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2F3CD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38.85pt;width:382.2pt;height:129pt;z-index:251658752" filled="f" stroked="f">
            <v:textbox style="mso-next-textbox:#_x0000_s3886">
              <w:txbxContent>
                <w:p w:rsidR="0066545F" w:rsidRPr="005F01A2" w:rsidRDefault="0066545F" w:rsidP="002F3C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66545F" w:rsidRPr="005F01A2" w:rsidRDefault="0066545F" w:rsidP="002F3CD0">
                  <w:pPr>
                    <w:spacing w:line="168" w:lineRule="auto"/>
                    <w:ind w:right="-126"/>
                    <w:jc w:val="right"/>
                    <w:rPr>
                      <w:rFonts w:ascii="Tahoma" w:hAnsi="Tahoma"/>
                      <w:b/>
                      <w:bCs/>
                      <w:color w:val="000068"/>
                      <w:sz w:val="36"/>
                      <w:szCs w:val="56"/>
                      <w:rtl/>
                    </w:rPr>
                  </w:pPr>
                  <w:r w:rsidRPr="002F3CD0">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w:r>
      <w:r w:rsidR="00B5624D">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66545F" w:rsidRPr="009C6655" w:rsidRDefault="0066545F" w:rsidP="002F3CD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1796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7/03</w:t>
                  </w:r>
                  <w:r w:rsidRPr="005F01A2">
                    <w:rPr>
                      <w:rFonts w:ascii="Tahoma" w:hAnsi="Tahoma" w:cs="Tahoma"/>
                      <w:b/>
                      <w:bCs/>
                      <w:color w:val="000068"/>
                      <w:sz w:val="24"/>
                      <w:szCs w:val="24"/>
                      <w:lang w:bidi="ar-EG"/>
                    </w:rPr>
                    <w:t>)</w:t>
                  </w:r>
                </w:p>
              </w:txbxContent>
            </v:textbox>
          </v:shape>
        </w:pict>
      </w:r>
      <w:r w:rsidR="00B5624D">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66545F" w:rsidRPr="002F3CD0" w:rsidRDefault="0066545F" w:rsidP="002F3CD0">
                  <w:pPr>
                    <w:spacing w:line="168" w:lineRule="auto"/>
                    <w:ind w:right="-126"/>
                    <w:jc w:val="right"/>
                    <w:rPr>
                      <w:rFonts w:ascii="Tahoma" w:hAnsi="Tahoma"/>
                      <w:b/>
                      <w:bCs/>
                      <w:color w:val="000068"/>
                      <w:sz w:val="40"/>
                      <w:szCs w:val="72"/>
                      <w:rtl/>
                      <w:lang w:bidi="ar-EG"/>
                    </w:rPr>
                  </w:pPr>
                  <w:r w:rsidRPr="002F3CD0">
                    <w:rPr>
                      <w:rFonts w:ascii="Tahoma" w:hAnsi="Tahoma" w:hint="cs"/>
                      <w:b/>
                      <w:bCs/>
                      <w:color w:val="000068"/>
                      <w:sz w:val="40"/>
                      <w:szCs w:val="72"/>
                      <w:rtl/>
                    </w:rPr>
                    <w:t>الخصائص ومعايير الحماية لرادارات الأرض العاملة في خدمة الاستدلال الراديوية</w:t>
                  </w:r>
                  <w:r>
                    <w:rPr>
                      <w:rFonts w:ascii="Tahoma" w:hAnsi="Tahoma" w:hint="cs"/>
                      <w:b/>
                      <w:bCs/>
                      <w:color w:val="000068"/>
                      <w:sz w:val="40"/>
                      <w:szCs w:val="72"/>
                      <w:rtl/>
                    </w:rPr>
                    <w:t xml:space="preserve"> </w:t>
                  </w:r>
                  <w:r w:rsidRPr="002F3CD0">
                    <w:rPr>
                      <w:rFonts w:ascii="Tahoma" w:hAnsi="Tahoma" w:hint="cs"/>
                      <w:b/>
                      <w:bCs/>
                      <w:color w:val="000068"/>
                      <w:sz w:val="40"/>
                      <w:szCs w:val="72"/>
                      <w:rtl/>
                    </w:rPr>
                    <w:t xml:space="preserve">في نطاق التردد </w:t>
                  </w:r>
                  <w:r w:rsidRPr="002F3CD0">
                    <w:rPr>
                      <w:rFonts w:ascii="Tahoma" w:hAnsi="Tahoma"/>
                      <w:b/>
                      <w:bCs/>
                      <w:color w:val="000068"/>
                      <w:sz w:val="40"/>
                      <w:szCs w:val="72"/>
                      <w:lang w:bidi="ar-EG"/>
                    </w:rPr>
                    <w:t>MHz 10 500-8 500</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2F3CD0">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2F3CD0" w:rsidTr="002F3CD0">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2F3CD0" w:rsidRDefault="00E964C9" w:rsidP="00E964C9">
            <w:pPr>
              <w:tabs>
                <w:tab w:val="clear" w:pos="794"/>
                <w:tab w:val="left" w:pos="1471"/>
              </w:tabs>
              <w:spacing w:before="20" w:after="40" w:line="240" w:lineRule="exact"/>
              <w:rPr>
                <w:b/>
                <w:bCs/>
                <w:color w:val="000080"/>
                <w:sz w:val="20"/>
                <w:szCs w:val="26"/>
              </w:rPr>
            </w:pPr>
            <w:r w:rsidRPr="002F3CD0">
              <w:rPr>
                <w:b/>
                <w:bCs/>
                <w:color w:val="000080"/>
                <w:sz w:val="20"/>
                <w:szCs w:val="26"/>
              </w:rPr>
              <w:t>M</w:t>
            </w:r>
            <w:r w:rsidRPr="002F3CD0">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F3CD0">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F3CD0" w:rsidRPr="00B218D9" w:rsidRDefault="002F3CD0" w:rsidP="002F3CD0">
      <w:pPr>
        <w:pStyle w:val="RecNoBR"/>
        <w:spacing w:before="0"/>
        <w:rPr>
          <w:szCs w:val="26"/>
        </w:rPr>
      </w:pPr>
      <w:bookmarkStart w:id="0" w:name="_Toc201575161"/>
      <w:bookmarkStart w:id="1" w:name="_Toc201575400"/>
      <w:r w:rsidRPr="00F6064D">
        <w:rPr>
          <w:rFonts w:hint="cs"/>
          <w:rtl/>
        </w:rPr>
        <w:lastRenderedPageBreak/>
        <w:t>التوصيـة</w:t>
      </w:r>
      <w:r w:rsidRPr="00F6064D">
        <w:rPr>
          <w:rFonts w:hint="cs"/>
          <w:szCs w:val="26"/>
          <w:rtl/>
        </w:rPr>
        <w:t xml:space="preserve">  </w:t>
      </w:r>
      <w:r w:rsidRPr="00F6064D">
        <w:t>ITU-R</w:t>
      </w:r>
      <w:r>
        <w:t xml:space="preserve"> </w:t>
      </w:r>
      <w:r w:rsidRPr="00F6064D">
        <w:t xml:space="preserve"> M.1796</w:t>
      </w:r>
      <w:bookmarkEnd w:id="0"/>
      <w:bookmarkEnd w:id="1"/>
      <w:r w:rsidRPr="002F3CD0">
        <w:rPr>
          <w:rStyle w:val="FootnoteReference"/>
          <w:caps w:val="0"/>
          <w:rtl/>
          <w:lang w:eastAsia="en-US"/>
        </w:rPr>
        <w:footnoteReference w:id="1"/>
      </w:r>
    </w:p>
    <w:p w:rsidR="002F3CD0" w:rsidRPr="00277A32" w:rsidRDefault="002F3CD0" w:rsidP="002F3CD0">
      <w:pPr>
        <w:pStyle w:val="Rectitle"/>
      </w:pPr>
      <w:bookmarkStart w:id="2" w:name="_Toc201575162"/>
      <w:bookmarkStart w:id="3" w:name="_Toc201575401"/>
      <w:r w:rsidRPr="005A0C70">
        <w:rPr>
          <w:rFonts w:hint="cs"/>
          <w:rtl/>
        </w:rPr>
        <w:t>الخصائص ومعايير الحماية لرادارات الأرض العاملة في خدمة</w:t>
      </w:r>
      <w:r>
        <w:rPr>
          <w:rFonts w:hint="cs"/>
          <w:rtl/>
        </w:rPr>
        <w:t xml:space="preserve"> </w:t>
      </w:r>
      <w:r w:rsidRPr="005A0C70">
        <w:rPr>
          <w:rFonts w:hint="cs"/>
          <w:rtl/>
        </w:rPr>
        <w:t>الاستدلال الراديوية</w:t>
      </w:r>
      <w:r>
        <w:rPr>
          <w:rtl/>
        </w:rPr>
        <w:br/>
      </w:r>
      <w:r w:rsidRPr="005A0C70">
        <w:rPr>
          <w:rFonts w:hint="cs"/>
          <w:rtl/>
        </w:rPr>
        <w:t>في نطاق التردد</w:t>
      </w:r>
      <w:bookmarkEnd w:id="2"/>
      <w:bookmarkEnd w:id="3"/>
      <w:r w:rsidRPr="005A0C70">
        <w:rPr>
          <w:rFonts w:hint="cs"/>
          <w:rtl/>
        </w:rPr>
        <w:t xml:space="preserve"> </w:t>
      </w:r>
      <w:r w:rsidRPr="005A0C70">
        <w:t>MHz 10 500-8 500</w:t>
      </w:r>
    </w:p>
    <w:p w:rsidR="002F3CD0" w:rsidRPr="00F6064D" w:rsidRDefault="002F3CD0" w:rsidP="002F3CD0">
      <w:pPr>
        <w:pStyle w:val="Questionref"/>
        <w:rPr>
          <w:i w:val="0"/>
          <w:rtl/>
        </w:rPr>
      </w:pPr>
      <w:r w:rsidRPr="00F6064D">
        <w:rPr>
          <w:rFonts w:hint="cs"/>
          <w:i w:val="0"/>
          <w:rtl/>
        </w:rPr>
        <w:t xml:space="preserve">(المسألة </w:t>
      </w:r>
      <w:r w:rsidRPr="00F6064D">
        <w:rPr>
          <w:i w:val="0"/>
        </w:rPr>
        <w:t>ITU-R 226/5</w:t>
      </w:r>
      <w:r w:rsidRPr="00F6064D">
        <w:rPr>
          <w:rFonts w:hint="cs"/>
          <w:i w:val="0"/>
          <w:rtl/>
        </w:rPr>
        <w:t>)</w:t>
      </w:r>
    </w:p>
    <w:p w:rsidR="002F3CD0" w:rsidRPr="00F6064D" w:rsidRDefault="002F3CD0" w:rsidP="002F3CD0">
      <w:pPr>
        <w:pStyle w:val="Recdate"/>
        <w:rPr>
          <w:i/>
        </w:rPr>
      </w:pPr>
      <w:r w:rsidRPr="00F6064D">
        <w:t>(2007)</w:t>
      </w:r>
    </w:p>
    <w:p w:rsidR="002F3CD0" w:rsidRPr="00233998" w:rsidRDefault="002F3CD0" w:rsidP="002F3CD0">
      <w:pPr>
        <w:pStyle w:val="Headingb"/>
        <w:rPr>
          <w:rtl/>
        </w:rPr>
      </w:pPr>
      <w:r w:rsidRPr="00233998">
        <w:rPr>
          <w:rFonts w:hint="cs"/>
          <w:rtl/>
        </w:rPr>
        <w:t>مجال التطبيق</w:t>
      </w:r>
    </w:p>
    <w:p w:rsidR="002F3CD0" w:rsidRDefault="002F3CD0" w:rsidP="002F3CD0">
      <w:pPr>
        <w:rPr>
          <w:rFonts w:hint="cs"/>
          <w:rtl/>
          <w:lang w:bidi="ar-EG"/>
        </w:rPr>
      </w:pPr>
      <w:r w:rsidRPr="00287633">
        <w:rPr>
          <w:rFonts w:hint="cs"/>
          <w:rtl/>
        </w:rPr>
        <w:t xml:space="preserve">تتناول هذه التوصية الخصائص التقنية والتشغيلية ومعايير الحماية </w:t>
      </w:r>
      <w:r w:rsidRPr="00287633">
        <w:rPr>
          <w:rFonts w:hint="cs"/>
          <w:rtl/>
          <w:lang w:bidi="ar-SY"/>
        </w:rPr>
        <w:t>لأنظمة</w:t>
      </w:r>
      <w:r w:rsidRPr="00287633">
        <w:rPr>
          <w:rFonts w:hint="cs"/>
          <w:rtl/>
        </w:rPr>
        <w:t xml:space="preserve"> الاستدلال الراديوي العاملة في نطاق التردد</w:t>
      </w:r>
      <w:r w:rsidRPr="00287633">
        <w:rPr>
          <w:rtl/>
        </w:rPr>
        <w:br/>
      </w:r>
      <w:r w:rsidRPr="00287633">
        <w:t>10 500-8 500</w:t>
      </w:r>
      <w:r>
        <w:rPr>
          <w:rFonts w:hint="eastAsia"/>
          <w:rtl/>
        </w:rPr>
        <w:t> </w:t>
      </w:r>
      <w:r w:rsidRPr="00287633">
        <w:rPr>
          <w:lang w:bidi="ar-EG"/>
        </w:rPr>
        <w:t>MHz</w:t>
      </w:r>
      <w:r w:rsidRPr="00287633">
        <w:rPr>
          <w:rFonts w:hint="cs"/>
          <w:rtl/>
          <w:lang w:bidi="ar-EG"/>
        </w:rPr>
        <w:t xml:space="preserve">. وقد وضعت بغرض دعم دراسات التقاسم بالاقتران مع التوصية </w:t>
      </w:r>
      <w:r w:rsidRPr="00287633">
        <w:rPr>
          <w:lang w:bidi="ar-EG"/>
        </w:rPr>
        <w:t>ITU-R M.1461</w:t>
      </w:r>
      <w:r w:rsidRPr="00287633">
        <w:rPr>
          <w:rFonts w:hint="cs"/>
          <w:rtl/>
          <w:lang w:bidi="ar-EG"/>
        </w:rPr>
        <w:t xml:space="preserve"> التي تتناول إجراءات التحليل لتقرير الملاءمة بين الرادارات العاملة في خدمة الاستدلال الراديوي وفي الخدمات الأخرى.</w:t>
      </w:r>
    </w:p>
    <w:p w:rsidR="002F3CD0" w:rsidRDefault="002F3CD0" w:rsidP="002F3CD0">
      <w:pPr>
        <w:rPr>
          <w:rFonts w:hint="cs"/>
          <w:rtl/>
          <w:lang w:bidi="ar-EG"/>
        </w:rPr>
      </w:pPr>
    </w:p>
    <w:p w:rsidR="002258EA" w:rsidRDefault="002258EA" w:rsidP="002F3CD0">
      <w:pPr>
        <w:rPr>
          <w:rFonts w:hint="cs"/>
          <w:rtl/>
          <w:lang w:bidi="ar-EG"/>
        </w:rPr>
      </w:pPr>
    </w:p>
    <w:p w:rsidR="002F3CD0" w:rsidRPr="00287633" w:rsidRDefault="002F3CD0" w:rsidP="002F3CD0">
      <w:pPr>
        <w:pStyle w:val="Normalaftertitle"/>
        <w:rPr>
          <w:rtl/>
        </w:rPr>
      </w:pPr>
      <w:r w:rsidRPr="00287633">
        <w:rPr>
          <w:rFonts w:hint="cs"/>
          <w:rtl/>
        </w:rPr>
        <w:t>إن جمعية الاتصالات الراديوية للاتحاد الدولي للاتصالات،</w:t>
      </w:r>
    </w:p>
    <w:p w:rsidR="002F3CD0" w:rsidRPr="00287633" w:rsidRDefault="002F3CD0" w:rsidP="002F3CD0">
      <w:pPr>
        <w:pStyle w:val="Call"/>
        <w:rPr>
          <w:rtl/>
          <w:lang w:bidi="ar-SY"/>
        </w:rPr>
      </w:pPr>
      <w:r w:rsidRPr="00287633">
        <w:rPr>
          <w:rFonts w:hint="cs"/>
          <w:rtl/>
        </w:rPr>
        <w:t>إذ تضع في اعتبارها</w:t>
      </w:r>
    </w:p>
    <w:p w:rsidR="002F3CD0" w:rsidRPr="00287633" w:rsidRDefault="002F3CD0" w:rsidP="002F3CD0">
      <w:pPr>
        <w:rPr>
          <w:rtl/>
          <w:lang w:bidi="ar-SY"/>
        </w:rPr>
      </w:pPr>
      <w:r>
        <w:rPr>
          <w:rFonts w:hint="cs"/>
          <w:rtl/>
        </w:rPr>
        <w:t xml:space="preserve"> </w:t>
      </w:r>
      <w:r w:rsidRPr="00287633">
        <w:rPr>
          <w:rFonts w:hint="cs"/>
          <w:rtl/>
        </w:rPr>
        <w:t>أ )</w:t>
      </w:r>
      <w:r w:rsidRPr="00287633">
        <w:rPr>
          <w:rFonts w:hint="cs"/>
          <w:rtl/>
        </w:rPr>
        <w:tab/>
        <w:t xml:space="preserve">أن خصائص الهوائي وانتشار الإشارة وكشف الأهداف وعرض النطاق الكبير اللازم التي تتيح للرادارات القيام بوظائفها </w:t>
      </w:r>
      <w:r>
        <w:rPr>
          <w:rFonts w:hint="cs"/>
          <w:rtl/>
        </w:rPr>
        <w:t>هي الأمثل في بعض نطاقات التردد</w:t>
      </w:r>
      <w:r w:rsidRPr="00287633">
        <w:rPr>
          <w:rFonts w:hint="cs"/>
          <w:rtl/>
          <w:lang w:bidi="ar-SY"/>
        </w:rPr>
        <w:t>؛</w:t>
      </w:r>
    </w:p>
    <w:p w:rsidR="002F3CD0" w:rsidRPr="00287633" w:rsidRDefault="002F3CD0" w:rsidP="002F3CD0">
      <w:pPr>
        <w:rPr>
          <w:spacing w:val="-4"/>
          <w:rtl/>
          <w:lang w:bidi="ar-SY"/>
        </w:rPr>
      </w:pPr>
      <w:r w:rsidRPr="00287633">
        <w:rPr>
          <w:rFonts w:hint="cs"/>
          <w:spacing w:val="-4"/>
          <w:rtl/>
          <w:lang w:bidi="ar-SY"/>
        </w:rPr>
        <w:t>ب)</w:t>
      </w:r>
      <w:r w:rsidRPr="00287633">
        <w:rPr>
          <w:rFonts w:hint="cs"/>
          <w:spacing w:val="-4"/>
          <w:rtl/>
          <w:lang w:bidi="ar-SY"/>
        </w:rPr>
        <w:tab/>
        <w:t>أن الخصائص التقنية لرادارات الاستدلال الراديوي محددة في أهداف النظام وتختلف كثيراً حتى داخل النطاق الواحد؛</w:t>
      </w:r>
    </w:p>
    <w:p w:rsidR="002F3CD0" w:rsidRPr="00287633" w:rsidRDefault="002F3CD0" w:rsidP="002F3CD0">
      <w:pPr>
        <w:rPr>
          <w:rtl/>
          <w:lang w:bidi="ar-SY"/>
        </w:rPr>
      </w:pPr>
      <w:r>
        <w:rPr>
          <w:rFonts w:hint="cs"/>
          <w:rtl/>
          <w:lang w:bidi="ar-SY"/>
        </w:rPr>
        <w:t>ج</w:t>
      </w:r>
      <w:r w:rsidRPr="00287633">
        <w:rPr>
          <w:rFonts w:hint="cs"/>
          <w:rtl/>
          <w:lang w:bidi="ar-SY"/>
        </w:rPr>
        <w:t>)</w:t>
      </w:r>
      <w:r w:rsidRPr="00287633">
        <w:rPr>
          <w:rFonts w:hint="cs"/>
          <w:rtl/>
          <w:lang w:bidi="ar-SY"/>
        </w:rPr>
        <w:tab/>
        <w:t xml:space="preserve">أن قطاع </w:t>
      </w:r>
      <w:r w:rsidRPr="00287633">
        <w:rPr>
          <w:rFonts w:hint="cs"/>
          <w:rtl/>
        </w:rPr>
        <w:t>الاتصالات الراديوية</w:t>
      </w:r>
      <w:r w:rsidRPr="00287633">
        <w:rPr>
          <w:rFonts w:hint="cs"/>
          <w:rtl/>
          <w:lang w:bidi="ar-SY"/>
        </w:rPr>
        <w:t xml:space="preserve"> يبحث إمكانية إدخال أنماط جديدة من الأنظمة أو الخدمات في النطاقات الواقعة بين </w:t>
      </w:r>
      <w:r w:rsidRPr="00287633">
        <w:t>MHz 420</w:t>
      </w:r>
      <w:r w:rsidRPr="00287633">
        <w:rPr>
          <w:rFonts w:hint="cs"/>
          <w:rtl/>
          <w:lang w:bidi="ar-SY"/>
        </w:rPr>
        <w:t xml:space="preserve"> و</w:t>
      </w:r>
      <w:r w:rsidRPr="00287633">
        <w:t>GHz 34</w:t>
      </w:r>
      <w:r w:rsidRPr="00287633">
        <w:rPr>
          <w:rFonts w:hint="cs"/>
          <w:rtl/>
          <w:lang w:bidi="ar-SY"/>
        </w:rPr>
        <w:t xml:space="preserve"> التي تستعملها الرادارات في خدمة الاستدلال الراديوي؛</w:t>
      </w:r>
    </w:p>
    <w:p w:rsidR="002F3CD0" w:rsidRPr="00287633" w:rsidRDefault="002F3CD0" w:rsidP="002F3CD0">
      <w:pPr>
        <w:rPr>
          <w:rtl/>
          <w:lang w:bidi="ar-SY"/>
        </w:rPr>
      </w:pPr>
      <w:r>
        <w:rPr>
          <w:rFonts w:hint="cs"/>
          <w:rtl/>
          <w:lang w:bidi="ar-SY"/>
        </w:rPr>
        <w:t>د</w:t>
      </w:r>
      <w:r w:rsidRPr="00287633">
        <w:rPr>
          <w:rFonts w:hint="cs"/>
          <w:rtl/>
          <w:lang w:bidi="ar-SY"/>
        </w:rPr>
        <w:t xml:space="preserve"> )</w:t>
      </w:r>
      <w:r w:rsidRPr="00287633">
        <w:rPr>
          <w:rFonts w:hint="cs"/>
          <w:rtl/>
          <w:lang w:bidi="ar-SY"/>
        </w:rPr>
        <w:tab/>
        <w:t xml:space="preserve">أن الخصائص التقنية والتشغيلية المميزة للرادارات العاملة في خدمة الاستدلال الراديوي مطلوبة، </w:t>
      </w:r>
      <w:r>
        <w:rPr>
          <w:rFonts w:hint="cs"/>
          <w:rtl/>
          <w:lang w:bidi="ar-SY"/>
        </w:rPr>
        <w:t>عند الضرورة</w:t>
      </w:r>
      <w:r w:rsidRPr="00287633">
        <w:rPr>
          <w:rFonts w:hint="cs"/>
          <w:rtl/>
          <w:lang w:bidi="ar-SY"/>
        </w:rPr>
        <w:t>، لتحديد إمكانية إدخال أنماط جديدة من الأنظمة في نطاقات التردد</w:t>
      </w:r>
      <w:r>
        <w:rPr>
          <w:rFonts w:hint="cs"/>
          <w:rtl/>
          <w:lang w:bidi="ar-SY"/>
        </w:rPr>
        <w:t xml:space="preserve"> الموزعة ع</w:t>
      </w:r>
      <w:r w:rsidRPr="00287633">
        <w:rPr>
          <w:rFonts w:hint="cs"/>
          <w:rtl/>
          <w:lang w:bidi="ar-SY"/>
        </w:rPr>
        <w:t>لى خدمة الاستدلال الراديوي،</w:t>
      </w:r>
    </w:p>
    <w:p w:rsidR="002F3CD0" w:rsidRPr="00287633" w:rsidRDefault="002F3CD0" w:rsidP="002F3CD0">
      <w:pPr>
        <w:pStyle w:val="Call"/>
        <w:rPr>
          <w:rtl/>
        </w:rPr>
      </w:pPr>
      <w:r w:rsidRPr="00287633">
        <w:rPr>
          <w:rFonts w:hint="cs"/>
          <w:rtl/>
        </w:rPr>
        <w:t>وإذ تلاحظ</w:t>
      </w:r>
    </w:p>
    <w:p w:rsidR="002F3CD0" w:rsidRPr="00287633" w:rsidRDefault="002F3CD0" w:rsidP="002F3CD0">
      <w:pPr>
        <w:rPr>
          <w:rtl/>
          <w:lang w:bidi="ar-SY"/>
        </w:rPr>
      </w:pPr>
      <w:r>
        <w:rPr>
          <w:rFonts w:hint="cs"/>
          <w:rtl/>
          <w:lang w:bidi="ar-SY"/>
        </w:rPr>
        <w:t xml:space="preserve"> </w:t>
      </w:r>
      <w:r w:rsidRPr="00287633">
        <w:rPr>
          <w:rFonts w:hint="cs"/>
          <w:rtl/>
          <w:lang w:bidi="ar-SY"/>
        </w:rPr>
        <w:t>أ )</w:t>
      </w:r>
      <w:r w:rsidRPr="00287633">
        <w:rPr>
          <w:rFonts w:hint="cs"/>
          <w:rtl/>
          <w:lang w:bidi="ar-SY"/>
        </w:rPr>
        <w:tab/>
        <w:t>أن الخ</w:t>
      </w:r>
      <w:r>
        <w:rPr>
          <w:rFonts w:hint="cs"/>
          <w:rtl/>
          <w:lang w:bidi="ar-SY"/>
        </w:rPr>
        <w:t>صائص التقنية والتشغيلية للمنارات</w:t>
      </w:r>
      <w:r w:rsidRPr="00287633">
        <w:rPr>
          <w:rFonts w:hint="cs"/>
          <w:rtl/>
          <w:lang w:bidi="ar-SY"/>
        </w:rPr>
        <w:t xml:space="preserve"> الراديوية البحرية العاملة في النطاق </w:t>
      </w:r>
      <w:r w:rsidRPr="00287633">
        <w:t>MHz </w:t>
      </w:r>
      <w:r>
        <w:t>9</w:t>
      </w:r>
      <w:r w:rsidRPr="00287633">
        <w:t> </w:t>
      </w:r>
      <w:r>
        <w:t>5</w:t>
      </w:r>
      <w:r w:rsidRPr="00287633">
        <w:t>00-</w:t>
      </w:r>
      <w:r>
        <w:t>9</w:t>
      </w:r>
      <w:r w:rsidRPr="00287633">
        <w:t> </w:t>
      </w:r>
      <w:r>
        <w:t>3</w:t>
      </w:r>
      <w:r w:rsidRPr="00287633">
        <w:t>00</w:t>
      </w:r>
      <w:r w:rsidRPr="00287633">
        <w:rPr>
          <w:rFonts w:hint="cs"/>
          <w:rtl/>
          <w:lang w:bidi="ar-SY"/>
        </w:rPr>
        <w:t xml:space="preserve"> </w:t>
      </w:r>
      <w:r>
        <w:rPr>
          <w:rFonts w:hint="cs"/>
          <w:rtl/>
          <w:lang w:bidi="ar-SY"/>
        </w:rPr>
        <w:t>واردة</w:t>
      </w:r>
      <w:r w:rsidRPr="00287633">
        <w:rPr>
          <w:rFonts w:hint="cs"/>
          <w:rtl/>
          <w:lang w:bidi="ar-SY"/>
        </w:rPr>
        <w:t xml:space="preserve"> في التوصية </w:t>
      </w:r>
      <w:r w:rsidRPr="00287633">
        <w:t>ITU-R M.824</w:t>
      </w:r>
      <w:r w:rsidRPr="00287633">
        <w:rPr>
          <w:rFonts w:hint="cs"/>
          <w:rtl/>
          <w:lang w:bidi="ar-SY"/>
        </w:rPr>
        <w:t>؛</w:t>
      </w:r>
    </w:p>
    <w:p w:rsidR="002F3CD0" w:rsidRPr="00287633" w:rsidRDefault="002F3CD0" w:rsidP="002F3CD0">
      <w:pPr>
        <w:rPr>
          <w:rtl/>
        </w:rPr>
      </w:pPr>
      <w:r w:rsidRPr="00287633">
        <w:rPr>
          <w:rFonts w:hint="cs"/>
          <w:rtl/>
          <w:lang w:bidi="ar-EG"/>
        </w:rPr>
        <w:t>ب)</w:t>
      </w:r>
      <w:r w:rsidRPr="00287633">
        <w:rPr>
          <w:rFonts w:hint="cs"/>
          <w:rtl/>
          <w:lang w:bidi="ar-EG"/>
        </w:rPr>
        <w:tab/>
        <w:t xml:space="preserve">أن المعلمات التقنية لمعززات أهداف الرادار </w:t>
      </w:r>
      <w:r>
        <w:rPr>
          <w:rFonts w:hint="cs"/>
          <w:rtl/>
          <w:lang w:bidi="ar-EG"/>
        </w:rPr>
        <w:t xml:space="preserve">التي </w:t>
      </w:r>
      <w:r w:rsidRPr="00287633">
        <w:rPr>
          <w:rFonts w:hint="cs"/>
          <w:rtl/>
          <w:lang w:bidi="ar-EG"/>
        </w:rPr>
        <w:t xml:space="preserve">تعمل في النطاق </w:t>
      </w:r>
      <w:r w:rsidRPr="00287633">
        <w:t>9 </w:t>
      </w:r>
      <w:r>
        <w:t>5</w:t>
      </w:r>
      <w:r w:rsidRPr="00287633">
        <w:t>00</w:t>
      </w:r>
      <w:r>
        <w:t>-</w:t>
      </w:r>
      <w:r w:rsidRPr="00287633">
        <w:t>9 </w:t>
      </w:r>
      <w:r>
        <w:t>3</w:t>
      </w:r>
      <w:r w:rsidRPr="00287633">
        <w:t>00</w:t>
      </w:r>
      <w:r w:rsidRPr="00287633">
        <w:rPr>
          <w:rFonts w:hint="cs"/>
          <w:rtl/>
        </w:rPr>
        <w:t xml:space="preserve"> </w:t>
      </w:r>
      <w:r w:rsidRPr="00287633">
        <w:t>MHz</w:t>
      </w:r>
      <w:r w:rsidRPr="00287633">
        <w:rPr>
          <w:rFonts w:hint="cs"/>
          <w:rtl/>
        </w:rPr>
        <w:t xml:space="preserve"> </w:t>
      </w:r>
      <w:r>
        <w:rPr>
          <w:rFonts w:hint="cs"/>
          <w:rtl/>
        </w:rPr>
        <w:t>واردة</w:t>
      </w:r>
      <w:r w:rsidRPr="00287633">
        <w:rPr>
          <w:rFonts w:hint="cs"/>
          <w:rtl/>
        </w:rPr>
        <w:t xml:space="preserve"> في التوصية </w:t>
      </w:r>
      <w:r w:rsidRPr="00287633">
        <w:t>ITU</w:t>
      </w:r>
      <w:r w:rsidRPr="00287633">
        <w:noBreakHyphen/>
        <w:t>R M.1176</w:t>
      </w:r>
      <w:r w:rsidRPr="00287633">
        <w:rPr>
          <w:rFonts w:hint="cs"/>
          <w:rtl/>
        </w:rPr>
        <w:t>؛</w:t>
      </w:r>
    </w:p>
    <w:p w:rsidR="002F3CD0" w:rsidRPr="00287633" w:rsidRDefault="002F3CD0" w:rsidP="002F3CD0">
      <w:pPr>
        <w:rPr>
          <w:rtl/>
        </w:rPr>
      </w:pPr>
      <w:r w:rsidRPr="00287633">
        <w:rPr>
          <w:rFonts w:hint="cs"/>
          <w:rtl/>
        </w:rPr>
        <w:t>ج)</w:t>
      </w:r>
      <w:r w:rsidRPr="00287633">
        <w:rPr>
          <w:rFonts w:hint="cs"/>
          <w:rtl/>
        </w:rPr>
        <w:tab/>
        <w:t xml:space="preserve">أن الخصائص التقنية والتشغيلية </w:t>
      </w:r>
      <w:r w:rsidRPr="00287633">
        <w:rPr>
          <w:rFonts w:hint="cs"/>
          <w:rtl/>
          <w:lang w:bidi="ar-EG"/>
        </w:rPr>
        <w:t>للمرسلات المستجيبات الرادارية المخصصة للبحث والإنقاذ (</w:t>
      </w:r>
      <w:r w:rsidRPr="00287633">
        <w:rPr>
          <w:lang w:bidi="ar-EG"/>
        </w:rPr>
        <w:t>SART</w:t>
      </w:r>
      <w:r w:rsidRPr="00287633">
        <w:rPr>
          <w:rFonts w:hint="cs"/>
          <w:rtl/>
          <w:lang w:bidi="ar-EG"/>
        </w:rPr>
        <w:t xml:space="preserve">) والعاملة في النطاق </w:t>
      </w:r>
      <w:r w:rsidRPr="00287633">
        <w:t>9 300</w:t>
      </w:r>
      <w:r>
        <w:rPr>
          <w:rFonts w:hint="cs"/>
          <w:rtl/>
        </w:rPr>
        <w:t>-</w:t>
      </w:r>
      <w:r w:rsidRPr="00287633">
        <w:t>9 500</w:t>
      </w:r>
      <w:r w:rsidRPr="00287633">
        <w:rPr>
          <w:rFonts w:hint="cs"/>
          <w:rtl/>
        </w:rPr>
        <w:t xml:space="preserve"> </w:t>
      </w:r>
      <w:r w:rsidRPr="00287633">
        <w:t>MHz</w:t>
      </w:r>
      <w:r w:rsidRPr="00287633">
        <w:rPr>
          <w:rFonts w:hint="cs"/>
          <w:rtl/>
        </w:rPr>
        <w:t xml:space="preserve"> </w:t>
      </w:r>
      <w:r>
        <w:rPr>
          <w:rFonts w:hint="cs"/>
          <w:rtl/>
        </w:rPr>
        <w:t>واردة</w:t>
      </w:r>
      <w:r w:rsidRPr="00287633">
        <w:rPr>
          <w:rFonts w:hint="cs"/>
          <w:rtl/>
        </w:rPr>
        <w:t xml:space="preserve"> في التوصية </w:t>
      </w:r>
      <w:r w:rsidRPr="00287633">
        <w:t>ITU</w:t>
      </w:r>
      <w:r>
        <w:t>-</w:t>
      </w:r>
      <w:r w:rsidRPr="00287633">
        <w:t>R M.628</w:t>
      </w:r>
      <w:r w:rsidRPr="00287633">
        <w:rPr>
          <w:rFonts w:hint="cs"/>
          <w:rtl/>
        </w:rPr>
        <w:t>،</w:t>
      </w:r>
    </w:p>
    <w:p w:rsidR="002F3CD0" w:rsidRPr="00287633" w:rsidRDefault="002F3CD0" w:rsidP="002F3CD0">
      <w:pPr>
        <w:pStyle w:val="Call"/>
        <w:rPr>
          <w:rtl/>
        </w:rPr>
      </w:pPr>
      <w:r w:rsidRPr="00287633">
        <w:rPr>
          <w:rFonts w:hint="cs"/>
          <w:rtl/>
        </w:rPr>
        <w:lastRenderedPageBreak/>
        <w:t>وإذ تدرك</w:t>
      </w:r>
    </w:p>
    <w:p w:rsidR="002F3CD0" w:rsidRPr="00F6064D" w:rsidRDefault="002F3CD0" w:rsidP="002258EA">
      <w:pPr>
        <w:keepNext/>
        <w:rPr>
          <w:rtl/>
          <w:lang w:bidi="ar-EG"/>
        </w:rPr>
      </w:pPr>
      <w:r w:rsidRPr="00287633">
        <w:rPr>
          <w:rFonts w:hint="cs"/>
          <w:rtl/>
          <w:lang w:bidi="ar-EG"/>
        </w:rPr>
        <w:t xml:space="preserve"> أ )</w:t>
      </w:r>
      <w:r w:rsidRPr="00287633">
        <w:rPr>
          <w:rFonts w:hint="cs"/>
          <w:i/>
          <w:iCs/>
          <w:rtl/>
          <w:lang w:bidi="ar-EG"/>
        </w:rPr>
        <w:tab/>
      </w:r>
      <w:r w:rsidRPr="00287633">
        <w:rPr>
          <w:rFonts w:hint="cs"/>
          <w:rtl/>
          <w:lang w:bidi="ar-EG"/>
        </w:rPr>
        <w:t xml:space="preserve">أن خدمة الملاحة الراديوية هي خدمة سلامة كما هو مبيّن في الرقم </w:t>
      </w:r>
      <w:r w:rsidRPr="00287633">
        <w:rPr>
          <w:lang w:bidi="ar-EG"/>
        </w:rPr>
        <w:t>10.4</w:t>
      </w:r>
      <w:r w:rsidRPr="00287633">
        <w:rPr>
          <w:rFonts w:hint="cs"/>
          <w:rtl/>
          <w:lang w:bidi="ar-EG"/>
        </w:rPr>
        <w:t xml:space="preserve"> من لوائح الراديو؛</w:t>
      </w:r>
    </w:p>
    <w:p w:rsidR="002F3CD0" w:rsidRPr="00287633" w:rsidRDefault="002F3CD0" w:rsidP="002F3CD0">
      <w:pPr>
        <w:rPr>
          <w:rtl/>
          <w:lang w:bidi="ar-EG"/>
        </w:rPr>
      </w:pPr>
      <w:r w:rsidRPr="00287633">
        <w:rPr>
          <w:rFonts w:hint="cs"/>
          <w:rtl/>
          <w:lang w:bidi="ar-EG"/>
        </w:rPr>
        <w:t>ب)</w:t>
      </w:r>
      <w:r w:rsidRPr="00287633">
        <w:rPr>
          <w:rFonts w:hint="cs"/>
          <w:rtl/>
          <w:lang w:bidi="ar-EG"/>
        </w:rPr>
        <w:tab/>
        <w:t>أن معايير الحماية المطلوبة تتوقف على الأنماط المحددة من إشارات التداخل؛</w:t>
      </w:r>
    </w:p>
    <w:p w:rsidR="002F3CD0" w:rsidRPr="00287633" w:rsidRDefault="002F3CD0" w:rsidP="002F3CD0">
      <w:pPr>
        <w:rPr>
          <w:rtl/>
          <w:lang w:bidi="ar-EG"/>
        </w:rPr>
      </w:pPr>
      <w:r>
        <w:rPr>
          <w:rFonts w:hint="cs"/>
          <w:rtl/>
          <w:lang w:bidi="ar-EG"/>
        </w:rPr>
        <w:t>ج</w:t>
      </w:r>
      <w:r w:rsidRPr="00287633">
        <w:rPr>
          <w:rFonts w:hint="cs"/>
          <w:rtl/>
          <w:lang w:bidi="ar-EG"/>
        </w:rPr>
        <w:t>)</w:t>
      </w:r>
      <w:r w:rsidRPr="00287633">
        <w:rPr>
          <w:rFonts w:hint="cs"/>
          <w:i/>
          <w:iCs/>
          <w:rtl/>
          <w:lang w:bidi="ar-EG"/>
        </w:rPr>
        <w:tab/>
      </w:r>
      <w:r w:rsidRPr="00287633">
        <w:rPr>
          <w:rFonts w:hint="cs"/>
          <w:rtl/>
          <w:lang w:bidi="ar-EG"/>
        </w:rPr>
        <w:t xml:space="preserve">أن تطبيق معايير الحماية </w:t>
      </w:r>
      <w:r>
        <w:rPr>
          <w:rFonts w:hint="cs"/>
          <w:rtl/>
          <w:lang w:bidi="ar-EG"/>
        </w:rPr>
        <w:t>يمكن أن</w:t>
      </w:r>
      <w:r w:rsidRPr="00287633">
        <w:rPr>
          <w:rFonts w:hint="cs"/>
          <w:rtl/>
          <w:lang w:bidi="ar-EG"/>
        </w:rPr>
        <w:t xml:space="preserve"> يتطلب النظر في إدراج الطابع الإحصائي لتطبيق هذه المعايير وغير ذلك من عناصر المنهجية لإجراء دراسات الملاءمة (</w:t>
      </w:r>
      <w:r>
        <w:rPr>
          <w:rFonts w:hint="cs"/>
          <w:rtl/>
          <w:lang w:bidi="ar-EG"/>
        </w:rPr>
        <w:t>أي</w:t>
      </w:r>
      <w:r w:rsidRPr="00287633">
        <w:rPr>
          <w:rFonts w:hint="cs"/>
          <w:rtl/>
          <w:lang w:bidi="ar-EG"/>
        </w:rPr>
        <w:t xml:space="preserve"> خسارة مسير الانتشار). وأن </w:t>
      </w:r>
      <w:r>
        <w:rPr>
          <w:rFonts w:hint="cs"/>
          <w:rtl/>
          <w:lang w:bidi="ar-EG"/>
        </w:rPr>
        <w:t>زيادة</w:t>
      </w:r>
      <w:r w:rsidRPr="00287633">
        <w:rPr>
          <w:rFonts w:hint="cs"/>
          <w:rtl/>
          <w:lang w:bidi="ar-EG"/>
        </w:rPr>
        <w:t xml:space="preserve"> تطوير هذه الاعتبارات الإحصائية قد يدرج في مراجعات مقبلة لهذه التوصية إلى جانب احتمال الكشف المطل</w:t>
      </w:r>
      <w:r>
        <w:rPr>
          <w:rFonts w:hint="cs"/>
          <w:rtl/>
          <w:lang w:bidi="ar-EG"/>
        </w:rPr>
        <w:t xml:space="preserve">وب عن </w:t>
      </w:r>
      <w:r w:rsidRPr="00287633">
        <w:rPr>
          <w:rFonts w:hint="cs"/>
          <w:rtl/>
          <w:lang w:bidi="ar-EG"/>
        </w:rPr>
        <w:t>مختلف السيناريوها</w:t>
      </w:r>
      <w:r w:rsidRPr="00287633">
        <w:rPr>
          <w:rFonts w:hint="eastAsia"/>
          <w:rtl/>
          <w:lang w:bidi="ar-EG"/>
        </w:rPr>
        <w:t>ت</w:t>
      </w:r>
      <w:r w:rsidRPr="00287633">
        <w:rPr>
          <w:rFonts w:hint="cs"/>
          <w:rtl/>
          <w:lang w:bidi="ar-EG"/>
        </w:rPr>
        <w:t xml:space="preserve"> التشغيلية ا</w:t>
      </w:r>
      <w:r w:rsidR="002258EA">
        <w:rPr>
          <w:rFonts w:hint="cs"/>
          <w:rtl/>
          <w:lang w:bidi="ar-EG"/>
        </w:rPr>
        <w:t>لبحرية، حسب الاقتضاء،</w:t>
      </w:r>
    </w:p>
    <w:p w:rsidR="002F3CD0" w:rsidRPr="00287633" w:rsidRDefault="002F3CD0" w:rsidP="002F3CD0">
      <w:pPr>
        <w:pStyle w:val="Call"/>
        <w:rPr>
          <w:rtl/>
        </w:rPr>
      </w:pPr>
      <w:r w:rsidRPr="00287633">
        <w:rPr>
          <w:rFonts w:hint="cs"/>
          <w:rtl/>
        </w:rPr>
        <w:t>توصـي</w:t>
      </w:r>
    </w:p>
    <w:p w:rsidR="002F3CD0" w:rsidRPr="00F6064D" w:rsidRDefault="002F3CD0" w:rsidP="002F3CD0">
      <w:pPr>
        <w:rPr>
          <w:rtl/>
          <w:lang w:bidi="ar-SY"/>
        </w:rPr>
      </w:pPr>
      <w:r w:rsidRPr="00F6064D">
        <w:rPr>
          <w:b/>
          <w:bCs/>
        </w:rPr>
        <w:t>1</w:t>
      </w:r>
      <w:r w:rsidRPr="00F6064D">
        <w:rPr>
          <w:rFonts w:hint="cs"/>
          <w:rtl/>
          <w:lang w:bidi="ar-SY"/>
        </w:rPr>
        <w:tab/>
        <w:t xml:space="preserve">بأن تعتبر الخصائص التقنية والتشغيلية لرادارات الاستدلال الراديوي الوارد وصفها في الملحق </w:t>
      </w:r>
      <w:r w:rsidRPr="00F6064D">
        <w:t>1</w:t>
      </w:r>
      <w:r w:rsidRPr="00F6064D">
        <w:rPr>
          <w:rFonts w:hint="cs"/>
          <w:rtl/>
          <w:lang w:bidi="ar-SY"/>
        </w:rPr>
        <w:t>، خصائص مميزة للأنظمة العاملة في نطاق الترددات</w:t>
      </w:r>
      <w:r>
        <w:rPr>
          <w:rFonts w:hint="cs"/>
          <w:rtl/>
          <w:lang w:bidi="ar-SY"/>
        </w:rPr>
        <w:t xml:space="preserve"> </w:t>
      </w:r>
      <w:r w:rsidRPr="00F6064D">
        <w:t>MHz 10 500-8 500</w:t>
      </w:r>
      <w:r w:rsidRPr="00F6064D">
        <w:rPr>
          <w:rFonts w:hint="cs"/>
          <w:rtl/>
          <w:lang w:bidi="ar-SY"/>
        </w:rPr>
        <w:t>؛</w:t>
      </w:r>
    </w:p>
    <w:p w:rsidR="002F3CD0" w:rsidRPr="00F6064D" w:rsidRDefault="002F3CD0" w:rsidP="002F3CD0">
      <w:pPr>
        <w:rPr>
          <w:rtl/>
          <w:lang w:bidi="ar-SY"/>
        </w:rPr>
      </w:pPr>
      <w:r w:rsidRPr="00F6064D">
        <w:rPr>
          <w:b/>
          <w:bCs/>
        </w:rPr>
        <w:t>2</w:t>
      </w:r>
      <w:r w:rsidRPr="00F6064D">
        <w:rPr>
          <w:rFonts w:hint="cs"/>
          <w:rtl/>
          <w:lang w:bidi="ar-SY"/>
        </w:rPr>
        <w:tab/>
        <w:t xml:space="preserve">بأن تستعمل هذه التوصية إلى جانب التوصية </w:t>
      </w:r>
      <w:r w:rsidRPr="00F6064D">
        <w:t>ITU-R M.1461</w:t>
      </w:r>
      <w:r w:rsidRPr="00F6064D">
        <w:rPr>
          <w:rFonts w:hint="cs"/>
          <w:rtl/>
          <w:lang w:bidi="ar-SY"/>
        </w:rPr>
        <w:t xml:space="preserve"> كمبادئ توجيهية لتحليل المواءمة بين رادارات الاستدلال الراديوي وأنظمة الخدمات الأخرى؛</w:t>
      </w:r>
    </w:p>
    <w:p w:rsidR="002F3CD0" w:rsidRPr="00F6064D" w:rsidRDefault="002F3CD0" w:rsidP="002F3CD0">
      <w:pPr>
        <w:rPr>
          <w:rtl/>
          <w:lang w:bidi="ar-EG"/>
        </w:rPr>
      </w:pPr>
      <w:r w:rsidRPr="00F6064D">
        <w:rPr>
          <w:b/>
          <w:bCs/>
        </w:rPr>
        <w:t>3</w:t>
      </w:r>
      <w:r w:rsidRPr="00F6064D">
        <w:rPr>
          <w:rFonts w:hint="cs"/>
          <w:rtl/>
          <w:lang w:bidi="ar-SY"/>
        </w:rPr>
        <w:tab/>
        <w:t xml:space="preserve">بأن يستعمل معيار نسبة قدرة الإشارة المسببة للتداخل إلى مستوى قدرة الضوضاء الناجمة عن مستقبل </w:t>
      </w:r>
      <w:r>
        <w:rPr>
          <w:rtl/>
          <w:lang w:bidi="ar-SY"/>
        </w:rPr>
        <w:br/>
      </w:r>
      <w:r w:rsidRPr="00F6064D">
        <w:rPr>
          <w:rFonts w:hint="cs"/>
          <w:rtl/>
          <w:lang w:bidi="ar-SY"/>
        </w:rPr>
        <w:t xml:space="preserve">الرادار، أي نسبة </w:t>
      </w:r>
      <w:r w:rsidRPr="00F6064D">
        <w:rPr>
          <w:i/>
          <w:iCs/>
        </w:rPr>
        <w:t>I/N</w:t>
      </w:r>
      <w:r w:rsidRPr="00F6064D">
        <w:rPr>
          <w:rFonts w:hint="cs"/>
          <w:rtl/>
          <w:lang w:bidi="ar-SY"/>
        </w:rPr>
        <w:t xml:space="preserve"> البالغة -</w:t>
      </w:r>
      <w:r w:rsidRPr="00F6064D">
        <w:t>dB 6</w:t>
      </w:r>
      <w:r w:rsidRPr="00F6064D">
        <w:rPr>
          <w:rFonts w:hint="cs"/>
          <w:rtl/>
        </w:rPr>
        <w:t xml:space="preserve">، بمثابة </w:t>
      </w:r>
      <w:r w:rsidRPr="00F6064D">
        <w:rPr>
          <w:rFonts w:hint="cs"/>
          <w:rtl/>
          <w:lang w:bidi="ar-SY"/>
        </w:rPr>
        <w:t>مستوى</w:t>
      </w:r>
      <w:r w:rsidRPr="00F6064D">
        <w:rPr>
          <w:rFonts w:hint="cs"/>
          <w:rtl/>
        </w:rPr>
        <w:t xml:space="preserve"> الحماية المطلوب لأغراض رادارات الاستدلال الراديوي في النطاق </w:t>
      </w:r>
      <w:r>
        <w:rPr>
          <w:rtl/>
        </w:rPr>
        <w:br/>
      </w:r>
      <w:r w:rsidRPr="00F6064D">
        <w:rPr>
          <w:lang w:bidi="ar-EG"/>
        </w:rPr>
        <w:t xml:space="preserve">MHz </w:t>
      </w:r>
      <w:r w:rsidRPr="00F6064D">
        <w:t>10 500-8 500</w:t>
      </w:r>
      <w:r w:rsidRPr="00F6064D">
        <w:rPr>
          <w:rFonts w:hint="cs"/>
          <w:rtl/>
          <w:lang w:bidi="ar-EG"/>
        </w:rPr>
        <w:t>، حتى</w:t>
      </w:r>
      <w:r w:rsidRPr="00F6064D">
        <w:rPr>
          <w:rFonts w:hint="cs"/>
          <w:rtl/>
        </w:rPr>
        <w:t xml:space="preserve"> في حال وجود عدة مصادر مسببة للتداخل (انظر الملاحظة </w:t>
      </w:r>
      <w:r w:rsidRPr="00F6064D">
        <w:t>1</w:t>
      </w:r>
      <w:r w:rsidRPr="00F6064D">
        <w:rPr>
          <w:rFonts w:hint="cs"/>
          <w:rtl/>
          <w:lang w:bidi="ar-EG"/>
        </w:rPr>
        <w:t>)؛</w:t>
      </w:r>
    </w:p>
    <w:p w:rsidR="002F3CD0" w:rsidRPr="00F6064D" w:rsidRDefault="002F3CD0" w:rsidP="002F3CD0">
      <w:pPr>
        <w:rPr>
          <w:rtl/>
          <w:lang w:bidi="ar-EG"/>
        </w:rPr>
      </w:pPr>
      <w:r w:rsidRPr="00F6064D">
        <w:rPr>
          <w:b/>
          <w:bCs/>
        </w:rPr>
        <w:t>4</w:t>
      </w:r>
      <w:r w:rsidRPr="00F6064D">
        <w:rPr>
          <w:rFonts w:hint="cs"/>
          <w:b/>
          <w:bCs/>
          <w:rtl/>
          <w:lang w:bidi="ar-EG"/>
        </w:rPr>
        <w:tab/>
      </w:r>
      <w:r w:rsidRPr="00F6064D">
        <w:rPr>
          <w:rFonts w:hint="cs"/>
          <w:rtl/>
          <w:lang w:bidi="ar-EG"/>
        </w:rPr>
        <w:t xml:space="preserve">بأن تستعمل نتائج الاختبارات المنجزة لقابلية التأثر بالتداخل على رادارات الملاحة الراديوية المحمولة على متن السفن والعاملة في النطاق </w:t>
      </w:r>
      <w:r w:rsidRPr="00F6064D">
        <w:rPr>
          <w:lang w:bidi="ar-EG"/>
        </w:rPr>
        <w:t>MHz 9 500-9 300</w:t>
      </w:r>
      <w:r w:rsidRPr="00F6064D">
        <w:rPr>
          <w:rFonts w:hint="cs"/>
          <w:rtl/>
          <w:lang w:bidi="ar-EG"/>
        </w:rPr>
        <w:t xml:space="preserve">، والواردة في الملحق </w:t>
      </w:r>
      <w:r w:rsidRPr="00F6064D">
        <w:rPr>
          <w:lang w:bidi="ar-EG"/>
        </w:rPr>
        <w:t>3</w:t>
      </w:r>
      <w:r w:rsidRPr="00F6064D">
        <w:rPr>
          <w:rFonts w:hint="cs"/>
          <w:rtl/>
          <w:lang w:bidi="ar-EG"/>
        </w:rPr>
        <w:t>، في تقييم التداخل في رادارات الملاحة الراديوية المحمولة على متن السفن، علماً بأن النتائج تتناول أهدافاً غير متقلبة وأن تقلبات المجال المتقاطع للرادارات (</w:t>
      </w:r>
      <w:r w:rsidRPr="00F6064D">
        <w:rPr>
          <w:lang w:bidi="ar-EG"/>
        </w:rPr>
        <w:t>RCS</w:t>
      </w:r>
      <w:r w:rsidRPr="00F6064D">
        <w:rPr>
          <w:rFonts w:hint="cs"/>
          <w:rtl/>
          <w:lang w:bidi="ar-EG"/>
        </w:rPr>
        <w:t xml:space="preserve">) ينبغي أن تُؤخذ في الحسبان (انظر الملاحظة </w:t>
      </w:r>
      <w:r w:rsidRPr="00F6064D">
        <w:rPr>
          <w:lang w:bidi="ar-EG"/>
        </w:rPr>
        <w:t>2</w:t>
      </w:r>
      <w:r w:rsidRPr="00F6064D">
        <w:rPr>
          <w:rFonts w:hint="cs"/>
          <w:rtl/>
          <w:lang w:bidi="ar-EG"/>
        </w:rPr>
        <w:t>).</w:t>
      </w:r>
    </w:p>
    <w:p w:rsidR="002F3CD0" w:rsidRPr="00F6064D" w:rsidRDefault="002F3CD0" w:rsidP="002F3CD0">
      <w:pPr>
        <w:pStyle w:val="Note"/>
        <w:rPr>
          <w:rtl/>
        </w:rPr>
      </w:pPr>
      <w:r w:rsidRPr="00F6064D">
        <w:rPr>
          <w:rFonts w:hint="cs"/>
          <w:b/>
          <w:bCs/>
          <w:rtl/>
        </w:rPr>
        <w:t xml:space="preserve">الملاحظة </w:t>
      </w:r>
      <w:r w:rsidRPr="00F6064D">
        <w:rPr>
          <w:b/>
          <w:bCs/>
        </w:rPr>
        <w:t>1</w:t>
      </w:r>
      <w:r>
        <w:rPr>
          <w:rFonts w:hint="cs"/>
          <w:rtl/>
        </w:rPr>
        <w:t xml:space="preserve"> </w:t>
      </w:r>
      <w:r w:rsidRPr="00F6064D">
        <w:rPr>
          <w:rFonts w:hint="cs"/>
          <w:rtl/>
        </w:rPr>
        <w:t xml:space="preserve">- يرد المزيد من المعلومات في الملحق </w:t>
      </w:r>
      <w:r w:rsidRPr="00F6064D">
        <w:t>2</w:t>
      </w:r>
      <w:r w:rsidRPr="00F6064D">
        <w:rPr>
          <w:rFonts w:hint="cs"/>
          <w:rtl/>
        </w:rPr>
        <w:t xml:space="preserve">. وبشكل خاص فإن انحطاط التغطية الناجم عن المعيار المقترح لرادارات الأرصاد الجوية </w:t>
      </w:r>
      <w:r w:rsidRPr="00F6064D">
        <w:t>(%21)</w:t>
      </w:r>
      <w:r w:rsidRPr="00F6064D">
        <w:rPr>
          <w:rFonts w:hint="cs"/>
          <w:rtl/>
        </w:rPr>
        <w:t xml:space="preserve"> أعلى من انحطاط التغطية في الأنظمة الأخرى </w:t>
      </w:r>
      <w:r w:rsidRPr="00F6064D">
        <w:rPr>
          <w:rFonts w:hint="cs"/>
          <w:rtl/>
          <w:lang w:bidi="ar-SY"/>
        </w:rPr>
        <w:t>للتحديد</w:t>
      </w:r>
      <w:r w:rsidRPr="00F6064D">
        <w:rPr>
          <w:rFonts w:hint="cs"/>
          <w:rtl/>
        </w:rPr>
        <w:t xml:space="preserve"> الراديوي للموقع. ويتطلّب تطبيق هذا المعيار على رادارات الأرصاد الجوية إلى المزيد من الدراسة.</w:t>
      </w:r>
    </w:p>
    <w:p w:rsidR="002F3CD0" w:rsidRPr="00F6064D" w:rsidRDefault="002F3CD0" w:rsidP="002F3CD0">
      <w:pPr>
        <w:pStyle w:val="Note"/>
        <w:rPr>
          <w:rtl/>
        </w:rPr>
      </w:pPr>
      <w:r w:rsidRPr="00F6064D">
        <w:rPr>
          <w:rFonts w:hint="cs"/>
          <w:b/>
          <w:bCs/>
          <w:rtl/>
        </w:rPr>
        <w:t xml:space="preserve">الملاحظة </w:t>
      </w:r>
      <w:r w:rsidRPr="00F6064D">
        <w:rPr>
          <w:b/>
          <w:bCs/>
        </w:rPr>
        <w:t>2</w:t>
      </w:r>
      <w:r w:rsidRPr="00F6064D">
        <w:rPr>
          <w:rFonts w:hint="cs"/>
          <w:b/>
          <w:bCs/>
          <w:rtl/>
        </w:rPr>
        <w:t xml:space="preserve"> </w:t>
      </w:r>
      <w:r w:rsidRPr="00F6064D">
        <w:rPr>
          <w:rFonts w:hint="cs"/>
          <w:rtl/>
        </w:rPr>
        <w:t>- موضوع تقلبات المجال المتقاطع للرادار قيد الدراسة في قطاع الاتصالات الراديوية.</w:t>
      </w:r>
    </w:p>
    <w:p w:rsidR="002F3CD0" w:rsidRDefault="002F3CD0" w:rsidP="002F3CD0">
      <w:pPr>
        <w:rPr>
          <w:rFonts w:hint="cs"/>
          <w:rtl/>
          <w:lang w:bidi="ar-EG"/>
        </w:rPr>
      </w:pPr>
    </w:p>
    <w:p w:rsidR="002258EA" w:rsidRPr="00287633" w:rsidRDefault="002258EA" w:rsidP="002F3CD0">
      <w:pPr>
        <w:rPr>
          <w:rtl/>
          <w:lang w:bidi="ar-EG"/>
        </w:rPr>
      </w:pPr>
    </w:p>
    <w:p w:rsidR="002F3CD0" w:rsidRPr="00687FB0" w:rsidRDefault="002F3CD0" w:rsidP="002258EA">
      <w:pPr>
        <w:pStyle w:val="AnnexNotitle"/>
        <w:rPr>
          <w:rtl/>
        </w:rPr>
      </w:pPr>
      <w:bookmarkStart w:id="4" w:name="_Toc201575163"/>
      <w:bookmarkStart w:id="5" w:name="_Toc201575402"/>
      <w:r w:rsidRPr="00687FB0">
        <w:rPr>
          <w:rFonts w:hint="cs"/>
          <w:rtl/>
        </w:rPr>
        <w:t xml:space="preserve">الملحق </w:t>
      </w:r>
      <w:r w:rsidRPr="00687FB0">
        <w:t>1</w:t>
      </w:r>
      <w:bookmarkEnd w:id="4"/>
      <w:bookmarkEnd w:id="5"/>
    </w:p>
    <w:p w:rsidR="002F3CD0" w:rsidRPr="00687FB0" w:rsidRDefault="002F3CD0" w:rsidP="002F3CD0">
      <w:pPr>
        <w:pStyle w:val="AnnexNotitle"/>
        <w:rPr>
          <w:rtl/>
        </w:rPr>
      </w:pPr>
      <w:bookmarkStart w:id="6" w:name="_Toc201575164"/>
      <w:bookmarkStart w:id="7" w:name="_Toc201575403"/>
      <w:r w:rsidRPr="00687FB0">
        <w:rPr>
          <w:rFonts w:hint="cs"/>
          <w:rtl/>
        </w:rPr>
        <w:t>الخصائص التقنية والتشغيلية ل</w:t>
      </w:r>
      <w:r>
        <w:rPr>
          <w:rFonts w:hint="cs"/>
          <w:rtl/>
        </w:rPr>
        <w:t>ل</w:t>
      </w:r>
      <w:r w:rsidRPr="00687FB0">
        <w:rPr>
          <w:rFonts w:hint="cs"/>
          <w:rtl/>
        </w:rPr>
        <w:t>رادارات</w:t>
      </w:r>
      <w:r>
        <w:rPr>
          <w:rFonts w:hint="cs"/>
          <w:rtl/>
        </w:rPr>
        <w:t xml:space="preserve"> في خدمة</w:t>
      </w:r>
      <w:r w:rsidRPr="00687FB0">
        <w:rPr>
          <w:rFonts w:hint="cs"/>
          <w:rtl/>
        </w:rPr>
        <w:t xml:space="preserve"> </w:t>
      </w:r>
      <w:r>
        <w:rPr>
          <w:rFonts w:hint="cs"/>
          <w:rtl/>
        </w:rPr>
        <w:t xml:space="preserve">الاستدلال الراديوي العاملة </w:t>
      </w:r>
      <w:r>
        <w:rPr>
          <w:rtl/>
        </w:rPr>
        <w:br/>
      </w:r>
      <w:r>
        <w:rPr>
          <w:rFonts w:hint="cs"/>
          <w:rtl/>
        </w:rPr>
        <w:t xml:space="preserve">في </w:t>
      </w:r>
      <w:r w:rsidRPr="00687FB0">
        <w:rPr>
          <w:rFonts w:hint="cs"/>
          <w:rtl/>
        </w:rPr>
        <w:t>نطاق ال</w:t>
      </w:r>
      <w:r>
        <w:rPr>
          <w:rFonts w:hint="cs"/>
          <w:rtl/>
        </w:rPr>
        <w:t xml:space="preserve">تردد </w:t>
      </w:r>
      <w:r>
        <w:t>MHz 10 500-8 500</w:t>
      </w:r>
      <w:bookmarkEnd w:id="6"/>
      <w:bookmarkEnd w:id="7"/>
    </w:p>
    <w:p w:rsidR="002F3CD0" w:rsidRPr="00233998" w:rsidRDefault="002F3CD0" w:rsidP="002F3CD0">
      <w:pPr>
        <w:pStyle w:val="Heading1"/>
        <w:rPr>
          <w:rtl/>
        </w:rPr>
      </w:pPr>
      <w:bookmarkStart w:id="8" w:name="_Toc201575165"/>
      <w:bookmarkStart w:id="9" w:name="_Toc201575404"/>
      <w:r w:rsidRPr="00233998">
        <w:rPr>
          <w:szCs w:val="24"/>
        </w:rPr>
        <w:t>1</w:t>
      </w:r>
      <w:r w:rsidRPr="00233998">
        <w:rPr>
          <w:rFonts w:hint="cs"/>
          <w:rtl/>
        </w:rPr>
        <w:tab/>
        <w:t>مقدمة</w:t>
      </w:r>
      <w:bookmarkEnd w:id="8"/>
      <w:bookmarkEnd w:id="9"/>
    </w:p>
    <w:p w:rsidR="002F3CD0" w:rsidRPr="00287633" w:rsidRDefault="002F3CD0" w:rsidP="002F3CD0">
      <w:pPr>
        <w:rPr>
          <w:rtl/>
        </w:rPr>
      </w:pPr>
      <w:r w:rsidRPr="00287633">
        <w:rPr>
          <w:rFonts w:hint="cs"/>
          <w:rtl/>
        </w:rPr>
        <w:t xml:space="preserve">تُعرض خصائص رادارات الاستدلال الراديوي العاملة </w:t>
      </w:r>
      <w:r>
        <w:rPr>
          <w:rFonts w:hint="cs"/>
          <w:rtl/>
        </w:rPr>
        <w:t xml:space="preserve">على الصعيد العالمي في </w:t>
      </w:r>
      <w:r w:rsidRPr="00287633">
        <w:rPr>
          <w:rFonts w:hint="cs"/>
          <w:rtl/>
        </w:rPr>
        <w:t>نط</w:t>
      </w:r>
      <w:r>
        <w:rPr>
          <w:rFonts w:hint="cs"/>
          <w:rtl/>
        </w:rPr>
        <w:t>اق التردد</w:t>
      </w:r>
      <w:r w:rsidRPr="00287633">
        <w:rPr>
          <w:rFonts w:hint="cs"/>
          <w:rtl/>
        </w:rPr>
        <w:t xml:space="preserve"> </w:t>
      </w:r>
      <w:r>
        <w:t>MHz 10 500-8 500</w:t>
      </w:r>
      <w:r w:rsidRPr="00287633">
        <w:rPr>
          <w:rFonts w:hint="cs"/>
          <w:rtl/>
        </w:rPr>
        <w:t xml:space="preserve"> في الجداول </w:t>
      </w:r>
      <w:r>
        <w:t>1</w:t>
      </w:r>
      <w:r w:rsidRPr="00287633">
        <w:rPr>
          <w:rFonts w:hint="cs"/>
          <w:rtl/>
        </w:rPr>
        <w:t xml:space="preserve"> و</w:t>
      </w:r>
      <w:r>
        <w:t>2</w:t>
      </w:r>
      <w:r w:rsidRPr="00287633">
        <w:rPr>
          <w:rFonts w:hint="cs"/>
          <w:rtl/>
        </w:rPr>
        <w:t xml:space="preserve"> و</w:t>
      </w:r>
      <w:r>
        <w:t>3</w:t>
      </w:r>
      <w:r w:rsidRPr="00287633">
        <w:rPr>
          <w:rFonts w:hint="cs"/>
          <w:rtl/>
        </w:rPr>
        <w:t xml:space="preserve"> </w:t>
      </w:r>
      <w:r>
        <w:rPr>
          <w:rFonts w:hint="cs"/>
          <w:rtl/>
        </w:rPr>
        <w:t>ويرد وصفها بمزيد من التفصيل في الفقرات التالية.</w:t>
      </w:r>
    </w:p>
    <w:p w:rsidR="002F3CD0" w:rsidRPr="00233998" w:rsidRDefault="002F3CD0" w:rsidP="002F3CD0">
      <w:pPr>
        <w:pStyle w:val="Heading1"/>
        <w:rPr>
          <w:rtl/>
        </w:rPr>
      </w:pPr>
      <w:bookmarkStart w:id="10" w:name="_Toc201575166"/>
      <w:bookmarkStart w:id="11" w:name="_Toc201575405"/>
      <w:r w:rsidRPr="00233998">
        <w:rPr>
          <w:szCs w:val="24"/>
        </w:rPr>
        <w:lastRenderedPageBreak/>
        <w:t>2</w:t>
      </w:r>
      <w:r w:rsidRPr="00233998">
        <w:rPr>
          <w:rFonts w:hint="cs"/>
          <w:rtl/>
        </w:rPr>
        <w:tab/>
        <w:t>الخصائص التقنية</w:t>
      </w:r>
      <w:bookmarkEnd w:id="10"/>
      <w:bookmarkEnd w:id="11"/>
    </w:p>
    <w:p w:rsidR="002F3CD0" w:rsidRPr="00287633" w:rsidRDefault="002F3CD0" w:rsidP="002F3CD0">
      <w:pPr>
        <w:rPr>
          <w:rtl/>
        </w:rPr>
      </w:pPr>
      <w:r w:rsidRPr="00287633">
        <w:rPr>
          <w:rFonts w:hint="cs"/>
          <w:rtl/>
          <w:lang w:bidi="ar-EG"/>
        </w:rPr>
        <w:t>يُستعمل</w:t>
      </w:r>
      <w:r>
        <w:rPr>
          <w:rFonts w:hint="cs"/>
          <w:rtl/>
        </w:rPr>
        <w:t xml:space="preserve"> نطاق التردد </w:t>
      </w:r>
      <w:r>
        <w:t>MHz 10 500-8 500</w:t>
      </w:r>
      <w:r w:rsidRPr="00287633">
        <w:rPr>
          <w:rFonts w:hint="cs"/>
          <w:rtl/>
        </w:rPr>
        <w:t xml:space="preserve"> </w:t>
      </w:r>
      <w:r w:rsidRPr="00287633">
        <w:rPr>
          <w:rFonts w:hint="cs"/>
          <w:rtl/>
          <w:lang w:bidi="ar-EG"/>
        </w:rPr>
        <w:t>من قبل العديد من الأنماط المختلفة للرادارات</w:t>
      </w:r>
      <w:r w:rsidRPr="00287633">
        <w:rPr>
          <w:rFonts w:hint="cs"/>
          <w:rtl/>
        </w:rPr>
        <w:t xml:space="preserve">، </w:t>
      </w:r>
      <w:r>
        <w:rPr>
          <w:rFonts w:hint="cs"/>
          <w:rtl/>
        </w:rPr>
        <w:t>المقامة على الأرض</w:t>
      </w:r>
      <w:r w:rsidRPr="00287633">
        <w:rPr>
          <w:rFonts w:hint="cs"/>
          <w:rtl/>
        </w:rPr>
        <w:t xml:space="preserve"> أو </w:t>
      </w:r>
      <w:r>
        <w:rPr>
          <w:rFonts w:hint="cs"/>
          <w:rtl/>
        </w:rPr>
        <w:t>ال</w:t>
      </w:r>
      <w:r w:rsidRPr="00287633">
        <w:rPr>
          <w:rFonts w:hint="cs"/>
          <w:rtl/>
        </w:rPr>
        <w:t xml:space="preserve">قابلة للنقل أو </w:t>
      </w:r>
      <w:r>
        <w:rPr>
          <w:rFonts w:hint="cs"/>
          <w:rtl/>
        </w:rPr>
        <w:t xml:space="preserve">المحمولة </w:t>
      </w:r>
      <w:r w:rsidRPr="00287633">
        <w:rPr>
          <w:rFonts w:hint="cs"/>
          <w:rtl/>
        </w:rPr>
        <w:t xml:space="preserve">على متن </w:t>
      </w:r>
      <w:r>
        <w:rPr>
          <w:rFonts w:hint="cs"/>
          <w:rtl/>
        </w:rPr>
        <w:t>ال</w:t>
      </w:r>
      <w:r w:rsidRPr="00287633">
        <w:rPr>
          <w:rFonts w:hint="cs"/>
          <w:rtl/>
        </w:rPr>
        <w:t xml:space="preserve">سفن أو </w:t>
      </w:r>
      <w:r>
        <w:rPr>
          <w:rFonts w:hint="cs"/>
          <w:rtl/>
        </w:rPr>
        <w:t>ال</w:t>
      </w:r>
      <w:r w:rsidRPr="00287633">
        <w:rPr>
          <w:rFonts w:hint="cs"/>
          <w:rtl/>
        </w:rPr>
        <w:t>محمولة جواً.</w:t>
      </w:r>
      <w:r>
        <w:rPr>
          <w:rFonts w:hint="cs"/>
          <w:rtl/>
          <w:lang w:bidi="ar-SY"/>
        </w:rPr>
        <w:t xml:space="preserve"> وتشمل </w:t>
      </w:r>
      <w:r w:rsidRPr="00287633">
        <w:rPr>
          <w:rFonts w:hint="cs"/>
          <w:rtl/>
          <w:lang w:bidi="ar-SY"/>
        </w:rPr>
        <w:t xml:space="preserve">وظائف الاستدلال الراديوي </w:t>
      </w:r>
      <w:r>
        <w:rPr>
          <w:rFonts w:hint="cs"/>
          <w:rtl/>
          <w:lang w:bidi="ar-SY"/>
        </w:rPr>
        <w:t>التي تؤدى في هذا النطاق: البحث في الجو وعلى الأرض، ورسم خرائط للأرض، وتتبع تضاريس الأرض، والملاحة (الجوية والبحرية على السواء)، والتعرّف على الأهداف، والأرصاد الجوية (المحمولة جواً والقائمة على الأرض على السواء). وتشمل الفوارق الهامة بين الرادارات: دورات خدمة الإرسال، وعروض نطاق البث، ووجود تشكيل داخل النبضة وأنماطه، وقدرات بعضها من حيث مرونة الترددات، وذروة ومتوسط قدرة المرسل، وأنماط أجهزة إرسال التردد الراديوي ذات القدرة العالية. ولهذه الخصائص كلها، فرادى ومجتمعة، دور كبير في ملاءمة الرادارات مع أنظمة أخرى في بيئتها، في حين أن للخصائص الأخرى أثراً أقل على تلك الملاءمة. ويمكن افتراض أن ترددات تشغيل الرادار تنتشر بانتظام عبر كل نطاق توليف الرادار. وترد في الجد</w:t>
      </w:r>
      <w:r w:rsidR="002258EA">
        <w:rPr>
          <w:rFonts w:hint="cs"/>
          <w:rtl/>
          <w:lang w:bidi="ar-SY"/>
        </w:rPr>
        <w:t>ا</w:t>
      </w:r>
      <w:r>
        <w:rPr>
          <w:rFonts w:hint="cs"/>
          <w:rtl/>
          <w:lang w:bidi="ar-SY"/>
        </w:rPr>
        <w:t xml:space="preserve">ول </w:t>
      </w:r>
      <w:r>
        <w:rPr>
          <w:lang w:bidi="ar-SY"/>
        </w:rPr>
        <w:t>1</w:t>
      </w:r>
      <w:r>
        <w:rPr>
          <w:rFonts w:hint="cs"/>
          <w:rtl/>
        </w:rPr>
        <w:t xml:space="preserve"> و</w:t>
      </w:r>
      <w:r>
        <w:t>2</w:t>
      </w:r>
      <w:r>
        <w:rPr>
          <w:rFonts w:hint="cs"/>
          <w:rtl/>
        </w:rPr>
        <w:t xml:space="preserve"> و</w:t>
      </w:r>
      <w:r>
        <w:t>3</w:t>
      </w:r>
      <w:r>
        <w:rPr>
          <w:rFonts w:hint="cs"/>
          <w:rtl/>
        </w:rPr>
        <w:t xml:space="preserve"> الخصائص التقنية لرادارات مميزة للتحديد الراديوية للموقع وللملاحة الراديوية المنشورة في النطاق </w:t>
      </w:r>
      <w:r>
        <w:t>MHz 10 500-8 500</w:t>
      </w:r>
      <w:r>
        <w:rPr>
          <w:rFonts w:hint="cs"/>
          <w:rtl/>
        </w:rPr>
        <w:t>.</w:t>
      </w:r>
    </w:p>
    <w:p w:rsidR="002F3CD0" w:rsidRPr="00287633" w:rsidRDefault="002F3CD0" w:rsidP="002F3CD0">
      <w:pPr>
        <w:rPr>
          <w:rtl/>
          <w:lang w:bidi="ar-SY"/>
        </w:rPr>
      </w:pPr>
      <w:r w:rsidRPr="00287633">
        <w:rPr>
          <w:rFonts w:hint="cs"/>
          <w:rtl/>
          <w:lang w:bidi="ar-SY"/>
        </w:rPr>
        <w:t>وتُستعمل الرادارات الرئيسية للتحديد</w:t>
      </w:r>
      <w:r>
        <w:rPr>
          <w:rFonts w:hint="cs"/>
          <w:rtl/>
        </w:rPr>
        <w:t xml:space="preserve"> الراديوي للمو</w:t>
      </w:r>
      <w:r w:rsidRPr="00287633">
        <w:rPr>
          <w:rFonts w:hint="cs"/>
          <w:rtl/>
        </w:rPr>
        <w:t>قع</w:t>
      </w:r>
      <w:r>
        <w:rPr>
          <w:rFonts w:hint="cs"/>
          <w:rtl/>
          <w:lang w:bidi="ar-SY"/>
        </w:rPr>
        <w:t xml:space="preserve"> العامل</w:t>
      </w:r>
      <w:r w:rsidRPr="00287633">
        <w:rPr>
          <w:rFonts w:hint="cs"/>
          <w:rtl/>
          <w:lang w:bidi="ar-SY"/>
        </w:rPr>
        <w:t xml:space="preserve"> في هذا النطاق، </w:t>
      </w:r>
      <w:r>
        <w:rPr>
          <w:rFonts w:hint="cs"/>
          <w:rtl/>
          <w:lang w:bidi="ar-SY"/>
        </w:rPr>
        <w:t>في المقام الأول للكشف عن الأجسام</w:t>
      </w:r>
      <w:r w:rsidRPr="00287633">
        <w:rPr>
          <w:rFonts w:hint="cs"/>
          <w:rtl/>
          <w:lang w:bidi="ar-SY"/>
        </w:rPr>
        <w:t xml:space="preserve"> المحمولة جواً. إذ يتوجب عليها قياس ارتفاع </w:t>
      </w:r>
      <w:r>
        <w:rPr>
          <w:rFonts w:hint="cs"/>
          <w:rtl/>
          <w:lang w:bidi="ar-SY"/>
        </w:rPr>
        <w:t>الهدف وبُعده واتجاهه</w:t>
      </w:r>
      <w:r w:rsidRPr="00287633">
        <w:rPr>
          <w:rFonts w:hint="cs"/>
          <w:rtl/>
          <w:lang w:bidi="ar-SY"/>
        </w:rPr>
        <w:t xml:space="preserve"> الزاوي. وبعض الأجسام المحمولة جواً صغيرة وبعضها الآخر يقع على </w:t>
      </w:r>
      <w:r>
        <w:rPr>
          <w:rFonts w:hint="cs"/>
          <w:rtl/>
          <w:lang w:bidi="ar-SY"/>
        </w:rPr>
        <w:t>مسافة</w:t>
      </w:r>
      <w:r w:rsidRPr="00287633">
        <w:rPr>
          <w:rFonts w:hint="cs"/>
          <w:rtl/>
          <w:lang w:bidi="ar-SY"/>
        </w:rPr>
        <w:t xml:space="preserve"> </w:t>
      </w:r>
      <w:smartTag w:uri="urn:schemas-microsoft-com:office:smarttags" w:element="metricconverter">
        <w:smartTagPr>
          <w:attr w:name="ProductID" w:val="300 ميل"/>
        </w:smartTagPr>
        <w:r w:rsidRPr="00287633">
          <w:t>300</w:t>
        </w:r>
        <w:r w:rsidRPr="00287633">
          <w:rPr>
            <w:rFonts w:hint="cs"/>
            <w:rtl/>
            <w:lang w:bidi="ar-SY"/>
          </w:rPr>
          <w:t xml:space="preserve"> ميل</w:t>
        </w:r>
      </w:smartTag>
      <w:r w:rsidRPr="00287633">
        <w:rPr>
          <w:rFonts w:hint="cs"/>
          <w:rtl/>
          <w:lang w:bidi="ar-SY"/>
        </w:rPr>
        <w:t xml:space="preserve"> بحري </w:t>
      </w:r>
      <w:r w:rsidRPr="00287633">
        <w:t>(km 556~)</w:t>
      </w:r>
      <w:r w:rsidRPr="00287633">
        <w:rPr>
          <w:rFonts w:hint="cs"/>
          <w:rtl/>
          <w:lang w:bidi="ar-SY"/>
        </w:rPr>
        <w:t>، وبالتالي ي</w:t>
      </w:r>
      <w:r>
        <w:rPr>
          <w:rFonts w:hint="cs"/>
          <w:rtl/>
          <w:lang w:bidi="ar-SY"/>
        </w:rPr>
        <w:t>جب</w:t>
      </w:r>
      <w:r w:rsidRPr="00287633">
        <w:rPr>
          <w:rFonts w:hint="cs"/>
          <w:rtl/>
          <w:lang w:bidi="ar-SY"/>
        </w:rPr>
        <w:t xml:space="preserve"> أن تت</w:t>
      </w:r>
      <w:r>
        <w:rPr>
          <w:rFonts w:hint="cs"/>
          <w:rtl/>
          <w:lang w:bidi="ar-SY"/>
        </w:rPr>
        <w:t>وفر في</w:t>
      </w:r>
      <w:r w:rsidRPr="00287633">
        <w:rPr>
          <w:rFonts w:hint="cs"/>
          <w:rtl/>
          <w:lang w:bidi="ar-SY"/>
        </w:rPr>
        <w:t xml:space="preserve"> رادارات التحديد</w:t>
      </w:r>
      <w:r>
        <w:rPr>
          <w:rFonts w:hint="cs"/>
          <w:rtl/>
        </w:rPr>
        <w:t xml:space="preserve"> الراديوي للمو</w:t>
      </w:r>
      <w:r w:rsidRPr="00287633">
        <w:rPr>
          <w:rFonts w:hint="cs"/>
          <w:rtl/>
        </w:rPr>
        <w:t>قع</w:t>
      </w:r>
      <w:r w:rsidRPr="00287633">
        <w:rPr>
          <w:rFonts w:hint="cs"/>
          <w:rtl/>
          <w:lang w:bidi="ar-SY"/>
        </w:rPr>
        <w:t xml:space="preserve"> بحساسية شديدة وقدرة كبيرة على </w:t>
      </w:r>
      <w:r>
        <w:rPr>
          <w:rFonts w:hint="cs"/>
          <w:rtl/>
          <w:lang w:bidi="ar-SY"/>
        </w:rPr>
        <w:t>إخماد جميع أشكال عودة الجلبة بما في ذلك الآتية من البحر أو الأرض أو بسبب هطول الأمطار. وفي بعض الحالات، يتطلّب البث الراداري في هذا النطاق إطلاق مرشد راداري.</w:t>
      </w:r>
    </w:p>
    <w:p w:rsidR="002F3CD0" w:rsidRPr="00287633" w:rsidRDefault="002F3CD0" w:rsidP="002F3CD0">
      <w:pPr>
        <w:rPr>
          <w:rtl/>
          <w:lang w:bidi="ar-SY"/>
        </w:rPr>
      </w:pPr>
      <w:r>
        <w:rPr>
          <w:rFonts w:hint="cs"/>
          <w:rtl/>
          <w:lang w:bidi="ar-SY"/>
        </w:rPr>
        <w:t>وبسبب متطلبات البث هذه إلى حد كبير، تميل الرادارات التي تستعمل هذا النطاق إلى الاتصاف بالخصائص العامة التالية:</w:t>
      </w:r>
    </w:p>
    <w:p w:rsidR="002F3CD0" w:rsidRPr="00287633" w:rsidRDefault="002F3CD0" w:rsidP="00FC6892">
      <w:pPr>
        <w:pStyle w:val="enumlev1"/>
        <w:rPr>
          <w:rtl/>
        </w:rPr>
      </w:pPr>
      <w:r>
        <w:rPr>
          <w:rFonts w:hint="cs"/>
          <w:rtl/>
        </w:rPr>
        <w:t>-</w:t>
      </w:r>
      <w:r>
        <w:rPr>
          <w:rFonts w:hint="cs"/>
          <w:rtl/>
        </w:rPr>
        <w:tab/>
      </w:r>
      <w:r w:rsidRPr="00002A81">
        <w:rPr>
          <w:rFonts w:hint="cs"/>
          <w:rtl/>
        </w:rPr>
        <w:t>تميل إلى امتلاك لها ذروة ومتوسط قدرة إرسال منخفضة إلى متوسطة (من</w:t>
      </w:r>
      <w:r>
        <w:rPr>
          <w:rFonts w:hint="cs"/>
          <w:rtl/>
        </w:rPr>
        <w:t xml:space="preserve"> </w:t>
      </w:r>
      <w:r w:rsidRPr="00002A81">
        <w:t>1</w:t>
      </w:r>
      <w:r w:rsidRPr="00002A81">
        <w:rPr>
          <w:rFonts w:hint="cs"/>
          <w:rtl/>
        </w:rPr>
        <w:t xml:space="preserve"> </w:t>
      </w:r>
      <w:r>
        <w:t>W</w:t>
      </w:r>
      <w:r>
        <w:rPr>
          <w:rFonts w:hint="cs"/>
          <w:rtl/>
        </w:rPr>
        <w:t xml:space="preserve"> </w:t>
      </w:r>
      <w:r w:rsidRPr="00002A81">
        <w:rPr>
          <w:rFonts w:hint="cs"/>
          <w:rtl/>
        </w:rPr>
        <w:t xml:space="preserve">إلى </w:t>
      </w:r>
      <w:r w:rsidRPr="00002A81">
        <w:t>W 250 000</w:t>
      </w:r>
      <w:r w:rsidRPr="00002A81">
        <w:rPr>
          <w:rFonts w:hint="cs"/>
          <w:rtl/>
        </w:rPr>
        <w:t>)، مع بعض الاستثناءات الملحوظة</w:t>
      </w:r>
      <w:r w:rsidRPr="00002A81">
        <w:rPr>
          <w:rFonts w:hint="cs"/>
          <w:spacing w:val="-6"/>
          <w:rtl/>
        </w:rPr>
        <w:t>؛</w:t>
      </w:r>
    </w:p>
    <w:p w:rsidR="002F3CD0" w:rsidRPr="00002A81" w:rsidRDefault="002F3CD0" w:rsidP="00FC6892">
      <w:pPr>
        <w:pStyle w:val="enumlev1"/>
        <w:rPr>
          <w:rtl/>
        </w:rPr>
      </w:pPr>
      <w:r w:rsidRPr="00287633">
        <w:rPr>
          <w:rFonts w:hint="cs"/>
          <w:rtl/>
        </w:rPr>
        <w:t>-</w:t>
      </w:r>
      <w:r w:rsidRPr="00287633">
        <w:rPr>
          <w:rFonts w:hint="cs"/>
          <w:rtl/>
        </w:rPr>
        <w:tab/>
      </w:r>
      <w:r>
        <w:rPr>
          <w:rFonts w:hint="cs"/>
          <w:rtl/>
        </w:rPr>
        <w:t>تستعمل عادة مرسلات مضخمة القدرة بمذبذب رئيسي بدلاً من مذبذبات القدرة. وتكون عادة قابلة للتوليف وبعضها يتسم بمرونة التردد.</w:t>
      </w:r>
      <w:r w:rsidRPr="00002A81">
        <w:rPr>
          <w:rFonts w:hint="cs"/>
          <w:rtl/>
        </w:rPr>
        <w:t xml:space="preserve"> ويستعمل بعضها التشكيل الخطي </w:t>
      </w:r>
      <w:r>
        <w:rPr>
          <w:rFonts w:hint="cs"/>
          <w:rtl/>
        </w:rPr>
        <w:t>- أو اللا</w:t>
      </w:r>
      <w:r w:rsidRPr="00002A81">
        <w:rPr>
          <w:rFonts w:hint="cs"/>
          <w:rtl/>
        </w:rPr>
        <w:t xml:space="preserve">خطي - </w:t>
      </w:r>
      <w:r w:rsidRPr="00002A81">
        <w:t>FM</w:t>
      </w:r>
      <w:r w:rsidRPr="00002A81">
        <w:rPr>
          <w:rFonts w:hint="cs"/>
          <w:rtl/>
        </w:rPr>
        <w:t xml:space="preserve"> (الزقزقي) أو التشكيل </w:t>
      </w:r>
      <w:r>
        <w:rPr>
          <w:rFonts w:hint="cs"/>
          <w:rtl/>
        </w:rPr>
        <w:t>بين النبضات</w:t>
      </w:r>
      <w:r w:rsidRPr="00002A81">
        <w:rPr>
          <w:rFonts w:hint="cs"/>
          <w:rtl/>
        </w:rPr>
        <w:t xml:space="preserve"> بتشفير الطور؛</w:t>
      </w:r>
    </w:p>
    <w:p w:rsidR="002F3CD0" w:rsidRPr="00002A81" w:rsidRDefault="002F3CD0" w:rsidP="00FC6892">
      <w:pPr>
        <w:pStyle w:val="enumlev1"/>
        <w:rPr>
          <w:rtl/>
        </w:rPr>
      </w:pPr>
      <w:r w:rsidRPr="00287633">
        <w:rPr>
          <w:rFonts w:hint="cs"/>
          <w:rtl/>
        </w:rPr>
        <w:t>-</w:t>
      </w:r>
      <w:r w:rsidRPr="00287633">
        <w:rPr>
          <w:rFonts w:hint="cs"/>
          <w:rtl/>
        </w:rPr>
        <w:tab/>
      </w:r>
      <w:r w:rsidRPr="00002A81">
        <w:rPr>
          <w:rFonts w:hint="cs"/>
          <w:rtl/>
        </w:rPr>
        <w:t>يملك بعضها حزماً رئيسية للهوائي قابلة للتوجيه في أحد البعدين الزاويين أو كليهما باستعمال توجيه إلكتروني للحزم؛</w:t>
      </w:r>
    </w:p>
    <w:p w:rsidR="002F3CD0" w:rsidRPr="00287633" w:rsidRDefault="002F3CD0" w:rsidP="00FC6892">
      <w:pPr>
        <w:pStyle w:val="enumlev1"/>
        <w:rPr>
          <w:rtl/>
        </w:rPr>
      </w:pPr>
      <w:r w:rsidRPr="00287633">
        <w:rPr>
          <w:rFonts w:hint="cs"/>
          <w:rtl/>
        </w:rPr>
        <w:t>-</w:t>
      </w:r>
      <w:r w:rsidRPr="00287633">
        <w:rPr>
          <w:rFonts w:hint="cs"/>
          <w:rtl/>
        </w:rPr>
        <w:tab/>
        <w:t xml:space="preserve">تستعمل </w:t>
      </w:r>
      <w:r>
        <w:rPr>
          <w:rFonts w:hint="cs"/>
          <w:rtl/>
        </w:rPr>
        <w:t>عادة قدرات</w:t>
      </w:r>
      <w:r w:rsidRPr="00287633">
        <w:rPr>
          <w:rFonts w:hint="cs"/>
          <w:rtl/>
        </w:rPr>
        <w:t xml:space="preserve"> استقبال ومعالجة متعددة </w:t>
      </w:r>
      <w:r>
        <w:rPr>
          <w:rFonts w:hint="cs"/>
          <w:rtl/>
        </w:rPr>
        <w:t>الاستعمالات</w:t>
      </w:r>
      <w:r w:rsidRPr="00287633">
        <w:rPr>
          <w:rFonts w:hint="cs"/>
          <w:rtl/>
        </w:rPr>
        <w:t xml:space="preserve"> كهوائيات استقبال مساعدة تطمس الفصوص الجانبية، ومعالجة قطارات نبضات الموجة الحاملة </w:t>
      </w:r>
      <w:r>
        <w:rPr>
          <w:rFonts w:hint="cs"/>
          <w:rtl/>
        </w:rPr>
        <w:t xml:space="preserve">المتسقة لمنع عودة جلبة الرادار بواسطة تقنيات دلالة الهدف المتحرك </w:t>
      </w:r>
      <w:r>
        <w:t>(MTI)</w:t>
      </w:r>
      <w:r>
        <w:rPr>
          <w:rFonts w:hint="cs"/>
          <w:rtl/>
        </w:rPr>
        <w:t xml:space="preserve"> أو تقنيات معدل الإنذارات الخاطئة الثابتة </w:t>
      </w:r>
      <w:r>
        <w:t>(CFAR)</w:t>
      </w:r>
      <w:r>
        <w:rPr>
          <w:rFonts w:hint="cs"/>
          <w:rtl/>
        </w:rPr>
        <w:t xml:space="preserve"> وفي بعض الحالات الانتقاء التكييفي للترددات العاملة بالاستناد إلى استشعار التداخل في مختلف الترددات</w:t>
      </w:r>
      <w:r w:rsidRPr="00287633">
        <w:rPr>
          <w:rFonts w:hint="cs"/>
          <w:rtl/>
        </w:rPr>
        <w:t>؛</w:t>
      </w:r>
    </w:p>
    <w:p w:rsidR="002F3CD0" w:rsidRPr="00287633" w:rsidRDefault="002F3CD0" w:rsidP="00FC6892">
      <w:pPr>
        <w:pStyle w:val="enumlev1"/>
        <w:rPr>
          <w:rtl/>
        </w:rPr>
      </w:pPr>
      <w:r w:rsidRPr="00287633">
        <w:rPr>
          <w:rFonts w:hint="cs"/>
          <w:rtl/>
        </w:rPr>
        <w:t>-</w:t>
      </w:r>
      <w:r w:rsidRPr="00287633">
        <w:rPr>
          <w:rFonts w:hint="cs"/>
          <w:rtl/>
        </w:rPr>
        <w:tab/>
        <w:t xml:space="preserve">كثيراً </w:t>
      </w:r>
      <w:r>
        <w:rPr>
          <w:rFonts w:hint="cs"/>
          <w:rtl/>
        </w:rPr>
        <w:t>ما </w:t>
      </w:r>
      <w:r w:rsidRPr="00287633">
        <w:rPr>
          <w:rFonts w:hint="cs"/>
          <w:rtl/>
        </w:rPr>
        <w:t>يكون</w:t>
      </w:r>
      <w:r>
        <w:rPr>
          <w:rFonts w:hint="cs"/>
          <w:rtl/>
        </w:rPr>
        <w:t xml:space="preserve"> لفُرادى ا</w:t>
      </w:r>
      <w:r w:rsidRPr="00287633">
        <w:rPr>
          <w:rFonts w:hint="cs"/>
          <w:rtl/>
        </w:rPr>
        <w:t xml:space="preserve">لرادارات عروض نبضات وترددات تكرار </w:t>
      </w:r>
      <w:r>
        <w:rPr>
          <w:rFonts w:hint="cs"/>
          <w:rtl/>
        </w:rPr>
        <w:t>النبضة</w:t>
      </w:r>
      <w:r w:rsidRPr="00287633">
        <w:rPr>
          <w:rFonts w:hint="cs"/>
          <w:rtl/>
        </w:rPr>
        <w:t xml:space="preserve"> متعددة ومختلفة؛ فلبعض الرادارات الزقزقية خيار عروض نطاق الزقزقة؛ ولبعض الرادارات </w:t>
      </w:r>
      <w:r>
        <w:rPr>
          <w:rFonts w:hint="cs"/>
          <w:rtl/>
        </w:rPr>
        <w:t>مرنة</w:t>
      </w:r>
      <w:r w:rsidRPr="00287633">
        <w:rPr>
          <w:rFonts w:hint="cs"/>
          <w:rtl/>
        </w:rPr>
        <w:t xml:space="preserve"> التردد أساليب متنوعة </w:t>
      </w:r>
      <w:r>
        <w:rPr>
          <w:rFonts w:hint="cs"/>
          <w:rtl/>
        </w:rPr>
        <w:t>ومرنة</w:t>
      </w:r>
      <w:r w:rsidRPr="00287633">
        <w:rPr>
          <w:rFonts w:hint="cs"/>
          <w:rtl/>
        </w:rPr>
        <w:t xml:space="preserve"> أو ثابتة التردد. ويمكن لهذه المرونة أن توفر أدوات مفيدة للحفاظ على الملاءمة مع رادارات أخرى </w:t>
      </w:r>
      <w:r>
        <w:rPr>
          <w:rFonts w:hint="cs"/>
          <w:rtl/>
        </w:rPr>
        <w:t>في</w:t>
      </w:r>
      <w:r w:rsidRPr="00287633">
        <w:rPr>
          <w:rFonts w:hint="cs"/>
          <w:rtl/>
        </w:rPr>
        <w:t xml:space="preserve"> البيئة.</w:t>
      </w:r>
    </w:p>
    <w:p w:rsidR="002F3CD0" w:rsidRPr="00287633" w:rsidRDefault="002F3CD0" w:rsidP="002F3CD0">
      <w:pPr>
        <w:rPr>
          <w:rtl/>
        </w:rPr>
      </w:pPr>
      <w:r>
        <w:rPr>
          <w:rFonts w:hint="cs"/>
          <w:rtl/>
          <w:lang w:bidi="ar-SY"/>
        </w:rPr>
        <w:t xml:space="preserve">يتمتع بعض أو جميع الرادارات المبينة خصائصها في الجداول </w:t>
      </w:r>
      <w:r>
        <w:rPr>
          <w:lang w:bidi="ar-SY"/>
        </w:rPr>
        <w:t>1</w:t>
      </w:r>
      <w:r>
        <w:rPr>
          <w:rFonts w:hint="cs"/>
          <w:rtl/>
        </w:rPr>
        <w:t xml:space="preserve"> و</w:t>
      </w:r>
      <w:r>
        <w:t>2</w:t>
      </w:r>
      <w:r>
        <w:rPr>
          <w:rFonts w:hint="cs"/>
          <w:rtl/>
        </w:rPr>
        <w:t xml:space="preserve"> و</w:t>
      </w:r>
      <w:r>
        <w:t>3</w:t>
      </w:r>
      <w:r>
        <w:rPr>
          <w:rFonts w:hint="cs"/>
          <w:rtl/>
        </w:rPr>
        <w:t xml:space="preserve"> بهذه الخصائص. وهذه الجداول شاملة بحيث تقدم أمثلة عن مجموعة متنوعة من أهداف الرادار، والمنصات، وأشكال الموجة، وعروض النطاق ودورات التشغيل ومستويات القدرة وأجهزة الإرسال، وما إلى ذلك الموجودة في الرادارات التي تستعمل هذا النطاق، وإن كانت لا توضح القائمة الكاملة للخواص التي قد تظهر في أنظمة مقبلة.</w:t>
      </w:r>
    </w:p>
    <w:p w:rsidR="002F3CD0" w:rsidRDefault="002F3CD0" w:rsidP="002F3CD0">
      <w:pPr>
        <w:rPr>
          <w:rtl/>
        </w:rPr>
      </w:pPr>
    </w:p>
    <w:p w:rsidR="002F3CD0" w:rsidRDefault="002F3CD0" w:rsidP="002F3CD0">
      <w:pPr>
        <w:rPr>
          <w:rtl/>
        </w:rPr>
        <w:sectPr w:rsidR="002F3CD0" w:rsidSect="002F3CD0">
          <w:headerReference w:type="even" r:id="rId14"/>
          <w:headerReference w:type="default" r:id="rId15"/>
          <w:footnotePr>
            <w:numFmt w:val="chicago"/>
          </w:footnotePr>
          <w:pgSz w:w="11907" w:h="16834" w:code="9"/>
          <w:pgMar w:top="1418" w:right="1134" w:bottom="1134" w:left="1134" w:header="720" w:footer="567" w:gutter="0"/>
          <w:paperSrc w:first="4" w:other="4"/>
          <w:pgNumType w:start="1"/>
          <w:cols w:space="720"/>
          <w:bidi/>
          <w:rtlGutter/>
        </w:sectPr>
      </w:pPr>
    </w:p>
    <w:p w:rsidR="002F3CD0" w:rsidRDefault="002F3CD0" w:rsidP="002F3CD0">
      <w:pPr>
        <w:pStyle w:val="TableNo"/>
        <w:spacing w:before="0"/>
      </w:pPr>
      <w:r>
        <w:rPr>
          <w:rFonts w:hint="cs"/>
          <w:rtl/>
        </w:rPr>
        <w:lastRenderedPageBreak/>
        <w:t>الج</w:t>
      </w:r>
      <w:r w:rsidR="002258EA">
        <w:rPr>
          <w:rFonts w:hint="cs"/>
          <w:rtl/>
        </w:rPr>
        <w:t>ـ</w:t>
      </w:r>
      <w:r>
        <w:rPr>
          <w:rFonts w:hint="cs"/>
          <w:rtl/>
        </w:rPr>
        <w:t xml:space="preserve">دول </w:t>
      </w:r>
      <w:r>
        <w:t>1</w:t>
      </w:r>
    </w:p>
    <w:p w:rsidR="002F3CD0" w:rsidRPr="00A2092A" w:rsidRDefault="002F3CD0" w:rsidP="002F3CD0">
      <w:pPr>
        <w:pStyle w:val="Tabletitle"/>
        <w:rPr>
          <w:rtl/>
        </w:rPr>
      </w:pPr>
      <w:r w:rsidRPr="00A2092A">
        <w:rPr>
          <w:rFonts w:hint="cs"/>
          <w:rtl/>
        </w:rPr>
        <w:t xml:space="preserve">خصائص رادارات محمولة جواً </w:t>
      </w:r>
      <w:r w:rsidRPr="00B54D03">
        <w:rPr>
          <w:rFonts w:hint="cs"/>
          <w:rtl/>
        </w:rPr>
        <w:t>للاستدلال</w:t>
      </w:r>
      <w:r w:rsidRPr="006C4B35">
        <w:rPr>
          <w:rFonts w:hint="cs"/>
          <w:rtl/>
        </w:rPr>
        <w:t xml:space="preserve"> </w:t>
      </w:r>
      <w:r w:rsidRPr="00A2092A">
        <w:rPr>
          <w:rFonts w:hint="cs"/>
          <w:rtl/>
        </w:rPr>
        <w:t xml:space="preserve">الراديوي في النطاق </w:t>
      </w:r>
      <w:r>
        <w:t>10 </w:t>
      </w:r>
      <w:r w:rsidRPr="00A2092A">
        <w:rPr>
          <w:rFonts w:ascii="Tms Rmn" w:hAnsi="Tms Rmn"/>
        </w:rPr>
        <w:t>5</w:t>
      </w:r>
      <w:r w:rsidRPr="00A2092A">
        <w:t>00</w:t>
      </w:r>
      <w:r>
        <w:t>-8</w:t>
      </w:r>
      <w:r w:rsidRPr="00A2092A">
        <w:t xml:space="preserve"> </w:t>
      </w:r>
      <w:r w:rsidRPr="00A2092A">
        <w:rPr>
          <w:rFonts w:ascii="Tms Rmn" w:hAnsi="Tms Rmn"/>
        </w:rPr>
        <w:t>5</w:t>
      </w:r>
      <w:r w:rsidRPr="00A2092A">
        <w:t>00</w:t>
      </w:r>
      <w:r w:rsidRPr="00A2092A">
        <w:rPr>
          <w:rFonts w:hint="cs"/>
          <w:rtl/>
        </w:rPr>
        <w:t xml:space="preserve"> </w:t>
      </w:r>
      <w:r w:rsidRPr="00A2092A">
        <w:t>MHz</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604"/>
        <w:gridCol w:w="2537"/>
        <w:gridCol w:w="2551"/>
        <w:gridCol w:w="2551"/>
        <w:gridCol w:w="2545"/>
      </w:tblGrid>
      <w:tr w:rsidR="002F3CD0" w:rsidRPr="000A7508" w:rsidTr="002F3CD0">
        <w:trPr>
          <w:cantSplit/>
          <w:jc w:val="center"/>
        </w:trPr>
        <w:tc>
          <w:tcPr>
            <w:tcW w:w="1307" w:type="pct"/>
          </w:tcPr>
          <w:p w:rsidR="002F3CD0" w:rsidRPr="00427EA3" w:rsidRDefault="002F3CD0" w:rsidP="002F3CD0">
            <w:pPr>
              <w:pStyle w:val="Tablehead"/>
              <w:tabs>
                <w:tab w:val="center" w:pos="1638"/>
              </w:tabs>
              <w:spacing w:after="60" w:line="300" w:lineRule="exact"/>
            </w:pPr>
            <w:r w:rsidRPr="00427EA3">
              <w:rPr>
                <w:rFonts w:hint="cs"/>
                <w:rtl/>
              </w:rPr>
              <w:t>الخصائص</w:t>
            </w:r>
          </w:p>
        </w:tc>
        <w:tc>
          <w:tcPr>
            <w:tcW w:w="920" w:type="pct"/>
          </w:tcPr>
          <w:p w:rsidR="002F3CD0" w:rsidRPr="00427EA3" w:rsidRDefault="002F3CD0" w:rsidP="002F3CD0">
            <w:pPr>
              <w:pStyle w:val="Tablehead"/>
              <w:spacing w:after="60" w:line="300" w:lineRule="exact"/>
            </w:pPr>
            <w:r w:rsidRPr="00427EA3">
              <w:rPr>
                <w:rFonts w:hint="cs"/>
                <w:rtl/>
              </w:rPr>
              <w:t xml:space="preserve">النظام </w:t>
            </w:r>
            <w:r w:rsidRPr="00427EA3">
              <w:t>A1</w:t>
            </w:r>
          </w:p>
        </w:tc>
        <w:tc>
          <w:tcPr>
            <w:tcW w:w="925" w:type="pct"/>
          </w:tcPr>
          <w:p w:rsidR="002F3CD0" w:rsidRPr="00427EA3" w:rsidRDefault="002F3CD0" w:rsidP="002F3CD0">
            <w:pPr>
              <w:pStyle w:val="Tablehead"/>
              <w:spacing w:after="60" w:line="300" w:lineRule="exact"/>
            </w:pPr>
            <w:r w:rsidRPr="00427EA3">
              <w:rPr>
                <w:rFonts w:hint="cs"/>
                <w:rtl/>
              </w:rPr>
              <w:t xml:space="preserve">النظام </w:t>
            </w:r>
            <w:r w:rsidRPr="00427EA3">
              <w:t>A2</w:t>
            </w:r>
          </w:p>
        </w:tc>
        <w:tc>
          <w:tcPr>
            <w:tcW w:w="925" w:type="pct"/>
          </w:tcPr>
          <w:p w:rsidR="002F3CD0" w:rsidRPr="00427EA3" w:rsidRDefault="002F3CD0" w:rsidP="002F3CD0">
            <w:pPr>
              <w:pStyle w:val="Tablehead"/>
              <w:spacing w:after="60" w:line="300" w:lineRule="exact"/>
            </w:pPr>
            <w:r w:rsidRPr="00427EA3">
              <w:rPr>
                <w:rFonts w:hint="cs"/>
                <w:rtl/>
              </w:rPr>
              <w:t xml:space="preserve">النظام </w:t>
            </w:r>
            <w:r w:rsidRPr="00427EA3">
              <w:t>A3</w:t>
            </w:r>
          </w:p>
        </w:tc>
        <w:tc>
          <w:tcPr>
            <w:tcW w:w="923" w:type="pct"/>
          </w:tcPr>
          <w:p w:rsidR="002F3CD0" w:rsidRPr="00427EA3" w:rsidRDefault="002F3CD0" w:rsidP="002F3CD0">
            <w:pPr>
              <w:pStyle w:val="Tablehead"/>
              <w:spacing w:after="60" w:line="300" w:lineRule="exact"/>
            </w:pPr>
            <w:r w:rsidRPr="00427EA3">
              <w:rPr>
                <w:rFonts w:hint="cs"/>
                <w:rtl/>
              </w:rPr>
              <w:t xml:space="preserve">النظام </w:t>
            </w:r>
            <w:r w:rsidRPr="00427EA3">
              <w:t>A4</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sidRPr="00337700">
              <w:rPr>
                <w:rFonts w:hint="cs"/>
                <w:rtl/>
              </w:rPr>
              <w:t>الوظيفة</w:t>
            </w:r>
          </w:p>
        </w:tc>
        <w:tc>
          <w:tcPr>
            <w:tcW w:w="920" w:type="pct"/>
            <w:tcMar>
              <w:left w:w="85" w:type="dxa"/>
              <w:right w:w="85" w:type="dxa"/>
            </w:tcMar>
          </w:tcPr>
          <w:p w:rsidR="002F3CD0" w:rsidRPr="00337700" w:rsidRDefault="002F3CD0" w:rsidP="002F3CD0">
            <w:pPr>
              <w:pStyle w:val="Tabletext"/>
              <w:spacing w:line="300" w:lineRule="exact"/>
            </w:pPr>
            <w:r w:rsidRPr="00337700">
              <w:rPr>
                <w:rFonts w:hint="cs"/>
                <w:rtl/>
              </w:rPr>
              <w:t>رادار بحث وتتبع (متعدد الوظائف)</w:t>
            </w:r>
          </w:p>
        </w:tc>
        <w:tc>
          <w:tcPr>
            <w:tcW w:w="925" w:type="pct"/>
            <w:tcMar>
              <w:left w:w="85" w:type="dxa"/>
              <w:right w:w="85" w:type="dxa"/>
            </w:tcMar>
          </w:tcPr>
          <w:p w:rsidR="002F3CD0" w:rsidRPr="00337700" w:rsidRDefault="002F3CD0" w:rsidP="002F3CD0">
            <w:pPr>
              <w:pStyle w:val="Tabletext"/>
              <w:spacing w:line="300" w:lineRule="exact"/>
            </w:pPr>
            <w:r w:rsidRPr="00337700">
              <w:rPr>
                <w:rFonts w:hint="cs"/>
                <w:rtl/>
              </w:rPr>
              <w:t>رادار بحث محمول جواً</w:t>
            </w:r>
          </w:p>
        </w:tc>
        <w:tc>
          <w:tcPr>
            <w:tcW w:w="925" w:type="pct"/>
            <w:tcMar>
              <w:left w:w="85" w:type="dxa"/>
              <w:right w:w="85" w:type="dxa"/>
            </w:tcMar>
          </w:tcPr>
          <w:p w:rsidR="002F3CD0" w:rsidRPr="00337700" w:rsidRDefault="002F3CD0" w:rsidP="002F3CD0">
            <w:pPr>
              <w:pStyle w:val="Tabletext"/>
              <w:spacing w:line="300" w:lineRule="exact"/>
            </w:pPr>
            <w:r w:rsidRPr="00337700">
              <w:rPr>
                <w:rFonts w:hint="cs"/>
                <w:rtl/>
              </w:rPr>
              <w:t>ر</w:t>
            </w:r>
            <w:r>
              <w:rPr>
                <w:rFonts w:hint="cs"/>
                <w:rtl/>
              </w:rPr>
              <w:t>ا</w:t>
            </w:r>
            <w:r w:rsidRPr="00337700">
              <w:rPr>
                <w:rFonts w:hint="cs"/>
                <w:rtl/>
              </w:rPr>
              <w:t>دار</w:t>
            </w:r>
            <w:r w:rsidRPr="00337700">
              <w:rPr>
                <w:rFonts w:hint="cs"/>
                <w:rtl/>
                <w:lang w:bidi="ar-SY"/>
              </w:rPr>
              <w:t xml:space="preserve"> رسم </w:t>
            </w:r>
            <w:r>
              <w:rPr>
                <w:rFonts w:hint="cs"/>
                <w:rtl/>
                <w:lang w:bidi="ar-SY"/>
              </w:rPr>
              <w:t>خريطة للأرض تتبع</w:t>
            </w:r>
            <w:r w:rsidRPr="00337700">
              <w:rPr>
                <w:rFonts w:hint="cs"/>
                <w:rtl/>
                <w:lang w:bidi="ar-SY"/>
              </w:rPr>
              <w:t xml:space="preserve"> تضاريس الأرض </w:t>
            </w:r>
            <w:r w:rsidRPr="00337700">
              <w:rPr>
                <w:rFonts w:hint="cs"/>
                <w:rtl/>
              </w:rPr>
              <w:t>(متعدد الوظائف)</w:t>
            </w:r>
          </w:p>
        </w:tc>
        <w:tc>
          <w:tcPr>
            <w:tcW w:w="923" w:type="pct"/>
            <w:tcMar>
              <w:left w:w="85" w:type="dxa"/>
              <w:right w:w="85" w:type="dxa"/>
            </w:tcMar>
          </w:tcPr>
          <w:p w:rsidR="002F3CD0" w:rsidRPr="00337700" w:rsidRDefault="002F3CD0" w:rsidP="002F3CD0">
            <w:pPr>
              <w:pStyle w:val="Tabletext"/>
              <w:spacing w:line="300" w:lineRule="exact"/>
            </w:pPr>
            <w:r w:rsidRPr="00337700">
              <w:rPr>
                <w:rFonts w:hint="cs"/>
                <w:rtl/>
              </w:rPr>
              <w:t>رادار تتبع</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sidRPr="00337700">
              <w:rPr>
                <w:rFonts w:hint="cs"/>
                <w:rtl/>
              </w:rPr>
              <w:t xml:space="preserve">مدى التوليف </w:t>
            </w:r>
            <w:r w:rsidRPr="00337700">
              <w:t>(MHz)</w:t>
            </w:r>
          </w:p>
        </w:tc>
        <w:tc>
          <w:tcPr>
            <w:tcW w:w="920" w:type="pct"/>
            <w:tcMar>
              <w:left w:w="85" w:type="dxa"/>
              <w:right w:w="85" w:type="dxa"/>
            </w:tcMar>
          </w:tcPr>
          <w:p w:rsidR="002F3CD0" w:rsidRPr="002F7719" w:rsidRDefault="002F3CD0" w:rsidP="002F3CD0">
            <w:pPr>
              <w:pStyle w:val="Tabletext"/>
              <w:spacing w:line="300" w:lineRule="exact"/>
            </w:pPr>
            <w:r>
              <w:t>10</w:t>
            </w:r>
            <w:r w:rsidRPr="00337700">
              <w:t xml:space="preserve"> </w:t>
            </w:r>
            <w:r>
              <w:t>0</w:t>
            </w:r>
            <w:r w:rsidRPr="00337700">
              <w:t>00-</w:t>
            </w:r>
            <w:r>
              <w:t>9</w:t>
            </w:r>
            <w:r w:rsidRPr="00337700">
              <w:t xml:space="preserve"> </w:t>
            </w:r>
            <w:r>
              <w:t>3</w:t>
            </w:r>
            <w:r w:rsidRPr="00337700">
              <w:t>00</w:t>
            </w:r>
          </w:p>
        </w:tc>
        <w:tc>
          <w:tcPr>
            <w:tcW w:w="925" w:type="pct"/>
            <w:tcMar>
              <w:left w:w="85" w:type="dxa"/>
              <w:right w:w="85" w:type="dxa"/>
            </w:tcMar>
          </w:tcPr>
          <w:p w:rsidR="002F3CD0" w:rsidRPr="00337700" w:rsidRDefault="002F3CD0" w:rsidP="002F3CD0">
            <w:pPr>
              <w:pStyle w:val="Tabletext"/>
              <w:spacing w:line="300" w:lineRule="exact"/>
            </w:pPr>
            <w:r>
              <w:t>9</w:t>
            </w:r>
            <w:r w:rsidRPr="00337700">
              <w:t xml:space="preserve"> </w:t>
            </w:r>
            <w:r>
              <w:t>6</w:t>
            </w:r>
            <w:r w:rsidRPr="00337700">
              <w:t>00-</w:t>
            </w:r>
            <w:r>
              <w:t>8</w:t>
            </w:r>
            <w:r w:rsidRPr="00337700">
              <w:t xml:space="preserve"> </w:t>
            </w:r>
            <w:r>
              <w:t>5</w:t>
            </w:r>
            <w:r w:rsidRPr="00337700">
              <w:t>00</w:t>
            </w:r>
          </w:p>
        </w:tc>
        <w:tc>
          <w:tcPr>
            <w:tcW w:w="925" w:type="pct"/>
            <w:tcMar>
              <w:left w:w="85" w:type="dxa"/>
              <w:right w:w="85" w:type="dxa"/>
            </w:tcMar>
          </w:tcPr>
          <w:p w:rsidR="002F3CD0" w:rsidRPr="00337700" w:rsidRDefault="002F3CD0" w:rsidP="002F3CD0">
            <w:pPr>
              <w:pStyle w:val="Tabletext"/>
              <w:spacing w:line="300" w:lineRule="exact"/>
            </w:pPr>
            <w:r w:rsidRPr="00337700">
              <w:t>9 240</w:t>
            </w:r>
            <w:r w:rsidRPr="00337700">
              <w:rPr>
                <w:rFonts w:hint="cs"/>
                <w:rtl/>
              </w:rPr>
              <w:t xml:space="preserve"> و</w:t>
            </w:r>
            <w:r w:rsidRPr="00337700">
              <w:t>9 360</w:t>
            </w:r>
            <w:r w:rsidRPr="00337700">
              <w:rPr>
                <w:rFonts w:hint="cs"/>
                <w:rtl/>
              </w:rPr>
              <w:t xml:space="preserve"> و</w:t>
            </w:r>
            <w:r w:rsidRPr="00337700">
              <w:t>9 480</w:t>
            </w:r>
          </w:p>
        </w:tc>
        <w:tc>
          <w:tcPr>
            <w:tcW w:w="923" w:type="pct"/>
            <w:tcMar>
              <w:left w:w="85" w:type="dxa"/>
              <w:right w:w="85" w:type="dxa"/>
            </w:tcMar>
          </w:tcPr>
          <w:p w:rsidR="002F3CD0" w:rsidRPr="00337700" w:rsidRDefault="002F3CD0" w:rsidP="002F3CD0">
            <w:pPr>
              <w:pStyle w:val="Tabletext"/>
              <w:spacing w:line="300" w:lineRule="exact"/>
            </w:pPr>
            <w:r w:rsidRPr="00337700">
              <w:t xml:space="preserve">10 </w:t>
            </w:r>
            <w:r>
              <w:t>5</w:t>
            </w:r>
            <w:r w:rsidRPr="00337700">
              <w:t xml:space="preserve">00-10 </w:t>
            </w:r>
            <w:r>
              <w:t>0</w:t>
            </w:r>
            <w:r w:rsidRPr="00337700">
              <w:t>00</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sidRPr="00337700">
              <w:rPr>
                <w:rFonts w:hint="cs"/>
                <w:rtl/>
              </w:rPr>
              <w:t>التشكيل</w:t>
            </w:r>
          </w:p>
        </w:tc>
        <w:tc>
          <w:tcPr>
            <w:tcW w:w="920" w:type="pct"/>
            <w:tcMar>
              <w:left w:w="85" w:type="dxa"/>
              <w:right w:w="85" w:type="dxa"/>
            </w:tcMar>
          </w:tcPr>
          <w:p w:rsidR="002F3CD0" w:rsidRPr="00337700" w:rsidRDefault="002F3CD0" w:rsidP="002F3CD0">
            <w:pPr>
              <w:pStyle w:val="Tabletext"/>
              <w:spacing w:line="300" w:lineRule="exact"/>
              <w:rPr>
                <w:rtl/>
              </w:rPr>
            </w:pPr>
            <w:r w:rsidRPr="00337700">
              <w:rPr>
                <w:rFonts w:hint="cs"/>
                <w:rtl/>
              </w:rPr>
              <w:t>نبضي</w:t>
            </w:r>
          </w:p>
        </w:tc>
        <w:tc>
          <w:tcPr>
            <w:tcW w:w="925" w:type="pct"/>
            <w:tcMar>
              <w:left w:w="85" w:type="dxa"/>
              <w:right w:w="85" w:type="dxa"/>
            </w:tcMar>
          </w:tcPr>
          <w:p w:rsidR="002F3CD0" w:rsidRPr="00337700" w:rsidRDefault="002F3CD0" w:rsidP="002F3CD0">
            <w:pPr>
              <w:pStyle w:val="Tabletext"/>
              <w:spacing w:line="300" w:lineRule="exact"/>
            </w:pPr>
            <w:r w:rsidRPr="00337700">
              <w:rPr>
                <w:rFonts w:hint="cs"/>
                <w:rtl/>
              </w:rPr>
              <w:t>نبضي</w:t>
            </w:r>
          </w:p>
        </w:tc>
        <w:tc>
          <w:tcPr>
            <w:tcW w:w="925" w:type="pct"/>
            <w:tcMar>
              <w:left w:w="85" w:type="dxa"/>
              <w:right w:w="85" w:type="dxa"/>
            </w:tcMar>
          </w:tcPr>
          <w:p w:rsidR="002F3CD0" w:rsidRPr="00337700" w:rsidRDefault="002F3CD0" w:rsidP="002F3CD0">
            <w:pPr>
              <w:pStyle w:val="Tabletext"/>
              <w:spacing w:line="300" w:lineRule="exact"/>
            </w:pPr>
            <w:r w:rsidRPr="00337700">
              <w:rPr>
                <w:rFonts w:hint="cs"/>
                <w:rtl/>
              </w:rPr>
              <w:t xml:space="preserve">تشكيل موقع النبضات </w:t>
            </w:r>
            <w:r>
              <w:rPr>
                <w:rFonts w:hint="cs"/>
                <w:rtl/>
              </w:rPr>
              <w:t>مرنة</w:t>
            </w:r>
            <w:r w:rsidRPr="00337700">
              <w:rPr>
                <w:rFonts w:hint="cs"/>
                <w:rtl/>
              </w:rPr>
              <w:t xml:space="preserve"> التردد غير </w:t>
            </w:r>
            <w:r>
              <w:rPr>
                <w:rFonts w:hint="cs"/>
                <w:rtl/>
              </w:rPr>
              <w:t>متسقة</w:t>
            </w:r>
          </w:p>
        </w:tc>
        <w:tc>
          <w:tcPr>
            <w:tcW w:w="923" w:type="pct"/>
            <w:tcMar>
              <w:left w:w="85" w:type="dxa"/>
              <w:right w:w="85" w:type="dxa"/>
            </w:tcMar>
          </w:tcPr>
          <w:p w:rsidR="002F3CD0" w:rsidRPr="00337700" w:rsidRDefault="002F3CD0" w:rsidP="002F3CD0">
            <w:pPr>
              <w:pStyle w:val="Tabletext"/>
              <w:spacing w:line="300" w:lineRule="exact"/>
            </w:pPr>
            <w:r w:rsidRPr="00337700">
              <w:t>CW</w:t>
            </w:r>
            <w:r>
              <w:rPr>
                <w:rFonts w:hint="cs"/>
                <w:rtl/>
              </w:rPr>
              <w:t xml:space="preserve">، </w:t>
            </w:r>
            <w:r w:rsidRPr="00337700">
              <w:t>FMCW</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sidRPr="00337700">
              <w:rPr>
                <w:rFonts w:hint="cs"/>
                <w:rtl/>
              </w:rPr>
              <w:t>ذروة القدرة الداخلة إلى الهوائي</w:t>
            </w:r>
          </w:p>
        </w:tc>
        <w:tc>
          <w:tcPr>
            <w:tcW w:w="920" w:type="pct"/>
            <w:tcMar>
              <w:left w:w="85" w:type="dxa"/>
              <w:right w:w="85" w:type="dxa"/>
            </w:tcMar>
          </w:tcPr>
          <w:p w:rsidR="002F3CD0" w:rsidRPr="002F7719" w:rsidRDefault="002F3CD0" w:rsidP="002F3CD0">
            <w:pPr>
              <w:pStyle w:val="Tabletext"/>
              <w:spacing w:line="300" w:lineRule="exact"/>
            </w:pPr>
            <w:r>
              <w:t>kW 17</w:t>
            </w:r>
          </w:p>
        </w:tc>
        <w:tc>
          <w:tcPr>
            <w:tcW w:w="925" w:type="pct"/>
            <w:tcMar>
              <w:left w:w="85" w:type="dxa"/>
              <w:right w:w="85" w:type="dxa"/>
            </w:tcMar>
          </w:tcPr>
          <w:p w:rsidR="002F3CD0" w:rsidRDefault="002F3CD0" w:rsidP="002F3CD0">
            <w:pPr>
              <w:pStyle w:val="Tabletext"/>
              <w:spacing w:line="300" w:lineRule="exact"/>
            </w:pPr>
            <w:r>
              <w:t xml:space="preserve"> </w:t>
            </w:r>
            <w:r w:rsidRPr="00337700">
              <w:t xml:space="preserve">kW </w:t>
            </w:r>
            <w:r>
              <w:t>143</w:t>
            </w:r>
            <w:r w:rsidRPr="00337700">
              <w:rPr>
                <w:rFonts w:hint="cs"/>
                <w:rtl/>
              </w:rPr>
              <w:t>(حد أدنى)</w:t>
            </w:r>
          </w:p>
          <w:p w:rsidR="002F3CD0" w:rsidRPr="00337700" w:rsidRDefault="002F3CD0" w:rsidP="002F3CD0">
            <w:pPr>
              <w:pStyle w:val="Tabletext"/>
              <w:spacing w:before="0" w:line="300" w:lineRule="exact"/>
            </w:pPr>
            <w:r>
              <w:t>220</w:t>
            </w:r>
            <w:r w:rsidRPr="00337700">
              <w:rPr>
                <w:rFonts w:hint="cs"/>
                <w:rtl/>
              </w:rPr>
              <w:t xml:space="preserve"> </w:t>
            </w:r>
            <w:r>
              <w:t>kW</w:t>
            </w:r>
            <w:r>
              <w:rPr>
                <w:rFonts w:hint="cs"/>
                <w:rtl/>
              </w:rPr>
              <w:t xml:space="preserve"> </w:t>
            </w:r>
            <w:r w:rsidRPr="00337700">
              <w:rPr>
                <w:rFonts w:hint="cs"/>
                <w:rtl/>
              </w:rPr>
              <w:t>(حد أقصى)</w:t>
            </w:r>
          </w:p>
        </w:tc>
        <w:tc>
          <w:tcPr>
            <w:tcW w:w="925" w:type="pct"/>
            <w:tcMar>
              <w:left w:w="85" w:type="dxa"/>
              <w:right w:w="85" w:type="dxa"/>
            </w:tcMar>
          </w:tcPr>
          <w:p w:rsidR="002F3CD0" w:rsidRPr="00337700" w:rsidRDefault="002F3CD0" w:rsidP="002F3CD0">
            <w:pPr>
              <w:pStyle w:val="Tabletext"/>
              <w:spacing w:line="300" w:lineRule="exact"/>
            </w:pPr>
            <w:r>
              <w:t>kW 95</w:t>
            </w:r>
          </w:p>
        </w:tc>
        <w:tc>
          <w:tcPr>
            <w:tcW w:w="923" w:type="pct"/>
            <w:tcMar>
              <w:left w:w="85" w:type="dxa"/>
              <w:right w:w="85" w:type="dxa"/>
            </w:tcMar>
          </w:tcPr>
          <w:p w:rsidR="002F3CD0" w:rsidRPr="00337700" w:rsidRDefault="002F3CD0" w:rsidP="002F3CD0">
            <w:pPr>
              <w:pStyle w:val="Tabletext"/>
              <w:spacing w:line="300" w:lineRule="exact"/>
            </w:pPr>
            <w:r w:rsidRPr="00337700">
              <w:t>kW</w:t>
            </w:r>
            <w:r>
              <w:t xml:space="preserve"> 1,5</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Pr>
                <w:rFonts w:hint="cs"/>
                <w:rtl/>
              </w:rPr>
              <w:t>عر</w:t>
            </w:r>
            <w:r w:rsidRPr="00337700">
              <w:rPr>
                <w:rFonts w:hint="cs"/>
                <w:rtl/>
              </w:rPr>
              <w:t xml:space="preserve">ض النبضة </w:t>
            </w:r>
            <w:r w:rsidRPr="00337700">
              <w:t>(</w:t>
            </w:r>
            <w:r w:rsidRPr="0082087A">
              <w:rPr>
                <w:rFonts w:ascii="Symbol" w:hAnsi="Symbol"/>
              </w:rPr>
              <w:t></w:t>
            </w:r>
            <w:r w:rsidRPr="006B44D2">
              <w:t>s</w:t>
            </w:r>
            <w:r w:rsidRPr="00337700">
              <w:t>)</w:t>
            </w:r>
            <w:r>
              <w:rPr>
                <w:rFonts w:hint="cs"/>
                <w:rtl/>
              </w:rPr>
              <w:t xml:space="preserve"> ومعدل</w:t>
            </w:r>
            <w:r w:rsidRPr="00337700">
              <w:rPr>
                <w:rFonts w:hint="cs"/>
                <w:rtl/>
              </w:rPr>
              <w:t xml:space="preserve"> تكرار النبضة</w:t>
            </w:r>
          </w:p>
        </w:tc>
        <w:tc>
          <w:tcPr>
            <w:tcW w:w="920" w:type="pct"/>
            <w:tcMar>
              <w:left w:w="85" w:type="dxa"/>
              <w:right w:w="85" w:type="dxa"/>
            </w:tcMar>
          </w:tcPr>
          <w:p w:rsidR="002F3CD0" w:rsidRPr="00337700" w:rsidRDefault="002F3CD0" w:rsidP="002F3CD0">
            <w:pPr>
              <w:pStyle w:val="Tabletext"/>
              <w:spacing w:line="300" w:lineRule="exact"/>
            </w:pPr>
            <w:r w:rsidRPr="00337700">
              <w:t>0</w:t>
            </w:r>
            <w:r>
              <w:t>,</w:t>
            </w:r>
            <w:r w:rsidRPr="00337700">
              <w:t>285</w:t>
            </w:r>
            <w:r w:rsidRPr="00337700">
              <w:rPr>
                <w:rFonts w:hint="cs"/>
                <w:rtl/>
              </w:rPr>
              <w:t>؛</w:t>
            </w:r>
            <w:r>
              <w:rPr>
                <w:rFonts w:hint="cs"/>
                <w:rtl/>
              </w:rPr>
              <w:t xml:space="preserve"> </w:t>
            </w:r>
            <w:r>
              <w:t>8</w:t>
            </w:r>
            <w:r>
              <w:br/>
              <w:t>200</w:t>
            </w:r>
            <w:r w:rsidRPr="00337700">
              <w:rPr>
                <w:rFonts w:hint="cs"/>
                <w:rtl/>
              </w:rPr>
              <w:t xml:space="preserve"> إلى </w:t>
            </w:r>
            <w:r w:rsidRPr="00337700">
              <w:t>23 000</w:t>
            </w:r>
            <w:r w:rsidRPr="00337700">
              <w:rPr>
                <w:rFonts w:hint="cs"/>
                <w:rtl/>
              </w:rPr>
              <w:t xml:space="preserve"> </w:t>
            </w:r>
            <w:r w:rsidRPr="00337700">
              <w:t>pps</w:t>
            </w:r>
            <w:r w:rsidRPr="00337700">
              <w:rPr>
                <w:rFonts w:hint="cs"/>
                <w:rtl/>
              </w:rPr>
              <w:t xml:space="preserve"> </w:t>
            </w:r>
            <w:r w:rsidR="002258EA">
              <w:rPr>
                <w:rtl/>
              </w:rPr>
              <w:br/>
            </w:r>
            <w:r w:rsidRPr="00337700">
              <w:rPr>
                <w:rFonts w:hint="cs"/>
                <w:rtl/>
              </w:rPr>
              <w:t>(نبضة في الثانية)</w:t>
            </w:r>
          </w:p>
        </w:tc>
        <w:tc>
          <w:tcPr>
            <w:tcW w:w="925" w:type="pct"/>
            <w:tcMar>
              <w:left w:w="85" w:type="dxa"/>
              <w:right w:w="85" w:type="dxa"/>
            </w:tcMar>
          </w:tcPr>
          <w:p w:rsidR="002F3CD0" w:rsidRPr="00337700" w:rsidRDefault="002F3CD0" w:rsidP="002F3CD0">
            <w:pPr>
              <w:pStyle w:val="Tabletext"/>
              <w:spacing w:after="0" w:line="300" w:lineRule="exact"/>
            </w:pPr>
            <w:r>
              <w:t>0,5</w:t>
            </w:r>
            <w:r>
              <w:rPr>
                <w:rFonts w:hint="cs"/>
                <w:rtl/>
              </w:rPr>
              <w:t xml:space="preserve">؛ </w:t>
            </w:r>
            <w:r>
              <w:t>2,5</w:t>
            </w:r>
          </w:p>
          <w:p w:rsidR="002F3CD0" w:rsidRPr="00337700" w:rsidRDefault="002F3CD0" w:rsidP="002F3CD0">
            <w:pPr>
              <w:pStyle w:val="Tabletext"/>
              <w:spacing w:before="0" w:after="0" w:line="300" w:lineRule="exact"/>
              <w:rPr>
                <w:rtl/>
              </w:rPr>
            </w:pPr>
            <w:r>
              <w:t>400</w:t>
            </w:r>
            <w:r w:rsidRPr="00337700">
              <w:rPr>
                <w:rFonts w:hint="cs"/>
                <w:rtl/>
              </w:rPr>
              <w:t xml:space="preserve"> و</w:t>
            </w:r>
            <w:r>
              <w:t>1 600</w:t>
            </w:r>
            <w:r w:rsidRPr="00337700">
              <w:rPr>
                <w:rFonts w:hint="cs"/>
                <w:rtl/>
              </w:rPr>
              <w:t xml:space="preserve"> </w:t>
            </w:r>
            <w:r w:rsidRPr="00337700">
              <w:t>pps</w:t>
            </w:r>
            <w:r w:rsidRPr="00337700">
              <w:rPr>
                <w:rFonts w:hint="cs"/>
                <w:rtl/>
              </w:rPr>
              <w:t xml:space="preserve"> </w:t>
            </w:r>
          </w:p>
          <w:p w:rsidR="002F3CD0" w:rsidRPr="00337700" w:rsidRDefault="002F3CD0" w:rsidP="002F3CD0">
            <w:pPr>
              <w:pStyle w:val="Tabletext"/>
              <w:spacing w:before="0" w:line="300" w:lineRule="exact"/>
            </w:pPr>
            <w:r w:rsidRPr="00337700">
              <w:rPr>
                <w:rFonts w:hint="cs"/>
                <w:rtl/>
              </w:rPr>
              <w:t>(نبضة في الثانية)</w:t>
            </w:r>
          </w:p>
        </w:tc>
        <w:tc>
          <w:tcPr>
            <w:tcW w:w="925" w:type="pct"/>
            <w:tcMar>
              <w:left w:w="85" w:type="dxa"/>
              <w:right w:w="85" w:type="dxa"/>
            </w:tcMar>
          </w:tcPr>
          <w:p w:rsidR="002F3CD0" w:rsidRPr="00337700" w:rsidRDefault="002F3CD0" w:rsidP="002F3CD0">
            <w:pPr>
              <w:pStyle w:val="Tabletext"/>
              <w:spacing w:after="0" w:line="300" w:lineRule="exact"/>
            </w:pPr>
            <w:r w:rsidRPr="00337700">
              <w:t>0</w:t>
            </w:r>
            <w:r>
              <w:t>,</w:t>
            </w:r>
            <w:r w:rsidRPr="00337700">
              <w:t>3</w:t>
            </w:r>
            <w:r w:rsidRPr="00337700">
              <w:rPr>
                <w:rFonts w:hint="cs"/>
                <w:rtl/>
              </w:rPr>
              <w:t xml:space="preserve"> و</w:t>
            </w:r>
            <w:r w:rsidRPr="00337700">
              <w:t>2</w:t>
            </w:r>
            <w:r>
              <w:t>,</w:t>
            </w:r>
            <w:r w:rsidRPr="00337700">
              <w:t>35</w:t>
            </w:r>
            <w:r w:rsidRPr="00337700">
              <w:rPr>
                <w:rFonts w:hint="cs"/>
                <w:rtl/>
              </w:rPr>
              <w:t xml:space="preserve"> و</w:t>
            </w:r>
            <w:r>
              <w:t>4</w:t>
            </w:r>
          </w:p>
          <w:p w:rsidR="002F3CD0" w:rsidRPr="00337700" w:rsidRDefault="002F3CD0" w:rsidP="002F3CD0">
            <w:pPr>
              <w:pStyle w:val="Tabletext"/>
              <w:spacing w:before="0" w:after="0" w:line="300" w:lineRule="exact"/>
              <w:rPr>
                <w:rtl/>
              </w:rPr>
            </w:pPr>
            <w:r w:rsidRPr="00337700">
              <w:t>2 000</w:t>
            </w:r>
            <w:r w:rsidRPr="00337700">
              <w:rPr>
                <w:rFonts w:hint="cs"/>
                <w:rtl/>
              </w:rPr>
              <w:t xml:space="preserve"> و</w:t>
            </w:r>
            <w:r w:rsidRPr="00337700">
              <w:t>425</w:t>
            </w:r>
            <w:r w:rsidRPr="00337700">
              <w:rPr>
                <w:rFonts w:hint="cs"/>
                <w:rtl/>
              </w:rPr>
              <w:t xml:space="preserve"> و</w:t>
            </w:r>
            <w:r w:rsidRPr="00337700">
              <w:t>250</w:t>
            </w:r>
            <w:r w:rsidRPr="00337700">
              <w:rPr>
                <w:rFonts w:hint="cs"/>
                <w:rtl/>
              </w:rPr>
              <w:t xml:space="preserve"> </w:t>
            </w:r>
            <w:r w:rsidRPr="00337700">
              <w:t>pps</w:t>
            </w:r>
            <w:r w:rsidRPr="00337700">
              <w:rPr>
                <w:rFonts w:hint="cs"/>
                <w:rtl/>
              </w:rPr>
              <w:t xml:space="preserve"> </w:t>
            </w:r>
          </w:p>
          <w:p w:rsidR="002F3CD0" w:rsidRPr="00337700" w:rsidRDefault="002F3CD0" w:rsidP="002F3CD0">
            <w:pPr>
              <w:pStyle w:val="Tabletext"/>
              <w:spacing w:before="0" w:after="0" w:line="300" w:lineRule="exact"/>
            </w:pPr>
            <w:r w:rsidRPr="00337700">
              <w:rPr>
                <w:rFonts w:hint="cs"/>
                <w:rtl/>
              </w:rPr>
              <w:t>(نبضة في الثانية)</w:t>
            </w:r>
            <w:r w:rsidR="002258EA">
              <w:rPr>
                <w:rFonts w:hint="cs"/>
                <w:rtl/>
              </w:rPr>
              <w:t>،</w:t>
            </w:r>
            <w:r w:rsidRPr="00337700">
              <w:rPr>
                <w:rFonts w:hint="cs"/>
                <w:rtl/>
              </w:rPr>
              <w:t xml:space="preserve"> على التوالي</w:t>
            </w:r>
          </w:p>
        </w:tc>
        <w:tc>
          <w:tcPr>
            <w:tcW w:w="923" w:type="pct"/>
            <w:tcMar>
              <w:left w:w="85" w:type="dxa"/>
              <w:right w:w="85" w:type="dxa"/>
            </w:tcMar>
          </w:tcPr>
          <w:p w:rsidR="002F3CD0" w:rsidRPr="00337700" w:rsidRDefault="002F3CD0" w:rsidP="002F3CD0">
            <w:pPr>
              <w:pStyle w:val="Tabletext"/>
              <w:spacing w:line="300" w:lineRule="exact"/>
            </w:pPr>
            <w:r>
              <w:rPr>
                <w:rFonts w:hint="cs"/>
                <w:rtl/>
              </w:rPr>
              <w:t>لا ينطبق</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Pr>
                <w:rFonts w:hint="cs"/>
                <w:rtl/>
              </w:rPr>
              <w:t>دورة التشغيل</w:t>
            </w:r>
            <w:r w:rsidRPr="00337700">
              <w:rPr>
                <w:rFonts w:hint="cs"/>
                <w:rtl/>
              </w:rPr>
              <w:t xml:space="preserve"> القصوى</w:t>
            </w:r>
          </w:p>
        </w:tc>
        <w:tc>
          <w:tcPr>
            <w:tcW w:w="920" w:type="pct"/>
            <w:tcMar>
              <w:left w:w="85" w:type="dxa"/>
              <w:right w:w="85" w:type="dxa"/>
            </w:tcMar>
          </w:tcPr>
          <w:p w:rsidR="002F3CD0" w:rsidRPr="00337700" w:rsidRDefault="002F3CD0" w:rsidP="002F3CD0">
            <w:pPr>
              <w:pStyle w:val="Tabletext"/>
              <w:spacing w:line="300" w:lineRule="exact"/>
            </w:pPr>
            <w:r w:rsidRPr="00337700">
              <w:t>0</w:t>
            </w:r>
            <w:r>
              <w:t>,</w:t>
            </w:r>
            <w:r w:rsidRPr="00337700">
              <w:t>0132</w:t>
            </w:r>
          </w:p>
        </w:tc>
        <w:tc>
          <w:tcPr>
            <w:tcW w:w="925" w:type="pct"/>
            <w:tcMar>
              <w:left w:w="85" w:type="dxa"/>
              <w:right w:w="85" w:type="dxa"/>
            </w:tcMar>
          </w:tcPr>
          <w:p w:rsidR="002F3CD0" w:rsidRPr="00337700" w:rsidRDefault="002F3CD0" w:rsidP="002F3CD0">
            <w:pPr>
              <w:pStyle w:val="Tabletext"/>
              <w:spacing w:line="300" w:lineRule="exact"/>
            </w:pPr>
            <w:r w:rsidRPr="00337700">
              <w:t>0</w:t>
            </w:r>
            <w:r>
              <w:t>,</w:t>
            </w:r>
            <w:r w:rsidRPr="00337700">
              <w:t>001</w:t>
            </w:r>
          </w:p>
        </w:tc>
        <w:tc>
          <w:tcPr>
            <w:tcW w:w="925" w:type="pct"/>
            <w:tcMar>
              <w:left w:w="85" w:type="dxa"/>
              <w:right w:w="85" w:type="dxa"/>
            </w:tcMar>
          </w:tcPr>
          <w:p w:rsidR="002F3CD0" w:rsidRPr="00337700" w:rsidRDefault="002F3CD0" w:rsidP="002F3CD0">
            <w:pPr>
              <w:pStyle w:val="Tabletext"/>
              <w:spacing w:line="300" w:lineRule="exact"/>
            </w:pPr>
            <w:r w:rsidRPr="00337700">
              <w:t>0</w:t>
            </w:r>
            <w:r>
              <w:t>,</w:t>
            </w:r>
            <w:r w:rsidRPr="00337700">
              <w:t>001</w:t>
            </w:r>
          </w:p>
        </w:tc>
        <w:tc>
          <w:tcPr>
            <w:tcW w:w="923" w:type="pct"/>
            <w:tcMar>
              <w:left w:w="85" w:type="dxa"/>
              <w:right w:w="85" w:type="dxa"/>
            </w:tcMar>
          </w:tcPr>
          <w:p w:rsidR="002F3CD0" w:rsidRPr="00337700" w:rsidRDefault="002F3CD0" w:rsidP="002F3CD0">
            <w:pPr>
              <w:pStyle w:val="Tabletext"/>
              <w:spacing w:line="300" w:lineRule="exact"/>
            </w:pPr>
            <w:r w:rsidRPr="00337700">
              <w:t>1</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sidRPr="00337700">
              <w:rPr>
                <w:rFonts w:hint="cs"/>
                <w:rtl/>
              </w:rPr>
              <w:t xml:space="preserve">زمن صعود/هبوط النبضة </w:t>
            </w:r>
            <w:r w:rsidRPr="00337700">
              <w:t>(</w:t>
            </w:r>
            <w:r w:rsidRPr="0082087A">
              <w:rPr>
                <w:rFonts w:ascii="Symbol" w:hAnsi="Symbol"/>
              </w:rPr>
              <w:t></w:t>
            </w:r>
            <w:r w:rsidRPr="006B44D2">
              <w:t>s</w:t>
            </w:r>
            <w:r w:rsidRPr="00337700">
              <w:t>)</w:t>
            </w:r>
          </w:p>
        </w:tc>
        <w:tc>
          <w:tcPr>
            <w:tcW w:w="920" w:type="pct"/>
            <w:tcMar>
              <w:left w:w="85" w:type="dxa"/>
              <w:right w:w="85" w:type="dxa"/>
            </w:tcMar>
          </w:tcPr>
          <w:p w:rsidR="002F3CD0" w:rsidRPr="00337700" w:rsidRDefault="002F3CD0" w:rsidP="002F3CD0">
            <w:pPr>
              <w:pStyle w:val="Tabletext"/>
              <w:spacing w:line="300" w:lineRule="exact"/>
            </w:pPr>
            <w:r w:rsidRPr="00337700">
              <w:t>0</w:t>
            </w:r>
            <w:r>
              <w:t>,</w:t>
            </w:r>
            <w:r w:rsidRPr="00337700">
              <w:t>01/0</w:t>
            </w:r>
            <w:r>
              <w:t>,</w:t>
            </w:r>
            <w:r w:rsidRPr="00337700">
              <w:t>01</w:t>
            </w:r>
          </w:p>
        </w:tc>
        <w:tc>
          <w:tcPr>
            <w:tcW w:w="925" w:type="pct"/>
            <w:tcMar>
              <w:left w:w="85" w:type="dxa"/>
              <w:right w:w="85" w:type="dxa"/>
            </w:tcMar>
          </w:tcPr>
          <w:p w:rsidR="002F3CD0" w:rsidRPr="00037D2E" w:rsidRDefault="002F3CD0" w:rsidP="002F3CD0">
            <w:pPr>
              <w:pStyle w:val="Tabletext"/>
              <w:spacing w:line="300" w:lineRule="exact"/>
            </w:pPr>
            <w:r>
              <w:t>0,2/0,02</w:t>
            </w:r>
          </w:p>
        </w:tc>
        <w:tc>
          <w:tcPr>
            <w:tcW w:w="925" w:type="pct"/>
            <w:tcMar>
              <w:left w:w="85" w:type="dxa"/>
              <w:right w:w="85" w:type="dxa"/>
            </w:tcMar>
          </w:tcPr>
          <w:p w:rsidR="002F3CD0" w:rsidRPr="00337700" w:rsidRDefault="002F3CD0" w:rsidP="002F3CD0">
            <w:pPr>
              <w:pStyle w:val="Tabletext"/>
              <w:spacing w:line="300" w:lineRule="exact"/>
            </w:pPr>
            <w:r w:rsidRPr="00337700">
              <w:t>0</w:t>
            </w:r>
            <w:r>
              <w:t>,</w:t>
            </w:r>
            <w:r w:rsidRPr="00337700">
              <w:t>1/0</w:t>
            </w:r>
            <w:r>
              <w:t>,</w:t>
            </w:r>
            <w:r w:rsidRPr="00337700">
              <w:t>1</w:t>
            </w:r>
          </w:p>
        </w:tc>
        <w:tc>
          <w:tcPr>
            <w:tcW w:w="923" w:type="pct"/>
            <w:tcMar>
              <w:left w:w="85" w:type="dxa"/>
              <w:right w:w="85" w:type="dxa"/>
            </w:tcMar>
          </w:tcPr>
          <w:p w:rsidR="002F3CD0" w:rsidRPr="00337700" w:rsidRDefault="002F3CD0" w:rsidP="002F3CD0">
            <w:pPr>
              <w:pStyle w:val="Tabletext"/>
              <w:spacing w:line="300" w:lineRule="exact"/>
            </w:pPr>
            <w:r>
              <w:rPr>
                <w:rFonts w:hint="cs"/>
                <w:rtl/>
              </w:rPr>
              <w:t>لا ينطبق</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sidRPr="00337700">
              <w:rPr>
                <w:rFonts w:hint="cs"/>
                <w:rtl/>
              </w:rPr>
              <w:t>جهاز خرج</w:t>
            </w:r>
          </w:p>
        </w:tc>
        <w:tc>
          <w:tcPr>
            <w:tcW w:w="920" w:type="pct"/>
            <w:tcMar>
              <w:left w:w="85" w:type="dxa"/>
              <w:right w:w="85" w:type="dxa"/>
            </w:tcMar>
          </w:tcPr>
          <w:p w:rsidR="002F3CD0" w:rsidRPr="00337700" w:rsidRDefault="002F3CD0" w:rsidP="002F3CD0">
            <w:pPr>
              <w:pStyle w:val="Tabletext"/>
              <w:spacing w:line="300" w:lineRule="exact"/>
              <w:rPr>
                <w:rtl/>
              </w:rPr>
            </w:pPr>
            <w:r w:rsidRPr="00337700">
              <w:rPr>
                <w:rFonts w:hint="cs"/>
                <w:rtl/>
              </w:rPr>
              <w:t>أنبوبة موجات متنقلة</w:t>
            </w:r>
          </w:p>
        </w:tc>
        <w:tc>
          <w:tcPr>
            <w:tcW w:w="925" w:type="pct"/>
            <w:tcMar>
              <w:left w:w="85" w:type="dxa"/>
              <w:right w:w="85" w:type="dxa"/>
            </w:tcMar>
          </w:tcPr>
          <w:p w:rsidR="002F3CD0" w:rsidRPr="00337700" w:rsidRDefault="002F3CD0" w:rsidP="002F3CD0">
            <w:pPr>
              <w:pStyle w:val="Tabletext"/>
              <w:spacing w:line="300" w:lineRule="exact"/>
            </w:pPr>
            <w:r w:rsidRPr="00337700">
              <w:rPr>
                <w:rFonts w:hint="cs"/>
                <w:rtl/>
              </w:rPr>
              <w:t>مغنطرون قابل للتوليف</w:t>
            </w:r>
          </w:p>
        </w:tc>
        <w:tc>
          <w:tcPr>
            <w:tcW w:w="925" w:type="pct"/>
            <w:tcMar>
              <w:left w:w="85" w:type="dxa"/>
              <w:right w:w="85" w:type="dxa"/>
            </w:tcMar>
          </w:tcPr>
          <w:p w:rsidR="002F3CD0" w:rsidRPr="00337700" w:rsidRDefault="002F3CD0" w:rsidP="002F3CD0">
            <w:pPr>
              <w:pStyle w:val="Tabletext"/>
              <w:spacing w:line="300" w:lineRule="exact"/>
            </w:pPr>
            <w:r w:rsidRPr="00337700">
              <w:rPr>
                <w:rFonts w:hint="cs"/>
                <w:rtl/>
              </w:rPr>
              <w:t>مغنطرون ذو توليف تجويفي</w:t>
            </w:r>
          </w:p>
        </w:tc>
        <w:tc>
          <w:tcPr>
            <w:tcW w:w="923" w:type="pct"/>
            <w:tcMar>
              <w:left w:w="85" w:type="dxa"/>
              <w:right w:w="85" w:type="dxa"/>
            </w:tcMar>
          </w:tcPr>
          <w:p w:rsidR="002F3CD0" w:rsidRPr="00337700" w:rsidRDefault="002F3CD0" w:rsidP="002F3CD0">
            <w:pPr>
              <w:pStyle w:val="Tabletext"/>
              <w:spacing w:line="300" w:lineRule="exact"/>
            </w:pPr>
            <w:r w:rsidRPr="00337700">
              <w:rPr>
                <w:rFonts w:hint="cs"/>
                <w:rtl/>
              </w:rPr>
              <w:t>أنبوبة موجات متنقلة</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sidRPr="00337700">
              <w:rPr>
                <w:rFonts w:hint="cs"/>
                <w:rtl/>
              </w:rPr>
              <w:t>نمط مخطط الهوائي</w:t>
            </w:r>
          </w:p>
        </w:tc>
        <w:tc>
          <w:tcPr>
            <w:tcW w:w="920" w:type="pct"/>
            <w:tcMar>
              <w:left w:w="85" w:type="dxa"/>
              <w:right w:w="85" w:type="dxa"/>
            </w:tcMar>
          </w:tcPr>
          <w:p w:rsidR="002F3CD0" w:rsidRPr="00337700" w:rsidRDefault="002F3CD0" w:rsidP="002F3CD0">
            <w:pPr>
              <w:pStyle w:val="Tabletext"/>
              <w:spacing w:line="300" w:lineRule="exact"/>
            </w:pPr>
            <w:r w:rsidRPr="00337700">
              <w:rPr>
                <w:rFonts w:hint="cs"/>
                <w:rtl/>
              </w:rPr>
              <w:t>ضيّق</w:t>
            </w:r>
          </w:p>
        </w:tc>
        <w:tc>
          <w:tcPr>
            <w:tcW w:w="925" w:type="pct"/>
            <w:tcMar>
              <w:left w:w="85" w:type="dxa"/>
              <w:right w:w="85" w:type="dxa"/>
            </w:tcMar>
          </w:tcPr>
          <w:p w:rsidR="002F3CD0" w:rsidRPr="00337700" w:rsidRDefault="002F3CD0" w:rsidP="002F3CD0">
            <w:pPr>
              <w:pStyle w:val="Tabletext"/>
              <w:spacing w:line="300" w:lineRule="exact"/>
            </w:pPr>
            <w:r w:rsidRPr="00337700">
              <w:rPr>
                <w:rFonts w:hint="cs"/>
                <w:rtl/>
              </w:rPr>
              <w:t>مروحي</w:t>
            </w:r>
          </w:p>
        </w:tc>
        <w:tc>
          <w:tcPr>
            <w:tcW w:w="925" w:type="pct"/>
            <w:tcMar>
              <w:left w:w="85" w:type="dxa"/>
              <w:right w:w="85" w:type="dxa"/>
            </w:tcMar>
          </w:tcPr>
          <w:p w:rsidR="002F3CD0" w:rsidRPr="00337700" w:rsidRDefault="002F3CD0" w:rsidP="002F3CD0">
            <w:pPr>
              <w:pStyle w:val="Tabletext"/>
              <w:spacing w:line="300" w:lineRule="exact"/>
            </w:pPr>
            <w:r w:rsidRPr="00337700">
              <w:rPr>
                <w:rFonts w:hint="cs"/>
                <w:rtl/>
              </w:rPr>
              <w:t>ضيّق</w:t>
            </w:r>
          </w:p>
        </w:tc>
        <w:tc>
          <w:tcPr>
            <w:tcW w:w="923" w:type="pct"/>
            <w:tcMar>
              <w:left w:w="85" w:type="dxa"/>
              <w:right w:w="85" w:type="dxa"/>
            </w:tcMar>
          </w:tcPr>
          <w:p w:rsidR="002F3CD0" w:rsidRPr="00337700" w:rsidRDefault="002F3CD0" w:rsidP="002F3CD0">
            <w:pPr>
              <w:pStyle w:val="Tabletext"/>
              <w:spacing w:line="300" w:lineRule="exact"/>
            </w:pPr>
            <w:r w:rsidRPr="00337700">
              <w:rPr>
                <w:rFonts w:hint="cs"/>
                <w:rtl/>
              </w:rPr>
              <w:t>ضيّق</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sidRPr="00337700">
              <w:rPr>
                <w:rFonts w:hint="cs"/>
                <w:rtl/>
              </w:rPr>
              <w:t>نمط الهوائي</w:t>
            </w:r>
          </w:p>
        </w:tc>
        <w:tc>
          <w:tcPr>
            <w:tcW w:w="920" w:type="pct"/>
            <w:tcMar>
              <w:left w:w="85" w:type="dxa"/>
              <w:right w:w="85" w:type="dxa"/>
            </w:tcMar>
          </w:tcPr>
          <w:p w:rsidR="002F3CD0" w:rsidRPr="00337700" w:rsidRDefault="002F3CD0" w:rsidP="002F3CD0">
            <w:pPr>
              <w:pStyle w:val="Tabletext"/>
              <w:spacing w:line="300" w:lineRule="exact"/>
            </w:pPr>
            <w:r>
              <w:rPr>
                <w:rFonts w:hint="cs"/>
                <w:rtl/>
              </w:rPr>
              <w:t>صفيف مستوٍ</w:t>
            </w:r>
          </w:p>
        </w:tc>
        <w:tc>
          <w:tcPr>
            <w:tcW w:w="925" w:type="pct"/>
            <w:tcMar>
              <w:left w:w="85" w:type="dxa"/>
              <w:right w:w="85" w:type="dxa"/>
            </w:tcMar>
          </w:tcPr>
          <w:p w:rsidR="002F3CD0" w:rsidRPr="00337700" w:rsidRDefault="002F3CD0" w:rsidP="002F3CD0">
            <w:pPr>
              <w:pStyle w:val="Tabletext"/>
              <w:spacing w:line="300" w:lineRule="exact"/>
            </w:pPr>
            <w:r w:rsidRPr="00337700">
              <w:rPr>
                <w:rFonts w:hint="cs"/>
                <w:rtl/>
              </w:rPr>
              <w:t>عاكس مكافئي</w:t>
            </w:r>
          </w:p>
        </w:tc>
        <w:tc>
          <w:tcPr>
            <w:tcW w:w="925" w:type="pct"/>
            <w:tcMar>
              <w:left w:w="85" w:type="dxa"/>
              <w:right w:w="85" w:type="dxa"/>
            </w:tcMar>
          </w:tcPr>
          <w:p w:rsidR="002F3CD0" w:rsidRPr="00337700" w:rsidRDefault="002F3CD0" w:rsidP="002F3CD0">
            <w:pPr>
              <w:pStyle w:val="Tabletext"/>
              <w:spacing w:line="300" w:lineRule="exact"/>
            </w:pPr>
            <w:r>
              <w:rPr>
                <w:rFonts w:hint="cs"/>
                <w:rtl/>
              </w:rPr>
              <w:t>صفيف مستوٍ مسطّح</w:t>
            </w:r>
          </w:p>
        </w:tc>
        <w:tc>
          <w:tcPr>
            <w:tcW w:w="923" w:type="pct"/>
            <w:tcMar>
              <w:left w:w="85" w:type="dxa"/>
              <w:right w:w="85" w:type="dxa"/>
            </w:tcMar>
          </w:tcPr>
          <w:p w:rsidR="002F3CD0" w:rsidRPr="00337700" w:rsidRDefault="002F3CD0" w:rsidP="002F3CD0">
            <w:pPr>
              <w:pStyle w:val="Tabletext"/>
              <w:spacing w:line="300" w:lineRule="exact"/>
            </w:pPr>
            <w:r>
              <w:rPr>
                <w:rFonts w:hint="cs"/>
                <w:rtl/>
              </w:rPr>
              <w:t>صفيف مستوٍ</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sidRPr="00337700">
              <w:rPr>
                <w:rFonts w:hint="cs"/>
                <w:rtl/>
              </w:rPr>
              <w:t>استقطاب الهوائي</w:t>
            </w:r>
          </w:p>
        </w:tc>
        <w:tc>
          <w:tcPr>
            <w:tcW w:w="920" w:type="pct"/>
            <w:tcMar>
              <w:left w:w="85" w:type="dxa"/>
              <w:right w:w="85" w:type="dxa"/>
            </w:tcMar>
          </w:tcPr>
          <w:p w:rsidR="002F3CD0" w:rsidRPr="00337700" w:rsidRDefault="002F3CD0" w:rsidP="002F3CD0">
            <w:pPr>
              <w:pStyle w:val="Tabletext"/>
              <w:spacing w:line="300" w:lineRule="exact"/>
            </w:pPr>
            <w:r w:rsidRPr="00337700">
              <w:rPr>
                <w:rFonts w:hint="cs"/>
                <w:rtl/>
              </w:rPr>
              <w:t>خطي</w:t>
            </w:r>
          </w:p>
        </w:tc>
        <w:tc>
          <w:tcPr>
            <w:tcW w:w="925" w:type="pct"/>
            <w:tcMar>
              <w:left w:w="85" w:type="dxa"/>
              <w:right w:w="85" w:type="dxa"/>
            </w:tcMar>
          </w:tcPr>
          <w:p w:rsidR="002F3CD0" w:rsidRPr="00337700" w:rsidRDefault="002F3CD0" w:rsidP="002F3CD0">
            <w:pPr>
              <w:pStyle w:val="Tabletext"/>
              <w:spacing w:line="300" w:lineRule="exact"/>
            </w:pPr>
            <w:r w:rsidRPr="00337700">
              <w:rPr>
                <w:rFonts w:hint="cs"/>
                <w:rtl/>
              </w:rPr>
              <w:t>خطي</w:t>
            </w:r>
          </w:p>
        </w:tc>
        <w:tc>
          <w:tcPr>
            <w:tcW w:w="925" w:type="pct"/>
            <w:tcMar>
              <w:left w:w="85" w:type="dxa"/>
              <w:right w:w="85" w:type="dxa"/>
            </w:tcMar>
          </w:tcPr>
          <w:p w:rsidR="002F3CD0" w:rsidRPr="00337700" w:rsidRDefault="002F3CD0" w:rsidP="002F3CD0">
            <w:pPr>
              <w:pStyle w:val="Tabletext"/>
              <w:spacing w:line="300" w:lineRule="exact"/>
              <w:rPr>
                <w:rtl/>
              </w:rPr>
            </w:pPr>
            <w:r w:rsidRPr="00337700">
              <w:rPr>
                <w:rFonts w:hint="cs"/>
                <w:rtl/>
              </w:rPr>
              <w:t>دائري</w:t>
            </w:r>
          </w:p>
        </w:tc>
        <w:tc>
          <w:tcPr>
            <w:tcW w:w="923" w:type="pct"/>
            <w:tcMar>
              <w:left w:w="85" w:type="dxa"/>
              <w:right w:w="85" w:type="dxa"/>
            </w:tcMar>
          </w:tcPr>
          <w:p w:rsidR="002F3CD0" w:rsidRPr="00337700" w:rsidRDefault="002F3CD0" w:rsidP="002F3CD0">
            <w:pPr>
              <w:pStyle w:val="Tabletext"/>
              <w:spacing w:line="300" w:lineRule="exact"/>
            </w:pPr>
            <w:r w:rsidRPr="00337700">
              <w:rPr>
                <w:rFonts w:hint="cs"/>
                <w:rtl/>
              </w:rPr>
              <w:t>خطي</w:t>
            </w:r>
          </w:p>
        </w:tc>
      </w:tr>
      <w:tr w:rsidR="002F3CD0" w:rsidRPr="00337700" w:rsidTr="002F3CD0">
        <w:trPr>
          <w:cantSplit/>
          <w:jc w:val="center"/>
        </w:trPr>
        <w:tc>
          <w:tcPr>
            <w:tcW w:w="1307" w:type="pct"/>
            <w:tcMar>
              <w:left w:w="85" w:type="dxa"/>
              <w:right w:w="85" w:type="dxa"/>
            </w:tcMar>
          </w:tcPr>
          <w:p w:rsidR="002F3CD0" w:rsidRPr="00337700" w:rsidRDefault="002F3CD0" w:rsidP="002F3CD0">
            <w:pPr>
              <w:pStyle w:val="Tabletext"/>
              <w:spacing w:line="300" w:lineRule="exact"/>
            </w:pPr>
            <w:r w:rsidRPr="00337700">
              <w:rPr>
                <w:rFonts w:hint="cs"/>
                <w:rtl/>
              </w:rPr>
              <w:t xml:space="preserve">كسب الحزمة الرئيسية للهوائي </w:t>
            </w:r>
            <w:r w:rsidRPr="00337700">
              <w:t>(dBi)</w:t>
            </w:r>
          </w:p>
        </w:tc>
        <w:tc>
          <w:tcPr>
            <w:tcW w:w="920" w:type="pct"/>
            <w:tcMar>
              <w:left w:w="85" w:type="dxa"/>
              <w:right w:w="85" w:type="dxa"/>
            </w:tcMar>
          </w:tcPr>
          <w:p w:rsidR="002F3CD0" w:rsidRPr="00337700" w:rsidRDefault="002F3CD0" w:rsidP="002F3CD0">
            <w:pPr>
              <w:pStyle w:val="Tabletext"/>
              <w:spacing w:line="300" w:lineRule="exact"/>
            </w:pPr>
            <w:r w:rsidRPr="00337700">
              <w:t>32</w:t>
            </w:r>
            <w:r>
              <w:t>,</w:t>
            </w:r>
            <w:r w:rsidRPr="00337700">
              <w:t>5</w:t>
            </w:r>
          </w:p>
        </w:tc>
        <w:tc>
          <w:tcPr>
            <w:tcW w:w="925" w:type="pct"/>
            <w:tcMar>
              <w:left w:w="85" w:type="dxa"/>
              <w:right w:w="85" w:type="dxa"/>
            </w:tcMar>
          </w:tcPr>
          <w:p w:rsidR="002F3CD0" w:rsidRPr="00337700" w:rsidRDefault="002F3CD0" w:rsidP="002F3CD0">
            <w:pPr>
              <w:pStyle w:val="Tabletext"/>
              <w:spacing w:line="300" w:lineRule="exact"/>
            </w:pPr>
            <w:r w:rsidRPr="00337700">
              <w:t>34</w:t>
            </w:r>
          </w:p>
        </w:tc>
        <w:tc>
          <w:tcPr>
            <w:tcW w:w="925" w:type="pct"/>
            <w:tcMar>
              <w:left w:w="85" w:type="dxa"/>
              <w:right w:w="85" w:type="dxa"/>
            </w:tcMar>
          </w:tcPr>
          <w:p w:rsidR="002F3CD0" w:rsidRPr="00337700" w:rsidRDefault="002F3CD0" w:rsidP="002F3CD0">
            <w:pPr>
              <w:pStyle w:val="Tabletext"/>
              <w:spacing w:line="300" w:lineRule="exact"/>
            </w:pPr>
            <w:r w:rsidRPr="00337700">
              <w:t>28</w:t>
            </w:r>
            <w:r>
              <w:t>,</w:t>
            </w:r>
            <w:r w:rsidRPr="00337700">
              <w:t>3</w:t>
            </w:r>
          </w:p>
        </w:tc>
        <w:tc>
          <w:tcPr>
            <w:tcW w:w="923" w:type="pct"/>
            <w:tcMar>
              <w:left w:w="85" w:type="dxa"/>
              <w:right w:w="85" w:type="dxa"/>
            </w:tcMar>
          </w:tcPr>
          <w:p w:rsidR="002F3CD0" w:rsidRPr="00337700" w:rsidRDefault="002F3CD0" w:rsidP="002F3CD0">
            <w:pPr>
              <w:pStyle w:val="Tabletext"/>
              <w:spacing w:line="300" w:lineRule="exact"/>
            </w:pPr>
            <w:r w:rsidRPr="00337700">
              <w:t>35</w:t>
            </w:r>
            <w:r>
              <w:t>,</w:t>
            </w:r>
            <w:r w:rsidRPr="00337700">
              <w:t>5</w:t>
            </w:r>
          </w:p>
        </w:tc>
      </w:tr>
      <w:tr w:rsidR="002F3CD0" w:rsidRPr="00337700" w:rsidTr="002F3CD0">
        <w:trPr>
          <w:cantSplit/>
          <w:jc w:val="center"/>
        </w:trPr>
        <w:tc>
          <w:tcPr>
            <w:tcW w:w="1307" w:type="pct"/>
          </w:tcPr>
          <w:p w:rsidR="002F3CD0" w:rsidRPr="00337700" w:rsidRDefault="002F3CD0" w:rsidP="002F3CD0">
            <w:pPr>
              <w:pStyle w:val="Tabletext"/>
              <w:spacing w:line="280" w:lineRule="exact"/>
            </w:pPr>
            <w:r>
              <w:rPr>
                <w:rFonts w:hint="cs"/>
                <w:rtl/>
              </w:rPr>
              <w:t>عرض حزمة ارتفاع ا</w:t>
            </w:r>
            <w:r w:rsidRPr="00337700">
              <w:rPr>
                <w:rFonts w:hint="cs"/>
                <w:rtl/>
              </w:rPr>
              <w:t>لهوائي (بالدرجات)</w:t>
            </w:r>
          </w:p>
        </w:tc>
        <w:tc>
          <w:tcPr>
            <w:tcW w:w="920" w:type="pct"/>
          </w:tcPr>
          <w:p w:rsidR="002F3CD0" w:rsidRPr="00097EC6" w:rsidRDefault="002F3CD0" w:rsidP="002F3CD0">
            <w:pPr>
              <w:pStyle w:val="Tabletext"/>
              <w:spacing w:line="280" w:lineRule="exact"/>
            </w:pPr>
            <w:r w:rsidRPr="00337700">
              <w:t>4</w:t>
            </w:r>
            <w:r>
              <w:t>,</w:t>
            </w:r>
            <w:r w:rsidRPr="00337700">
              <w:t>6</w:t>
            </w:r>
          </w:p>
        </w:tc>
        <w:tc>
          <w:tcPr>
            <w:tcW w:w="925" w:type="pct"/>
          </w:tcPr>
          <w:p w:rsidR="002F3CD0" w:rsidRPr="00337700" w:rsidRDefault="002F3CD0" w:rsidP="002F3CD0">
            <w:pPr>
              <w:pStyle w:val="Tabletext"/>
              <w:spacing w:line="280" w:lineRule="exact"/>
            </w:pPr>
            <w:r w:rsidRPr="00337700">
              <w:t>3</w:t>
            </w:r>
            <w:r>
              <w:t>,</w:t>
            </w:r>
            <w:r w:rsidRPr="00337700">
              <w:t>8</w:t>
            </w:r>
          </w:p>
        </w:tc>
        <w:tc>
          <w:tcPr>
            <w:tcW w:w="925" w:type="pct"/>
          </w:tcPr>
          <w:p w:rsidR="002F3CD0" w:rsidRPr="00337700" w:rsidRDefault="002F3CD0" w:rsidP="002F3CD0">
            <w:pPr>
              <w:pStyle w:val="Tabletext"/>
              <w:spacing w:line="280" w:lineRule="exact"/>
            </w:pPr>
            <w:r w:rsidRPr="00337700">
              <w:t>5</w:t>
            </w:r>
            <w:r>
              <w:t>,</w:t>
            </w:r>
            <w:r w:rsidRPr="00337700">
              <w:t>75</w:t>
            </w:r>
          </w:p>
        </w:tc>
        <w:tc>
          <w:tcPr>
            <w:tcW w:w="923" w:type="pct"/>
          </w:tcPr>
          <w:p w:rsidR="002F3CD0" w:rsidRPr="00097EC6" w:rsidRDefault="002F3CD0" w:rsidP="002F3CD0">
            <w:pPr>
              <w:pStyle w:val="Tabletext"/>
              <w:spacing w:line="280" w:lineRule="exact"/>
              <w:rPr>
                <w:rtl/>
              </w:rPr>
            </w:pPr>
            <w:r w:rsidRPr="00337700">
              <w:t>2</w:t>
            </w:r>
            <w:r>
              <w:t>,</w:t>
            </w:r>
            <w:r w:rsidRPr="00337700">
              <w:t>5</w:t>
            </w:r>
          </w:p>
        </w:tc>
      </w:tr>
      <w:tr w:rsidR="002F3CD0" w:rsidRPr="00337700" w:rsidTr="002F3CD0">
        <w:trPr>
          <w:cantSplit/>
          <w:jc w:val="center"/>
        </w:trPr>
        <w:tc>
          <w:tcPr>
            <w:tcW w:w="1307" w:type="pct"/>
          </w:tcPr>
          <w:p w:rsidR="002F3CD0" w:rsidRPr="00337700" w:rsidRDefault="002F3CD0" w:rsidP="002F3CD0">
            <w:pPr>
              <w:pStyle w:val="Tabletext"/>
              <w:spacing w:line="280" w:lineRule="exact"/>
            </w:pPr>
            <w:r w:rsidRPr="00337700">
              <w:rPr>
                <w:rFonts w:hint="cs"/>
                <w:rtl/>
              </w:rPr>
              <w:t>عرض الحزمة السمتية للهوائي (بالدرجات)</w:t>
            </w:r>
          </w:p>
        </w:tc>
        <w:tc>
          <w:tcPr>
            <w:tcW w:w="920" w:type="pct"/>
          </w:tcPr>
          <w:p w:rsidR="002F3CD0" w:rsidRPr="00097EC6" w:rsidRDefault="002F3CD0" w:rsidP="002F3CD0">
            <w:pPr>
              <w:pStyle w:val="Tabletext"/>
              <w:spacing w:line="280" w:lineRule="exact"/>
              <w:rPr>
                <w:rtl/>
              </w:rPr>
            </w:pPr>
            <w:r w:rsidRPr="00337700">
              <w:t>3</w:t>
            </w:r>
            <w:r>
              <w:t>,</w:t>
            </w:r>
            <w:r w:rsidRPr="00337700">
              <w:t>3</w:t>
            </w:r>
          </w:p>
        </w:tc>
        <w:tc>
          <w:tcPr>
            <w:tcW w:w="925" w:type="pct"/>
          </w:tcPr>
          <w:p w:rsidR="002F3CD0" w:rsidRPr="00337700" w:rsidRDefault="002F3CD0" w:rsidP="002F3CD0">
            <w:pPr>
              <w:pStyle w:val="Tabletext"/>
              <w:spacing w:line="280" w:lineRule="exact"/>
            </w:pPr>
            <w:r w:rsidRPr="00337700">
              <w:t>2</w:t>
            </w:r>
            <w:r>
              <w:t>,</w:t>
            </w:r>
            <w:r w:rsidRPr="00337700">
              <w:t>5</w:t>
            </w:r>
          </w:p>
        </w:tc>
        <w:tc>
          <w:tcPr>
            <w:tcW w:w="925" w:type="pct"/>
          </w:tcPr>
          <w:p w:rsidR="002F3CD0" w:rsidRPr="00337700" w:rsidRDefault="002F3CD0" w:rsidP="002F3CD0">
            <w:pPr>
              <w:pStyle w:val="Tabletext"/>
              <w:spacing w:line="280" w:lineRule="exact"/>
            </w:pPr>
            <w:r w:rsidRPr="00337700">
              <w:t>5</w:t>
            </w:r>
            <w:r>
              <w:t>,</w:t>
            </w:r>
            <w:r w:rsidRPr="00337700">
              <w:t>75</w:t>
            </w:r>
          </w:p>
        </w:tc>
        <w:tc>
          <w:tcPr>
            <w:tcW w:w="923" w:type="pct"/>
          </w:tcPr>
          <w:p w:rsidR="002F3CD0" w:rsidRPr="00337700" w:rsidRDefault="002F3CD0" w:rsidP="002F3CD0">
            <w:pPr>
              <w:pStyle w:val="Tabletext"/>
              <w:spacing w:line="280" w:lineRule="exact"/>
            </w:pPr>
            <w:r w:rsidRPr="00337700">
              <w:t>2</w:t>
            </w:r>
            <w:r>
              <w:t>,</w:t>
            </w:r>
            <w:r w:rsidRPr="00337700">
              <w:t>5</w:t>
            </w:r>
          </w:p>
        </w:tc>
      </w:tr>
      <w:tr w:rsidR="002F3CD0" w:rsidRPr="00337700" w:rsidTr="002F3CD0">
        <w:trPr>
          <w:cantSplit/>
          <w:jc w:val="center"/>
        </w:trPr>
        <w:tc>
          <w:tcPr>
            <w:tcW w:w="1307" w:type="pct"/>
          </w:tcPr>
          <w:p w:rsidR="002F3CD0" w:rsidRPr="00337700" w:rsidRDefault="002F3CD0" w:rsidP="002F3CD0">
            <w:pPr>
              <w:pStyle w:val="Tabletext"/>
              <w:spacing w:line="280" w:lineRule="exact"/>
            </w:pPr>
            <w:r w:rsidRPr="00337700">
              <w:rPr>
                <w:rFonts w:hint="cs"/>
                <w:rtl/>
              </w:rPr>
              <w:t>معدل المسح الأفقي للهوائي</w:t>
            </w:r>
          </w:p>
        </w:tc>
        <w:tc>
          <w:tcPr>
            <w:tcW w:w="920" w:type="pct"/>
          </w:tcPr>
          <w:p w:rsidR="002F3CD0" w:rsidRPr="00337700" w:rsidRDefault="002F3CD0" w:rsidP="002F3CD0">
            <w:pPr>
              <w:pStyle w:val="Tabletext"/>
              <w:spacing w:line="280" w:lineRule="exact"/>
            </w:pPr>
            <w:r>
              <w:t>118</w:t>
            </w:r>
            <w:r w:rsidRPr="00337700">
              <w:rPr>
                <w:rFonts w:hint="cs"/>
                <w:rtl/>
              </w:rPr>
              <w:t xml:space="preserve"> مسحة</w:t>
            </w:r>
            <w:r>
              <w:rPr>
                <w:rFonts w:hint="cs"/>
                <w:rtl/>
              </w:rPr>
              <w:t>/</w:t>
            </w:r>
            <w:r w:rsidRPr="00337700">
              <w:rPr>
                <w:rFonts w:hint="cs"/>
                <w:rtl/>
              </w:rPr>
              <w:t>دقيقة</w:t>
            </w:r>
          </w:p>
        </w:tc>
        <w:tc>
          <w:tcPr>
            <w:tcW w:w="925" w:type="pct"/>
          </w:tcPr>
          <w:p w:rsidR="002F3CD0" w:rsidRPr="00337700" w:rsidRDefault="002F3CD0" w:rsidP="002F3CD0">
            <w:pPr>
              <w:pStyle w:val="Tabletext"/>
              <w:spacing w:line="280" w:lineRule="exact"/>
            </w:pPr>
            <w:r>
              <w:t>6</w:t>
            </w:r>
            <w:r w:rsidRPr="00337700">
              <w:rPr>
                <w:rFonts w:hint="cs"/>
                <w:rtl/>
              </w:rPr>
              <w:t xml:space="preserve"> أو </w:t>
            </w:r>
            <w:r>
              <w:t>12</w:t>
            </w:r>
            <w:r w:rsidRPr="00337700">
              <w:rPr>
                <w:rFonts w:hint="cs"/>
                <w:rtl/>
              </w:rPr>
              <w:t xml:space="preserve"> </w:t>
            </w:r>
            <w:r w:rsidRPr="00337700">
              <w:t>rpm</w:t>
            </w:r>
          </w:p>
        </w:tc>
        <w:tc>
          <w:tcPr>
            <w:tcW w:w="925" w:type="pct"/>
          </w:tcPr>
          <w:p w:rsidR="002F3CD0" w:rsidRPr="00337700" w:rsidRDefault="002F3CD0" w:rsidP="002F3CD0">
            <w:pPr>
              <w:pStyle w:val="Tabletext"/>
              <w:spacing w:line="280" w:lineRule="exact"/>
            </w:pPr>
            <w:r w:rsidRPr="00337700">
              <w:rPr>
                <w:rFonts w:hint="cs"/>
                <w:rtl/>
              </w:rPr>
              <w:t xml:space="preserve">حتى </w:t>
            </w:r>
            <w:r>
              <w:t>53</w:t>
            </w:r>
            <w:r w:rsidRPr="00337700">
              <w:rPr>
                <w:rFonts w:hint="cs"/>
                <w:rtl/>
              </w:rPr>
              <w:t xml:space="preserve"> مسحة</w:t>
            </w:r>
            <w:r>
              <w:rPr>
                <w:rFonts w:hint="cs"/>
                <w:rtl/>
              </w:rPr>
              <w:t>/</w:t>
            </w:r>
            <w:r w:rsidRPr="00337700">
              <w:rPr>
                <w:rFonts w:hint="cs"/>
                <w:rtl/>
              </w:rPr>
              <w:t>دقيقة</w:t>
            </w:r>
          </w:p>
        </w:tc>
        <w:tc>
          <w:tcPr>
            <w:tcW w:w="923" w:type="pct"/>
          </w:tcPr>
          <w:p w:rsidR="002F3CD0" w:rsidRPr="008479F4" w:rsidRDefault="002F3CD0" w:rsidP="002F3CD0">
            <w:pPr>
              <w:pStyle w:val="Tabletext"/>
              <w:spacing w:line="280" w:lineRule="exact"/>
              <w:rPr>
                <w:rFonts w:asciiTheme="majorBidi" w:hAnsiTheme="majorBidi" w:cstheme="majorBidi"/>
              </w:rPr>
            </w:pPr>
            <w:r w:rsidRPr="008479F4">
              <w:rPr>
                <w:rFonts w:asciiTheme="majorBidi" w:hAnsiTheme="majorBidi" w:cstheme="majorBidi"/>
              </w:rPr>
              <w:t>°</w:t>
            </w:r>
            <w:r w:rsidR="002258EA">
              <w:rPr>
                <w:rFonts w:asciiTheme="majorBidi" w:hAnsiTheme="majorBidi" w:cstheme="majorBidi"/>
              </w:rPr>
              <w:t xml:space="preserve">/s </w:t>
            </w:r>
            <w:r w:rsidRPr="008479F4">
              <w:rPr>
                <w:rFonts w:asciiTheme="majorBidi" w:hAnsiTheme="majorBidi" w:cstheme="majorBidi"/>
              </w:rPr>
              <w:t>90</w:t>
            </w:r>
          </w:p>
        </w:tc>
      </w:tr>
    </w:tbl>
    <w:p w:rsidR="002F3CD0" w:rsidRDefault="002F3CD0" w:rsidP="002F3CD0">
      <w:pPr>
        <w:pStyle w:val="TableNo"/>
        <w:keepNext/>
        <w:spacing w:before="0" w:after="120"/>
      </w:pPr>
      <w:r>
        <w:rPr>
          <w:rtl/>
        </w:rPr>
        <w:br w:type="page"/>
      </w:r>
      <w:r>
        <w:rPr>
          <w:rFonts w:hint="cs"/>
          <w:rtl/>
        </w:rPr>
        <w:lastRenderedPageBreak/>
        <w:t>الج</w:t>
      </w:r>
      <w:r w:rsidR="002258EA">
        <w:rPr>
          <w:rFonts w:hint="cs"/>
          <w:rtl/>
        </w:rPr>
        <w:t>ـ</w:t>
      </w:r>
      <w:r>
        <w:rPr>
          <w:rFonts w:hint="cs"/>
          <w:rtl/>
        </w:rPr>
        <w:t xml:space="preserve">دول </w:t>
      </w:r>
      <w:r>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604"/>
        <w:gridCol w:w="2537"/>
        <w:gridCol w:w="2551"/>
        <w:gridCol w:w="2551"/>
        <w:gridCol w:w="2545"/>
      </w:tblGrid>
      <w:tr w:rsidR="002F3CD0" w:rsidRPr="000A7508" w:rsidTr="002F3CD0">
        <w:trPr>
          <w:cantSplit/>
          <w:jc w:val="center"/>
        </w:trPr>
        <w:tc>
          <w:tcPr>
            <w:tcW w:w="1307" w:type="pct"/>
          </w:tcPr>
          <w:p w:rsidR="002F3CD0" w:rsidRPr="00427EA3" w:rsidRDefault="002F3CD0" w:rsidP="002F3CD0">
            <w:pPr>
              <w:pStyle w:val="Tablehead"/>
              <w:tabs>
                <w:tab w:val="center" w:pos="1638"/>
              </w:tabs>
              <w:spacing w:after="60" w:line="300" w:lineRule="exact"/>
            </w:pPr>
            <w:r w:rsidRPr="00427EA3">
              <w:rPr>
                <w:rFonts w:hint="cs"/>
                <w:rtl/>
              </w:rPr>
              <w:t>الخصائص</w:t>
            </w:r>
          </w:p>
        </w:tc>
        <w:tc>
          <w:tcPr>
            <w:tcW w:w="920" w:type="pct"/>
          </w:tcPr>
          <w:p w:rsidR="002F3CD0" w:rsidRPr="00427EA3" w:rsidRDefault="002F3CD0" w:rsidP="002F3CD0">
            <w:pPr>
              <w:pStyle w:val="Tablehead"/>
              <w:spacing w:after="60" w:line="300" w:lineRule="exact"/>
            </w:pPr>
            <w:r w:rsidRPr="00427EA3">
              <w:rPr>
                <w:rFonts w:hint="cs"/>
                <w:rtl/>
              </w:rPr>
              <w:t xml:space="preserve">النظام </w:t>
            </w:r>
            <w:r w:rsidRPr="00427EA3">
              <w:t>A1</w:t>
            </w:r>
          </w:p>
        </w:tc>
        <w:tc>
          <w:tcPr>
            <w:tcW w:w="925" w:type="pct"/>
          </w:tcPr>
          <w:p w:rsidR="002F3CD0" w:rsidRPr="00427EA3" w:rsidRDefault="002F3CD0" w:rsidP="002F3CD0">
            <w:pPr>
              <w:pStyle w:val="Tablehead"/>
              <w:spacing w:after="60" w:line="300" w:lineRule="exact"/>
            </w:pPr>
            <w:r w:rsidRPr="00427EA3">
              <w:rPr>
                <w:rFonts w:hint="cs"/>
                <w:rtl/>
              </w:rPr>
              <w:t xml:space="preserve">النظام </w:t>
            </w:r>
            <w:r w:rsidRPr="00427EA3">
              <w:t>A2</w:t>
            </w:r>
          </w:p>
        </w:tc>
        <w:tc>
          <w:tcPr>
            <w:tcW w:w="925" w:type="pct"/>
          </w:tcPr>
          <w:p w:rsidR="002F3CD0" w:rsidRPr="00427EA3" w:rsidRDefault="002F3CD0" w:rsidP="002F3CD0">
            <w:pPr>
              <w:pStyle w:val="Tablehead"/>
              <w:spacing w:after="60" w:line="300" w:lineRule="exact"/>
            </w:pPr>
            <w:r w:rsidRPr="00427EA3">
              <w:rPr>
                <w:rFonts w:hint="cs"/>
                <w:rtl/>
              </w:rPr>
              <w:t xml:space="preserve">النظام </w:t>
            </w:r>
            <w:r w:rsidRPr="00427EA3">
              <w:t>A3</w:t>
            </w:r>
          </w:p>
        </w:tc>
        <w:tc>
          <w:tcPr>
            <w:tcW w:w="923" w:type="pct"/>
          </w:tcPr>
          <w:p w:rsidR="002F3CD0" w:rsidRPr="00427EA3" w:rsidRDefault="002F3CD0" w:rsidP="002F3CD0">
            <w:pPr>
              <w:pStyle w:val="Tablehead"/>
              <w:spacing w:after="60" w:line="300" w:lineRule="exact"/>
            </w:pPr>
            <w:r w:rsidRPr="00427EA3">
              <w:rPr>
                <w:rFonts w:hint="cs"/>
                <w:rtl/>
              </w:rPr>
              <w:t xml:space="preserve">النظام </w:t>
            </w:r>
            <w:r w:rsidRPr="00427EA3">
              <w:t>A4</w:t>
            </w:r>
          </w:p>
        </w:tc>
      </w:tr>
      <w:tr w:rsidR="002F3CD0" w:rsidRPr="00337700" w:rsidTr="002F3CD0">
        <w:trPr>
          <w:cantSplit/>
          <w:jc w:val="center"/>
        </w:trPr>
        <w:tc>
          <w:tcPr>
            <w:tcW w:w="1307" w:type="pct"/>
          </w:tcPr>
          <w:p w:rsidR="002F3CD0" w:rsidRPr="00337700" w:rsidRDefault="002F3CD0" w:rsidP="002F3CD0">
            <w:pPr>
              <w:pStyle w:val="Tabletext"/>
              <w:spacing w:line="280" w:lineRule="exact"/>
              <w:rPr>
                <w:rtl/>
              </w:rPr>
            </w:pPr>
            <w:r w:rsidRPr="00337700">
              <w:rPr>
                <w:rFonts w:hint="cs"/>
                <w:rtl/>
              </w:rPr>
              <w:t>نمط المسح الأفقي للهوائي</w:t>
            </w:r>
          </w:p>
          <w:p w:rsidR="002F3CD0" w:rsidRPr="00337700" w:rsidRDefault="002F3CD0" w:rsidP="002F3CD0">
            <w:pPr>
              <w:pStyle w:val="Tabletext"/>
              <w:spacing w:line="280" w:lineRule="exact"/>
            </w:pPr>
            <w:r w:rsidRPr="00337700">
              <w:rPr>
                <w:rFonts w:hint="cs"/>
                <w:rtl/>
              </w:rPr>
              <w:t>(م</w:t>
            </w:r>
            <w:r>
              <w:rPr>
                <w:rFonts w:hint="cs"/>
                <w:rtl/>
              </w:rPr>
              <w:t>ستمر</w:t>
            </w:r>
            <w:r w:rsidRPr="00337700">
              <w:rPr>
                <w:rFonts w:hint="cs"/>
                <w:rtl/>
              </w:rPr>
              <w:t>، عشوائي،</w:t>
            </w:r>
            <w:r>
              <w:rPr>
                <w:rFonts w:hint="cs"/>
                <w:rtl/>
              </w:rPr>
              <w:t xml:space="preserve"> قطاعي، إ</w:t>
            </w:r>
            <w:r w:rsidRPr="00337700">
              <w:rPr>
                <w:rFonts w:hint="cs"/>
                <w:rtl/>
              </w:rPr>
              <w:t>لخ)</w:t>
            </w:r>
          </w:p>
        </w:tc>
        <w:tc>
          <w:tcPr>
            <w:tcW w:w="920" w:type="pct"/>
          </w:tcPr>
          <w:p w:rsidR="002F3CD0" w:rsidRPr="00337700" w:rsidRDefault="002F3CD0" w:rsidP="002F3CD0">
            <w:pPr>
              <w:pStyle w:val="Tabletext"/>
              <w:spacing w:line="280" w:lineRule="exact"/>
              <w:rPr>
                <w:rtl/>
              </w:rPr>
            </w:pPr>
            <w:r w:rsidRPr="00337700">
              <w:rPr>
                <w:rFonts w:hint="cs"/>
                <w:rtl/>
              </w:rPr>
              <w:t xml:space="preserve">قطاعي: </w:t>
            </w:r>
            <w:r>
              <w:rPr>
                <w:rFonts w:ascii="Courier" w:hAnsi="Courier"/>
              </w:rPr>
              <w:t>°</w:t>
            </w:r>
            <w:r>
              <w:t>60</w:t>
            </w:r>
            <w:r w:rsidRPr="00337700">
              <w:sym w:font="Symbol" w:char="F0B1"/>
            </w:r>
            <w:r w:rsidRPr="00337700">
              <w:rPr>
                <w:rFonts w:hint="cs"/>
                <w:rtl/>
              </w:rPr>
              <w:t xml:space="preserve"> (ميكانيكي)</w:t>
            </w:r>
          </w:p>
          <w:p w:rsidR="002F3CD0" w:rsidRPr="00337700" w:rsidRDefault="002F3CD0" w:rsidP="002F3CD0">
            <w:pPr>
              <w:pStyle w:val="Tabletext"/>
              <w:spacing w:line="280" w:lineRule="exact"/>
            </w:pPr>
          </w:p>
        </w:tc>
        <w:tc>
          <w:tcPr>
            <w:tcW w:w="925" w:type="pct"/>
          </w:tcPr>
          <w:p w:rsidR="002F3CD0" w:rsidRPr="00337700" w:rsidRDefault="002F3CD0" w:rsidP="002F3CD0">
            <w:pPr>
              <w:pStyle w:val="Tabletext"/>
              <w:spacing w:line="280" w:lineRule="exact"/>
            </w:pPr>
            <w:r>
              <w:rPr>
                <w:rFonts w:ascii="Courier" w:hAnsi="Courier"/>
              </w:rPr>
              <w:t>°</w:t>
            </w:r>
            <w:r>
              <w:t>360</w:t>
            </w:r>
            <w:r w:rsidRPr="00337700">
              <w:rPr>
                <w:rFonts w:hint="cs"/>
                <w:rtl/>
              </w:rPr>
              <w:t xml:space="preserve"> (ميكانيكي)</w:t>
            </w:r>
          </w:p>
        </w:tc>
        <w:tc>
          <w:tcPr>
            <w:tcW w:w="925" w:type="pct"/>
          </w:tcPr>
          <w:p w:rsidR="002F3CD0" w:rsidRPr="00337700" w:rsidRDefault="002F3CD0" w:rsidP="002F3CD0">
            <w:pPr>
              <w:pStyle w:val="Tabletext"/>
              <w:spacing w:line="280" w:lineRule="exact"/>
              <w:rPr>
                <w:rtl/>
              </w:rPr>
            </w:pPr>
            <w:r w:rsidRPr="00337700">
              <w:rPr>
                <w:rFonts w:hint="cs"/>
                <w:rtl/>
              </w:rPr>
              <w:t xml:space="preserve">قطاعي: </w:t>
            </w:r>
            <w:r>
              <w:rPr>
                <w:rFonts w:ascii="Courier" w:hAnsi="Courier"/>
              </w:rPr>
              <w:t>°</w:t>
            </w:r>
            <w:r>
              <w:t>60</w:t>
            </w:r>
            <w:r w:rsidRPr="00337700">
              <w:sym w:font="Symbol" w:char="F0B1"/>
            </w:r>
            <w:r w:rsidRPr="00337700">
              <w:rPr>
                <w:rFonts w:hint="cs"/>
                <w:rtl/>
              </w:rPr>
              <w:t xml:space="preserve"> (ميكانيكي)</w:t>
            </w:r>
          </w:p>
          <w:p w:rsidR="002F3CD0" w:rsidRPr="00337700" w:rsidRDefault="002F3CD0" w:rsidP="002F3CD0">
            <w:pPr>
              <w:pStyle w:val="Tabletext"/>
              <w:spacing w:line="280" w:lineRule="exact"/>
            </w:pPr>
          </w:p>
        </w:tc>
        <w:tc>
          <w:tcPr>
            <w:tcW w:w="923" w:type="pct"/>
          </w:tcPr>
          <w:p w:rsidR="002F3CD0" w:rsidRPr="00337700" w:rsidRDefault="002F3CD0" w:rsidP="002F3CD0">
            <w:pPr>
              <w:pStyle w:val="Tabletext"/>
              <w:spacing w:line="280" w:lineRule="exact"/>
            </w:pPr>
            <w:r w:rsidRPr="00337700">
              <w:rPr>
                <w:rFonts w:hint="cs"/>
                <w:rtl/>
              </w:rPr>
              <w:t xml:space="preserve">قطاعي: </w:t>
            </w:r>
            <w:r>
              <w:rPr>
                <w:rFonts w:ascii="Courier" w:hAnsi="Courier"/>
              </w:rPr>
              <w:t>°</w:t>
            </w:r>
            <w:r>
              <w:t>60</w:t>
            </w:r>
            <w:r w:rsidRPr="00337700">
              <w:sym w:font="Symbol" w:char="F0B1"/>
            </w:r>
            <w:r w:rsidRPr="00337700">
              <w:rPr>
                <w:rFonts w:hint="cs"/>
                <w:rtl/>
              </w:rPr>
              <w:t xml:space="preserve"> (ميكانيكي)</w:t>
            </w:r>
          </w:p>
        </w:tc>
      </w:tr>
      <w:tr w:rsidR="002F3CD0" w:rsidRPr="00337700" w:rsidTr="002F3CD0">
        <w:trPr>
          <w:cantSplit/>
          <w:jc w:val="center"/>
        </w:trPr>
        <w:tc>
          <w:tcPr>
            <w:tcW w:w="1307" w:type="pct"/>
          </w:tcPr>
          <w:p w:rsidR="002F3CD0" w:rsidRPr="00337700" w:rsidRDefault="002F3CD0" w:rsidP="002F3CD0">
            <w:pPr>
              <w:pStyle w:val="Tabletext"/>
              <w:spacing w:line="280" w:lineRule="exact"/>
            </w:pPr>
            <w:r w:rsidRPr="00337700">
              <w:rPr>
                <w:rFonts w:hint="cs"/>
                <w:rtl/>
              </w:rPr>
              <w:t>معدل المسح ال</w:t>
            </w:r>
            <w:r>
              <w:rPr>
                <w:rFonts w:hint="cs"/>
                <w:rtl/>
              </w:rPr>
              <w:t>رأسي</w:t>
            </w:r>
            <w:r w:rsidRPr="00337700">
              <w:rPr>
                <w:rFonts w:hint="cs"/>
                <w:rtl/>
              </w:rPr>
              <w:t xml:space="preserve"> للهوائي</w:t>
            </w:r>
          </w:p>
        </w:tc>
        <w:tc>
          <w:tcPr>
            <w:tcW w:w="920" w:type="pct"/>
          </w:tcPr>
          <w:p w:rsidR="002F3CD0" w:rsidRPr="00337700" w:rsidRDefault="002F3CD0" w:rsidP="002F3CD0">
            <w:pPr>
              <w:pStyle w:val="Tabletext"/>
              <w:spacing w:line="280" w:lineRule="exact"/>
            </w:pPr>
            <w:r>
              <w:t>59</w:t>
            </w:r>
            <w:r w:rsidRPr="00337700">
              <w:rPr>
                <w:rFonts w:hint="cs"/>
                <w:rtl/>
              </w:rPr>
              <w:t xml:space="preserve"> مسحة</w:t>
            </w:r>
            <w:r>
              <w:rPr>
                <w:rFonts w:hint="cs"/>
                <w:rtl/>
              </w:rPr>
              <w:t>/</w:t>
            </w:r>
            <w:r w:rsidRPr="00337700">
              <w:rPr>
                <w:rFonts w:hint="cs"/>
                <w:rtl/>
              </w:rPr>
              <w:t>دقيقة</w:t>
            </w:r>
          </w:p>
        </w:tc>
        <w:tc>
          <w:tcPr>
            <w:tcW w:w="925" w:type="pct"/>
          </w:tcPr>
          <w:p w:rsidR="002F3CD0" w:rsidRPr="00337700" w:rsidRDefault="002F3CD0" w:rsidP="002F3CD0">
            <w:pPr>
              <w:pStyle w:val="Tabletext"/>
              <w:spacing w:line="280" w:lineRule="exact"/>
            </w:pPr>
            <w:r>
              <w:rPr>
                <w:rFonts w:hint="cs"/>
                <w:rtl/>
              </w:rPr>
              <w:t>لا ينطبق</w:t>
            </w:r>
          </w:p>
        </w:tc>
        <w:tc>
          <w:tcPr>
            <w:tcW w:w="925" w:type="pct"/>
          </w:tcPr>
          <w:p w:rsidR="002F3CD0" w:rsidRPr="00337700" w:rsidRDefault="002F3CD0" w:rsidP="002F3CD0">
            <w:pPr>
              <w:pStyle w:val="Tabletext"/>
              <w:spacing w:line="280" w:lineRule="exact"/>
            </w:pPr>
            <w:r w:rsidRPr="00337700">
              <w:rPr>
                <w:rFonts w:hint="cs"/>
                <w:rtl/>
              </w:rPr>
              <w:t xml:space="preserve">حتى </w:t>
            </w:r>
            <w:r>
              <w:t>137</w:t>
            </w:r>
            <w:r w:rsidRPr="00337700">
              <w:rPr>
                <w:rFonts w:hint="cs"/>
                <w:rtl/>
              </w:rPr>
              <w:t xml:space="preserve"> مسحة</w:t>
            </w:r>
            <w:r>
              <w:rPr>
                <w:rFonts w:hint="cs"/>
                <w:rtl/>
              </w:rPr>
              <w:t>/</w:t>
            </w:r>
            <w:r w:rsidRPr="00337700">
              <w:rPr>
                <w:rFonts w:hint="cs"/>
                <w:rtl/>
              </w:rPr>
              <w:t>دقيقة</w:t>
            </w:r>
          </w:p>
        </w:tc>
        <w:tc>
          <w:tcPr>
            <w:tcW w:w="923" w:type="pct"/>
          </w:tcPr>
          <w:p w:rsidR="002F3CD0" w:rsidRPr="00037D2E" w:rsidRDefault="002F3CD0" w:rsidP="002F3CD0">
            <w:pPr>
              <w:pStyle w:val="Tabletext"/>
              <w:spacing w:line="280" w:lineRule="exact"/>
            </w:pPr>
            <w:r>
              <w:rPr>
                <w:rFonts w:ascii="Courier" w:hAnsi="Courier"/>
              </w:rPr>
              <w:t>°</w:t>
            </w:r>
            <w:r w:rsidR="002258EA">
              <w:rPr>
                <w:rFonts w:ascii="Courier" w:hAnsi="Courier"/>
              </w:rPr>
              <w:t xml:space="preserve">/s </w:t>
            </w:r>
            <w:r>
              <w:t>90</w:t>
            </w:r>
          </w:p>
        </w:tc>
      </w:tr>
      <w:tr w:rsidR="002F3CD0" w:rsidRPr="00337700" w:rsidTr="002F3CD0">
        <w:trPr>
          <w:cantSplit/>
          <w:jc w:val="center"/>
        </w:trPr>
        <w:tc>
          <w:tcPr>
            <w:tcW w:w="1307" w:type="pct"/>
          </w:tcPr>
          <w:p w:rsidR="002F3CD0" w:rsidRPr="00337700" w:rsidRDefault="002F3CD0" w:rsidP="002F3CD0">
            <w:pPr>
              <w:pStyle w:val="Tabletext"/>
              <w:spacing w:line="280" w:lineRule="exact"/>
            </w:pPr>
            <w:r w:rsidRPr="00337700">
              <w:rPr>
                <w:rFonts w:hint="cs"/>
                <w:rtl/>
              </w:rPr>
              <w:t>نمط المسح ال</w:t>
            </w:r>
            <w:r>
              <w:rPr>
                <w:rFonts w:hint="cs"/>
                <w:rtl/>
              </w:rPr>
              <w:t>رأسي</w:t>
            </w:r>
            <w:r w:rsidRPr="00337700">
              <w:rPr>
                <w:rFonts w:hint="cs"/>
                <w:rtl/>
              </w:rPr>
              <w:t xml:space="preserve"> للهوائي</w:t>
            </w:r>
          </w:p>
        </w:tc>
        <w:tc>
          <w:tcPr>
            <w:tcW w:w="920" w:type="pct"/>
          </w:tcPr>
          <w:p w:rsidR="002F3CD0" w:rsidRPr="000C12D4" w:rsidRDefault="002F3CD0" w:rsidP="002F3CD0">
            <w:pPr>
              <w:pStyle w:val="Tabletext"/>
              <w:spacing w:line="280" w:lineRule="exact"/>
            </w:pPr>
            <w:r w:rsidRPr="00337700">
              <w:rPr>
                <w:rFonts w:hint="cs"/>
                <w:rtl/>
              </w:rPr>
              <w:t xml:space="preserve">قطاعي: </w:t>
            </w:r>
            <w:r>
              <w:rPr>
                <w:rFonts w:ascii="Courier" w:hAnsi="Courier"/>
              </w:rPr>
              <w:t>°</w:t>
            </w:r>
            <w:r>
              <w:t>60</w:t>
            </w:r>
            <w:r w:rsidRPr="00337700">
              <w:sym w:font="Symbol" w:char="F0B1"/>
            </w:r>
            <w:r w:rsidRPr="00337700">
              <w:rPr>
                <w:rFonts w:hint="cs"/>
                <w:rtl/>
              </w:rPr>
              <w:t xml:space="preserve"> (ميكانيكي)</w:t>
            </w:r>
          </w:p>
        </w:tc>
        <w:tc>
          <w:tcPr>
            <w:tcW w:w="925" w:type="pct"/>
          </w:tcPr>
          <w:p w:rsidR="002F3CD0" w:rsidRPr="00337700" w:rsidRDefault="002F3CD0" w:rsidP="002F3CD0">
            <w:pPr>
              <w:pStyle w:val="Tabletext"/>
              <w:spacing w:line="280" w:lineRule="exact"/>
            </w:pPr>
            <w:r>
              <w:rPr>
                <w:rFonts w:hint="cs"/>
                <w:rtl/>
              </w:rPr>
              <w:t>لا ينطبق</w:t>
            </w:r>
          </w:p>
        </w:tc>
        <w:tc>
          <w:tcPr>
            <w:tcW w:w="925" w:type="pct"/>
          </w:tcPr>
          <w:p w:rsidR="002F3CD0" w:rsidRPr="00337700" w:rsidRDefault="002F3CD0" w:rsidP="002F3CD0">
            <w:pPr>
              <w:pStyle w:val="Tabletext"/>
              <w:spacing w:line="280" w:lineRule="exact"/>
            </w:pPr>
            <w:r w:rsidRPr="00337700">
              <w:rPr>
                <w:rFonts w:hint="cs"/>
                <w:rtl/>
              </w:rPr>
              <w:t xml:space="preserve">قطاعي: </w:t>
            </w:r>
            <w:r w:rsidRPr="003325F3">
              <w:t>25</w:t>
            </w:r>
            <w:r>
              <w:t>+</w:t>
            </w:r>
            <w:r w:rsidRPr="003325F3">
              <w:t>/°40–</w:t>
            </w:r>
            <w:r>
              <w:rPr>
                <w:rFonts w:hint="cs"/>
                <w:rtl/>
              </w:rPr>
              <w:t xml:space="preserve"> </w:t>
            </w:r>
            <w:r w:rsidRPr="00337700">
              <w:rPr>
                <w:rFonts w:hint="cs"/>
                <w:rtl/>
              </w:rPr>
              <w:t>(ميكانيكي)</w:t>
            </w:r>
          </w:p>
        </w:tc>
        <w:tc>
          <w:tcPr>
            <w:tcW w:w="923" w:type="pct"/>
          </w:tcPr>
          <w:p w:rsidR="002F3CD0" w:rsidRPr="00337700" w:rsidRDefault="002F3CD0" w:rsidP="002F3CD0">
            <w:pPr>
              <w:pStyle w:val="Tabletext"/>
              <w:spacing w:line="280" w:lineRule="exact"/>
            </w:pPr>
            <w:r w:rsidRPr="00337700">
              <w:rPr>
                <w:rFonts w:hint="cs"/>
                <w:rtl/>
              </w:rPr>
              <w:t xml:space="preserve">قطاعي: </w:t>
            </w:r>
            <w:r w:rsidRPr="003325F3">
              <w:t>°60</w:t>
            </w:r>
            <w:r w:rsidRPr="00337700">
              <w:sym w:font="Symbol" w:char="F0B1"/>
            </w:r>
            <w:r w:rsidRPr="00337700">
              <w:rPr>
                <w:rFonts w:hint="cs"/>
                <w:rtl/>
              </w:rPr>
              <w:t xml:space="preserve"> (ميكانيكي)</w:t>
            </w:r>
          </w:p>
        </w:tc>
      </w:tr>
      <w:tr w:rsidR="002F3CD0" w:rsidRPr="00337700" w:rsidTr="002F3CD0">
        <w:trPr>
          <w:cantSplit/>
          <w:jc w:val="center"/>
        </w:trPr>
        <w:tc>
          <w:tcPr>
            <w:tcW w:w="1307" w:type="pct"/>
          </w:tcPr>
          <w:p w:rsidR="002F3CD0" w:rsidRPr="00337700" w:rsidRDefault="002F3CD0" w:rsidP="002F3CD0">
            <w:pPr>
              <w:pStyle w:val="Tabletext"/>
              <w:spacing w:line="280" w:lineRule="exact"/>
            </w:pPr>
            <w:r>
              <w:rPr>
                <w:rFonts w:hint="cs"/>
                <w:rtl/>
              </w:rPr>
              <w:t>مستوى الفص الجانبي</w:t>
            </w:r>
            <w:r w:rsidRPr="00337700">
              <w:rPr>
                <w:rFonts w:hint="cs"/>
                <w:rtl/>
              </w:rPr>
              <w:t xml:space="preserve"> للهوائي </w:t>
            </w:r>
            <w:r w:rsidRPr="00337700">
              <w:t>(SL)</w:t>
            </w:r>
            <w:r w:rsidRPr="00337700">
              <w:rPr>
                <w:rFonts w:hint="cs"/>
                <w:rtl/>
              </w:rPr>
              <w:t xml:space="preserve"> (الفصوص الجانبية الأولى والفصوص الجانبية البعيدة)</w:t>
            </w:r>
          </w:p>
        </w:tc>
        <w:tc>
          <w:tcPr>
            <w:tcW w:w="920" w:type="pct"/>
          </w:tcPr>
          <w:p w:rsidR="002F3CD0" w:rsidRPr="00337700" w:rsidRDefault="002F3CD0" w:rsidP="002258EA">
            <w:pPr>
              <w:pStyle w:val="Tabletext"/>
              <w:spacing w:line="280" w:lineRule="exact"/>
              <w:rPr>
                <w:rFonts w:hint="cs"/>
                <w:rtl/>
                <w:lang w:bidi="ar-EG"/>
              </w:rPr>
            </w:pPr>
            <w:r w:rsidRPr="00337700">
              <w:t>7</w:t>
            </w:r>
            <w:r>
              <w:t>,</w:t>
            </w:r>
            <w:r w:rsidRPr="00337700">
              <w:t>5</w:t>
            </w:r>
            <w:r w:rsidRPr="00337700">
              <w:rPr>
                <w:rFonts w:hint="cs"/>
                <w:rtl/>
              </w:rPr>
              <w:t xml:space="preserve"> </w:t>
            </w:r>
            <w:r w:rsidRPr="00337700">
              <w:t>dBi</w:t>
            </w:r>
            <w:r w:rsidRPr="00337700">
              <w:rPr>
                <w:rFonts w:hint="cs"/>
                <w:rtl/>
              </w:rPr>
              <w:t xml:space="preserve"> عند </w:t>
            </w:r>
            <w:r w:rsidR="002258EA" w:rsidRPr="00337700">
              <w:sym w:font="Symbol" w:char="F0B0"/>
            </w:r>
            <w:r w:rsidRPr="00337700">
              <w:t>15</w:t>
            </w:r>
          </w:p>
        </w:tc>
        <w:tc>
          <w:tcPr>
            <w:tcW w:w="925" w:type="pct"/>
          </w:tcPr>
          <w:p w:rsidR="002F3CD0" w:rsidRPr="00337700" w:rsidRDefault="002F3CD0" w:rsidP="002F3CD0">
            <w:pPr>
              <w:pStyle w:val="Tabletext"/>
              <w:spacing w:line="280" w:lineRule="exact"/>
            </w:pPr>
            <w:r w:rsidRPr="00337700">
              <w:rPr>
                <w:rFonts w:hint="cs"/>
                <w:rtl/>
              </w:rPr>
              <w:t xml:space="preserve">غير </w:t>
            </w:r>
            <w:r>
              <w:rPr>
                <w:rFonts w:hint="cs"/>
                <w:rtl/>
              </w:rPr>
              <w:t>محدد</w:t>
            </w:r>
          </w:p>
        </w:tc>
        <w:tc>
          <w:tcPr>
            <w:tcW w:w="925" w:type="pct"/>
          </w:tcPr>
          <w:p w:rsidR="002F3CD0" w:rsidRPr="00037D2E" w:rsidRDefault="002F3CD0" w:rsidP="002F3CD0">
            <w:pPr>
              <w:pStyle w:val="Tabletext"/>
              <w:spacing w:line="280" w:lineRule="exact"/>
              <w:rPr>
                <w:rtl/>
              </w:rPr>
            </w:pPr>
            <w:r>
              <w:t>dBi 5,3</w:t>
            </w:r>
            <w:r>
              <w:rPr>
                <w:rFonts w:hint="cs"/>
                <w:rtl/>
              </w:rPr>
              <w:t xml:space="preserve"> عند </w:t>
            </w:r>
            <w:r>
              <w:rPr>
                <w:rFonts w:ascii="Courier" w:hAnsi="Courier"/>
              </w:rPr>
              <w:t>°</w:t>
            </w:r>
            <w:r>
              <w:t>10</w:t>
            </w:r>
          </w:p>
        </w:tc>
        <w:tc>
          <w:tcPr>
            <w:tcW w:w="923" w:type="pct"/>
          </w:tcPr>
          <w:p w:rsidR="002F3CD0" w:rsidRPr="00337700" w:rsidRDefault="002F3CD0" w:rsidP="002F3CD0">
            <w:pPr>
              <w:pStyle w:val="Tabletext"/>
              <w:spacing w:line="280" w:lineRule="exact"/>
            </w:pPr>
            <w:r w:rsidRPr="00337700">
              <w:rPr>
                <w:rFonts w:hint="cs"/>
                <w:rtl/>
              </w:rPr>
              <w:t xml:space="preserve">غير </w:t>
            </w:r>
            <w:r>
              <w:rPr>
                <w:rFonts w:hint="cs"/>
                <w:rtl/>
              </w:rPr>
              <w:t>محدد</w:t>
            </w:r>
          </w:p>
        </w:tc>
      </w:tr>
      <w:tr w:rsidR="002F3CD0" w:rsidRPr="00337700" w:rsidTr="002F3CD0">
        <w:trPr>
          <w:cantSplit/>
          <w:jc w:val="center"/>
        </w:trPr>
        <w:tc>
          <w:tcPr>
            <w:tcW w:w="1307" w:type="pct"/>
          </w:tcPr>
          <w:p w:rsidR="002F3CD0" w:rsidRPr="00337700" w:rsidRDefault="002F3CD0" w:rsidP="002F3CD0">
            <w:pPr>
              <w:pStyle w:val="Tabletext"/>
              <w:spacing w:line="280" w:lineRule="exact"/>
            </w:pPr>
            <w:r w:rsidRPr="00337700">
              <w:rPr>
                <w:rFonts w:hint="cs"/>
                <w:rtl/>
              </w:rPr>
              <w:t>ارتفاع الهوائي</w:t>
            </w:r>
          </w:p>
        </w:tc>
        <w:tc>
          <w:tcPr>
            <w:tcW w:w="920" w:type="pct"/>
          </w:tcPr>
          <w:p w:rsidR="002F3CD0" w:rsidRPr="00337700" w:rsidRDefault="002F3CD0" w:rsidP="002F3CD0">
            <w:pPr>
              <w:pStyle w:val="Tabletext"/>
              <w:spacing w:line="280" w:lineRule="exact"/>
            </w:pPr>
            <w:r w:rsidRPr="00337700">
              <w:rPr>
                <w:rFonts w:hint="cs"/>
                <w:rtl/>
              </w:rPr>
              <w:t>ارتفاع الطائرة</w:t>
            </w:r>
          </w:p>
        </w:tc>
        <w:tc>
          <w:tcPr>
            <w:tcW w:w="925" w:type="pct"/>
          </w:tcPr>
          <w:p w:rsidR="002F3CD0" w:rsidRPr="00337700" w:rsidRDefault="002F3CD0" w:rsidP="002F3CD0">
            <w:pPr>
              <w:pStyle w:val="Tabletext"/>
              <w:spacing w:line="280" w:lineRule="exact"/>
            </w:pPr>
            <w:r w:rsidRPr="00337700">
              <w:rPr>
                <w:rFonts w:hint="cs"/>
                <w:rtl/>
              </w:rPr>
              <w:t>ارتفاع الطائرة</w:t>
            </w:r>
          </w:p>
        </w:tc>
        <w:tc>
          <w:tcPr>
            <w:tcW w:w="925" w:type="pct"/>
          </w:tcPr>
          <w:p w:rsidR="002F3CD0" w:rsidRPr="00337700" w:rsidRDefault="002F3CD0" w:rsidP="002F3CD0">
            <w:pPr>
              <w:pStyle w:val="Tabletext"/>
              <w:spacing w:line="280" w:lineRule="exact"/>
            </w:pPr>
            <w:r w:rsidRPr="00337700">
              <w:rPr>
                <w:rFonts w:hint="cs"/>
                <w:rtl/>
              </w:rPr>
              <w:t>ارتفاع الطائرة</w:t>
            </w:r>
          </w:p>
        </w:tc>
        <w:tc>
          <w:tcPr>
            <w:tcW w:w="923" w:type="pct"/>
          </w:tcPr>
          <w:p w:rsidR="002F3CD0" w:rsidRPr="00337700" w:rsidRDefault="002F3CD0" w:rsidP="002F3CD0">
            <w:pPr>
              <w:pStyle w:val="Tabletext"/>
              <w:spacing w:line="280" w:lineRule="exact"/>
            </w:pPr>
            <w:r w:rsidRPr="00337700">
              <w:rPr>
                <w:rFonts w:hint="cs"/>
                <w:rtl/>
              </w:rPr>
              <w:t>ارتفاع الطائرة</w:t>
            </w:r>
          </w:p>
        </w:tc>
      </w:tr>
      <w:tr w:rsidR="002F3CD0" w:rsidRPr="00337700" w:rsidTr="002F3CD0">
        <w:trPr>
          <w:cantSplit/>
          <w:jc w:val="center"/>
        </w:trPr>
        <w:tc>
          <w:tcPr>
            <w:tcW w:w="1307" w:type="pct"/>
          </w:tcPr>
          <w:p w:rsidR="002F3CD0" w:rsidRPr="00AA6327" w:rsidRDefault="002F3CD0" w:rsidP="002F3CD0">
            <w:pPr>
              <w:pStyle w:val="Tabletext"/>
              <w:spacing w:line="280" w:lineRule="exact"/>
              <w:rPr>
                <w:spacing w:val="-8"/>
              </w:rPr>
            </w:pPr>
            <w:r w:rsidRPr="00AA6327">
              <w:rPr>
                <w:rFonts w:hint="cs"/>
                <w:spacing w:val="-8"/>
                <w:rtl/>
              </w:rPr>
              <w:t>عرض نطاق يبلغ</w:t>
            </w:r>
            <w:r>
              <w:rPr>
                <w:rFonts w:hint="cs"/>
                <w:spacing w:val="-8"/>
                <w:rtl/>
              </w:rPr>
              <w:t xml:space="preserve"> </w:t>
            </w:r>
            <w:r w:rsidRPr="00AA6327">
              <w:rPr>
                <w:spacing w:val="-8"/>
              </w:rPr>
              <w:t>dB</w:t>
            </w:r>
            <w:r>
              <w:rPr>
                <w:spacing w:val="-8"/>
              </w:rPr>
              <w:t> 3</w:t>
            </w:r>
            <w:r w:rsidRPr="00AA6327">
              <w:rPr>
                <w:rFonts w:hint="cs"/>
                <w:spacing w:val="-8"/>
                <w:rtl/>
              </w:rPr>
              <w:t xml:space="preserve"> للتردد المتوسط للمستقبل </w:t>
            </w:r>
            <w:r w:rsidRPr="00AA6327">
              <w:rPr>
                <w:spacing w:val="-8"/>
              </w:rPr>
              <w:t>(MHz)</w:t>
            </w:r>
          </w:p>
        </w:tc>
        <w:tc>
          <w:tcPr>
            <w:tcW w:w="920" w:type="pct"/>
          </w:tcPr>
          <w:p w:rsidR="002F3CD0" w:rsidRPr="00337700" w:rsidRDefault="002F3CD0" w:rsidP="002F3CD0">
            <w:pPr>
              <w:pStyle w:val="Tabletext"/>
              <w:spacing w:line="280" w:lineRule="exact"/>
            </w:pPr>
            <w:r w:rsidRPr="00337700">
              <w:t>3</w:t>
            </w:r>
            <w:r>
              <w:t>,</w:t>
            </w:r>
            <w:r w:rsidRPr="00337700">
              <w:t>1</w:t>
            </w:r>
            <w:r>
              <w:rPr>
                <w:rFonts w:hint="cs"/>
                <w:rtl/>
              </w:rPr>
              <w:t xml:space="preserve">؛ </w:t>
            </w:r>
            <w:r w:rsidRPr="00337700">
              <w:t>0</w:t>
            </w:r>
            <w:r>
              <w:t>,</w:t>
            </w:r>
            <w:r w:rsidRPr="00337700">
              <w:t>11</w:t>
            </w:r>
          </w:p>
        </w:tc>
        <w:tc>
          <w:tcPr>
            <w:tcW w:w="925" w:type="pct"/>
          </w:tcPr>
          <w:p w:rsidR="002F3CD0" w:rsidRPr="00337700" w:rsidRDefault="002F3CD0" w:rsidP="002F3CD0">
            <w:pPr>
              <w:pStyle w:val="Tabletext"/>
              <w:spacing w:line="280" w:lineRule="exact"/>
            </w:pPr>
            <w:r w:rsidRPr="00337700">
              <w:t>5</w:t>
            </w:r>
          </w:p>
        </w:tc>
        <w:tc>
          <w:tcPr>
            <w:tcW w:w="925" w:type="pct"/>
          </w:tcPr>
          <w:p w:rsidR="002F3CD0" w:rsidRPr="00337700" w:rsidRDefault="002F3CD0" w:rsidP="002F3CD0">
            <w:pPr>
              <w:pStyle w:val="Tabletext"/>
              <w:spacing w:line="280" w:lineRule="exact"/>
            </w:pPr>
            <w:r w:rsidRPr="00337700">
              <w:t>5</w:t>
            </w:r>
            <w:r>
              <w:t>,</w:t>
            </w:r>
            <w:r w:rsidRPr="00337700">
              <w:t>0</w:t>
            </w:r>
            <w:r w:rsidRPr="00337700">
              <w:rPr>
                <w:rFonts w:hint="cs"/>
                <w:rtl/>
              </w:rPr>
              <w:t xml:space="preserve"> و</w:t>
            </w:r>
            <w:r w:rsidRPr="00337700">
              <w:t>1</w:t>
            </w:r>
            <w:r>
              <w:t>,</w:t>
            </w:r>
            <w:r w:rsidRPr="00337700">
              <w:t>8</w:t>
            </w:r>
            <w:r w:rsidRPr="00337700">
              <w:rPr>
                <w:rFonts w:hint="cs"/>
                <w:rtl/>
              </w:rPr>
              <w:t xml:space="preserve"> و</w:t>
            </w:r>
            <w:r w:rsidRPr="00337700">
              <w:t>0</w:t>
            </w:r>
            <w:r>
              <w:t>,</w:t>
            </w:r>
            <w:r w:rsidRPr="00337700">
              <w:t>8</w:t>
            </w:r>
          </w:p>
        </w:tc>
        <w:tc>
          <w:tcPr>
            <w:tcW w:w="923" w:type="pct"/>
          </w:tcPr>
          <w:p w:rsidR="002F3CD0" w:rsidRPr="00337700" w:rsidRDefault="002F3CD0" w:rsidP="002F3CD0">
            <w:pPr>
              <w:pStyle w:val="Tabletext"/>
              <w:spacing w:line="280" w:lineRule="exact"/>
            </w:pPr>
            <w:r w:rsidRPr="00337700">
              <w:t>0</w:t>
            </w:r>
            <w:r>
              <w:t>,</w:t>
            </w:r>
            <w:r w:rsidRPr="00337700">
              <w:t>48</w:t>
            </w:r>
          </w:p>
        </w:tc>
      </w:tr>
      <w:tr w:rsidR="002F3CD0" w:rsidRPr="00337700" w:rsidTr="002F3CD0">
        <w:trPr>
          <w:cantSplit/>
          <w:jc w:val="center"/>
        </w:trPr>
        <w:tc>
          <w:tcPr>
            <w:tcW w:w="1307" w:type="pct"/>
          </w:tcPr>
          <w:p w:rsidR="002F3CD0" w:rsidRPr="00337700" w:rsidRDefault="002F3CD0" w:rsidP="002F3CD0">
            <w:pPr>
              <w:pStyle w:val="Tabletext"/>
              <w:spacing w:line="280" w:lineRule="exact"/>
            </w:pPr>
            <w:r>
              <w:rPr>
                <w:rFonts w:hint="cs"/>
                <w:rtl/>
              </w:rPr>
              <w:t>مستوى</w:t>
            </w:r>
            <w:r w:rsidRPr="00337700">
              <w:rPr>
                <w:rFonts w:hint="cs"/>
                <w:rtl/>
              </w:rPr>
              <w:t xml:space="preserve"> ضوضاء المستقبل </w:t>
            </w:r>
            <w:r w:rsidRPr="00337700">
              <w:t>(dB)</w:t>
            </w:r>
          </w:p>
        </w:tc>
        <w:tc>
          <w:tcPr>
            <w:tcW w:w="920" w:type="pct"/>
          </w:tcPr>
          <w:p w:rsidR="002F3CD0" w:rsidRPr="00337700" w:rsidRDefault="002F3CD0" w:rsidP="002F3CD0">
            <w:pPr>
              <w:pStyle w:val="Tabletext"/>
              <w:spacing w:line="280" w:lineRule="exact"/>
            </w:pPr>
            <w:r w:rsidRPr="00337700">
              <w:rPr>
                <w:rFonts w:hint="cs"/>
                <w:rtl/>
              </w:rPr>
              <w:t>غير م</w:t>
            </w:r>
            <w:r>
              <w:rPr>
                <w:rFonts w:hint="cs"/>
                <w:rtl/>
              </w:rPr>
              <w:t>حدد</w:t>
            </w:r>
          </w:p>
        </w:tc>
        <w:tc>
          <w:tcPr>
            <w:tcW w:w="925" w:type="pct"/>
          </w:tcPr>
          <w:p w:rsidR="002F3CD0" w:rsidRPr="00337700" w:rsidRDefault="002F3CD0" w:rsidP="002F3CD0">
            <w:pPr>
              <w:pStyle w:val="Tabletext"/>
              <w:spacing w:line="280" w:lineRule="exact"/>
            </w:pPr>
            <w:r w:rsidRPr="00337700">
              <w:rPr>
                <w:rFonts w:hint="cs"/>
                <w:rtl/>
              </w:rPr>
              <w:t>غير م</w:t>
            </w:r>
            <w:r>
              <w:rPr>
                <w:rFonts w:hint="cs"/>
                <w:rtl/>
              </w:rPr>
              <w:t>حدد</w:t>
            </w:r>
          </w:p>
        </w:tc>
        <w:tc>
          <w:tcPr>
            <w:tcW w:w="925" w:type="pct"/>
          </w:tcPr>
          <w:p w:rsidR="002F3CD0" w:rsidRPr="00337700" w:rsidRDefault="002F3CD0" w:rsidP="002F3CD0">
            <w:pPr>
              <w:pStyle w:val="Tabletext"/>
              <w:spacing w:line="280" w:lineRule="exact"/>
            </w:pPr>
            <w:r w:rsidRPr="00337700">
              <w:t>6</w:t>
            </w:r>
          </w:p>
        </w:tc>
        <w:tc>
          <w:tcPr>
            <w:tcW w:w="923" w:type="pct"/>
          </w:tcPr>
          <w:p w:rsidR="002F3CD0" w:rsidRPr="00337700" w:rsidRDefault="002F3CD0" w:rsidP="002F3CD0">
            <w:pPr>
              <w:pStyle w:val="Tabletext"/>
              <w:spacing w:line="280" w:lineRule="exact"/>
            </w:pPr>
            <w:r w:rsidRPr="00337700">
              <w:t>3</w:t>
            </w:r>
            <w:r>
              <w:t>,</w:t>
            </w:r>
            <w:r w:rsidRPr="00337700">
              <w:t>6</w:t>
            </w:r>
          </w:p>
        </w:tc>
      </w:tr>
      <w:tr w:rsidR="002F3CD0" w:rsidRPr="00337700" w:rsidTr="002F3CD0">
        <w:trPr>
          <w:cantSplit/>
          <w:jc w:val="center"/>
        </w:trPr>
        <w:tc>
          <w:tcPr>
            <w:tcW w:w="1307" w:type="pct"/>
          </w:tcPr>
          <w:p w:rsidR="002F3CD0" w:rsidRPr="00337700" w:rsidRDefault="002F3CD0" w:rsidP="002F3CD0">
            <w:pPr>
              <w:pStyle w:val="Tabletext"/>
              <w:spacing w:line="280" w:lineRule="exact"/>
            </w:pPr>
            <w:r w:rsidRPr="00337700">
              <w:rPr>
                <w:rFonts w:hint="cs"/>
                <w:rtl/>
              </w:rPr>
              <w:t xml:space="preserve">الحد الأدنى للإشارة </w:t>
            </w:r>
            <w:r>
              <w:rPr>
                <w:rFonts w:hint="cs"/>
                <w:rtl/>
              </w:rPr>
              <w:t>القابلة للتمييز</w:t>
            </w:r>
            <w:r w:rsidRPr="00337700">
              <w:rPr>
                <w:rFonts w:hint="cs"/>
                <w:rtl/>
              </w:rPr>
              <w:t xml:space="preserve"> </w:t>
            </w:r>
            <w:r w:rsidRPr="00337700">
              <w:t>(dBm)</w:t>
            </w:r>
          </w:p>
        </w:tc>
        <w:tc>
          <w:tcPr>
            <w:tcW w:w="920" w:type="pct"/>
          </w:tcPr>
          <w:p w:rsidR="002F3CD0" w:rsidRPr="00D5043F" w:rsidRDefault="002F3CD0" w:rsidP="002F3CD0">
            <w:pPr>
              <w:pStyle w:val="Tabletext"/>
              <w:spacing w:line="280" w:lineRule="exact"/>
            </w:pPr>
            <w:r>
              <w:rPr>
                <w:rFonts w:hint="cs"/>
                <w:rtl/>
              </w:rPr>
              <w:t>-</w:t>
            </w:r>
            <w:r>
              <w:t>103</w:t>
            </w:r>
          </w:p>
        </w:tc>
        <w:tc>
          <w:tcPr>
            <w:tcW w:w="925" w:type="pct"/>
          </w:tcPr>
          <w:p w:rsidR="002F3CD0" w:rsidRPr="00D5043F" w:rsidRDefault="002F3CD0" w:rsidP="002F3CD0">
            <w:pPr>
              <w:pStyle w:val="Tabletext"/>
              <w:spacing w:line="280" w:lineRule="exact"/>
            </w:pPr>
            <w:r>
              <w:rPr>
                <w:rFonts w:hint="cs"/>
                <w:rtl/>
              </w:rPr>
              <w:t>-</w:t>
            </w:r>
            <w:r>
              <w:t>101</w:t>
            </w:r>
            <w:r>
              <w:rPr>
                <w:rFonts w:hint="cs"/>
                <w:rtl/>
              </w:rPr>
              <w:t>؛ -</w:t>
            </w:r>
            <w:r>
              <w:t>107</w:t>
            </w:r>
          </w:p>
        </w:tc>
        <w:tc>
          <w:tcPr>
            <w:tcW w:w="925" w:type="pct"/>
          </w:tcPr>
          <w:p w:rsidR="002F3CD0" w:rsidRPr="00D5043F" w:rsidRDefault="002F3CD0" w:rsidP="002F3CD0">
            <w:pPr>
              <w:pStyle w:val="Tabletext"/>
              <w:spacing w:line="280" w:lineRule="exact"/>
            </w:pPr>
            <w:r>
              <w:rPr>
                <w:rFonts w:hint="cs"/>
                <w:rtl/>
              </w:rPr>
              <w:t>-</w:t>
            </w:r>
            <w:r>
              <w:t>101</w:t>
            </w:r>
          </w:p>
        </w:tc>
        <w:tc>
          <w:tcPr>
            <w:tcW w:w="923" w:type="pct"/>
          </w:tcPr>
          <w:p w:rsidR="002F3CD0" w:rsidRPr="00337700" w:rsidRDefault="002F3CD0" w:rsidP="002F3CD0">
            <w:pPr>
              <w:pStyle w:val="Tabletext"/>
              <w:spacing w:line="280" w:lineRule="exact"/>
            </w:pPr>
          </w:p>
        </w:tc>
      </w:tr>
      <w:tr w:rsidR="002F3CD0" w:rsidRPr="00337700" w:rsidTr="002F3CD0">
        <w:trPr>
          <w:cantSplit/>
          <w:jc w:val="center"/>
        </w:trPr>
        <w:tc>
          <w:tcPr>
            <w:tcW w:w="1307" w:type="pct"/>
          </w:tcPr>
          <w:p w:rsidR="002F3CD0" w:rsidRPr="00337700" w:rsidRDefault="002F3CD0" w:rsidP="002F3CD0">
            <w:pPr>
              <w:pStyle w:val="Tabletext"/>
              <w:spacing w:line="280" w:lineRule="exact"/>
            </w:pPr>
            <w:r w:rsidRPr="00337700">
              <w:rPr>
                <w:rFonts w:hint="cs"/>
                <w:rtl/>
              </w:rPr>
              <w:t xml:space="preserve">إجمالي عرض الزقزقة </w:t>
            </w:r>
            <w:r w:rsidRPr="00337700">
              <w:t>(MHz)</w:t>
            </w:r>
          </w:p>
        </w:tc>
        <w:tc>
          <w:tcPr>
            <w:tcW w:w="920" w:type="pct"/>
          </w:tcPr>
          <w:p w:rsidR="002F3CD0" w:rsidRPr="00337700" w:rsidRDefault="002F3CD0" w:rsidP="002F3CD0">
            <w:pPr>
              <w:pStyle w:val="Tabletext"/>
              <w:spacing w:line="280" w:lineRule="exact"/>
            </w:pPr>
            <w:r>
              <w:rPr>
                <w:rFonts w:hint="cs"/>
                <w:rtl/>
              </w:rPr>
              <w:t>لا ينطبق</w:t>
            </w:r>
          </w:p>
        </w:tc>
        <w:tc>
          <w:tcPr>
            <w:tcW w:w="925" w:type="pct"/>
          </w:tcPr>
          <w:p w:rsidR="002F3CD0" w:rsidRPr="00337700" w:rsidRDefault="002F3CD0" w:rsidP="002F3CD0">
            <w:pPr>
              <w:pStyle w:val="Tabletext"/>
              <w:spacing w:line="280" w:lineRule="exact"/>
            </w:pPr>
            <w:r>
              <w:rPr>
                <w:rFonts w:hint="cs"/>
                <w:rtl/>
              </w:rPr>
              <w:t>لا ينطبق</w:t>
            </w:r>
          </w:p>
        </w:tc>
        <w:tc>
          <w:tcPr>
            <w:tcW w:w="925" w:type="pct"/>
          </w:tcPr>
          <w:p w:rsidR="002F3CD0" w:rsidRPr="00337700" w:rsidRDefault="002F3CD0" w:rsidP="002F3CD0">
            <w:pPr>
              <w:pStyle w:val="Tabletext"/>
              <w:spacing w:line="280" w:lineRule="exact"/>
            </w:pPr>
            <w:r>
              <w:rPr>
                <w:rFonts w:hint="cs"/>
                <w:rtl/>
              </w:rPr>
              <w:t>لا ينطبق</w:t>
            </w:r>
          </w:p>
        </w:tc>
        <w:tc>
          <w:tcPr>
            <w:tcW w:w="923" w:type="pct"/>
          </w:tcPr>
          <w:p w:rsidR="002F3CD0" w:rsidRPr="00337700" w:rsidRDefault="002F3CD0" w:rsidP="002F3CD0">
            <w:pPr>
              <w:pStyle w:val="Tabletext"/>
              <w:spacing w:line="280" w:lineRule="exact"/>
            </w:pPr>
            <w:r>
              <w:rPr>
                <w:rFonts w:hint="cs"/>
                <w:rtl/>
              </w:rPr>
              <w:t>لا ينطبق</w:t>
            </w:r>
          </w:p>
        </w:tc>
      </w:tr>
      <w:tr w:rsidR="002F3CD0" w:rsidRPr="00337700" w:rsidTr="002F3CD0">
        <w:trPr>
          <w:cantSplit/>
          <w:jc w:val="center"/>
        </w:trPr>
        <w:tc>
          <w:tcPr>
            <w:tcW w:w="1307" w:type="pct"/>
          </w:tcPr>
          <w:p w:rsidR="002F3CD0" w:rsidRPr="00337700" w:rsidRDefault="002F3CD0" w:rsidP="002F3CD0">
            <w:pPr>
              <w:pStyle w:val="Tabletext"/>
              <w:spacing w:line="280" w:lineRule="exact"/>
              <w:rPr>
                <w:rtl/>
              </w:rPr>
            </w:pPr>
            <w:r>
              <w:rPr>
                <w:rFonts w:eastAsia="SimSun"/>
                <w:szCs w:val="30"/>
                <w:lang w:eastAsia="zh-CN"/>
              </w:rPr>
              <w:br w:type="page"/>
            </w:r>
            <w:r w:rsidRPr="00337700">
              <w:rPr>
                <w:rFonts w:hint="cs"/>
                <w:rtl/>
              </w:rPr>
              <w:t xml:space="preserve">عرض نطاق بث التردد الراديوي </w:t>
            </w:r>
            <w:r w:rsidRPr="00337700">
              <w:t>(MHz)</w:t>
            </w:r>
          </w:p>
          <w:p w:rsidR="002F3CD0" w:rsidRPr="00337700" w:rsidRDefault="002F3CD0" w:rsidP="002F3CD0">
            <w:pPr>
              <w:pStyle w:val="Tabletext"/>
              <w:tabs>
                <w:tab w:val="left" w:pos="553"/>
              </w:tabs>
              <w:spacing w:before="80" w:line="280" w:lineRule="exact"/>
            </w:pPr>
            <w:r w:rsidRPr="00337700">
              <w:sym w:font="Symbol" w:char="F02D"/>
            </w:r>
            <w:r w:rsidRPr="00337700">
              <w:tab/>
              <w:t>dB</w:t>
            </w:r>
            <w:r>
              <w:t xml:space="preserve"> 3</w:t>
            </w:r>
            <w:r w:rsidRPr="00337700">
              <w:br/>
            </w:r>
            <w:r w:rsidRPr="00337700">
              <w:sym w:font="Symbol" w:char="F02D"/>
            </w:r>
            <w:r w:rsidRPr="00337700">
              <w:tab/>
            </w:r>
            <w:r>
              <w:t xml:space="preserve"> </w:t>
            </w:r>
            <w:r w:rsidRPr="00337700">
              <w:t>dB</w:t>
            </w:r>
            <w:r>
              <w:t xml:space="preserve"> 20</w:t>
            </w:r>
          </w:p>
        </w:tc>
        <w:tc>
          <w:tcPr>
            <w:tcW w:w="920" w:type="pct"/>
          </w:tcPr>
          <w:p w:rsidR="002F3CD0" w:rsidRDefault="002F3CD0" w:rsidP="002F3CD0">
            <w:pPr>
              <w:pStyle w:val="Tabletext"/>
              <w:spacing w:before="120" w:line="280" w:lineRule="exact"/>
              <w:rPr>
                <w:rtl/>
              </w:rPr>
            </w:pPr>
          </w:p>
          <w:p w:rsidR="002F3CD0" w:rsidRPr="00337700" w:rsidRDefault="002F3CD0" w:rsidP="002F3CD0">
            <w:pPr>
              <w:pStyle w:val="Tabletext"/>
              <w:spacing w:line="280" w:lineRule="exact"/>
            </w:pPr>
            <w:r>
              <w:t>3,1</w:t>
            </w:r>
            <w:r>
              <w:rPr>
                <w:rFonts w:hint="cs"/>
                <w:rtl/>
              </w:rPr>
              <w:t xml:space="preserve">؛ </w:t>
            </w:r>
            <w:r>
              <w:t>0,11</w:t>
            </w:r>
            <w:r w:rsidRPr="00337700">
              <w:br/>
              <w:t>22</w:t>
            </w:r>
            <w:r>
              <w:t>,</w:t>
            </w:r>
            <w:r w:rsidRPr="00337700">
              <w:t>2</w:t>
            </w:r>
            <w:r>
              <w:rPr>
                <w:rFonts w:hint="cs"/>
                <w:rtl/>
              </w:rPr>
              <w:t xml:space="preserve">؛ </w:t>
            </w:r>
            <w:r w:rsidRPr="00337700">
              <w:t>0</w:t>
            </w:r>
            <w:r>
              <w:t>,</w:t>
            </w:r>
            <w:r w:rsidRPr="00337700">
              <w:t>79</w:t>
            </w:r>
          </w:p>
        </w:tc>
        <w:tc>
          <w:tcPr>
            <w:tcW w:w="925" w:type="pct"/>
          </w:tcPr>
          <w:p w:rsidR="002F3CD0" w:rsidRDefault="002F3CD0" w:rsidP="002F3CD0">
            <w:pPr>
              <w:pStyle w:val="Tabletext"/>
              <w:spacing w:before="120" w:line="280" w:lineRule="exact"/>
              <w:rPr>
                <w:rtl/>
              </w:rPr>
            </w:pPr>
          </w:p>
          <w:p w:rsidR="002F3CD0" w:rsidRPr="00337700" w:rsidRDefault="002F3CD0" w:rsidP="002F3CD0">
            <w:pPr>
              <w:pStyle w:val="Tabletext"/>
              <w:spacing w:line="280" w:lineRule="exact"/>
            </w:pPr>
            <w:r>
              <w:t>0,480</w:t>
            </w:r>
            <w:r>
              <w:rPr>
                <w:rFonts w:hint="cs"/>
                <w:rtl/>
              </w:rPr>
              <w:t xml:space="preserve">؛ </w:t>
            </w:r>
            <w:r>
              <w:t>2,7</w:t>
            </w:r>
            <w:r w:rsidRPr="00337700">
              <w:br/>
              <w:t>1</w:t>
            </w:r>
            <w:r>
              <w:t>,</w:t>
            </w:r>
            <w:r w:rsidRPr="00337700">
              <w:t>5</w:t>
            </w:r>
            <w:r>
              <w:rPr>
                <w:rFonts w:hint="cs"/>
                <w:rtl/>
              </w:rPr>
              <w:t xml:space="preserve">؛ </w:t>
            </w:r>
            <w:r w:rsidRPr="00337700">
              <w:t>6</w:t>
            </w:r>
            <w:r>
              <w:t>,</w:t>
            </w:r>
            <w:r w:rsidRPr="00337700">
              <w:t>6</w:t>
            </w:r>
          </w:p>
        </w:tc>
        <w:tc>
          <w:tcPr>
            <w:tcW w:w="925" w:type="pct"/>
          </w:tcPr>
          <w:p w:rsidR="002F3CD0" w:rsidRPr="00D5043F" w:rsidRDefault="002F3CD0" w:rsidP="002F3CD0">
            <w:pPr>
              <w:pStyle w:val="Tabletext"/>
              <w:spacing w:before="0" w:after="120" w:line="280" w:lineRule="exact"/>
              <w:rPr>
                <w:spacing w:val="-6"/>
                <w:rtl/>
              </w:rPr>
            </w:pPr>
            <w:r w:rsidRPr="00D5043F">
              <w:rPr>
                <w:rFonts w:hint="cs"/>
                <w:spacing w:val="-6"/>
                <w:rtl/>
              </w:rPr>
              <w:t>(يعتمد على التردد وعرض النبضة)</w:t>
            </w:r>
          </w:p>
          <w:p w:rsidR="002F3CD0" w:rsidRDefault="002F3CD0" w:rsidP="002F3CD0">
            <w:pPr>
              <w:pStyle w:val="Tabletext"/>
              <w:spacing w:before="80" w:after="0" w:line="280" w:lineRule="exact"/>
            </w:pPr>
            <w:r>
              <w:t>100</w:t>
            </w:r>
            <w:r>
              <w:rPr>
                <w:rFonts w:hint="cs"/>
                <w:rtl/>
              </w:rPr>
              <w:t xml:space="preserve"> إلى </w:t>
            </w:r>
            <w:r>
              <w:t>118</w:t>
            </w:r>
          </w:p>
          <w:p w:rsidR="002F3CD0" w:rsidRPr="00337700" w:rsidRDefault="002F3CD0" w:rsidP="002F3CD0">
            <w:pPr>
              <w:pStyle w:val="Tabletext"/>
              <w:spacing w:before="0" w:after="0" w:line="280" w:lineRule="exact"/>
            </w:pPr>
            <w:r>
              <w:t xml:space="preserve"> </w:t>
            </w:r>
            <w:r w:rsidRPr="00337700">
              <w:t>1</w:t>
            </w:r>
            <w:r>
              <w:t>02</w:t>
            </w:r>
            <w:r>
              <w:rPr>
                <w:rFonts w:hint="cs"/>
                <w:rtl/>
              </w:rPr>
              <w:t xml:space="preserve">إلى </w:t>
            </w:r>
            <w:r w:rsidRPr="00337700">
              <w:t>1</w:t>
            </w:r>
            <w:r>
              <w:t>20</w:t>
            </w:r>
          </w:p>
        </w:tc>
        <w:tc>
          <w:tcPr>
            <w:tcW w:w="923" w:type="pct"/>
          </w:tcPr>
          <w:p w:rsidR="002F3CD0" w:rsidRPr="00337700" w:rsidRDefault="002F3CD0" w:rsidP="002F3CD0">
            <w:pPr>
              <w:pStyle w:val="Tabletext"/>
              <w:spacing w:before="120" w:line="280" w:lineRule="exact"/>
            </w:pPr>
          </w:p>
          <w:p w:rsidR="002F3CD0" w:rsidRDefault="002F3CD0" w:rsidP="002F3CD0">
            <w:pPr>
              <w:pStyle w:val="Tabletext"/>
              <w:spacing w:after="0" w:line="280" w:lineRule="exact"/>
            </w:pPr>
            <w:r w:rsidRPr="00337700">
              <w:rPr>
                <w:rFonts w:hint="cs"/>
                <w:rtl/>
              </w:rPr>
              <w:t>غير م</w:t>
            </w:r>
            <w:r>
              <w:rPr>
                <w:rFonts w:hint="cs"/>
                <w:rtl/>
              </w:rPr>
              <w:t>حدد</w:t>
            </w:r>
          </w:p>
          <w:p w:rsidR="002F3CD0" w:rsidRPr="00337700" w:rsidRDefault="002F3CD0" w:rsidP="002F3CD0">
            <w:pPr>
              <w:pStyle w:val="Tabletext"/>
              <w:spacing w:before="0" w:line="280" w:lineRule="exact"/>
            </w:pPr>
            <w:r w:rsidRPr="00337700">
              <w:rPr>
                <w:rFonts w:hint="cs"/>
                <w:rtl/>
              </w:rPr>
              <w:t>غير م</w:t>
            </w:r>
            <w:r>
              <w:rPr>
                <w:rFonts w:hint="cs"/>
                <w:rtl/>
              </w:rPr>
              <w:t>حدد</w:t>
            </w:r>
          </w:p>
        </w:tc>
      </w:tr>
    </w:tbl>
    <w:p w:rsidR="002F3CD0" w:rsidRDefault="002F3CD0" w:rsidP="002F3CD0">
      <w:pPr>
        <w:rPr>
          <w:rtl/>
        </w:rPr>
      </w:pPr>
    </w:p>
    <w:p w:rsidR="002F3CD0" w:rsidRDefault="002F3CD0" w:rsidP="002F3CD0">
      <w:pPr>
        <w:pStyle w:val="TableNo"/>
        <w:keepNext/>
        <w:spacing w:before="0" w:after="120"/>
      </w:pPr>
      <w:r>
        <w:rPr>
          <w:rtl/>
        </w:rPr>
        <w:br w:type="page"/>
      </w:r>
      <w:r>
        <w:rPr>
          <w:rFonts w:hint="cs"/>
          <w:rtl/>
        </w:rPr>
        <w:lastRenderedPageBreak/>
        <w:t>الج</w:t>
      </w:r>
      <w:r w:rsidR="002258EA">
        <w:rPr>
          <w:rFonts w:hint="cs"/>
          <w:rtl/>
        </w:rPr>
        <w:t>ـ</w:t>
      </w:r>
      <w:r>
        <w:rPr>
          <w:rFonts w:hint="cs"/>
          <w:rtl/>
        </w:rPr>
        <w:t xml:space="preserve">دول </w:t>
      </w:r>
      <w:r>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439"/>
        <w:gridCol w:w="3110"/>
        <w:gridCol w:w="8"/>
        <w:gridCol w:w="3090"/>
        <w:gridCol w:w="3124"/>
        <w:gridCol w:w="17"/>
      </w:tblGrid>
      <w:tr w:rsidR="002F3CD0" w:rsidRPr="00097EC6" w:rsidTr="002F3CD0">
        <w:trPr>
          <w:cantSplit/>
          <w:tblHeader/>
          <w:jc w:val="center"/>
        </w:trPr>
        <w:tc>
          <w:tcPr>
            <w:tcW w:w="1610" w:type="pct"/>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spacing w:line="280" w:lineRule="exact"/>
              <w:jc w:val="center"/>
              <w:rPr>
                <w:b/>
                <w:bCs/>
              </w:rPr>
            </w:pPr>
            <w:r>
              <w:br w:type="page"/>
            </w:r>
            <w:r w:rsidRPr="00097EC6">
              <w:rPr>
                <w:rFonts w:hint="cs"/>
                <w:b/>
                <w:bCs/>
                <w:rtl/>
              </w:rPr>
              <w:t>الخصائص</w:t>
            </w:r>
          </w:p>
        </w:tc>
        <w:tc>
          <w:tcPr>
            <w:tcW w:w="1130" w:type="pct"/>
            <w:gridSpan w:val="2"/>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spacing w:line="280" w:lineRule="exact"/>
              <w:jc w:val="center"/>
              <w:rPr>
                <w:b/>
                <w:bCs/>
              </w:rPr>
            </w:pPr>
            <w:r w:rsidRPr="00097EC6">
              <w:rPr>
                <w:rFonts w:hint="cs"/>
                <w:b/>
                <w:bCs/>
                <w:rtl/>
              </w:rPr>
              <w:t xml:space="preserve">النظام </w:t>
            </w:r>
            <w:r w:rsidRPr="00097EC6">
              <w:rPr>
                <w:b/>
                <w:bCs/>
              </w:rPr>
              <w:t>A</w:t>
            </w:r>
            <w:r>
              <w:rPr>
                <w:b/>
                <w:bCs/>
              </w:rPr>
              <w:t>5</w:t>
            </w:r>
          </w:p>
        </w:tc>
        <w:tc>
          <w:tcPr>
            <w:tcW w:w="1121" w:type="pct"/>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spacing w:line="280" w:lineRule="exact"/>
              <w:jc w:val="center"/>
              <w:rPr>
                <w:b/>
                <w:bCs/>
                <w:rtl/>
              </w:rPr>
            </w:pPr>
            <w:r w:rsidRPr="00097EC6">
              <w:rPr>
                <w:rFonts w:hint="cs"/>
                <w:b/>
                <w:bCs/>
                <w:rtl/>
              </w:rPr>
              <w:t>النظام</w:t>
            </w:r>
            <w:r>
              <w:rPr>
                <w:rFonts w:hint="cs"/>
                <w:b/>
                <w:bCs/>
                <w:rtl/>
              </w:rPr>
              <w:t xml:space="preserve"> ِ</w:t>
            </w:r>
            <w:r>
              <w:rPr>
                <w:b/>
                <w:bCs/>
              </w:rPr>
              <w:t>A6a</w:t>
            </w:r>
            <w:r w:rsidRPr="001E5504">
              <w:rPr>
                <w:rFonts w:cs="Times New Roman"/>
                <w:position w:val="10"/>
                <w:sz w:val="16"/>
                <w:szCs w:val="16"/>
                <w:rtl/>
              </w:rPr>
              <w:t>(1)</w:t>
            </w:r>
          </w:p>
        </w:tc>
        <w:tc>
          <w:tcPr>
            <w:tcW w:w="1139" w:type="pct"/>
            <w:gridSpan w:val="2"/>
            <w:tcBorders>
              <w:top w:val="single" w:sz="6" w:space="0" w:color="auto"/>
              <w:left w:val="single" w:sz="6" w:space="0" w:color="auto"/>
              <w:bottom w:val="single" w:sz="6" w:space="0" w:color="auto"/>
              <w:right w:val="single" w:sz="6" w:space="0" w:color="auto"/>
            </w:tcBorders>
          </w:tcPr>
          <w:p w:rsidR="002F3CD0" w:rsidRPr="0013463D" w:rsidRDefault="002F3CD0" w:rsidP="002F3CD0">
            <w:pPr>
              <w:pStyle w:val="Tabletext"/>
              <w:spacing w:line="280" w:lineRule="exact"/>
              <w:jc w:val="center"/>
              <w:rPr>
                <w:b/>
                <w:bCs/>
                <w:rtl/>
              </w:rPr>
            </w:pPr>
            <w:r>
              <w:rPr>
                <w:rFonts w:hint="cs"/>
                <w:b/>
                <w:bCs/>
                <w:rtl/>
              </w:rPr>
              <w:t xml:space="preserve">النظام </w:t>
            </w:r>
            <w:r>
              <w:rPr>
                <w:b/>
                <w:bCs/>
              </w:rPr>
              <w:t>A6b</w:t>
            </w:r>
            <w:r w:rsidRPr="001E5504">
              <w:rPr>
                <w:rFonts w:cs="Times New Roman"/>
                <w:position w:val="10"/>
                <w:sz w:val="16"/>
                <w:szCs w:val="16"/>
                <w:rtl/>
              </w:rPr>
              <w:t>(1)</w:t>
            </w:r>
            <w:r w:rsidRPr="00097EC6">
              <w:rPr>
                <w:b/>
                <w:bCs/>
              </w:rPr>
              <w:t xml:space="preserve"> </w:t>
            </w:r>
          </w:p>
        </w:tc>
      </w:tr>
      <w:tr w:rsidR="002F3CD0" w:rsidRPr="00337700" w:rsidTr="002F3CD0">
        <w:trPr>
          <w:gridAfter w:val="1"/>
          <w:wAfter w:w="6" w:type="pct"/>
          <w:cantSplit/>
          <w:jc w:val="center"/>
        </w:trPr>
        <w:tc>
          <w:tcPr>
            <w:tcW w:w="1610" w:type="pct"/>
          </w:tcPr>
          <w:p w:rsidR="002F3CD0" w:rsidRPr="00337700" w:rsidRDefault="002F3CD0" w:rsidP="002F3CD0">
            <w:pPr>
              <w:pStyle w:val="Tabletext"/>
            </w:pPr>
            <w:r w:rsidRPr="00337700">
              <w:rPr>
                <w:rFonts w:hint="cs"/>
                <w:rtl/>
              </w:rPr>
              <w:t>الوظيفة</w:t>
            </w:r>
          </w:p>
        </w:tc>
        <w:tc>
          <w:tcPr>
            <w:tcW w:w="1128" w:type="pct"/>
          </w:tcPr>
          <w:p w:rsidR="002F3CD0" w:rsidRPr="00337700" w:rsidRDefault="002F3CD0" w:rsidP="002F3CD0">
            <w:pPr>
              <w:pStyle w:val="Tabletext"/>
            </w:pPr>
            <w:r>
              <w:rPr>
                <w:rFonts w:hint="cs"/>
                <w:rtl/>
              </w:rPr>
              <w:t>تجنب أخطار الطقس بما في ذلك</w:t>
            </w:r>
            <w:r w:rsidRPr="00337700">
              <w:rPr>
                <w:rFonts w:hint="cs"/>
                <w:rtl/>
              </w:rPr>
              <w:t xml:space="preserve"> كشف قص الريح (ملاحة)</w:t>
            </w:r>
          </w:p>
        </w:tc>
        <w:tc>
          <w:tcPr>
            <w:tcW w:w="1123" w:type="pct"/>
            <w:gridSpan w:val="2"/>
          </w:tcPr>
          <w:p w:rsidR="002F3CD0" w:rsidRPr="00337700" w:rsidRDefault="002F3CD0" w:rsidP="002F3CD0">
            <w:pPr>
              <w:pStyle w:val="Tabletext"/>
            </w:pPr>
            <w:r>
              <w:rPr>
                <w:rFonts w:hint="cs"/>
                <w:rtl/>
              </w:rPr>
              <w:t>تجنب</w:t>
            </w:r>
            <w:r w:rsidRPr="00337700">
              <w:rPr>
                <w:rFonts w:hint="cs"/>
                <w:rtl/>
              </w:rPr>
              <w:t xml:space="preserve"> الطقس </w:t>
            </w:r>
            <w:r w:rsidRPr="00337700">
              <w:t>(WA)</w:t>
            </w:r>
            <w:r w:rsidRPr="00337700">
              <w:rPr>
                <w:rFonts w:hint="cs"/>
                <w:rtl/>
              </w:rPr>
              <w:t xml:space="preserve"> ب</w:t>
            </w:r>
            <w:r>
              <w:rPr>
                <w:rFonts w:hint="cs"/>
                <w:rtl/>
              </w:rPr>
              <w:t>ما في ذلك</w:t>
            </w:r>
            <w:r w:rsidRPr="00337700">
              <w:rPr>
                <w:rFonts w:hint="cs"/>
                <w:rtl/>
              </w:rPr>
              <w:t xml:space="preserve"> كشف قص الريح </w:t>
            </w:r>
            <w:r w:rsidRPr="00337700">
              <w:t>(WS)</w:t>
            </w:r>
            <w:r w:rsidRPr="00337700">
              <w:rPr>
                <w:rFonts w:hint="cs"/>
                <w:rtl/>
              </w:rPr>
              <w:t xml:space="preserve"> (ملاحة)</w:t>
            </w:r>
          </w:p>
        </w:tc>
        <w:tc>
          <w:tcPr>
            <w:tcW w:w="1133" w:type="pct"/>
          </w:tcPr>
          <w:p w:rsidR="002F3CD0" w:rsidRPr="00337700" w:rsidRDefault="002F3CD0" w:rsidP="002F3CD0">
            <w:pPr>
              <w:pStyle w:val="Tabletext"/>
              <w:rPr>
                <w:lang w:bidi="ar-SY"/>
              </w:rPr>
            </w:pPr>
            <w:r w:rsidRPr="00337700">
              <w:rPr>
                <w:rFonts w:hint="cs"/>
                <w:rtl/>
                <w:lang w:bidi="ar-SY"/>
              </w:rPr>
              <w:t>رسم خ</w:t>
            </w:r>
            <w:r>
              <w:rPr>
                <w:rFonts w:hint="cs"/>
                <w:rtl/>
                <w:lang w:bidi="ar-SY"/>
              </w:rPr>
              <w:t>ريطة</w:t>
            </w:r>
            <w:r w:rsidRPr="00337700">
              <w:rPr>
                <w:rFonts w:hint="cs"/>
                <w:rtl/>
                <w:lang w:bidi="ar-SY"/>
              </w:rPr>
              <w:t xml:space="preserve"> للأرض ب</w:t>
            </w:r>
            <w:r>
              <w:rPr>
                <w:rFonts w:hint="cs"/>
                <w:rtl/>
                <w:lang w:bidi="ar-SY"/>
              </w:rPr>
              <w:t>ما </w:t>
            </w:r>
            <w:r w:rsidRPr="00337700">
              <w:rPr>
                <w:rFonts w:hint="cs"/>
                <w:rtl/>
                <w:lang w:bidi="ar-SY"/>
              </w:rPr>
              <w:t>ف</w:t>
            </w:r>
            <w:r>
              <w:rPr>
                <w:rFonts w:hint="cs"/>
                <w:rtl/>
                <w:lang w:bidi="ar-SY"/>
              </w:rPr>
              <w:t>ي ذلك</w:t>
            </w:r>
            <w:r w:rsidRPr="00337700">
              <w:rPr>
                <w:rFonts w:hint="cs"/>
                <w:rtl/>
                <w:lang w:bidi="ar-SY"/>
              </w:rPr>
              <w:t xml:space="preserve"> الرسم أحادي النبضة ل</w:t>
            </w:r>
            <w:r>
              <w:rPr>
                <w:rFonts w:hint="cs"/>
                <w:rtl/>
                <w:lang w:bidi="ar-SY"/>
              </w:rPr>
              <w:t>خريطة</w:t>
            </w:r>
            <w:r w:rsidRPr="00337700">
              <w:rPr>
                <w:rFonts w:hint="cs"/>
                <w:rtl/>
                <w:lang w:bidi="ar-SY"/>
              </w:rPr>
              <w:t xml:space="preserve"> الأرض </w:t>
            </w:r>
            <w:r w:rsidRPr="00337700">
              <w:t>(MGM)</w:t>
            </w:r>
            <w:r w:rsidRPr="00337700">
              <w:rPr>
                <w:rFonts w:hint="cs"/>
                <w:rtl/>
              </w:rPr>
              <w:t xml:space="preserve"> </w:t>
            </w:r>
            <w:r w:rsidRPr="00337700">
              <w:rPr>
                <w:rFonts w:hint="cs"/>
                <w:rtl/>
                <w:lang w:bidi="ar-SY"/>
              </w:rPr>
              <w:t xml:space="preserve">وشحذ حزمة دوبلر </w:t>
            </w:r>
            <w:r w:rsidRPr="00337700">
              <w:t>(DBS)</w:t>
            </w:r>
          </w:p>
        </w:tc>
      </w:tr>
      <w:tr w:rsidR="002F3CD0" w:rsidRPr="00337700" w:rsidTr="002F3CD0">
        <w:trPr>
          <w:gridAfter w:val="1"/>
          <w:wAfter w:w="6" w:type="pct"/>
          <w:cantSplit/>
          <w:jc w:val="center"/>
        </w:trPr>
        <w:tc>
          <w:tcPr>
            <w:tcW w:w="1610" w:type="pct"/>
          </w:tcPr>
          <w:p w:rsidR="002F3CD0" w:rsidRPr="00337700" w:rsidRDefault="002F3CD0" w:rsidP="002F3CD0">
            <w:pPr>
              <w:pStyle w:val="Tabletext"/>
            </w:pPr>
            <w:r w:rsidRPr="00337700">
              <w:rPr>
                <w:rFonts w:hint="cs"/>
                <w:rtl/>
              </w:rPr>
              <w:t xml:space="preserve">مدى التوليف </w:t>
            </w:r>
            <w:r w:rsidRPr="00337700">
              <w:t>(MHz)</w:t>
            </w:r>
          </w:p>
        </w:tc>
        <w:tc>
          <w:tcPr>
            <w:tcW w:w="1128" w:type="pct"/>
          </w:tcPr>
          <w:p w:rsidR="002F3CD0" w:rsidRPr="00337700" w:rsidRDefault="002F3CD0" w:rsidP="002F3CD0">
            <w:pPr>
              <w:pStyle w:val="Tabletext"/>
            </w:pPr>
            <w:r w:rsidRPr="00337700">
              <w:t>9 330</w:t>
            </w:r>
          </w:p>
        </w:tc>
        <w:tc>
          <w:tcPr>
            <w:tcW w:w="1123" w:type="pct"/>
            <w:gridSpan w:val="2"/>
          </w:tcPr>
          <w:p w:rsidR="002F3CD0" w:rsidRDefault="002F3CD0" w:rsidP="002F3CD0">
            <w:pPr>
              <w:pStyle w:val="Tabletext"/>
              <w:spacing w:before="0" w:after="0"/>
            </w:pPr>
            <w:r>
              <w:t>9 410-9 301</w:t>
            </w:r>
          </w:p>
          <w:p w:rsidR="002F3CD0" w:rsidRDefault="002F3CD0" w:rsidP="002F3CD0">
            <w:pPr>
              <w:pStyle w:val="Tabletext"/>
              <w:spacing w:before="0" w:after="0"/>
              <w:rPr>
                <w:rtl/>
              </w:rPr>
            </w:pPr>
            <w:r>
              <w:t xml:space="preserve"> :</w:t>
            </w:r>
            <w:r w:rsidRPr="00337700">
              <w:t>WA</w:t>
            </w:r>
            <w:r>
              <w:rPr>
                <w:rFonts w:hint="cs"/>
                <w:rtl/>
              </w:rPr>
              <w:t>مرن</w:t>
            </w:r>
            <w:r w:rsidRPr="00337700">
              <w:rPr>
                <w:rFonts w:hint="cs"/>
                <w:rtl/>
              </w:rPr>
              <w:t xml:space="preserve"> التردد نبضة </w:t>
            </w:r>
            <w:r>
              <w:rPr>
                <w:rFonts w:hint="cs"/>
                <w:rtl/>
              </w:rPr>
              <w:t>إلى</w:t>
            </w:r>
            <w:r w:rsidRPr="00337700">
              <w:rPr>
                <w:rFonts w:hint="cs"/>
                <w:rtl/>
              </w:rPr>
              <w:t xml:space="preserve"> نبضة</w:t>
            </w:r>
          </w:p>
          <w:p w:rsidR="002F3CD0" w:rsidRPr="00D7381D" w:rsidRDefault="002F3CD0" w:rsidP="002F3CD0">
            <w:pPr>
              <w:pStyle w:val="Tabletext"/>
              <w:spacing w:before="0" w:after="0"/>
              <w:rPr>
                <w:rtl/>
              </w:rPr>
            </w:pPr>
            <w:r>
              <w:rPr>
                <w:rFonts w:hint="cs"/>
                <w:rtl/>
                <w:lang w:eastAsia="zh-CN"/>
              </w:rPr>
              <w:t>(</w:t>
            </w:r>
            <w:r>
              <w:rPr>
                <w:lang w:eastAsia="zh-CN"/>
              </w:rPr>
              <w:t>≥</w:t>
            </w:r>
            <w:r>
              <w:rPr>
                <w:rFonts w:hint="cs"/>
                <w:rtl/>
                <w:lang w:eastAsia="zh-CN"/>
              </w:rPr>
              <w:t xml:space="preserve"> </w:t>
            </w:r>
            <w:r>
              <w:rPr>
                <w:lang w:eastAsia="zh-CN"/>
              </w:rPr>
              <w:t>2 000</w:t>
            </w:r>
            <w:r>
              <w:rPr>
                <w:rFonts w:hint="cs"/>
                <w:rtl/>
                <w:lang w:eastAsia="zh-CN"/>
              </w:rPr>
              <w:t xml:space="preserve"> </w:t>
            </w:r>
            <w:r w:rsidRPr="00D7381D">
              <w:rPr>
                <w:rFonts w:hint="cs"/>
                <w:rtl/>
              </w:rPr>
              <w:t>قفزة/</w:t>
            </w:r>
            <w:r>
              <w:rPr>
                <w:rFonts w:hint="cs"/>
                <w:rtl/>
              </w:rPr>
              <w:t>ثانية</w:t>
            </w:r>
            <w:r w:rsidRPr="00D7381D">
              <w:rPr>
                <w:rFonts w:hint="cs"/>
                <w:rtl/>
              </w:rPr>
              <w:t>)</w:t>
            </w:r>
          </w:p>
          <w:p w:rsidR="002F3CD0" w:rsidRPr="00337700" w:rsidRDefault="002F3CD0" w:rsidP="002F3CD0">
            <w:pPr>
              <w:pStyle w:val="Tabletext"/>
              <w:spacing w:before="0" w:after="0"/>
              <w:jc w:val="both"/>
              <w:rPr>
                <w:rtl/>
              </w:rPr>
            </w:pPr>
            <w:r>
              <w:t>WS</w:t>
            </w:r>
            <w:r>
              <w:rPr>
                <w:rFonts w:hint="cs"/>
                <w:rtl/>
              </w:rPr>
              <w:t xml:space="preserve">: </w:t>
            </w:r>
            <w:r w:rsidRPr="00337700">
              <w:rPr>
                <w:rFonts w:hint="cs"/>
                <w:rtl/>
              </w:rPr>
              <w:t>تردد واحد متكيّف</w:t>
            </w:r>
          </w:p>
        </w:tc>
        <w:tc>
          <w:tcPr>
            <w:tcW w:w="1133" w:type="pct"/>
          </w:tcPr>
          <w:p w:rsidR="002F3CD0" w:rsidRDefault="002F3CD0" w:rsidP="002F3CD0">
            <w:pPr>
              <w:pStyle w:val="Tabletext"/>
              <w:spacing w:before="0" w:after="0"/>
            </w:pPr>
            <w:r>
              <w:t xml:space="preserve"> </w:t>
            </w:r>
            <w:r w:rsidRPr="00337700">
              <w:t>9 360</w:t>
            </w:r>
            <w:r w:rsidRPr="00337700">
              <w:rPr>
                <w:rFonts w:hint="cs"/>
                <w:rtl/>
              </w:rPr>
              <w:t>و</w:t>
            </w:r>
            <w:r>
              <w:t xml:space="preserve"> 9 410-9 301</w:t>
            </w:r>
          </w:p>
          <w:p w:rsidR="002F3CD0" w:rsidRDefault="002F3CD0" w:rsidP="002F3CD0">
            <w:pPr>
              <w:pStyle w:val="Tabletext"/>
              <w:spacing w:before="0" w:after="0"/>
              <w:rPr>
                <w:rtl/>
              </w:rPr>
            </w:pPr>
            <w:r>
              <w:t>MGM</w:t>
            </w:r>
            <w:r>
              <w:rPr>
                <w:rFonts w:hint="cs"/>
                <w:rtl/>
              </w:rPr>
              <w:t>:</w:t>
            </w:r>
            <w:r w:rsidRPr="00337700">
              <w:rPr>
                <w:rFonts w:hint="cs"/>
                <w:rtl/>
              </w:rPr>
              <w:t xml:space="preserve"> </w:t>
            </w:r>
            <w:r>
              <w:rPr>
                <w:rFonts w:hint="cs"/>
                <w:rtl/>
              </w:rPr>
              <w:t xml:space="preserve">مرن </w:t>
            </w:r>
            <w:r w:rsidRPr="00337700">
              <w:rPr>
                <w:rFonts w:hint="cs"/>
                <w:rtl/>
              </w:rPr>
              <w:t xml:space="preserve">التردد من نبضة </w:t>
            </w:r>
            <w:r>
              <w:rPr>
                <w:rFonts w:hint="cs"/>
                <w:rtl/>
              </w:rPr>
              <w:t>إلى</w:t>
            </w:r>
            <w:r w:rsidRPr="00337700">
              <w:rPr>
                <w:rFonts w:hint="cs"/>
                <w:rtl/>
              </w:rPr>
              <w:t xml:space="preserve"> نبضة</w:t>
            </w:r>
            <w:r>
              <w:rPr>
                <w:rFonts w:hint="cs"/>
                <w:rtl/>
                <w:lang w:eastAsia="zh-CN"/>
              </w:rPr>
              <w:t xml:space="preserve"> </w:t>
            </w:r>
            <w:r>
              <w:rPr>
                <w:rtl/>
                <w:lang w:eastAsia="zh-CN"/>
              </w:rPr>
              <w:br/>
            </w:r>
            <w:r>
              <w:rPr>
                <w:rFonts w:hint="cs"/>
                <w:rtl/>
                <w:lang w:eastAsia="zh-CN"/>
              </w:rPr>
              <w:t>(</w:t>
            </w:r>
            <w:r>
              <w:rPr>
                <w:lang w:eastAsia="zh-CN"/>
              </w:rPr>
              <w:t>≥</w:t>
            </w:r>
            <w:r>
              <w:rPr>
                <w:rFonts w:hint="cs"/>
                <w:rtl/>
                <w:lang w:eastAsia="zh-CN"/>
              </w:rPr>
              <w:t xml:space="preserve"> </w:t>
            </w:r>
            <w:r>
              <w:rPr>
                <w:lang w:eastAsia="zh-CN"/>
              </w:rPr>
              <w:t>6 000</w:t>
            </w:r>
            <w:r>
              <w:rPr>
                <w:rFonts w:hint="cs"/>
                <w:rtl/>
                <w:lang w:eastAsia="zh-CN"/>
              </w:rPr>
              <w:t xml:space="preserve"> </w:t>
            </w:r>
            <w:r w:rsidRPr="00D7381D">
              <w:rPr>
                <w:rFonts w:hint="cs"/>
                <w:rtl/>
              </w:rPr>
              <w:t>قفزة/</w:t>
            </w:r>
            <w:r>
              <w:rPr>
                <w:rFonts w:hint="cs"/>
                <w:rtl/>
              </w:rPr>
              <w:t>ثانية</w:t>
            </w:r>
            <w:r w:rsidRPr="00D7381D">
              <w:rPr>
                <w:rFonts w:hint="cs"/>
                <w:rtl/>
              </w:rPr>
              <w:t>)</w:t>
            </w:r>
          </w:p>
          <w:p w:rsidR="002F3CD0" w:rsidRPr="00337700" w:rsidRDefault="002F3CD0" w:rsidP="002F3CD0">
            <w:pPr>
              <w:pStyle w:val="Tabletext"/>
              <w:spacing w:before="0" w:after="0"/>
            </w:pPr>
            <w:r w:rsidRPr="00337700">
              <w:t>DBS</w:t>
            </w:r>
            <w:r>
              <w:rPr>
                <w:rFonts w:hint="cs"/>
                <w:rtl/>
              </w:rPr>
              <w:t>:</w:t>
            </w:r>
            <w:r w:rsidRPr="00337700">
              <w:rPr>
                <w:rFonts w:hint="cs"/>
                <w:rtl/>
              </w:rPr>
              <w:t xml:space="preserve"> تردد واحد</w:t>
            </w:r>
            <w:r>
              <w:rPr>
                <w:rFonts w:hint="cs"/>
                <w:rtl/>
              </w:rPr>
              <w:t xml:space="preserve"> </w:t>
            </w:r>
            <w:r w:rsidRPr="00337700">
              <w:t>(9 360)</w:t>
            </w:r>
          </w:p>
        </w:tc>
      </w:tr>
      <w:tr w:rsidR="002F3CD0" w:rsidRPr="00337700" w:rsidTr="002F3CD0">
        <w:trPr>
          <w:gridAfter w:val="1"/>
          <w:wAfter w:w="6" w:type="pct"/>
          <w:cantSplit/>
          <w:jc w:val="center"/>
        </w:trPr>
        <w:tc>
          <w:tcPr>
            <w:tcW w:w="1610" w:type="pct"/>
          </w:tcPr>
          <w:p w:rsidR="002F3CD0" w:rsidRPr="00337700" w:rsidRDefault="002F3CD0" w:rsidP="002F3CD0">
            <w:pPr>
              <w:pStyle w:val="Tabletext"/>
            </w:pPr>
            <w:r w:rsidRPr="00337700">
              <w:rPr>
                <w:rFonts w:hint="cs"/>
                <w:rtl/>
              </w:rPr>
              <w:t>التشكيل</w:t>
            </w:r>
          </w:p>
        </w:tc>
        <w:tc>
          <w:tcPr>
            <w:tcW w:w="1128" w:type="pct"/>
          </w:tcPr>
          <w:p w:rsidR="002F3CD0" w:rsidRPr="00337700" w:rsidRDefault="002F3CD0" w:rsidP="002F3CD0">
            <w:pPr>
              <w:pStyle w:val="Tabletext"/>
            </w:pPr>
            <w:r w:rsidRPr="00337700">
              <w:rPr>
                <w:rFonts w:hint="cs"/>
                <w:rtl/>
              </w:rPr>
              <w:t>نبضي</w:t>
            </w:r>
          </w:p>
        </w:tc>
        <w:tc>
          <w:tcPr>
            <w:tcW w:w="1123" w:type="pct"/>
            <w:gridSpan w:val="2"/>
          </w:tcPr>
          <w:p w:rsidR="002F3CD0" w:rsidRPr="00337700" w:rsidRDefault="002F3CD0" w:rsidP="002F3CD0">
            <w:pPr>
              <w:pStyle w:val="Tabletext"/>
              <w:spacing w:before="0" w:after="0"/>
              <w:jc w:val="both"/>
              <w:rPr>
                <w:rtl/>
              </w:rPr>
            </w:pPr>
            <w:r>
              <w:t>WA</w:t>
            </w:r>
            <w:r>
              <w:rPr>
                <w:rFonts w:hint="cs"/>
                <w:rtl/>
              </w:rPr>
              <w:t xml:space="preserve">: نبضات </w:t>
            </w:r>
            <w:r w:rsidRPr="00337700">
              <w:rPr>
                <w:rFonts w:hint="cs"/>
                <w:rtl/>
              </w:rPr>
              <w:t>غير مشكّل</w:t>
            </w:r>
            <w:r>
              <w:rPr>
                <w:rFonts w:hint="cs"/>
                <w:rtl/>
              </w:rPr>
              <w:t>ة</w:t>
            </w:r>
            <w:r w:rsidRPr="00337700">
              <w:rPr>
                <w:rFonts w:hint="cs"/>
                <w:rtl/>
              </w:rPr>
              <w:t xml:space="preserve"> وذ</w:t>
            </w:r>
            <w:r>
              <w:rPr>
                <w:rFonts w:hint="cs"/>
                <w:rtl/>
              </w:rPr>
              <w:t>ات</w:t>
            </w:r>
            <w:r w:rsidRPr="00337700">
              <w:rPr>
                <w:rFonts w:hint="cs"/>
                <w:rtl/>
              </w:rPr>
              <w:t xml:space="preserve"> شفرة بيكر</w:t>
            </w:r>
            <w:r>
              <w:rPr>
                <w:rFonts w:hint="cs"/>
                <w:rtl/>
              </w:rPr>
              <w:t xml:space="preserve"> </w:t>
            </w:r>
            <w:r>
              <w:t>5:1)</w:t>
            </w:r>
            <w:r>
              <w:rPr>
                <w:rFonts w:hint="cs"/>
                <w:rtl/>
              </w:rPr>
              <w:t xml:space="preserve"> و</w:t>
            </w:r>
            <w:r>
              <w:t xml:space="preserve"> (13:1</w:t>
            </w:r>
          </w:p>
          <w:p w:rsidR="002F3CD0" w:rsidRPr="00337700" w:rsidRDefault="002F3CD0" w:rsidP="002F3CD0">
            <w:pPr>
              <w:pStyle w:val="Tabletext"/>
              <w:spacing w:before="0" w:after="0"/>
              <w:jc w:val="both"/>
              <w:rPr>
                <w:rtl/>
              </w:rPr>
            </w:pPr>
            <w:r>
              <w:t>WS</w:t>
            </w:r>
            <w:r>
              <w:rPr>
                <w:rFonts w:hint="cs"/>
                <w:rtl/>
              </w:rPr>
              <w:t xml:space="preserve">: </w:t>
            </w:r>
            <w:r w:rsidRPr="00337700">
              <w:rPr>
                <w:rFonts w:hint="cs"/>
                <w:rtl/>
              </w:rPr>
              <w:t>نبضات غير مشكّلة</w:t>
            </w:r>
            <w:r>
              <w:t xml:space="preserve"> </w:t>
            </w:r>
          </w:p>
        </w:tc>
        <w:tc>
          <w:tcPr>
            <w:tcW w:w="1133" w:type="pct"/>
          </w:tcPr>
          <w:p w:rsidR="002F3CD0" w:rsidRPr="00337700" w:rsidRDefault="002F3CD0" w:rsidP="002F3CD0">
            <w:pPr>
              <w:pStyle w:val="Tabletext"/>
              <w:rPr>
                <w:rtl/>
              </w:rPr>
            </w:pPr>
            <w:r w:rsidRPr="00337700">
              <w:t>MGM</w:t>
            </w:r>
            <w:r>
              <w:rPr>
                <w:rFonts w:hint="cs"/>
                <w:rtl/>
              </w:rPr>
              <w:t xml:space="preserve"> </w:t>
            </w:r>
            <w:r w:rsidRPr="00337700">
              <w:rPr>
                <w:rFonts w:hint="cs"/>
                <w:rtl/>
              </w:rPr>
              <w:t>و</w:t>
            </w:r>
            <w:r w:rsidRPr="00337700">
              <w:t>DBS</w:t>
            </w:r>
            <w:r>
              <w:rPr>
                <w:rFonts w:hint="cs"/>
                <w:rtl/>
              </w:rPr>
              <w:t xml:space="preserve">: </w:t>
            </w:r>
            <w:r w:rsidRPr="00337700">
              <w:rPr>
                <w:rFonts w:hint="cs"/>
                <w:rtl/>
              </w:rPr>
              <w:t>نبضة ذات شفرة بيكر</w:t>
            </w:r>
            <w:r w:rsidRPr="00337700">
              <w:t xml:space="preserve"> (13:1)</w:t>
            </w:r>
          </w:p>
        </w:tc>
      </w:tr>
      <w:tr w:rsidR="002F3CD0" w:rsidRPr="00337700" w:rsidTr="002F3CD0">
        <w:trPr>
          <w:gridAfter w:val="1"/>
          <w:wAfter w:w="6" w:type="pct"/>
          <w:cantSplit/>
          <w:jc w:val="center"/>
        </w:trPr>
        <w:tc>
          <w:tcPr>
            <w:tcW w:w="1610" w:type="pct"/>
          </w:tcPr>
          <w:p w:rsidR="002F3CD0" w:rsidRPr="00337700" w:rsidRDefault="002F3CD0" w:rsidP="002F3CD0">
            <w:pPr>
              <w:pStyle w:val="Tabletext"/>
            </w:pPr>
            <w:r w:rsidRPr="00337700">
              <w:rPr>
                <w:rFonts w:hint="cs"/>
                <w:rtl/>
              </w:rPr>
              <w:t>ذروة القدرة الداخلة إلى الهوائي</w:t>
            </w:r>
          </w:p>
        </w:tc>
        <w:tc>
          <w:tcPr>
            <w:tcW w:w="1128" w:type="pct"/>
          </w:tcPr>
          <w:p w:rsidR="002F3CD0" w:rsidRPr="00337700" w:rsidRDefault="002F3CD0" w:rsidP="002F3CD0">
            <w:pPr>
              <w:pStyle w:val="Tabletext"/>
              <w:rPr>
                <w:rtl/>
              </w:rPr>
            </w:pPr>
            <w:r>
              <w:t xml:space="preserve">W </w:t>
            </w:r>
            <w:r w:rsidRPr="00337700">
              <w:t>150</w:t>
            </w:r>
          </w:p>
        </w:tc>
        <w:tc>
          <w:tcPr>
            <w:tcW w:w="1123" w:type="pct"/>
            <w:gridSpan w:val="2"/>
          </w:tcPr>
          <w:p w:rsidR="002F3CD0" w:rsidRPr="00337700" w:rsidRDefault="002F3CD0" w:rsidP="002F3CD0">
            <w:pPr>
              <w:pStyle w:val="Tabletext"/>
            </w:pPr>
            <w:r>
              <w:t>W 150 ≥</w:t>
            </w:r>
          </w:p>
        </w:tc>
        <w:tc>
          <w:tcPr>
            <w:tcW w:w="1133" w:type="pct"/>
          </w:tcPr>
          <w:p w:rsidR="002F3CD0" w:rsidRPr="00337700" w:rsidRDefault="002F3CD0" w:rsidP="002F3CD0">
            <w:pPr>
              <w:pStyle w:val="Tabletext"/>
            </w:pPr>
            <w:r>
              <w:t>W 150 ≥</w:t>
            </w:r>
          </w:p>
        </w:tc>
      </w:tr>
      <w:tr w:rsidR="002F3CD0" w:rsidRPr="00337700" w:rsidTr="002F3CD0">
        <w:trPr>
          <w:gridAfter w:val="1"/>
          <w:wAfter w:w="6" w:type="pct"/>
          <w:cantSplit/>
          <w:jc w:val="center"/>
        </w:trPr>
        <w:tc>
          <w:tcPr>
            <w:tcW w:w="1610" w:type="pct"/>
          </w:tcPr>
          <w:p w:rsidR="002F3CD0" w:rsidRPr="00337700" w:rsidRDefault="002F3CD0" w:rsidP="002F3CD0">
            <w:pPr>
              <w:pStyle w:val="Tabletext"/>
              <w:rPr>
                <w:rtl/>
              </w:rPr>
            </w:pPr>
            <w:r>
              <w:rPr>
                <w:rFonts w:hint="cs"/>
                <w:rtl/>
              </w:rPr>
              <w:t>عر</w:t>
            </w:r>
            <w:r w:rsidRPr="00337700">
              <w:rPr>
                <w:rFonts w:hint="cs"/>
                <w:rtl/>
              </w:rPr>
              <w:t xml:space="preserve">ض النبضة </w:t>
            </w:r>
            <w:r w:rsidRPr="00337700">
              <w:t>(</w:t>
            </w:r>
            <w:r w:rsidRPr="0082087A">
              <w:rPr>
                <w:rFonts w:ascii="Symbol" w:hAnsi="Symbol"/>
              </w:rPr>
              <w:t></w:t>
            </w:r>
            <w:r w:rsidRPr="00337700">
              <w:t>s)</w:t>
            </w:r>
            <w:r>
              <w:rPr>
                <w:rFonts w:hint="cs"/>
                <w:rtl/>
              </w:rPr>
              <w:t xml:space="preserve"> ومعدل</w:t>
            </w:r>
            <w:r w:rsidRPr="00337700">
              <w:rPr>
                <w:rFonts w:hint="cs"/>
                <w:rtl/>
              </w:rPr>
              <w:t xml:space="preserve"> تكرار النبضة</w:t>
            </w:r>
          </w:p>
          <w:p w:rsidR="002F3CD0" w:rsidRPr="00337700" w:rsidRDefault="002F3CD0" w:rsidP="002F3CD0">
            <w:pPr>
              <w:pStyle w:val="Tabletext"/>
            </w:pPr>
          </w:p>
        </w:tc>
        <w:tc>
          <w:tcPr>
            <w:tcW w:w="1128" w:type="pct"/>
          </w:tcPr>
          <w:p w:rsidR="002F3CD0" w:rsidRPr="00337700" w:rsidRDefault="002F3CD0" w:rsidP="002F3CD0">
            <w:pPr>
              <w:pStyle w:val="Tabletext"/>
              <w:rPr>
                <w:rtl/>
              </w:rPr>
            </w:pPr>
            <w:r>
              <w:t>1</w:t>
            </w:r>
            <w:r w:rsidRPr="00337700">
              <w:rPr>
                <w:rFonts w:hint="cs"/>
                <w:rtl/>
              </w:rPr>
              <w:t xml:space="preserve"> إلى </w:t>
            </w:r>
            <w:r>
              <w:t>20</w:t>
            </w:r>
          </w:p>
          <w:p w:rsidR="002F3CD0" w:rsidRPr="00337700" w:rsidRDefault="002F3CD0" w:rsidP="002F3CD0">
            <w:pPr>
              <w:pStyle w:val="Tabletext"/>
            </w:pPr>
            <w:r>
              <w:t>180</w:t>
            </w:r>
            <w:r w:rsidRPr="00337700">
              <w:rPr>
                <w:rFonts w:hint="cs"/>
                <w:rtl/>
              </w:rPr>
              <w:t xml:space="preserve"> إلى </w:t>
            </w:r>
            <w:r>
              <w:t>9 000</w:t>
            </w:r>
            <w:r w:rsidRPr="00337700">
              <w:rPr>
                <w:rFonts w:hint="cs"/>
                <w:rtl/>
              </w:rPr>
              <w:t xml:space="preserve"> </w:t>
            </w:r>
            <w:r w:rsidRPr="00337700">
              <w:t>pps</w:t>
            </w:r>
          </w:p>
        </w:tc>
        <w:tc>
          <w:tcPr>
            <w:tcW w:w="1123" w:type="pct"/>
            <w:gridSpan w:val="2"/>
          </w:tcPr>
          <w:p w:rsidR="002F3CD0" w:rsidRDefault="002F3CD0" w:rsidP="002F3CD0">
            <w:pPr>
              <w:pStyle w:val="Tabletext"/>
              <w:rPr>
                <w:rtl/>
              </w:rPr>
            </w:pPr>
            <w:r>
              <w:t>WA</w:t>
            </w:r>
            <w:r>
              <w:rPr>
                <w:rFonts w:hint="cs"/>
                <w:rtl/>
              </w:rPr>
              <w:t xml:space="preserve">: </w:t>
            </w:r>
            <w:r>
              <w:t>230-0,2</w:t>
            </w:r>
            <w:r>
              <w:rPr>
                <w:rFonts w:hint="cs"/>
                <w:rtl/>
              </w:rPr>
              <w:t xml:space="preserve">؛ </w:t>
            </w:r>
            <w:r>
              <w:t>WS:2</w:t>
            </w:r>
          </w:p>
          <w:p w:rsidR="002F3CD0" w:rsidRDefault="002F3CD0" w:rsidP="002F3CD0">
            <w:pPr>
              <w:pStyle w:val="Tabletext"/>
              <w:rPr>
                <w:rtl/>
              </w:rPr>
            </w:pPr>
            <w:r>
              <w:t>WA</w:t>
            </w:r>
            <w:r>
              <w:rPr>
                <w:rFonts w:hint="cs"/>
                <w:rtl/>
              </w:rPr>
              <w:t xml:space="preserve">: </w:t>
            </w:r>
            <w:r>
              <w:t>pps 2 000</w:t>
            </w:r>
            <w:r>
              <w:rPr>
                <w:rFonts w:hint="cs"/>
                <w:rtl/>
              </w:rPr>
              <w:t xml:space="preserve"> لنبضات بعرض</w:t>
            </w:r>
            <w:r>
              <w:rPr>
                <w:rtl/>
              </w:rPr>
              <w:br/>
            </w:r>
            <w:r>
              <w:t>6-02</w:t>
            </w:r>
            <w:r>
              <w:rPr>
                <w:rFonts w:hint="cs"/>
                <w:rtl/>
              </w:rPr>
              <w:t xml:space="preserve"> </w:t>
            </w:r>
            <w:r w:rsidRPr="0082087A">
              <w:rPr>
                <w:rFonts w:ascii="Symbol" w:hAnsi="Symbol"/>
              </w:rPr>
              <w:t></w:t>
            </w:r>
            <w:r>
              <w:t>s</w:t>
            </w:r>
            <w:r>
              <w:rPr>
                <w:rFonts w:hint="cs"/>
                <w:rtl/>
              </w:rPr>
              <w:t xml:space="preserve"> وتتناقص إلى </w:t>
            </w:r>
            <w:r>
              <w:t>pps 230</w:t>
            </w:r>
            <w:r>
              <w:rPr>
                <w:rFonts w:hint="cs"/>
                <w:rtl/>
              </w:rPr>
              <w:t xml:space="preserve"> لنبضات بعرض </w:t>
            </w:r>
            <w:r w:rsidRPr="0082087A">
              <w:rPr>
                <w:rFonts w:ascii="Symbol" w:hAnsi="Symbol"/>
              </w:rPr>
              <w:t></w:t>
            </w:r>
            <w:r>
              <w:t>s 230</w:t>
            </w:r>
            <w:r>
              <w:rPr>
                <w:rFonts w:hint="cs"/>
                <w:rtl/>
              </w:rPr>
              <w:t xml:space="preserve"> </w:t>
            </w:r>
          </w:p>
          <w:p w:rsidR="002F3CD0" w:rsidRPr="00337700" w:rsidRDefault="002F3CD0" w:rsidP="002F3CD0">
            <w:pPr>
              <w:pStyle w:val="Tabletext"/>
            </w:pPr>
            <w:r>
              <w:t>WS</w:t>
            </w:r>
            <w:r>
              <w:rPr>
                <w:rFonts w:hint="cs"/>
                <w:rtl/>
              </w:rPr>
              <w:t xml:space="preserve">: </w:t>
            </w:r>
            <w:r>
              <w:t>3 940-3 600</w:t>
            </w:r>
            <w:r>
              <w:rPr>
                <w:rFonts w:hint="cs"/>
                <w:rtl/>
              </w:rPr>
              <w:t xml:space="preserve"> </w:t>
            </w:r>
            <w:r>
              <w:t>pps</w:t>
            </w:r>
          </w:p>
        </w:tc>
        <w:tc>
          <w:tcPr>
            <w:tcW w:w="1133" w:type="pct"/>
          </w:tcPr>
          <w:p w:rsidR="002F3CD0" w:rsidRPr="00337700" w:rsidRDefault="002F3CD0" w:rsidP="002F3CD0">
            <w:pPr>
              <w:pStyle w:val="Tabletext"/>
            </w:pPr>
            <w:r>
              <w:t>MGM</w:t>
            </w:r>
            <w:r>
              <w:rPr>
                <w:rFonts w:hint="cs"/>
                <w:rtl/>
              </w:rPr>
              <w:t xml:space="preserve">: </w:t>
            </w:r>
            <w:r>
              <w:t>260-1,3</w:t>
            </w:r>
            <w:r>
              <w:rPr>
                <w:rFonts w:hint="cs"/>
                <w:rtl/>
              </w:rPr>
              <w:t xml:space="preserve">؛ </w:t>
            </w:r>
            <w:r>
              <w:t>DBS</w:t>
            </w:r>
            <w:r>
              <w:rPr>
                <w:rFonts w:hint="cs"/>
                <w:rtl/>
              </w:rPr>
              <w:t xml:space="preserve">: </w:t>
            </w:r>
            <w:r>
              <w:t>20-0,64</w:t>
            </w:r>
          </w:p>
          <w:p w:rsidR="002F3CD0" w:rsidRPr="00337700" w:rsidRDefault="002F3CD0" w:rsidP="002F3CD0">
            <w:pPr>
              <w:pStyle w:val="Tabletext"/>
            </w:pPr>
            <w:r w:rsidRPr="00337700">
              <w:t>MGM</w:t>
            </w:r>
            <w:r w:rsidRPr="00337700">
              <w:rPr>
                <w:rFonts w:hint="cs"/>
                <w:rtl/>
              </w:rPr>
              <w:t xml:space="preserve">: </w:t>
            </w:r>
            <w:r>
              <w:t>600</w:t>
            </w:r>
            <w:r w:rsidRPr="00337700">
              <w:rPr>
                <w:rFonts w:hint="cs"/>
                <w:rtl/>
              </w:rPr>
              <w:t xml:space="preserve"> </w:t>
            </w:r>
            <w:r w:rsidRPr="00337700">
              <w:t>pps</w:t>
            </w:r>
            <w:r w:rsidRPr="00337700">
              <w:rPr>
                <w:rFonts w:hint="cs"/>
                <w:rtl/>
              </w:rPr>
              <w:t xml:space="preserve"> لنبضات بعرض </w:t>
            </w:r>
            <w:r>
              <w:t>60</w:t>
            </w:r>
            <w:r>
              <w:noBreakHyphen/>
              <w:t>1,3</w:t>
            </w:r>
            <w:r w:rsidRPr="00337700">
              <w:rPr>
                <w:rFonts w:hint="cs"/>
                <w:rtl/>
              </w:rPr>
              <w:t xml:space="preserve"> </w:t>
            </w:r>
            <w:r w:rsidRPr="0082087A">
              <w:rPr>
                <w:rFonts w:ascii="Symbol" w:hAnsi="Symbol"/>
              </w:rPr>
              <w:t></w:t>
            </w:r>
            <w:r w:rsidRPr="006B44D2">
              <w:t>s</w:t>
            </w:r>
            <w:r>
              <w:rPr>
                <w:rFonts w:hint="cs"/>
                <w:rtl/>
              </w:rPr>
              <w:t xml:space="preserve">، </w:t>
            </w:r>
            <w:r w:rsidRPr="00337700">
              <w:rPr>
                <w:rFonts w:hint="cs"/>
                <w:rtl/>
              </w:rPr>
              <w:t xml:space="preserve">وتتناقص إلى </w:t>
            </w:r>
            <w:r>
              <w:t>220</w:t>
            </w:r>
            <w:r w:rsidRPr="00337700">
              <w:rPr>
                <w:rFonts w:hint="cs"/>
                <w:rtl/>
              </w:rPr>
              <w:t xml:space="preserve"> </w:t>
            </w:r>
            <w:r w:rsidRPr="00337700">
              <w:t>pps</w:t>
            </w:r>
            <w:r w:rsidRPr="00337700">
              <w:rPr>
                <w:rFonts w:hint="cs"/>
                <w:rtl/>
              </w:rPr>
              <w:t xml:space="preserve"> لنبضات بعرض </w:t>
            </w:r>
            <w:r>
              <w:t>260</w:t>
            </w:r>
            <w:r w:rsidRPr="00337700">
              <w:rPr>
                <w:rFonts w:hint="cs"/>
                <w:rtl/>
              </w:rPr>
              <w:t xml:space="preserve"> </w:t>
            </w:r>
            <w:r w:rsidRPr="0082087A">
              <w:rPr>
                <w:rFonts w:ascii="Symbol" w:hAnsi="Symbol"/>
              </w:rPr>
              <w:t></w:t>
            </w:r>
            <w:r w:rsidRPr="006B44D2">
              <w:t>s</w:t>
            </w:r>
            <w:r>
              <w:rPr>
                <w:rFonts w:hint="cs"/>
                <w:rtl/>
              </w:rPr>
              <w:t>؛</w:t>
            </w:r>
            <w:r>
              <w:br/>
              <w:t>DBS</w:t>
            </w:r>
            <w:r w:rsidRPr="00337700">
              <w:rPr>
                <w:rFonts w:hint="cs"/>
                <w:rtl/>
              </w:rPr>
              <w:t xml:space="preserve">: </w:t>
            </w:r>
            <w:r>
              <w:t>700</w:t>
            </w:r>
            <w:r>
              <w:noBreakHyphen/>
              <w:t>1</w:t>
            </w:r>
            <w:r w:rsidRPr="00337700">
              <w:rPr>
                <w:rFonts w:hint="cs"/>
                <w:rtl/>
              </w:rPr>
              <w:t xml:space="preserve"> </w:t>
            </w:r>
            <w:r w:rsidRPr="00337700">
              <w:t>pps</w:t>
            </w:r>
            <w:r w:rsidRPr="00337700">
              <w:rPr>
                <w:rFonts w:hint="cs"/>
                <w:rtl/>
              </w:rPr>
              <w:t xml:space="preserve"> لكل عروض النبضات</w:t>
            </w:r>
          </w:p>
        </w:tc>
      </w:tr>
      <w:tr w:rsidR="002F3CD0" w:rsidRPr="00337700" w:rsidTr="002F3CD0">
        <w:trPr>
          <w:gridAfter w:val="1"/>
          <w:wAfter w:w="6" w:type="pct"/>
          <w:cantSplit/>
          <w:jc w:val="center"/>
        </w:trPr>
        <w:tc>
          <w:tcPr>
            <w:tcW w:w="1610" w:type="pct"/>
          </w:tcPr>
          <w:p w:rsidR="002F3CD0" w:rsidRPr="00337700" w:rsidRDefault="002F3CD0" w:rsidP="002F3CD0">
            <w:pPr>
              <w:pStyle w:val="Tabletext"/>
            </w:pPr>
            <w:r w:rsidRPr="00337700">
              <w:rPr>
                <w:rFonts w:hint="cs"/>
                <w:rtl/>
              </w:rPr>
              <w:t xml:space="preserve">دورة </w:t>
            </w:r>
            <w:r>
              <w:rPr>
                <w:rFonts w:hint="cs"/>
                <w:rtl/>
              </w:rPr>
              <w:t>التشغيل</w:t>
            </w:r>
            <w:r w:rsidRPr="00337700">
              <w:rPr>
                <w:rFonts w:hint="cs"/>
                <w:rtl/>
              </w:rPr>
              <w:t xml:space="preserve"> القصوى</w:t>
            </w:r>
          </w:p>
        </w:tc>
        <w:tc>
          <w:tcPr>
            <w:tcW w:w="1128" w:type="pct"/>
          </w:tcPr>
          <w:p w:rsidR="002F3CD0" w:rsidRPr="00337700" w:rsidRDefault="002F3CD0" w:rsidP="002F3CD0">
            <w:pPr>
              <w:pStyle w:val="Tabletext"/>
            </w:pPr>
            <w:r w:rsidRPr="00337700">
              <w:rPr>
                <w:rFonts w:hint="cs"/>
                <w:rtl/>
              </w:rPr>
              <w:t>غير م</w:t>
            </w:r>
            <w:r>
              <w:rPr>
                <w:rFonts w:hint="cs"/>
                <w:rtl/>
              </w:rPr>
              <w:t>حددة</w:t>
            </w:r>
          </w:p>
        </w:tc>
        <w:tc>
          <w:tcPr>
            <w:tcW w:w="1123" w:type="pct"/>
            <w:gridSpan w:val="2"/>
          </w:tcPr>
          <w:p w:rsidR="002F3CD0" w:rsidRPr="00337700" w:rsidRDefault="002F3CD0" w:rsidP="002F3CD0">
            <w:pPr>
              <w:pStyle w:val="Tabletext"/>
            </w:pPr>
            <w:r>
              <w:t>WA</w:t>
            </w:r>
            <w:r>
              <w:rPr>
                <w:rFonts w:hint="cs"/>
                <w:rtl/>
              </w:rPr>
              <w:t xml:space="preserve">: </w:t>
            </w:r>
            <w:r>
              <w:t>0,054</w:t>
            </w:r>
            <w:r>
              <w:rPr>
                <w:rFonts w:hint="cs"/>
                <w:rtl/>
              </w:rPr>
              <w:t xml:space="preserve">؛ </w:t>
            </w:r>
            <w:r w:rsidRPr="00337700">
              <w:t>WS</w:t>
            </w:r>
            <w:r>
              <w:rPr>
                <w:rFonts w:hint="cs"/>
                <w:rtl/>
              </w:rPr>
              <w:t xml:space="preserve">: </w:t>
            </w:r>
            <w:r w:rsidRPr="00337700">
              <w:t>0</w:t>
            </w:r>
            <w:r>
              <w:t>,</w:t>
            </w:r>
            <w:r w:rsidRPr="00337700">
              <w:t>0076</w:t>
            </w:r>
          </w:p>
        </w:tc>
        <w:tc>
          <w:tcPr>
            <w:tcW w:w="1133" w:type="pct"/>
          </w:tcPr>
          <w:p w:rsidR="002F3CD0" w:rsidRPr="00337700" w:rsidRDefault="002F3CD0" w:rsidP="002F3CD0">
            <w:pPr>
              <w:pStyle w:val="Tabletext"/>
              <w:rPr>
                <w:rtl/>
              </w:rPr>
            </w:pPr>
            <w:r w:rsidRPr="00337700">
              <w:t>MGM</w:t>
            </w:r>
            <w:r>
              <w:rPr>
                <w:rFonts w:hint="cs"/>
                <w:rtl/>
              </w:rPr>
              <w:t xml:space="preserve">: </w:t>
            </w:r>
            <w:r w:rsidRPr="00337700">
              <w:t>0</w:t>
            </w:r>
            <w:r>
              <w:t>,</w:t>
            </w:r>
            <w:r w:rsidRPr="00337700">
              <w:t>057</w:t>
            </w:r>
            <w:r>
              <w:rPr>
                <w:rFonts w:hint="cs"/>
                <w:rtl/>
              </w:rPr>
              <w:t>؛</w:t>
            </w:r>
            <w:r w:rsidRPr="00337700">
              <w:br/>
              <w:t>DBS</w:t>
            </w:r>
            <w:r>
              <w:rPr>
                <w:rFonts w:hint="cs"/>
                <w:rtl/>
              </w:rPr>
              <w:t xml:space="preserve">: </w:t>
            </w:r>
            <w:r w:rsidRPr="00337700">
              <w:t>0</w:t>
            </w:r>
            <w:r>
              <w:t>,</w:t>
            </w:r>
            <w:r w:rsidRPr="00337700">
              <w:t>033</w:t>
            </w:r>
            <w:r>
              <w:rPr>
                <w:rFonts w:hint="cs"/>
                <w:rtl/>
              </w:rPr>
              <w:t xml:space="preserve"> (بعيد الأمد </w:t>
            </w:r>
            <w:r w:rsidRPr="00337700">
              <w:t>(0</w:t>
            </w:r>
            <w:r>
              <w:t>,</w:t>
            </w:r>
            <w:r w:rsidRPr="00337700">
              <w:t>024</w:t>
            </w:r>
          </w:p>
        </w:tc>
      </w:tr>
      <w:tr w:rsidR="002F3CD0" w:rsidRPr="00337700" w:rsidTr="002F3CD0">
        <w:trPr>
          <w:gridAfter w:val="1"/>
          <w:wAfter w:w="6" w:type="pct"/>
          <w:cantSplit/>
          <w:jc w:val="center"/>
        </w:trPr>
        <w:tc>
          <w:tcPr>
            <w:tcW w:w="1610" w:type="pct"/>
          </w:tcPr>
          <w:p w:rsidR="002F3CD0" w:rsidRPr="00337700" w:rsidRDefault="002F3CD0" w:rsidP="002F3CD0">
            <w:pPr>
              <w:pStyle w:val="Tabletext"/>
            </w:pPr>
            <w:r w:rsidRPr="00337700">
              <w:rPr>
                <w:rFonts w:hint="cs"/>
                <w:rtl/>
              </w:rPr>
              <w:t xml:space="preserve">زمن صعود/هبوط النبضة </w:t>
            </w:r>
            <w:r w:rsidRPr="00337700">
              <w:t>(</w:t>
            </w:r>
            <w:r w:rsidRPr="0082087A">
              <w:rPr>
                <w:rFonts w:ascii="Symbol" w:hAnsi="Symbol"/>
              </w:rPr>
              <w:t></w:t>
            </w:r>
            <w:r w:rsidRPr="00337700">
              <w:t>s)</w:t>
            </w:r>
          </w:p>
        </w:tc>
        <w:tc>
          <w:tcPr>
            <w:tcW w:w="1128" w:type="pct"/>
          </w:tcPr>
          <w:p w:rsidR="002F3CD0" w:rsidRPr="00337700" w:rsidRDefault="002F3CD0" w:rsidP="002F3CD0">
            <w:pPr>
              <w:pStyle w:val="Tabletext"/>
            </w:pPr>
            <w:r w:rsidRPr="00337700">
              <w:rPr>
                <w:rFonts w:hint="cs"/>
                <w:rtl/>
              </w:rPr>
              <w:t xml:space="preserve">غير </w:t>
            </w:r>
            <w:r>
              <w:rPr>
                <w:rFonts w:hint="cs"/>
                <w:rtl/>
              </w:rPr>
              <w:t>محددة</w:t>
            </w:r>
          </w:p>
        </w:tc>
        <w:tc>
          <w:tcPr>
            <w:tcW w:w="1123" w:type="pct"/>
            <w:gridSpan w:val="2"/>
          </w:tcPr>
          <w:p w:rsidR="002F3CD0" w:rsidRPr="00A129F1" w:rsidRDefault="002F3CD0" w:rsidP="002F3CD0">
            <w:pPr>
              <w:pStyle w:val="Tabletext"/>
            </w:pPr>
            <w:r w:rsidRPr="00337700">
              <w:t>WA</w:t>
            </w:r>
            <w:r>
              <w:rPr>
                <w:rFonts w:hint="cs"/>
                <w:rtl/>
              </w:rPr>
              <w:t xml:space="preserve">: </w:t>
            </w:r>
            <w:r w:rsidRPr="00337700">
              <w:t>0</w:t>
            </w:r>
            <w:r>
              <w:t>,</w:t>
            </w:r>
            <w:r w:rsidRPr="00337700">
              <w:t>02-0</w:t>
            </w:r>
            <w:r>
              <w:t>,</w:t>
            </w:r>
            <w:r w:rsidRPr="00337700">
              <w:t>05/0</w:t>
            </w:r>
            <w:r>
              <w:t>,</w:t>
            </w:r>
            <w:r w:rsidRPr="00337700">
              <w:t>01</w:t>
            </w:r>
            <w:r>
              <w:rPr>
                <w:rFonts w:hint="cs"/>
                <w:rtl/>
              </w:rPr>
              <w:t>؛</w:t>
            </w:r>
            <w:r w:rsidRPr="00337700">
              <w:br/>
              <w:t>WS</w:t>
            </w:r>
            <w:r>
              <w:rPr>
                <w:rFonts w:hint="cs"/>
                <w:rtl/>
              </w:rPr>
              <w:t xml:space="preserve">: </w:t>
            </w:r>
            <w:r w:rsidRPr="00337700">
              <w:t>0</w:t>
            </w:r>
            <w:r>
              <w:t>,</w:t>
            </w:r>
            <w:r w:rsidRPr="00337700">
              <w:t>02/0</w:t>
            </w:r>
            <w:r>
              <w:t>,</w:t>
            </w:r>
            <w:r w:rsidRPr="00337700">
              <w:t>01</w:t>
            </w:r>
          </w:p>
        </w:tc>
        <w:tc>
          <w:tcPr>
            <w:tcW w:w="1133" w:type="pct"/>
          </w:tcPr>
          <w:p w:rsidR="002F3CD0" w:rsidRPr="00337700" w:rsidRDefault="002F3CD0" w:rsidP="002F3CD0">
            <w:pPr>
              <w:pStyle w:val="Tabletext"/>
            </w:pPr>
            <w:r w:rsidRPr="00337700">
              <w:t>MGM</w:t>
            </w:r>
            <w:r>
              <w:rPr>
                <w:rFonts w:hint="cs"/>
                <w:rtl/>
              </w:rPr>
              <w:t xml:space="preserve">: </w:t>
            </w:r>
            <w:r w:rsidRPr="00337700">
              <w:t>0</w:t>
            </w:r>
            <w:r>
              <w:t>,</w:t>
            </w:r>
            <w:r w:rsidRPr="00337700">
              <w:t>01-0</w:t>
            </w:r>
            <w:r>
              <w:t>,</w:t>
            </w:r>
            <w:r w:rsidRPr="00337700">
              <w:t>02/0</w:t>
            </w:r>
            <w:r>
              <w:t>,</w:t>
            </w:r>
            <w:r w:rsidRPr="00337700">
              <w:t>01-0</w:t>
            </w:r>
            <w:r>
              <w:t>,</w:t>
            </w:r>
            <w:r w:rsidRPr="00337700">
              <w:t>02</w:t>
            </w:r>
            <w:r>
              <w:rPr>
                <w:rFonts w:hint="cs"/>
                <w:rtl/>
              </w:rPr>
              <w:t>؛</w:t>
            </w:r>
            <w:r w:rsidRPr="00337700">
              <w:br/>
              <w:t>DBS</w:t>
            </w:r>
            <w:r>
              <w:rPr>
                <w:rFonts w:hint="cs"/>
                <w:rtl/>
              </w:rPr>
              <w:t xml:space="preserve">: </w:t>
            </w:r>
            <w:r w:rsidRPr="00337700">
              <w:t>0</w:t>
            </w:r>
            <w:r>
              <w:t>,</w:t>
            </w:r>
            <w:r w:rsidRPr="00337700">
              <w:t>02-0</w:t>
            </w:r>
            <w:r>
              <w:t>,</w:t>
            </w:r>
            <w:r w:rsidRPr="00337700">
              <w:t>04/0</w:t>
            </w:r>
            <w:r>
              <w:t>,</w:t>
            </w:r>
            <w:r w:rsidRPr="00337700">
              <w:t>01</w:t>
            </w:r>
          </w:p>
        </w:tc>
      </w:tr>
      <w:tr w:rsidR="002F3CD0" w:rsidRPr="00337700" w:rsidTr="002F3CD0">
        <w:trPr>
          <w:gridAfter w:val="1"/>
          <w:wAfter w:w="6" w:type="pct"/>
          <w:cantSplit/>
          <w:jc w:val="center"/>
        </w:trPr>
        <w:tc>
          <w:tcPr>
            <w:tcW w:w="1610" w:type="pct"/>
          </w:tcPr>
          <w:p w:rsidR="002F3CD0" w:rsidRPr="00337700" w:rsidRDefault="002F3CD0" w:rsidP="002F3CD0">
            <w:pPr>
              <w:pStyle w:val="Tabletext"/>
            </w:pPr>
            <w:r w:rsidRPr="00337700">
              <w:rPr>
                <w:rFonts w:hint="cs"/>
                <w:rtl/>
              </w:rPr>
              <w:t>جهاز خرج</w:t>
            </w:r>
          </w:p>
        </w:tc>
        <w:tc>
          <w:tcPr>
            <w:tcW w:w="1128" w:type="pct"/>
          </w:tcPr>
          <w:p w:rsidR="002F3CD0" w:rsidRPr="00337700" w:rsidRDefault="002F3CD0" w:rsidP="002F3CD0">
            <w:pPr>
              <w:pStyle w:val="Tabletext"/>
            </w:pPr>
            <w:r>
              <w:rPr>
                <w:rFonts w:hint="cs"/>
                <w:rtl/>
              </w:rPr>
              <w:t>حالة صلبة</w:t>
            </w:r>
          </w:p>
        </w:tc>
        <w:tc>
          <w:tcPr>
            <w:tcW w:w="1123" w:type="pct"/>
            <w:gridSpan w:val="2"/>
          </w:tcPr>
          <w:p w:rsidR="002F3CD0" w:rsidRPr="00337700" w:rsidRDefault="002F3CD0" w:rsidP="002F3CD0">
            <w:pPr>
              <w:pStyle w:val="Tabletext"/>
            </w:pPr>
            <w:r w:rsidRPr="00337700">
              <w:t>FET</w:t>
            </w:r>
          </w:p>
        </w:tc>
        <w:tc>
          <w:tcPr>
            <w:tcW w:w="1133" w:type="pct"/>
          </w:tcPr>
          <w:p w:rsidR="002F3CD0" w:rsidRPr="00337700" w:rsidRDefault="002F3CD0" w:rsidP="002F3CD0">
            <w:pPr>
              <w:pStyle w:val="Tabletext"/>
            </w:pPr>
            <w:r w:rsidRPr="00337700">
              <w:t>FET</w:t>
            </w:r>
          </w:p>
        </w:tc>
      </w:tr>
      <w:tr w:rsidR="002F3CD0" w:rsidRPr="00337700" w:rsidTr="002F3CD0">
        <w:trPr>
          <w:gridAfter w:val="1"/>
          <w:wAfter w:w="6" w:type="pct"/>
          <w:cantSplit/>
          <w:jc w:val="center"/>
        </w:trPr>
        <w:tc>
          <w:tcPr>
            <w:tcW w:w="1610" w:type="pct"/>
          </w:tcPr>
          <w:p w:rsidR="002F3CD0" w:rsidRPr="00337700" w:rsidRDefault="002F3CD0" w:rsidP="002F3CD0">
            <w:pPr>
              <w:pStyle w:val="Tabletext"/>
            </w:pPr>
            <w:r w:rsidRPr="00337700">
              <w:rPr>
                <w:rFonts w:hint="cs"/>
                <w:rtl/>
              </w:rPr>
              <w:t>نمط مخطط الهوائي</w:t>
            </w:r>
          </w:p>
        </w:tc>
        <w:tc>
          <w:tcPr>
            <w:tcW w:w="1128" w:type="pct"/>
          </w:tcPr>
          <w:p w:rsidR="002F3CD0" w:rsidRPr="00337700" w:rsidRDefault="002F3CD0" w:rsidP="002F3CD0">
            <w:pPr>
              <w:pStyle w:val="Tabletext"/>
            </w:pPr>
            <w:r w:rsidRPr="00337700">
              <w:rPr>
                <w:rFonts w:hint="cs"/>
                <w:rtl/>
              </w:rPr>
              <w:t>ضيّق</w:t>
            </w:r>
          </w:p>
        </w:tc>
        <w:tc>
          <w:tcPr>
            <w:tcW w:w="1123" w:type="pct"/>
            <w:gridSpan w:val="2"/>
          </w:tcPr>
          <w:p w:rsidR="002F3CD0" w:rsidRPr="00337700" w:rsidRDefault="002F3CD0" w:rsidP="002F3CD0">
            <w:pPr>
              <w:pStyle w:val="Tabletext"/>
            </w:pPr>
            <w:r w:rsidRPr="00337700">
              <w:rPr>
                <w:rFonts w:hint="cs"/>
                <w:rtl/>
              </w:rPr>
              <w:t>ضيّق</w:t>
            </w:r>
          </w:p>
        </w:tc>
        <w:tc>
          <w:tcPr>
            <w:tcW w:w="1133" w:type="pct"/>
          </w:tcPr>
          <w:p w:rsidR="002F3CD0" w:rsidRPr="00337700" w:rsidRDefault="002F3CD0" w:rsidP="002F3CD0">
            <w:pPr>
              <w:pStyle w:val="Tabletext"/>
            </w:pPr>
            <w:r w:rsidRPr="00337700">
              <w:rPr>
                <w:rFonts w:hint="cs"/>
                <w:rtl/>
              </w:rPr>
              <w:t>مروحي</w:t>
            </w:r>
          </w:p>
        </w:tc>
      </w:tr>
      <w:tr w:rsidR="002F3CD0" w:rsidRPr="00337700" w:rsidTr="002F3CD0">
        <w:trPr>
          <w:gridAfter w:val="1"/>
          <w:wAfter w:w="6" w:type="pct"/>
          <w:cantSplit/>
          <w:jc w:val="center"/>
        </w:trPr>
        <w:tc>
          <w:tcPr>
            <w:tcW w:w="1610" w:type="pct"/>
          </w:tcPr>
          <w:p w:rsidR="002F3CD0" w:rsidRPr="00337700" w:rsidRDefault="002F3CD0" w:rsidP="002F3CD0">
            <w:pPr>
              <w:pStyle w:val="Tabletext"/>
            </w:pPr>
            <w:r w:rsidRPr="00337700">
              <w:rPr>
                <w:rFonts w:hint="cs"/>
                <w:rtl/>
              </w:rPr>
              <w:t>نمط الهوائي</w:t>
            </w:r>
          </w:p>
        </w:tc>
        <w:tc>
          <w:tcPr>
            <w:tcW w:w="1128" w:type="pct"/>
          </w:tcPr>
          <w:p w:rsidR="002F3CD0" w:rsidRPr="00337700" w:rsidRDefault="002F3CD0" w:rsidP="002F3CD0">
            <w:pPr>
              <w:pStyle w:val="Tabletext"/>
            </w:pPr>
            <w:r>
              <w:rPr>
                <w:rFonts w:hint="cs"/>
                <w:rtl/>
              </w:rPr>
              <w:t>صفيف مستوٍ</w:t>
            </w:r>
          </w:p>
        </w:tc>
        <w:tc>
          <w:tcPr>
            <w:tcW w:w="1123" w:type="pct"/>
            <w:gridSpan w:val="2"/>
          </w:tcPr>
          <w:p w:rsidR="002F3CD0" w:rsidRPr="00337700" w:rsidRDefault="002F3CD0" w:rsidP="002F3CD0">
            <w:pPr>
              <w:pStyle w:val="Tabletext"/>
            </w:pPr>
            <w:r>
              <w:rPr>
                <w:rFonts w:hint="cs"/>
                <w:rtl/>
              </w:rPr>
              <w:t>صفيف مستوٍ</w:t>
            </w:r>
          </w:p>
        </w:tc>
        <w:tc>
          <w:tcPr>
            <w:tcW w:w="1133" w:type="pct"/>
          </w:tcPr>
          <w:p w:rsidR="002F3CD0" w:rsidRPr="00337700" w:rsidRDefault="002F3CD0" w:rsidP="002F3CD0">
            <w:pPr>
              <w:pStyle w:val="Tabletext"/>
            </w:pPr>
            <w:r>
              <w:rPr>
                <w:rFonts w:hint="cs"/>
                <w:rtl/>
              </w:rPr>
              <w:t>صفيف مستوٍ</w:t>
            </w:r>
          </w:p>
        </w:tc>
      </w:tr>
      <w:tr w:rsidR="002F3CD0" w:rsidRPr="00337700" w:rsidTr="002F3CD0">
        <w:trPr>
          <w:gridAfter w:val="1"/>
          <w:wAfter w:w="6" w:type="pct"/>
          <w:cantSplit/>
          <w:jc w:val="center"/>
        </w:trPr>
        <w:tc>
          <w:tcPr>
            <w:tcW w:w="1610" w:type="pct"/>
          </w:tcPr>
          <w:p w:rsidR="002F3CD0" w:rsidRPr="00337700" w:rsidRDefault="002F3CD0" w:rsidP="002F3CD0">
            <w:pPr>
              <w:pStyle w:val="Tabletext"/>
            </w:pPr>
            <w:r w:rsidRPr="00337700">
              <w:rPr>
                <w:rFonts w:hint="cs"/>
                <w:rtl/>
              </w:rPr>
              <w:t>استقطاب الهوائي</w:t>
            </w:r>
          </w:p>
        </w:tc>
        <w:tc>
          <w:tcPr>
            <w:tcW w:w="1128" w:type="pct"/>
          </w:tcPr>
          <w:p w:rsidR="002F3CD0" w:rsidRPr="00337700" w:rsidRDefault="002F3CD0" w:rsidP="002F3CD0">
            <w:pPr>
              <w:pStyle w:val="Tabletext"/>
            </w:pPr>
            <w:r w:rsidRPr="00337700">
              <w:rPr>
                <w:rFonts w:hint="cs"/>
                <w:rtl/>
              </w:rPr>
              <w:t>غير م</w:t>
            </w:r>
            <w:r>
              <w:rPr>
                <w:rFonts w:hint="cs"/>
                <w:rtl/>
              </w:rPr>
              <w:t>حدد</w:t>
            </w:r>
          </w:p>
        </w:tc>
        <w:tc>
          <w:tcPr>
            <w:tcW w:w="1123" w:type="pct"/>
            <w:gridSpan w:val="2"/>
          </w:tcPr>
          <w:p w:rsidR="002F3CD0" w:rsidRPr="00337700" w:rsidRDefault="002F3CD0" w:rsidP="002F3CD0">
            <w:pPr>
              <w:pStyle w:val="Tabletext"/>
            </w:pPr>
            <w:r w:rsidRPr="00337700">
              <w:rPr>
                <w:rFonts w:hint="cs"/>
                <w:rtl/>
              </w:rPr>
              <w:t>خطي</w:t>
            </w:r>
          </w:p>
        </w:tc>
        <w:tc>
          <w:tcPr>
            <w:tcW w:w="1133" w:type="pct"/>
          </w:tcPr>
          <w:p w:rsidR="002F3CD0" w:rsidRPr="00337700" w:rsidRDefault="002F3CD0" w:rsidP="002F3CD0">
            <w:pPr>
              <w:pStyle w:val="Tabletext"/>
            </w:pPr>
            <w:r w:rsidRPr="00337700">
              <w:rPr>
                <w:rFonts w:hint="cs"/>
                <w:rtl/>
              </w:rPr>
              <w:t>خطي</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 xml:space="preserve">كسب الحزمة الرئيسية للهوائي </w:t>
            </w:r>
            <w:r w:rsidRPr="00337700">
              <w:t>(dBi)</w:t>
            </w:r>
          </w:p>
        </w:tc>
        <w:tc>
          <w:tcPr>
            <w:tcW w:w="1128"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34</w:t>
            </w:r>
            <w:r>
              <w:t>,</w:t>
            </w:r>
            <w:r w:rsidRPr="00337700">
              <w:t>4</w:t>
            </w:r>
          </w:p>
        </w:tc>
        <w:tc>
          <w:tcPr>
            <w:tcW w:w="1123" w:type="pct"/>
            <w:gridSpan w:val="2"/>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32</w:t>
            </w:r>
          </w:p>
        </w:tc>
        <w:tc>
          <w:tcPr>
            <w:tcW w:w="113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28</w:t>
            </w:r>
            <w:r>
              <w:t>,</w:t>
            </w:r>
            <w:r w:rsidRPr="00337700">
              <w:t>7</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Pr>
                <w:rFonts w:hint="cs"/>
                <w:rtl/>
              </w:rPr>
              <w:t>عرض حزمة ا</w:t>
            </w:r>
            <w:r w:rsidRPr="00337700">
              <w:rPr>
                <w:rFonts w:hint="cs"/>
                <w:rtl/>
              </w:rPr>
              <w:t>رتفاع للهوائي (بالدرجات)</w:t>
            </w:r>
          </w:p>
        </w:tc>
        <w:tc>
          <w:tcPr>
            <w:tcW w:w="1128"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3</w:t>
            </w:r>
            <w:r>
              <w:t>,</w:t>
            </w:r>
            <w:r w:rsidRPr="00337700">
              <w:t>5</w:t>
            </w:r>
          </w:p>
        </w:tc>
        <w:tc>
          <w:tcPr>
            <w:tcW w:w="1123" w:type="pct"/>
            <w:gridSpan w:val="2"/>
            <w:tcBorders>
              <w:top w:val="single" w:sz="4" w:space="0" w:color="auto"/>
              <w:left w:val="single" w:sz="4" w:space="0" w:color="auto"/>
              <w:bottom w:val="single" w:sz="4" w:space="0" w:color="auto"/>
              <w:right w:val="single" w:sz="4" w:space="0" w:color="auto"/>
            </w:tcBorders>
          </w:tcPr>
          <w:p w:rsidR="002F3CD0" w:rsidRPr="00AA4379" w:rsidRDefault="002F3CD0" w:rsidP="002F3CD0">
            <w:pPr>
              <w:pStyle w:val="Tabletext"/>
              <w:rPr>
                <w:rtl/>
              </w:rPr>
            </w:pPr>
            <w:r w:rsidRPr="00337700">
              <w:t>4</w:t>
            </w:r>
          </w:p>
        </w:tc>
        <w:tc>
          <w:tcPr>
            <w:tcW w:w="113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42</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عرض الحزمة السمتية للهوائي (بالدرجات)</w:t>
            </w:r>
          </w:p>
        </w:tc>
        <w:tc>
          <w:tcPr>
            <w:tcW w:w="1128"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3</w:t>
            </w:r>
            <w:r>
              <w:t>,</w:t>
            </w:r>
            <w:r w:rsidRPr="00337700">
              <w:t>5</w:t>
            </w:r>
          </w:p>
        </w:tc>
        <w:tc>
          <w:tcPr>
            <w:tcW w:w="1123" w:type="pct"/>
            <w:gridSpan w:val="2"/>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2</w:t>
            </w:r>
            <w:r>
              <w:t>,</w:t>
            </w:r>
            <w:r w:rsidRPr="00337700">
              <w:t>7</w:t>
            </w:r>
          </w:p>
        </w:tc>
        <w:tc>
          <w:tcPr>
            <w:tcW w:w="113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2</w:t>
            </w:r>
            <w:r>
              <w:t>,</w:t>
            </w:r>
            <w:r w:rsidRPr="00337700">
              <w:t>7</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معدل المسح الأفقي للهوائي</w:t>
            </w:r>
          </w:p>
        </w:tc>
        <w:tc>
          <w:tcPr>
            <w:tcW w:w="1128"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غير م</w:t>
            </w:r>
            <w:r>
              <w:rPr>
                <w:rFonts w:hint="cs"/>
                <w:rtl/>
              </w:rPr>
              <w:t>حدد</w:t>
            </w:r>
          </w:p>
        </w:tc>
        <w:tc>
          <w:tcPr>
            <w:tcW w:w="1123" w:type="pct"/>
            <w:gridSpan w:val="2"/>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Pr>
                <w:rFonts w:cs="Times New Roman"/>
                <w:szCs w:val="20"/>
                <w:rtl/>
              </w:rPr>
              <w:t>≤</w:t>
            </w:r>
            <w:r>
              <w:rPr>
                <w:rFonts w:hint="cs"/>
                <w:rtl/>
              </w:rPr>
              <w:t xml:space="preserve"> </w:t>
            </w:r>
            <w:r>
              <w:t>40</w:t>
            </w:r>
            <w:r w:rsidRPr="00337700">
              <w:rPr>
                <w:rFonts w:hint="cs"/>
                <w:rtl/>
              </w:rPr>
              <w:t xml:space="preserve"> مسحة</w:t>
            </w:r>
            <w:r>
              <w:rPr>
                <w:rFonts w:hint="cs"/>
                <w:rtl/>
              </w:rPr>
              <w:t>/</w:t>
            </w:r>
            <w:r w:rsidRPr="00337700">
              <w:rPr>
                <w:rFonts w:hint="cs"/>
                <w:rtl/>
              </w:rPr>
              <w:t xml:space="preserve">الدقيقة </w:t>
            </w:r>
          </w:p>
        </w:tc>
        <w:tc>
          <w:tcPr>
            <w:tcW w:w="113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Pr>
                <w:rFonts w:cs="Times New Roman"/>
                <w:szCs w:val="20"/>
                <w:rtl/>
              </w:rPr>
              <w:t>≤</w:t>
            </w:r>
            <w:r>
              <w:rPr>
                <w:rFonts w:hint="cs"/>
                <w:rtl/>
              </w:rPr>
              <w:t xml:space="preserve"> </w:t>
            </w:r>
            <w:r>
              <w:t>40</w:t>
            </w:r>
            <w:r w:rsidRPr="00337700">
              <w:rPr>
                <w:rFonts w:hint="cs"/>
                <w:rtl/>
              </w:rPr>
              <w:t xml:space="preserve"> مسحة</w:t>
            </w:r>
            <w:r>
              <w:rPr>
                <w:rFonts w:hint="cs"/>
                <w:rtl/>
              </w:rPr>
              <w:t>/</w:t>
            </w:r>
            <w:r w:rsidRPr="00337700">
              <w:rPr>
                <w:rFonts w:hint="cs"/>
                <w:rtl/>
              </w:rPr>
              <w:t xml:space="preserve">الدقيقة </w:t>
            </w:r>
          </w:p>
        </w:tc>
      </w:tr>
    </w:tbl>
    <w:p w:rsidR="002F3CD0" w:rsidRDefault="002F3CD0" w:rsidP="002F3CD0">
      <w:pPr>
        <w:pStyle w:val="TableNo"/>
        <w:keepNext/>
        <w:spacing w:before="0" w:after="120"/>
      </w:pPr>
      <w:r>
        <w:rPr>
          <w:rFonts w:hint="cs"/>
          <w:rtl/>
        </w:rPr>
        <w:lastRenderedPageBreak/>
        <w:t>الج</w:t>
      </w:r>
      <w:r w:rsidR="002258EA">
        <w:rPr>
          <w:rFonts w:hint="cs"/>
          <w:rtl/>
        </w:rPr>
        <w:t>ـ</w:t>
      </w:r>
      <w:r>
        <w:rPr>
          <w:rFonts w:hint="cs"/>
          <w:rtl/>
        </w:rPr>
        <w:t xml:space="preserve">دول </w:t>
      </w:r>
      <w:r>
        <w:t>1</w:t>
      </w:r>
      <w:r>
        <w:rPr>
          <w:rFonts w:hint="cs"/>
          <w:rtl/>
        </w:rPr>
        <w:t xml:space="preserve"> </w:t>
      </w:r>
      <w:r w:rsidRPr="001E5504">
        <w:rPr>
          <w:rFonts w:hint="cs"/>
          <w:i/>
          <w:iCs/>
          <w:rtl/>
        </w:rPr>
        <w:t>(تابع)</w:t>
      </w:r>
    </w:p>
    <w:tbl>
      <w:tblPr>
        <w:bidiVisual/>
        <w:tblW w:w="50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441"/>
        <w:gridCol w:w="3120"/>
        <w:gridCol w:w="3097"/>
        <w:gridCol w:w="3122"/>
        <w:gridCol w:w="11"/>
      </w:tblGrid>
      <w:tr w:rsidR="002F3CD0" w:rsidRPr="00097EC6" w:rsidTr="002F3CD0">
        <w:trPr>
          <w:cantSplit/>
          <w:tblHeader/>
          <w:jc w:val="center"/>
        </w:trPr>
        <w:tc>
          <w:tcPr>
            <w:tcW w:w="1610" w:type="pct"/>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spacing w:line="280" w:lineRule="exact"/>
              <w:jc w:val="center"/>
              <w:rPr>
                <w:b/>
                <w:bCs/>
              </w:rPr>
            </w:pPr>
            <w:r>
              <w:br w:type="page"/>
            </w:r>
            <w:r w:rsidRPr="00097EC6">
              <w:rPr>
                <w:rFonts w:hint="cs"/>
                <w:b/>
                <w:bCs/>
                <w:rtl/>
              </w:rPr>
              <w:t>الخصائص</w:t>
            </w:r>
          </w:p>
        </w:tc>
        <w:tc>
          <w:tcPr>
            <w:tcW w:w="1131" w:type="pct"/>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spacing w:line="280" w:lineRule="exact"/>
              <w:jc w:val="center"/>
              <w:rPr>
                <w:b/>
                <w:bCs/>
              </w:rPr>
            </w:pPr>
            <w:r w:rsidRPr="00097EC6">
              <w:rPr>
                <w:rFonts w:hint="cs"/>
                <w:b/>
                <w:bCs/>
                <w:rtl/>
              </w:rPr>
              <w:t xml:space="preserve">النظام </w:t>
            </w:r>
            <w:r w:rsidRPr="00097EC6">
              <w:rPr>
                <w:b/>
                <w:bCs/>
              </w:rPr>
              <w:t>A</w:t>
            </w:r>
            <w:r>
              <w:rPr>
                <w:b/>
                <w:bCs/>
              </w:rPr>
              <w:t>5</w:t>
            </w:r>
          </w:p>
        </w:tc>
        <w:tc>
          <w:tcPr>
            <w:tcW w:w="1123" w:type="pct"/>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spacing w:line="280" w:lineRule="exact"/>
              <w:jc w:val="center"/>
              <w:rPr>
                <w:b/>
                <w:bCs/>
                <w:rtl/>
              </w:rPr>
            </w:pPr>
            <w:r w:rsidRPr="00097EC6">
              <w:rPr>
                <w:rFonts w:hint="cs"/>
                <w:b/>
                <w:bCs/>
                <w:rtl/>
              </w:rPr>
              <w:t>النظام</w:t>
            </w:r>
            <w:r>
              <w:rPr>
                <w:rFonts w:hint="cs"/>
                <w:b/>
                <w:bCs/>
                <w:rtl/>
              </w:rPr>
              <w:t xml:space="preserve"> ِ</w:t>
            </w:r>
            <w:r>
              <w:rPr>
                <w:b/>
                <w:bCs/>
              </w:rPr>
              <w:t>A6a</w:t>
            </w:r>
            <w:r w:rsidRPr="001E5504">
              <w:rPr>
                <w:rFonts w:cs="Times New Roman"/>
                <w:position w:val="10"/>
                <w:sz w:val="16"/>
                <w:szCs w:val="16"/>
                <w:rtl/>
              </w:rPr>
              <w:t>(1)</w:t>
            </w:r>
          </w:p>
        </w:tc>
        <w:tc>
          <w:tcPr>
            <w:tcW w:w="1136" w:type="pct"/>
            <w:gridSpan w:val="2"/>
            <w:tcBorders>
              <w:top w:val="single" w:sz="6" w:space="0" w:color="auto"/>
              <w:left w:val="single" w:sz="6" w:space="0" w:color="auto"/>
              <w:bottom w:val="single" w:sz="6" w:space="0" w:color="auto"/>
              <w:right w:val="single" w:sz="6" w:space="0" w:color="auto"/>
            </w:tcBorders>
          </w:tcPr>
          <w:p w:rsidR="002F3CD0" w:rsidRPr="0013463D" w:rsidRDefault="002F3CD0" w:rsidP="002F3CD0">
            <w:pPr>
              <w:pStyle w:val="Tabletext"/>
              <w:spacing w:line="280" w:lineRule="exact"/>
              <w:jc w:val="center"/>
              <w:rPr>
                <w:b/>
                <w:bCs/>
                <w:rtl/>
              </w:rPr>
            </w:pPr>
            <w:r>
              <w:rPr>
                <w:rFonts w:hint="cs"/>
                <w:b/>
                <w:bCs/>
                <w:rtl/>
              </w:rPr>
              <w:t xml:space="preserve">النظام </w:t>
            </w:r>
            <w:r>
              <w:rPr>
                <w:b/>
                <w:bCs/>
              </w:rPr>
              <w:t>A6b</w:t>
            </w:r>
            <w:r w:rsidRPr="001E5504">
              <w:rPr>
                <w:rFonts w:cs="Times New Roman"/>
                <w:position w:val="10"/>
                <w:sz w:val="16"/>
                <w:szCs w:val="16"/>
                <w:rtl/>
              </w:rPr>
              <w:t>(1)</w:t>
            </w:r>
            <w:r w:rsidRPr="00097EC6">
              <w:rPr>
                <w:b/>
                <w:bCs/>
              </w:rPr>
              <w:t xml:space="preserve"> </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rPr>
                <w:rtl/>
              </w:rPr>
            </w:pPr>
            <w:r w:rsidRPr="00337700">
              <w:rPr>
                <w:rFonts w:hint="cs"/>
                <w:rtl/>
              </w:rPr>
              <w:t>نمط المسح الأفقي للهوائي</w:t>
            </w:r>
          </w:p>
          <w:p w:rsidR="002F3CD0" w:rsidRPr="00337700" w:rsidRDefault="002F3CD0" w:rsidP="002F3CD0">
            <w:pPr>
              <w:pStyle w:val="Tabletext"/>
            </w:pPr>
            <w:r w:rsidRPr="00337700">
              <w:rPr>
                <w:rFonts w:hint="cs"/>
                <w:rtl/>
              </w:rPr>
              <w:t xml:space="preserve"> (م</w:t>
            </w:r>
            <w:r>
              <w:rPr>
                <w:rFonts w:hint="cs"/>
                <w:rtl/>
              </w:rPr>
              <w:t>تواصل</w:t>
            </w:r>
            <w:r w:rsidRPr="00337700">
              <w:rPr>
                <w:rFonts w:hint="cs"/>
                <w:rtl/>
              </w:rPr>
              <w:t>، عشوائي، قطاعي، الخ)</w:t>
            </w:r>
          </w:p>
        </w:tc>
        <w:tc>
          <w:tcPr>
            <w:tcW w:w="1131"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 xml:space="preserve">قطاعي: </w:t>
            </w:r>
            <w:r>
              <w:rPr>
                <w:rFonts w:ascii="Courier" w:hAnsi="Courier"/>
              </w:rPr>
              <w:t>°</w:t>
            </w:r>
            <w:r>
              <w:t>30</w:t>
            </w:r>
            <w:r w:rsidRPr="00337700">
              <w:sym w:font="Symbol" w:char="F0B1"/>
            </w:r>
          </w:p>
          <w:p w:rsidR="002F3CD0" w:rsidRPr="00337700" w:rsidRDefault="002F3CD0" w:rsidP="002F3CD0">
            <w:pPr>
              <w:pStyle w:val="Tabletext"/>
            </w:pPr>
          </w:p>
        </w:tc>
        <w:tc>
          <w:tcPr>
            <w:tcW w:w="112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 xml:space="preserve">قطاعي: </w:t>
            </w:r>
            <w:r>
              <w:t>15</w:t>
            </w:r>
            <w:r w:rsidRPr="00337700">
              <w:sym w:font="Symbol" w:char="F0B1"/>
            </w:r>
            <w:r w:rsidRPr="00337700">
              <w:rPr>
                <w:rFonts w:hint="cs"/>
                <w:rtl/>
              </w:rPr>
              <w:t xml:space="preserve"> إلى </w:t>
            </w:r>
            <w:r>
              <w:rPr>
                <w:rFonts w:ascii="Courier" w:hAnsi="Courier"/>
              </w:rPr>
              <w:t>°</w:t>
            </w:r>
            <w:r w:rsidRPr="00337700">
              <w:t>135</w:t>
            </w:r>
            <w:r w:rsidRPr="00337700">
              <w:sym w:font="Symbol" w:char="F0B1"/>
            </w:r>
            <w:r w:rsidRPr="00337700">
              <w:rPr>
                <w:rFonts w:hint="cs"/>
                <w:rtl/>
              </w:rPr>
              <w:t xml:space="preserve"> (ميكانيكي)</w:t>
            </w:r>
          </w:p>
        </w:tc>
        <w:tc>
          <w:tcPr>
            <w:tcW w:w="1132"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 xml:space="preserve">قطاعي: </w:t>
            </w:r>
            <w:r>
              <w:t>15</w:t>
            </w:r>
            <w:r w:rsidRPr="00337700">
              <w:sym w:font="Symbol" w:char="F0B1"/>
            </w:r>
            <w:r w:rsidRPr="00337700">
              <w:rPr>
                <w:rFonts w:hint="cs"/>
                <w:rtl/>
              </w:rPr>
              <w:t xml:space="preserve"> إلى </w:t>
            </w:r>
            <w:r>
              <w:rPr>
                <w:rFonts w:ascii="Courier" w:hAnsi="Courier"/>
              </w:rPr>
              <w:t>°</w:t>
            </w:r>
            <w:r w:rsidRPr="00337700">
              <w:t>135</w:t>
            </w:r>
            <w:r w:rsidRPr="00337700">
              <w:sym w:font="Symbol" w:char="F0B1"/>
            </w:r>
            <w:r w:rsidRPr="00337700">
              <w:rPr>
                <w:rFonts w:hint="cs"/>
                <w:rtl/>
              </w:rPr>
              <w:t xml:space="preserve"> (ميكانيكي)</w:t>
            </w:r>
          </w:p>
        </w:tc>
      </w:tr>
      <w:tr w:rsidR="002F3CD0" w:rsidRPr="00337700" w:rsidTr="002F3CD0">
        <w:trPr>
          <w:gridAfter w:val="1"/>
          <w:wAfter w:w="4"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معدل المسح ال</w:t>
            </w:r>
            <w:r>
              <w:rPr>
                <w:rFonts w:hint="cs"/>
                <w:rtl/>
              </w:rPr>
              <w:t>رأسي</w:t>
            </w:r>
            <w:r w:rsidRPr="00337700">
              <w:rPr>
                <w:rFonts w:hint="cs"/>
                <w:rtl/>
              </w:rPr>
              <w:t xml:space="preserve"> للهوائي</w:t>
            </w:r>
          </w:p>
        </w:tc>
        <w:tc>
          <w:tcPr>
            <w:tcW w:w="1131"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غير م</w:t>
            </w:r>
            <w:r>
              <w:rPr>
                <w:rFonts w:hint="cs"/>
                <w:rtl/>
              </w:rPr>
              <w:t>حدد</w:t>
            </w:r>
          </w:p>
        </w:tc>
        <w:tc>
          <w:tcPr>
            <w:tcW w:w="112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cs="Times New Roman" w:hint="cs"/>
                <w:rtl/>
              </w:rPr>
              <w:t>≥</w:t>
            </w:r>
            <w:r>
              <w:rPr>
                <w:rFonts w:hint="cs"/>
                <w:rtl/>
              </w:rPr>
              <w:t xml:space="preserve"> </w:t>
            </w:r>
            <w:r>
              <w:t>20</w:t>
            </w:r>
            <w:r w:rsidRPr="00337700">
              <w:rPr>
                <w:rFonts w:hint="cs"/>
                <w:rtl/>
              </w:rPr>
              <w:t xml:space="preserve"> مسحة</w:t>
            </w:r>
            <w:r>
              <w:rPr>
                <w:rFonts w:hint="cs"/>
                <w:rtl/>
              </w:rPr>
              <w:t>/</w:t>
            </w:r>
            <w:r w:rsidRPr="00337700">
              <w:rPr>
                <w:rFonts w:hint="cs"/>
                <w:rtl/>
              </w:rPr>
              <w:t xml:space="preserve">الدقيقة </w:t>
            </w:r>
          </w:p>
        </w:tc>
        <w:tc>
          <w:tcPr>
            <w:tcW w:w="1132"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Pr>
                <w:rFonts w:hint="cs"/>
                <w:rtl/>
              </w:rPr>
              <w:t>لا ينطبق</w:t>
            </w:r>
          </w:p>
        </w:tc>
      </w:tr>
      <w:tr w:rsidR="002F3CD0" w:rsidRPr="00337700" w:rsidTr="002F3CD0">
        <w:trPr>
          <w:gridAfter w:val="1"/>
          <w:wAfter w:w="4"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rPr>
                <w:rtl/>
              </w:rPr>
            </w:pPr>
            <w:r>
              <w:rPr>
                <w:rFonts w:hint="cs"/>
                <w:rtl/>
              </w:rPr>
              <w:t>نمط المسح الرأسي</w:t>
            </w:r>
            <w:r w:rsidRPr="00337700">
              <w:rPr>
                <w:rFonts w:hint="cs"/>
                <w:rtl/>
              </w:rPr>
              <w:t xml:space="preserve"> للهوائي</w:t>
            </w:r>
          </w:p>
          <w:p w:rsidR="002F3CD0" w:rsidRPr="00337700" w:rsidRDefault="002F3CD0" w:rsidP="002F3CD0">
            <w:pPr>
              <w:pStyle w:val="Tabletext"/>
            </w:pPr>
            <w:r w:rsidRPr="00337700">
              <w:rPr>
                <w:rFonts w:hint="cs"/>
                <w:rtl/>
              </w:rPr>
              <w:t>(م</w:t>
            </w:r>
            <w:r>
              <w:rPr>
                <w:rFonts w:hint="cs"/>
                <w:rtl/>
              </w:rPr>
              <w:t>ستمر</w:t>
            </w:r>
            <w:r w:rsidRPr="00337700">
              <w:rPr>
                <w:rFonts w:hint="cs"/>
                <w:rtl/>
              </w:rPr>
              <w:t>، عشوائي، قطاعي، الخ)</w:t>
            </w:r>
          </w:p>
        </w:tc>
        <w:tc>
          <w:tcPr>
            <w:tcW w:w="1131"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غير م</w:t>
            </w:r>
            <w:r>
              <w:rPr>
                <w:rFonts w:hint="cs"/>
                <w:rtl/>
              </w:rPr>
              <w:t>حدد</w:t>
            </w:r>
          </w:p>
        </w:tc>
        <w:tc>
          <w:tcPr>
            <w:tcW w:w="112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rPr>
                <w:rtl/>
              </w:rPr>
            </w:pPr>
            <w:r>
              <w:t>1</w:t>
            </w:r>
            <w:r w:rsidRPr="00337700">
              <w:rPr>
                <w:rFonts w:hint="cs"/>
                <w:rtl/>
              </w:rPr>
              <w:t xml:space="preserve"> أو </w:t>
            </w:r>
            <w:r>
              <w:t>2</w:t>
            </w:r>
            <w:r w:rsidRPr="00337700">
              <w:rPr>
                <w:rFonts w:hint="cs"/>
                <w:rtl/>
              </w:rPr>
              <w:t xml:space="preserve"> بار أفقي (ميكانيكي)</w:t>
            </w:r>
          </w:p>
          <w:p w:rsidR="002F3CD0" w:rsidRPr="00337700" w:rsidRDefault="002F3CD0" w:rsidP="002F3CD0">
            <w:pPr>
              <w:pStyle w:val="Tabletext"/>
            </w:pPr>
          </w:p>
        </w:tc>
        <w:tc>
          <w:tcPr>
            <w:tcW w:w="1132"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Pr>
                <w:rFonts w:hint="cs"/>
                <w:rtl/>
              </w:rPr>
              <w:t>لا ينطبق</w:t>
            </w:r>
          </w:p>
        </w:tc>
      </w:tr>
      <w:tr w:rsidR="002F3CD0" w:rsidRPr="00337700" w:rsidTr="002F3CD0">
        <w:trPr>
          <w:gridAfter w:val="1"/>
          <w:wAfter w:w="4"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Pr>
                <w:rFonts w:hint="cs"/>
                <w:rtl/>
              </w:rPr>
              <w:t>مستوى الفص الجانبي</w:t>
            </w:r>
            <w:r w:rsidRPr="00337700">
              <w:rPr>
                <w:rFonts w:hint="cs"/>
                <w:rtl/>
              </w:rPr>
              <w:t xml:space="preserve"> للهوائي </w:t>
            </w:r>
            <w:r w:rsidRPr="00337700">
              <w:t>(SL)</w:t>
            </w:r>
            <w:r w:rsidRPr="00337700">
              <w:rPr>
                <w:rFonts w:hint="cs"/>
                <w:rtl/>
              </w:rPr>
              <w:t xml:space="preserve"> (الفصوص الجانبية الأولى والفصوص الجانبية البعيدة)</w:t>
            </w:r>
          </w:p>
        </w:tc>
        <w:tc>
          <w:tcPr>
            <w:tcW w:w="1131"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t>dBi 3,4+</w:t>
            </w:r>
          </w:p>
        </w:tc>
        <w:tc>
          <w:tcPr>
            <w:tcW w:w="112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rPr>
                <w:rtl/>
              </w:rPr>
            </w:pPr>
            <w:r>
              <w:t>8</w:t>
            </w:r>
            <w:r w:rsidRPr="00337700">
              <w:rPr>
                <w:rFonts w:hint="cs"/>
                <w:rtl/>
              </w:rPr>
              <w:t xml:space="preserve"> </w:t>
            </w:r>
            <w:r w:rsidRPr="00337700">
              <w:t>dBi</w:t>
            </w:r>
            <w:r w:rsidRPr="00337700">
              <w:rPr>
                <w:rFonts w:hint="cs"/>
                <w:rtl/>
              </w:rPr>
              <w:t xml:space="preserve"> عند </w:t>
            </w:r>
            <w:r w:rsidRPr="00337700">
              <w:sym w:font="Symbol" w:char="F0B0"/>
            </w:r>
            <w:r w:rsidRPr="00337700">
              <w:t>4</w:t>
            </w:r>
            <w:r>
              <w:t>,</w:t>
            </w:r>
            <w:r w:rsidRPr="00337700">
              <w:t>2</w:t>
            </w:r>
          </w:p>
          <w:p w:rsidR="002F3CD0" w:rsidRPr="00337700" w:rsidRDefault="002F3CD0" w:rsidP="002F3CD0">
            <w:pPr>
              <w:pStyle w:val="Tabletext"/>
            </w:pPr>
          </w:p>
        </w:tc>
        <w:tc>
          <w:tcPr>
            <w:tcW w:w="1132"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 3</w:t>
            </w:r>
            <w:r>
              <w:t>,</w:t>
            </w:r>
            <w:r w:rsidRPr="00337700">
              <w:t>7</w:t>
            </w:r>
            <w:r w:rsidRPr="00337700">
              <w:rPr>
                <w:rFonts w:hint="cs"/>
                <w:rtl/>
              </w:rPr>
              <w:t xml:space="preserve"> </w:t>
            </w:r>
            <w:r w:rsidRPr="00337700">
              <w:t>dBi</w:t>
            </w:r>
            <w:r w:rsidRPr="00337700">
              <w:rPr>
                <w:rFonts w:hint="cs"/>
                <w:rtl/>
              </w:rPr>
              <w:t xml:space="preserve"> عند </w:t>
            </w:r>
            <w:r w:rsidRPr="00337700">
              <w:sym w:font="Symbol" w:char="F0B0"/>
            </w:r>
            <w:r w:rsidRPr="00337700">
              <w:t>4</w:t>
            </w:r>
            <w:r>
              <w:t>,</w:t>
            </w:r>
            <w:r w:rsidRPr="00337700">
              <w:t>5</w:t>
            </w:r>
          </w:p>
        </w:tc>
      </w:tr>
      <w:tr w:rsidR="002F3CD0" w:rsidRPr="00337700" w:rsidTr="002F3CD0">
        <w:trPr>
          <w:gridAfter w:val="1"/>
          <w:wAfter w:w="4"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ارتفاع الهوائي</w:t>
            </w:r>
          </w:p>
        </w:tc>
        <w:tc>
          <w:tcPr>
            <w:tcW w:w="1131"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ارتفاع الطائرة</w:t>
            </w:r>
          </w:p>
        </w:tc>
        <w:tc>
          <w:tcPr>
            <w:tcW w:w="112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ارتفاع الطائرة (قص الريح على ارتفاع منخفض)</w:t>
            </w:r>
          </w:p>
        </w:tc>
        <w:tc>
          <w:tcPr>
            <w:tcW w:w="1132"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ارتفاع الطائرة</w:t>
            </w:r>
          </w:p>
        </w:tc>
      </w:tr>
      <w:tr w:rsidR="002F3CD0" w:rsidRPr="00337700" w:rsidTr="002F3CD0">
        <w:trPr>
          <w:gridAfter w:val="1"/>
          <w:wAfter w:w="4" w:type="pct"/>
          <w:cantSplit/>
          <w:jc w:val="center"/>
        </w:trPr>
        <w:tc>
          <w:tcPr>
            <w:tcW w:w="1610" w:type="pct"/>
            <w:tcBorders>
              <w:top w:val="single" w:sz="4" w:space="0" w:color="auto"/>
              <w:left w:val="single" w:sz="4" w:space="0" w:color="auto"/>
              <w:bottom w:val="single" w:sz="4" w:space="0" w:color="auto"/>
              <w:right w:val="single" w:sz="4" w:space="0" w:color="auto"/>
            </w:tcBorders>
            <w:tcMar>
              <w:right w:w="57" w:type="dxa"/>
            </w:tcMar>
          </w:tcPr>
          <w:p w:rsidR="002F3CD0" w:rsidRPr="00337700" w:rsidRDefault="002F3CD0" w:rsidP="002F3CD0">
            <w:pPr>
              <w:pStyle w:val="Tabletext"/>
            </w:pPr>
            <w:r w:rsidRPr="00337700">
              <w:rPr>
                <w:rFonts w:hint="cs"/>
                <w:rtl/>
              </w:rPr>
              <w:t>عرض نطاق</w:t>
            </w:r>
            <w:r>
              <w:rPr>
                <w:rFonts w:hint="cs"/>
                <w:rtl/>
              </w:rPr>
              <w:t xml:space="preserve"> يبلغ</w:t>
            </w:r>
            <w:r w:rsidRPr="00337700">
              <w:rPr>
                <w:rFonts w:hint="cs"/>
                <w:rtl/>
              </w:rPr>
              <w:t xml:space="preserve"> </w:t>
            </w:r>
            <w:r>
              <w:t>dB 3</w:t>
            </w:r>
            <w:r w:rsidRPr="00337700">
              <w:rPr>
                <w:rFonts w:hint="cs"/>
                <w:rtl/>
              </w:rPr>
              <w:t xml:space="preserve"> للتردد المتوسط للمستقبل </w:t>
            </w:r>
            <w:r w:rsidRPr="00337700">
              <w:t>(MHz)</w:t>
            </w:r>
          </w:p>
        </w:tc>
        <w:tc>
          <w:tcPr>
            <w:tcW w:w="1131"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rPr>
                <w:rtl/>
              </w:rPr>
            </w:pPr>
            <w:r w:rsidRPr="00337700">
              <w:rPr>
                <w:rFonts w:hint="cs"/>
                <w:rtl/>
              </w:rPr>
              <w:t xml:space="preserve">غير </w:t>
            </w:r>
            <w:r>
              <w:rPr>
                <w:rFonts w:hint="cs"/>
                <w:rtl/>
              </w:rPr>
              <w:t>محدد</w:t>
            </w:r>
          </w:p>
        </w:tc>
        <w:tc>
          <w:tcPr>
            <w:tcW w:w="112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rPr>
                <w:rtl/>
                <w:lang w:bidi="ar-SY"/>
              </w:rPr>
            </w:pPr>
            <w:r w:rsidRPr="00337700">
              <w:t>WA</w:t>
            </w:r>
            <w:r w:rsidRPr="00337700">
              <w:rPr>
                <w:rFonts w:hint="cs"/>
                <w:rtl/>
                <w:lang w:bidi="ar-SY"/>
              </w:rPr>
              <w:t xml:space="preserve">: </w:t>
            </w:r>
            <w:r w:rsidRPr="00337700">
              <w:rPr>
                <w:rFonts w:hint="cs"/>
                <w:lang w:bidi="ar-SY"/>
              </w:rPr>
              <w:sym w:font="Symbol" w:char="F0B3"/>
            </w:r>
            <w:r w:rsidRPr="00337700">
              <w:rPr>
                <w:rFonts w:hint="cs"/>
                <w:rtl/>
                <w:lang w:bidi="ar-SY"/>
              </w:rPr>
              <w:t xml:space="preserve"> </w:t>
            </w:r>
            <w:r>
              <w:rPr>
                <w:lang w:bidi="ar-SY"/>
              </w:rPr>
              <w:t>16</w:t>
            </w:r>
            <w:r w:rsidRPr="00337700">
              <w:rPr>
                <w:rFonts w:hint="cs"/>
                <w:rtl/>
                <w:lang w:bidi="ar-SY"/>
              </w:rPr>
              <w:t xml:space="preserve"> من أجل نبضات</w:t>
            </w:r>
            <w:r>
              <w:rPr>
                <w:rFonts w:hint="cs"/>
                <w:rtl/>
                <w:lang w:bidi="ar-SY"/>
              </w:rPr>
              <w:t>/</w:t>
            </w:r>
            <w:r w:rsidRPr="00337700">
              <w:rPr>
                <w:rFonts w:hint="cs"/>
                <w:rtl/>
                <w:lang w:bidi="ar-SY"/>
              </w:rPr>
              <w:t xml:space="preserve">نبضات فرعية ضيّقة، يتناقص إلى </w:t>
            </w:r>
            <w:r>
              <w:rPr>
                <w:lang w:bidi="ar-SY"/>
              </w:rPr>
              <w:t>0,8</w:t>
            </w:r>
            <w:r w:rsidRPr="00337700">
              <w:rPr>
                <w:rFonts w:hint="cs"/>
                <w:rtl/>
                <w:lang w:bidi="ar-SY"/>
              </w:rPr>
              <w:t xml:space="preserve"> من أجل نبضات</w:t>
            </w:r>
            <w:r>
              <w:rPr>
                <w:rFonts w:hint="cs"/>
                <w:rtl/>
                <w:lang w:bidi="ar-SY"/>
              </w:rPr>
              <w:t>/</w:t>
            </w:r>
            <w:r w:rsidRPr="00337700">
              <w:rPr>
                <w:rFonts w:hint="cs"/>
                <w:rtl/>
                <w:lang w:bidi="ar-SY"/>
              </w:rPr>
              <w:t>نبضات فرعية عريضة</w:t>
            </w:r>
          </w:p>
          <w:p w:rsidR="002F3CD0" w:rsidRPr="00337700" w:rsidRDefault="002F3CD0" w:rsidP="002F3CD0">
            <w:pPr>
              <w:pStyle w:val="Tabletext"/>
            </w:pPr>
            <w:r w:rsidRPr="00337700">
              <w:t>WS</w:t>
            </w:r>
            <w:r w:rsidRPr="00337700">
              <w:rPr>
                <w:rFonts w:hint="cs"/>
                <w:rtl/>
              </w:rPr>
              <w:t xml:space="preserve">: </w:t>
            </w:r>
            <w:r w:rsidRPr="00BD7469">
              <w:rPr>
                <w:rFonts w:cs="Times New Roman"/>
                <w:szCs w:val="20"/>
                <w:rtl/>
              </w:rPr>
              <w:t>≥</w:t>
            </w:r>
            <w:r w:rsidRPr="00337700">
              <w:rPr>
                <w:rFonts w:hint="cs"/>
                <w:rtl/>
              </w:rPr>
              <w:t xml:space="preserve"> </w:t>
            </w:r>
            <w:r w:rsidRPr="00337700">
              <w:t>0</w:t>
            </w:r>
            <w:r>
              <w:t>,</w:t>
            </w:r>
            <w:r w:rsidRPr="00337700">
              <w:t>8</w:t>
            </w:r>
          </w:p>
        </w:tc>
        <w:tc>
          <w:tcPr>
            <w:tcW w:w="1132"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p>
        </w:tc>
      </w:tr>
      <w:tr w:rsidR="002F3CD0" w:rsidRPr="00337700" w:rsidTr="002F3CD0">
        <w:trPr>
          <w:gridAfter w:val="1"/>
          <w:wAfter w:w="4"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 xml:space="preserve">سوية ضوضاء المستقبل </w:t>
            </w:r>
            <w:r w:rsidRPr="00337700">
              <w:t>(dB)</w:t>
            </w:r>
          </w:p>
        </w:tc>
        <w:tc>
          <w:tcPr>
            <w:tcW w:w="1131"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4</w:t>
            </w:r>
            <w:r>
              <w:t>,</w:t>
            </w:r>
            <w:r w:rsidRPr="00337700">
              <w:t>0</w:t>
            </w:r>
          </w:p>
        </w:tc>
        <w:tc>
          <w:tcPr>
            <w:tcW w:w="112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5</w:t>
            </w:r>
          </w:p>
        </w:tc>
        <w:tc>
          <w:tcPr>
            <w:tcW w:w="1132"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t>5</w:t>
            </w:r>
          </w:p>
        </w:tc>
      </w:tr>
      <w:tr w:rsidR="002F3CD0" w:rsidRPr="00337700" w:rsidTr="002F3CD0">
        <w:trPr>
          <w:gridAfter w:val="1"/>
          <w:wAfter w:w="4"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 xml:space="preserve">الحد الأدنى </w:t>
            </w:r>
            <w:r>
              <w:rPr>
                <w:rFonts w:hint="cs"/>
                <w:rtl/>
              </w:rPr>
              <w:t>القابلة للتمييز</w:t>
            </w:r>
            <w:r w:rsidRPr="00337700">
              <w:rPr>
                <w:rFonts w:hint="cs"/>
                <w:rtl/>
              </w:rPr>
              <w:t xml:space="preserve"> </w:t>
            </w:r>
            <w:r w:rsidRPr="00337700">
              <w:t>(dBm)</w:t>
            </w:r>
          </w:p>
        </w:tc>
        <w:tc>
          <w:tcPr>
            <w:tcW w:w="1131" w:type="pct"/>
            <w:tcBorders>
              <w:top w:val="single" w:sz="4" w:space="0" w:color="auto"/>
              <w:left w:val="single" w:sz="4" w:space="0" w:color="auto"/>
              <w:bottom w:val="single" w:sz="4" w:space="0" w:color="auto"/>
              <w:right w:val="single" w:sz="4" w:space="0" w:color="auto"/>
            </w:tcBorders>
          </w:tcPr>
          <w:p w:rsidR="002F3CD0" w:rsidRPr="00097C63" w:rsidRDefault="002F3CD0" w:rsidP="002F3CD0">
            <w:pPr>
              <w:pStyle w:val="Tabletext"/>
            </w:pPr>
            <w:r>
              <w:rPr>
                <w:rFonts w:hint="cs"/>
                <w:rtl/>
              </w:rPr>
              <w:t>-</w:t>
            </w:r>
            <w:r>
              <w:t>125</w:t>
            </w:r>
          </w:p>
        </w:tc>
        <w:tc>
          <w:tcPr>
            <w:tcW w:w="1123" w:type="pct"/>
            <w:tcBorders>
              <w:top w:val="single" w:sz="4" w:space="0" w:color="auto"/>
              <w:left w:val="single" w:sz="4" w:space="0" w:color="auto"/>
              <w:bottom w:val="single" w:sz="4" w:space="0" w:color="auto"/>
              <w:right w:val="single" w:sz="4" w:space="0" w:color="auto"/>
            </w:tcBorders>
          </w:tcPr>
          <w:p w:rsidR="002F3CD0" w:rsidRPr="00097C63" w:rsidRDefault="002F3CD0" w:rsidP="002F3CD0">
            <w:pPr>
              <w:pStyle w:val="Tabletext"/>
            </w:pPr>
            <w:r>
              <w:t>≤</w:t>
            </w:r>
            <w:r>
              <w:rPr>
                <w:rFonts w:hint="cs"/>
                <w:rtl/>
              </w:rPr>
              <w:t xml:space="preserve"> -</w:t>
            </w:r>
            <w:r>
              <w:t>110</w:t>
            </w:r>
          </w:p>
        </w:tc>
        <w:tc>
          <w:tcPr>
            <w:tcW w:w="1132"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t>≤</w:t>
            </w:r>
            <w:r>
              <w:rPr>
                <w:rFonts w:hint="cs"/>
                <w:rtl/>
              </w:rPr>
              <w:t xml:space="preserve"> -</w:t>
            </w:r>
            <w:r>
              <w:t>110</w:t>
            </w:r>
          </w:p>
        </w:tc>
      </w:tr>
      <w:tr w:rsidR="002F3CD0" w:rsidRPr="00337700" w:rsidTr="002F3CD0">
        <w:trPr>
          <w:gridAfter w:val="1"/>
          <w:wAfter w:w="4"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 xml:space="preserve">عرض نطاق الزقزقة </w:t>
            </w:r>
            <w:r w:rsidRPr="00337700">
              <w:t>(MHz)</w:t>
            </w:r>
          </w:p>
        </w:tc>
        <w:tc>
          <w:tcPr>
            <w:tcW w:w="1131"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Pr>
                <w:rFonts w:hint="cs"/>
                <w:rtl/>
              </w:rPr>
              <w:t>لا ينطبق</w:t>
            </w:r>
          </w:p>
        </w:tc>
        <w:tc>
          <w:tcPr>
            <w:tcW w:w="112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Pr>
                <w:rFonts w:hint="cs"/>
                <w:rtl/>
              </w:rPr>
              <w:t>لا ينطبق</w:t>
            </w:r>
          </w:p>
        </w:tc>
        <w:tc>
          <w:tcPr>
            <w:tcW w:w="1132"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Pr>
                <w:rFonts w:hint="cs"/>
                <w:rtl/>
              </w:rPr>
              <w:t>لا ينطبق</w:t>
            </w:r>
          </w:p>
        </w:tc>
      </w:tr>
      <w:tr w:rsidR="002F3CD0" w:rsidRPr="00337700" w:rsidTr="002F3CD0">
        <w:trPr>
          <w:gridAfter w:val="1"/>
          <w:wAfter w:w="4" w:type="pct"/>
          <w:cantSplit/>
          <w:jc w:val="center"/>
        </w:trPr>
        <w:tc>
          <w:tcPr>
            <w:tcW w:w="1610"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rPr>
                <w:rtl/>
              </w:rPr>
            </w:pPr>
            <w:r w:rsidRPr="00337700">
              <w:rPr>
                <w:rFonts w:hint="cs"/>
                <w:rtl/>
              </w:rPr>
              <w:t xml:space="preserve">عرض نطاق بث التردد الراديوي </w:t>
            </w:r>
            <w:r w:rsidRPr="00337700">
              <w:t>(MHz)</w:t>
            </w:r>
          </w:p>
          <w:p w:rsidR="002F3CD0" w:rsidRPr="00337700" w:rsidRDefault="002F3CD0" w:rsidP="002F3CD0">
            <w:pPr>
              <w:pStyle w:val="Tabletext"/>
            </w:pPr>
          </w:p>
        </w:tc>
        <w:tc>
          <w:tcPr>
            <w:tcW w:w="1131"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pPr>
            <w:r w:rsidRPr="00337700">
              <w:rPr>
                <w:rFonts w:hint="cs"/>
                <w:rtl/>
              </w:rPr>
              <w:t>غير م</w:t>
            </w:r>
            <w:r>
              <w:rPr>
                <w:rFonts w:hint="cs"/>
                <w:rtl/>
              </w:rPr>
              <w:t>حدد</w:t>
            </w:r>
          </w:p>
        </w:tc>
        <w:tc>
          <w:tcPr>
            <w:tcW w:w="1123"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rPr>
                <w:rtl/>
              </w:rPr>
            </w:pPr>
            <w:r>
              <w:rPr>
                <w:rFonts w:hint="cs"/>
                <w:rtl/>
              </w:rPr>
              <w:t>من أقصر نبضة</w:t>
            </w:r>
            <w:r w:rsidRPr="00337700">
              <w:rPr>
                <w:rFonts w:hint="cs"/>
                <w:rtl/>
              </w:rPr>
              <w:t xml:space="preserve"> إلى أطول نبضة فرعية:</w:t>
            </w:r>
          </w:p>
          <w:p w:rsidR="002F3CD0" w:rsidRPr="00337700" w:rsidRDefault="002F3CD0" w:rsidP="002F3CD0">
            <w:pPr>
              <w:pStyle w:val="Tabletext"/>
              <w:rPr>
                <w:rtl/>
              </w:rPr>
            </w:pPr>
            <w:r w:rsidRPr="00337700">
              <w:t>WA</w:t>
            </w:r>
            <w:r w:rsidRPr="00337700">
              <w:rPr>
                <w:rFonts w:hint="cs"/>
                <w:rtl/>
              </w:rPr>
              <w:t xml:space="preserve">: </w:t>
            </w:r>
            <w:r>
              <w:t>3</w:t>
            </w:r>
            <w:r w:rsidRPr="00337700">
              <w:rPr>
                <w:rFonts w:hint="cs"/>
                <w:rtl/>
              </w:rPr>
              <w:t xml:space="preserve"> </w:t>
            </w:r>
            <w:r w:rsidRPr="00337700">
              <w:t>dB</w:t>
            </w:r>
            <w:r w:rsidRPr="00337700">
              <w:rPr>
                <w:rFonts w:hint="cs"/>
                <w:rtl/>
              </w:rPr>
              <w:t xml:space="preserve">: </w:t>
            </w:r>
            <w:r>
              <w:t>5</w:t>
            </w:r>
            <w:r w:rsidRPr="00337700">
              <w:rPr>
                <w:rFonts w:hint="cs"/>
                <w:rtl/>
              </w:rPr>
              <w:t xml:space="preserve"> إلى </w:t>
            </w:r>
            <w:r w:rsidRPr="00337700">
              <w:t>0</w:t>
            </w:r>
            <w:r>
              <w:t>,</w:t>
            </w:r>
            <w:r w:rsidRPr="00337700">
              <w:t>052</w:t>
            </w:r>
            <w:r>
              <w:rPr>
                <w:rFonts w:hint="cs"/>
                <w:rtl/>
              </w:rPr>
              <w:t>؛</w:t>
            </w:r>
          </w:p>
          <w:p w:rsidR="002F3CD0" w:rsidRPr="00337700" w:rsidRDefault="002F3CD0" w:rsidP="002F3CD0">
            <w:pPr>
              <w:pStyle w:val="Tabletext"/>
              <w:rPr>
                <w:rtl/>
              </w:rPr>
            </w:pPr>
            <w:r w:rsidRPr="00337700">
              <w:rPr>
                <w:rFonts w:hint="cs"/>
                <w:rtl/>
              </w:rPr>
              <w:t xml:space="preserve">       </w:t>
            </w:r>
            <w:r>
              <w:t>20</w:t>
            </w:r>
            <w:r w:rsidRPr="00337700">
              <w:rPr>
                <w:rFonts w:hint="cs"/>
                <w:rtl/>
              </w:rPr>
              <w:t xml:space="preserve"> </w:t>
            </w:r>
            <w:r w:rsidRPr="00337700">
              <w:t>dB</w:t>
            </w:r>
            <w:r w:rsidRPr="00337700">
              <w:rPr>
                <w:rFonts w:hint="cs"/>
                <w:rtl/>
              </w:rPr>
              <w:t xml:space="preserve">: </w:t>
            </w:r>
            <w:r w:rsidRPr="00337700">
              <w:t>40</w:t>
            </w:r>
            <w:r>
              <w:t>,</w:t>
            </w:r>
            <w:r w:rsidRPr="00337700">
              <w:t>5</w:t>
            </w:r>
            <w:r w:rsidRPr="00337700">
              <w:rPr>
                <w:rFonts w:hint="cs"/>
                <w:rtl/>
              </w:rPr>
              <w:t xml:space="preserve"> إلى </w:t>
            </w:r>
            <w:r w:rsidRPr="00337700">
              <w:t>0</w:t>
            </w:r>
            <w:r>
              <w:t>,</w:t>
            </w:r>
            <w:r w:rsidRPr="00337700">
              <w:t>37</w:t>
            </w:r>
            <w:r>
              <w:rPr>
                <w:rFonts w:hint="cs"/>
                <w:rtl/>
              </w:rPr>
              <w:t>؛</w:t>
            </w:r>
          </w:p>
          <w:p w:rsidR="002F3CD0" w:rsidRPr="00337700" w:rsidRDefault="002F3CD0" w:rsidP="002F3CD0">
            <w:pPr>
              <w:pStyle w:val="Tabletext"/>
              <w:rPr>
                <w:rtl/>
              </w:rPr>
            </w:pPr>
            <w:r w:rsidRPr="00337700">
              <w:t>WS</w:t>
            </w:r>
            <w:r w:rsidRPr="00337700">
              <w:rPr>
                <w:rFonts w:hint="cs"/>
                <w:rtl/>
              </w:rPr>
              <w:t xml:space="preserve">: </w:t>
            </w:r>
            <w:r>
              <w:t>3</w:t>
            </w:r>
            <w:r w:rsidRPr="00337700">
              <w:rPr>
                <w:rFonts w:hint="cs"/>
                <w:rtl/>
              </w:rPr>
              <w:t xml:space="preserve"> </w:t>
            </w:r>
            <w:r w:rsidRPr="00337700">
              <w:t> dB</w:t>
            </w:r>
            <w:r w:rsidRPr="00337700">
              <w:rPr>
                <w:rFonts w:hint="cs"/>
                <w:rtl/>
              </w:rPr>
              <w:t xml:space="preserve">: </w:t>
            </w:r>
            <w:r w:rsidRPr="00337700">
              <w:t>0</w:t>
            </w:r>
            <w:r>
              <w:t>,</w:t>
            </w:r>
            <w:r w:rsidRPr="00337700">
              <w:t>46</w:t>
            </w:r>
            <w:r>
              <w:rPr>
                <w:rFonts w:hint="cs"/>
                <w:rtl/>
              </w:rPr>
              <w:t>؛</w:t>
            </w:r>
          </w:p>
          <w:p w:rsidR="002F3CD0" w:rsidRPr="00337700" w:rsidRDefault="002F3CD0" w:rsidP="002F3CD0">
            <w:pPr>
              <w:pStyle w:val="Tabletext"/>
            </w:pPr>
            <w:r w:rsidRPr="00337700">
              <w:rPr>
                <w:rFonts w:hint="cs"/>
                <w:rtl/>
              </w:rPr>
              <w:t xml:space="preserve">       </w:t>
            </w:r>
            <w:r>
              <w:t>20</w:t>
            </w:r>
            <w:r w:rsidRPr="00337700">
              <w:rPr>
                <w:rFonts w:hint="cs"/>
                <w:rtl/>
              </w:rPr>
              <w:t xml:space="preserve"> </w:t>
            </w:r>
            <w:r w:rsidRPr="00337700">
              <w:t>dB</w:t>
            </w:r>
            <w:r w:rsidRPr="00337700">
              <w:rPr>
                <w:rFonts w:hint="cs"/>
                <w:rtl/>
              </w:rPr>
              <w:t xml:space="preserve">: </w:t>
            </w:r>
            <w:r w:rsidRPr="00337700">
              <w:t>3</w:t>
            </w:r>
            <w:r>
              <w:t>,</w:t>
            </w:r>
            <w:r w:rsidRPr="00337700">
              <w:t>28</w:t>
            </w:r>
          </w:p>
        </w:tc>
        <w:tc>
          <w:tcPr>
            <w:tcW w:w="1132" w:type="pct"/>
            <w:tcBorders>
              <w:top w:val="single" w:sz="4" w:space="0" w:color="auto"/>
              <w:left w:val="single" w:sz="4" w:space="0" w:color="auto"/>
              <w:bottom w:val="single" w:sz="4" w:space="0" w:color="auto"/>
              <w:right w:val="single" w:sz="4" w:space="0" w:color="auto"/>
            </w:tcBorders>
          </w:tcPr>
          <w:p w:rsidR="002F3CD0" w:rsidRPr="00337700" w:rsidRDefault="002F3CD0" w:rsidP="002F3CD0">
            <w:pPr>
              <w:pStyle w:val="Tabletext"/>
              <w:rPr>
                <w:rtl/>
              </w:rPr>
            </w:pPr>
            <w:r>
              <w:rPr>
                <w:rFonts w:hint="cs"/>
                <w:rtl/>
              </w:rPr>
              <w:t>من أقصر نبضة</w:t>
            </w:r>
            <w:r w:rsidRPr="00337700">
              <w:rPr>
                <w:rFonts w:hint="cs"/>
                <w:rtl/>
              </w:rPr>
              <w:t xml:space="preserve"> إلى أطول نبضة فرعية:</w:t>
            </w:r>
          </w:p>
          <w:p w:rsidR="002F3CD0" w:rsidRPr="00337700" w:rsidRDefault="002F3CD0" w:rsidP="002F3CD0">
            <w:pPr>
              <w:pStyle w:val="Tabletext"/>
              <w:rPr>
                <w:rtl/>
              </w:rPr>
            </w:pPr>
            <w:r w:rsidRPr="00337700">
              <w:t>MGM</w:t>
            </w:r>
            <w:r w:rsidRPr="00337700">
              <w:rPr>
                <w:rFonts w:hint="cs"/>
                <w:rtl/>
              </w:rPr>
              <w:t xml:space="preserve">: </w:t>
            </w:r>
            <w:r>
              <w:t>3</w:t>
            </w:r>
            <w:r w:rsidRPr="00337700">
              <w:rPr>
                <w:rFonts w:hint="cs"/>
                <w:rtl/>
              </w:rPr>
              <w:t xml:space="preserve"> </w:t>
            </w:r>
            <w:r w:rsidRPr="00337700">
              <w:t>dB</w:t>
            </w:r>
            <w:r w:rsidRPr="00337700">
              <w:rPr>
                <w:rFonts w:hint="cs"/>
                <w:rtl/>
              </w:rPr>
              <w:t xml:space="preserve">: </w:t>
            </w:r>
            <w:r w:rsidRPr="00337700">
              <w:t>7</w:t>
            </w:r>
            <w:r>
              <w:t>,</w:t>
            </w:r>
            <w:r w:rsidRPr="00337700">
              <w:t>68</w:t>
            </w:r>
            <w:r w:rsidRPr="00337700">
              <w:rPr>
                <w:rFonts w:hint="cs"/>
                <w:rtl/>
              </w:rPr>
              <w:t xml:space="preserve"> إلى </w:t>
            </w:r>
            <w:r w:rsidRPr="00337700">
              <w:t>0</w:t>
            </w:r>
            <w:r>
              <w:t>,</w:t>
            </w:r>
            <w:r w:rsidRPr="00337700">
              <w:t>045</w:t>
            </w:r>
            <w:r w:rsidRPr="00337700">
              <w:rPr>
                <w:rFonts w:hint="cs"/>
                <w:rtl/>
              </w:rPr>
              <w:t>؛</w:t>
            </w:r>
          </w:p>
          <w:p w:rsidR="002F3CD0" w:rsidRPr="00337700" w:rsidRDefault="002F3CD0" w:rsidP="002F3CD0">
            <w:pPr>
              <w:pStyle w:val="Tabletext"/>
              <w:rPr>
                <w:rtl/>
              </w:rPr>
            </w:pPr>
            <w:r w:rsidRPr="00337700">
              <w:rPr>
                <w:rFonts w:hint="cs"/>
                <w:rtl/>
              </w:rPr>
              <w:t xml:space="preserve">       </w:t>
            </w:r>
            <w:r>
              <w:t>20</w:t>
            </w:r>
            <w:r w:rsidRPr="00337700">
              <w:rPr>
                <w:rFonts w:hint="cs"/>
                <w:rtl/>
              </w:rPr>
              <w:t xml:space="preserve"> </w:t>
            </w:r>
            <w:r w:rsidRPr="00337700">
              <w:t>dB</w:t>
            </w:r>
            <w:r w:rsidRPr="00337700">
              <w:rPr>
                <w:rFonts w:hint="cs"/>
                <w:rtl/>
              </w:rPr>
              <w:t xml:space="preserve">: </w:t>
            </w:r>
            <w:r>
              <w:t>59</w:t>
            </w:r>
            <w:r w:rsidRPr="00337700">
              <w:rPr>
                <w:rFonts w:hint="cs"/>
                <w:rtl/>
              </w:rPr>
              <w:t xml:space="preserve"> إلى </w:t>
            </w:r>
            <w:r w:rsidRPr="00337700">
              <w:t>0</w:t>
            </w:r>
            <w:r>
              <w:t>,</w:t>
            </w:r>
            <w:r w:rsidRPr="00337700">
              <w:t>31</w:t>
            </w:r>
            <w:r>
              <w:rPr>
                <w:rFonts w:hint="cs"/>
                <w:rtl/>
              </w:rPr>
              <w:t>؛</w:t>
            </w:r>
          </w:p>
          <w:p w:rsidR="002F3CD0" w:rsidRPr="00337700" w:rsidRDefault="002F3CD0" w:rsidP="002F3CD0">
            <w:pPr>
              <w:pStyle w:val="Tabletext"/>
              <w:rPr>
                <w:rtl/>
              </w:rPr>
            </w:pPr>
            <w:r w:rsidRPr="00337700">
              <w:t>DBS</w:t>
            </w:r>
            <w:r w:rsidRPr="00337700">
              <w:rPr>
                <w:rFonts w:hint="cs"/>
                <w:rtl/>
              </w:rPr>
              <w:t xml:space="preserve">: </w:t>
            </w:r>
            <w:r>
              <w:t>3</w:t>
            </w:r>
            <w:r w:rsidRPr="00337700">
              <w:rPr>
                <w:rFonts w:hint="cs"/>
                <w:rtl/>
              </w:rPr>
              <w:t xml:space="preserve"> </w:t>
            </w:r>
            <w:r w:rsidRPr="00337700">
              <w:t>dB</w:t>
            </w:r>
            <w:r w:rsidRPr="00337700">
              <w:rPr>
                <w:rFonts w:hint="cs"/>
                <w:rtl/>
              </w:rPr>
              <w:t xml:space="preserve">: </w:t>
            </w:r>
            <w:r>
              <w:t>18</w:t>
            </w:r>
            <w:r w:rsidRPr="00337700">
              <w:rPr>
                <w:rFonts w:hint="cs"/>
                <w:rtl/>
              </w:rPr>
              <w:t xml:space="preserve"> إلى </w:t>
            </w:r>
            <w:r w:rsidRPr="00337700">
              <w:t>0</w:t>
            </w:r>
            <w:r>
              <w:t>,</w:t>
            </w:r>
            <w:r w:rsidRPr="00337700">
              <w:t>6</w:t>
            </w:r>
            <w:r w:rsidRPr="00337700">
              <w:rPr>
                <w:rFonts w:hint="cs"/>
                <w:rtl/>
              </w:rPr>
              <w:t>؛</w:t>
            </w:r>
          </w:p>
          <w:p w:rsidR="002F3CD0" w:rsidRPr="00337700" w:rsidRDefault="002F3CD0" w:rsidP="002F3CD0">
            <w:pPr>
              <w:pStyle w:val="Tabletext"/>
            </w:pPr>
            <w:r w:rsidRPr="00337700">
              <w:rPr>
                <w:rFonts w:hint="cs"/>
                <w:rtl/>
              </w:rPr>
              <w:t xml:space="preserve">       </w:t>
            </w:r>
            <w:r>
              <w:t>20</w:t>
            </w:r>
            <w:r w:rsidRPr="00337700">
              <w:rPr>
                <w:rFonts w:hint="cs"/>
                <w:rtl/>
              </w:rPr>
              <w:t xml:space="preserve"> </w:t>
            </w:r>
            <w:r w:rsidRPr="00337700">
              <w:t>dB</w:t>
            </w:r>
            <w:r w:rsidRPr="00337700">
              <w:rPr>
                <w:rFonts w:hint="cs"/>
                <w:rtl/>
              </w:rPr>
              <w:t xml:space="preserve">: </w:t>
            </w:r>
            <w:r>
              <w:t>150</w:t>
            </w:r>
            <w:r w:rsidRPr="00337700">
              <w:rPr>
                <w:rFonts w:hint="cs"/>
                <w:rtl/>
              </w:rPr>
              <w:t xml:space="preserve"> إلى </w:t>
            </w:r>
            <w:r w:rsidRPr="00337700">
              <w:t>4</w:t>
            </w:r>
            <w:r>
              <w:t>,</w:t>
            </w:r>
            <w:r w:rsidRPr="00337700">
              <w:t>1</w:t>
            </w:r>
          </w:p>
        </w:tc>
      </w:tr>
    </w:tbl>
    <w:p w:rsidR="002F3CD0" w:rsidRDefault="002F3CD0" w:rsidP="002F3CD0">
      <w:pPr>
        <w:pStyle w:val="TableNo"/>
        <w:keepNext/>
        <w:spacing w:before="0" w:after="120"/>
      </w:pPr>
      <w:r>
        <w:rPr>
          <w:rtl/>
        </w:rPr>
        <w:br w:type="page"/>
      </w:r>
      <w:r>
        <w:rPr>
          <w:rFonts w:hint="cs"/>
          <w:rtl/>
        </w:rPr>
        <w:lastRenderedPageBreak/>
        <w:t>الج</w:t>
      </w:r>
      <w:r w:rsidR="002258EA">
        <w:rPr>
          <w:rFonts w:hint="cs"/>
          <w:rtl/>
        </w:rPr>
        <w:t>ـ</w:t>
      </w:r>
      <w:r>
        <w:rPr>
          <w:rFonts w:hint="cs"/>
          <w:rtl/>
        </w:rPr>
        <w:t xml:space="preserve">دول </w:t>
      </w:r>
      <w:r>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1"/>
        <w:gridCol w:w="3389"/>
        <w:gridCol w:w="2598"/>
        <w:gridCol w:w="2595"/>
        <w:gridCol w:w="2595"/>
        <w:gridCol w:w="2600"/>
      </w:tblGrid>
      <w:tr w:rsidR="002F3CD0" w:rsidRPr="00097EC6" w:rsidTr="002F3CD0">
        <w:trPr>
          <w:gridBefore w:val="1"/>
          <w:wBefore w:w="4" w:type="pct"/>
          <w:cantSplit/>
          <w:trHeight w:val="72"/>
          <w:tblHeader/>
          <w:jc w:val="center"/>
        </w:trPr>
        <w:tc>
          <w:tcPr>
            <w:tcW w:w="1229" w:type="pct"/>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jc w:val="center"/>
              <w:rPr>
                <w:b/>
                <w:bCs/>
              </w:rPr>
            </w:pPr>
            <w:r>
              <w:br w:type="page"/>
            </w:r>
            <w:r w:rsidRPr="00097EC6">
              <w:rPr>
                <w:rFonts w:hint="cs"/>
                <w:b/>
                <w:bCs/>
                <w:rtl/>
              </w:rPr>
              <w:t>الخصائص</w:t>
            </w:r>
          </w:p>
        </w:tc>
        <w:tc>
          <w:tcPr>
            <w:tcW w:w="942" w:type="pct"/>
            <w:tcBorders>
              <w:top w:val="single" w:sz="6" w:space="0" w:color="auto"/>
              <w:left w:val="single" w:sz="6" w:space="0" w:color="auto"/>
              <w:bottom w:val="single" w:sz="6" w:space="0" w:color="auto"/>
              <w:right w:val="single" w:sz="6" w:space="0" w:color="auto"/>
            </w:tcBorders>
          </w:tcPr>
          <w:p w:rsidR="002F3CD0" w:rsidRPr="005B0AD7" w:rsidRDefault="002F3CD0" w:rsidP="002F3CD0">
            <w:pPr>
              <w:pStyle w:val="Tabletext"/>
              <w:jc w:val="center"/>
              <w:rPr>
                <w:b/>
                <w:bCs/>
                <w:rtl/>
              </w:rPr>
            </w:pPr>
            <w:r>
              <w:rPr>
                <w:rFonts w:hint="cs"/>
                <w:b/>
                <w:bCs/>
                <w:rtl/>
              </w:rPr>
              <w:t xml:space="preserve">نظام </w:t>
            </w:r>
            <w:r>
              <w:rPr>
                <w:b/>
                <w:bCs/>
              </w:rPr>
              <w:t>A7a</w:t>
            </w:r>
            <w:r>
              <w:rPr>
                <w:rFonts w:hint="cs"/>
                <w:b/>
                <w:bCs/>
                <w:rtl/>
              </w:rPr>
              <w:t xml:space="preserve"> و</w:t>
            </w:r>
            <w:r>
              <w:rPr>
                <w:b/>
                <w:bCs/>
              </w:rPr>
              <w:t>A7a</w:t>
            </w:r>
            <w:r>
              <w:rPr>
                <w:rFonts w:hint="cs"/>
                <w:b/>
                <w:bCs/>
                <w:rtl/>
              </w:rPr>
              <w:t xml:space="preserve"> و</w:t>
            </w:r>
            <w:r w:rsidRPr="00180715">
              <w:rPr>
                <w:position w:val="10"/>
                <w:sz w:val="16"/>
                <w:szCs w:val="16"/>
              </w:rPr>
              <w:t>(2)</w:t>
            </w:r>
            <w:r>
              <w:rPr>
                <w:b/>
                <w:bCs/>
              </w:rPr>
              <w:t>A7c</w:t>
            </w:r>
          </w:p>
        </w:tc>
        <w:tc>
          <w:tcPr>
            <w:tcW w:w="941" w:type="pct"/>
            <w:tcBorders>
              <w:top w:val="single" w:sz="6" w:space="0" w:color="auto"/>
              <w:left w:val="single" w:sz="6" w:space="0" w:color="auto"/>
              <w:bottom w:val="single" w:sz="6" w:space="0" w:color="auto"/>
              <w:right w:val="single" w:sz="6" w:space="0" w:color="auto"/>
            </w:tcBorders>
          </w:tcPr>
          <w:p w:rsidR="002F3CD0" w:rsidRPr="00180715" w:rsidRDefault="002F3CD0" w:rsidP="002F3CD0">
            <w:pPr>
              <w:pStyle w:val="Tabletext"/>
              <w:jc w:val="center"/>
              <w:rPr>
                <w:b/>
                <w:bCs/>
                <w:rtl/>
              </w:rPr>
            </w:pPr>
            <w:r>
              <w:rPr>
                <w:rFonts w:hint="cs"/>
                <w:b/>
                <w:bCs/>
                <w:rtl/>
              </w:rPr>
              <w:t xml:space="preserve">النظام </w:t>
            </w:r>
            <w:r w:rsidRPr="00180715">
              <w:rPr>
                <w:position w:val="10"/>
                <w:sz w:val="16"/>
                <w:szCs w:val="16"/>
              </w:rPr>
              <w:t>(2)</w:t>
            </w:r>
            <w:r>
              <w:rPr>
                <w:b/>
                <w:bCs/>
              </w:rPr>
              <w:t>A7d</w:t>
            </w:r>
          </w:p>
        </w:tc>
        <w:tc>
          <w:tcPr>
            <w:tcW w:w="941" w:type="pct"/>
            <w:tcBorders>
              <w:top w:val="single" w:sz="6" w:space="0" w:color="auto"/>
              <w:left w:val="single" w:sz="6" w:space="0" w:color="auto"/>
              <w:bottom w:val="single" w:sz="6" w:space="0" w:color="auto"/>
              <w:right w:val="single" w:sz="6" w:space="0" w:color="auto"/>
            </w:tcBorders>
          </w:tcPr>
          <w:p w:rsidR="002F3CD0" w:rsidRPr="005B0AD7" w:rsidRDefault="002F3CD0" w:rsidP="002F3CD0">
            <w:pPr>
              <w:pStyle w:val="Tabletext"/>
              <w:jc w:val="center"/>
              <w:rPr>
                <w:b/>
                <w:bCs/>
              </w:rPr>
            </w:pPr>
            <w:r>
              <w:rPr>
                <w:rFonts w:hint="cs"/>
                <w:b/>
                <w:bCs/>
                <w:rtl/>
              </w:rPr>
              <w:t xml:space="preserve">نظام </w:t>
            </w:r>
            <w:r>
              <w:rPr>
                <w:b/>
                <w:bCs/>
              </w:rPr>
              <w:t>A7e</w:t>
            </w:r>
            <w:r>
              <w:rPr>
                <w:rFonts w:hint="cs"/>
                <w:b/>
                <w:bCs/>
                <w:rtl/>
              </w:rPr>
              <w:t xml:space="preserve"> و</w:t>
            </w:r>
            <w:r w:rsidRPr="00180715">
              <w:rPr>
                <w:position w:val="10"/>
              </w:rPr>
              <w:t>(2)</w:t>
            </w:r>
            <w:r>
              <w:rPr>
                <w:b/>
                <w:bCs/>
              </w:rPr>
              <w:t>A7f</w:t>
            </w:r>
          </w:p>
        </w:tc>
        <w:tc>
          <w:tcPr>
            <w:tcW w:w="943" w:type="pct"/>
            <w:tcBorders>
              <w:top w:val="single" w:sz="6" w:space="0" w:color="auto"/>
              <w:left w:val="single" w:sz="6" w:space="0" w:color="auto"/>
              <w:bottom w:val="single" w:sz="6" w:space="0" w:color="auto"/>
              <w:right w:val="single" w:sz="6" w:space="0" w:color="auto"/>
            </w:tcBorders>
          </w:tcPr>
          <w:p w:rsidR="002F3CD0" w:rsidRPr="005B0AD7" w:rsidRDefault="002F3CD0" w:rsidP="002F3CD0">
            <w:pPr>
              <w:pStyle w:val="Tabletext"/>
              <w:jc w:val="center"/>
              <w:rPr>
                <w:b/>
                <w:bCs/>
              </w:rPr>
            </w:pPr>
            <w:r>
              <w:rPr>
                <w:rFonts w:hint="cs"/>
                <w:b/>
                <w:bCs/>
                <w:rtl/>
              </w:rPr>
              <w:t xml:space="preserve">نظام </w:t>
            </w:r>
            <w:r>
              <w:rPr>
                <w:b/>
                <w:bCs/>
              </w:rPr>
              <w:t>A8</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rPr>
                <w:rtl/>
              </w:rPr>
            </w:pPr>
            <w:r w:rsidRPr="00BD7469">
              <w:rPr>
                <w:rFonts w:hint="cs"/>
                <w:rtl/>
              </w:rPr>
              <w:t>الوظيفة</w:t>
            </w:r>
          </w:p>
        </w:tc>
        <w:tc>
          <w:tcPr>
            <w:tcW w:w="942" w:type="pct"/>
            <w:tcMar>
              <w:right w:w="57" w:type="dxa"/>
            </w:tcMar>
          </w:tcPr>
          <w:p w:rsidR="002F3CD0" w:rsidRPr="00BD7469" w:rsidRDefault="002F3CD0" w:rsidP="002F3CD0">
            <w:pPr>
              <w:pStyle w:val="Tabletext"/>
            </w:pPr>
            <w:r w:rsidRPr="00BD7469">
              <w:rPr>
                <w:rFonts w:hint="cs"/>
                <w:rtl/>
              </w:rPr>
              <w:t xml:space="preserve">البحث على السطح وتصوير </w:t>
            </w:r>
            <w:r w:rsidRPr="00BD7469">
              <w:t>SAR</w:t>
            </w:r>
          </w:p>
        </w:tc>
        <w:tc>
          <w:tcPr>
            <w:tcW w:w="941" w:type="pct"/>
            <w:tcMar>
              <w:right w:w="57" w:type="dxa"/>
            </w:tcMar>
          </w:tcPr>
          <w:p w:rsidR="002F3CD0" w:rsidRPr="00BD7469" w:rsidRDefault="002F3CD0" w:rsidP="002F3CD0">
            <w:pPr>
              <w:pStyle w:val="Tabletext"/>
            </w:pPr>
            <w:r w:rsidRPr="00BD7469">
              <w:rPr>
                <w:rFonts w:hint="cs"/>
                <w:rtl/>
              </w:rPr>
              <w:t>ملاحة</w:t>
            </w:r>
          </w:p>
        </w:tc>
        <w:tc>
          <w:tcPr>
            <w:tcW w:w="941" w:type="pct"/>
            <w:tcMar>
              <w:right w:w="57" w:type="dxa"/>
            </w:tcMar>
          </w:tcPr>
          <w:p w:rsidR="002F3CD0" w:rsidRPr="00BD7469" w:rsidRDefault="002F3CD0" w:rsidP="002F3CD0">
            <w:pPr>
              <w:pStyle w:val="Tabletext"/>
              <w:rPr>
                <w:rtl/>
              </w:rPr>
            </w:pPr>
            <w:r w:rsidRPr="00BD7469">
              <w:rPr>
                <w:rFonts w:hint="cs"/>
                <w:rtl/>
              </w:rPr>
              <w:t xml:space="preserve">تصوير </w:t>
            </w:r>
            <w:r w:rsidRPr="00BD7469">
              <w:t>SAR</w:t>
            </w:r>
            <w:r w:rsidRPr="00BD7469">
              <w:rPr>
                <w:rFonts w:hint="cs"/>
                <w:rtl/>
              </w:rPr>
              <w:t xml:space="preserve"> العكسي</w:t>
            </w:r>
          </w:p>
          <w:p w:rsidR="002F3CD0" w:rsidRPr="00BD7469" w:rsidRDefault="002F3CD0" w:rsidP="002F3CD0">
            <w:pPr>
              <w:pStyle w:val="Tabletext"/>
            </w:pPr>
          </w:p>
        </w:tc>
        <w:tc>
          <w:tcPr>
            <w:tcW w:w="943" w:type="pct"/>
            <w:tcMar>
              <w:right w:w="57" w:type="dxa"/>
            </w:tcMar>
          </w:tcPr>
          <w:p w:rsidR="002F3CD0" w:rsidRPr="00BD7469" w:rsidRDefault="002F3CD0" w:rsidP="002F3CD0">
            <w:pPr>
              <w:pStyle w:val="Tabletext"/>
              <w:rPr>
                <w:rtl/>
              </w:rPr>
            </w:pPr>
            <w:r w:rsidRPr="00BD7469">
              <w:rPr>
                <w:rFonts w:hint="cs"/>
                <w:rtl/>
              </w:rPr>
              <w:t>بحث (ا</w:t>
            </w:r>
            <w:r w:rsidRPr="00BD7469">
              <w:rPr>
                <w:rFonts w:hint="cs"/>
                <w:rtl/>
                <w:lang w:bidi="ar-SY"/>
              </w:rPr>
              <w:t>لتحديد</w:t>
            </w:r>
            <w:r w:rsidRPr="00BD7469">
              <w:rPr>
                <w:rFonts w:hint="cs"/>
                <w:rtl/>
              </w:rPr>
              <w:t xml:space="preserve"> الراديوي للموقع)</w:t>
            </w:r>
          </w:p>
          <w:p w:rsidR="002F3CD0" w:rsidRPr="00BD7469" w:rsidRDefault="002F3CD0" w:rsidP="002F3CD0">
            <w:pPr>
              <w:pStyle w:val="Tabletext"/>
              <w:rPr>
                <w:rtl/>
              </w:rPr>
            </w:pPr>
            <w:r w:rsidRPr="00BD7469">
              <w:rPr>
                <w:rFonts w:hint="cs"/>
                <w:rtl/>
              </w:rPr>
              <w:t>طقس</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pPr>
            <w:r w:rsidRPr="00BD7469">
              <w:rPr>
                <w:rFonts w:hint="cs"/>
                <w:rtl/>
              </w:rPr>
              <w:t xml:space="preserve">مدى التوليف </w:t>
            </w:r>
            <w:r w:rsidRPr="00BD7469">
              <w:t>(MHz)</w:t>
            </w:r>
          </w:p>
        </w:tc>
        <w:tc>
          <w:tcPr>
            <w:tcW w:w="942" w:type="pct"/>
            <w:tcMar>
              <w:right w:w="57" w:type="dxa"/>
            </w:tcMar>
          </w:tcPr>
          <w:p w:rsidR="002F3CD0" w:rsidRPr="00BD7469" w:rsidRDefault="002F3CD0" w:rsidP="002F3CD0">
            <w:pPr>
              <w:pStyle w:val="Tabletext"/>
            </w:pPr>
            <w:r w:rsidRPr="00BD7469">
              <w:t>10 120-9 380</w:t>
            </w:r>
          </w:p>
        </w:tc>
        <w:tc>
          <w:tcPr>
            <w:tcW w:w="941" w:type="pct"/>
            <w:tcMar>
              <w:right w:w="57" w:type="dxa"/>
            </w:tcMar>
          </w:tcPr>
          <w:p w:rsidR="002F3CD0" w:rsidRPr="00BD7469" w:rsidRDefault="002F3CD0" w:rsidP="002F3CD0">
            <w:pPr>
              <w:pStyle w:val="Tabletext"/>
            </w:pPr>
            <w:r w:rsidRPr="00BD7469">
              <w:rPr>
                <w:rFonts w:hint="cs"/>
                <w:rtl/>
              </w:rPr>
              <w:t xml:space="preserve">مرن التردد من نبضة إلى نبضة فوق </w:t>
            </w:r>
            <w:r w:rsidRPr="00BD7469">
              <w:t>340</w:t>
            </w:r>
            <w:r w:rsidRPr="00BD7469">
              <w:rPr>
                <w:rFonts w:hint="cs"/>
                <w:rtl/>
              </w:rPr>
              <w:t xml:space="preserve"> </w:t>
            </w:r>
            <w:r w:rsidRPr="00BD7469">
              <w:t>MHz</w:t>
            </w:r>
          </w:p>
        </w:tc>
        <w:tc>
          <w:tcPr>
            <w:tcW w:w="941" w:type="pct"/>
            <w:tcMar>
              <w:right w:w="57" w:type="dxa"/>
            </w:tcMar>
          </w:tcPr>
          <w:p w:rsidR="002F3CD0" w:rsidRPr="00BD7469" w:rsidRDefault="002F3CD0" w:rsidP="002F3CD0">
            <w:pPr>
              <w:pStyle w:val="Tabletext"/>
              <w:rPr>
                <w:rtl/>
              </w:rPr>
            </w:pPr>
            <w:r w:rsidRPr="00BD7469">
              <w:t>10 120-9 380</w:t>
            </w:r>
          </w:p>
        </w:tc>
        <w:tc>
          <w:tcPr>
            <w:tcW w:w="943" w:type="pct"/>
            <w:tcMar>
              <w:right w:w="57" w:type="dxa"/>
            </w:tcMar>
          </w:tcPr>
          <w:p w:rsidR="002F3CD0" w:rsidRPr="00BD7469" w:rsidRDefault="002F3CD0" w:rsidP="002F3CD0">
            <w:pPr>
              <w:pStyle w:val="Tabletext"/>
            </w:pPr>
            <w:r w:rsidRPr="00BD7469">
              <w:t>9 440-9 250</w:t>
            </w:r>
            <w:r w:rsidRPr="00BD7469">
              <w:rPr>
                <w:rFonts w:hint="cs"/>
                <w:rtl/>
              </w:rPr>
              <w:t xml:space="preserve">، مرن التردد من نبضة مقابل نبضة إلى نبضة، مراحل من </w:t>
            </w:r>
            <w:r w:rsidRPr="00BD7469">
              <w:t>20</w:t>
            </w:r>
            <w:r w:rsidRPr="00BD7469">
              <w:rPr>
                <w:rFonts w:hint="cs"/>
                <w:rtl/>
              </w:rPr>
              <w:t xml:space="preserve"> </w:t>
            </w:r>
            <w:r w:rsidRPr="00BD7469">
              <w:t>MHz</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rPr>
                <w:rtl/>
              </w:rPr>
            </w:pPr>
            <w:r w:rsidRPr="00BD7469">
              <w:rPr>
                <w:rFonts w:hint="cs"/>
                <w:rtl/>
              </w:rPr>
              <w:t>التشكيل</w:t>
            </w:r>
          </w:p>
        </w:tc>
        <w:tc>
          <w:tcPr>
            <w:tcW w:w="942" w:type="pct"/>
            <w:tcMar>
              <w:right w:w="57" w:type="dxa"/>
            </w:tcMar>
          </w:tcPr>
          <w:p w:rsidR="002F3CD0" w:rsidRPr="00BD7469" w:rsidRDefault="002F3CD0" w:rsidP="002F3CD0">
            <w:pPr>
              <w:pStyle w:val="Tabletext"/>
            </w:pPr>
            <w:r w:rsidRPr="00BD7469">
              <w:rPr>
                <w:rFonts w:hint="cs"/>
                <w:rtl/>
              </w:rPr>
              <w:t xml:space="preserve">نبضة </w:t>
            </w:r>
            <w:r w:rsidRPr="00BD7469">
              <w:t>FM</w:t>
            </w:r>
            <w:r w:rsidRPr="00BD7469">
              <w:rPr>
                <w:rFonts w:hint="cs"/>
                <w:rtl/>
              </w:rPr>
              <w:t xml:space="preserve"> خطية</w:t>
            </w:r>
          </w:p>
        </w:tc>
        <w:tc>
          <w:tcPr>
            <w:tcW w:w="941" w:type="pct"/>
            <w:tcMar>
              <w:right w:w="57" w:type="dxa"/>
            </w:tcMar>
          </w:tcPr>
          <w:p w:rsidR="002F3CD0" w:rsidRPr="00BD7469" w:rsidRDefault="002F3CD0" w:rsidP="002F3CD0">
            <w:pPr>
              <w:spacing w:before="40" w:after="60" w:line="260" w:lineRule="exact"/>
              <w:rPr>
                <w:sz w:val="20"/>
                <w:szCs w:val="26"/>
              </w:rPr>
            </w:pPr>
            <w:r w:rsidRPr="00BD7469">
              <w:rPr>
                <w:rFonts w:hint="cs"/>
                <w:sz w:val="20"/>
                <w:szCs w:val="26"/>
                <w:rtl/>
              </w:rPr>
              <w:t xml:space="preserve">نبضة </w:t>
            </w:r>
            <w:r w:rsidRPr="00BD7469">
              <w:rPr>
                <w:sz w:val="20"/>
                <w:szCs w:val="26"/>
              </w:rPr>
              <w:t>FM</w:t>
            </w:r>
            <w:r w:rsidRPr="00BD7469">
              <w:rPr>
                <w:rFonts w:hint="cs"/>
                <w:sz w:val="20"/>
                <w:szCs w:val="26"/>
                <w:rtl/>
              </w:rPr>
              <w:t xml:space="preserve"> خطية</w:t>
            </w:r>
          </w:p>
        </w:tc>
        <w:tc>
          <w:tcPr>
            <w:tcW w:w="941" w:type="pct"/>
            <w:tcMar>
              <w:right w:w="57" w:type="dxa"/>
            </w:tcMar>
          </w:tcPr>
          <w:p w:rsidR="002F3CD0" w:rsidRPr="00BD7469" w:rsidRDefault="002F3CD0" w:rsidP="002F3CD0">
            <w:pPr>
              <w:spacing w:before="40" w:after="60" w:line="260" w:lineRule="exact"/>
              <w:rPr>
                <w:sz w:val="20"/>
                <w:szCs w:val="26"/>
              </w:rPr>
            </w:pPr>
            <w:r w:rsidRPr="00BD7469">
              <w:rPr>
                <w:rFonts w:hint="cs"/>
                <w:sz w:val="20"/>
                <w:szCs w:val="26"/>
                <w:rtl/>
              </w:rPr>
              <w:t xml:space="preserve">نبضة </w:t>
            </w:r>
            <w:r w:rsidRPr="00BD7469">
              <w:rPr>
                <w:sz w:val="20"/>
                <w:szCs w:val="26"/>
              </w:rPr>
              <w:t>FM</w:t>
            </w:r>
            <w:r w:rsidRPr="00BD7469">
              <w:rPr>
                <w:rFonts w:hint="cs"/>
                <w:sz w:val="20"/>
                <w:szCs w:val="26"/>
                <w:rtl/>
              </w:rPr>
              <w:t xml:space="preserve"> خطية</w:t>
            </w:r>
          </w:p>
        </w:tc>
        <w:tc>
          <w:tcPr>
            <w:tcW w:w="943" w:type="pct"/>
            <w:tcMar>
              <w:right w:w="57" w:type="dxa"/>
            </w:tcMar>
          </w:tcPr>
          <w:p w:rsidR="002F3CD0" w:rsidRPr="00BD7469" w:rsidRDefault="002F3CD0" w:rsidP="002F3CD0">
            <w:pPr>
              <w:pStyle w:val="Tabletext"/>
              <w:rPr>
                <w:rtl/>
              </w:rPr>
            </w:pPr>
            <w:r w:rsidRPr="00BD7469">
              <w:rPr>
                <w:rFonts w:hint="cs"/>
                <w:rtl/>
              </w:rPr>
              <w:t xml:space="preserve">نبضة </w:t>
            </w:r>
            <w:r w:rsidRPr="00BD7469">
              <w:t>FM</w:t>
            </w:r>
            <w:r w:rsidRPr="00BD7469">
              <w:rPr>
                <w:rFonts w:hint="cs"/>
                <w:rtl/>
              </w:rPr>
              <w:t xml:space="preserve"> </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pPr>
            <w:r w:rsidRPr="00BD7469">
              <w:rPr>
                <w:rFonts w:hint="cs"/>
                <w:rtl/>
              </w:rPr>
              <w:t>ذروة القدرة الداخلة إلى الهوائي</w:t>
            </w:r>
          </w:p>
        </w:tc>
        <w:tc>
          <w:tcPr>
            <w:tcW w:w="942" w:type="pct"/>
            <w:tcMar>
              <w:right w:w="57" w:type="dxa"/>
            </w:tcMar>
          </w:tcPr>
          <w:p w:rsidR="002F3CD0" w:rsidRPr="00BD7469" w:rsidRDefault="002F3CD0" w:rsidP="002F3CD0">
            <w:pPr>
              <w:pStyle w:val="Tabletext"/>
            </w:pPr>
            <w:r w:rsidRPr="00BD7469">
              <w:t>50</w:t>
            </w:r>
            <w:r w:rsidRPr="00BD7469">
              <w:rPr>
                <w:rFonts w:hint="cs"/>
                <w:rtl/>
              </w:rPr>
              <w:t xml:space="preserve"> </w:t>
            </w:r>
            <w:r w:rsidRPr="00BD7469">
              <w:t>kW</w:t>
            </w:r>
          </w:p>
        </w:tc>
        <w:tc>
          <w:tcPr>
            <w:tcW w:w="941" w:type="pct"/>
            <w:tcMar>
              <w:right w:w="57" w:type="dxa"/>
            </w:tcMar>
          </w:tcPr>
          <w:p w:rsidR="002F3CD0" w:rsidRPr="00BD7469" w:rsidRDefault="002F3CD0" w:rsidP="002F3CD0">
            <w:pPr>
              <w:pStyle w:val="Tabletext"/>
            </w:pPr>
            <w:r w:rsidRPr="00BD7469">
              <w:t>50</w:t>
            </w:r>
            <w:r w:rsidRPr="00BD7469">
              <w:rPr>
                <w:rFonts w:hint="cs"/>
                <w:rtl/>
              </w:rPr>
              <w:t xml:space="preserve"> </w:t>
            </w:r>
            <w:r w:rsidRPr="00BD7469">
              <w:t>kW</w:t>
            </w:r>
          </w:p>
        </w:tc>
        <w:tc>
          <w:tcPr>
            <w:tcW w:w="941" w:type="pct"/>
            <w:tcMar>
              <w:right w:w="57" w:type="dxa"/>
            </w:tcMar>
          </w:tcPr>
          <w:p w:rsidR="002F3CD0" w:rsidRPr="00BD7469" w:rsidRDefault="002F3CD0" w:rsidP="002F3CD0">
            <w:pPr>
              <w:pStyle w:val="Tabletext"/>
            </w:pPr>
            <w:r w:rsidRPr="00BD7469">
              <w:t>kW 10</w:t>
            </w:r>
          </w:p>
        </w:tc>
        <w:tc>
          <w:tcPr>
            <w:tcW w:w="943" w:type="pct"/>
            <w:tcMar>
              <w:right w:w="57" w:type="dxa"/>
            </w:tcMar>
          </w:tcPr>
          <w:p w:rsidR="002F3CD0" w:rsidRPr="00BD7469" w:rsidRDefault="002F3CD0" w:rsidP="002F3CD0">
            <w:pPr>
              <w:pStyle w:val="Tabletext"/>
              <w:rPr>
                <w:rtl/>
              </w:rPr>
            </w:pPr>
            <w:r w:rsidRPr="00BD7469">
              <w:t>kW 10</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rPr>
                <w:rtl/>
              </w:rPr>
            </w:pPr>
            <w:r w:rsidRPr="00BD7469">
              <w:rPr>
                <w:rFonts w:hint="cs"/>
                <w:rtl/>
              </w:rPr>
              <w:t xml:space="preserve">عرض النبضة </w:t>
            </w:r>
            <w:r w:rsidRPr="00BD7469">
              <w:t>(</w:t>
            </w:r>
            <w:r>
              <w:rPr>
                <w:rFonts w:hint="cs"/>
              </w:rPr>
              <w:t>µ</w:t>
            </w:r>
            <w:r w:rsidRPr="00BD7469">
              <w:t>s)</w:t>
            </w:r>
            <w:r w:rsidRPr="00BD7469">
              <w:rPr>
                <w:rFonts w:hint="cs"/>
                <w:rtl/>
              </w:rPr>
              <w:t xml:space="preserve"> ومعدل تكرار النبضة</w:t>
            </w:r>
          </w:p>
          <w:p w:rsidR="002F3CD0" w:rsidRPr="00BD7469" w:rsidRDefault="002F3CD0" w:rsidP="002F3CD0">
            <w:pPr>
              <w:pStyle w:val="Tabletext"/>
            </w:pPr>
          </w:p>
        </w:tc>
        <w:tc>
          <w:tcPr>
            <w:tcW w:w="942" w:type="pct"/>
            <w:tcMar>
              <w:right w:w="57" w:type="dxa"/>
            </w:tcMar>
          </w:tcPr>
          <w:p w:rsidR="002F3CD0" w:rsidRPr="00BD7469" w:rsidRDefault="002F3CD0" w:rsidP="002F3CD0">
            <w:pPr>
              <w:pStyle w:val="Tabletext"/>
            </w:pPr>
            <w:r w:rsidRPr="00BD7469">
              <w:rPr>
                <w:rFonts w:hint="cs"/>
                <w:spacing w:val="-6"/>
                <w:rtl/>
              </w:rPr>
              <w:t xml:space="preserve">البحث: </w:t>
            </w:r>
            <w:r w:rsidRPr="00BD7469">
              <w:rPr>
                <w:spacing w:val="-6"/>
              </w:rPr>
              <w:t>@</w:t>
            </w:r>
            <w:r w:rsidRPr="00BD7469">
              <w:rPr>
                <w:spacing w:val="-6"/>
              </w:rPr>
              <w:t></w:t>
            </w:r>
            <w:r>
              <w:rPr>
                <w:rFonts w:cs="Times New Roman"/>
                <w:spacing w:val="-6"/>
              </w:rPr>
              <w:t>µ</w:t>
            </w:r>
            <w:r w:rsidRPr="00BD7469">
              <w:rPr>
                <w:spacing w:val="-6"/>
              </w:rPr>
              <w:t>s 5</w:t>
            </w:r>
            <w:r w:rsidRPr="00BD7469">
              <w:rPr>
                <w:rFonts w:hint="cs"/>
                <w:spacing w:val="-6"/>
                <w:rtl/>
              </w:rPr>
              <w:t xml:space="preserve"> </w:t>
            </w:r>
            <w:r w:rsidRPr="00BD7469">
              <w:rPr>
                <w:spacing w:val="-6"/>
              </w:rPr>
              <w:t>2 000-1 600</w:t>
            </w:r>
            <w:r w:rsidRPr="00BD7469">
              <w:rPr>
                <w:rFonts w:hint="cs"/>
                <w:rtl/>
              </w:rPr>
              <w:t xml:space="preserve"> أو </w:t>
            </w:r>
            <w:r w:rsidRPr="00BD7469">
              <w:t>10</w:t>
            </w:r>
            <w:r w:rsidRPr="00BD7469">
              <w:rPr>
                <w:rFonts w:hint="cs"/>
                <w:rtl/>
              </w:rPr>
              <w:t xml:space="preserve"> </w:t>
            </w:r>
            <w:r>
              <w:rPr>
                <w:rFonts w:cs="Times New Roman"/>
                <w:spacing w:val="-6"/>
              </w:rPr>
              <w:t>µ</w:t>
            </w:r>
            <w:r w:rsidRPr="00BD7469">
              <w:rPr>
                <w:spacing w:val="-6"/>
              </w:rPr>
              <w:t>s</w:t>
            </w:r>
            <w:r w:rsidRPr="00BD7469">
              <w:rPr>
                <w:rFonts w:hint="cs"/>
                <w:rtl/>
              </w:rPr>
              <w:t xml:space="preserve"> </w:t>
            </w:r>
            <w:r w:rsidRPr="00BD7469">
              <w:t>@</w:t>
            </w:r>
            <w:r w:rsidRPr="00BD7469">
              <w:rPr>
                <w:rFonts w:hint="cs"/>
                <w:rtl/>
              </w:rPr>
              <w:t xml:space="preserve"> </w:t>
            </w:r>
            <w:r w:rsidRPr="00BD7469">
              <w:t xml:space="preserve"> 380</w:t>
            </w:r>
            <w:r w:rsidRPr="00BD7469">
              <w:rPr>
                <w:rFonts w:hint="cs"/>
                <w:rtl/>
              </w:rPr>
              <w:t>تقريباً،</w:t>
            </w:r>
          </w:p>
          <w:p w:rsidR="002F3CD0" w:rsidRPr="00BD7469" w:rsidRDefault="002F3CD0" w:rsidP="002F3CD0">
            <w:pPr>
              <w:pStyle w:val="Tabletext"/>
            </w:pPr>
            <w:r w:rsidRPr="00BD7469">
              <w:t>SAR</w:t>
            </w:r>
            <w:r w:rsidRPr="00BD7469">
              <w:rPr>
                <w:rFonts w:hint="cs"/>
                <w:rtl/>
              </w:rPr>
              <w:t xml:space="preserve">: </w:t>
            </w:r>
            <w:r w:rsidRPr="00BD7469">
              <w:t>13,5</w:t>
            </w:r>
            <w:r w:rsidRPr="00BD7469">
              <w:rPr>
                <w:rFonts w:hint="cs"/>
                <w:rtl/>
              </w:rPr>
              <w:t xml:space="preserve"> </w:t>
            </w:r>
            <w:r>
              <w:rPr>
                <w:rFonts w:cs="Times New Roman"/>
                <w:spacing w:val="-6"/>
              </w:rPr>
              <w:t>µ</w:t>
            </w:r>
            <w:r w:rsidRPr="00BD7469">
              <w:rPr>
                <w:spacing w:val="-6"/>
              </w:rPr>
              <w:t>s</w:t>
            </w:r>
            <w:r w:rsidRPr="00BD7469">
              <w:rPr>
                <w:rFonts w:hint="cs"/>
                <w:rtl/>
              </w:rPr>
              <w:t xml:space="preserve"> </w:t>
            </w:r>
            <w:r w:rsidRPr="00BD7469">
              <w:t>@</w:t>
            </w:r>
            <w:r w:rsidRPr="00BD7469">
              <w:rPr>
                <w:rFonts w:hint="cs"/>
                <w:rtl/>
              </w:rPr>
              <w:t xml:space="preserve"> </w:t>
            </w:r>
            <w:r w:rsidRPr="00BD7469">
              <w:t>750-250</w:t>
            </w:r>
          </w:p>
        </w:tc>
        <w:tc>
          <w:tcPr>
            <w:tcW w:w="941" w:type="pct"/>
            <w:tcMar>
              <w:right w:w="57" w:type="dxa"/>
            </w:tcMar>
          </w:tcPr>
          <w:p w:rsidR="002F3CD0" w:rsidRPr="00BD7469" w:rsidRDefault="002F3CD0" w:rsidP="002F3CD0">
            <w:pPr>
              <w:pStyle w:val="Tabletext"/>
            </w:pPr>
            <w:r w:rsidRPr="00BD7469">
              <w:t>10</w:t>
            </w:r>
            <w:r w:rsidRPr="00BD7469">
              <w:br/>
            </w:r>
            <w:r w:rsidRPr="00BD7469">
              <w:rPr>
                <w:rFonts w:hint="cs"/>
                <w:rtl/>
              </w:rPr>
              <w:t xml:space="preserve">تقريباً </w:t>
            </w:r>
            <w:r w:rsidRPr="00BD7469">
              <w:t>380</w:t>
            </w:r>
          </w:p>
        </w:tc>
        <w:tc>
          <w:tcPr>
            <w:tcW w:w="941" w:type="pct"/>
            <w:tcMar>
              <w:right w:w="57" w:type="dxa"/>
            </w:tcMar>
          </w:tcPr>
          <w:p w:rsidR="002F3CD0" w:rsidRPr="00BD7469" w:rsidRDefault="002F3CD0" w:rsidP="002F3CD0">
            <w:pPr>
              <w:pStyle w:val="Tabletext"/>
              <w:rPr>
                <w:rtl/>
              </w:rPr>
            </w:pPr>
            <w:r w:rsidRPr="00BD7469">
              <w:t>10</w:t>
            </w:r>
          </w:p>
          <w:p w:rsidR="002F3CD0" w:rsidRPr="00BD7469" w:rsidRDefault="002F3CD0" w:rsidP="002F3CD0">
            <w:pPr>
              <w:pStyle w:val="Tabletext"/>
              <w:rPr>
                <w:rtl/>
              </w:rPr>
            </w:pPr>
            <w:r w:rsidRPr="00BD7469">
              <w:t>470</w:t>
            </w:r>
            <w:r w:rsidRPr="00BD7469">
              <w:rPr>
                <w:rFonts w:hint="cs"/>
                <w:rtl/>
              </w:rPr>
              <w:t xml:space="preserve"> و</w:t>
            </w:r>
            <w:r w:rsidRPr="00BD7469">
              <w:t>530</w:t>
            </w:r>
            <w:r w:rsidRPr="00BD7469">
              <w:rPr>
                <w:rFonts w:hint="cs"/>
                <w:rtl/>
              </w:rPr>
              <w:t xml:space="preserve"> و</w:t>
            </w:r>
            <w:r w:rsidRPr="00BD7469">
              <w:t>800</w:t>
            </w:r>
            <w:r w:rsidRPr="00BD7469">
              <w:rPr>
                <w:rFonts w:hint="cs"/>
                <w:rtl/>
              </w:rPr>
              <w:t xml:space="preserve"> و</w:t>
            </w:r>
            <w:r w:rsidRPr="00BD7469">
              <w:t>1 000</w:t>
            </w:r>
          </w:p>
          <w:p w:rsidR="002F3CD0" w:rsidRPr="00BD7469" w:rsidRDefault="002F3CD0" w:rsidP="002F3CD0">
            <w:pPr>
              <w:pStyle w:val="Tabletext"/>
            </w:pPr>
          </w:p>
        </w:tc>
        <w:tc>
          <w:tcPr>
            <w:tcW w:w="943" w:type="pct"/>
            <w:tcMar>
              <w:right w:w="57" w:type="dxa"/>
            </w:tcMar>
          </w:tcPr>
          <w:p w:rsidR="002F3CD0" w:rsidRPr="00BD7469" w:rsidRDefault="002F3CD0" w:rsidP="002F3CD0">
            <w:pPr>
              <w:pStyle w:val="Tabletext"/>
            </w:pPr>
            <w:r w:rsidRPr="00BD7469">
              <w:t>5</w:t>
            </w:r>
            <w:r w:rsidRPr="00BD7469">
              <w:rPr>
                <w:rFonts w:hint="cs"/>
                <w:rtl/>
              </w:rPr>
              <w:t xml:space="preserve"> و</w:t>
            </w:r>
            <w:r w:rsidRPr="00BD7469">
              <w:t>17</w:t>
            </w:r>
          </w:p>
          <w:p w:rsidR="002F3CD0" w:rsidRPr="00BD7469" w:rsidRDefault="002F3CD0" w:rsidP="002F3CD0">
            <w:pPr>
              <w:pStyle w:val="Tabletext"/>
            </w:pPr>
            <w:r w:rsidRPr="00BD7469">
              <w:t>400</w:t>
            </w:r>
            <w:r w:rsidRPr="00BD7469">
              <w:rPr>
                <w:rFonts w:hint="cs"/>
                <w:rtl/>
              </w:rPr>
              <w:t xml:space="preserve"> و</w:t>
            </w:r>
            <w:r w:rsidRPr="00BD7469">
              <w:t>750</w:t>
            </w:r>
            <w:r w:rsidRPr="00BD7469">
              <w:rPr>
                <w:rFonts w:hint="cs"/>
                <w:rtl/>
              </w:rPr>
              <w:t xml:space="preserve"> و</w:t>
            </w:r>
            <w:r w:rsidRPr="00BD7469">
              <w:t>1 500</w:t>
            </w:r>
            <w:r w:rsidRPr="00BD7469">
              <w:rPr>
                <w:rFonts w:hint="cs"/>
                <w:rtl/>
              </w:rPr>
              <w:t xml:space="preserve"> و</w:t>
            </w:r>
            <w:r w:rsidRPr="00BD7469">
              <w:t>2 500</w:t>
            </w:r>
            <w:r>
              <w:rPr>
                <w:rFonts w:hint="cs"/>
                <w:rtl/>
              </w:rPr>
              <w:t xml:space="preserve"> </w:t>
            </w:r>
            <w:r>
              <w:rPr>
                <w:rFonts w:hint="cs"/>
                <w:rtl/>
              </w:rPr>
              <w:br/>
            </w:r>
            <w:r w:rsidRPr="00BD7469">
              <w:rPr>
                <w:rFonts w:hint="cs"/>
                <w:rtl/>
              </w:rPr>
              <w:t>(كل عروض النبضة)</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pPr>
            <w:r w:rsidRPr="00BD7469">
              <w:rPr>
                <w:rFonts w:hint="cs"/>
                <w:rtl/>
              </w:rPr>
              <w:t>دورة التشغيل القصوى</w:t>
            </w:r>
          </w:p>
        </w:tc>
        <w:tc>
          <w:tcPr>
            <w:tcW w:w="942" w:type="pct"/>
            <w:tcMar>
              <w:right w:w="57" w:type="dxa"/>
            </w:tcMar>
          </w:tcPr>
          <w:p w:rsidR="002F3CD0" w:rsidRPr="00BD7469" w:rsidRDefault="002F3CD0" w:rsidP="002F3CD0">
            <w:pPr>
              <w:pStyle w:val="Tabletext"/>
              <w:rPr>
                <w:rtl/>
              </w:rPr>
            </w:pPr>
            <w:r w:rsidRPr="00BD7469">
              <w:t>0,010</w:t>
            </w:r>
            <w:r w:rsidRPr="00BD7469">
              <w:rPr>
                <w:rFonts w:hint="cs"/>
                <w:rtl/>
              </w:rPr>
              <w:t xml:space="preserve"> </w:t>
            </w:r>
            <w:r w:rsidRPr="00BD7469">
              <w:t>5)</w:t>
            </w:r>
            <w:r w:rsidRPr="00BD7469">
              <w:rPr>
                <w:rFonts w:hint="cs"/>
                <w:rtl/>
              </w:rPr>
              <w:t xml:space="preserve"> </w:t>
            </w:r>
            <w:r>
              <w:rPr>
                <w:rFonts w:cs="Times New Roman"/>
                <w:spacing w:val="-6"/>
              </w:rPr>
              <w:t>µ</w:t>
            </w:r>
            <w:r w:rsidRPr="00BD7469">
              <w:rPr>
                <w:spacing w:val="-6"/>
              </w:rPr>
              <w:t>s</w:t>
            </w:r>
            <w:r w:rsidRPr="00BD7469">
              <w:rPr>
                <w:rFonts w:hint="cs"/>
                <w:rtl/>
              </w:rPr>
              <w:t xml:space="preserve"> و</w:t>
            </w:r>
            <w:r w:rsidRPr="00BD7469">
              <w:t>13,5</w:t>
            </w:r>
            <w:r w:rsidRPr="00BD7469">
              <w:rPr>
                <w:rFonts w:hint="cs"/>
                <w:rtl/>
              </w:rPr>
              <w:t xml:space="preserve"> </w:t>
            </w:r>
            <w:r w:rsidRPr="00BD7469">
              <w:rPr>
                <w:spacing w:val="-6"/>
              </w:rPr>
              <w:t>(</w:t>
            </w:r>
            <w:r>
              <w:rPr>
                <w:rFonts w:cs="Times New Roman"/>
                <w:spacing w:val="-6"/>
              </w:rPr>
              <w:t>µ</w:t>
            </w:r>
            <w:r w:rsidRPr="00BD7469">
              <w:rPr>
                <w:spacing w:val="-6"/>
              </w:rPr>
              <w:t>s</w:t>
            </w:r>
          </w:p>
          <w:p w:rsidR="002F3CD0" w:rsidRPr="00BD7469" w:rsidRDefault="002F3CD0" w:rsidP="002F3CD0">
            <w:pPr>
              <w:pStyle w:val="Tabletext"/>
            </w:pPr>
            <w:r w:rsidRPr="00BD7469">
              <w:t>0,004</w:t>
            </w:r>
            <w:r w:rsidRPr="00BD7469">
              <w:rPr>
                <w:rFonts w:hint="cs"/>
                <w:rtl/>
              </w:rPr>
              <w:t xml:space="preserve"> </w:t>
            </w:r>
            <w:r w:rsidRPr="00BD7469">
              <w:t>(</w:t>
            </w:r>
            <w:r>
              <w:rPr>
                <w:rFonts w:cs="Times New Roman"/>
                <w:spacing w:val="-6"/>
              </w:rPr>
              <w:t>µ</w:t>
            </w:r>
            <w:r w:rsidRPr="00BD7469">
              <w:t>s 10)</w:t>
            </w:r>
          </w:p>
        </w:tc>
        <w:tc>
          <w:tcPr>
            <w:tcW w:w="941" w:type="pct"/>
            <w:tcMar>
              <w:right w:w="57" w:type="dxa"/>
            </w:tcMar>
          </w:tcPr>
          <w:p w:rsidR="002F3CD0" w:rsidRPr="00BD7469" w:rsidRDefault="002F3CD0" w:rsidP="002F3CD0">
            <w:pPr>
              <w:pStyle w:val="Tabletext"/>
            </w:pPr>
            <w:r w:rsidRPr="00BD7469">
              <w:t>0,004</w:t>
            </w:r>
          </w:p>
        </w:tc>
        <w:tc>
          <w:tcPr>
            <w:tcW w:w="941" w:type="pct"/>
            <w:tcMar>
              <w:right w:w="57" w:type="dxa"/>
            </w:tcMar>
          </w:tcPr>
          <w:p w:rsidR="002F3CD0" w:rsidRPr="00BD7469" w:rsidRDefault="002F3CD0" w:rsidP="002F3CD0">
            <w:pPr>
              <w:pStyle w:val="Tabletext"/>
              <w:rPr>
                <w:rtl/>
              </w:rPr>
            </w:pPr>
            <w:r w:rsidRPr="00BD7469">
              <w:t>0,010</w:t>
            </w:r>
          </w:p>
        </w:tc>
        <w:tc>
          <w:tcPr>
            <w:tcW w:w="943" w:type="pct"/>
            <w:tcMar>
              <w:right w:w="57" w:type="dxa"/>
            </w:tcMar>
          </w:tcPr>
          <w:p w:rsidR="002F3CD0" w:rsidRPr="00BD7469" w:rsidRDefault="002F3CD0" w:rsidP="002F3CD0">
            <w:pPr>
              <w:pStyle w:val="Tabletext"/>
              <w:rPr>
                <w:rtl/>
              </w:rPr>
            </w:pPr>
            <w:r w:rsidRPr="00BD7469">
              <w:t>0,04</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rPr>
                <w:rtl/>
              </w:rPr>
            </w:pPr>
            <w:r w:rsidRPr="00BD7469">
              <w:rPr>
                <w:rFonts w:hint="cs"/>
                <w:rtl/>
              </w:rPr>
              <w:t xml:space="preserve">زمن صعود/هبوط النبضة </w:t>
            </w:r>
            <w:r w:rsidRPr="00BD7469">
              <w:t>(</w:t>
            </w:r>
            <w:r>
              <w:rPr>
                <w:rFonts w:cs="Times New Roman"/>
              </w:rPr>
              <w:t>µ</w:t>
            </w:r>
            <w:r w:rsidRPr="00BD7469">
              <w:t>s)</w:t>
            </w:r>
          </w:p>
        </w:tc>
        <w:tc>
          <w:tcPr>
            <w:tcW w:w="942" w:type="pct"/>
            <w:tcMar>
              <w:right w:w="57" w:type="dxa"/>
            </w:tcMar>
          </w:tcPr>
          <w:p w:rsidR="002F3CD0" w:rsidRPr="00BD7469" w:rsidRDefault="002F3CD0" w:rsidP="002F3CD0">
            <w:pPr>
              <w:pStyle w:val="Tabletext"/>
            </w:pPr>
            <w:r w:rsidRPr="00BD7469">
              <w:t>0,1/0,1</w:t>
            </w:r>
          </w:p>
        </w:tc>
        <w:tc>
          <w:tcPr>
            <w:tcW w:w="941" w:type="pct"/>
            <w:tcMar>
              <w:right w:w="57" w:type="dxa"/>
            </w:tcMar>
          </w:tcPr>
          <w:p w:rsidR="002F3CD0" w:rsidRPr="00BD7469" w:rsidRDefault="002F3CD0" w:rsidP="002F3CD0">
            <w:pPr>
              <w:pStyle w:val="Tabletext"/>
              <w:rPr>
                <w:rtl/>
              </w:rPr>
            </w:pPr>
            <w:r w:rsidRPr="00BD7469">
              <w:t>0,1/0,1</w:t>
            </w:r>
          </w:p>
        </w:tc>
        <w:tc>
          <w:tcPr>
            <w:tcW w:w="941" w:type="pct"/>
            <w:tcMar>
              <w:right w:w="57" w:type="dxa"/>
            </w:tcMar>
          </w:tcPr>
          <w:p w:rsidR="002F3CD0" w:rsidRPr="00BD7469" w:rsidRDefault="002F3CD0" w:rsidP="002F3CD0">
            <w:pPr>
              <w:pStyle w:val="Tabletext"/>
              <w:rPr>
                <w:rtl/>
              </w:rPr>
            </w:pPr>
            <w:r w:rsidRPr="00BD7469">
              <w:t>0,1/0,1</w:t>
            </w:r>
          </w:p>
        </w:tc>
        <w:tc>
          <w:tcPr>
            <w:tcW w:w="943" w:type="pct"/>
            <w:tcMar>
              <w:right w:w="57" w:type="dxa"/>
            </w:tcMar>
          </w:tcPr>
          <w:p w:rsidR="002F3CD0" w:rsidRPr="00BD7469" w:rsidRDefault="002F3CD0" w:rsidP="002F3CD0">
            <w:pPr>
              <w:pStyle w:val="Tabletext"/>
            </w:pPr>
            <w:r w:rsidRPr="00BD7469">
              <w:t>0,1/0,1</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pPr>
            <w:r w:rsidRPr="00BD7469">
              <w:rPr>
                <w:rFonts w:hint="cs"/>
                <w:rtl/>
              </w:rPr>
              <w:t>جهاز خرج</w:t>
            </w:r>
          </w:p>
        </w:tc>
        <w:tc>
          <w:tcPr>
            <w:tcW w:w="942" w:type="pct"/>
            <w:tcMar>
              <w:right w:w="57" w:type="dxa"/>
            </w:tcMar>
          </w:tcPr>
          <w:p w:rsidR="002F3CD0" w:rsidRPr="00BD7469" w:rsidRDefault="002F3CD0" w:rsidP="002F3CD0">
            <w:pPr>
              <w:spacing w:before="40" w:after="60" w:line="260" w:lineRule="exact"/>
              <w:rPr>
                <w:sz w:val="20"/>
                <w:szCs w:val="26"/>
              </w:rPr>
            </w:pPr>
            <w:r w:rsidRPr="00BD7469">
              <w:rPr>
                <w:rFonts w:hint="cs"/>
                <w:sz w:val="20"/>
                <w:szCs w:val="26"/>
                <w:rtl/>
              </w:rPr>
              <w:t>أنبوبة بموجات متنقلة</w:t>
            </w:r>
          </w:p>
        </w:tc>
        <w:tc>
          <w:tcPr>
            <w:tcW w:w="941" w:type="pct"/>
            <w:tcMar>
              <w:right w:w="57" w:type="dxa"/>
            </w:tcMar>
          </w:tcPr>
          <w:p w:rsidR="002F3CD0" w:rsidRPr="00BD7469" w:rsidRDefault="002F3CD0" w:rsidP="002F3CD0">
            <w:pPr>
              <w:spacing w:before="40" w:after="60" w:line="260" w:lineRule="exact"/>
              <w:rPr>
                <w:sz w:val="20"/>
                <w:szCs w:val="26"/>
              </w:rPr>
            </w:pPr>
            <w:r w:rsidRPr="00BD7469">
              <w:rPr>
                <w:rFonts w:hint="cs"/>
                <w:sz w:val="20"/>
                <w:szCs w:val="26"/>
                <w:rtl/>
              </w:rPr>
              <w:t>أنبوبة بموجات متنقلة</w:t>
            </w:r>
          </w:p>
        </w:tc>
        <w:tc>
          <w:tcPr>
            <w:tcW w:w="941" w:type="pct"/>
            <w:tcMar>
              <w:right w:w="57" w:type="dxa"/>
            </w:tcMar>
          </w:tcPr>
          <w:p w:rsidR="002F3CD0" w:rsidRPr="00BD7469" w:rsidRDefault="002F3CD0" w:rsidP="002F3CD0">
            <w:pPr>
              <w:spacing w:before="40" w:after="60" w:line="260" w:lineRule="exact"/>
              <w:rPr>
                <w:sz w:val="20"/>
                <w:szCs w:val="26"/>
              </w:rPr>
            </w:pPr>
            <w:r w:rsidRPr="00BD7469">
              <w:rPr>
                <w:rFonts w:hint="cs"/>
                <w:sz w:val="20"/>
                <w:szCs w:val="26"/>
                <w:rtl/>
              </w:rPr>
              <w:t>أنبوبة بموجات متنقلة</w:t>
            </w:r>
          </w:p>
        </w:tc>
        <w:tc>
          <w:tcPr>
            <w:tcW w:w="943" w:type="pct"/>
            <w:tcMar>
              <w:right w:w="57" w:type="dxa"/>
            </w:tcMar>
          </w:tcPr>
          <w:p w:rsidR="002F3CD0" w:rsidRPr="00BD7469" w:rsidRDefault="002F3CD0" w:rsidP="002F3CD0">
            <w:pPr>
              <w:spacing w:before="40" w:after="60" w:line="260" w:lineRule="exact"/>
              <w:rPr>
                <w:sz w:val="20"/>
                <w:szCs w:val="26"/>
              </w:rPr>
            </w:pPr>
            <w:r w:rsidRPr="00BD7469">
              <w:rPr>
                <w:rFonts w:hint="cs"/>
                <w:sz w:val="20"/>
                <w:szCs w:val="26"/>
                <w:rtl/>
              </w:rPr>
              <w:t>أنبوبة بموجات متنقلة</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pPr>
            <w:r w:rsidRPr="00BD7469">
              <w:rPr>
                <w:rFonts w:hint="cs"/>
                <w:rtl/>
              </w:rPr>
              <w:t>نمط مخطط الهوائي</w:t>
            </w:r>
          </w:p>
        </w:tc>
        <w:tc>
          <w:tcPr>
            <w:tcW w:w="942" w:type="pct"/>
            <w:tcMar>
              <w:right w:w="57" w:type="dxa"/>
            </w:tcMar>
          </w:tcPr>
          <w:p w:rsidR="002F3CD0" w:rsidRPr="00BD7469" w:rsidRDefault="002F3CD0" w:rsidP="002F3CD0">
            <w:pPr>
              <w:pStyle w:val="Tabletext"/>
            </w:pPr>
            <w:r w:rsidRPr="00BD7469">
              <w:rPr>
                <w:rFonts w:hint="cs"/>
                <w:rtl/>
              </w:rPr>
              <w:t>ضيّق/مروحي</w:t>
            </w:r>
          </w:p>
        </w:tc>
        <w:tc>
          <w:tcPr>
            <w:tcW w:w="941" w:type="pct"/>
            <w:tcMar>
              <w:right w:w="57" w:type="dxa"/>
            </w:tcMar>
          </w:tcPr>
          <w:p w:rsidR="002F3CD0" w:rsidRPr="00BD7469" w:rsidRDefault="002F3CD0" w:rsidP="002F3CD0">
            <w:pPr>
              <w:spacing w:before="40" w:after="60" w:line="260" w:lineRule="exact"/>
              <w:rPr>
                <w:sz w:val="20"/>
                <w:szCs w:val="26"/>
              </w:rPr>
            </w:pPr>
            <w:r w:rsidRPr="00BD7469">
              <w:rPr>
                <w:rFonts w:hint="cs"/>
                <w:sz w:val="20"/>
                <w:szCs w:val="26"/>
                <w:rtl/>
              </w:rPr>
              <w:t>ضيّق/مروحي</w:t>
            </w:r>
          </w:p>
        </w:tc>
        <w:tc>
          <w:tcPr>
            <w:tcW w:w="941" w:type="pct"/>
            <w:tcMar>
              <w:right w:w="57" w:type="dxa"/>
            </w:tcMar>
          </w:tcPr>
          <w:p w:rsidR="002F3CD0" w:rsidRPr="00BD7469" w:rsidRDefault="002F3CD0" w:rsidP="002F3CD0">
            <w:pPr>
              <w:spacing w:before="40" w:after="60" w:line="260" w:lineRule="exact"/>
              <w:rPr>
                <w:sz w:val="20"/>
                <w:szCs w:val="26"/>
              </w:rPr>
            </w:pPr>
            <w:r w:rsidRPr="00BD7469">
              <w:rPr>
                <w:rFonts w:hint="cs"/>
                <w:sz w:val="20"/>
                <w:szCs w:val="26"/>
                <w:rtl/>
              </w:rPr>
              <w:t>ضيّق/مروحي</w:t>
            </w:r>
          </w:p>
        </w:tc>
        <w:tc>
          <w:tcPr>
            <w:tcW w:w="943" w:type="pct"/>
            <w:tcMar>
              <w:right w:w="57" w:type="dxa"/>
            </w:tcMar>
          </w:tcPr>
          <w:p w:rsidR="002F3CD0" w:rsidRPr="00BD7469" w:rsidRDefault="002F3CD0" w:rsidP="002F3CD0">
            <w:pPr>
              <w:pStyle w:val="Tabletext"/>
            </w:pPr>
            <w:r w:rsidRPr="00BD7469">
              <w:rPr>
                <w:rFonts w:hint="cs"/>
                <w:rtl/>
              </w:rPr>
              <w:t>مروحي</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pPr>
            <w:r w:rsidRPr="00BD7469">
              <w:rPr>
                <w:rFonts w:hint="cs"/>
                <w:rtl/>
              </w:rPr>
              <w:t>نمط الهوائي</w:t>
            </w:r>
          </w:p>
        </w:tc>
        <w:tc>
          <w:tcPr>
            <w:tcW w:w="942" w:type="pct"/>
            <w:tcMar>
              <w:right w:w="57" w:type="dxa"/>
            </w:tcMar>
          </w:tcPr>
          <w:p w:rsidR="002F3CD0" w:rsidRPr="00BD7469" w:rsidRDefault="002F3CD0" w:rsidP="002F3CD0">
            <w:pPr>
              <w:pStyle w:val="Tabletext"/>
            </w:pPr>
            <w:r w:rsidRPr="00BD7469">
              <w:rPr>
                <w:rFonts w:hint="cs"/>
                <w:rtl/>
              </w:rPr>
              <w:t>عاكس مكافئي</w:t>
            </w:r>
          </w:p>
        </w:tc>
        <w:tc>
          <w:tcPr>
            <w:tcW w:w="941" w:type="pct"/>
            <w:tcMar>
              <w:right w:w="57" w:type="dxa"/>
            </w:tcMar>
          </w:tcPr>
          <w:p w:rsidR="002F3CD0" w:rsidRPr="00BD7469" w:rsidRDefault="002F3CD0" w:rsidP="002F3CD0">
            <w:pPr>
              <w:pStyle w:val="Tabletext"/>
            </w:pPr>
            <w:r w:rsidRPr="00BD7469">
              <w:rPr>
                <w:rFonts w:hint="cs"/>
                <w:rtl/>
              </w:rPr>
              <w:t>عاكس مكافئي</w:t>
            </w:r>
          </w:p>
        </w:tc>
        <w:tc>
          <w:tcPr>
            <w:tcW w:w="941" w:type="pct"/>
            <w:tcMar>
              <w:right w:w="57" w:type="dxa"/>
            </w:tcMar>
          </w:tcPr>
          <w:p w:rsidR="002F3CD0" w:rsidRPr="00BD7469" w:rsidRDefault="002F3CD0" w:rsidP="002F3CD0">
            <w:pPr>
              <w:pStyle w:val="Tabletext"/>
            </w:pPr>
            <w:r w:rsidRPr="00BD7469">
              <w:rPr>
                <w:rFonts w:hint="cs"/>
                <w:rtl/>
              </w:rPr>
              <w:t>عاكس مكافئي</w:t>
            </w:r>
          </w:p>
        </w:tc>
        <w:tc>
          <w:tcPr>
            <w:tcW w:w="943" w:type="pct"/>
            <w:tcMar>
              <w:right w:w="57" w:type="dxa"/>
            </w:tcMar>
          </w:tcPr>
          <w:p w:rsidR="002F3CD0" w:rsidRPr="00BD7469" w:rsidRDefault="002F3CD0" w:rsidP="002F3CD0">
            <w:pPr>
              <w:pStyle w:val="Tabletext"/>
            </w:pPr>
            <w:r w:rsidRPr="00BD7469">
              <w:rPr>
                <w:rFonts w:hint="cs"/>
                <w:rtl/>
              </w:rPr>
              <w:t>صفيف بفواصل</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pPr>
            <w:r w:rsidRPr="00BD7469">
              <w:rPr>
                <w:rFonts w:hint="cs"/>
                <w:rtl/>
              </w:rPr>
              <w:t>استقطاب الهوائي</w:t>
            </w:r>
          </w:p>
        </w:tc>
        <w:tc>
          <w:tcPr>
            <w:tcW w:w="942" w:type="pct"/>
            <w:tcMar>
              <w:right w:w="57" w:type="dxa"/>
            </w:tcMar>
          </w:tcPr>
          <w:p w:rsidR="002F3CD0" w:rsidRPr="00BD7469" w:rsidRDefault="002F3CD0" w:rsidP="002F3CD0">
            <w:pPr>
              <w:pStyle w:val="Tabletext"/>
            </w:pPr>
            <w:r w:rsidRPr="00BD7469">
              <w:rPr>
                <w:rFonts w:hint="cs"/>
                <w:rtl/>
              </w:rPr>
              <w:t>أفقي</w:t>
            </w:r>
          </w:p>
        </w:tc>
        <w:tc>
          <w:tcPr>
            <w:tcW w:w="941" w:type="pct"/>
            <w:tcMar>
              <w:right w:w="57" w:type="dxa"/>
            </w:tcMar>
          </w:tcPr>
          <w:p w:rsidR="002F3CD0" w:rsidRPr="00BD7469" w:rsidRDefault="002F3CD0" w:rsidP="002F3CD0">
            <w:pPr>
              <w:pStyle w:val="Tabletext"/>
              <w:rPr>
                <w:rtl/>
              </w:rPr>
            </w:pPr>
            <w:r w:rsidRPr="00BD7469">
              <w:rPr>
                <w:rFonts w:hint="cs"/>
                <w:rtl/>
              </w:rPr>
              <w:t>أفقي</w:t>
            </w:r>
          </w:p>
        </w:tc>
        <w:tc>
          <w:tcPr>
            <w:tcW w:w="941" w:type="pct"/>
            <w:tcMar>
              <w:right w:w="57" w:type="dxa"/>
            </w:tcMar>
          </w:tcPr>
          <w:p w:rsidR="002F3CD0" w:rsidRPr="00BD7469" w:rsidRDefault="002F3CD0" w:rsidP="002F3CD0">
            <w:pPr>
              <w:pStyle w:val="Tabletext"/>
            </w:pPr>
            <w:r w:rsidRPr="00BD7469">
              <w:rPr>
                <w:rFonts w:hint="cs"/>
                <w:rtl/>
              </w:rPr>
              <w:t>أفقي</w:t>
            </w:r>
          </w:p>
        </w:tc>
        <w:tc>
          <w:tcPr>
            <w:tcW w:w="943" w:type="pct"/>
            <w:tcMar>
              <w:right w:w="57" w:type="dxa"/>
            </w:tcMar>
          </w:tcPr>
          <w:p w:rsidR="002F3CD0" w:rsidRPr="00BD7469" w:rsidRDefault="002F3CD0" w:rsidP="002F3CD0">
            <w:pPr>
              <w:pStyle w:val="Tabletext"/>
            </w:pPr>
            <w:r w:rsidRPr="00BD7469">
              <w:rPr>
                <w:rFonts w:hint="cs"/>
                <w:rtl/>
              </w:rPr>
              <w:t>رأسي وأفقي</w:t>
            </w:r>
          </w:p>
        </w:tc>
      </w:tr>
      <w:tr w:rsidR="002F3CD0" w:rsidRPr="00337700" w:rsidTr="002F3CD0">
        <w:trPr>
          <w:cantSplit/>
          <w:jc w:val="center"/>
        </w:trPr>
        <w:tc>
          <w:tcPr>
            <w:tcW w:w="1233" w:type="pct"/>
            <w:gridSpan w:val="2"/>
            <w:tcMar>
              <w:right w:w="57" w:type="dxa"/>
            </w:tcMar>
          </w:tcPr>
          <w:p w:rsidR="002F3CD0" w:rsidRPr="00BD7469" w:rsidRDefault="002F3CD0" w:rsidP="002F3CD0">
            <w:pPr>
              <w:pStyle w:val="Tabletext"/>
            </w:pPr>
            <w:r w:rsidRPr="00BD7469">
              <w:rPr>
                <w:rFonts w:hint="cs"/>
                <w:rtl/>
              </w:rPr>
              <w:t xml:space="preserve">كسب الحزمة الرئيسية للهوائي </w:t>
            </w:r>
            <w:r w:rsidRPr="00BD7469">
              <w:t>(dBi)</w:t>
            </w:r>
          </w:p>
        </w:tc>
        <w:tc>
          <w:tcPr>
            <w:tcW w:w="942" w:type="pct"/>
            <w:tcMar>
              <w:right w:w="57" w:type="dxa"/>
            </w:tcMar>
          </w:tcPr>
          <w:p w:rsidR="002F3CD0" w:rsidRPr="00BD7469" w:rsidRDefault="002F3CD0" w:rsidP="002F3CD0">
            <w:pPr>
              <w:pStyle w:val="Tabletext"/>
            </w:pPr>
            <w:r w:rsidRPr="00BD7469">
              <w:t>34,5</w:t>
            </w:r>
          </w:p>
        </w:tc>
        <w:tc>
          <w:tcPr>
            <w:tcW w:w="941" w:type="pct"/>
            <w:tcMar>
              <w:right w:w="57" w:type="dxa"/>
            </w:tcMar>
          </w:tcPr>
          <w:p w:rsidR="002F3CD0" w:rsidRPr="00BD7469" w:rsidRDefault="002F3CD0" w:rsidP="002F3CD0">
            <w:pPr>
              <w:pStyle w:val="Tabletext"/>
            </w:pPr>
            <w:r w:rsidRPr="00BD7469">
              <w:t>34,5</w:t>
            </w:r>
          </w:p>
        </w:tc>
        <w:tc>
          <w:tcPr>
            <w:tcW w:w="941" w:type="pct"/>
            <w:tcMar>
              <w:right w:w="57" w:type="dxa"/>
            </w:tcMar>
          </w:tcPr>
          <w:p w:rsidR="002F3CD0" w:rsidRPr="00BD7469" w:rsidRDefault="002F3CD0" w:rsidP="002F3CD0">
            <w:pPr>
              <w:pStyle w:val="Tabletext"/>
            </w:pPr>
            <w:r w:rsidRPr="00BD7469">
              <w:t>34,5</w:t>
            </w:r>
          </w:p>
        </w:tc>
        <w:tc>
          <w:tcPr>
            <w:tcW w:w="943" w:type="pct"/>
            <w:tcMar>
              <w:right w:w="57" w:type="dxa"/>
            </w:tcMar>
          </w:tcPr>
          <w:p w:rsidR="002F3CD0" w:rsidRPr="00BD7469" w:rsidRDefault="002F3CD0" w:rsidP="002F3CD0">
            <w:pPr>
              <w:pStyle w:val="Tabletext"/>
              <w:rPr>
                <w:rtl/>
              </w:rPr>
            </w:pPr>
            <w:r w:rsidRPr="00BD7469">
              <w:t>32</w:t>
            </w:r>
          </w:p>
        </w:tc>
      </w:tr>
      <w:tr w:rsidR="002F3CD0" w:rsidRPr="00337700" w:rsidTr="002F3CD0">
        <w:trPr>
          <w:cantSplit/>
          <w:jc w:val="center"/>
        </w:trPr>
        <w:tc>
          <w:tcPr>
            <w:tcW w:w="1233" w:type="pct"/>
            <w:gridSpan w:val="2"/>
          </w:tcPr>
          <w:p w:rsidR="002F3CD0" w:rsidRPr="00BD7469" w:rsidRDefault="002F3CD0" w:rsidP="002F3CD0">
            <w:pPr>
              <w:pStyle w:val="Tabletext"/>
            </w:pPr>
            <w:r w:rsidRPr="00BD7469">
              <w:rPr>
                <w:rFonts w:hint="cs"/>
                <w:rtl/>
              </w:rPr>
              <w:t>عرض حزمة ارتفاع الهوائي (بالدرجات)</w:t>
            </w:r>
          </w:p>
        </w:tc>
        <w:tc>
          <w:tcPr>
            <w:tcW w:w="942" w:type="pct"/>
          </w:tcPr>
          <w:p w:rsidR="002F3CD0" w:rsidRPr="00BD7469" w:rsidRDefault="002F3CD0" w:rsidP="002F3CD0">
            <w:pPr>
              <w:pStyle w:val="Tabletext"/>
              <w:rPr>
                <w:rtl/>
              </w:rPr>
            </w:pPr>
            <w:r w:rsidRPr="00BD7469">
              <w:t>4,0</w:t>
            </w:r>
          </w:p>
        </w:tc>
        <w:tc>
          <w:tcPr>
            <w:tcW w:w="941" w:type="pct"/>
          </w:tcPr>
          <w:p w:rsidR="002F3CD0" w:rsidRPr="00BD7469" w:rsidRDefault="002F3CD0" w:rsidP="002F3CD0">
            <w:pPr>
              <w:pStyle w:val="Tabletext"/>
            </w:pPr>
            <w:r w:rsidRPr="00BD7469">
              <w:t>4,0</w:t>
            </w:r>
          </w:p>
        </w:tc>
        <w:tc>
          <w:tcPr>
            <w:tcW w:w="941" w:type="pct"/>
          </w:tcPr>
          <w:p w:rsidR="002F3CD0" w:rsidRPr="00BD7469" w:rsidRDefault="002F3CD0" w:rsidP="002F3CD0">
            <w:pPr>
              <w:pStyle w:val="Tabletext"/>
            </w:pPr>
            <w:r w:rsidRPr="00BD7469">
              <w:t>4,0</w:t>
            </w:r>
          </w:p>
        </w:tc>
        <w:tc>
          <w:tcPr>
            <w:tcW w:w="943" w:type="pct"/>
          </w:tcPr>
          <w:p w:rsidR="002F3CD0" w:rsidRPr="00BD7469" w:rsidRDefault="002F3CD0" w:rsidP="002F3CD0">
            <w:pPr>
              <w:pStyle w:val="Tabletext"/>
            </w:pPr>
            <w:r w:rsidRPr="00BD7469">
              <w:t>9,0</w:t>
            </w:r>
          </w:p>
        </w:tc>
      </w:tr>
      <w:tr w:rsidR="002F3CD0" w:rsidRPr="00337700" w:rsidTr="002F3CD0">
        <w:trPr>
          <w:cantSplit/>
          <w:jc w:val="center"/>
        </w:trPr>
        <w:tc>
          <w:tcPr>
            <w:tcW w:w="1233" w:type="pct"/>
            <w:gridSpan w:val="2"/>
            <w:tcBorders>
              <w:bottom w:val="single" w:sz="6" w:space="0" w:color="auto"/>
            </w:tcBorders>
          </w:tcPr>
          <w:p w:rsidR="002F3CD0" w:rsidRPr="00BD7469" w:rsidRDefault="002F3CD0" w:rsidP="002F3CD0">
            <w:pPr>
              <w:pStyle w:val="Tabletext"/>
            </w:pPr>
            <w:r w:rsidRPr="00BD7469">
              <w:rPr>
                <w:rFonts w:hint="cs"/>
                <w:rtl/>
              </w:rPr>
              <w:t>عرض الحزمة السمتية الهوائي (بالدرجات)</w:t>
            </w:r>
          </w:p>
        </w:tc>
        <w:tc>
          <w:tcPr>
            <w:tcW w:w="942" w:type="pct"/>
            <w:tcBorders>
              <w:bottom w:val="single" w:sz="6" w:space="0" w:color="auto"/>
            </w:tcBorders>
          </w:tcPr>
          <w:p w:rsidR="002F3CD0" w:rsidRPr="00BD7469" w:rsidRDefault="002F3CD0" w:rsidP="002F3CD0">
            <w:pPr>
              <w:pStyle w:val="Tabletext"/>
              <w:rPr>
                <w:rtl/>
              </w:rPr>
            </w:pPr>
            <w:r w:rsidRPr="00BD7469">
              <w:t>2,4</w:t>
            </w:r>
          </w:p>
        </w:tc>
        <w:tc>
          <w:tcPr>
            <w:tcW w:w="941" w:type="pct"/>
            <w:tcBorders>
              <w:bottom w:val="single" w:sz="6" w:space="0" w:color="auto"/>
            </w:tcBorders>
          </w:tcPr>
          <w:p w:rsidR="002F3CD0" w:rsidRPr="00BD7469" w:rsidRDefault="002F3CD0" w:rsidP="002F3CD0">
            <w:pPr>
              <w:pStyle w:val="Tabletext"/>
            </w:pPr>
            <w:r w:rsidRPr="00BD7469">
              <w:t>2,4</w:t>
            </w:r>
          </w:p>
        </w:tc>
        <w:tc>
          <w:tcPr>
            <w:tcW w:w="941" w:type="pct"/>
            <w:tcBorders>
              <w:bottom w:val="single" w:sz="6" w:space="0" w:color="auto"/>
            </w:tcBorders>
          </w:tcPr>
          <w:p w:rsidR="002F3CD0" w:rsidRPr="00BD7469" w:rsidRDefault="002F3CD0" w:rsidP="002F3CD0">
            <w:pPr>
              <w:pStyle w:val="Tabletext"/>
            </w:pPr>
            <w:r w:rsidRPr="00BD7469">
              <w:t>2,4</w:t>
            </w:r>
          </w:p>
        </w:tc>
        <w:tc>
          <w:tcPr>
            <w:tcW w:w="943" w:type="pct"/>
            <w:tcBorders>
              <w:bottom w:val="single" w:sz="6" w:space="0" w:color="auto"/>
            </w:tcBorders>
          </w:tcPr>
          <w:p w:rsidR="002F3CD0" w:rsidRPr="00BD7469" w:rsidRDefault="002F3CD0" w:rsidP="002F3CD0">
            <w:pPr>
              <w:pStyle w:val="Tabletext"/>
            </w:pPr>
            <w:r w:rsidRPr="00BD7469">
              <w:t>1,8</w:t>
            </w:r>
          </w:p>
        </w:tc>
      </w:tr>
      <w:tr w:rsidR="002F3CD0" w:rsidRPr="00337700" w:rsidTr="002F3CD0">
        <w:trPr>
          <w:cantSplit/>
          <w:jc w:val="center"/>
        </w:trPr>
        <w:tc>
          <w:tcPr>
            <w:tcW w:w="1233" w:type="pct"/>
            <w:gridSpan w:val="2"/>
            <w:tcBorders>
              <w:bottom w:val="single" w:sz="4" w:space="0" w:color="auto"/>
            </w:tcBorders>
          </w:tcPr>
          <w:p w:rsidR="002F3CD0" w:rsidRPr="00BD7469" w:rsidRDefault="002F3CD0" w:rsidP="002F3CD0">
            <w:pPr>
              <w:pStyle w:val="Tabletext"/>
            </w:pPr>
            <w:r w:rsidRPr="00BD7469">
              <w:rPr>
                <w:rFonts w:hint="cs"/>
                <w:rtl/>
              </w:rPr>
              <w:t>معدل المسح الأفقي للهوائي</w:t>
            </w:r>
          </w:p>
        </w:tc>
        <w:tc>
          <w:tcPr>
            <w:tcW w:w="942" w:type="pct"/>
            <w:tcBorders>
              <w:bottom w:val="single" w:sz="4" w:space="0" w:color="auto"/>
            </w:tcBorders>
          </w:tcPr>
          <w:p w:rsidR="002F3CD0" w:rsidRPr="00BD7469" w:rsidRDefault="002F3CD0" w:rsidP="002F3CD0">
            <w:pPr>
              <w:pStyle w:val="Tabletext"/>
            </w:pPr>
            <w:r w:rsidRPr="00BD7469">
              <w:t>36</w:t>
            </w:r>
            <w:r w:rsidRPr="00BD7469">
              <w:rPr>
                <w:rFonts w:hint="cs"/>
                <w:rtl/>
              </w:rPr>
              <w:t xml:space="preserve"> و</w:t>
            </w:r>
            <w:r w:rsidRPr="00BD7469">
              <w:t>360</w:t>
            </w:r>
            <w:r w:rsidRPr="00BD7469">
              <w:rPr>
                <w:rFonts w:hint="cs"/>
                <w:rtl/>
              </w:rPr>
              <w:t xml:space="preserve"> و</w:t>
            </w:r>
            <w:r w:rsidRPr="00BD7469">
              <w:t>°1 800</w:t>
            </w:r>
            <w:r w:rsidRPr="00BD7469">
              <w:rPr>
                <w:rFonts w:hint="cs"/>
                <w:rtl/>
              </w:rPr>
              <w:t>/</w:t>
            </w:r>
            <w:r w:rsidRPr="00BD7469">
              <w:t xml:space="preserve"> s</w:t>
            </w:r>
          </w:p>
        </w:tc>
        <w:tc>
          <w:tcPr>
            <w:tcW w:w="941" w:type="pct"/>
            <w:tcBorders>
              <w:bottom w:val="single" w:sz="4" w:space="0" w:color="auto"/>
            </w:tcBorders>
          </w:tcPr>
          <w:p w:rsidR="002F3CD0" w:rsidRPr="00BD7469" w:rsidRDefault="002F3CD0" w:rsidP="002F3CD0">
            <w:pPr>
              <w:pStyle w:val="Tabletext"/>
            </w:pPr>
            <w:r w:rsidRPr="00BD7469">
              <w:t>36</w:t>
            </w:r>
            <w:r w:rsidRPr="00BD7469">
              <w:rPr>
                <w:rFonts w:hint="cs"/>
                <w:rtl/>
              </w:rPr>
              <w:t xml:space="preserve"> و</w:t>
            </w:r>
            <w:r w:rsidRPr="00BD7469">
              <w:t>360</w:t>
            </w:r>
            <w:r w:rsidRPr="00BD7469">
              <w:rPr>
                <w:rFonts w:hint="cs"/>
                <w:rtl/>
              </w:rPr>
              <w:t xml:space="preserve"> و</w:t>
            </w:r>
            <w:r w:rsidRPr="00BD7469">
              <w:t>°1 800</w:t>
            </w:r>
            <w:r w:rsidRPr="00BD7469">
              <w:rPr>
                <w:rFonts w:hint="cs"/>
                <w:rtl/>
              </w:rPr>
              <w:t>/</w:t>
            </w:r>
            <w:r w:rsidRPr="00BD7469">
              <w:t xml:space="preserve"> s</w:t>
            </w:r>
          </w:p>
        </w:tc>
        <w:tc>
          <w:tcPr>
            <w:tcW w:w="941" w:type="pct"/>
            <w:tcBorders>
              <w:bottom w:val="single" w:sz="4" w:space="0" w:color="auto"/>
            </w:tcBorders>
          </w:tcPr>
          <w:p w:rsidR="002F3CD0" w:rsidRPr="00BD7469" w:rsidRDefault="002F3CD0" w:rsidP="002F3CD0">
            <w:pPr>
              <w:pStyle w:val="Tabletext"/>
            </w:pPr>
            <w:r w:rsidRPr="00BD7469">
              <w:t>36</w:t>
            </w:r>
            <w:r w:rsidRPr="00BD7469">
              <w:rPr>
                <w:rFonts w:hint="cs"/>
                <w:rtl/>
              </w:rPr>
              <w:t xml:space="preserve"> و</w:t>
            </w:r>
            <w:r w:rsidRPr="00BD7469">
              <w:t>360</w:t>
            </w:r>
            <w:r w:rsidRPr="00BD7469">
              <w:rPr>
                <w:rFonts w:hint="cs"/>
                <w:rtl/>
              </w:rPr>
              <w:t xml:space="preserve"> و</w:t>
            </w:r>
            <w:r w:rsidRPr="00BD7469">
              <w:t>°1 800</w:t>
            </w:r>
            <w:r w:rsidRPr="00BD7469">
              <w:rPr>
                <w:rFonts w:hint="cs"/>
                <w:rtl/>
              </w:rPr>
              <w:t>/</w:t>
            </w:r>
            <w:r w:rsidRPr="00BD7469">
              <w:t xml:space="preserve"> s</w:t>
            </w:r>
          </w:p>
        </w:tc>
        <w:tc>
          <w:tcPr>
            <w:tcW w:w="943" w:type="pct"/>
            <w:tcBorders>
              <w:bottom w:val="single" w:sz="4" w:space="0" w:color="auto"/>
            </w:tcBorders>
          </w:tcPr>
          <w:p w:rsidR="002F3CD0" w:rsidRPr="00BD7469" w:rsidRDefault="002F3CD0" w:rsidP="002F3CD0">
            <w:pPr>
              <w:pStyle w:val="Tabletext"/>
            </w:pPr>
            <w:r w:rsidRPr="00BD7469">
              <w:t>15</w:t>
            </w:r>
            <w:r w:rsidRPr="00BD7469">
              <w:rPr>
                <w:rFonts w:hint="cs"/>
                <w:rtl/>
              </w:rPr>
              <w:t xml:space="preserve"> أو </w:t>
            </w:r>
            <w:r w:rsidRPr="00BD7469">
              <w:t>60</w:t>
            </w:r>
            <w:r w:rsidRPr="00BD7469">
              <w:rPr>
                <w:rFonts w:hint="cs"/>
                <w:rtl/>
              </w:rPr>
              <w:t xml:space="preserve"> </w:t>
            </w:r>
            <w:r w:rsidRPr="00BD7469">
              <w:t>rpm</w:t>
            </w:r>
          </w:p>
        </w:tc>
      </w:tr>
    </w:tbl>
    <w:p w:rsidR="002F3CD0" w:rsidRDefault="002F3CD0" w:rsidP="002F3CD0">
      <w:pPr>
        <w:pStyle w:val="TableNo"/>
        <w:keepNext/>
        <w:spacing w:before="0" w:after="120"/>
      </w:pPr>
      <w:r>
        <w:rPr>
          <w:rtl/>
        </w:rPr>
        <w:br w:type="page"/>
      </w:r>
      <w:r>
        <w:rPr>
          <w:rFonts w:hint="cs"/>
          <w:rtl/>
        </w:rPr>
        <w:lastRenderedPageBreak/>
        <w:t>الج</w:t>
      </w:r>
      <w:r w:rsidR="002258EA">
        <w:rPr>
          <w:rFonts w:hint="cs"/>
          <w:rtl/>
        </w:rPr>
        <w:t>ـ</w:t>
      </w:r>
      <w:r>
        <w:rPr>
          <w:rFonts w:hint="cs"/>
          <w:rtl/>
        </w:rPr>
        <w:t xml:space="preserve">دول </w:t>
      </w:r>
      <w:r>
        <w:t>1</w:t>
      </w:r>
      <w:r>
        <w:rPr>
          <w:rFonts w:hint="cs"/>
          <w:rtl/>
        </w:rPr>
        <w:t xml:space="preserve"> </w:t>
      </w:r>
      <w:r w:rsidRPr="001E5504">
        <w:rPr>
          <w:rFonts w:hint="cs"/>
          <w:i/>
          <w:iCs/>
          <w:rtl/>
        </w:rPr>
        <w:t>(تابع)</w:t>
      </w:r>
    </w:p>
    <w:tbl>
      <w:tblPr>
        <w:bidiVisual/>
        <w:tblW w:w="508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93"/>
        <w:gridCol w:w="2799"/>
        <w:gridCol w:w="8"/>
        <w:gridCol w:w="2589"/>
        <w:gridCol w:w="6"/>
        <w:gridCol w:w="3077"/>
        <w:gridCol w:w="2353"/>
      </w:tblGrid>
      <w:tr w:rsidR="002F3CD0" w:rsidRPr="00097EC6" w:rsidTr="002F3CD0">
        <w:trPr>
          <w:cantSplit/>
          <w:trHeight w:val="72"/>
          <w:tblHeader/>
          <w:jc w:val="center"/>
        </w:trPr>
        <w:tc>
          <w:tcPr>
            <w:tcW w:w="1138" w:type="pct"/>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spacing w:before="60" w:after="80"/>
              <w:jc w:val="center"/>
              <w:rPr>
                <w:b/>
                <w:bCs/>
              </w:rPr>
            </w:pPr>
            <w:r>
              <w:br w:type="page"/>
            </w:r>
            <w:r w:rsidRPr="00097EC6">
              <w:rPr>
                <w:rFonts w:hint="cs"/>
                <w:b/>
                <w:bCs/>
                <w:rtl/>
              </w:rPr>
              <w:t>الخصائص</w:t>
            </w:r>
          </w:p>
        </w:tc>
        <w:tc>
          <w:tcPr>
            <w:tcW w:w="998" w:type="pct"/>
            <w:tcBorders>
              <w:top w:val="single" w:sz="6" w:space="0" w:color="auto"/>
              <w:left w:val="single" w:sz="6" w:space="0" w:color="auto"/>
              <w:bottom w:val="single" w:sz="6" w:space="0" w:color="auto"/>
              <w:right w:val="single" w:sz="6" w:space="0" w:color="auto"/>
            </w:tcBorders>
          </w:tcPr>
          <w:p w:rsidR="002F3CD0" w:rsidRPr="005B0AD7" w:rsidRDefault="002F3CD0" w:rsidP="002F3CD0">
            <w:pPr>
              <w:pStyle w:val="Tabletext"/>
              <w:spacing w:before="60" w:after="80"/>
              <w:jc w:val="center"/>
              <w:rPr>
                <w:b/>
                <w:bCs/>
                <w:rtl/>
              </w:rPr>
            </w:pPr>
            <w:r>
              <w:rPr>
                <w:rFonts w:hint="cs"/>
                <w:b/>
                <w:bCs/>
                <w:rtl/>
              </w:rPr>
              <w:t xml:space="preserve">نظام </w:t>
            </w:r>
            <w:r>
              <w:rPr>
                <w:b/>
                <w:bCs/>
              </w:rPr>
              <w:t>A7a</w:t>
            </w:r>
            <w:r>
              <w:rPr>
                <w:rFonts w:hint="cs"/>
                <w:b/>
                <w:bCs/>
                <w:rtl/>
              </w:rPr>
              <w:t xml:space="preserve"> و</w:t>
            </w:r>
            <w:r>
              <w:rPr>
                <w:b/>
                <w:bCs/>
              </w:rPr>
              <w:t>A7a</w:t>
            </w:r>
            <w:r>
              <w:rPr>
                <w:rFonts w:hint="cs"/>
                <w:b/>
                <w:bCs/>
                <w:rtl/>
              </w:rPr>
              <w:t xml:space="preserve"> و</w:t>
            </w:r>
            <w:r w:rsidRPr="00180715">
              <w:rPr>
                <w:position w:val="10"/>
                <w:sz w:val="16"/>
                <w:szCs w:val="16"/>
              </w:rPr>
              <w:t>(2)</w:t>
            </w:r>
            <w:r>
              <w:rPr>
                <w:b/>
                <w:bCs/>
              </w:rPr>
              <w:t>A7c</w:t>
            </w:r>
          </w:p>
        </w:tc>
        <w:tc>
          <w:tcPr>
            <w:tcW w:w="926" w:type="pct"/>
            <w:gridSpan w:val="2"/>
            <w:tcBorders>
              <w:top w:val="single" w:sz="6" w:space="0" w:color="auto"/>
              <w:left w:val="single" w:sz="6" w:space="0" w:color="auto"/>
              <w:bottom w:val="single" w:sz="6" w:space="0" w:color="auto"/>
              <w:right w:val="single" w:sz="6" w:space="0" w:color="auto"/>
            </w:tcBorders>
          </w:tcPr>
          <w:p w:rsidR="002F3CD0" w:rsidRPr="00180715" w:rsidRDefault="002F3CD0" w:rsidP="002F3CD0">
            <w:pPr>
              <w:pStyle w:val="Tabletext"/>
              <w:spacing w:before="60" w:after="80"/>
              <w:jc w:val="center"/>
              <w:rPr>
                <w:b/>
                <w:bCs/>
                <w:rtl/>
              </w:rPr>
            </w:pPr>
            <w:r>
              <w:rPr>
                <w:rFonts w:hint="cs"/>
                <w:b/>
                <w:bCs/>
                <w:rtl/>
              </w:rPr>
              <w:t xml:space="preserve">النظام </w:t>
            </w:r>
            <w:r w:rsidRPr="00180715">
              <w:rPr>
                <w:position w:val="10"/>
                <w:sz w:val="16"/>
                <w:szCs w:val="16"/>
              </w:rPr>
              <w:t>(2)</w:t>
            </w:r>
            <w:r>
              <w:rPr>
                <w:b/>
                <w:bCs/>
              </w:rPr>
              <w:t>A7d</w:t>
            </w:r>
          </w:p>
        </w:tc>
        <w:tc>
          <w:tcPr>
            <w:tcW w:w="1099" w:type="pct"/>
            <w:gridSpan w:val="2"/>
            <w:tcBorders>
              <w:top w:val="single" w:sz="6" w:space="0" w:color="auto"/>
              <w:left w:val="single" w:sz="6" w:space="0" w:color="auto"/>
              <w:bottom w:val="single" w:sz="6" w:space="0" w:color="auto"/>
              <w:right w:val="single" w:sz="6" w:space="0" w:color="auto"/>
            </w:tcBorders>
          </w:tcPr>
          <w:p w:rsidR="002F3CD0" w:rsidRPr="005B0AD7" w:rsidRDefault="002F3CD0" w:rsidP="002F3CD0">
            <w:pPr>
              <w:pStyle w:val="Tabletext"/>
              <w:spacing w:before="60" w:after="80"/>
              <w:jc w:val="center"/>
              <w:rPr>
                <w:b/>
                <w:bCs/>
              </w:rPr>
            </w:pPr>
            <w:r>
              <w:rPr>
                <w:rFonts w:hint="cs"/>
                <w:b/>
                <w:bCs/>
                <w:rtl/>
              </w:rPr>
              <w:t xml:space="preserve">نظام </w:t>
            </w:r>
            <w:r>
              <w:rPr>
                <w:b/>
                <w:bCs/>
              </w:rPr>
              <w:t>A7e</w:t>
            </w:r>
            <w:r>
              <w:rPr>
                <w:rFonts w:hint="cs"/>
                <w:b/>
                <w:bCs/>
                <w:rtl/>
              </w:rPr>
              <w:t xml:space="preserve"> و</w:t>
            </w:r>
            <w:r w:rsidRPr="00180715">
              <w:rPr>
                <w:position w:val="10"/>
              </w:rPr>
              <w:t>(2)</w:t>
            </w:r>
            <w:r>
              <w:rPr>
                <w:b/>
                <w:bCs/>
              </w:rPr>
              <w:t>A7f</w:t>
            </w:r>
          </w:p>
        </w:tc>
        <w:tc>
          <w:tcPr>
            <w:tcW w:w="839" w:type="pct"/>
            <w:tcBorders>
              <w:top w:val="single" w:sz="6" w:space="0" w:color="auto"/>
              <w:left w:val="single" w:sz="6" w:space="0" w:color="auto"/>
              <w:bottom w:val="single" w:sz="6" w:space="0" w:color="auto"/>
              <w:right w:val="single" w:sz="6" w:space="0" w:color="auto"/>
            </w:tcBorders>
          </w:tcPr>
          <w:p w:rsidR="002F3CD0" w:rsidRPr="005B0AD7" w:rsidRDefault="002F3CD0" w:rsidP="002F3CD0">
            <w:pPr>
              <w:pStyle w:val="Tabletext"/>
              <w:spacing w:before="60" w:after="80"/>
              <w:jc w:val="center"/>
              <w:rPr>
                <w:b/>
                <w:bCs/>
              </w:rPr>
            </w:pPr>
            <w:r>
              <w:rPr>
                <w:rFonts w:hint="cs"/>
                <w:b/>
                <w:bCs/>
                <w:rtl/>
              </w:rPr>
              <w:t xml:space="preserve">نظام </w:t>
            </w:r>
            <w:r>
              <w:rPr>
                <w:b/>
                <w:bCs/>
              </w:rPr>
              <w:t>A8</w:t>
            </w:r>
          </w:p>
        </w:tc>
      </w:tr>
      <w:tr w:rsidR="002F3CD0" w:rsidRPr="00337700" w:rsidTr="002F3CD0">
        <w:trPr>
          <w:cantSplit/>
          <w:jc w:val="center"/>
        </w:trPr>
        <w:tc>
          <w:tcPr>
            <w:tcW w:w="1138" w:type="pct"/>
            <w:tcBorders>
              <w:top w:val="single" w:sz="4" w:space="0" w:color="auto"/>
            </w:tcBorders>
          </w:tcPr>
          <w:p w:rsidR="002F3CD0" w:rsidRPr="00BD7469" w:rsidRDefault="002F3CD0" w:rsidP="002F3CD0">
            <w:pPr>
              <w:pStyle w:val="Tabletext"/>
              <w:rPr>
                <w:rtl/>
              </w:rPr>
            </w:pPr>
            <w:r w:rsidRPr="00BD7469">
              <w:rPr>
                <w:rFonts w:hint="cs"/>
                <w:rtl/>
              </w:rPr>
              <w:t>نمط المسح الأفقي للهوائي</w:t>
            </w:r>
          </w:p>
          <w:p w:rsidR="002F3CD0" w:rsidRPr="00BD7469" w:rsidRDefault="002F3CD0" w:rsidP="002F3CD0">
            <w:pPr>
              <w:pStyle w:val="Tabletext"/>
            </w:pPr>
            <w:r w:rsidRPr="00BD7469">
              <w:rPr>
                <w:rFonts w:hint="cs"/>
                <w:rtl/>
              </w:rPr>
              <w:t>(مستمر، عشوائي،</w:t>
            </w:r>
            <w:r>
              <w:rPr>
                <w:rFonts w:hint="cs"/>
                <w:rtl/>
              </w:rPr>
              <w:t xml:space="preserve"> قطاعي، إ</w:t>
            </w:r>
            <w:r w:rsidRPr="00BD7469">
              <w:rPr>
                <w:rFonts w:hint="cs"/>
                <w:rtl/>
              </w:rPr>
              <w:t>لخ)</w:t>
            </w:r>
          </w:p>
        </w:tc>
        <w:tc>
          <w:tcPr>
            <w:tcW w:w="1001" w:type="pct"/>
            <w:gridSpan w:val="2"/>
            <w:tcBorders>
              <w:top w:val="single" w:sz="4" w:space="0" w:color="auto"/>
            </w:tcBorders>
          </w:tcPr>
          <w:p w:rsidR="002F3CD0" w:rsidRPr="00BD7469" w:rsidRDefault="002F3CD0" w:rsidP="002F3CD0">
            <w:pPr>
              <w:pStyle w:val="Tabletext"/>
            </w:pPr>
            <w:r w:rsidRPr="00BD7469">
              <w:t>°10</w:t>
            </w:r>
            <w:r w:rsidRPr="00BD7469">
              <w:rPr>
                <w:rFonts w:hint="cs"/>
                <w:rtl/>
              </w:rPr>
              <w:t xml:space="preserve"> قطاعي</w:t>
            </w:r>
          </w:p>
        </w:tc>
        <w:tc>
          <w:tcPr>
            <w:tcW w:w="925" w:type="pct"/>
            <w:gridSpan w:val="2"/>
            <w:tcBorders>
              <w:top w:val="single" w:sz="4" w:space="0" w:color="auto"/>
            </w:tcBorders>
          </w:tcPr>
          <w:p w:rsidR="002F3CD0" w:rsidRPr="00BD7469" w:rsidRDefault="002F3CD0" w:rsidP="002F3CD0">
            <w:pPr>
              <w:pStyle w:val="Tabletext"/>
            </w:pPr>
            <w:r w:rsidRPr="00BD7469">
              <w:t>°10</w:t>
            </w:r>
            <w:r w:rsidRPr="00BD7469">
              <w:rPr>
                <w:rFonts w:hint="cs"/>
                <w:rtl/>
              </w:rPr>
              <w:t xml:space="preserve"> قطاعي</w:t>
            </w:r>
          </w:p>
        </w:tc>
        <w:tc>
          <w:tcPr>
            <w:tcW w:w="1097" w:type="pct"/>
            <w:tcBorders>
              <w:top w:val="single" w:sz="4" w:space="0" w:color="auto"/>
            </w:tcBorders>
          </w:tcPr>
          <w:p w:rsidR="002F3CD0" w:rsidRPr="00BD7469" w:rsidRDefault="002F3CD0" w:rsidP="002F3CD0">
            <w:pPr>
              <w:pStyle w:val="Tabletext"/>
              <w:rPr>
                <w:rtl/>
              </w:rPr>
            </w:pPr>
            <w:r w:rsidRPr="00BD7469">
              <w:t xml:space="preserve"> °10</w:t>
            </w:r>
            <w:r w:rsidRPr="00BD7469">
              <w:rPr>
                <w:rFonts w:hint="cs"/>
                <w:rtl/>
              </w:rPr>
              <w:t>قطاعي</w:t>
            </w:r>
          </w:p>
        </w:tc>
        <w:tc>
          <w:tcPr>
            <w:tcW w:w="839" w:type="pct"/>
            <w:tcBorders>
              <w:top w:val="single" w:sz="4" w:space="0" w:color="auto"/>
            </w:tcBorders>
          </w:tcPr>
          <w:p w:rsidR="002F3CD0" w:rsidRPr="00BD7469" w:rsidRDefault="002F3CD0" w:rsidP="002F3CD0">
            <w:pPr>
              <w:pStyle w:val="Tabletext"/>
              <w:rPr>
                <w:rtl/>
              </w:rPr>
            </w:pPr>
            <w:r w:rsidRPr="00BD7469">
              <w:t>°360</w:t>
            </w:r>
          </w:p>
        </w:tc>
      </w:tr>
      <w:tr w:rsidR="002F3CD0" w:rsidRPr="00337700" w:rsidTr="002F3CD0">
        <w:trPr>
          <w:cantSplit/>
          <w:jc w:val="center"/>
        </w:trPr>
        <w:tc>
          <w:tcPr>
            <w:tcW w:w="1138" w:type="pct"/>
          </w:tcPr>
          <w:p w:rsidR="002F3CD0" w:rsidRPr="00BD7469" w:rsidRDefault="002F3CD0" w:rsidP="002F3CD0">
            <w:pPr>
              <w:pStyle w:val="Tabletext"/>
            </w:pPr>
            <w:r w:rsidRPr="00BD7469">
              <w:rPr>
                <w:rFonts w:hint="cs"/>
                <w:rtl/>
              </w:rPr>
              <w:t xml:space="preserve">معدل المسح </w:t>
            </w:r>
            <w:r>
              <w:rPr>
                <w:rFonts w:hint="cs"/>
                <w:rtl/>
              </w:rPr>
              <w:t>الرأسي</w:t>
            </w:r>
            <w:r w:rsidRPr="00BD7469">
              <w:rPr>
                <w:rFonts w:hint="cs"/>
                <w:rtl/>
              </w:rPr>
              <w:t xml:space="preserve"> للهوائي</w:t>
            </w:r>
          </w:p>
        </w:tc>
        <w:tc>
          <w:tcPr>
            <w:tcW w:w="1001" w:type="pct"/>
            <w:gridSpan w:val="2"/>
          </w:tcPr>
          <w:p w:rsidR="002F3CD0" w:rsidRPr="00BD7469" w:rsidRDefault="002F3CD0" w:rsidP="002F3CD0">
            <w:pPr>
              <w:pStyle w:val="Tabletext"/>
            </w:pPr>
            <w:r>
              <w:rPr>
                <w:rFonts w:hint="cs"/>
                <w:rtl/>
              </w:rPr>
              <w:t>لا </w:t>
            </w:r>
            <w:r w:rsidRPr="00BD7469">
              <w:rPr>
                <w:rFonts w:hint="cs"/>
                <w:rtl/>
              </w:rPr>
              <w:t xml:space="preserve">ينطبق </w:t>
            </w:r>
          </w:p>
        </w:tc>
        <w:tc>
          <w:tcPr>
            <w:tcW w:w="925" w:type="pct"/>
            <w:gridSpan w:val="2"/>
          </w:tcPr>
          <w:p w:rsidR="002F3CD0" w:rsidRPr="00BD7469" w:rsidRDefault="002F3CD0" w:rsidP="002F3CD0">
            <w:pPr>
              <w:pStyle w:val="Tabletext"/>
            </w:pPr>
            <w:r>
              <w:rPr>
                <w:rFonts w:hint="cs"/>
                <w:rtl/>
              </w:rPr>
              <w:t>لا </w:t>
            </w:r>
            <w:r w:rsidRPr="00BD7469">
              <w:rPr>
                <w:rFonts w:hint="cs"/>
                <w:rtl/>
              </w:rPr>
              <w:t xml:space="preserve">ينطبق </w:t>
            </w:r>
          </w:p>
        </w:tc>
        <w:tc>
          <w:tcPr>
            <w:tcW w:w="1097" w:type="pct"/>
          </w:tcPr>
          <w:p w:rsidR="002F3CD0" w:rsidRPr="00BD7469" w:rsidRDefault="002F3CD0" w:rsidP="002F3CD0">
            <w:pPr>
              <w:pStyle w:val="Tabletext"/>
            </w:pPr>
            <w:r>
              <w:rPr>
                <w:rFonts w:hint="cs"/>
                <w:rtl/>
              </w:rPr>
              <w:t>لا </w:t>
            </w:r>
            <w:r w:rsidRPr="00BD7469">
              <w:rPr>
                <w:rFonts w:hint="cs"/>
                <w:rtl/>
              </w:rPr>
              <w:t xml:space="preserve">ينطبق </w:t>
            </w:r>
          </w:p>
        </w:tc>
        <w:tc>
          <w:tcPr>
            <w:tcW w:w="839" w:type="pct"/>
          </w:tcPr>
          <w:p w:rsidR="002F3CD0" w:rsidRPr="00BD7469" w:rsidRDefault="002F3CD0" w:rsidP="002F3CD0">
            <w:pPr>
              <w:pStyle w:val="Tabletext"/>
            </w:pPr>
            <w:r>
              <w:rPr>
                <w:rFonts w:hint="cs"/>
                <w:rtl/>
              </w:rPr>
              <w:t>لا </w:t>
            </w:r>
            <w:r w:rsidRPr="00BD7469">
              <w:rPr>
                <w:rFonts w:hint="cs"/>
                <w:rtl/>
              </w:rPr>
              <w:t xml:space="preserve">ينطبق </w:t>
            </w:r>
          </w:p>
        </w:tc>
      </w:tr>
      <w:tr w:rsidR="002F3CD0" w:rsidRPr="00337700" w:rsidTr="002F3CD0">
        <w:trPr>
          <w:cantSplit/>
          <w:jc w:val="center"/>
        </w:trPr>
        <w:tc>
          <w:tcPr>
            <w:tcW w:w="1138" w:type="pct"/>
          </w:tcPr>
          <w:p w:rsidR="002F3CD0" w:rsidRPr="00BD7469" w:rsidRDefault="002F3CD0" w:rsidP="002F3CD0">
            <w:pPr>
              <w:pStyle w:val="Tabletext"/>
              <w:rPr>
                <w:rtl/>
              </w:rPr>
            </w:pPr>
            <w:r w:rsidRPr="00BD7469">
              <w:rPr>
                <w:rFonts w:hint="cs"/>
                <w:rtl/>
              </w:rPr>
              <w:t>نمط المسح الرأسي للهوائي</w:t>
            </w:r>
          </w:p>
          <w:p w:rsidR="002F3CD0" w:rsidRPr="00BD7469" w:rsidRDefault="002F3CD0" w:rsidP="002F3CD0">
            <w:pPr>
              <w:pStyle w:val="Tabletext"/>
            </w:pPr>
            <w:r>
              <w:rPr>
                <w:rFonts w:hint="cs"/>
                <w:rtl/>
              </w:rPr>
              <w:t>(مستمر، عشوائي، قطاعي، إ</w:t>
            </w:r>
            <w:r w:rsidRPr="00BD7469">
              <w:rPr>
                <w:rFonts w:hint="cs"/>
                <w:rtl/>
              </w:rPr>
              <w:t>لخ)</w:t>
            </w:r>
          </w:p>
        </w:tc>
        <w:tc>
          <w:tcPr>
            <w:tcW w:w="1001" w:type="pct"/>
            <w:gridSpan w:val="2"/>
          </w:tcPr>
          <w:p w:rsidR="002F3CD0" w:rsidRPr="00BD7469" w:rsidRDefault="002F3CD0" w:rsidP="002F3CD0">
            <w:pPr>
              <w:pStyle w:val="Tabletext"/>
            </w:pPr>
            <w:r w:rsidRPr="00BD7469">
              <w:rPr>
                <w:rFonts w:hint="cs"/>
                <w:rtl/>
              </w:rPr>
              <w:t>ميل قابل للانتقاء</w:t>
            </w:r>
            <w:r w:rsidRPr="00BD7469">
              <w:br/>
            </w:r>
            <w:r w:rsidRPr="00BD7469">
              <w:rPr>
                <w:rFonts w:hint="cs"/>
                <w:rtl/>
              </w:rPr>
              <w:t>-</w:t>
            </w:r>
            <w:r w:rsidRPr="00BD7469">
              <w:t>°0</w:t>
            </w:r>
            <w:r>
              <w:t>/</w:t>
            </w:r>
            <w:r w:rsidRPr="00BD7469">
              <w:t>°90</w:t>
            </w:r>
          </w:p>
        </w:tc>
        <w:tc>
          <w:tcPr>
            <w:tcW w:w="925" w:type="pct"/>
            <w:gridSpan w:val="2"/>
          </w:tcPr>
          <w:p w:rsidR="002F3CD0" w:rsidRPr="00BD7469" w:rsidRDefault="002F3CD0" w:rsidP="002F3CD0">
            <w:pPr>
              <w:pStyle w:val="Tabletext"/>
            </w:pPr>
            <w:r w:rsidRPr="00BD7469">
              <w:rPr>
                <w:rFonts w:hint="cs"/>
                <w:rtl/>
              </w:rPr>
              <w:t>ميل قابل للانتقاء</w:t>
            </w:r>
            <w:r w:rsidRPr="00BD7469">
              <w:br/>
            </w:r>
            <w:r w:rsidRPr="00BD7469">
              <w:rPr>
                <w:rFonts w:hint="cs"/>
                <w:rtl/>
              </w:rPr>
              <w:t>-</w:t>
            </w:r>
            <w:r w:rsidRPr="00BD7469">
              <w:t>°0</w:t>
            </w:r>
            <w:r>
              <w:t>/</w:t>
            </w:r>
            <w:r w:rsidRPr="00BD7469">
              <w:t>°90</w:t>
            </w:r>
          </w:p>
        </w:tc>
        <w:tc>
          <w:tcPr>
            <w:tcW w:w="1097" w:type="pct"/>
          </w:tcPr>
          <w:p w:rsidR="002F3CD0" w:rsidRPr="00BD7469" w:rsidRDefault="002F3CD0" w:rsidP="002F3CD0">
            <w:pPr>
              <w:pStyle w:val="Tabletext"/>
              <w:rPr>
                <w:rtl/>
              </w:rPr>
            </w:pPr>
            <w:r w:rsidRPr="00BD7469">
              <w:rPr>
                <w:rFonts w:hint="cs"/>
                <w:rtl/>
              </w:rPr>
              <w:t>ميل قابل للانتقاء</w:t>
            </w:r>
            <w:r w:rsidRPr="00BD7469">
              <w:br/>
            </w:r>
            <w:r w:rsidRPr="00BD7469">
              <w:rPr>
                <w:rFonts w:hint="cs"/>
                <w:rtl/>
              </w:rPr>
              <w:t>-</w:t>
            </w:r>
            <w:r w:rsidRPr="00BD7469">
              <w:t>°0</w:t>
            </w:r>
            <w:r>
              <w:t>/</w:t>
            </w:r>
            <w:r w:rsidRPr="00BD7469">
              <w:t>°90</w:t>
            </w:r>
          </w:p>
        </w:tc>
        <w:tc>
          <w:tcPr>
            <w:tcW w:w="839" w:type="pct"/>
          </w:tcPr>
          <w:p w:rsidR="002F3CD0" w:rsidRPr="00BD7469" w:rsidRDefault="002F3CD0" w:rsidP="002F3CD0">
            <w:pPr>
              <w:pStyle w:val="Tabletext"/>
              <w:rPr>
                <w:rtl/>
              </w:rPr>
            </w:pPr>
            <w:r w:rsidRPr="00BD7469">
              <w:rPr>
                <w:rFonts w:hint="cs"/>
                <w:rtl/>
              </w:rPr>
              <w:t>ميل قابل للانتقاء</w:t>
            </w:r>
            <w:r>
              <w:rPr>
                <w:rFonts w:hint="cs"/>
                <w:rtl/>
              </w:rPr>
              <w:t xml:space="preserve"> </w:t>
            </w:r>
            <w:r w:rsidRPr="00BD7469">
              <w:sym w:font="Symbol" w:char="F0B0"/>
            </w:r>
            <w:r w:rsidRPr="00BD7469">
              <w:t>15+/</w:t>
            </w:r>
            <w:r w:rsidRPr="00BD7469">
              <w:sym w:font="Symbol" w:char="F0B0"/>
            </w:r>
            <w:r w:rsidRPr="00BD7469">
              <w:t>15–</w:t>
            </w:r>
          </w:p>
        </w:tc>
      </w:tr>
      <w:tr w:rsidR="002F3CD0" w:rsidRPr="00337700" w:rsidTr="002F3CD0">
        <w:trPr>
          <w:cantSplit/>
          <w:jc w:val="center"/>
        </w:trPr>
        <w:tc>
          <w:tcPr>
            <w:tcW w:w="1138" w:type="pct"/>
          </w:tcPr>
          <w:p w:rsidR="002F3CD0" w:rsidRPr="00BD7469" w:rsidRDefault="002F3CD0" w:rsidP="002F3CD0">
            <w:pPr>
              <w:pStyle w:val="Tabletext"/>
            </w:pPr>
            <w:r w:rsidRPr="00BD7469">
              <w:rPr>
                <w:rFonts w:hint="cs"/>
                <w:rtl/>
              </w:rPr>
              <w:t xml:space="preserve">مسويات الفص الجانبي للهوائي </w:t>
            </w:r>
            <w:r w:rsidRPr="00BD7469">
              <w:t>(SL)</w:t>
            </w:r>
            <w:r w:rsidRPr="00BD7469">
              <w:rPr>
                <w:rFonts w:hint="cs"/>
                <w:rtl/>
              </w:rPr>
              <w:t xml:space="preserve"> (الفصوص الجانبية الأولى والفصوص الجانبية البعيدة)</w:t>
            </w:r>
          </w:p>
        </w:tc>
        <w:tc>
          <w:tcPr>
            <w:tcW w:w="1001" w:type="pct"/>
            <w:gridSpan w:val="2"/>
          </w:tcPr>
          <w:p w:rsidR="002F3CD0" w:rsidRPr="00BD7469" w:rsidRDefault="002F3CD0" w:rsidP="002F3CD0">
            <w:pPr>
              <w:pStyle w:val="Tabletext"/>
              <w:rPr>
                <w:rtl/>
              </w:rPr>
            </w:pPr>
            <w:r w:rsidRPr="00BD7469">
              <w:t>14,5</w:t>
            </w:r>
            <w:r w:rsidRPr="00BD7469">
              <w:rPr>
                <w:rFonts w:hint="cs"/>
                <w:rtl/>
              </w:rPr>
              <w:t xml:space="preserve"> </w:t>
            </w:r>
            <w:r w:rsidRPr="00BD7469">
              <w:t>dBi</w:t>
            </w:r>
            <w:r w:rsidRPr="00BD7469">
              <w:rPr>
                <w:rFonts w:hint="cs"/>
                <w:rtl/>
              </w:rPr>
              <w:t xml:space="preserve"> عند </w:t>
            </w:r>
            <w:r w:rsidRPr="00BD7469">
              <w:t>°12</w:t>
            </w:r>
          </w:p>
          <w:p w:rsidR="002F3CD0" w:rsidRPr="00BD7469" w:rsidRDefault="002F3CD0" w:rsidP="002F3CD0">
            <w:pPr>
              <w:pStyle w:val="Tabletext"/>
            </w:pPr>
          </w:p>
        </w:tc>
        <w:tc>
          <w:tcPr>
            <w:tcW w:w="925" w:type="pct"/>
            <w:gridSpan w:val="2"/>
          </w:tcPr>
          <w:p w:rsidR="002F3CD0" w:rsidRPr="00BD7469" w:rsidRDefault="002F3CD0" w:rsidP="002F3CD0">
            <w:pPr>
              <w:spacing w:before="40" w:after="60" w:line="260" w:lineRule="exact"/>
              <w:jc w:val="left"/>
              <w:rPr>
                <w:sz w:val="20"/>
                <w:szCs w:val="26"/>
              </w:rPr>
            </w:pPr>
            <w:r w:rsidRPr="00BD7469">
              <w:rPr>
                <w:sz w:val="20"/>
                <w:szCs w:val="26"/>
              </w:rPr>
              <w:t>14,5</w:t>
            </w:r>
            <w:r w:rsidRPr="00BD7469">
              <w:rPr>
                <w:rFonts w:hint="cs"/>
                <w:sz w:val="20"/>
                <w:szCs w:val="26"/>
                <w:rtl/>
              </w:rPr>
              <w:t xml:space="preserve"> </w:t>
            </w:r>
            <w:r w:rsidRPr="00BD7469">
              <w:rPr>
                <w:sz w:val="20"/>
                <w:szCs w:val="26"/>
              </w:rPr>
              <w:t>dBi</w:t>
            </w:r>
            <w:r w:rsidRPr="00BD7469">
              <w:rPr>
                <w:rFonts w:hint="cs"/>
                <w:sz w:val="20"/>
                <w:szCs w:val="26"/>
                <w:rtl/>
              </w:rPr>
              <w:t xml:space="preserve"> عند </w:t>
            </w:r>
            <w:r w:rsidRPr="00BD7469">
              <w:rPr>
                <w:sz w:val="20"/>
                <w:szCs w:val="26"/>
              </w:rPr>
              <w:t>°12</w:t>
            </w:r>
          </w:p>
        </w:tc>
        <w:tc>
          <w:tcPr>
            <w:tcW w:w="1097" w:type="pct"/>
          </w:tcPr>
          <w:p w:rsidR="002F3CD0" w:rsidRPr="00BD7469" w:rsidRDefault="002F3CD0" w:rsidP="002F3CD0">
            <w:pPr>
              <w:spacing w:before="40" w:after="60" w:line="260" w:lineRule="exact"/>
              <w:jc w:val="left"/>
              <w:rPr>
                <w:sz w:val="20"/>
                <w:szCs w:val="26"/>
              </w:rPr>
            </w:pPr>
            <w:r w:rsidRPr="00BD7469">
              <w:rPr>
                <w:sz w:val="20"/>
                <w:szCs w:val="26"/>
              </w:rPr>
              <w:t>14,5</w:t>
            </w:r>
            <w:r w:rsidRPr="00BD7469">
              <w:rPr>
                <w:rFonts w:hint="cs"/>
                <w:sz w:val="20"/>
                <w:szCs w:val="26"/>
                <w:rtl/>
              </w:rPr>
              <w:t xml:space="preserve"> </w:t>
            </w:r>
            <w:r w:rsidRPr="00BD7469">
              <w:rPr>
                <w:sz w:val="20"/>
                <w:szCs w:val="26"/>
              </w:rPr>
              <w:t>dBi</w:t>
            </w:r>
            <w:r w:rsidRPr="00BD7469">
              <w:rPr>
                <w:rFonts w:hint="cs"/>
                <w:sz w:val="20"/>
                <w:szCs w:val="26"/>
                <w:rtl/>
              </w:rPr>
              <w:t xml:space="preserve"> عند </w:t>
            </w:r>
            <w:r w:rsidRPr="00BD7469">
              <w:rPr>
                <w:sz w:val="20"/>
                <w:szCs w:val="26"/>
              </w:rPr>
              <w:t>°12</w:t>
            </w:r>
          </w:p>
        </w:tc>
        <w:tc>
          <w:tcPr>
            <w:tcW w:w="839" w:type="pct"/>
          </w:tcPr>
          <w:p w:rsidR="002F3CD0" w:rsidRPr="00BD7469" w:rsidRDefault="002F3CD0" w:rsidP="002F3CD0">
            <w:pPr>
              <w:pStyle w:val="Tabletext"/>
            </w:pPr>
            <w:r w:rsidRPr="00BD7469">
              <w:t>20</w:t>
            </w:r>
            <w:r w:rsidRPr="00BD7469">
              <w:rPr>
                <w:rFonts w:hint="cs"/>
                <w:rtl/>
              </w:rPr>
              <w:t xml:space="preserve"> </w:t>
            </w:r>
            <w:r w:rsidRPr="00BD7469">
              <w:t>dBi</w:t>
            </w:r>
          </w:p>
        </w:tc>
      </w:tr>
      <w:tr w:rsidR="002F3CD0" w:rsidRPr="00337700" w:rsidTr="002F3CD0">
        <w:trPr>
          <w:cantSplit/>
          <w:jc w:val="center"/>
        </w:trPr>
        <w:tc>
          <w:tcPr>
            <w:tcW w:w="1138" w:type="pct"/>
          </w:tcPr>
          <w:p w:rsidR="002F3CD0" w:rsidRPr="00BD7469" w:rsidRDefault="002F3CD0" w:rsidP="002F3CD0">
            <w:pPr>
              <w:pStyle w:val="Tabletext"/>
            </w:pPr>
            <w:r w:rsidRPr="00BD7469">
              <w:rPr>
                <w:rFonts w:hint="cs"/>
                <w:rtl/>
              </w:rPr>
              <w:t>ارتفاع الهوائي</w:t>
            </w:r>
          </w:p>
        </w:tc>
        <w:tc>
          <w:tcPr>
            <w:tcW w:w="1001" w:type="pct"/>
            <w:gridSpan w:val="2"/>
          </w:tcPr>
          <w:p w:rsidR="002F3CD0" w:rsidRPr="00BD7469" w:rsidRDefault="002F3CD0" w:rsidP="002F3CD0">
            <w:pPr>
              <w:pStyle w:val="Tabletext"/>
              <w:rPr>
                <w:rtl/>
              </w:rPr>
            </w:pPr>
            <w:r w:rsidRPr="00BD7469">
              <w:rPr>
                <w:rFonts w:hint="cs"/>
                <w:rtl/>
              </w:rPr>
              <w:t>ارتفاع الطائرة</w:t>
            </w:r>
          </w:p>
        </w:tc>
        <w:tc>
          <w:tcPr>
            <w:tcW w:w="925" w:type="pct"/>
            <w:gridSpan w:val="2"/>
          </w:tcPr>
          <w:p w:rsidR="002F3CD0" w:rsidRPr="00BD7469" w:rsidRDefault="002F3CD0" w:rsidP="002F3CD0">
            <w:pPr>
              <w:pStyle w:val="Tabletext"/>
              <w:rPr>
                <w:rtl/>
              </w:rPr>
            </w:pPr>
            <w:r w:rsidRPr="00BD7469">
              <w:rPr>
                <w:rFonts w:hint="cs"/>
                <w:rtl/>
              </w:rPr>
              <w:t>ارتفاع الطائرة</w:t>
            </w:r>
          </w:p>
        </w:tc>
        <w:tc>
          <w:tcPr>
            <w:tcW w:w="1097" w:type="pct"/>
          </w:tcPr>
          <w:p w:rsidR="002F3CD0" w:rsidRPr="00BD7469" w:rsidRDefault="002F3CD0" w:rsidP="002F3CD0">
            <w:pPr>
              <w:pStyle w:val="Tabletext"/>
              <w:rPr>
                <w:rtl/>
              </w:rPr>
            </w:pPr>
            <w:r w:rsidRPr="00BD7469">
              <w:rPr>
                <w:rFonts w:hint="cs"/>
                <w:rtl/>
              </w:rPr>
              <w:t>ارتفاع الطائرة</w:t>
            </w:r>
          </w:p>
        </w:tc>
        <w:tc>
          <w:tcPr>
            <w:tcW w:w="839" w:type="pct"/>
          </w:tcPr>
          <w:p w:rsidR="002F3CD0" w:rsidRPr="00BD7469" w:rsidRDefault="002F3CD0" w:rsidP="002F3CD0">
            <w:pPr>
              <w:pStyle w:val="Tabletext"/>
              <w:rPr>
                <w:rtl/>
              </w:rPr>
            </w:pPr>
            <w:r w:rsidRPr="00BD7469">
              <w:rPr>
                <w:rFonts w:hint="cs"/>
                <w:rtl/>
              </w:rPr>
              <w:t>ارتفاع الطائرة</w:t>
            </w:r>
          </w:p>
        </w:tc>
      </w:tr>
      <w:tr w:rsidR="002F3CD0" w:rsidRPr="00337700" w:rsidTr="002F3CD0">
        <w:trPr>
          <w:cantSplit/>
          <w:jc w:val="center"/>
        </w:trPr>
        <w:tc>
          <w:tcPr>
            <w:tcW w:w="1138" w:type="pct"/>
          </w:tcPr>
          <w:p w:rsidR="002F3CD0" w:rsidRPr="00BD7469" w:rsidRDefault="002F3CD0" w:rsidP="002F3CD0">
            <w:pPr>
              <w:pStyle w:val="Tabletext"/>
            </w:pPr>
            <w:r w:rsidRPr="00BD7469">
              <w:rPr>
                <w:rFonts w:hint="cs"/>
                <w:rtl/>
              </w:rPr>
              <w:t xml:space="preserve">عرض نطاق يبلغ </w:t>
            </w:r>
            <w:r w:rsidRPr="00BD7469">
              <w:t>dB 3</w:t>
            </w:r>
            <w:r w:rsidRPr="00BD7469">
              <w:rPr>
                <w:rFonts w:hint="cs"/>
                <w:rtl/>
              </w:rPr>
              <w:t xml:space="preserve"> للتردد المتوسط للمستقبل </w:t>
            </w:r>
            <w:r w:rsidRPr="00BD7469">
              <w:t>(MHz)</w:t>
            </w:r>
          </w:p>
        </w:tc>
        <w:tc>
          <w:tcPr>
            <w:tcW w:w="1001" w:type="pct"/>
            <w:gridSpan w:val="2"/>
          </w:tcPr>
          <w:p w:rsidR="002F3CD0" w:rsidRPr="00BD7469" w:rsidRDefault="002F3CD0" w:rsidP="002F3CD0">
            <w:pPr>
              <w:spacing w:before="40" w:after="60" w:line="260" w:lineRule="exact"/>
              <w:jc w:val="left"/>
              <w:rPr>
                <w:sz w:val="20"/>
                <w:szCs w:val="26"/>
                <w:rtl/>
              </w:rPr>
            </w:pPr>
            <w:r w:rsidRPr="00BD7469">
              <w:rPr>
                <w:rFonts w:hint="cs"/>
                <w:sz w:val="20"/>
                <w:szCs w:val="26"/>
                <w:rtl/>
              </w:rPr>
              <w:t>غير محدد</w:t>
            </w:r>
          </w:p>
        </w:tc>
        <w:tc>
          <w:tcPr>
            <w:tcW w:w="925" w:type="pct"/>
            <w:gridSpan w:val="2"/>
          </w:tcPr>
          <w:p w:rsidR="002F3CD0" w:rsidRPr="00BD7469" w:rsidRDefault="002F3CD0" w:rsidP="002F3CD0">
            <w:pPr>
              <w:spacing w:before="40" w:after="60" w:line="260" w:lineRule="exact"/>
              <w:jc w:val="left"/>
              <w:rPr>
                <w:sz w:val="20"/>
                <w:szCs w:val="26"/>
              </w:rPr>
            </w:pPr>
            <w:r w:rsidRPr="00BD7469">
              <w:rPr>
                <w:rFonts w:hint="cs"/>
                <w:sz w:val="20"/>
                <w:szCs w:val="26"/>
                <w:rtl/>
              </w:rPr>
              <w:t>غير محدد</w:t>
            </w:r>
          </w:p>
        </w:tc>
        <w:tc>
          <w:tcPr>
            <w:tcW w:w="1097" w:type="pct"/>
          </w:tcPr>
          <w:p w:rsidR="002F3CD0" w:rsidRPr="00BD7469" w:rsidRDefault="002F3CD0" w:rsidP="002F3CD0">
            <w:pPr>
              <w:spacing w:before="40" w:after="60" w:line="260" w:lineRule="exact"/>
              <w:jc w:val="left"/>
              <w:rPr>
                <w:sz w:val="20"/>
                <w:szCs w:val="26"/>
              </w:rPr>
            </w:pPr>
            <w:r w:rsidRPr="00BD7469">
              <w:rPr>
                <w:rFonts w:hint="cs"/>
                <w:sz w:val="20"/>
                <w:szCs w:val="26"/>
                <w:rtl/>
              </w:rPr>
              <w:t>غير محدد</w:t>
            </w:r>
          </w:p>
        </w:tc>
        <w:tc>
          <w:tcPr>
            <w:tcW w:w="839" w:type="pct"/>
          </w:tcPr>
          <w:p w:rsidR="002F3CD0" w:rsidRPr="00BD7469" w:rsidRDefault="002F3CD0" w:rsidP="002F3CD0">
            <w:pPr>
              <w:pStyle w:val="Tabletext"/>
              <w:rPr>
                <w:rtl/>
              </w:rPr>
            </w:pPr>
            <w:r w:rsidRPr="00BD7469">
              <w:t>16</w:t>
            </w:r>
          </w:p>
        </w:tc>
      </w:tr>
      <w:tr w:rsidR="002F3CD0" w:rsidRPr="00337700" w:rsidTr="002F3CD0">
        <w:trPr>
          <w:cantSplit/>
          <w:jc w:val="center"/>
        </w:trPr>
        <w:tc>
          <w:tcPr>
            <w:tcW w:w="1138" w:type="pct"/>
          </w:tcPr>
          <w:p w:rsidR="002F3CD0" w:rsidRPr="00BD7469" w:rsidRDefault="002F3CD0" w:rsidP="002F3CD0">
            <w:pPr>
              <w:pStyle w:val="Tabletext"/>
            </w:pPr>
            <w:r w:rsidRPr="00BD7469">
              <w:rPr>
                <w:rFonts w:hint="cs"/>
                <w:rtl/>
              </w:rPr>
              <w:t xml:space="preserve">سوية ضوضاء المستقبل </w:t>
            </w:r>
            <w:r w:rsidRPr="00BD7469">
              <w:t>(dB)</w:t>
            </w:r>
          </w:p>
        </w:tc>
        <w:tc>
          <w:tcPr>
            <w:tcW w:w="1001" w:type="pct"/>
            <w:gridSpan w:val="2"/>
          </w:tcPr>
          <w:p w:rsidR="002F3CD0" w:rsidRPr="00BD7469" w:rsidRDefault="002F3CD0" w:rsidP="002F3CD0">
            <w:pPr>
              <w:pStyle w:val="Tabletext"/>
            </w:pPr>
            <w:r w:rsidRPr="00BD7469">
              <w:t>5</w:t>
            </w:r>
          </w:p>
        </w:tc>
        <w:tc>
          <w:tcPr>
            <w:tcW w:w="925" w:type="pct"/>
            <w:gridSpan w:val="2"/>
          </w:tcPr>
          <w:p w:rsidR="002F3CD0" w:rsidRPr="00BD7469" w:rsidRDefault="002F3CD0" w:rsidP="002F3CD0">
            <w:pPr>
              <w:pStyle w:val="Tabletext"/>
            </w:pPr>
            <w:r w:rsidRPr="00BD7469">
              <w:t>5</w:t>
            </w:r>
          </w:p>
        </w:tc>
        <w:tc>
          <w:tcPr>
            <w:tcW w:w="1097" w:type="pct"/>
          </w:tcPr>
          <w:p w:rsidR="002F3CD0" w:rsidRPr="00BD7469" w:rsidRDefault="002F3CD0" w:rsidP="002F3CD0">
            <w:pPr>
              <w:pStyle w:val="Tabletext"/>
            </w:pPr>
            <w:r w:rsidRPr="00BD7469">
              <w:t>5</w:t>
            </w:r>
          </w:p>
        </w:tc>
        <w:tc>
          <w:tcPr>
            <w:tcW w:w="839" w:type="pct"/>
          </w:tcPr>
          <w:p w:rsidR="002F3CD0" w:rsidRPr="00BD7469" w:rsidRDefault="002F3CD0" w:rsidP="002F3CD0">
            <w:pPr>
              <w:pStyle w:val="Tabletext"/>
              <w:rPr>
                <w:rtl/>
              </w:rPr>
            </w:pPr>
            <w:r w:rsidRPr="00BD7469">
              <w:rPr>
                <w:rFonts w:hint="cs"/>
                <w:rtl/>
              </w:rPr>
              <w:t>غير محدد</w:t>
            </w:r>
          </w:p>
        </w:tc>
      </w:tr>
      <w:tr w:rsidR="002F3CD0" w:rsidRPr="00337700" w:rsidTr="002F3CD0">
        <w:trPr>
          <w:cantSplit/>
          <w:jc w:val="center"/>
        </w:trPr>
        <w:tc>
          <w:tcPr>
            <w:tcW w:w="1138" w:type="pct"/>
          </w:tcPr>
          <w:p w:rsidR="002F3CD0" w:rsidRPr="00BD7469" w:rsidRDefault="002F3CD0" w:rsidP="002F3CD0">
            <w:pPr>
              <w:pStyle w:val="Tabletext"/>
            </w:pPr>
            <w:r w:rsidRPr="00BD7469">
              <w:rPr>
                <w:rFonts w:hint="cs"/>
                <w:rtl/>
              </w:rPr>
              <w:t xml:space="preserve">الحد الأدنى للإشارة القابلة للتمييز </w:t>
            </w:r>
            <w:r w:rsidRPr="00BD7469">
              <w:t>(dBm)</w:t>
            </w:r>
          </w:p>
        </w:tc>
        <w:tc>
          <w:tcPr>
            <w:tcW w:w="1001" w:type="pct"/>
            <w:gridSpan w:val="2"/>
          </w:tcPr>
          <w:p w:rsidR="002F3CD0" w:rsidRPr="00BD7469" w:rsidRDefault="002F3CD0" w:rsidP="002F3CD0">
            <w:pPr>
              <w:pStyle w:val="Tabletext"/>
            </w:pPr>
            <w:r w:rsidRPr="00BD7469">
              <w:rPr>
                <w:rFonts w:hint="cs"/>
                <w:rtl/>
              </w:rPr>
              <w:t xml:space="preserve">يعتمد على كسب المعالجة </w:t>
            </w:r>
            <w:r>
              <w:t>dB 34</w:t>
            </w:r>
            <w:r>
              <w:rPr>
                <w:rFonts w:hint="cs"/>
                <w:rtl/>
              </w:rPr>
              <w:t xml:space="preserve"> </w:t>
            </w:r>
            <w:r w:rsidRPr="00BD7469">
              <w:t>(μs 5)</w:t>
            </w:r>
            <w:r w:rsidRPr="00BD7469">
              <w:rPr>
                <w:rFonts w:hint="cs"/>
                <w:rtl/>
              </w:rPr>
              <w:t xml:space="preserve"> و</w:t>
            </w:r>
            <w:r w:rsidRPr="00BD7469">
              <w:t>30</w:t>
            </w:r>
            <w:r>
              <w:rPr>
                <w:rFonts w:hint="cs"/>
                <w:rtl/>
              </w:rPr>
              <w:t> </w:t>
            </w:r>
            <w:r w:rsidRPr="00BD7469">
              <w:t>dB</w:t>
            </w:r>
            <w:r w:rsidRPr="00BD7469">
              <w:rPr>
                <w:rFonts w:hint="cs"/>
                <w:rtl/>
              </w:rPr>
              <w:t xml:space="preserve"> </w:t>
            </w:r>
            <w:r w:rsidRPr="00BD7469">
              <w:t>(μs 10)</w:t>
            </w:r>
            <w:r>
              <w:rPr>
                <w:rFonts w:hint="cs"/>
                <w:rtl/>
              </w:rPr>
              <w:t xml:space="preserve"> </w:t>
            </w:r>
            <w:r>
              <w:rPr>
                <w:rtl/>
              </w:rPr>
              <w:br/>
            </w:r>
            <w:r w:rsidRPr="00BD7469">
              <w:rPr>
                <w:rFonts w:hint="cs"/>
                <w:rtl/>
              </w:rPr>
              <w:t>و</w:t>
            </w:r>
            <w:r w:rsidRPr="00BD7469">
              <w:t>39,5</w:t>
            </w:r>
            <w:r>
              <w:rPr>
                <w:rFonts w:hint="cs"/>
                <w:rtl/>
              </w:rPr>
              <w:t xml:space="preserve"> </w:t>
            </w:r>
            <w:r w:rsidRPr="00BD7469">
              <w:t>dB</w:t>
            </w:r>
            <w:r>
              <w:rPr>
                <w:rFonts w:hint="cs"/>
                <w:rtl/>
              </w:rPr>
              <w:t xml:space="preserve"> </w:t>
            </w:r>
            <w:r w:rsidRPr="00BD7469">
              <w:t>(μs 13,5)</w:t>
            </w:r>
            <w:r w:rsidRPr="00BD7469">
              <w:rPr>
                <w:rFonts w:hint="cs"/>
                <w:rtl/>
              </w:rPr>
              <w:t xml:space="preserve"> من أجل نبضة عودة واحدة)</w:t>
            </w:r>
          </w:p>
        </w:tc>
        <w:tc>
          <w:tcPr>
            <w:tcW w:w="925" w:type="pct"/>
            <w:gridSpan w:val="2"/>
          </w:tcPr>
          <w:p w:rsidR="002F3CD0" w:rsidRPr="00BD7469" w:rsidRDefault="002F3CD0" w:rsidP="002F3CD0">
            <w:pPr>
              <w:pStyle w:val="Tabletext"/>
              <w:rPr>
                <w:rtl/>
              </w:rPr>
            </w:pPr>
            <w:r w:rsidRPr="00BD7469">
              <w:rPr>
                <w:rFonts w:hint="cs"/>
                <w:rtl/>
              </w:rPr>
              <w:t>يعتمد على كسب المعالجة (</w:t>
            </w:r>
            <w:r w:rsidRPr="00BD7469">
              <w:t>17</w:t>
            </w:r>
            <w:r>
              <w:rPr>
                <w:rFonts w:hint="eastAsia"/>
                <w:rtl/>
              </w:rPr>
              <w:t> </w:t>
            </w:r>
            <w:r w:rsidRPr="00BD7469">
              <w:t>dB</w:t>
            </w:r>
            <w:r w:rsidRPr="00BD7469">
              <w:rPr>
                <w:rFonts w:hint="cs"/>
                <w:rtl/>
              </w:rPr>
              <w:t xml:space="preserve"> من أجل نبضة مرتجعة واحدة)</w:t>
            </w:r>
          </w:p>
          <w:p w:rsidR="002F3CD0" w:rsidRPr="00BD7469" w:rsidRDefault="002F3CD0" w:rsidP="002F3CD0">
            <w:pPr>
              <w:pStyle w:val="Tabletext"/>
              <w:rPr>
                <w:rtl/>
              </w:rPr>
            </w:pPr>
          </w:p>
        </w:tc>
        <w:tc>
          <w:tcPr>
            <w:tcW w:w="1097" w:type="pct"/>
          </w:tcPr>
          <w:p w:rsidR="002F3CD0" w:rsidRPr="00BD7469" w:rsidRDefault="002F3CD0" w:rsidP="002F3CD0">
            <w:pPr>
              <w:pStyle w:val="Tabletext"/>
            </w:pPr>
            <w:r w:rsidRPr="00BD7469">
              <w:rPr>
                <w:rFonts w:hint="cs"/>
                <w:rtl/>
              </w:rPr>
              <w:t>يعتمد على كسب المعالجة</w:t>
            </w:r>
            <w:r>
              <w:rPr>
                <w:rtl/>
                <w:lang w:bidi="ar-EG"/>
              </w:rPr>
              <w:br/>
            </w:r>
            <w:r w:rsidRPr="00BD7469">
              <w:t>dB</w:t>
            </w:r>
            <w:r>
              <w:t> </w:t>
            </w:r>
            <w:r w:rsidRPr="00BD7469">
              <w:t>30</w:t>
            </w:r>
            <w:r>
              <w:t xml:space="preserve">) </w:t>
            </w:r>
            <w:r w:rsidRPr="00BD7469">
              <w:t>( MHz 100)</w:t>
            </w:r>
            <w:r w:rsidRPr="00BD7469">
              <w:rPr>
                <w:rFonts w:hint="cs"/>
                <w:rtl/>
              </w:rPr>
              <w:t xml:space="preserve"> أو </w:t>
            </w:r>
            <w:r w:rsidRPr="00BD7469">
              <w:t>dB 33 (200 MHz)</w:t>
            </w:r>
            <w:r w:rsidRPr="00BD7469">
              <w:rPr>
                <w:rFonts w:hint="cs"/>
                <w:rtl/>
              </w:rPr>
              <w:t xml:space="preserve"> من أجل نبضة مرتجعة واحدة)</w:t>
            </w:r>
          </w:p>
        </w:tc>
        <w:tc>
          <w:tcPr>
            <w:tcW w:w="839" w:type="pct"/>
          </w:tcPr>
          <w:p w:rsidR="002F3CD0" w:rsidRPr="00BD7469" w:rsidRDefault="002F3CD0" w:rsidP="002F3CD0">
            <w:pPr>
              <w:pStyle w:val="Tabletext"/>
              <w:rPr>
                <w:rtl/>
              </w:rPr>
            </w:pPr>
            <w:r w:rsidRPr="00BD7469">
              <w:t>98–</w:t>
            </w:r>
          </w:p>
        </w:tc>
      </w:tr>
      <w:tr w:rsidR="002F3CD0" w:rsidRPr="00337700" w:rsidTr="002F3CD0">
        <w:trPr>
          <w:cantSplit/>
          <w:jc w:val="center"/>
        </w:trPr>
        <w:tc>
          <w:tcPr>
            <w:tcW w:w="1138" w:type="pct"/>
          </w:tcPr>
          <w:p w:rsidR="002F3CD0" w:rsidRPr="00BD7469" w:rsidRDefault="002F3CD0" w:rsidP="002F3CD0">
            <w:pPr>
              <w:pStyle w:val="Tabletext"/>
            </w:pPr>
            <w:r w:rsidRPr="00BD7469">
              <w:rPr>
                <w:rFonts w:hint="cs"/>
                <w:rtl/>
              </w:rPr>
              <w:t xml:space="preserve">العرض الكلي للزقزقة </w:t>
            </w:r>
            <w:r w:rsidRPr="00BD7469">
              <w:t>(MHz)</w:t>
            </w:r>
          </w:p>
        </w:tc>
        <w:tc>
          <w:tcPr>
            <w:tcW w:w="1001" w:type="pct"/>
            <w:gridSpan w:val="2"/>
          </w:tcPr>
          <w:p w:rsidR="002F3CD0" w:rsidRPr="00BD7469" w:rsidRDefault="002F3CD0" w:rsidP="002F3CD0">
            <w:pPr>
              <w:pStyle w:val="Tabletext"/>
            </w:pPr>
            <w:r w:rsidRPr="00BD7469">
              <w:rPr>
                <w:rFonts w:hint="cs"/>
                <w:spacing w:val="-6"/>
                <w:rtl/>
              </w:rPr>
              <w:t>البحث</w:t>
            </w:r>
            <w:r>
              <w:rPr>
                <w:rFonts w:hint="cs"/>
                <w:spacing w:val="-6"/>
                <w:rtl/>
              </w:rPr>
              <w:t xml:space="preserve">: </w:t>
            </w:r>
            <w:r>
              <w:rPr>
                <w:spacing w:val="-6"/>
              </w:rPr>
              <w:t>500</w:t>
            </w:r>
            <w:r w:rsidRPr="00BD7469">
              <w:rPr>
                <w:rFonts w:hint="cs"/>
                <w:spacing w:val="-6"/>
                <w:rtl/>
              </w:rPr>
              <w:t xml:space="preserve"> </w:t>
            </w:r>
            <w:r w:rsidRPr="00BD7469">
              <w:rPr>
                <w:spacing w:val="-6"/>
              </w:rPr>
              <w:t xml:space="preserve">(μs </w:t>
            </w:r>
            <w:r>
              <w:rPr>
                <w:spacing w:val="-6"/>
              </w:rPr>
              <w:t>5</w:t>
            </w:r>
            <w:r w:rsidRPr="00BD7469">
              <w:rPr>
                <w:spacing w:val="-6"/>
              </w:rPr>
              <w:t>)</w:t>
            </w:r>
            <w:r w:rsidRPr="00BD7469">
              <w:rPr>
                <w:rFonts w:hint="cs"/>
                <w:rtl/>
              </w:rPr>
              <w:t xml:space="preserve"> أو</w:t>
            </w:r>
            <w:r>
              <w:rPr>
                <w:rFonts w:hint="cs"/>
                <w:rtl/>
              </w:rPr>
              <w:t xml:space="preserve"> </w:t>
            </w:r>
            <w:r w:rsidRPr="00BD7469">
              <w:t>100</w:t>
            </w:r>
            <w:r>
              <w:rPr>
                <w:rFonts w:hint="cs"/>
                <w:spacing w:val="-6"/>
                <w:rtl/>
              </w:rPr>
              <w:t xml:space="preserve"> </w:t>
            </w:r>
            <w:r w:rsidRPr="00BD7469">
              <w:rPr>
                <w:spacing w:val="-6"/>
              </w:rPr>
              <w:t xml:space="preserve">(μs </w:t>
            </w:r>
            <w:r>
              <w:rPr>
                <w:spacing w:val="-6"/>
              </w:rPr>
              <w:t>10</w:t>
            </w:r>
            <w:r w:rsidRPr="00BD7469">
              <w:rPr>
                <w:spacing w:val="-6"/>
              </w:rPr>
              <w:t>)</w:t>
            </w:r>
          </w:p>
          <w:p w:rsidR="002F3CD0" w:rsidRPr="00BD7469" w:rsidRDefault="002F3CD0" w:rsidP="002F3CD0">
            <w:pPr>
              <w:pStyle w:val="Tabletext"/>
            </w:pPr>
            <w:r w:rsidRPr="00BD7469">
              <w:t>SAR</w:t>
            </w:r>
            <w:r w:rsidRPr="00BD7469">
              <w:rPr>
                <w:rFonts w:hint="cs"/>
                <w:rtl/>
              </w:rPr>
              <w:t xml:space="preserve">: </w:t>
            </w:r>
            <w:r w:rsidRPr="00BD7469">
              <w:t>660</w:t>
            </w:r>
          </w:p>
        </w:tc>
        <w:tc>
          <w:tcPr>
            <w:tcW w:w="925" w:type="pct"/>
            <w:gridSpan w:val="2"/>
          </w:tcPr>
          <w:p w:rsidR="002F3CD0" w:rsidRPr="00BD7469" w:rsidRDefault="002F3CD0" w:rsidP="002F3CD0">
            <w:pPr>
              <w:pStyle w:val="Tabletext"/>
            </w:pPr>
            <w:r w:rsidRPr="00BD7469">
              <w:t>5</w:t>
            </w:r>
          </w:p>
        </w:tc>
        <w:tc>
          <w:tcPr>
            <w:tcW w:w="1097" w:type="pct"/>
          </w:tcPr>
          <w:p w:rsidR="002F3CD0" w:rsidRPr="00BD7469" w:rsidRDefault="002F3CD0" w:rsidP="002F3CD0">
            <w:pPr>
              <w:pStyle w:val="Tabletext"/>
            </w:pPr>
            <w:r w:rsidRPr="00BD7469">
              <w:t>100</w:t>
            </w:r>
            <w:r w:rsidRPr="00BD7469">
              <w:rPr>
                <w:rFonts w:hint="cs"/>
                <w:rtl/>
              </w:rPr>
              <w:t xml:space="preserve"> أو </w:t>
            </w:r>
            <w:r w:rsidRPr="00BD7469">
              <w:t>200</w:t>
            </w:r>
          </w:p>
        </w:tc>
        <w:tc>
          <w:tcPr>
            <w:tcW w:w="839" w:type="pct"/>
          </w:tcPr>
          <w:p w:rsidR="002F3CD0" w:rsidRPr="00BD7469" w:rsidRDefault="002F3CD0" w:rsidP="002F3CD0">
            <w:pPr>
              <w:pStyle w:val="Tabletext"/>
            </w:pPr>
            <w:r w:rsidRPr="00BD7469">
              <w:t>10</w:t>
            </w:r>
          </w:p>
        </w:tc>
      </w:tr>
      <w:tr w:rsidR="002F3CD0" w:rsidRPr="00337700" w:rsidTr="002F3CD0">
        <w:trPr>
          <w:cantSplit/>
          <w:jc w:val="center"/>
        </w:trPr>
        <w:tc>
          <w:tcPr>
            <w:tcW w:w="1138" w:type="pct"/>
          </w:tcPr>
          <w:p w:rsidR="002F3CD0" w:rsidRPr="00BD7469" w:rsidRDefault="002F3CD0" w:rsidP="002F3CD0">
            <w:pPr>
              <w:pStyle w:val="Tabletext"/>
              <w:rPr>
                <w:rtl/>
              </w:rPr>
            </w:pPr>
            <w:r w:rsidRPr="00BD7469">
              <w:rPr>
                <w:rFonts w:hint="cs"/>
                <w:rtl/>
              </w:rPr>
              <w:t xml:space="preserve">عرض نطاق بث التردد الراديوي </w:t>
            </w:r>
            <w:r w:rsidRPr="00BD7469">
              <w:t>(MHz)</w:t>
            </w:r>
          </w:p>
          <w:p w:rsidR="002F3CD0" w:rsidRPr="00BD7469" w:rsidRDefault="002F3CD0" w:rsidP="002F3CD0">
            <w:pPr>
              <w:pStyle w:val="Tabletext"/>
              <w:rPr>
                <w:rtl/>
              </w:rPr>
            </w:pPr>
          </w:p>
          <w:p w:rsidR="002F3CD0" w:rsidRPr="00BD7469" w:rsidRDefault="002F3CD0" w:rsidP="002F3CD0">
            <w:pPr>
              <w:pStyle w:val="Tabletext"/>
              <w:tabs>
                <w:tab w:val="left" w:pos="566"/>
              </w:tabs>
              <w:spacing w:before="0"/>
              <w:rPr>
                <w:rtl/>
              </w:rPr>
            </w:pPr>
            <w:r w:rsidRPr="00BD7469">
              <w:rPr>
                <w:rFonts w:hint="cs"/>
                <w:rtl/>
              </w:rPr>
              <w:t>-</w:t>
            </w:r>
            <w:r>
              <w:rPr>
                <w:rtl/>
              </w:rPr>
              <w:tab/>
            </w:r>
            <w:r w:rsidRPr="00BD7469">
              <w:t>3</w:t>
            </w:r>
            <w:r w:rsidRPr="00BD7469">
              <w:rPr>
                <w:rFonts w:hint="cs"/>
                <w:rtl/>
              </w:rPr>
              <w:t xml:space="preserve"> </w:t>
            </w:r>
            <w:r w:rsidRPr="00BD7469">
              <w:t>dB</w:t>
            </w:r>
          </w:p>
          <w:p w:rsidR="002F3CD0" w:rsidRPr="00BD7469" w:rsidRDefault="002F3CD0" w:rsidP="002F3CD0">
            <w:pPr>
              <w:pStyle w:val="Tabletext"/>
              <w:tabs>
                <w:tab w:val="left" w:pos="566"/>
              </w:tabs>
              <w:spacing w:before="0"/>
            </w:pPr>
            <w:r w:rsidRPr="00BD7469">
              <w:rPr>
                <w:rFonts w:hint="cs"/>
                <w:rtl/>
              </w:rPr>
              <w:t>-</w:t>
            </w:r>
            <w:r>
              <w:tab/>
            </w:r>
            <w:r w:rsidRPr="00BD7469">
              <w:t>20</w:t>
            </w:r>
            <w:r w:rsidRPr="00BD7469">
              <w:rPr>
                <w:rFonts w:hint="cs"/>
                <w:rtl/>
              </w:rPr>
              <w:t xml:space="preserve"> </w:t>
            </w:r>
            <w:r w:rsidRPr="00BD7469">
              <w:t>dB</w:t>
            </w:r>
          </w:p>
        </w:tc>
        <w:tc>
          <w:tcPr>
            <w:tcW w:w="1001" w:type="pct"/>
            <w:gridSpan w:val="2"/>
          </w:tcPr>
          <w:p w:rsidR="002F3CD0" w:rsidRPr="00BD7469" w:rsidRDefault="002F3CD0" w:rsidP="002F3CD0">
            <w:pPr>
              <w:pStyle w:val="Tabletext"/>
              <w:rPr>
                <w:rtl/>
              </w:rPr>
            </w:pPr>
            <w:r w:rsidRPr="00BD7469">
              <w:rPr>
                <w:rFonts w:hint="cs"/>
                <w:spacing w:val="-6"/>
                <w:rtl/>
              </w:rPr>
              <w:t xml:space="preserve">بحث </w:t>
            </w:r>
            <w:r w:rsidRPr="00BD7469">
              <w:rPr>
                <w:spacing w:val="-6"/>
              </w:rPr>
              <w:t xml:space="preserve"> (μs </w:t>
            </w:r>
            <w:r>
              <w:rPr>
                <w:spacing w:val="-6"/>
              </w:rPr>
              <w:t>5</w:t>
            </w:r>
            <w:r w:rsidRPr="00BD7469">
              <w:rPr>
                <w:spacing w:val="-6"/>
              </w:rPr>
              <w:t>)</w:t>
            </w:r>
            <w:r>
              <w:rPr>
                <w:rFonts w:hint="cs"/>
                <w:spacing w:val="-6"/>
                <w:rtl/>
              </w:rPr>
              <w:tab/>
            </w:r>
            <w:r w:rsidRPr="00BD7469">
              <w:rPr>
                <w:rFonts w:hint="cs"/>
                <w:spacing w:val="-6"/>
                <w:rtl/>
              </w:rPr>
              <w:t xml:space="preserve"> بحث </w:t>
            </w:r>
            <w:r w:rsidRPr="00BD7469">
              <w:rPr>
                <w:spacing w:val="-6"/>
              </w:rPr>
              <w:t xml:space="preserve"> (μs </w:t>
            </w:r>
            <w:r>
              <w:rPr>
                <w:spacing w:val="-6"/>
              </w:rPr>
              <w:t>10</w:t>
            </w:r>
            <w:r w:rsidRPr="00BD7469">
              <w:rPr>
                <w:spacing w:val="-6"/>
              </w:rPr>
              <w:t>)</w:t>
            </w:r>
          </w:p>
          <w:p w:rsidR="002F3CD0" w:rsidRPr="00BD7469" w:rsidRDefault="002F3CD0" w:rsidP="002F3CD0">
            <w:pPr>
              <w:pStyle w:val="Tabletext"/>
              <w:tabs>
                <w:tab w:val="left" w:pos="1336"/>
              </w:tabs>
              <w:spacing w:after="0"/>
              <w:rPr>
                <w:rtl/>
              </w:rPr>
            </w:pPr>
          </w:p>
          <w:p w:rsidR="002F3CD0" w:rsidRPr="00BD7469" w:rsidRDefault="002F3CD0" w:rsidP="002F3CD0">
            <w:pPr>
              <w:pStyle w:val="Tabletext"/>
              <w:tabs>
                <w:tab w:val="left" w:pos="1002"/>
                <w:tab w:val="left" w:pos="1902"/>
                <w:tab w:val="left" w:pos="2082"/>
              </w:tabs>
              <w:spacing w:before="0"/>
            </w:pPr>
            <w:r w:rsidRPr="00BD7469">
              <w:t>470</w:t>
            </w:r>
            <w:r w:rsidRPr="00BD7469">
              <w:tab/>
              <w:t>95</w:t>
            </w:r>
            <w:r w:rsidRPr="00BD7469">
              <w:tab/>
              <w:t>640</w:t>
            </w:r>
          </w:p>
          <w:p w:rsidR="002F3CD0" w:rsidRPr="00BD7469" w:rsidRDefault="002F3CD0" w:rsidP="002F3CD0">
            <w:pPr>
              <w:pStyle w:val="Tabletext"/>
              <w:tabs>
                <w:tab w:val="left" w:pos="1002"/>
                <w:tab w:val="left" w:pos="1902"/>
                <w:tab w:val="left" w:pos="2082"/>
              </w:tabs>
            </w:pPr>
            <w:r w:rsidRPr="00BD7469">
              <w:t>540</w:t>
            </w:r>
            <w:r w:rsidRPr="00BD7469">
              <w:tab/>
              <w:t>110</w:t>
            </w:r>
            <w:r w:rsidRPr="00BD7469">
              <w:tab/>
              <w:t>730</w:t>
            </w:r>
          </w:p>
        </w:tc>
        <w:tc>
          <w:tcPr>
            <w:tcW w:w="925" w:type="pct"/>
            <w:gridSpan w:val="2"/>
          </w:tcPr>
          <w:p w:rsidR="002F3CD0" w:rsidRPr="00BD7469" w:rsidRDefault="002F3CD0" w:rsidP="002F3CD0">
            <w:pPr>
              <w:pStyle w:val="Tabletext"/>
              <w:rPr>
                <w:rtl/>
              </w:rPr>
            </w:pPr>
          </w:p>
          <w:p w:rsidR="002F3CD0" w:rsidRPr="00BD7469" w:rsidRDefault="002F3CD0" w:rsidP="002F3CD0">
            <w:pPr>
              <w:pStyle w:val="Tabletext"/>
              <w:rPr>
                <w:rtl/>
              </w:rPr>
            </w:pPr>
          </w:p>
          <w:p w:rsidR="002F3CD0" w:rsidRPr="00BD7469" w:rsidRDefault="002F3CD0" w:rsidP="002F3CD0">
            <w:pPr>
              <w:pStyle w:val="Tabletext"/>
            </w:pPr>
            <w:r w:rsidRPr="00BD7469">
              <w:t>4,5</w:t>
            </w:r>
          </w:p>
          <w:p w:rsidR="002F3CD0" w:rsidRPr="00BD7469" w:rsidRDefault="002F3CD0" w:rsidP="002F3CD0">
            <w:pPr>
              <w:pStyle w:val="Tabletext"/>
            </w:pPr>
            <w:r w:rsidRPr="00BD7469">
              <w:t>7,3</w:t>
            </w:r>
          </w:p>
        </w:tc>
        <w:tc>
          <w:tcPr>
            <w:tcW w:w="1097" w:type="pct"/>
          </w:tcPr>
          <w:p w:rsidR="002F3CD0" w:rsidRDefault="002F3CD0" w:rsidP="002F3CD0">
            <w:pPr>
              <w:pStyle w:val="Tabletext"/>
            </w:pPr>
            <w:r w:rsidRPr="00BD7469">
              <w:t>100</w:t>
            </w:r>
            <w:r w:rsidRPr="00BD7469">
              <w:rPr>
                <w:rFonts w:hint="cs"/>
                <w:rtl/>
              </w:rPr>
              <w:t xml:space="preserve"> </w:t>
            </w:r>
            <w:r w:rsidRPr="00BD7469">
              <w:t>MHz</w:t>
            </w:r>
            <w:r w:rsidRPr="00BD7469">
              <w:rPr>
                <w:rFonts w:hint="cs"/>
                <w:rtl/>
              </w:rPr>
              <w:t xml:space="preserve"> زقزقة</w:t>
            </w:r>
            <w:r>
              <w:rPr>
                <w:rFonts w:hint="cs"/>
                <w:rtl/>
              </w:rPr>
              <w:t xml:space="preserve">   </w:t>
            </w:r>
            <w:r w:rsidRPr="00BD7469">
              <w:t>MHz 200</w:t>
            </w:r>
            <w:r>
              <w:rPr>
                <w:rFonts w:hint="cs"/>
                <w:rtl/>
              </w:rPr>
              <w:t xml:space="preserve"> </w:t>
            </w:r>
            <w:r w:rsidRPr="00BD7469">
              <w:rPr>
                <w:rFonts w:hint="cs"/>
                <w:rtl/>
              </w:rPr>
              <w:t>زقزقة</w:t>
            </w:r>
          </w:p>
          <w:p w:rsidR="002F3CD0" w:rsidRPr="00BD7469" w:rsidRDefault="002F3CD0" w:rsidP="002F3CD0">
            <w:pPr>
              <w:pStyle w:val="Tabletext"/>
            </w:pPr>
          </w:p>
          <w:p w:rsidR="002F3CD0" w:rsidRPr="00BD7469" w:rsidRDefault="002F3CD0" w:rsidP="002F3CD0">
            <w:pPr>
              <w:pStyle w:val="Tabletext"/>
              <w:tabs>
                <w:tab w:val="left" w:pos="542"/>
              </w:tabs>
            </w:pPr>
            <w:r w:rsidRPr="00BD7469">
              <w:tab/>
            </w:r>
            <w:r>
              <w:t xml:space="preserve">   </w:t>
            </w:r>
            <w:r w:rsidRPr="00BD7469">
              <w:t>95</w:t>
            </w:r>
            <w:r w:rsidRPr="00BD7469">
              <w:tab/>
              <w:t>190</w:t>
            </w:r>
          </w:p>
          <w:p w:rsidR="002F3CD0" w:rsidRPr="00BD7469" w:rsidRDefault="002F3CD0" w:rsidP="002F3CD0">
            <w:pPr>
              <w:pStyle w:val="Tabletext"/>
              <w:tabs>
                <w:tab w:val="left" w:pos="545"/>
              </w:tabs>
            </w:pPr>
            <w:r w:rsidRPr="00BD7469">
              <w:tab/>
              <w:t>110</w:t>
            </w:r>
            <w:r w:rsidRPr="00BD7469">
              <w:tab/>
              <w:t>220</w:t>
            </w:r>
          </w:p>
        </w:tc>
        <w:tc>
          <w:tcPr>
            <w:tcW w:w="839" w:type="pct"/>
          </w:tcPr>
          <w:p w:rsidR="002F3CD0" w:rsidRPr="00BD7469" w:rsidRDefault="002F3CD0" w:rsidP="002F3CD0">
            <w:pPr>
              <w:pStyle w:val="Tabletext"/>
              <w:spacing w:before="0"/>
              <w:rPr>
                <w:rtl/>
              </w:rPr>
            </w:pPr>
          </w:p>
          <w:p w:rsidR="002F3CD0" w:rsidRPr="00BD7469" w:rsidRDefault="002F3CD0" w:rsidP="002F3CD0">
            <w:pPr>
              <w:pStyle w:val="Tabletext"/>
              <w:spacing w:before="0"/>
              <w:rPr>
                <w:rtl/>
              </w:rPr>
            </w:pPr>
          </w:p>
          <w:p w:rsidR="002F3CD0" w:rsidRPr="00BD7469" w:rsidRDefault="002F3CD0" w:rsidP="002F3CD0">
            <w:pPr>
              <w:pStyle w:val="Tabletext"/>
            </w:pPr>
            <w:r w:rsidRPr="00BD7469">
              <w:t>9,3</w:t>
            </w:r>
          </w:p>
          <w:p w:rsidR="002F3CD0" w:rsidRPr="00BD7469" w:rsidRDefault="002F3CD0" w:rsidP="002F3CD0">
            <w:pPr>
              <w:pStyle w:val="Tabletext"/>
            </w:pPr>
            <w:r w:rsidRPr="00BD7469">
              <w:t>12</w:t>
            </w:r>
          </w:p>
        </w:tc>
      </w:tr>
    </w:tbl>
    <w:p w:rsidR="002F3CD0" w:rsidRDefault="002F3CD0" w:rsidP="002F3CD0">
      <w:pPr>
        <w:pStyle w:val="TableNo"/>
        <w:keepNext/>
        <w:spacing w:before="0" w:after="120"/>
      </w:pPr>
      <w:r>
        <w:rPr>
          <w:rtl/>
        </w:rPr>
        <w:br w:type="page"/>
      </w:r>
      <w:r>
        <w:rPr>
          <w:rFonts w:hint="cs"/>
          <w:rtl/>
        </w:rPr>
        <w:lastRenderedPageBreak/>
        <w:t>الج</w:t>
      </w:r>
      <w:r w:rsidR="002258EA">
        <w:rPr>
          <w:rFonts w:hint="cs"/>
          <w:rtl/>
        </w:rPr>
        <w:t>ـ</w:t>
      </w:r>
      <w:r>
        <w:rPr>
          <w:rFonts w:hint="cs"/>
          <w:rtl/>
        </w:rPr>
        <w:t xml:space="preserve">دول </w:t>
      </w:r>
      <w:r>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453"/>
        <w:gridCol w:w="3444"/>
        <w:gridCol w:w="3444"/>
        <w:gridCol w:w="3447"/>
      </w:tblGrid>
      <w:tr w:rsidR="002F3CD0" w:rsidRPr="00097EC6" w:rsidTr="002F3CD0">
        <w:trPr>
          <w:cantSplit/>
          <w:tblHeader/>
          <w:jc w:val="center"/>
        </w:trPr>
        <w:tc>
          <w:tcPr>
            <w:tcW w:w="1252" w:type="pct"/>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spacing w:line="240" w:lineRule="exact"/>
              <w:jc w:val="center"/>
              <w:rPr>
                <w:b/>
                <w:bCs/>
              </w:rPr>
            </w:pPr>
            <w:r>
              <w:br w:type="page"/>
            </w:r>
            <w:r w:rsidRPr="00097EC6">
              <w:rPr>
                <w:rFonts w:hint="cs"/>
                <w:b/>
                <w:bCs/>
                <w:rtl/>
              </w:rPr>
              <w:t>الخصائص</w:t>
            </w:r>
          </w:p>
        </w:tc>
        <w:tc>
          <w:tcPr>
            <w:tcW w:w="1249" w:type="pct"/>
            <w:tcBorders>
              <w:top w:val="single" w:sz="6" w:space="0" w:color="auto"/>
              <w:left w:val="single" w:sz="6" w:space="0" w:color="auto"/>
              <w:bottom w:val="single" w:sz="6" w:space="0" w:color="auto"/>
              <w:right w:val="single" w:sz="6" w:space="0" w:color="auto"/>
            </w:tcBorders>
          </w:tcPr>
          <w:p w:rsidR="002F3CD0" w:rsidRPr="001F32D3" w:rsidRDefault="002F3CD0" w:rsidP="002F3CD0">
            <w:pPr>
              <w:pStyle w:val="Tabletext"/>
              <w:spacing w:line="240" w:lineRule="exact"/>
              <w:jc w:val="center"/>
              <w:rPr>
                <w:b/>
                <w:bCs/>
              </w:rPr>
            </w:pPr>
            <w:r w:rsidRPr="00097EC6">
              <w:rPr>
                <w:rFonts w:hint="cs"/>
                <w:b/>
                <w:bCs/>
                <w:rtl/>
              </w:rPr>
              <w:t xml:space="preserve">النظام </w:t>
            </w:r>
            <w:r w:rsidRPr="00097EC6">
              <w:rPr>
                <w:b/>
                <w:bCs/>
              </w:rPr>
              <w:t>A</w:t>
            </w:r>
            <w:r>
              <w:rPr>
                <w:b/>
                <w:bCs/>
              </w:rPr>
              <w:t>9</w:t>
            </w:r>
          </w:p>
        </w:tc>
        <w:tc>
          <w:tcPr>
            <w:tcW w:w="1249" w:type="pct"/>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spacing w:line="240" w:lineRule="exact"/>
              <w:jc w:val="center"/>
              <w:rPr>
                <w:b/>
                <w:bCs/>
                <w:rtl/>
              </w:rPr>
            </w:pPr>
            <w:r w:rsidRPr="00097EC6">
              <w:rPr>
                <w:rFonts w:hint="cs"/>
                <w:b/>
                <w:bCs/>
                <w:rtl/>
              </w:rPr>
              <w:t>النظام</w:t>
            </w:r>
            <w:r>
              <w:rPr>
                <w:rFonts w:hint="cs"/>
                <w:b/>
                <w:bCs/>
                <w:rtl/>
              </w:rPr>
              <w:t xml:space="preserve"> </w:t>
            </w:r>
            <w:r>
              <w:rPr>
                <w:b/>
                <w:bCs/>
              </w:rPr>
              <w:t>A10</w:t>
            </w:r>
          </w:p>
        </w:tc>
        <w:tc>
          <w:tcPr>
            <w:tcW w:w="1250" w:type="pct"/>
            <w:tcBorders>
              <w:top w:val="single" w:sz="6" w:space="0" w:color="auto"/>
              <w:left w:val="single" w:sz="6" w:space="0" w:color="auto"/>
              <w:bottom w:val="single" w:sz="6" w:space="0" w:color="auto"/>
              <w:right w:val="single" w:sz="6" w:space="0" w:color="auto"/>
            </w:tcBorders>
          </w:tcPr>
          <w:p w:rsidR="002F3CD0" w:rsidRPr="0013463D" w:rsidRDefault="002F3CD0" w:rsidP="002F3CD0">
            <w:pPr>
              <w:pStyle w:val="Tabletext"/>
              <w:spacing w:line="240" w:lineRule="exact"/>
              <w:jc w:val="center"/>
              <w:rPr>
                <w:b/>
                <w:bCs/>
                <w:rtl/>
              </w:rPr>
            </w:pPr>
            <w:r>
              <w:rPr>
                <w:rFonts w:hint="cs"/>
                <w:b/>
                <w:bCs/>
                <w:rtl/>
              </w:rPr>
              <w:t>النظام</w:t>
            </w:r>
            <w:r>
              <w:rPr>
                <w:b/>
                <w:bCs/>
              </w:rPr>
              <w:t>A11</w:t>
            </w:r>
            <w:r w:rsidRPr="00097EC6">
              <w:rPr>
                <w:b/>
                <w:bCs/>
              </w:rPr>
              <w:t xml:space="preserve"> </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br w:type="page"/>
            </w:r>
            <w:r w:rsidRPr="00337700">
              <w:rPr>
                <w:rFonts w:hint="cs"/>
                <w:rtl/>
              </w:rPr>
              <w:t>الوظيفة</w:t>
            </w:r>
          </w:p>
        </w:tc>
        <w:tc>
          <w:tcPr>
            <w:tcW w:w="1249"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Pr>
                <w:rFonts w:hint="cs"/>
                <w:rtl/>
              </w:rPr>
              <w:t>تجنب أخطار</w:t>
            </w:r>
            <w:r w:rsidRPr="00337700">
              <w:rPr>
                <w:rFonts w:hint="cs"/>
                <w:rtl/>
              </w:rPr>
              <w:t xml:space="preserve"> الطقس، بحث وإنقاذ، رسم خريطة الأرض</w:t>
            </w:r>
          </w:p>
        </w:tc>
        <w:tc>
          <w:tcPr>
            <w:tcW w:w="1249"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Pr>
                <w:rFonts w:hint="cs"/>
                <w:rtl/>
              </w:rPr>
              <w:t>تجنب أخطار</w:t>
            </w:r>
            <w:r w:rsidRPr="00337700">
              <w:rPr>
                <w:rFonts w:hint="cs"/>
                <w:rtl/>
              </w:rPr>
              <w:t xml:space="preserve"> الطقس، بحث وإنقاذ، رسم خريطة الأرض</w:t>
            </w:r>
          </w:p>
        </w:tc>
        <w:tc>
          <w:tcPr>
            <w:tcW w:w="1250"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rPr>
                <w:rtl/>
              </w:rPr>
            </w:pPr>
            <w:r>
              <w:rPr>
                <w:rFonts w:hint="cs"/>
                <w:rtl/>
              </w:rPr>
              <w:t>تجنب أخطار</w:t>
            </w:r>
            <w:r w:rsidRPr="00337700">
              <w:rPr>
                <w:rFonts w:hint="cs"/>
                <w:rtl/>
              </w:rPr>
              <w:t xml:space="preserve"> الطقس، بحث وإنقاذ، رسم خريطة الأرض</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 xml:space="preserve">مدى التوليف </w:t>
            </w:r>
            <w:r w:rsidRPr="00337700">
              <w:t>(MHz)</w:t>
            </w:r>
          </w:p>
        </w:tc>
        <w:tc>
          <w:tcPr>
            <w:tcW w:w="1249" w:type="pct"/>
            <w:tcBorders>
              <w:top w:val="single" w:sz="6" w:space="0" w:color="auto"/>
              <w:left w:val="single" w:sz="6" w:space="0" w:color="auto"/>
              <w:bottom w:val="single" w:sz="6" w:space="0" w:color="auto"/>
            </w:tcBorders>
          </w:tcPr>
          <w:p w:rsidR="002F3CD0" w:rsidRDefault="002F3CD0" w:rsidP="002F3CD0">
            <w:pPr>
              <w:pStyle w:val="Tabletext"/>
              <w:spacing w:line="270" w:lineRule="exact"/>
              <w:rPr>
                <w:rtl/>
              </w:rPr>
            </w:pPr>
            <w:r w:rsidRPr="00337700">
              <w:rPr>
                <w:rFonts w:hint="cs"/>
                <w:rtl/>
              </w:rPr>
              <w:t>رادار</w:t>
            </w:r>
            <w:r>
              <w:rPr>
                <w:rFonts w:hint="cs"/>
                <w:rtl/>
              </w:rPr>
              <w:t xml:space="preserve">: </w:t>
            </w:r>
            <w:r>
              <w:t xml:space="preserve">10 </w:t>
            </w:r>
            <w:r w:rsidRPr="00337700">
              <w:sym w:font="Symbol" w:char="F0B1"/>
            </w:r>
            <w:r>
              <w:t xml:space="preserve"> </w:t>
            </w:r>
            <w:r w:rsidRPr="00337700">
              <w:t>9 375</w:t>
            </w:r>
          </w:p>
          <w:p w:rsidR="002F3CD0" w:rsidRPr="00337700" w:rsidRDefault="002F3CD0" w:rsidP="002F3CD0">
            <w:pPr>
              <w:pStyle w:val="Tabletext"/>
              <w:spacing w:line="270" w:lineRule="exact"/>
            </w:pPr>
            <w:r>
              <w:rPr>
                <w:rFonts w:hint="cs"/>
                <w:rtl/>
              </w:rPr>
              <w:t xml:space="preserve">منار: </w:t>
            </w:r>
            <w:r>
              <w:t>3 310</w:t>
            </w:r>
          </w:p>
        </w:tc>
        <w:tc>
          <w:tcPr>
            <w:tcW w:w="1249"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rPr>
                <w:rtl/>
              </w:rPr>
            </w:pPr>
            <w:r w:rsidRPr="00337700">
              <w:rPr>
                <w:rFonts w:hint="cs"/>
                <w:rtl/>
              </w:rPr>
              <w:t xml:space="preserve">نبضة </w:t>
            </w:r>
            <w:r>
              <w:rPr>
                <w:rFonts w:hint="cs"/>
                <w:rtl/>
              </w:rPr>
              <w:t xml:space="preserve">مسبقة </w:t>
            </w:r>
            <w:r w:rsidRPr="00337700">
              <w:rPr>
                <w:rFonts w:hint="cs"/>
                <w:rtl/>
              </w:rPr>
              <w:t xml:space="preserve">التسخين: </w:t>
            </w:r>
            <w:r w:rsidRPr="00337700">
              <w:t>9 337</w:t>
            </w:r>
            <w:r w:rsidRPr="00337700">
              <w:rPr>
                <w:rFonts w:hint="cs"/>
                <w:rtl/>
              </w:rPr>
              <w:t xml:space="preserve"> و</w:t>
            </w:r>
            <w:r w:rsidRPr="00337700">
              <w:t>9 339</w:t>
            </w:r>
            <w:r w:rsidRPr="00337700">
              <w:rPr>
                <w:rFonts w:hint="cs"/>
                <w:rtl/>
              </w:rPr>
              <w:t xml:space="preserve"> (تسبق كل نبضة تشغيلية)</w:t>
            </w:r>
          </w:p>
          <w:p w:rsidR="002F3CD0" w:rsidRPr="00337700" w:rsidRDefault="002F3CD0" w:rsidP="002F3CD0">
            <w:pPr>
              <w:pStyle w:val="Tabletext"/>
              <w:spacing w:line="270" w:lineRule="exact"/>
            </w:pPr>
            <w:r w:rsidRPr="00337700">
              <w:rPr>
                <w:rFonts w:hint="cs"/>
                <w:rtl/>
              </w:rPr>
              <w:t xml:space="preserve">النبضة التشغيلية: </w:t>
            </w:r>
            <w:r w:rsidRPr="00337700">
              <w:t>9</w:t>
            </w:r>
            <w:r>
              <w:t> </w:t>
            </w:r>
            <w:r w:rsidRPr="00337700">
              <w:t>344</w:t>
            </w:r>
          </w:p>
        </w:tc>
        <w:tc>
          <w:tcPr>
            <w:tcW w:w="1250"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rPr>
                <w:rtl/>
              </w:rPr>
            </w:pPr>
            <w:r w:rsidRPr="00337700">
              <w:t>MHz 30</w:t>
            </w:r>
            <w:r>
              <w:t xml:space="preserve"> </w:t>
            </w:r>
            <w:r w:rsidRPr="00337700">
              <w:t>± 9 375</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التشكيل</w:t>
            </w:r>
          </w:p>
        </w:tc>
        <w:tc>
          <w:tcPr>
            <w:tcW w:w="1249"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rPr>
                <w:rtl/>
                <w:lang w:bidi="ar-SY"/>
              </w:rPr>
            </w:pPr>
            <w:r w:rsidRPr="00337700">
              <w:rPr>
                <w:rFonts w:hint="cs"/>
                <w:rtl/>
                <w:lang w:bidi="ar-SY"/>
              </w:rPr>
              <w:t>نبضي</w:t>
            </w:r>
          </w:p>
        </w:tc>
        <w:tc>
          <w:tcPr>
            <w:tcW w:w="1249"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rPr>
                <w:rtl/>
                <w:lang w:bidi="ar-SY"/>
              </w:rPr>
            </w:pPr>
            <w:r w:rsidRPr="00337700">
              <w:rPr>
                <w:rFonts w:hint="cs"/>
                <w:rtl/>
                <w:lang w:bidi="ar-SY"/>
              </w:rPr>
              <w:t>نبضي</w:t>
            </w:r>
          </w:p>
        </w:tc>
        <w:tc>
          <w:tcPr>
            <w:tcW w:w="1250"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rPr>
                <w:rtl/>
                <w:lang w:bidi="ar-SY"/>
              </w:rPr>
            </w:pPr>
            <w:r w:rsidRPr="00337700">
              <w:rPr>
                <w:rFonts w:hint="cs"/>
                <w:rtl/>
                <w:lang w:bidi="ar-SY"/>
              </w:rPr>
              <w:t>نبضي</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ذروة القدرة الداخلة إلى الهوائي</w:t>
            </w:r>
          </w:p>
        </w:tc>
        <w:tc>
          <w:tcPr>
            <w:tcW w:w="1249" w:type="pct"/>
            <w:tcBorders>
              <w:top w:val="single" w:sz="6" w:space="0" w:color="auto"/>
              <w:left w:val="single" w:sz="6" w:space="0" w:color="auto"/>
              <w:bottom w:val="single" w:sz="6" w:space="0" w:color="auto"/>
            </w:tcBorders>
          </w:tcPr>
          <w:p w:rsidR="002F3CD0" w:rsidRPr="00695DBB" w:rsidRDefault="002F3CD0" w:rsidP="002F3CD0">
            <w:pPr>
              <w:pStyle w:val="Tabletext"/>
              <w:spacing w:line="270" w:lineRule="exact"/>
            </w:pPr>
            <w:r>
              <w:t>kW 25</w:t>
            </w:r>
          </w:p>
        </w:tc>
        <w:tc>
          <w:tcPr>
            <w:tcW w:w="1249" w:type="pct"/>
            <w:tcBorders>
              <w:top w:val="single" w:sz="6" w:space="0" w:color="auto"/>
              <w:left w:val="single" w:sz="4" w:space="0" w:color="auto"/>
              <w:bottom w:val="single" w:sz="6" w:space="0" w:color="auto"/>
              <w:right w:val="single" w:sz="4" w:space="0" w:color="auto"/>
            </w:tcBorders>
          </w:tcPr>
          <w:p w:rsidR="002F3CD0" w:rsidRPr="00396020" w:rsidRDefault="002F3CD0" w:rsidP="002F3CD0">
            <w:pPr>
              <w:pStyle w:val="Tabletext"/>
              <w:spacing w:line="270" w:lineRule="exact"/>
              <w:rPr>
                <w:rtl/>
              </w:rPr>
            </w:pPr>
            <w:r>
              <w:t>W 26</w:t>
            </w:r>
            <w:r>
              <w:rPr>
                <w:rFonts w:hint="cs"/>
                <w:rtl/>
              </w:rPr>
              <w:t xml:space="preserve"> (</w:t>
            </w:r>
            <w:r>
              <w:t>dBW 14</w:t>
            </w:r>
            <w:r>
              <w:rPr>
                <w:rFonts w:hint="cs"/>
                <w:rtl/>
              </w:rPr>
              <w:t>)</w:t>
            </w:r>
          </w:p>
        </w:tc>
        <w:tc>
          <w:tcPr>
            <w:tcW w:w="1250" w:type="pct"/>
            <w:tcBorders>
              <w:top w:val="single" w:sz="6" w:space="0" w:color="auto"/>
              <w:left w:val="single" w:sz="4" w:space="0" w:color="auto"/>
              <w:bottom w:val="single" w:sz="6" w:space="0" w:color="auto"/>
              <w:right w:val="single" w:sz="4" w:space="0" w:color="auto"/>
            </w:tcBorders>
          </w:tcPr>
          <w:p w:rsidR="002F3CD0" w:rsidRPr="00396020" w:rsidRDefault="002F3CD0" w:rsidP="002F3CD0">
            <w:pPr>
              <w:pStyle w:val="Tabletext"/>
              <w:spacing w:line="270" w:lineRule="exact"/>
            </w:pPr>
            <w:r>
              <w:t>6,0-2,5</w:t>
            </w:r>
            <w:r>
              <w:rPr>
                <w:rFonts w:hint="cs"/>
                <w:rtl/>
              </w:rPr>
              <w:t xml:space="preserve"> </w:t>
            </w:r>
            <w:r>
              <w:t>kW</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rPr>
                <w:rtl/>
              </w:rPr>
            </w:pPr>
            <w:r>
              <w:rPr>
                <w:rFonts w:hint="cs"/>
                <w:rtl/>
              </w:rPr>
              <w:t>عر</w:t>
            </w:r>
            <w:r w:rsidRPr="00337700">
              <w:rPr>
                <w:rFonts w:hint="cs"/>
                <w:rtl/>
              </w:rPr>
              <w:t xml:space="preserve">ض النبضة </w:t>
            </w:r>
            <w:r w:rsidRPr="00337700">
              <w:t>(</w:t>
            </w:r>
            <w:r w:rsidRPr="0082087A">
              <w:rPr>
                <w:rFonts w:ascii="Symbol" w:hAnsi="Symbol"/>
              </w:rPr>
              <w:t></w:t>
            </w:r>
            <w:r>
              <w:t>s</w:t>
            </w:r>
            <w:r w:rsidRPr="00337700">
              <w:t>)</w:t>
            </w:r>
            <w:r>
              <w:rPr>
                <w:rFonts w:hint="cs"/>
                <w:rtl/>
              </w:rPr>
              <w:t xml:space="preserve"> ومعدل</w:t>
            </w:r>
            <w:r w:rsidRPr="00337700">
              <w:rPr>
                <w:rFonts w:hint="cs"/>
                <w:rtl/>
              </w:rPr>
              <w:t xml:space="preserve"> تكرار النبضة (</w:t>
            </w:r>
            <w:r w:rsidRPr="00337700">
              <w:t>pps</w:t>
            </w:r>
            <w:r w:rsidRPr="00337700">
              <w:rPr>
                <w:rFonts w:hint="cs"/>
                <w:rtl/>
              </w:rPr>
              <w:t>)</w:t>
            </w:r>
          </w:p>
          <w:p w:rsidR="002F3CD0" w:rsidRPr="00337700" w:rsidRDefault="002F3CD0" w:rsidP="002F3CD0">
            <w:pPr>
              <w:pStyle w:val="Tabletext"/>
              <w:spacing w:line="270" w:lineRule="exact"/>
              <w:rPr>
                <w:rtl/>
              </w:rPr>
            </w:pPr>
          </w:p>
          <w:p w:rsidR="002F3CD0" w:rsidRPr="00337700" w:rsidRDefault="002F3CD0" w:rsidP="002F3CD0">
            <w:pPr>
              <w:pStyle w:val="Tabletext"/>
              <w:spacing w:line="270" w:lineRule="exact"/>
            </w:pPr>
          </w:p>
        </w:tc>
        <w:tc>
          <w:tcPr>
            <w:tcW w:w="1249"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rPr>
                <w:rtl/>
              </w:rPr>
            </w:pPr>
            <w:r>
              <w:t>4,5</w:t>
            </w:r>
            <w:r w:rsidRPr="00337700">
              <w:rPr>
                <w:rFonts w:hint="cs"/>
                <w:rtl/>
              </w:rPr>
              <w:t xml:space="preserve"> و</w:t>
            </w:r>
            <w:r>
              <w:t>2,4</w:t>
            </w:r>
            <w:r w:rsidRPr="00337700">
              <w:rPr>
                <w:rFonts w:hint="cs"/>
                <w:rtl/>
              </w:rPr>
              <w:t xml:space="preserve"> و</w:t>
            </w:r>
            <w:r>
              <w:t>9,8</w:t>
            </w:r>
            <w:r w:rsidRPr="00337700">
              <w:rPr>
                <w:rFonts w:hint="cs"/>
                <w:rtl/>
              </w:rPr>
              <w:t xml:space="preserve"> </w:t>
            </w:r>
            <w:r>
              <w:rPr>
                <w:rFonts w:hint="cs"/>
                <w:rtl/>
              </w:rPr>
              <w:t>و</w:t>
            </w:r>
            <w:r>
              <w:t>0,2</w:t>
            </w:r>
            <w:r>
              <w:rPr>
                <w:rFonts w:hint="cs"/>
                <w:rtl/>
              </w:rPr>
              <w:t xml:space="preserve"> </w:t>
            </w:r>
            <w:r w:rsidRPr="00BD7469">
              <w:rPr>
                <w:spacing w:val="-6"/>
              </w:rPr>
              <w:t>μ</w:t>
            </w:r>
            <w:r>
              <w:t>s</w:t>
            </w:r>
            <w:r w:rsidRPr="00337700">
              <w:rPr>
                <w:rFonts w:hint="cs"/>
                <w:rtl/>
              </w:rPr>
              <w:t xml:space="preserve"> عند </w:t>
            </w:r>
            <w:r>
              <w:t>180</w:t>
            </w:r>
            <w:r w:rsidRPr="00337700">
              <w:rPr>
                <w:rFonts w:hint="cs"/>
                <w:rtl/>
              </w:rPr>
              <w:t xml:space="preserve"> و</w:t>
            </w:r>
            <w:r>
              <w:t>350</w:t>
            </w:r>
            <w:r w:rsidRPr="00337700">
              <w:rPr>
                <w:rFonts w:hint="cs"/>
                <w:rtl/>
              </w:rPr>
              <w:t xml:space="preserve"> و</w:t>
            </w:r>
            <w:r>
              <w:t>1 000</w:t>
            </w:r>
            <w:r w:rsidRPr="00337700">
              <w:rPr>
                <w:rFonts w:hint="cs"/>
                <w:rtl/>
              </w:rPr>
              <w:t xml:space="preserve"> </w:t>
            </w:r>
            <w:r w:rsidRPr="00337700">
              <w:t>pps</w:t>
            </w:r>
            <w:r>
              <w:rPr>
                <w:rFonts w:hint="cs"/>
                <w:rtl/>
              </w:rPr>
              <w:t>،</w:t>
            </w:r>
            <w:r w:rsidRPr="00337700">
              <w:rPr>
                <w:rFonts w:hint="cs"/>
                <w:rtl/>
              </w:rPr>
              <w:t xml:space="preserve"> على التوالي</w:t>
            </w:r>
          </w:p>
        </w:tc>
        <w:tc>
          <w:tcPr>
            <w:tcW w:w="1249"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rPr>
                <w:rtl/>
              </w:rPr>
            </w:pPr>
            <w:r w:rsidRPr="00337700">
              <w:t>9 337</w:t>
            </w:r>
            <w:r w:rsidRPr="00337700">
              <w:rPr>
                <w:rFonts w:hint="cs"/>
                <w:rtl/>
              </w:rPr>
              <w:t xml:space="preserve"> و</w:t>
            </w:r>
            <w:r>
              <w:t>MHz </w:t>
            </w:r>
            <w:r w:rsidRPr="00337700">
              <w:t>9 339 </w:t>
            </w:r>
            <w:r w:rsidRPr="00337700">
              <w:rPr>
                <w:rFonts w:hint="cs"/>
                <w:rtl/>
              </w:rPr>
              <w:t xml:space="preserve">: </w:t>
            </w:r>
            <w:r>
              <w:t>29-1</w:t>
            </w:r>
            <w:r w:rsidRPr="00337700">
              <w:rPr>
                <w:rFonts w:hint="cs"/>
                <w:rtl/>
              </w:rPr>
              <w:t xml:space="preserve"> </w:t>
            </w:r>
            <w:r w:rsidRPr="00337700">
              <w:t>μs</w:t>
            </w:r>
            <w:r w:rsidRPr="00337700">
              <w:rPr>
                <w:rFonts w:hint="cs"/>
                <w:rtl/>
              </w:rPr>
              <w:t xml:space="preserve"> عند </w:t>
            </w:r>
            <w:r w:rsidRPr="00337700">
              <w:t>2</w:t>
            </w:r>
            <w:r>
              <w:t> </w:t>
            </w:r>
            <w:r w:rsidRPr="00337700">
              <w:t>200</w:t>
            </w:r>
            <w:r>
              <w:rPr>
                <w:rtl/>
              </w:rPr>
              <w:noBreakHyphen/>
            </w:r>
            <w:r>
              <w:t>220</w:t>
            </w:r>
            <w:r>
              <w:rPr>
                <w:rFonts w:hint="eastAsia"/>
                <w:rtl/>
              </w:rPr>
              <w:t> </w:t>
            </w:r>
            <w:r w:rsidRPr="00337700">
              <w:t>pps</w:t>
            </w:r>
            <w:r w:rsidRPr="00337700">
              <w:rPr>
                <w:rFonts w:hint="cs"/>
                <w:rtl/>
              </w:rPr>
              <w:t xml:space="preserve"> (</w:t>
            </w:r>
            <w:r>
              <w:rPr>
                <w:rFonts w:hint="cs"/>
                <w:rtl/>
              </w:rPr>
              <w:t>عتبية</w:t>
            </w:r>
            <w:r w:rsidRPr="00337700">
              <w:rPr>
                <w:rFonts w:hint="cs"/>
                <w:rtl/>
              </w:rPr>
              <w:t>) من أجل كل عروض النبضة؛</w:t>
            </w:r>
          </w:p>
          <w:p w:rsidR="002F3CD0" w:rsidRPr="00337700" w:rsidRDefault="002F3CD0" w:rsidP="002F3CD0">
            <w:pPr>
              <w:pStyle w:val="Tabletext"/>
              <w:spacing w:line="270" w:lineRule="exact"/>
            </w:pPr>
            <w:r w:rsidRPr="00337700">
              <w:t>9 344</w:t>
            </w:r>
            <w:r w:rsidRPr="00337700">
              <w:rPr>
                <w:rFonts w:hint="cs"/>
                <w:rtl/>
              </w:rPr>
              <w:t xml:space="preserve"> </w:t>
            </w:r>
            <w:r w:rsidRPr="00337700">
              <w:t>MHz</w:t>
            </w:r>
            <w:r w:rsidRPr="00337700">
              <w:rPr>
                <w:rFonts w:hint="cs"/>
                <w:rtl/>
              </w:rPr>
              <w:t xml:space="preserve">: </w:t>
            </w:r>
            <w:r w:rsidRPr="00337700">
              <w:t>1</w:t>
            </w:r>
            <w:r>
              <w:t>,</w:t>
            </w:r>
            <w:r w:rsidRPr="00337700">
              <w:t>7</w:t>
            </w:r>
            <w:r w:rsidRPr="00337700">
              <w:rPr>
                <w:rFonts w:hint="cs"/>
                <w:rtl/>
              </w:rPr>
              <w:t>-</w:t>
            </w:r>
            <w:r w:rsidRPr="00337700">
              <w:t>2</w:t>
            </w:r>
            <w:r>
              <w:t>,</w:t>
            </w:r>
            <w:r w:rsidRPr="00337700">
              <w:t>4</w:t>
            </w:r>
            <w:r w:rsidRPr="00337700">
              <w:rPr>
                <w:rFonts w:hint="cs"/>
                <w:rtl/>
              </w:rPr>
              <w:t xml:space="preserve"> و</w:t>
            </w:r>
            <w:r w:rsidRPr="00337700">
              <w:t>2</w:t>
            </w:r>
            <w:r>
              <w:t>,</w:t>
            </w:r>
            <w:r w:rsidRPr="00337700">
              <w:t>4</w:t>
            </w:r>
            <w:r w:rsidRPr="00337700">
              <w:rPr>
                <w:rFonts w:hint="cs"/>
                <w:rtl/>
              </w:rPr>
              <w:t>-</w:t>
            </w:r>
            <w:r w:rsidRPr="00337700">
              <w:t>4</w:t>
            </w:r>
            <w:r>
              <w:t>,</w:t>
            </w:r>
            <w:r w:rsidRPr="00337700">
              <w:t>8</w:t>
            </w:r>
            <w:r w:rsidRPr="00337700">
              <w:rPr>
                <w:rFonts w:hint="cs"/>
                <w:rtl/>
              </w:rPr>
              <w:t xml:space="preserve"> و</w:t>
            </w:r>
            <w:r w:rsidRPr="00337700">
              <w:t>4</w:t>
            </w:r>
            <w:r>
              <w:t>,</w:t>
            </w:r>
            <w:r w:rsidRPr="00337700">
              <w:t>8</w:t>
            </w:r>
            <w:r w:rsidRPr="00337700">
              <w:rPr>
                <w:rFonts w:hint="cs"/>
                <w:rtl/>
              </w:rPr>
              <w:t>-</w:t>
            </w:r>
            <w:r w:rsidRPr="00337700">
              <w:t>9</w:t>
            </w:r>
            <w:r>
              <w:t>,</w:t>
            </w:r>
            <w:r w:rsidRPr="00337700">
              <w:t>6</w:t>
            </w:r>
            <w:r w:rsidRPr="00337700">
              <w:rPr>
                <w:rFonts w:hint="cs"/>
                <w:rtl/>
              </w:rPr>
              <w:t xml:space="preserve"> و</w:t>
            </w:r>
            <w:r>
              <w:t>17</w:t>
            </w:r>
            <w:r w:rsidRPr="00337700">
              <w:rPr>
                <w:rFonts w:hint="cs"/>
                <w:rtl/>
              </w:rPr>
              <w:t xml:space="preserve"> و</w:t>
            </w:r>
            <w:r>
              <w:t>19</w:t>
            </w:r>
            <w:r w:rsidRPr="00337700">
              <w:rPr>
                <w:rFonts w:hint="cs"/>
                <w:rtl/>
              </w:rPr>
              <w:t xml:space="preserve"> و</w:t>
            </w:r>
            <w:r>
              <w:t>29</w:t>
            </w:r>
            <w:r w:rsidRPr="00337700">
              <w:rPr>
                <w:rFonts w:hint="cs"/>
                <w:rtl/>
              </w:rPr>
              <w:t xml:space="preserve"> </w:t>
            </w:r>
            <w:r w:rsidRPr="00BD7469">
              <w:rPr>
                <w:spacing w:val="-6"/>
              </w:rPr>
              <w:t>μ</w:t>
            </w:r>
            <w:r w:rsidRPr="00337700">
              <w:t>s</w:t>
            </w:r>
            <w:r w:rsidRPr="00337700">
              <w:rPr>
                <w:rFonts w:hint="cs"/>
                <w:rtl/>
              </w:rPr>
              <w:t xml:space="preserve"> عند </w:t>
            </w:r>
            <w:r w:rsidRPr="00337700">
              <w:t>2 200</w:t>
            </w:r>
            <w:r w:rsidRPr="00337700">
              <w:rPr>
                <w:rFonts w:hint="cs"/>
                <w:rtl/>
              </w:rPr>
              <w:t>-</w:t>
            </w:r>
            <w:r>
              <w:t>220</w:t>
            </w:r>
            <w:r w:rsidRPr="00337700">
              <w:rPr>
                <w:rFonts w:hint="cs"/>
                <w:rtl/>
              </w:rPr>
              <w:t xml:space="preserve"> </w:t>
            </w:r>
            <w:r w:rsidRPr="00337700">
              <w:t>pps</w:t>
            </w:r>
            <w:r w:rsidRPr="00337700">
              <w:rPr>
                <w:rFonts w:hint="cs"/>
                <w:rtl/>
              </w:rPr>
              <w:t xml:space="preserve"> (</w:t>
            </w:r>
            <w:r>
              <w:rPr>
                <w:rFonts w:hint="cs"/>
                <w:rtl/>
              </w:rPr>
              <w:t>عتبية</w:t>
            </w:r>
            <w:r w:rsidRPr="00337700">
              <w:rPr>
                <w:rFonts w:hint="cs"/>
                <w:rtl/>
              </w:rPr>
              <w:t>)</w:t>
            </w:r>
          </w:p>
        </w:tc>
        <w:tc>
          <w:tcPr>
            <w:tcW w:w="1250" w:type="pct"/>
            <w:tcBorders>
              <w:top w:val="single" w:sz="6" w:space="0" w:color="auto"/>
              <w:left w:val="single" w:sz="4" w:space="0" w:color="auto"/>
              <w:bottom w:val="single" w:sz="6" w:space="0" w:color="auto"/>
              <w:right w:val="single" w:sz="4" w:space="0" w:color="auto"/>
            </w:tcBorders>
          </w:tcPr>
          <w:p w:rsidR="002F3CD0" w:rsidRDefault="002F3CD0" w:rsidP="002F3CD0">
            <w:pPr>
              <w:pStyle w:val="Tabletext"/>
              <w:spacing w:line="270" w:lineRule="exact"/>
            </w:pPr>
            <w:r w:rsidRPr="00337700">
              <w:rPr>
                <w:rFonts w:hint="cs"/>
                <w:rtl/>
              </w:rPr>
              <w:t xml:space="preserve">مثبّتة عند </w:t>
            </w:r>
            <w:r w:rsidRPr="0082087A">
              <w:rPr>
                <w:rFonts w:ascii="Symbol" w:hAnsi="Symbol"/>
              </w:rPr>
              <w:t></w:t>
            </w:r>
            <w:r>
              <w:t>s 4</w:t>
            </w:r>
            <w:r>
              <w:rPr>
                <w:rtl/>
              </w:rPr>
              <w:br/>
            </w:r>
            <w:r>
              <w:rPr>
                <w:rFonts w:hint="cs"/>
                <w:rtl/>
              </w:rPr>
              <w:br/>
            </w:r>
          </w:p>
          <w:p w:rsidR="002F3CD0" w:rsidRPr="00337700" w:rsidRDefault="002F3CD0" w:rsidP="002F3CD0">
            <w:pPr>
              <w:pStyle w:val="Tabletext"/>
              <w:spacing w:line="270" w:lineRule="exact"/>
            </w:pPr>
            <w:r>
              <w:t>pps 106,5</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دورة ال</w:t>
            </w:r>
            <w:r>
              <w:rPr>
                <w:rFonts w:hint="cs"/>
                <w:rtl/>
              </w:rPr>
              <w:t>تشغيل</w:t>
            </w:r>
            <w:r w:rsidRPr="00337700">
              <w:rPr>
                <w:rFonts w:hint="cs"/>
                <w:rtl/>
              </w:rPr>
              <w:t xml:space="preserve"> القصوى</w:t>
            </w:r>
          </w:p>
        </w:tc>
        <w:tc>
          <w:tcPr>
            <w:tcW w:w="1249"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t>0</w:t>
            </w:r>
            <w:r>
              <w:t>,</w:t>
            </w:r>
            <w:r w:rsidRPr="00337700">
              <w:t>00082</w:t>
            </w:r>
          </w:p>
        </w:tc>
        <w:tc>
          <w:tcPr>
            <w:tcW w:w="1249"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t>9 337</w:t>
            </w:r>
            <w:r>
              <w:rPr>
                <w:rFonts w:hint="cs"/>
                <w:rtl/>
              </w:rPr>
              <w:t xml:space="preserve"> </w:t>
            </w:r>
            <w:r>
              <w:t>MHz</w:t>
            </w:r>
            <w:r>
              <w:rPr>
                <w:rFonts w:hint="cs"/>
                <w:rtl/>
              </w:rPr>
              <w:t xml:space="preserve"> </w:t>
            </w:r>
            <w:r w:rsidRPr="00337700">
              <w:rPr>
                <w:rFonts w:hint="cs"/>
                <w:rtl/>
              </w:rPr>
              <w:t>و</w:t>
            </w:r>
            <w:r w:rsidRPr="00337700">
              <w:t>0</w:t>
            </w:r>
            <w:r>
              <w:t>,</w:t>
            </w:r>
            <w:r w:rsidRPr="00337700">
              <w:t>064</w:t>
            </w:r>
            <w:r>
              <w:sym w:font="Symbol" w:char="F0B3"/>
            </w:r>
            <w:r w:rsidRPr="00337700">
              <w:t xml:space="preserve"> </w:t>
            </w:r>
            <w:r>
              <w:t>:</w:t>
            </w:r>
            <w:r w:rsidRPr="00337700">
              <w:t>MHz 9 339</w:t>
            </w:r>
            <w:r w:rsidRPr="00337700">
              <w:br/>
              <w:t>0</w:t>
            </w:r>
            <w:r>
              <w:t>,</w:t>
            </w:r>
            <w:r w:rsidRPr="00337700">
              <w:t>0</w:t>
            </w:r>
            <w:r>
              <w:t>11</w:t>
            </w:r>
            <w:r>
              <w:sym w:font="Symbol" w:char="F0B3"/>
            </w:r>
            <w:r w:rsidRPr="00337700">
              <w:t xml:space="preserve"> </w:t>
            </w:r>
            <w:r>
              <w:t>:</w:t>
            </w:r>
            <w:r w:rsidRPr="00337700">
              <w:t>MHz 9</w:t>
            </w:r>
            <w:r>
              <w:t> 344</w:t>
            </w:r>
            <w:r>
              <w:rPr>
                <w:rFonts w:hint="cs"/>
                <w:rtl/>
              </w:rPr>
              <w:t xml:space="preserve"> (مع نبضات </w:t>
            </w:r>
            <w:r>
              <w:t>(</w:t>
            </w:r>
            <w:r w:rsidRPr="00337700">
              <w:t xml:space="preserve">μs </w:t>
            </w:r>
            <w:r>
              <w:t>17</w:t>
            </w:r>
          </w:p>
        </w:tc>
        <w:tc>
          <w:tcPr>
            <w:tcW w:w="1250"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t>0</w:t>
            </w:r>
            <w:r>
              <w:t>,</w:t>
            </w:r>
            <w:r w:rsidRPr="00337700">
              <w:t>00043</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 xml:space="preserve">زمن صعود/هبوط النبضة </w:t>
            </w:r>
            <w:r w:rsidRPr="00337700">
              <w:t>(</w:t>
            </w:r>
            <w:r w:rsidRPr="00BD7469">
              <w:rPr>
                <w:spacing w:val="-6"/>
              </w:rPr>
              <w:t>μ</w:t>
            </w:r>
            <w:r w:rsidRPr="00337700">
              <w:t>s)</w:t>
            </w:r>
          </w:p>
        </w:tc>
        <w:tc>
          <w:tcPr>
            <w:tcW w:w="1249" w:type="pct"/>
            <w:tcBorders>
              <w:top w:val="single" w:sz="6" w:space="0" w:color="auto"/>
              <w:left w:val="single" w:sz="6" w:space="0" w:color="auto"/>
              <w:bottom w:val="single" w:sz="6" w:space="0" w:color="auto"/>
            </w:tcBorders>
          </w:tcPr>
          <w:p w:rsidR="002F3CD0" w:rsidRPr="00337700" w:rsidRDefault="002F3CD0" w:rsidP="002F3CD0">
            <w:pPr>
              <w:spacing w:before="40" w:after="40" w:line="270" w:lineRule="exact"/>
              <w:rPr>
                <w:sz w:val="20"/>
                <w:szCs w:val="26"/>
              </w:rPr>
            </w:pPr>
            <w:r w:rsidRPr="00337700">
              <w:rPr>
                <w:rFonts w:hint="cs"/>
                <w:sz w:val="20"/>
                <w:szCs w:val="26"/>
                <w:rtl/>
              </w:rPr>
              <w:t>غير م</w:t>
            </w:r>
            <w:r>
              <w:rPr>
                <w:rFonts w:hint="cs"/>
                <w:sz w:val="20"/>
                <w:szCs w:val="26"/>
                <w:rtl/>
              </w:rPr>
              <w:t>حدد</w:t>
            </w:r>
          </w:p>
        </w:tc>
        <w:tc>
          <w:tcPr>
            <w:tcW w:w="1249"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t>9 337</w:t>
            </w:r>
            <w:r w:rsidRPr="00337700">
              <w:rPr>
                <w:rFonts w:hint="cs"/>
                <w:rtl/>
              </w:rPr>
              <w:t xml:space="preserve"> </w:t>
            </w:r>
            <w:r w:rsidRPr="00337700">
              <w:t>MHz</w:t>
            </w:r>
            <w:r>
              <w:rPr>
                <w:rFonts w:hint="cs"/>
                <w:rtl/>
              </w:rPr>
              <w:t xml:space="preserve"> و</w:t>
            </w:r>
            <w:r>
              <w:t>0,3/0,2 :</w:t>
            </w:r>
            <w:r w:rsidRPr="00337700">
              <w:t>MHz 9 339</w:t>
            </w:r>
            <w:r w:rsidRPr="00337700">
              <w:br/>
            </w:r>
            <w:r>
              <w:t>0,5/0,5</w:t>
            </w:r>
            <w:r w:rsidRPr="00337700">
              <w:t xml:space="preserve"> </w:t>
            </w:r>
            <w:r>
              <w:t>:</w:t>
            </w:r>
            <w:r w:rsidRPr="00337700">
              <w:t>MHz 9</w:t>
            </w:r>
            <w:r>
              <w:t> 344</w:t>
            </w:r>
          </w:p>
        </w:tc>
        <w:tc>
          <w:tcPr>
            <w:tcW w:w="1250" w:type="pct"/>
            <w:tcBorders>
              <w:top w:val="single" w:sz="6" w:space="0" w:color="auto"/>
              <w:left w:val="single" w:sz="4" w:space="0" w:color="auto"/>
              <w:bottom w:val="single" w:sz="6" w:space="0" w:color="auto"/>
              <w:right w:val="single" w:sz="4" w:space="0" w:color="auto"/>
            </w:tcBorders>
          </w:tcPr>
          <w:p w:rsidR="002F3CD0" w:rsidRDefault="002F3CD0" w:rsidP="002F3CD0">
            <w:pPr>
              <w:pStyle w:val="Tabletext"/>
              <w:spacing w:line="270" w:lineRule="exact"/>
              <w:rPr>
                <w:rtl/>
              </w:rPr>
            </w:pPr>
            <w:r w:rsidRPr="00337700">
              <w:rPr>
                <w:rFonts w:hint="cs"/>
                <w:rtl/>
              </w:rPr>
              <w:t>زمن صعود</w:t>
            </w:r>
            <w:r>
              <w:rPr>
                <w:rFonts w:hint="cs"/>
                <w:rtl/>
              </w:rPr>
              <w:t>:</w:t>
            </w:r>
            <w:r w:rsidRPr="00337700">
              <w:t xml:space="preserve"> μs 0</w:t>
            </w:r>
            <w:r>
              <w:t>,</w:t>
            </w:r>
            <w:r w:rsidRPr="00337700">
              <w:t xml:space="preserve">3 </w:t>
            </w:r>
          </w:p>
          <w:p w:rsidR="002F3CD0" w:rsidRPr="00337700" w:rsidRDefault="002F3CD0" w:rsidP="002F3CD0">
            <w:pPr>
              <w:pStyle w:val="Tabletext"/>
              <w:spacing w:line="270" w:lineRule="exact"/>
            </w:pPr>
            <w:r w:rsidRPr="00337700">
              <w:rPr>
                <w:rFonts w:hint="cs"/>
                <w:rtl/>
              </w:rPr>
              <w:t>زمن هبوط</w:t>
            </w:r>
            <w:r>
              <w:rPr>
                <w:rFonts w:hint="cs"/>
                <w:rtl/>
              </w:rPr>
              <w:t xml:space="preserve">: </w:t>
            </w:r>
            <w:r w:rsidRPr="00337700">
              <w:t>μs 0</w:t>
            </w:r>
            <w:r>
              <w:t>,</w:t>
            </w:r>
            <w:r w:rsidRPr="00337700">
              <w:t>4</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جهاز خرج</w:t>
            </w:r>
          </w:p>
        </w:tc>
        <w:tc>
          <w:tcPr>
            <w:tcW w:w="1249"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 xml:space="preserve">مغنطرون عالي </w:t>
            </w:r>
            <w:r>
              <w:rPr>
                <w:rFonts w:hint="cs"/>
                <w:rtl/>
              </w:rPr>
              <w:t>الموثوقية</w:t>
            </w:r>
          </w:p>
        </w:tc>
        <w:tc>
          <w:tcPr>
            <w:tcW w:w="1249"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t>IMPATT</w:t>
            </w:r>
            <w:r>
              <w:rPr>
                <w:rFonts w:hint="cs"/>
                <w:rtl/>
              </w:rPr>
              <w:t xml:space="preserve"> </w:t>
            </w:r>
            <w:r w:rsidRPr="00337700">
              <w:rPr>
                <w:rFonts w:hint="cs"/>
                <w:rtl/>
              </w:rPr>
              <w:t>ثنائي مساري</w:t>
            </w:r>
          </w:p>
        </w:tc>
        <w:tc>
          <w:tcPr>
            <w:tcW w:w="1250"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rPr>
                <w:rFonts w:hint="cs"/>
                <w:rtl/>
              </w:rPr>
              <w:t>مغنطرون</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نمط مخطط الهوائي</w:t>
            </w:r>
          </w:p>
        </w:tc>
        <w:tc>
          <w:tcPr>
            <w:tcW w:w="1249"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ضيق ومروحي</w:t>
            </w:r>
          </w:p>
        </w:tc>
        <w:tc>
          <w:tcPr>
            <w:tcW w:w="1249"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rPr>
                <w:rFonts w:hint="cs"/>
                <w:rtl/>
              </w:rPr>
              <w:t>ضيق</w:t>
            </w:r>
          </w:p>
        </w:tc>
        <w:tc>
          <w:tcPr>
            <w:tcW w:w="1250"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rPr>
                <w:rFonts w:hint="cs"/>
                <w:rtl/>
              </w:rPr>
              <w:t>ضيق</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نمط الهوائي</w:t>
            </w:r>
          </w:p>
        </w:tc>
        <w:tc>
          <w:tcPr>
            <w:tcW w:w="1249"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rPr>
                <w:rtl/>
              </w:rPr>
            </w:pPr>
            <w:r>
              <w:rPr>
                <w:rFonts w:hint="cs"/>
                <w:rtl/>
              </w:rPr>
              <w:t>صفيف صفائح مسطحة</w:t>
            </w:r>
          </w:p>
        </w:tc>
        <w:tc>
          <w:tcPr>
            <w:tcW w:w="1249"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Pr>
                <w:rFonts w:hint="cs"/>
                <w:rtl/>
              </w:rPr>
              <w:t>صفيف مسطح</w:t>
            </w:r>
          </w:p>
        </w:tc>
        <w:tc>
          <w:tcPr>
            <w:tcW w:w="1250"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Pr>
                <w:rFonts w:hint="cs"/>
                <w:rtl/>
              </w:rPr>
              <w:t>صفيف مسطح</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استقطاب الهوائي</w:t>
            </w:r>
          </w:p>
        </w:tc>
        <w:tc>
          <w:tcPr>
            <w:tcW w:w="1249"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 xml:space="preserve">أفقي </w:t>
            </w:r>
            <w:r>
              <w:rPr>
                <w:rFonts w:hint="cs"/>
                <w:rtl/>
              </w:rPr>
              <w:t>رأسي</w:t>
            </w:r>
          </w:p>
        </w:tc>
        <w:tc>
          <w:tcPr>
            <w:tcW w:w="1249"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rPr>
                <w:rFonts w:hint="cs"/>
                <w:rtl/>
              </w:rPr>
              <w:t>أفقي</w:t>
            </w:r>
          </w:p>
        </w:tc>
        <w:tc>
          <w:tcPr>
            <w:tcW w:w="1250"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rPr>
                <w:rFonts w:hint="cs"/>
                <w:rtl/>
              </w:rPr>
              <w:t>أفقي</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 xml:space="preserve">كسب الحزمة الرئيسية للهوائي </w:t>
            </w:r>
            <w:r w:rsidRPr="00337700">
              <w:t>(dBi)</w:t>
            </w:r>
          </w:p>
        </w:tc>
        <w:tc>
          <w:tcPr>
            <w:tcW w:w="1249" w:type="pct"/>
            <w:tcBorders>
              <w:top w:val="single" w:sz="6" w:space="0" w:color="auto"/>
              <w:left w:val="single" w:sz="6" w:space="0" w:color="auto"/>
              <w:bottom w:val="single" w:sz="6" w:space="0" w:color="auto"/>
            </w:tcBorders>
          </w:tcPr>
          <w:p w:rsidR="002F3CD0" w:rsidRPr="000366D2" w:rsidRDefault="002F3CD0" w:rsidP="002F3CD0">
            <w:pPr>
              <w:pStyle w:val="Tabletext"/>
              <w:spacing w:line="270" w:lineRule="exact"/>
            </w:pPr>
            <w:r>
              <w:rPr>
                <w:rFonts w:hint="cs"/>
                <w:rtl/>
              </w:rPr>
              <w:t xml:space="preserve">ضيق: </w:t>
            </w:r>
            <w:r>
              <w:t>30</w:t>
            </w:r>
            <w:r>
              <w:rPr>
                <w:rFonts w:hint="cs"/>
                <w:rtl/>
              </w:rPr>
              <w:t>؛ مروحي:</w:t>
            </w:r>
            <w:r>
              <w:t xml:space="preserve"> 29 </w:t>
            </w:r>
          </w:p>
        </w:tc>
        <w:tc>
          <w:tcPr>
            <w:tcW w:w="1249" w:type="pct"/>
            <w:tcBorders>
              <w:top w:val="single" w:sz="6" w:space="0" w:color="auto"/>
              <w:left w:val="single" w:sz="4" w:space="0" w:color="auto"/>
              <w:bottom w:val="single" w:sz="4" w:space="0" w:color="auto"/>
              <w:right w:val="single" w:sz="4" w:space="0" w:color="auto"/>
            </w:tcBorders>
          </w:tcPr>
          <w:p w:rsidR="002F3CD0" w:rsidRPr="00337700" w:rsidRDefault="002F3CD0" w:rsidP="002F3CD0">
            <w:pPr>
              <w:pStyle w:val="Tabletext"/>
              <w:spacing w:line="270" w:lineRule="exact"/>
            </w:pPr>
            <w:r w:rsidRPr="00337700">
              <w:t>29</w:t>
            </w:r>
          </w:p>
        </w:tc>
        <w:tc>
          <w:tcPr>
            <w:tcW w:w="1250" w:type="pct"/>
            <w:tcBorders>
              <w:top w:val="single" w:sz="6" w:space="0" w:color="auto"/>
              <w:left w:val="single" w:sz="4" w:space="0" w:color="auto"/>
              <w:bottom w:val="single" w:sz="4" w:space="0" w:color="auto"/>
              <w:right w:val="single" w:sz="4" w:space="0" w:color="auto"/>
            </w:tcBorders>
          </w:tcPr>
          <w:p w:rsidR="002F3CD0" w:rsidRPr="00337700" w:rsidRDefault="002F3CD0" w:rsidP="002F3CD0">
            <w:pPr>
              <w:pStyle w:val="Tabletext"/>
              <w:spacing w:line="270" w:lineRule="exact"/>
            </w:pPr>
            <w:r w:rsidRPr="00337700">
              <w:t>26</w:t>
            </w:r>
            <w:r>
              <w:t>,</w:t>
            </w:r>
            <w:r w:rsidRPr="00337700">
              <w:t>7</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عرض حزمة الارتفاع للهوائي (بالدرجات)</w:t>
            </w:r>
          </w:p>
        </w:tc>
        <w:tc>
          <w:tcPr>
            <w:tcW w:w="1249" w:type="pct"/>
            <w:tcBorders>
              <w:top w:val="single" w:sz="6" w:space="0" w:color="auto"/>
              <w:left w:val="single" w:sz="6" w:space="0" w:color="auto"/>
              <w:bottom w:val="single" w:sz="6" w:space="0" w:color="auto"/>
            </w:tcBorders>
          </w:tcPr>
          <w:p w:rsidR="002F3CD0" w:rsidRPr="000366D2" w:rsidRDefault="002F3CD0" w:rsidP="002F3CD0">
            <w:pPr>
              <w:pStyle w:val="Tabletext"/>
              <w:spacing w:line="270" w:lineRule="exact"/>
            </w:pPr>
            <w:r>
              <w:rPr>
                <w:rFonts w:hint="cs"/>
                <w:rtl/>
              </w:rPr>
              <w:t xml:space="preserve">ضيق: </w:t>
            </w:r>
            <w:r>
              <w:t>3</w:t>
            </w:r>
            <w:r>
              <w:rPr>
                <w:rFonts w:hint="cs"/>
                <w:rtl/>
              </w:rPr>
              <w:t xml:space="preserve">؛ مروحي: </w:t>
            </w:r>
            <w:r>
              <w:t>6</w:t>
            </w:r>
          </w:p>
        </w:tc>
        <w:tc>
          <w:tcPr>
            <w:tcW w:w="1249" w:type="pct"/>
            <w:tcBorders>
              <w:top w:val="single" w:sz="6" w:space="0" w:color="auto"/>
              <w:left w:val="single" w:sz="4" w:space="0" w:color="auto"/>
              <w:bottom w:val="single" w:sz="6" w:space="0" w:color="auto"/>
              <w:right w:val="single" w:sz="4" w:space="0" w:color="auto"/>
            </w:tcBorders>
          </w:tcPr>
          <w:p w:rsidR="002F3CD0" w:rsidRPr="000366D2" w:rsidRDefault="002F3CD0" w:rsidP="002F3CD0">
            <w:pPr>
              <w:pStyle w:val="Tabletext"/>
              <w:spacing w:line="270" w:lineRule="exact"/>
            </w:pPr>
            <w:r>
              <w:t>&gt;</w:t>
            </w:r>
            <w:r>
              <w:rPr>
                <w:rFonts w:hint="cs"/>
                <w:rtl/>
              </w:rPr>
              <w:t xml:space="preserve"> </w:t>
            </w:r>
            <w:r>
              <w:t>10</w:t>
            </w:r>
          </w:p>
        </w:tc>
        <w:tc>
          <w:tcPr>
            <w:tcW w:w="1250"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t>8</w:t>
            </w:r>
            <w:r>
              <w:t>,</w:t>
            </w:r>
            <w:r w:rsidRPr="00337700">
              <w:t>1</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52" w:type="pct"/>
            <w:tcBorders>
              <w:top w:val="single" w:sz="6" w:space="0" w:color="auto"/>
              <w:left w:val="single" w:sz="6" w:space="0" w:color="auto"/>
              <w:bottom w:val="single" w:sz="6" w:space="0" w:color="auto"/>
            </w:tcBorders>
          </w:tcPr>
          <w:p w:rsidR="002F3CD0" w:rsidRPr="00337700" w:rsidRDefault="002F3CD0" w:rsidP="002F3CD0">
            <w:pPr>
              <w:pStyle w:val="Tabletext"/>
              <w:spacing w:line="270" w:lineRule="exact"/>
            </w:pPr>
            <w:r w:rsidRPr="00337700">
              <w:rPr>
                <w:rFonts w:hint="cs"/>
                <w:rtl/>
              </w:rPr>
              <w:t>عرض الحزمة السمتية للهوائي (بالدرجات)</w:t>
            </w:r>
          </w:p>
        </w:tc>
        <w:tc>
          <w:tcPr>
            <w:tcW w:w="1249" w:type="pct"/>
            <w:tcBorders>
              <w:top w:val="single" w:sz="6" w:space="0" w:color="auto"/>
              <w:left w:val="single" w:sz="6" w:space="0" w:color="auto"/>
              <w:bottom w:val="single" w:sz="6" w:space="0" w:color="auto"/>
            </w:tcBorders>
          </w:tcPr>
          <w:p w:rsidR="002F3CD0" w:rsidRPr="000366D2" w:rsidRDefault="002F3CD0" w:rsidP="002F3CD0">
            <w:pPr>
              <w:pStyle w:val="Tabletext"/>
              <w:spacing w:line="270" w:lineRule="exact"/>
              <w:rPr>
                <w:rtl/>
              </w:rPr>
            </w:pPr>
            <w:r>
              <w:rPr>
                <w:rFonts w:hint="cs"/>
                <w:rtl/>
              </w:rPr>
              <w:t xml:space="preserve">ضيق: </w:t>
            </w:r>
            <w:r>
              <w:t>3</w:t>
            </w:r>
            <w:r>
              <w:rPr>
                <w:rFonts w:hint="cs"/>
                <w:rtl/>
              </w:rPr>
              <w:t xml:space="preserve">؛ مروحي: </w:t>
            </w:r>
            <w:r>
              <w:t>3</w:t>
            </w:r>
          </w:p>
        </w:tc>
        <w:tc>
          <w:tcPr>
            <w:tcW w:w="1249"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t>7</w:t>
            </w:r>
          </w:p>
        </w:tc>
        <w:tc>
          <w:tcPr>
            <w:tcW w:w="1250" w:type="pct"/>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spacing w:line="270" w:lineRule="exact"/>
            </w:pPr>
            <w:r w:rsidRPr="00337700">
              <w:t>8</w:t>
            </w:r>
            <w:r>
              <w:t>,</w:t>
            </w:r>
            <w:r w:rsidRPr="00337700">
              <w:t>1</w:t>
            </w:r>
          </w:p>
        </w:tc>
      </w:tr>
    </w:tbl>
    <w:p w:rsidR="002F3CD0" w:rsidRDefault="002F3CD0" w:rsidP="00753D43">
      <w:pPr>
        <w:pStyle w:val="TableNo"/>
        <w:keepNext/>
        <w:spacing w:before="0" w:after="120"/>
      </w:pPr>
      <w:r>
        <w:rPr>
          <w:rtl/>
        </w:rPr>
        <w:br w:type="page"/>
      </w:r>
      <w:r>
        <w:rPr>
          <w:rFonts w:hint="cs"/>
          <w:rtl/>
        </w:rPr>
        <w:lastRenderedPageBreak/>
        <w:t>الج</w:t>
      </w:r>
      <w:r w:rsidR="002258EA">
        <w:rPr>
          <w:rFonts w:hint="cs"/>
          <w:rtl/>
        </w:rPr>
        <w:t>ـ</w:t>
      </w:r>
      <w:r>
        <w:rPr>
          <w:rFonts w:hint="cs"/>
          <w:rtl/>
        </w:rPr>
        <w:t xml:space="preserve">دول </w:t>
      </w:r>
      <w:r>
        <w:t>1</w:t>
      </w:r>
      <w:r>
        <w:rPr>
          <w:rFonts w:hint="cs"/>
          <w:rtl/>
        </w:rPr>
        <w:t xml:space="preserve"> </w:t>
      </w:r>
      <w:r w:rsidRPr="001E5504">
        <w:rPr>
          <w:rFonts w:hint="cs"/>
          <w:i/>
          <w:iCs/>
          <w:rtl/>
        </w:rPr>
        <w:t>(</w:t>
      </w:r>
      <w:r w:rsidR="00753D43">
        <w:rPr>
          <w:rFonts w:hint="cs"/>
          <w:i/>
          <w:iCs/>
          <w:rtl/>
        </w:rPr>
        <w:t>تتمة</w:t>
      </w:r>
      <w:r w:rsidRPr="001E5504">
        <w:rPr>
          <w:rFonts w:hint="cs"/>
          <w:i/>
          <w:iCs/>
          <w:rtl/>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9"/>
        <w:gridCol w:w="3444"/>
        <w:gridCol w:w="3444"/>
        <w:gridCol w:w="3444"/>
        <w:gridCol w:w="3447"/>
      </w:tblGrid>
      <w:tr w:rsidR="002F3CD0" w:rsidRPr="00097EC6" w:rsidTr="002F3CD0">
        <w:trPr>
          <w:cantSplit/>
          <w:tblHeader/>
          <w:jc w:val="center"/>
        </w:trPr>
        <w:tc>
          <w:tcPr>
            <w:tcW w:w="1252" w:type="pct"/>
            <w:gridSpan w:val="2"/>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spacing w:line="240" w:lineRule="exact"/>
              <w:jc w:val="center"/>
              <w:rPr>
                <w:b/>
                <w:bCs/>
              </w:rPr>
            </w:pPr>
            <w:r>
              <w:br w:type="page"/>
            </w:r>
            <w:r w:rsidRPr="00097EC6">
              <w:rPr>
                <w:rFonts w:hint="cs"/>
                <w:b/>
                <w:bCs/>
                <w:rtl/>
              </w:rPr>
              <w:t>الخصائص</w:t>
            </w:r>
          </w:p>
        </w:tc>
        <w:tc>
          <w:tcPr>
            <w:tcW w:w="1249" w:type="pct"/>
            <w:tcBorders>
              <w:top w:val="single" w:sz="6" w:space="0" w:color="auto"/>
              <w:left w:val="single" w:sz="6" w:space="0" w:color="auto"/>
              <w:bottom w:val="single" w:sz="6" w:space="0" w:color="auto"/>
              <w:right w:val="single" w:sz="6" w:space="0" w:color="auto"/>
            </w:tcBorders>
          </w:tcPr>
          <w:p w:rsidR="002F3CD0" w:rsidRPr="001F32D3" w:rsidRDefault="002F3CD0" w:rsidP="002F3CD0">
            <w:pPr>
              <w:pStyle w:val="Tabletext"/>
              <w:spacing w:line="240" w:lineRule="exact"/>
              <w:jc w:val="center"/>
              <w:rPr>
                <w:b/>
                <w:bCs/>
              </w:rPr>
            </w:pPr>
            <w:r w:rsidRPr="00097EC6">
              <w:rPr>
                <w:rFonts w:hint="cs"/>
                <w:b/>
                <w:bCs/>
                <w:rtl/>
              </w:rPr>
              <w:t xml:space="preserve">النظام </w:t>
            </w:r>
            <w:r w:rsidRPr="00097EC6">
              <w:rPr>
                <w:b/>
                <w:bCs/>
              </w:rPr>
              <w:t>A</w:t>
            </w:r>
            <w:r>
              <w:rPr>
                <w:b/>
                <w:bCs/>
              </w:rPr>
              <w:t>9</w:t>
            </w:r>
          </w:p>
        </w:tc>
        <w:tc>
          <w:tcPr>
            <w:tcW w:w="1249" w:type="pct"/>
            <w:tcBorders>
              <w:top w:val="single" w:sz="6" w:space="0" w:color="auto"/>
              <w:left w:val="single" w:sz="6" w:space="0" w:color="auto"/>
              <w:bottom w:val="single" w:sz="6" w:space="0" w:color="auto"/>
              <w:right w:val="single" w:sz="6" w:space="0" w:color="auto"/>
            </w:tcBorders>
          </w:tcPr>
          <w:p w:rsidR="002F3CD0" w:rsidRPr="00097EC6" w:rsidRDefault="002F3CD0" w:rsidP="002F3CD0">
            <w:pPr>
              <w:pStyle w:val="Tabletext"/>
              <w:spacing w:line="240" w:lineRule="exact"/>
              <w:jc w:val="center"/>
              <w:rPr>
                <w:b/>
                <w:bCs/>
                <w:rtl/>
              </w:rPr>
            </w:pPr>
            <w:r w:rsidRPr="00097EC6">
              <w:rPr>
                <w:rFonts w:hint="cs"/>
                <w:b/>
                <w:bCs/>
                <w:rtl/>
              </w:rPr>
              <w:t>النظام</w:t>
            </w:r>
            <w:r>
              <w:rPr>
                <w:rFonts w:hint="cs"/>
                <w:b/>
                <w:bCs/>
                <w:rtl/>
              </w:rPr>
              <w:t xml:space="preserve"> </w:t>
            </w:r>
            <w:r>
              <w:rPr>
                <w:b/>
                <w:bCs/>
              </w:rPr>
              <w:t>A10</w:t>
            </w:r>
          </w:p>
        </w:tc>
        <w:tc>
          <w:tcPr>
            <w:tcW w:w="1250" w:type="pct"/>
            <w:tcBorders>
              <w:top w:val="single" w:sz="6" w:space="0" w:color="auto"/>
              <w:left w:val="single" w:sz="6" w:space="0" w:color="auto"/>
              <w:bottom w:val="single" w:sz="6" w:space="0" w:color="auto"/>
              <w:right w:val="single" w:sz="6" w:space="0" w:color="auto"/>
            </w:tcBorders>
          </w:tcPr>
          <w:p w:rsidR="002F3CD0" w:rsidRPr="0013463D" w:rsidRDefault="002F3CD0" w:rsidP="002F3CD0">
            <w:pPr>
              <w:pStyle w:val="Tabletext"/>
              <w:spacing w:line="240" w:lineRule="exact"/>
              <w:jc w:val="center"/>
              <w:rPr>
                <w:b/>
                <w:bCs/>
                <w:rtl/>
              </w:rPr>
            </w:pPr>
            <w:r>
              <w:rPr>
                <w:rFonts w:hint="cs"/>
                <w:b/>
                <w:bCs/>
                <w:rtl/>
              </w:rPr>
              <w:t>النظام</w:t>
            </w:r>
            <w:r>
              <w:rPr>
                <w:b/>
                <w:bCs/>
              </w:rPr>
              <w:t>A11</w:t>
            </w:r>
            <w:r w:rsidRPr="00097EC6">
              <w:rPr>
                <w:b/>
                <w:bCs/>
              </w:rPr>
              <w:t xml:space="preserve"> </w:t>
            </w:r>
          </w:p>
        </w:tc>
      </w:tr>
      <w:tr w:rsidR="002F3CD0" w:rsidRPr="00337700" w:rsidTr="002F3CD0">
        <w:trPr>
          <w:gridBefore w:val="1"/>
          <w:wBefore w:w="3" w:type="pct"/>
          <w:cantSplit/>
          <w:jc w:val="center"/>
        </w:trPr>
        <w:tc>
          <w:tcPr>
            <w:tcW w:w="1249" w:type="pct"/>
          </w:tcPr>
          <w:p w:rsidR="002F3CD0" w:rsidRPr="00247F81" w:rsidRDefault="002F3CD0" w:rsidP="002F3CD0">
            <w:pPr>
              <w:pStyle w:val="Tabletext"/>
              <w:spacing w:after="20" w:line="270" w:lineRule="exact"/>
            </w:pPr>
            <w:r w:rsidRPr="00247F81">
              <w:rPr>
                <w:rFonts w:hint="cs"/>
                <w:rtl/>
              </w:rPr>
              <w:t>معدل المسح الأفقي للهوائي</w:t>
            </w:r>
          </w:p>
        </w:tc>
        <w:tc>
          <w:tcPr>
            <w:tcW w:w="1249" w:type="pct"/>
          </w:tcPr>
          <w:p w:rsidR="002F3CD0" w:rsidRPr="00247F81" w:rsidRDefault="002F3CD0" w:rsidP="002F3CD0">
            <w:pPr>
              <w:pStyle w:val="Tabletext"/>
              <w:spacing w:after="20" w:line="270" w:lineRule="exact"/>
              <w:rPr>
                <w:rtl/>
              </w:rPr>
            </w:pPr>
            <w:r w:rsidRPr="00247F81">
              <w:t>°360</w:t>
            </w:r>
            <w:r w:rsidRPr="00247F81">
              <w:rPr>
                <w:rFonts w:hint="cs"/>
                <w:rtl/>
              </w:rPr>
              <w:t xml:space="preserve">: </w:t>
            </w:r>
            <w:r w:rsidRPr="00247F81">
              <w:t>12</w:t>
            </w:r>
            <w:r w:rsidRPr="00247F81">
              <w:rPr>
                <w:rFonts w:hint="cs"/>
                <w:rtl/>
              </w:rPr>
              <w:t xml:space="preserve"> </w:t>
            </w:r>
            <w:r w:rsidRPr="00247F81">
              <w:t>rpm</w:t>
            </w:r>
            <w:r w:rsidRPr="00247F81">
              <w:rPr>
                <w:rFonts w:hint="cs"/>
                <w:rtl/>
              </w:rPr>
              <w:t xml:space="preserve"> (بعيد المدى)، </w:t>
            </w:r>
            <w:r w:rsidRPr="00247F81">
              <w:t>45</w:t>
            </w:r>
            <w:r w:rsidRPr="00247F81">
              <w:rPr>
                <w:rFonts w:hint="cs"/>
                <w:rtl/>
              </w:rPr>
              <w:t xml:space="preserve"> </w:t>
            </w:r>
            <w:r w:rsidRPr="00247F81">
              <w:t>rpm</w:t>
            </w:r>
            <w:r w:rsidRPr="00247F81">
              <w:rPr>
                <w:rFonts w:hint="cs"/>
                <w:rtl/>
              </w:rPr>
              <w:t xml:space="preserve"> </w:t>
            </w:r>
            <w:r w:rsidR="002258EA">
              <w:rPr>
                <w:rtl/>
              </w:rPr>
              <w:br/>
            </w:r>
            <w:r w:rsidRPr="00247F81">
              <w:rPr>
                <w:rFonts w:hint="cs"/>
                <w:rtl/>
              </w:rPr>
              <w:t>(قصير المدى)</w:t>
            </w:r>
          </w:p>
          <w:p w:rsidR="002F3CD0" w:rsidRPr="00247F81" w:rsidRDefault="002F3CD0" w:rsidP="002F3CD0">
            <w:pPr>
              <w:pStyle w:val="Tabletext"/>
              <w:spacing w:line="270" w:lineRule="exact"/>
              <w:rPr>
                <w:rtl/>
              </w:rPr>
            </w:pPr>
            <w:r w:rsidRPr="00247F81">
              <w:rPr>
                <w:rFonts w:hint="cs"/>
                <w:rtl/>
              </w:rPr>
              <w:t>قطاعي: غير محدد</w:t>
            </w:r>
          </w:p>
        </w:tc>
        <w:tc>
          <w:tcPr>
            <w:tcW w:w="1249" w:type="pct"/>
          </w:tcPr>
          <w:p w:rsidR="002F3CD0" w:rsidRPr="00247F81" w:rsidRDefault="002F3CD0" w:rsidP="002F3CD0">
            <w:pPr>
              <w:pStyle w:val="Tabletext"/>
              <w:spacing w:after="20" w:line="270" w:lineRule="exact"/>
              <w:rPr>
                <w:rtl/>
              </w:rPr>
            </w:pPr>
            <w:r w:rsidRPr="00247F81">
              <w:t>s/°30</w:t>
            </w:r>
          </w:p>
        </w:tc>
        <w:tc>
          <w:tcPr>
            <w:tcW w:w="1249" w:type="pct"/>
          </w:tcPr>
          <w:p w:rsidR="002F3CD0" w:rsidRPr="00247F81" w:rsidRDefault="002F3CD0" w:rsidP="002F3CD0">
            <w:pPr>
              <w:pStyle w:val="Tabletext"/>
              <w:spacing w:after="20" w:line="270" w:lineRule="exact"/>
            </w:pPr>
            <w:r w:rsidRPr="00247F81">
              <w:t>°25</w:t>
            </w:r>
            <w:r w:rsidRPr="00247F81">
              <w:rPr>
                <w:rFonts w:hint="cs"/>
                <w:rtl/>
              </w:rPr>
              <w:t>/</w:t>
            </w:r>
            <w:r w:rsidRPr="00247F81">
              <w:t>s</w:t>
            </w:r>
          </w:p>
        </w:tc>
      </w:tr>
      <w:tr w:rsidR="002F3CD0" w:rsidRPr="00337700" w:rsidTr="002F3CD0">
        <w:trPr>
          <w:gridBefore w:val="1"/>
          <w:wBefore w:w="3" w:type="pct"/>
          <w:cantSplit/>
          <w:jc w:val="center"/>
        </w:trPr>
        <w:tc>
          <w:tcPr>
            <w:tcW w:w="1249" w:type="pct"/>
          </w:tcPr>
          <w:p w:rsidR="002F3CD0" w:rsidRPr="00247F81" w:rsidRDefault="002F3CD0" w:rsidP="002F3CD0">
            <w:pPr>
              <w:pStyle w:val="Tabletext"/>
              <w:spacing w:after="20" w:line="270" w:lineRule="exact"/>
              <w:rPr>
                <w:rtl/>
              </w:rPr>
            </w:pPr>
            <w:r w:rsidRPr="00247F81">
              <w:rPr>
                <w:rFonts w:hint="cs"/>
                <w:rtl/>
              </w:rPr>
              <w:t>نمط المسح الأفقي للهوائي</w:t>
            </w:r>
          </w:p>
          <w:p w:rsidR="002F3CD0" w:rsidRPr="00247F81" w:rsidRDefault="002F3CD0" w:rsidP="002F3CD0">
            <w:pPr>
              <w:pStyle w:val="Tabletext"/>
              <w:spacing w:line="270" w:lineRule="exact"/>
            </w:pPr>
            <w:r>
              <w:rPr>
                <w:rFonts w:hint="cs"/>
                <w:rtl/>
              </w:rPr>
              <w:t>(مستمر، عشوائي، قطاعي، إ</w:t>
            </w:r>
            <w:r w:rsidRPr="00247F81">
              <w:rPr>
                <w:rFonts w:hint="cs"/>
                <w:rtl/>
              </w:rPr>
              <w:t>لخ)</w:t>
            </w:r>
          </w:p>
        </w:tc>
        <w:tc>
          <w:tcPr>
            <w:tcW w:w="1249" w:type="pct"/>
          </w:tcPr>
          <w:p w:rsidR="002F3CD0" w:rsidRPr="00247F81" w:rsidRDefault="002F3CD0" w:rsidP="002F3CD0">
            <w:pPr>
              <w:pStyle w:val="Tabletext"/>
              <w:spacing w:after="20" w:line="270" w:lineRule="exact"/>
            </w:pPr>
            <w:r w:rsidRPr="00247F81">
              <w:rPr>
                <w:rFonts w:hint="cs"/>
                <w:rtl/>
              </w:rPr>
              <w:t xml:space="preserve">مستمر </w:t>
            </w:r>
            <w:r w:rsidRPr="00247F81">
              <w:t>(°360)</w:t>
            </w:r>
            <w:r w:rsidRPr="00247F81">
              <w:br/>
            </w:r>
            <w:r w:rsidRPr="00247F81">
              <w:rPr>
                <w:rFonts w:hint="cs"/>
                <w:rtl/>
              </w:rPr>
              <w:t xml:space="preserve">قطاعي </w:t>
            </w:r>
            <w:r w:rsidRPr="00247F81">
              <w:t>(°90)</w:t>
            </w:r>
          </w:p>
        </w:tc>
        <w:tc>
          <w:tcPr>
            <w:tcW w:w="1249" w:type="pct"/>
          </w:tcPr>
          <w:p w:rsidR="002F3CD0" w:rsidRPr="00247F81" w:rsidRDefault="002F3CD0" w:rsidP="002F3CD0">
            <w:pPr>
              <w:pStyle w:val="Tabletext"/>
              <w:spacing w:after="20" w:line="270" w:lineRule="exact"/>
              <w:rPr>
                <w:rtl/>
              </w:rPr>
            </w:pPr>
            <w:r w:rsidRPr="00247F81">
              <w:rPr>
                <w:rFonts w:hint="cs"/>
                <w:rtl/>
              </w:rPr>
              <w:t>قطاعي</w:t>
            </w:r>
            <w:r w:rsidRPr="00247F81">
              <w:t xml:space="preserve"> °60 </w:t>
            </w:r>
            <w:r w:rsidRPr="00247F81">
              <w:rPr>
                <w:rFonts w:hint="cs"/>
                <w:rtl/>
              </w:rPr>
              <w:t>أو</w:t>
            </w:r>
            <w:r w:rsidRPr="00247F81">
              <w:t xml:space="preserve"> °120 </w:t>
            </w:r>
          </w:p>
        </w:tc>
        <w:tc>
          <w:tcPr>
            <w:tcW w:w="1249" w:type="pct"/>
          </w:tcPr>
          <w:p w:rsidR="002F3CD0" w:rsidRPr="00247F81" w:rsidRDefault="002F3CD0" w:rsidP="002258EA">
            <w:pPr>
              <w:pStyle w:val="Tabletext"/>
              <w:spacing w:after="20" w:line="270" w:lineRule="exact"/>
            </w:pPr>
            <w:r w:rsidRPr="00247F81">
              <w:rPr>
                <w:rFonts w:hint="cs"/>
                <w:rtl/>
              </w:rPr>
              <w:t>حجم القطاع (</w:t>
            </w:r>
            <w:r w:rsidRPr="00247F81">
              <w:t xml:space="preserve"> °</w:t>
            </w:r>
            <w:r w:rsidR="002258EA">
              <w:t>90</w:t>
            </w:r>
            <w:r w:rsidRPr="00247F81">
              <w:t xml:space="preserve"> </w:t>
            </w:r>
            <w:r w:rsidRPr="00247F81">
              <w:rPr>
                <w:rFonts w:hint="cs"/>
                <w:rtl/>
              </w:rPr>
              <w:t>أو</w:t>
            </w:r>
            <w:r w:rsidRPr="00247F81">
              <w:t>°120</w:t>
            </w:r>
            <w:r w:rsidRPr="00247F81">
              <w:rPr>
                <w:rFonts w:hint="cs"/>
                <w:rtl/>
              </w:rPr>
              <w:t>)</w:t>
            </w:r>
          </w:p>
        </w:tc>
      </w:tr>
      <w:tr w:rsidR="002F3CD0" w:rsidRPr="00337700" w:rsidTr="002F3CD0">
        <w:trPr>
          <w:gridBefore w:val="1"/>
          <w:wBefore w:w="3" w:type="pct"/>
          <w:cantSplit/>
          <w:jc w:val="center"/>
        </w:trPr>
        <w:tc>
          <w:tcPr>
            <w:tcW w:w="1249" w:type="pct"/>
          </w:tcPr>
          <w:p w:rsidR="002F3CD0" w:rsidRPr="00247F81" w:rsidRDefault="002F3CD0" w:rsidP="002F3CD0">
            <w:pPr>
              <w:pStyle w:val="Tabletext"/>
              <w:spacing w:line="270" w:lineRule="exact"/>
            </w:pPr>
            <w:r w:rsidRPr="00247F81">
              <w:rPr>
                <w:rFonts w:hint="cs"/>
                <w:rtl/>
              </w:rPr>
              <w:t>معدل المسح الشاقولي للهوائي</w:t>
            </w:r>
          </w:p>
        </w:tc>
        <w:tc>
          <w:tcPr>
            <w:tcW w:w="1249" w:type="pct"/>
          </w:tcPr>
          <w:p w:rsidR="002F3CD0" w:rsidRPr="00247F81" w:rsidRDefault="002F3CD0" w:rsidP="002F3CD0">
            <w:pPr>
              <w:pStyle w:val="Tabletext"/>
              <w:spacing w:after="20" w:line="270" w:lineRule="exact"/>
            </w:pPr>
            <w:r w:rsidRPr="00247F81">
              <w:rPr>
                <w:rFonts w:hint="cs"/>
                <w:rtl/>
              </w:rPr>
              <w:t>غير محدد</w:t>
            </w:r>
          </w:p>
        </w:tc>
        <w:tc>
          <w:tcPr>
            <w:tcW w:w="1249" w:type="pct"/>
          </w:tcPr>
          <w:p w:rsidR="002F3CD0" w:rsidRPr="00247F81" w:rsidRDefault="002F3CD0" w:rsidP="002F3CD0">
            <w:pPr>
              <w:pStyle w:val="Tabletext"/>
              <w:spacing w:after="20" w:line="270" w:lineRule="exact"/>
            </w:pPr>
            <w:r w:rsidRPr="00247F81">
              <w:rPr>
                <w:rFonts w:hint="cs"/>
                <w:rtl/>
              </w:rPr>
              <w:t>غير محدد</w:t>
            </w:r>
          </w:p>
        </w:tc>
        <w:tc>
          <w:tcPr>
            <w:tcW w:w="1249" w:type="pct"/>
          </w:tcPr>
          <w:p w:rsidR="002F3CD0" w:rsidRPr="00247F81" w:rsidRDefault="002F3CD0" w:rsidP="002F3CD0">
            <w:pPr>
              <w:pStyle w:val="Tabletext"/>
              <w:spacing w:after="20" w:line="270" w:lineRule="exact"/>
            </w:pPr>
            <w:r w:rsidRPr="00247F81">
              <w:rPr>
                <w:rFonts w:hint="cs"/>
                <w:rtl/>
              </w:rPr>
              <w:t>غير محدد</w:t>
            </w:r>
          </w:p>
        </w:tc>
      </w:tr>
      <w:tr w:rsidR="002F3CD0" w:rsidRPr="00337700" w:rsidTr="002F3CD0">
        <w:trPr>
          <w:gridBefore w:val="1"/>
          <w:wBefore w:w="3" w:type="pct"/>
          <w:cantSplit/>
          <w:jc w:val="center"/>
        </w:trPr>
        <w:tc>
          <w:tcPr>
            <w:tcW w:w="1249" w:type="pct"/>
          </w:tcPr>
          <w:p w:rsidR="002F3CD0" w:rsidRPr="00247F81" w:rsidRDefault="002F3CD0" w:rsidP="002F3CD0">
            <w:pPr>
              <w:pStyle w:val="Tabletext"/>
              <w:spacing w:after="20" w:line="270" w:lineRule="exact"/>
              <w:rPr>
                <w:rtl/>
              </w:rPr>
            </w:pPr>
            <w:r w:rsidRPr="00247F81">
              <w:rPr>
                <w:rFonts w:hint="cs"/>
                <w:rtl/>
              </w:rPr>
              <w:t>نمط المسح الشاقولي للهوائي</w:t>
            </w:r>
          </w:p>
          <w:p w:rsidR="002F3CD0" w:rsidRPr="00247F81" w:rsidRDefault="002F3CD0" w:rsidP="002F3CD0">
            <w:pPr>
              <w:pStyle w:val="Tabletext"/>
              <w:spacing w:after="20" w:line="270" w:lineRule="exact"/>
            </w:pPr>
            <w:r>
              <w:rPr>
                <w:rFonts w:hint="cs"/>
                <w:rtl/>
              </w:rPr>
              <w:t>(مستمر، عشوائي، قطاعي، إ</w:t>
            </w:r>
            <w:r w:rsidRPr="00247F81">
              <w:rPr>
                <w:rFonts w:hint="cs"/>
                <w:rtl/>
              </w:rPr>
              <w:t>لخ)</w:t>
            </w:r>
          </w:p>
        </w:tc>
        <w:tc>
          <w:tcPr>
            <w:tcW w:w="1249" w:type="pct"/>
          </w:tcPr>
          <w:p w:rsidR="002F3CD0" w:rsidRPr="00247F81" w:rsidRDefault="002F3CD0" w:rsidP="002F3CD0">
            <w:pPr>
              <w:pStyle w:val="Tabletext"/>
              <w:spacing w:after="20" w:line="270" w:lineRule="exact"/>
            </w:pPr>
            <w:r w:rsidRPr="00247F81">
              <w:rPr>
                <w:rFonts w:hint="cs"/>
                <w:rtl/>
              </w:rPr>
              <w:t>غير محدد</w:t>
            </w:r>
          </w:p>
        </w:tc>
        <w:tc>
          <w:tcPr>
            <w:tcW w:w="1249" w:type="pct"/>
          </w:tcPr>
          <w:p w:rsidR="002F3CD0" w:rsidRPr="00247F81" w:rsidRDefault="002F3CD0" w:rsidP="002F3CD0">
            <w:pPr>
              <w:pStyle w:val="Tabletext"/>
              <w:spacing w:after="20" w:line="270" w:lineRule="exact"/>
            </w:pPr>
            <w:r w:rsidRPr="00247F81">
              <w:rPr>
                <w:rFonts w:hint="cs"/>
                <w:rtl/>
              </w:rPr>
              <w:t xml:space="preserve">ميل يختاره المشغّل: </w:t>
            </w:r>
            <w:r w:rsidRPr="00247F81">
              <w:t>°30</w:t>
            </w:r>
            <w:r w:rsidRPr="00247F81">
              <w:sym w:font="Symbol" w:char="F0B1"/>
            </w:r>
          </w:p>
        </w:tc>
        <w:tc>
          <w:tcPr>
            <w:tcW w:w="1249" w:type="pct"/>
          </w:tcPr>
          <w:p w:rsidR="002F3CD0" w:rsidRPr="00247F81" w:rsidRDefault="002F3CD0" w:rsidP="002F3CD0">
            <w:pPr>
              <w:pStyle w:val="Tabletext"/>
              <w:spacing w:after="20" w:line="270" w:lineRule="exact"/>
            </w:pPr>
            <w:r w:rsidRPr="00247F81">
              <w:rPr>
                <w:rFonts w:hint="cs"/>
                <w:rtl/>
              </w:rPr>
              <w:t xml:space="preserve">حجم القطاع: </w:t>
            </w:r>
            <w:r w:rsidRPr="00247F81">
              <w:t>°30</w:t>
            </w:r>
            <w:r w:rsidRPr="00247F81">
              <w:sym w:font="Symbol" w:char="F0B1"/>
            </w:r>
            <w:r w:rsidRPr="00247F81">
              <w:rPr>
                <w:rFonts w:hint="cs"/>
                <w:rtl/>
              </w:rPr>
              <w:t xml:space="preserve"> </w:t>
            </w:r>
          </w:p>
        </w:tc>
      </w:tr>
      <w:tr w:rsidR="002F3CD0" w:rsidRPr="00337700" w:rsidTr="002F3CD0">
        <w:trPr>
          <w:gridBefore w:val="1"/>
          <w:wBefore w:w="3" w:type="pct"/>
          <w:cantSplit/>
          <w:jc w:val="center"/>
        </w:trPr>
        <w:tc>
          <w:tcPr>
            <w:tcW w:w="1249" w:type="pct"/>
          </w:tcPr>
          <w:p w:rsidR="002F3CD0" w:rsidRPr="00247F81" w:rsidRDefault="002F3CD0" w:rsidP="002F3CD0">
            <w:pPr>
              <w:pStyle w:val="Tabletext"/>
              <w:spacing w:line="270" w:lineRule="exact"/>
              <w:rPr>
                <w:spacing w:val="-8"/>
              </w:rPr>
            </w:pPr>
            <w:r w:rsidRPr="00247F81">
              <w:rPr>
                <w:rFonts w:hint="cs"/>
                <w:spacing w:val="-8"/>
                <w:rtl/>
              </w:rPr>
              <w:t xml:space="preserve">مستويات الفص الجانبي للهوائي </w:t>
            </w:r>
            <w:r w:rsidRPr="00247F81">
              <w:rPr>
                <w:spacing w:val="-8"/>
              </w:rPr>
              <w:t>(SL)</w:t>
            </w:r>
            <w:r w:rsidRPr="00247F81">
              <w:rPr>
                <w:rFonts w:hint="cs"/>
                <w:spacing w:val="-8"/>
                <w:rtl/>
              </w:rPr>
              <w:t xml:space="preserve"> (الفصوص الجانبية الأولى والفصوص الجانبية البعيدة)</w:t>
            </w:r>
          </w:p>
        </w:tc>
        <w:tc>
          <w:tcPr>
            <w:tcW w:w="1249" w:type="pct"/>
          </w:tcPr>
          <w:p w:rsidR="002F3CD0" w:rsidRPr="00247F81" w:rsidRDefault="002F3CD0" w:rsidP="002F3CD0">
            <w:pPr>
              <w:pStyle w:val="Tabletext"/>
              <w:spacing w:after="20" w:line="270" w:lineRule="exact"/>
            </w:pPr>
            <w:r w:rsidRPr="00247F81">
              <w:rPr>
                <w:rFonts w:hint="cs"/>
                <w:rtl/>
              </w:rPr>
              <w:t>غير محددة</w:t>
            </w:r>
          </w:p>
        </w:tc>
        <w:tc>
          <w:tcPr>
            <w:tcW w:w="1249" w:type="pct"/>
          </w:tcPr>
          <w:p w:rsidR="002F3CD0" w:rsidRPr="00247F81" w:rsidRDefault="002F3CD0" w:rsidP="002F3CD0">
            <w:pPr>
              <w:pStyle w:val="Tabletext"/>
              <w:spacing w:after="20" w:line="270" w:lineRule="exact"/>
              <w:rPr>
                <w:rtl/>
              </w:rPr>
            </w:pPr>
            <w:r w:rsidRPr="00247F81">
              <w:t>°13</w:t>
            </w:r>
            <w:r>
              <w:t>,9</w:t>
            </w:r>
            <w:r w:rsidRPr="00247F81">
              <w:t>+</w:t>
            </w:r>
            <w:r w:rsidRPr="00247F81">
              <w:rPr>
                <w:rFonts w:hint="cs"/>
                <w:rtl/>
              </w:rPr>
              <w:t xml:space="preserve"> </w:t>
            </w:r>
            <w:r w:rsidRPr="00247F81">
              <w:t>dBi</w:t>
            </w:r>
          </w:p>
        </w:tc>
        <w:tc>
          <w:tcPr>
            <w:tcW w:w="1249" w:type="pct"/>
          </w:tcPr>
          <w:p w:rsidR="002F3CD0" w:rsidRPr="00247F81" w:rsidRDefault="002F3CD0" w:rsidP="002F3CD0">
            <w:pPr>
              <w:pStyle w:val="Tabletext"/>
              <w:spacing w:after="20" w:line="270" w:lineRule="exact"/>
            </w:pPr>
            <w:r w:rsidRPr="00247F81">
              <w:t>4</w:t>
            </w:r>
            <w:r>
              <w:t>,</w:t>
            </w:r>
            <w:r w:rsidRPr="00247F81">
              <w:t>7+</w:t>
            </w:r>
            <w:r w:rsidRPr="00247F81">
              <w:rPr>
                <w:rFonts w:hint="cs"/>
                <w:rtl/>
              </w:rPr>
              <w:t xml:space="preserve"> </w:t>
            </w:r>
            <w:r w:rsidRPr="00247F81">
              <w:t>dBi</w:t>
            </w:r>
          </w:p>
        </w:tc>
      </w:tr>
      <w:tr w:rsidR="002F3CD0" w:rsidRPr="00337700" w:rsidTr="002F3CD0">
        <w:trPr>
          <w:gridBefore w:val="1"/>
          <w:wBefore w:w="3" w:type="pct"/>
          <w:cantSplit/>
          <w:jc w:val="center"/>
        </w:trPr>
        <w:tc>
          <w:tcPr>
            <w:tcW w:w="1249" w:type="pct"/>
          </w:tcPr>
          <w:p w:rsidR="002F3CD0" w:rsidRPr="00247F81" w:rsidRDefault="002F3CD0" w:rsidP="002F3CD0">
            <w:pPr>
              <w:pStyle w:val="Tabletext"/>
              <w:spacing w:line="270" w:lineRule="exact"/>
            </w:pPr>
            <w:r w:rsidRPr="00247F81">
              <w:rPr>
                <w:rFonts w:hint="cs"/>
                <w:rtl/>
              </w:rPr>
              <w:t>ارتفاع الهوائي</w:t>
            </w:r>
          </w:p>
        </w:tc>
        <w:tc>
          <w:tcPr>
            <w:tcW w:w="1249" w:type="pct"/>
          </w:tcPr>
          <w:p w:rsidR="002F3CD0" w:rsidRPr="00247F81" w:rsidRDefault="002F3CD0" w:rsidP="002F3CD0">
            <w:pPr>
              <w:pStyle w:val="Tabletext"/>
              <w:spacing w:line="270" w:lineRule="exact"/>
            </w:pPr>
            <w:r w:rsidRPr="00247F81">
              <w:rPr>
                <w:rFonts w:hint="cs"/>
                <w:rtl/>
              </w:rPr>
              <w:t>ارتفاع الطائرة</w:t>
            </w:r>
          </w:p>
        </w:tc>
        <w:tc>
          <w:tcPr>
            <w:tcW w:w="1249" w:type="pct"/>
          </w:tcPr>
          <w:p w:rsidR="002F3CD0" w:rsidRPr="00247F81" w:rsidRDefault="002F3CD0" w:rsidP="002F3CD0">
            <w:pPr>
              <w:pStyle w:val="Tabletext"/>
              <w:spacing w:line="270" w:lineRule="exact"/>
            </w:pPr>
            <w:r w:rsidRPr="00247F81">
              <w:rPr>
                <w:rFonts w:hint="cs"/>
                <w:rtl/>
              </w:rPr>
              <w:t>ارتفاع الطائرة</w:t>
            </w:r>
          </w:p>
        </w:tc>
        <w:tc>
          <w:tcPr>
            <w:tcW w:w="1249" w:type="pct"/>
          </w:tcPr>
          <w:p w:rsidR="002F3CD0" w:rsidRPr="00247F81" w:rsidRDefault="002F3CD0" w:rsidP="002F3CD0">
            <w:pPr>
              <w:pStyle w:val="Tabletext"/>
              <w:spacing w:line="270" w:lineRule="exact"/>
            </w:pPr>
            <w:r w:rsidRPr="00247F81">
              <w:rPr>
                <w:rFonts w:hint="cs"/>
                <w:rtl/>
              </w:rPr>
              <w:t>ارتفاع الطائرة</w:t>
            </w:r>
          </w:p>
        </w:tc>
      </w:tr>
      <w:tr w:rsidR="002F3CD0" w:rsidRPr="00337700" w:rsidTr="002F3CD0">
        <w:trPr>
          <w:gridBefore w:val="1"/>
          <w:wBefore w:w="3" w:type="pct"/>
          <w:cantSplit/>
          <w:jc w:val="center"/>
        </w:trPr>
        <w:tc>
          <w:tcPr>
            <w:tcW w:w="1249" w:type="pct"/>
          </w:tcPr>
          <w:p w:rsidR="002F3CD0" w:rsidRPr="00247F81" w:rsidRDefault="002F3CD0" w:rsidP="002F3CD0">
            <w:pPr>
              <w:pStyle w:val="Tabletext"/>
              <w:spacing w:after="20" w:line="270" w:lineRule="exact"/>
            </w:pPr>
            <w:r w:rsidRPr="00247F81">
              <w:rPr>
                <w:rFonts w:hint="cs"/>
                <w:rtl/>
              </w:rPr>
              <w:t>عرض نطاق يبلغ</w:t>
            </w:r>
            <w:r>
              <w:rPr>
                <w:rFonts w:hint="cs"/>
                <w:rtl/>
              </w:rPr>
              <w:t xml:space="preserve"> </w:t>
            </w:r>
            <w:r w:rsidRPr="00247F81">
              <w:t>dB</w:t>
            </w:r>
            <w:r>
              <w:t> 3</w:t>
            </w:r>
            <w:r w:rsidRPr="00247F81">
              <w:rPr>
                <w:rFonts w:hint="cs"/>
                <w:rtl/>
              </w:rPr>
              <w:t xml:space="preserve"> للتردد المتوسط للمستقبل </w:t>
            </w:r>
            <w:r w:rsidRPr="00247F81">
              <w:t>(MHz)</w:t>
            </w:r>
          </w:p>
        </w:tc>
        <w:tc>
          <w:tcPr>
            <w:tcW w:w="1249" w:type="pct"/>
          </w:tcPr>
          <w:p w:rsidR="002F3CD0" w:rsidRPr="00247F81" w:rsidRDefault="002F3CD0" w:rsidP="002F3CD0">
            <w:pPr>
              <w:pStyle w:val="Tabletext"/>
              <w:spacing w:after="20" w:line="270" w:lineRule="exact"/>
            </w:pPr>
            <w:r w:rsidRPr="00247F81">
              <w:rPr>
                <w:rFonts w:hint="cs"/>
                <w:rtl/>
              </w:rPr>
              <w:t>غير محدد</w:t>
            </w:r>
          </w:p>
        </w:tc>
        <w:tc>
          <w:tcPr>
            <w:tcW w:w="1249" w:type="pct"/>
          </w:tcPr>
          <w:p w:rsidR="002F3CD0" w:rsidRPr="00247F81" w:rsidRDefault="002F3CD0" w:rsidP="002F3CD0">
            <w:pPr>
              <w:pStyle w:val="Tabletext"/>
              <w:spacing w:after="20" w:line="270" w:lineRule="exact"/>
            </w:pPr>
            <w:r w:rsidRPr="00247F81">
              <w:t>2</w:t>
            </w:r>
            <w:r>
              <w:t>,</w:t>
            </w:r>
            <w:r w:rsidRPr="00247F81">
              <w:t>0</w:t>
            </w:r>
          </w:p>
        </w:tc>
        <w:tc>
          <w:tcPr>
            <w:tcW w:w="1249" w:type="pct"/>
          </w:tcPr>
          <w:p w:rsidR="002F3CD0" w:rsidRPr="00247F81" w:rsidRDefault="002F3CD0" w:rsidP="002F3CD0">
            <w:pPr>
              <w:pStyle w:val="Tabletext"/>
              <w:spacing w:after="20" w:line="270" w:lineRule="exact"/>
            </w:pPr>
            <w:r w:rsidRPr="00247F81">
              <w:t>1</w:t>
            </w:r>
            <w:r>
              <w:t>,</w:t>
            </w:r>
            <w:r w:rsidRPr="00247F81">
              <w:t>0</w:t>
            </w:r>
          </w:p>
        </w:tc>
      </w:tr>
      <w:tr w:rsidR="002F3CD0" w:rsidRPr="00337700" w:rsidTr="002F3CD0">
        <w:trPr>
          <w:gridBefore w:val="1"/>
          <w:wBefore w:w="3" w:type="pct"/>
          <w:cantSplit/>
          <w:jc w:val="center"/>
        </w:trPr>
        <w:tc>
          <w:tcPr>
            <w:tcW w:w="1249" w:type="pct"/>
          </w:tcPr>
          <w:p w:rsidR="002F3CD0" w:rsidRPr="00247F81" w:rsidRDefault="002F3CD0" w:rsidP="002F3CD0">
            <w:pPr>
              <w:pStyle w:val="Tabletext"/>
              <w:spacing w:after="20" w:line="270" w:lineRule="exact"/>
            </w:pPr>
            <w:r w:rsidRPr="00247F81">
              <w:rPr>
                <w:rFonts w:hint="cs"/>
                <w:rtl/>
              </w:rPr>
              <w:t xml:space="preserve">مستوى ضوضاء المستقبل </w:t>
            </w:r>
            <w:r w:rsidRPr="00247F81">
              <w:t>(dB)</w:t>
            </w:r>
          </w:p>
        </w:tc>
        <w:tc>
          <w:tcPr>
            <w:tcW w:w="1249" w:type="pct"/>
          </w:tcPr>
          <w:p w:rsidR="002F3CD0" w:rsidRPr="00247F81" w:rsidRDefault="002F3CD0" w:rsidP="002F3CD0">
            <w:pPr>
              <w:pStyle w:val="Tabletext"/>
              <w:spacing w:after="20" w:line="270" w:lineRule="exact"/>
              <w:rPr>
                <w:rtl/>
              </w:rPr>
            </w:pPr>
            <w:r w:rsidRPr="00247F81">
              <w:t>6</w:t>
            </w:r>
            <w:r>
              <w:t>,</w:t>
            </w:r>
            <w:r w:rsidRPr="00247F81">
              <w:t>5</w:t>
            </w:r>
          </w:p>
        </w:tc>
        <w:tc>
          <w:tcPr>
            <w:tcW w:w="1249" w:type="pct"/>
          </w:tcPr>
          <w:p w:rsidR="002F3CD0" w:rsidRPr="00247F81" w:rsidRDefault="002F3CD0" w:rsidP="002F3CD0">
            <w:pPr>
              <w:pStyle w:val="Tabletext"/>
              <w:spacing w:after="20" w:line="270" w:lineRule="exact"/>
            </w:pPr>
            <w:r w:rsidRPr="00247F81">
              <w:t>2</w:t>
            </w:r>
          </w:p>
        </w:tc>
        <w:tc>
          <w:tcPr>
            <w:tcW w:w="1249" w:type="pct"/>
          </w:tcPr>
          <w:p w:rsidR="002F3CD0" w:rsidRPr="00247F81" w:rsidRDefault="002F3CD0" w:rsidP="002F3CD0">
            <w:pPr>
              <w:pStyle w:val="Tabletext"/>
              <w:spacing w:after="20" w:line="270" w:lineRule="exact"/>
            </w:pPr>
            <w:r w:rsidRPr="00247F81">
              <w:t>5</w:t>
            </w:r>
          </w:p>
        </w:tc>
      </w:tr>
      <w:tr w:rsidR="002F3CD0" w:rsidRPr="00337700" w:rsidTr="002F3CD0">
        <w:trPr>
          <w:gridBefore w:val="1"/>
          <w:wBefore w:w="3" w:type="pct"/>
          <w:cantSplit/>
          <w:jc w:val="center"/>
        </w:trPr>
        <w:tc>
          <w:tcPr>
            <w:tcW w:w="1249" w:type="pct"/>
          </w:tcPr>
          <w:p w:rsidR="002F3CD0" w:rsidRPr="00247F81" w:rsidRDefault="002F3CD0" w:rsidP="002F3CD0">
            <w:pPr>
              <w:pStyle w:val="Tabletext"/>
              <w:spacing w:after="20" w:line="270" w:lineRule="exact"/>
            </w:pPr>
            <w:r w:rsidRPr="00247F81">
              <w:rPr>
                <w:rFonts w:hint="cs"/>
                <w:rtl/>
              </w:rPr>
              <w:t xml:space="preserve">الحد الأدنى للإشارة القابلة للتمييز </w:t>
            </w:r>
            <w:r w:rsidRPr="00247F81">
              <w:t>(dBm)</w:t>
            </w:r>
          </w:p>
        </w:tc>
        <w:tc>
          <w:tcPr>
            <w:tcW w:w="1249" w:type="pct"/>
          </w:tcPr>
          <w:p w:rsidR="002F3CD0" w:rsidRPr="00247F81" w:rsidRDefault="002F3CD0" w:rsidP="002F3CD0">
            <w:pPr>
              <w:pStyle w:val="Tabletext"/>
              <w:spacing w:after="20" w:line="270" w:lineRule="exact"/>
            </w:pPr>
            <w:r w:rsidRPr="00247F81">
              <w:rPr>
                <w:rFonts w:hint="cs"/>
                <w:rtl/>
              </w:rPr>
              <w:t>غير محدد</w:t>
            </w:r>
          </w:p>
        </w:tc>
        <w:tc>
          <w:tcPr>
            <w:tcW w:w="1249" w:type="pct"/>
          </w:tcPr>
          <w:p w:rsidR="002F3CD0" w:rsidRPr="00247F81" w:rsidRDefault="002F3CD0" w:rsidP="002F3CD0">
            <w:pPr>
              <w:pStyle w:val="Tabletext"/>
              <w:spacing w:after="20" w:line="270" w:lineRule="exact"/>
            </w:pPr>
            <w:r w:rsidRPr="00247F81">
              <w:rPr>
                <w:rFonts w:hint="cs"/>
                <w:rtl/>
              </w:rPr>
              <w:t>-</w:t>
            </w:r>
            <w:r w:rsidRPr="00247F81">
              <w:t>128</w:t>
            </w:r>
            <w:r w:rsidRPr="00247F81">
              <w:rPr>
                <w:rFonts w:hint="cs"/>
                <w:rtl/>
              </w:rPr>
              <w:t xml:space="preserve"> (حساسية الكشف بعد المعالجة)</w:t>
            </w:r>
          </w:p>
        </w:tc>
        <w:tc>
          <w:tcPr>
            <w:tcW w:w="1249" w:type="pct"/>
          </w:tcPr>
          <w:p w:rsidR="002F3CD0" w:rsidRPr="00247F81" w:rsidRDefault="002F3CD0" w:rsidP="002F3CD0">
            <w:pPr>
              <w:pStyle w:val="Tabletext"/>
              <w:spacing w:after="20" w:line="270" w:lineRule="exact"/>
            </w:pPr>
            <w:r w:rsidRPr="00247F81">
              <w:rPr>
                <w:rFonts w:hint="cs"/>
                <w:rtl/>
              </w:rPr>
              <w:t>-</w:t>
            </w:r>
            <w:r w:rsidRPr="00247F81">
              <w:t>110</w:t>
            </w:r>
          </w:p>
        </w:tc>
      </w:tr>
      <w:tr w:rsidR="002F3CD0" w:rsidRPr="00337700" w:rsidTr="002F3CD0">
        <w:trPr>
          <w:gridBefore w:val="1"/>
          <w:wBefore w:w="3" w:type="pct"/>
          <w:cantSplit/>
          <w:jc w:val="center"/>
        </w:trPr>
        <w:tc>
          <w:tcPr>
            <w:tcW w:w="1249" w:type="pct"/>
          </w:tcPr>
          <w:p w:rsidR="002F3CD0" w:rsidRPr="00247F81" w:rsidRDefault="002F3CD0" w:rsidP="002F3CD0">
            <w:pPr>
              <w:pStyle w:val="Tabletext"/>
              <w:spacing w:after="20" w:line="270" w:lineRule="exact"/>
            </w:pPr>
            <w:r w:rsidRPr="00247F81">
              <w:rPr>
                <w:rFonts w:hint="cs"/>
                <w:rtl/>
              </w:rPr>
              <w:t xml:space="preserve">عرض نطاق الزقزقة </w:t>
            </w:r>
            <w:r w:rsidRPr="00247F81">
              <w:t>(MHz)</w:t>
            </w:r>
          </w:p>
        </w:tc>
        <w:tc>
          <w:tcPr>
            <w:tcW w:w="1249" w:type="pct"/>
          </w:tcPr>
          <w:p w:rsidR="002F3CD0" w:rsidRPr="00247F81" w:rsidRDefault="002F3CD0" w:rsidP="002F3CD0">
            <w:pPr>
              <w:pStyle w:val="Tabletext"/>
              <w:spacing w:after="20" w:line="270" w:lineRule="exact"/>
            </w:pPr>
            <w:r>
              <w:rPr>
                <w:rFonts w:hint="cs"/>
                <w:rtl/>
              </w:rPr>
              <w:t>لا </w:t>
            </w:r>
            <w:r w:rsidRPr="00247F81">
              <w:rPr>
                <w:rFonts w:hint="cs"/>
                <w:rtl/>
              </w:rPr>
              <w:t>ينطبق</w:t>
            </w:r>
          </w:p>
        </w:tc>
        <w:tc>
          <w:tcPr>
            <w:tcW w:w="1249" w:type="pct"/>
          </w:tcPr>
          <w:p w:rsidR="002F3CD0" w:rsidRPr="00247F81" w:rsidRDefault="002F3CD0" w:rsidP="002F3CD0">
            <w:pPr>
              <w:pStyle w:val="Tabletext"/>
              <w:spacing w:after="20" w:line="270" w:lineRule="exact"/>
            </w:pPr>
            <w:r>
              <w:rPr>
                <w:rFonts w:hint="cs"/>
                <w:rtl/>
              </w:rPr>
              <w:t>لا </w:t>
            </w:r>
            <w:r w:rsidRPr="00247F81">
              <w:rPr>
                <w:rFonts w:hint="cs"/>
                <w:rtl/>
              </w:rPr>
              <w:t>ينطبق</w:t>
            </w:r>
          </w:p>
        </w:tc>
        <w:tc>
          <w:tcPr>
            <w:tcW w:w="1249" w:type="pct"/>
          </w:tcPr>
          <w:p w:rsidR="002F3CD0" w:rsidRPr="00247F81" w:rsidRDefault="002F3CD0" w:rsidP="002F3CD0">
            <w:pPr>
              <w:pStyle w:val="Tabletext"/>
              <w:spacing w:after="20" w:line="270" w:lineRule="exact"/>
            </w:pPr>
            <w:r>
              <w:rPr>
                <w:rFonts w:hint="cs"/>
                <w:rtl/>
              </w:rPr>
              <w:t>لا </w:t>
            </w:r>
            <w:r w:rsidRPr="00247F81">
              <w:rPr>
                <w:rFonts w:hint="cs"/>
                <w:rtl/>
              </w:rPr>
              <w:t>ينطبق</w:t>
            </w:r>
          </w:p>
        </w:tc>
      </w:tr>
      <w:tr w:rsidR="002F3CD0" w:rsidRPr="00337700" w:rsidTr="002F3CD0">
        <w:trPr>
          <w:gridBefore w:val="1"/>
          <w:wBefore w:w="3" w:type="pct"/>
          <w:cantSplit/>
          <w:jc w:val="center"/>
        </w:trPr>
        <w:tc>
          <w:tcPr>
            <w:tcW w:w="1249" w:type="pct"/>
            <w:tcBorders>
              <w:bottom w:val="single" w:sz="6" w:space="0" w:color="auto"/>
            </w:tcBorders>
          </w:tcPr>
          <w:p w:rsidR="002F3CD0" w:rsidRPr="00247F81" w:rsidRDefault="002F3CD0" w:rsidP="002F3CD0">
            <w:pPr>
              <w:pStyle w:val="Tabletext"/>
              <w:spacing w:after="20" w:line="270" w:lineRule="exact"/>
              <w:rPr>
                <w:rtl/>
              </w:rPr>
            </w:pPr>
            <w:r w:rsidRPr="00247F81">
              <w:rPr>
                <w:rFonts w:hint="cs"/>
                <w:rtl/>
              </w:rPr>
              <w:t xml:space="preserve">عرض نطاق بث التردد الراديوي </w:t>
            </w:r>
            <w:r w:rsidRPr="00247F81">
              <w:t>(MHz)</w:t>
            </w:r>
          </w:p>
          <w:p w:rsidR="002F3CD0" w:rsidRPr="00247F81" w:rsidRDefault="002F3CD0" w:rsidP="002F3CD0">
            <w:pPr>
              <w:pStyle w:val="Tabletext"/>
              <w:tabs>
                <w:tab w:val="left" w:pos="568"/>
              </w:tabs>
              <w:spacing w:after="20" w:line="270" w:lineRule="exact"/>
              <w:rPr>
                <w:rtl/>
              </w:rPr>
            </w:pPr>
            <w:r w:rsidRPr="00247F81">
              <w:rPr>
                <w:rFonts w:hint="cs"/>
                <w:rtl/>
              </w:rPr>
              <w:t>-</w:t>
            </w:r>
            <w:r>
              <w:tab/>
            </w:r>
            <w:r w:rsidRPr="00247F81">
              <w:t>3</w:t>
            </w:r>
            <w:r w:rsidRPr="00247F81">
              <w:rPr>
                <w:rFonts w:hint="cs"/>
                <w:rtl/>
              </w:rPr>
              <w:t xml:space="preserve"> </w:t>
            </w:r>
            <w:r w:rsidRPr="00247F81">
              <w:t>dB</w:t>
            </w:r>
          </w:p>
          <w:p w:rsidR="002F3CD0" w:rsidRPr="00247F81" w:rsidRDefault="002F3CD0" w:rsidP="002F3CD0">
            <w:pPr>
              <w:pStyle w:val="Tabletext"/>
              <w:tabs>
                <w:tab w:val="left" w:pos="568"/>
              </w:tabs>
              <w:spacing w:after="20" w:line="270" w:lineRule="exact"/>
              <w:rPr>
                <w:rtl/>
              </w:rPr>
            </w:pPr>
          </w:p>
          <w:p w:rsidR="002F3CD0" w:rsidRPr="00247F81" w:rsidRDefault="002F3CD0" w:rsidP="002F3CD0">
            <w:pPr>
              <w:pStyle w:val="Tabletext"/>
              <w:tabs>
                <w:tab w:val="left" w:pos="568"/>
              </w:tabs>
              <w:spacing w:after="20" w:line="270" w:lineRule="exact"/>
              <w:rPr>
                <w:rtl/>
              </w:rPr>
            </w:pPr>
          </w:p>
          <w:p w:rsidR="002F3CD0" w:rsidRPr="00247F81" w:rsidRDefault="002F3CD0" w:rsidP="002F3CD0">
            <w:pPr>
              <w:pStyle w:val="Tabletext"/>
              <w:tabs>
                <w:tab w:val="left" w:pos="568"/>
              </w:tabs>
              <w:spacing w:after="20" w:line="270" w:lineRule="exact"/>
              <w:rPr>
                <w:rtl/>
              </w:rPr>
            </w:pPr>
          </w:p>
          <w:p w:rsidR="002F3CD0" w:rsidRPr="00247F81" w:rsidRDefault="002F3CD0" w:rsidP="002F3CD0">
            <w:pPr>
              <w:pStyle w:val="Tabletext"/>
              <w:tabs>
                <w:tab w:val="left" w:pos="568"/>
              </w:tabs>
              <w:spacing w:after="20" w:line="270" w:lineRule="exact"/>
              <w:rPr>
                <w:rtl/>
              </w:rPr>
            </w:pPr>
            <w:r w:rsidRPr="00247F81">
              <w:rPr>
                <w:rFonts w:hint="cs"/>
                <w:rtl/>
              </w:rPr>
              <w:t>-</w:t>
            </w:r>
            <w:r>
              <w:rPr>
                <w:rtl/>
              </w:rPr>
              <w:tab/>
            </w:r>
            <w:r w:rsidRPr="00247F81">
              <w:t>20</w:t>
            </w:r>
            <w:r w:rsidRPr="00247F81">
              <w:rPr>
                <w:rFonts w:hint="cs"/>
                <w:rtl/>
              </w:rPr>
              <w:t xml:space="preserve"> </w:t>
            </w:r>
            <w:r w:rsidRPr="00247F81">
              <w:t>dB</w:t>
            </w:r>
          </w:p>
          <w:p w:rsidR="002F3CD0" w:rsidRPr="00247F81" w:rsidRDefault="002F3CD0" w:rsidP="002F3CD0">
            <w:pPr>
              <w:pStyle w:val="Tabletext"/>
              <w:spacing w:after="20" w:line="270" w:lineRule="exact"/>
            </w:pPr>
          </w:p>
        </w:tc>
        <w:tc>
          <w:tcPr>
            <w:tcW w:w="1249" w:type="pct"/>
            <w:tcBorders>
              <w:bottom w:val="single" w:sz="6" w:space="0" w:color="auto"/>
            </w:tcBorders>
          </w:tcPr>
          <w:p w:rsidR="002F3CD0" w:rsidRPr="00247F81" w:rsidRDefault="002F3CD0" w:rsidP="002F3CD0">
            <w:pPr>
              <w:pStyle w:val="Tabletext"/>
              <w:spacing w:after="20" w:line="270" w:lineRule="exact"/>
            </w:pPr>
          </w:p>
          <w:p w:rsidR="002F3CD0" w:rsidRPr="00247F81" w:rsidRDefault="002F3CD0" w:rsidP="002F3CD0">
            <w:pPr>
              <w:pStyle w:val="Tabletext"/>
              <w:spacing w:after="20" w:line="270" w:lineRule="exact"/>
            </w:pPr>
            <w:r w:rsidRPr="00247F81">
              <w:rPr>
                <w:rFonts w:hint="cs"/>
                <w:rtl/>
              </w:rPr>
              <w:t>غير محدد</w:t>
            </w:r>
            <w:r w:rsidRPr="00247F81">
              <w:br/>
            </w:r>
            <w:r w:rsidRPr="00247F81">
              <w:br/>
            </w:r>
          </w:p>
          <w:p w:rsidR="002F3CD0" w:rsidRPr="00247F81" w:rsidRDefault="002F3CD0" w:rsidP="002F3CD0">
            <w:pPr>
              <w:pStyle w:val="Tabletext"/>
              <w:spacing w:after="20" w:line="270" w:lineRule="exact"/>
              <w:rPr>
                <w:rtl/>
              </w:rPr>
            </w:pPr>
          </w:p>
          <w:p w:rsidR="002F3CD0" w:rsidRPr="00247F81" w:rsidRDefault="002F3CD0" w:rsidP="002F3CD0">
            <w:pPr>
              <w:pStyle w:val="Tabletext"/>
              <w:spacing w:after="20" w:line="270" w:lineRule="exact"/>
              <w:rPr>
                <w:rtl/>
              </w:rPr>
            </w:pPr>
            <w:r w:rsidRPr="00247F81">
              <w:rPr>
                <w:rFonts w:hint="cs"/>
                <w:rtl/>
              </w:rPr>
              <w:t>غير محدد</w:t>
            </w:r>
          </w:p>
          <w:p w:rsidR="002F3CD0" w:rsidRPr="00247F81" w:rsidRDefault="002F3CD0" w:rsidP="002F3CD0">
            <w:pPr>
              <w:pStyle w:val="Tabletext"/>
              <w:spacing w:after="20" w:line="270" w:lineRule="exact"/>
              <w:rPr>
                <w:rtl/>
              </w:rPr>
            </w:pPr>
          </w:p>
          <w:p w:rsidR="002F3CD0" w:rsidRPr="00247F81" w:rsidRDefault="002F3CD0" w:rsidP="002F3CD0">
            <w:pPr>
              <w:pStyle w:val="Tabletext"/>
              <w:spacing w:after="20" w:line="270" w:lineRule="exact"/>
            </w:pPr>
          </w:p>
        </w:tc>
        <w:tc>
          <w:tcPr>
            <w:tcW w:w="1249" w:type="pct"/>
            <w:tcBorders>
              <w:bottom w:val="single" w:sz="6" w:space="0" w:color="auto"/>
            </w:tcBorders>
          </w:tcPr>
          <w:p w:rsidR="002F3CD0" w:rsidRPr="00247F81" w:rsidRDefault="002F3CD0" w:rsidP="002F3CD0">
            <w:pPr>
              <w:pStyle w:val="Tabletext"/>
              <w:spacing w:after="20" w:line="270" w:lineRule="exact"/>
              <w:rPr>
                <w:rtl/>
              </w:rPr>
            </w:pPr>
          </w:p>
          <w:p w:rsidR="002F3CD0" w:rsidRPr="00247F81" w:rsidRDefault="002F3CD0" w:rsidP="002F3CD0">
            <w:pPr>
              <w:pStyle w:val="Tabletext"/>
              <w:spacing w:after="20" w:line="270" w:lineRule="exact"/>
              <w:rPr>
                <w:rtl/>
              </w:rPr>
            </w:pPr>
            <w:r w:rsidRPr="00247F81">
              <w:rPr>
                <w:rFonts w:hint="cs"/>
                <w:rtl/>
              </w:rPr>
              <w:t>-</w:t>
            </w:r>
            <w:r w:rsidRPr="00247F81">
              <w:t>3</w:t>
            </w:r>
            <w:r w:rsidRPr="00247F81">
              <w:rPr>
                <w:rFonts w:hint="cs"/>
                <w:rtl/>
              </w:rPr>
              <w:t xml:space="preserve"> </w:t>
            </w:r>
            <w:r w:rsidRPr="00247F81">
              <w:t>dB</w:t>
            </w:r>
            <w:r w:rsidRPr="00247F81">
              <w:rPr>
                <w:rFonts w:hint="cs"/>
                <w:rtl/>
              </w:rPr>
              <w:t>:</w:t>
            </w:r>
          </w:p>
          <w:p w:rsidR="002F3CD0" w:rsidRPr="00247F81" w:rsidRDefault="002F3CD0" w:rsidP="002F3CD0">
            <w:pPr>
              <w:pStyle w:val="Tabletext"/>
              <w:spacing w:after="20" w:line="270" w:lineRule="exact"/>
            </w:pPr>
            <w:r w:rsidRPr="00247F81">
              <w:t>9 337</w:t>
            </w:r>
            <w:r w:rsidRPr="00247F81">
              <w:rPr>
                <w:rFonts w:hint="cs"/>
                <w:rtl/>
              </w:rPr>
              <w:t xml:space="preserve"> و</w:t>
            </w:r>
            <w:r w:rsidRPr="00247F81">
              <w:t>9 339</w:t>
            </w:r>
            <w:r w:rsidRPr="00247F81">
              <w:rPr>
                <w:rFonts w:hint="cs"/>
                <w:rtl/>
              </w:rPr>
              <w:t xml:space="preserve"> </w:t>
            </w:r>
            <w:r w:rsidRPr="00247F81">
              <w:t>MHz</w:t>
            </w:r>
            <w:r w:rsidRPr="00247F81">
              <w:rPr>
                <w:rFonts w:hint="cs"/>
                <w:rtl/>
              </w:rPr>
              <w:t xml:space="preserve">: </w:t>
            </w:r>
            <w:r w:rsidRPr="00247F81">
              <w:t>0,7</w:t>
            </w:r>
          </w:p>
          <w:p w:rsidR="002F3CD0" w:rsidRPr="00247F81" w:rsidRDefault="002F3CD0" w:rsidP="002F3CD0">
            <w:pPr>
              <w:pStyle w:val="Tabletext"/>
              <w:spacing w:after="20" w:line="270" w:lineRule="exact"/>
              <w:rPr>
                <w:rtl/>
              </w:rPr>
            </w:pPr>
            <w:r w:rsidRPr="00247F81">
              <w:t>9 344</w:t>
            </w:r>
            <w:r w:rsidRPr="00247F81">
              <w:rPr>
                <w:rFonts w:hint="cs"/>
                <w:rtl/>
              </w:rPr>
              <w:t xml:space="preserve"> </w:t>
            </w:r>
            <w:r w:rsidRPr="00247F81">
              <w:t>MHz</w:t>
            </w:r>
            <w:r w:rsidRPr="00247F81">
              <w:rPr>
                <w:rFonts w:hint="cs"/>
                <w:rtl/>
              </w:rPr>
              <w:t xml:space="preserve">: </w:t>
            </w:r>
            <w:r w:rsidRPr="00247F81">
              <w:t>0,4</w:t>
            </w:r>
            <w:r w:rsidRPr="00247F81">
              <w:rPr>
                <w:rFonts w:hint="cs"/>
                <w:rtl/>
              </w:rPr>
              <w:t xml:space="preserve"> و</w:t>
            </w:r>
            <w:r w:rsidRPr="00247F81">
              <w:t>0,25</w:t>
            </w:r>
            <w:r w:rsidRPr="00247F81">
              <w:rPr>
                <w:rFonts w:hint="cs"/>
                <w:rtl/>
              </w:rPr>
              <w:t xml:space="preserve"> و</w:t>
            </w:r>
            <w:r w:rsidRPr="00247F81">
              <w:t>0,150</w:t>
            </w:r>
            <w:r w:rsidRPr="00247F81">
              <w:rPr>
                <w:rFonts w:hint="cs"/>
                <w:rtl/>
              </w:rPr>
              <w:t xml:space="preserve"> و</w:t>
            </w:r>
            <w:r w:rsidRPr="00247F81">
              <w:t>0,075</w:t>
            </w:r>
            <w:r w:rsidRPr="00247F81">
              <w:rPr>
                <w:rFonts w:hint="cs"/>
                <w:rtl/>
              </w:rPr>
              <w:t xml:space="preserve"> و</w:t>
            </w:r>
            <w:r w:rsidRPr="00247F81">
              <w:t>0.08</w:t>
            </w:r>
            <w:r w:rsidRPr="00247F81">
              <w:rPr>
                <w:rFonts w:hint="cs"/>
                <w:rtl/>
              </w:rPr>
              <w:t xml:space="preserve"> و</w:t>
            </w:r>
            <w:r w:rsidRPr="00247F81">
              <w:t>0,05</w:t>
            </w:r>
          </w:p>
          <w:p w:rsidR="002F3CD0" w:rsidRPr="00247F81" w:rsidRDefault="002F3CD0" w:rsidP="002F3CD0">
            <w:pPr>
              <w:pStyle w:val="Tabletext"/>
              <w:spacing w:after="20" w:line="270" w:lineRule="exact"/>
              <w:rPr>
                <w:rtl/>
              </w:rPr>
            </w:pPr>
            <w:r w:rsidRPr="00247F81">
              <w:rPr>
                <w:rFonts w:hint="cs"/>
                <w:rtl/>
              </w:rPr>
              <w:t>-</w:t>
            </w:r>
            <w:r w:rsidRPr="00247F81">
              <w:t>20</w:t>
            </w:r>
            <w:r w:rsidRPr="00247F81">
              <w:rPr>
                <w:rFonts w:hint="cs"/>
                <w:rtl/>
              </w:rPr>
              <w:t xml:space="preserve"> </w:t>
            </w:r>
            <w:r w:rsidRPr="00247F81">
              <w:t>dB</w:t>
            </w:r>
            <w:r w:rsidRPr="00247F81">
              <w:rPr>
                <w:rFonts w:hint="cs"/>
                <w:rtl/>
              </w:rPr>
              <w:t>:</w:t>
            </w:r>
          </w:p>
          <w:p w:rsidR="002F3CD0" w:rsidRPr="00247F81" w:rsidRDefault="002F3CD0" w:rsidP="002F3CD0">
            <w:pPr>
              <w:pStyle w:val="Tabletext"/>
              <w:spacing w:after="20" w:line="270" w:lineRule="exact"/>
            </w:pPr>
            <w:r w:rsidRPr="00247F81">
              <w:t>9 337</w:t>
            </w:r>
            <w:r w:rsidRPr="00247F81">
              <w:rPr>
                <w:rFonts w:hint="cs"/>
                <w:rtl/>
              </w:rPr>
              <w:t xml:space="preserve"> و</w:t>
            </w:r>
            <w:r w:rsidRPr="00247F81">
              <w:t>9 339</w:t>
            </w:r>
            <w:r w:rsidRPr="00247F81">
              <w:rPr>
                <w:rFonts w:hint="cs"/>
                <w:rtl/>
              </w:rPr>
              <w:t xml:space="preserve"> </w:t>
            </w:r>
            <w:r w:rsidRPr="00247F81">
              <w:t>MHz</w:t>
            </w:r>
            <w:r w:rsidRPr="00247F81">
              <w:rPr>
                <w:rFonts w:hint="cs"/>
                <w:rtl/>
              </w:rPr>
              <w:t xml:space="preserve">: </w:t>
            </w:r>
            <w:r w:rsidRPr="00247F81">
              <w:t>3,6</w:t>
            </w:r>
          </w:p>
          <w:p w:rsidR="002F3CD0" w:rsidRPr="00247F81" w:rsidRDefault="002F3CD0" w:rsidP="002F3CD0">
            <w:pPr>
              <w:pStyle w:val="Tabletext"/>
              <w:spacing w:after="20" w:line="270" w:lineRule="exact"/>
              <w:rPr>
                <w:rtl/>
                <w:lang w:bidi="ar-SY"/>
              </w:rPr>
            </w:pPr>
            <w:r w:rsidRPr="00247F81">
              <w:t>9 344</w:t>
            </w:r>
            <w:r w:rsidRPr="00247F81">
              <w:rPr>
                <w:rFonts w:hint="cs"/>
                <w:rtl/>
              </w:rPr>
              <w:t xml:space="preserve"> </w:t>
            </w:r>
            <w:r w:rsidRPr="00247F81">
              <w:t>MHz</w:t>
            </w:r>
            <w:r w:rsidRPr="00247F81">
              <w:rPr>
                <w:rFonts w:hint="cs"/>
                <w:rtl/>
              </w:rPr>
              <w:t xml:space="preserve">: </w:t>
            </w:r>
            <w:r w:rsidRPr="00247F81">
              <w:t>1,8</w:t>
            </w:r>
            <w:r w:rsidRPr="00247F81">
              <w:rPr>
                <w:rFonts w:hint="cs"/>
                <w:rtl/>
              </w:rPr>
              <w:t xml:space="preserve"> و</w:t>
            </w:r>
            <w:r w:rsidRPr="00247F81">
              <w:t>1,5</w:t>
            </w:r>
            <w:r w:rsidRPr="00247F81">
              <w:rPr>
                <w:rFonts w:hint="cs"/>
                <w:rtl/>
              </w:rPr>
              <w:t xml:space="preserve"> و</w:t>
            </w:r>
            <w:r w:rsidRPr="00247F81">
              <w:t>0.8</w:t>
            </w:r>
            <w:r w:rsidRPr="00247F81">
              <w:rPr>
                <w:rFonts w:hint="cs"/>
                <w:rtl/>
              </w:rPr>
              <w:t xml:space="preserve"> و</w:t>
            </w:r>
            <w:r w:rsidRPr="00247F81">
              <w:t>0,375</w:t>
            </w:r>
            <w:r w:rsidRPr="00247F81">
              <w:rPr>
                <w:rFonts w:hint="cs"/>
                <w:rtl/>
              </w:rPr>
              <w:t xml:space="preserve"> و</w:t>
            </w:r>
            <w:r w:rsidRPr="00247F81">
              <w:t>0,35</w:t>
            </w:r>
            <w:r w:rsidRPr="00247F81">
              <w:rPr>
                <w:rFonts w:hint="cs"/>
                <w:rtl/>
              </w:rPr>
              <w:t xml:space="preserve"> و</w:t>
            </w:r>
            <w:r w:rsidRPr="00247F81">
              <w:t>0,2</w:t>
            </w:r>
          </w:p>
        </w:tc>
        <w:tc>
          <w:tcPr>
            <w:tcW w:w="1249" w:type="pct"/>
            <w:tcBorders>
              <w:bottom w:val="single" w:sz="6" w:space="0" w:color="auto"/>
            </w:tcBorders>
          </w:tcPr>
          <w:p w:rsidR="002F3CD0" w:rsidRPr="00247F81" w:rsidRDefault="002F3CD0" w:rsidP="002F3CD0">
            <w:pPr>
              <w:pStyle w:val="Tabletext"/>
              <w:spacing w:after="20" w:line="270" w:lineRule="exact"/>
            </w:pPr>
          </w:p>
          <w:p w:rsidR="002F3CD0" w:rsidRPr="00247F81" w:rsidRDefault="002F3CD0" w:rsidP="002F3CD0">
            <w:pPr>
              <w:pStyle w:val="Tabletext"/>
              <w:spacing w:after="20" w:line="270" w:lineRule="exact"/>
              <w:rPr>
                <w:rtl/>
              </w:rPr>
            </w:pPr>
            <w:r>
              <w:t>dB 3–</w:t>
            </w:r>
            <w:r>
              <w:rPr>
                <w:rFonts w:hint="cs"/>
                <w:rtl/>
              </w:rPr>
              <w:t>:</w:t>
            </w:r>
          </w:p>
          <w:p w:rsidR="002F3CD0" w:rsidRPr="00247F81" w:rsidRDefault="002F3CD0" w:rsidP="002F3CD0">
            <w:pPr>
              <w:pStyle w:val="Tabletext"/>
              <w:spacing w:after="20" w:line="270" w:lineRule="exact"/>
            </w:pPr>
            <w:r w:rsidRPr="00247F81">
              <w:t>MHz 0,5</w:t>
            </w:r>
            <w:r w:rsidRPr="00247F81">
              <w:br/>
            </w:r>
            <w:r w:rsidRPr="00247F81">
              <w:br/>
            </w:r>
          </w:p>
          <w:p w:rsidR="002F3CD0" w:rsidRPr="00247F81" w:rsidRDefault="002F3CD0" w:rsidP="002F3CD0">
            <w:pPr>
              <w:pStyle w:val="Tabletext"/>
              <w:spacing w:after="20" w:line="270" w:lineRule="exact"/>
              <w:rPr>
                <w:rtl/>
              </w:rPr>
            </w:pPr>
            <w:r>
              <w:t>dB 20–</w:t>
            </w:r>
            <w:r>
              <w:rPr>
                <w:rFonts w:hint="cs"/>
                <w:rtl/>
              </w:rPr>
              <w:t>:</w:t>
            </w:r>
          </w:p>
          <w:p w:rsidR="002F3CD0" w:rsidRPr="00247F81" w:rsidRDefault="002F3CD0" w:rsidP="002F3CD0">
            <w:pPr>
              <w:pStyle w:val="Tabletext"/>
              <w:spacing w:after="20" w:line="270" w:lineRule="exact"/>
            </w:pPr>
            <w:r w:rsidRPr="00247F81">
              <w:t>MHz 1,5</w:t>
            </w:r>
          </w:p>
        </w:tc>
      </w:tr>
      <w:tr w:rsidR="002F3CD0" w:rsidRPr="00337700" w:rsidTr="002F3CD0">
        <w:trPr>
          <w:gridBefore w:val="1"/>
          <w:wBefore w:w="3" w:type="pct"/>
          <w:cantSplit/>
          <w:jc w:val="center"/>
        </w:trPr>
        <w:tc>
          <w:tcPr>
            <w:tcW w:w="4997" w:type="pct"/>
            <w:gridSpan w:val="4"/>
            <w:tcBorders>
              <w:left w:val="nil"/>
              <w:bottom w:val="nil"/>
              <w:right w:val="nil"/>
            </w:tcBorders>
          </w:tcPr>
          <w:p w:rsidR="002F3CD0" w:rsidRPr="007143D6" w:rsidRDefault="002F3CD0" w:rsidP="002F3CD0">
            <w:pPr>
              <w:tabs>
                <w:tab w:val="left" w:pos="380"/>
              </w:tabs>
              <w:spacing w:before="200" w:after="60" w:line="300" w:lineRule="exact"/>
              <w:rPr>
                <w:position w:val="10"/>
                <w:sz w:val="18"/>
                <w:szCs w:val="24"/>
                <w:rtl/>
              </w:rPr>
            </w:pPr>
            <w:r w:rsidRPr="007143D6">
              <w:rPr>
                <w:position w:val="10"/>
                <w:sz w:val="18"/>
                <w:szCs w:val="24"/>
                <w:vertAlign w:val="superscript"/>
              </w:rPr>
              <w:t>(1)</w:t>
            </w:r>
            <w:r>
              <w:rPr>
                <w:position w:val="10"/>
                <w:sz w:val="18"/>
                <w:szCs w:val="24"/>
                <w:rtl/>
              </w:rPr>
              <w:tab/>
            </w:r>
            <w:r w:rsidRPr="007143D6">
              <w:rPr>
                <w:rFonts w:hint="cs"/>
                <w:position w:val="10"/>
                <w:sz w:val="18"/>
                <w:szCs w:val="24"/>
                <w:rtl/>
              </w:rPr>
              <w:t xml:space="preserve">رادار متعدد الأساليب؛ مزود أيضاً بأسلوب صوت الاستفهام عند التردد </w:t>
            </w:r>
            <w:r w:rsidRPr="007143D6">
              <w:rPr>
                <w:position w:val="10"/>
                <w:sz w:val="18"/>
                <w:szCs w:val="24"/>
              </w:rPr>
              <w:t>9 375</w:t>
            </w:r>
            <w:r w:rsidRPr="007143D6">
              <w:rPr>
                <w:rFonts w:hint="cs"/>
                <w:position w:val="10"/>
                <w:sz w:val="18"/>
                <w:szCs w:val="24"/>
                <w:rtl/>
              </w:rPr>
              <w:t xml:space="preserve"> </w:t>
            </w:r>
            <w:r w:rsidRPr="007143D6">
              <w:rPr>
                <w:position w:val="10"/>
                <w:sz w:val="18"/>
                <w:szCs w:val="24"/>
              </w:rPr>
              <w:t>MHz</w:t>
            </w:r>
            <w:r w:rsidRPr="007143D6">
              <w:rPr>
                <w:rFonts w:hint="cs"/>
                <w:position w:val="10"/>
                <w:sz w:val="18"/>
                <w:szCs w:val="24"/>
                <w:rtl/>
              </w:rPr>
              <w:t>، ولا يرد وصفه هنا.</w:t>
            </w:r>
          </w:p>
          <w:p w:rsidR="002F3CD0" w:rsidRPr="00247F81" w:rsidRDefault="002F3CD0" w:rsidP="002F3CD0">
            <w:pPr>
              <w:tabs>
                <w:tab w:val="left" w:pos="380"/>
              </w:tabs>
              <w:spacing w:before="60" w:line="300" w:lineRule="exact"/>
              <w:rPr>
                <w:position w:val="10"/>
                <w:sz w:val="16"/>
                <w:szCs w:val="16"/>
              </w:rPr>
            </w:pPr>
            <w:r w:rsidRPr="007143D6">
              <w:rPr>
                <w:position w:val="10"/>
                <w:sz w:val="18"/>
                <w:szCs w:val="24"/>
                <w:vertAlign w:val="superscript"/>
              </w:rPr>
              <w:t>(2)</w:t>
            </w:r>
            <w:r>
              <w:rPr>
                <w:position w:val="10"/>
                <w:sz w:val="18"/>
                <w:szCs w:val="24"/>
                <w:rtl/>
              </w:rPr>
              <w:tab/>
            </w:r>
            <w:r w:rsidRPr="007143D6">
              <w:rPr>
                <w:rFonts w:hint="cs"/>
                <w:position w:val="10"/>
                <w:sz w:val="18"/>
                <w:szCs w:val="24"/>
                <w:rtl/>
              </w:rPr>
              <w:t>رادار متعدد الأساليب.</w:t>
            </w:r>
          </w:p>
        </w:tc>
      </w:tr>
    </w:tbl>
    <w:p w:rsidR="002F3CD0" w:rsidRPr="00337700" w:rsidRDefault="002F3CD0" w:rsidP="002F3CD0">
      <w:pPr>
        <w:spacing w:before="0"/>
        <w:jc w:val="center"/>
        <w:rPr>
          <w:rtl/>
          <w:lang w:bidi="ar-SY"/>
        </w:rPr>
      </w:pPr>
      <w:r w:rsidRPr="00337700">
        <w:rPr>
          <w:rtl/>
          <w:lang w:bidi="ar-SY"/>
        </w:rPr>
        <w:br w:type="page"/>
      </w:r>
      <w:r w:rsidRPr="00337700">
        <w:rPr>
          <w:rFonts w:hint="cs"/>
          <w:rtl/>
          <w:lang w:bidi="ar-SY"/>
        </w:rPr>
        <w:lastRenderedPageBreak/>
        <w:t>الج</w:t>
      </w:r>
      <w:r w:rsidR="002258EA">
        <w:rPr>
          <w:rFonts w:hint="cs"/>
          <w:rtl/>
          <w:lang w:bidi="ar-SY"/>
        </w:rPr>
        <w:t>ـ</w:t>
      </w:r>
      <w:r w:rsidRPr="00337700">
        <w:rPr>
          <w:rFonts w:hint="cs"/>
          <w:rtl/>
          <w:lang w:bidi="ar-SY"/>
        </w:rPr>
        <w:t xml:space="preserve">دول </w:t>
      </w:r>
      <w:r w:rsidRPr="007E0BE1">
        <w:rPr>
          <w:rFonts w:hint="cs"/>
          <w:szCs w:val="22"/>
          <w:rtl/>
          <w:lang w:bidi="ar-SY"/>
        </w:rPr>
        <w:t>2</w:t>
      </w:r>
    </w:p>
    <w:p w:rsidR="002F3CD0" w:rsidRPr="00337700" w:rsidRDefault="002F3CD0" w:rsidP="002F3CD0">
      <w:pPr>
        <w:pStyle w:val="Tabletitle"/>
        <w:rPr>
          <w:rtl/>
        </w:rPr>
      </w:pPr>
      <w:r w:rsidRPr="00337700">
        <w:rPr>
          <w:rFonts w:hint="cs"/>
          <w:rtl/>
        </w:rPr>
        <w:t>خصائص رادارات محمولة على متن السفن لل</w:t>
      </w:r>
      <w:r>
        <w:rPr>
          <w:rFonts w:hint="cs"/>
          <w:rtl/>
        </w:rPr>
        <w:t>تحديد</w:t>
      </w:r>
      <w:r w:rsidRPr="00337700">
        <w:rPr>
          <w:rFonts w:hint="cs"/>
          <w:rtl/>
        </w:rPr>
        <w:t xml:space="preserve"> الراديوي</w:t>
      </w:r>
      <w:r>
        <w:rPr>
          <w:rFonts w:hint="cs"/>
          <w:rtl/>
        </w:rPr>
        <w:t xml:space="preserve"> للموقع</w:t>
      </w:r>
      <w:r w:rsidRPr="00337700">
        <w:rPr>
          <w:rFonts w:hint="cs"/>
          <w:rtl/>
        </w:rPr>
        <w:t xml:space="preserve"> في النطاق </w:t>
      </w:r>
      <w:r w:rsidRPr="00337700">
        <w:t>8 500</w:t>
      </w:r>
      <w:r w:rsidRPr="00337700">
        <w:rPr>
          <w:rFonts w:hint="cs"/>
          <w:rtl/>
        </w:rPr>
        <w:t>-</w:t>
      </w:r>
      <w:r w:rsidRPr="00337700">
        <w:t>10 500</w:t>
      </w:r>
      <w:r w:rsidRPr="00337700">
        <w:rPr>
          <w:rFonts w:hint="cs"/>
          <w:rtl/>
        </w:rPr>
        <w:t xml:space="preserve"> </w:t>
      </w:r>
      <w:r w:rsidRPr="00337700">
        <w:t>MHz</w:t>
      </w:r>
    </w:p>
    <w:tbl>
      <w:tblPr>
        <w:bidiVisual/>
        <w:tblW w:w="137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329"/>
        <w:gridCol w:w="1926"/>
        <w:gridCol w:w="1621"/>
        <w:gridCol w:w="1984"/>
        <w:gridCol w:w="1559"/>
        <w:gridCol w:w="1569"/>
        <w:gridCol w:w="1800"/>
      </w:tblGrid>
      <w:tr w:rsidR="002F3CD0" w:rsidRPr="00337700" w:rsidTr="002F3CD0">
        <w:trPr>
          <w:cantSplit/>
          <w:jc w:val="center"/>
        </w:trPr>
        <w:tc>
          <w:tcPr>
            <w:tcW w:w="3329" w:type="dxa"/>
          </w:tcPr>
          <w:p w:rsidR="002F3CD0" w:rsidRPr="006B7739" w:rsidRDefault="002F3CD0" w:rsidP="002F3CD0">
            <w:pPr>
              <w:pStyle w:val="Tablehead"/>
              <w:spacing w:after="60" w:line="300" w:lineRule="exact"/>
            </w:pPr>
            <w:r w:rsidRPr="006B7739">
              <w:rPr>
                <w:rFonts w:hint="cs"/>
                <w:rtl/>
              </w:rPr>
              <w:t>الخصائص</w:t>
            </w:r>
          </w:p>
        </w:tc>
        <w:tc>
          <w:tcPr>
            <w:tcW w:w="1926" w:type="dxa"/>
          </w:tcPr>
          <w:p w:rsidR="002F3CD0" w:rsidRPr="006B7739" w:rsidRDefault="002F3CD0" w:rsidP="002F3CD0">
            <w:pPr>
              <w:pStyle w:val="Tablehead"/>
              <w:spacing w:after="60" w:line="300" w:lineRule="exact"/>
            </w:pPr>
            <w:r w:rsidRPr="006B7739">
              <w:rPr>
                <w:rFonts w:hint="cs"/>
                <w:rtl/>
              </w:rPr>
              <w:t xml:space="preserve">نظام </w:t>
            </w:r>
            <w:r w:rsidRPr="006B7739">
              <w:t xml:space="preserve"> S1</w:t>
            </w:r>
          </w:p>
        </w:tc>
        <w:tc>
          <w:tcPr>
            <w:tcW w:w="1621" w:type="dxa"/>
          </w:tcPr>
          <w:p w:rsidR="002F3CD0" w:rsidRPr="006B7739" w:rsidRDefault="002F3CD0" w:rsidP="002F3CD0">
            <w:pPr>
              <w:pStyle w:val="Tablehead"/>
              <w:spacing w:after="60" w:line="300" w:lineRule="exact"/>
            </w:pPr>
            <w:r w:rsidRPr="006B7739">
              <w:rPr>
                <w:rFonts w:hint="cs"/>
                <w:rtl/>
              </w:rPr>
              <w:t xml:space="preserve">نظام </w:t>
            </w:r>
            <w:r w:rsidRPr="006B7739">
              <w:t xml:space="preserve"> S2</w:t>
            </w:r>
          </w:p>
        </w:tc>
        <w:tc>
          <w:tcPr>
            <w:tcW w:w="1984" w:type="dxa"/>
          </w:tcPr>
          <w:p w:rsidR="002F3CD0" w:rsidRPr="006B7739" w:rsidRDefault="002F3CD0" w:rsidP="002F3CD0">
            <w:pPr>
              <w:pStyle w:val="Tablehead"/>
              <w:spacing w:after="60" w:line="300" w:lineRule="exact"/>
            </w:pPr>
            <w:r w:rsidRPr="006B7739">
              <w:rPr>
                <w:rFonts w:hint="cs"/>
                <w:rtl/>
              </w:rPr>
              <w:t xml:space="preserve">نظام </w:t>
            </w:r>
            <w:r w:rsidRPr="006B7739">
              <w:t xml:space="preserve"> S3</w:t>
            </w:r>
          </w:p>
        </w:tc>
        <w:tc>
          <w:tcPr>
            <w:tcW w:w="3128" w:type="dxa"/>
            <w:gridSpan w:val="2"/>
          </w:tcPr>
          <w:p w:rsidR="002F3CD0" w:rsidRPr="006B7739" w:rsidRDefault="002F3CD0" w:rsidP="002F3CD0">
            <w:pPr>
              <w:pStyle w:val="Tablehead"/>
              <w:spacing w:after="60" w:line="300" w:lineRule="exact"/>
            </w:pPr>
            <w:r w:rsidRPr="006B7739">
              <w:rPr>
                <w:rFonts w:hint="cs"/>
                <w:rtl/>
              </w:rPr>
              <w:t xml:space="preserve">نظام </w:t>
            </w:r>
            <w:r w:rsidRPr="006B7739">
              <w:t xml:space="preserve"> S4</w:t>
            </w:r>
          </w:p>
        </w:tc>
        <w:tc>
          <w:tcPr>
            <w:tcW w:w="1800" w:type="dxa"/>
          </w:tcPr>
          <w:p w:rsidR="002F3CD0" w:rsidRPr="006B7739" w:rsidRDefault="002F3CD0" w:rsidP="002F3CD0">
            <w:pPr>
              <w:pStyle w:val="Tablehead"/>
              <w:spacing w:after="60" w:line="300" w:lineRule="exact"/>
            </w:pPr>
            <w:r w:rsidRPr="006B7739">
              <w:rPr>
                <w:rFonts w:hint="cs"/>
                <w:rtl/>
              </w:rPr>
              <w:t xml:space="preserve">نظام </w:t>
            </w:r>
            <w:r w:rsidRPr="006B7739">
              <w:t xml:space="preserve"> S5</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الوظيفة</w:t>
            </w:r>
          </w:p>
        </w:tc>
        <w:tc>
          <w:tcPr>
            <w:tcW w:w="1926" w:type="dxa"/>
            <w:tcMar>
              <w:left w:w="85" w:type="dxa"/>
              <w:right w:w="57" w:type="dxa"/>
            </w:tcMar>
          </w:tcPr>
          <w:p w:rsidR="002F3CD0" w:rsidRPr="00337700" w:rsidRDefault="002F3CD0" w:rsidP="002F3CD0">
            <w:pPr>
              <w:pStyle w:val="Tabletext"/>
              <w:spacing w:line="300" w:lineRule="exact"/>
            </w:pPr>
            <w:r w:rsidRPr="00337700">
              <w:rPr>
                <w:rFonts w:hint="cs"/>
                <w:rtl/>
              </w:rPr>
              <w:t>رادار بحث وملاحة</w:t>
            </w:r>
          </w:p>
        </w:tc>
        <w:tc>
          <w:tcPr>
            <w:tcW w:w="1621" w:type="dxa"/>
            <w:tcMar>
              <w:left w:w="85" w:type="dxa"/>
              <w:right w:w="57" w:type="dxa"/>
            </w:tcMar>
          </w:tcPr>
          <w:p w:rsidR="002F3CD0" w:rsidRPr="00337700" w:rsidRDefault="002F3CD0" w:rsidP="002F3CD0">
            <w:pPr>
              <w:pStyle w:val="Tabletext"/>
              <w:spacing w:line="300" w:lineRule="exact"/>
            </w:pPr>
            <w:r w:rsidRPr="00337700">
              <w:rPr>
                <w:rFonts w:hint="cs"/>
                <w:rtl/>
              </w:rPr>
              <w:t>رادار تتبع</w:t>
            </w:r>
          </w:p>
        </w:tc>
        <w:tc>
          <w:tcPr>
            <w:tcW w:w="1984" w:type="dxa"/>
            <w:tcMar>
              <w:left w:w="85" w:type="dxa"/>
              <w:right w:w="57" w:type="dxa"/>
            </w:tcMar>
          </w:tcPr>
          <w:p w:rsidR="002F3CD0" w:rsidRPr="00337700" w:rsidRDefault="002F3CD0" w:rsidP="002F3CD0">
            <w:pPr>
              <w:pStyle w:val="Tabletext"/>
              <w:spacing w:line="300" w:lineRule="exact"/>
            </w:pPr>
            <w:r w:rsidRPr="00337700">
              <w:rPr>
                <w:rFonts w:hint="cs"/>
                <w:rtl/>
              </w:rPr>
              <w:t>رادار بحث على ارتفاع منخفض وعلى السطح (متعدد الوظائف)</w:t>
            </w:r>
          </w:p>
        </w:tc>
        <w:tc>
          <w:tcPr>
            <w:tcW w:w="3128" w:type="dxa"/>
            <w:gridSpan w:val="2"/>
            <w:tcMar>
              <w:left w:w="85" w:type="dxa"/>
              <w:right w:w="57" w:type="dxa"/>
            </w:tcMar>
          </w:tcPr>
          <w:p w:rsidR="002F3CD0" w:rsidRPr="00337700" w:rsidRDefault="002F3CD0" w:rsidP="002F3CD0">
            <w:pPr>
              <w:pStyle w:val="Tabletext"/>
              <w:spacing w:line="300" w:lineRule="exact"/>
            </w:pPr>
            <w:r w:rsidRPr="00337700">
              <w:rPr>
                <w:rFonts w:hint="cs"/>
                <w:rtl/>
              </w:rPr>
              <w:t>رادار ملاحة راديوية بحرية</w:t>
            </w:r>
            <w:r w:rsidRPr="008947D5">
              <w:rPr>
                <w:sz w:val="24"/>
                <w:szCs w:val="30"/>
                <w:vertAlign w:val="superscript"/>
              </w:rPr>
              <w:t>(3)</w:t>
            </w:r>
          </w:p>
        </w:tc>
        <w:tc>
          <w:tcPr>
            <w:tcW w:w="1800" w:type="dxa"/>
            <w:tcMar>
              <w:left w:w="85" w:type="dxa"/>
              <w:right w:w="57" w:type="dxa"/>
            </w:tcMar>
          </w:tcPr>
          <w:p w:rsidR="002F3CD0" w:rsidRPr="00337700" w:rsidRDefault="002F3CD0" w:rsidP="002F3CD0">
            <w:pPr>
              <w:pStyle w:val="Tabletext"/>
              <w:spacing w:line="300" w:lineRule="exact"/>
            </w:pPr>
            <w:r w:rsidRPr="00337700">
              <w:rPr>
                <w:rFonts w:hint="cs"/>
                <w:rtl/>
              </w:rPr>
              <w:t>رادار مراقبة وملاحة على السطح</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نمط المنصة</w:t>
            </w:r>
          </w:p>
        </w:tc>
        <w:tc>
          <w:tcPr>
            <w:tcW w:w="1926" w:type="dxa"/>
            <w:tcMar>
              <w:left w:w="85" w:type="dxa"/>
              <w:right w:w="57" w:type="dxa"/>
            </w:tcMar>
          </w:tcPr>
          <w:p w:rsidR="002F3CD0" w:rsidRPr="00337700" w:rsidRDefault="002F3CD0" w:rsidP="002F3CD0">
            <w:pPr>
              <w:pStyle w:val="Tabletext"/>
              <w:spacing w:line="300" w:lineRule="exact"/>
            </w:pPr>
            <w:r w:rsidRPr="005F749C">
              <w:rPr>
                <w:rFonts w:eastAsia="SimSun" w:hint="cs"/>
                <w:rtl/>
                <w:lang w:eastAsia="zh-CN"/>
              </w:rPr>
              <w:t>محمولة</w:t>
            </w:r>
            <w:r>
              <w:rPr>
                <w:rFonts w:hint="cs"/>
                <w:rtl/>
              </w:rPr>
              <w:t xml:space="preserve"> </w:t>
            </w:r>
            <w:r w:rsidRPr="00337700">
              <w:rPr>
                <w:rFonts w:hint="cs"/>
                <w:rtl/>
              </w:rPr>
              <w:t>على متن السفن، مواقع تدريب على الشاطئ</w:t>
            </w:r>
          </w:p>
        </w:tc>
        <w:tc>
          <w:tcPr>
            <w:tcW w:w="1621" w:type="dxa"/>
            <w:tcMar>
              <w:left w:w="85" w:type="dxa"/>
              <w:right w:w="57" w:type="dxa"/>
            </w:tcMar>
          </w:tcPr>
          <w:p w:rsidR="002F3CD0" w:rsidRPr="00337700" w:rsidRDefault="002F3CD0" w:rsidP="002F3CD0">
            <w:pPr>
              <w:spacing w:before="40" w:after="60" w:line="300" w:lineRule="exact"/>
              <w:jc w:val="left"/>
              <w:rPr>
                <w:sz w:val="20"/>
                <w:szCs w:val="26"/>
              </w:rPr>
            </w:pPr>
            <w:r>
              <w:rPr>
                <w:rFonts w:hint="cs"/>
                <w:sz w:val="20"/>
                <w:szCs w:val="26"/>
                <w:rtl/>
              </w:rPr>
              <w:t xml:space="preserve">محمولة </w:t>
            </w:r>
            <w:r w:rsidRPr="00337700">
              <w:rPr>
                <w:rFonts w:hint="cs"/>
                <w:sz w:val="20"/>
                <w:szCs w:val="26"/>
                <w:rtl/>
              </w:rPr>
              <w:t>على متن السفن</w:t>
            </w:r>
          </w:p>
        </w:tc>
        <w:tc>
          <w:tcPr>
            <w:tcW w:w="1984" w:type="dxa"/>
            <w:tcMar>
              <w:left w:w="85" w:type="dxa"/>
              <w:right w:w="57" w:type="dxa"/>
            </w:tcMar>
          </w:tcPr>
          <w:p w:rsidR="002F3CD0" w:rsidRPr="00337700" w:rsidRDefault="002F3CD0" w:rsidP="002F3CD0">
            <w:pPr>
              <w:spacing w:before="40" w:after="60" w:line="300" w:lineRule="exact"/>
              <w:jc w:val="left"/>
              <w:rPr>
                <w:sz w:val="20"/>
                <w:szCs w:val="26"/>
              </w:rPr>
            </w:pPr>
            <w:r>
              <w:rPr>
                <w:rFonts w:hint="cs"/>
                <w:sz w:val="20"/>
                <w:szCs w:val="26"/>
                <w:rtl/>
              </w:rPr>
              <w:t xml:space="preserve">محمولة </w:t>
            </w:r>
            <w:r w:rsidRPr="00337700">
              <w:rPr>
                <w:rFonts w:hint="cs"/>
                <w:sz w:val="20"/>
                <w:szCs w:val="26"/>
                <w:rtl/>
              </w:rPr>
              <w:t>على متن السفن</w:t>
            </w:r>
          </w:p>
        </w:tc>
        <w:tc>
          <w:tcPr>
            <w:tcW w:w="3128" w:type="dxa"/>
            <w:gridSpan w:val="2"/>
            <w:tcMar>
              <w:left w:w="85" w:type="dxa"/>
              <w:right w:w="57" w:type="dxa"/>
            </w:tcMar>
          </w:tcPr>
          <w:p w:rsidR="002F3CD0" w:rsidRPr="00337700" w:rsidRDefault="002F3CD0" w:rsidP="002F3CD0">
            <w:pPr>
              <w:spacing w:before="40" w:after="60" w:line="300" w:lineRule="exact"/>
              <w:jc w:val="left"/>
              <w:rPr>
                <w:sz w:val="20"/>
                <w:szCs w:val="26"/>
              </w:rPr>
            </w:pPr>
            <w:r>
              <w:rPr>
                <w:rFonts w:hint="cs"/>
                <w:sz w:val="20"/>
                <w:szCs w:val="26"/>
                <w:rtl/>
              </w:rPr>
              <w:t xml:space="preserve">محمولة </w:t>
            </w:r>
            <w:r w:rsidRPr="00337700">
              <w:rPr>
                <w:rFonts w:hint="cs"/>
                <w:sz w:val="20"/>
                <w:szCs w:val="26"/>
                <w:rtl/>
              </w:rPr>
              <w:t>على متن السفن</w:t>
            </w:r>
          </w:p>
        </w:tc>
        <w:tc>
          <w:tcPr>
            <w:tcW w:w="1800" w:type="dxa"/>
            <w:tcMar>
              <w:left w:w="85" w:type="dxa"/>
              <w:right w:w="57" w:type="dxa"/>
            </w:tcMar>
          </w:tcPr>
          <w:p w:rsidR="002F3CD0" w:rsidRPr="00337700" w:rsidRDefault="002F3CD0" w:rsidP="002F3CD0">
            <w:pPr>
              <w:spacing w:before="40" w:after="60" w:line="300" w:lineRule="exact"/>
              <w:jc w:val="left"/>
              <w:rPr>
                <w:sz w:val="20"/>
                <w:szCs w:val="26"/>
              </w:rPr>
            </w:pPr>
            <w:r>
              <w:rPr>
                <w:rFonts w:hint="cs"/>
                <w:sz w:val="20"/>
                <w:szCs w:val="26"/>
                <w:rtl/>
              </w:rPr>
              <w:t xml:space="preserve">محمولة </w:t>
            </w:r>
            <w:r w:rsidRPr="00337700">
              <w:rPr>
                <w:rFonts w:hint="cs"/>
                <w:sz w:val="20"/>
                <w:szCs w:val="26"/>
                <w:rtl/>
              </w:rPr>
              <w:t>على متن السفن</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 xml:space="preserve">مدى التوليف </w:t>
            </w:r>
            <w:r w:rsidRPr="00337700">
              <w:t>(MHz)</w:t>
            </w:r>
            <w:r w:rsidRPr="00337700">
              <w:rPr>
                <w:rFonts w:hint="cs"/>
                <w:rtl/>
              </w:rPr>
              <w:t xml:space="preserve"> </w:t>
            </w:r>
          </w:p>
        </w:tc>
        <w:tc>
          <w:tcPr>
            <w:tcW w:w="1926" w:type="dxa"/>
            <w:tcMar>
              <w:left w:w="85" w:type="dxa"/>
              <w:right w:w="57" w:type="dxa"/>
            </w:tcMar>
          </w:tcPr>
          <w:p w:rsidR="002F3CD0" w:rsidRPr="00337700" w:rsidRDefault="002F3CD0" w:rsidP="002F3CD0">
            <w:pPr>
              <w:pStyle w:val="Tabletext"/>
              <w:spacing w:line="300" w:lineRule="exact"/>
            </w:pPr>
            <w:r>
              <w:t>9</w:t>
            </w:r>
            <w:r w:rsidRPr="00337700">
              <w:t xml:space="preserve"> </w:t>
            </w:r>
            <w:r>
              <w:t>6</w:t>
            </w:r>
            <w:r w:rsidRPr="00337700">
              <w:t>00-</w:t>
            </w:r>
            <w:r>
              <w:t>8</w:t>
            </w:r>
            <w:r w:rsidRPr="00337700">
              <w:t xml:space="preserve"> </w:t>
            </w:r>
            <w:r>
              <w:t>5</w:t>
            </w:r>
            <w:r w:rsidRPr="00337700">
              <w:t>00</w:t>
            </w:r>
          </w:p>
        </w:tc>
        <w:tc>
          <w:tcPr>
            <w:tcW w:w="1621" w:type="dxa"/>
            <w:tcMar>
              <w:left w:w="85" w:type="dxa"/>
              <w:right w:w="57" w:type="dxa"/>
            </w:tcMar>
          </w:tcPr>
          <w:p w:rsidR="002F3CD0" w:rsidRPr="00337700" w:rsidRDefault="002F3CD0" w:rsidP="002F3CD0">
            <w:pPr>
              <w:pStyle w:val="Tabletext"/>
              <w:spacing w:line="300" w:lineRule="exact"/>
            </w:pPr>
            <w:r w:rsidRPr="00337700">
              <w:t xml:space="preserve">10 </w:t>
            </w:r>
            <w:r>
              <w:t>5</w:t>
            </w:r>
            <w:r w:rsidRPr="00337700">
              <w:t xml:space="preserve">00-10 </w:t>
            </w:r>
            <w:r>
              <w:t>0</w:t>
            </w:r>
            <w:r w:rsidRPr="00337700">
              <w:t>00</w:t>
            </w:r>
          </w:p>
        </w:tc>
        <w:tc>
          <w:tcPr>
            <w:tcW w:w="1984" w:type="dxa"/>
            <w:tcMar>
              <w:left w:w="85" w:type="dxa"/>
              <w:right w:w="57" w:type="dxa"/>
            </w:tcMar>
          </w:tcPr>
          <w:p w:rsidR="002F3CD0" w:rsidRPr="00337700" w:rsidRDefault="002F3CD0" w:rsidP="002F3CD0">
            <w:pPr>
              <w:pStyle w:val="Tabletext"/>
              <w:spacing w:line="300" w:lineRule="exact"/>
            </w:pPr>
            <w:r>
              <w:t>10 000-8 500</w:t>
            </w:r>
          </w:p>
        </w:tc>
        <w:tc>
          <w:tcPr>
            <w:tcW w:w="3128" w:type="dxa"/>
            <w:gridSpan w:val="2"/>
            <w:tcMar>
              <w:left w:w="85" w:type="dxa"/>
              <w:right w:w="57" w:type="dxa"/>
            </w:tcMar>
          </w:tcPr>
          <w:p w:rsidR="002F3CD0" w:rsidRPr="00337700" w:rsidRDefault="002F3CD0" w:rsidP="002F3CD0">
            <w:pPr>
              <w:pStyle w:val="Tabletext"/>
              <w:spacing w:line="300" w:lineRule="exact"/>
            </w:pPr>
            <w:r w:rsidRPr="00337700">
              <w:t>9</w:t>
            </w:r>
            <w:r>
              <w:t> </w:t>
            </w:r>
            <w:r w:rsidRPr="00337700">
              <w:t>375</w:t>
            </w:r>
            <w:r>
              <w:rPr>
                <w:rFonts w:hint="cs"/>
                <w:rtl/>
              </w:rPr>
              <w:t xml:space="preserve"> </w:t>
            </w:r>
            <w:r w:rsidRPr="00337700">
              <w:t xml:space="preserve"> 30</w:t>
            </w:r>
            <w:r>
              <w:t xml:space="preserve"> </w:t>
            </w:r>
            <w:r w:rsidRPr="00337700">
              <w:sym w:font="Symbol" w:char="F0B1"/>
            </w:r>
            <w:r>
              <w:rPr>
                <w:rtl/>
              </w:rPr>
              <w:br/>
            </w:r>
            <w:r>
              <w:rPr>
                <w:rFonts w:hint="cs"/>
                <w:rtl/>
              </w:rPr>
              <w:t>و</w:t>
            </w:r>
            <w:r w:rsidRPr="00337700">
              <w:t>9 445</w:t>
            </w:r>
            <w:r>
              <w:rPr>
                <w:rFonts w:hint="cs"/>
                <w:rtl/>
              </w:rPr>
              <w:t xml:space="preserve"> </w:t>
            </w:r>
            <w:r w:rsidRPr="00337700">
              <w:sym w:font="Symbol" w:char="F0B1"/>
            </w:r>
            <w:r>
              <w:rPr>
                <w:rFonts w:hint="cs"/>
                <w:rtl/>
              </w:rPr>
              <w:t xml:space="preserve"> </w:t>
            </w:r>
            <w:r w:rsidRPr="00337700">
              <w:t>30</w:t>
            </w:r>
            <w:r w:rsidRPr="00337700">
              <w:rPr>
                <w:rFonts w:hint="cs"/>
                <w:rtl/>
              </w:rPr>
              <w:t xml:space="preserve"> </w:t>
            </w:r>
          </w:p>
        </w:tc>
        <w:tc>
          <w:tcPr>
            <w:tcW w:w="1800" w:type="dxa"/>
            <w:tcMar>
              <w:left w:w="85" w:type="dxa"/>
              <w:right w:w="57" w:type="dxa"/>
            </w:tcMar>
          </w:tcPr>
          <w:p w:rsidR="002F3CD0" w:rsidRPr="00337700" w:rsidRDefault="002F3CD0" w:rsidP="002F3CD0">
            <w:pPr>
              <w:pStyle w:val="Tabletext"/>
              <w:spacing w:line="300" w:lineRule="exact"/>
            </w:pPr>
            <w:r>
              <w:t>9 500-9 300</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التشكيل</w:t>
            </w:r>
          </w:p>
        </w:tc>
        <w:tc>
          <w:tcPr>
            <w:tcW w:w="1926" w:type="dxa"/>
            <w:tcMar>
              <w:left w:w="85" w:type="dxa"/>
              <w:right w:w="57" w:type="dxa"/>
            </w:tcMar>
          </w:tcPr>
          <w:p w:rsidR="002F3CD0" w:rsidRPr="00337700" w:rsidRDefault="002F3CD0" w:rsidP="002F3CD0">
            <w:pPr>
              <w:pStyle w:val="Tabletext"/>
              <w:spacing w:line="300" w:lineRule="exact"/>
            </w:pPr>
            <w:r w:rsidRPr="00337700">
              <w:rPr>
                <w:rFonts w:hint="cs"/>
                <w:rtl/>
              </w:rPr>
              <w:t>نبضي</w:t>
            </w:r>
          </w:p>
        </w:tc>
        <w:tc>
          <w:tcPr>
            <w:tcW w:w="1621" w:type="dxa"/>
            <w:tcMar>
              <w:left w:w="85" w:type="dxa"/>
              <w:right w:w="57" w:type="dxa"/>
            </w:tcMar>
          </w:tcPr>
          <w:p w:rsidR="002F3CD0" w:rsidRPr="00337700" w:rsidRDefault="002F3CD0" w:rsidP="002F3CD0">
            <w:pPr>
              <w:pStyle w:val="Tabletext"/>
              <w:spacing w:line="300" w:lineRule="exact"/>
            </w:pPr>
            <w:r w:rsidRPr="00337700">
              <w:t>CW</w:t>
            </w:r>
            <w:r>
              <w:rPr>
                <w:rFonts w:hint="cs"/>
                <w:rtl/>
              </w:rPr>
              <w:t xml:space="preserve">، </w:t>
            </w:r>
            <w:r w:rsidRPr="00337700">
              <w:t>FMCW</w:t>
            </w:r>
          </w:p>
        </w:tc>
        <w:tc>
          <w:tcPr>
            <w:tcW w:w="1984" w:type="dxa"/>
            <w:tcMar>
              <w:left w:w="85" w:type="dxa"/>
              <w:right w:w="57" w:type="dxa"/>
            </w:tcMar>
          </w:tcPr>
          <w:p w:rsidR="002F3CD0" w:rsidRPr="00337700" w:rsidRDefault="002F3CD0" w:rsidP="002F3CD0">
            <w:pPr>
              <w:pStyle w:val="Tabletext"/>
              <w:spacing w:line="300" w:lineRule="exact"/>
            </w:pPr>
            <w:r>
              <w:rPr>
                <w:rFonts w:hint="cs"/>
                <w:rtl/>
              </w:rPr>
              <w:t>نبضة مرنة التردد</w:t>
            </w:r>
            <w:r w:rsidRPr="008947D5">
              <w:rPr>
                <w:sz w:val="24"/>
                <w:szCs w:val="30"/>
                <w:vertAlign w:val="superscript"/>
              </w:rPr>
              <w:t>(4)</w:t>
            </w:r>
          </w:p>
        </w:tc>
        <w:tc>
          <w:tcPr>
            <w:tcW w:w="3128" w:type="dxa"/>
            <w:gridSpan w:val="2"/>
            <w:tcMar>
              <w:left w:w="85" w:type="dxa"/>
              <w:right w:w="57" w:type="dxa"/>
            </w:tcMar>
          </w:tcPr>
          <w:p w:rsidR="002F3CD0" w:rsidRPr="00337700" w:rsidRDefault="002F3CD0" w:rsidP="002F3CD0">
            <w:pPr>
              <w:pStyle w:val="Tabletext"/>
              <w:spacing w:line="300" w:lineRule="exact"/>
            </w:pPr>
            <w:r w:rsidRPr="00337700">
              <w:rPr>
                <w:rFonts w:hint="cs"/>
                <w:rtl/>
              </w:rPr>
              <w:t>نبضي</w:t>
            </w:r>
          </w:p>
        </w:tc>
        <w:tc>
          <w:tcPr>
            <w:tcW w:w="1800" w:type="dxa"/>
            <w:tcMar>
              <w:left w:w="85" w:type="dxa"/>
              <w:right w:w="57" w:type="dxa"/>
            </w:tcMar>
          </w:tcPr>
          <w:p w:rsidR="002F3CD0" w:rsidRPr="00337700" w:rsidRDefault="002F3CD0" w:rsidP="002F3CD0">
            <w:pPr>
              <w:pStyle w:val="Tabletext"/>
              <w:spacing w:line="300" w:lineRule="exact"/>
            </w:pPr>
            <w:r w:rsidRPr="00337700">
              <w:t>FMCW</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ذروة القدرة الداخلة إلى الهوائي</w:t>
            </w:r>
          </w:p>
        </w:tc>
        <w:tc>
          <w:tcPr>
            <w:tcW w:w="1926" w:type="dxa"/>
            <w:tcMar>
              <w:left w:w="85" w:type="dxa"/>
              <w:right w:w="57" w:type="dxa"/>
            </w:tcMar>
          </w:tcPr>
          <w:p w:rsidR="002F3CD0" w:rsidRPr="00070A1B" w:rsidRDefault="002F3CD0" w:rsidP="002F3CD0">
            <w:pPr>
              <w:pStyle w:val="Tabletext"/>
              <w:spacing w:line="300" w:lineRule="exact"/>
            </w:pPr>
            <w:r>
              <w:t>kW 35</w:t>
            </w:r>
          </w:p>
        </w:tc>
        <w:tc>
          <w:tcPr>
            <w:tcW w:w="1621" w:type="dxa"/>
            <w:tcMar>
              <w:left w:w="85" w:type="dxa"/>
              <w:right w:w="57" w:type="dxa"/>
            </w:tcMar>
          </w:tcPr>
          <w:p w:rsidR="002F3CD0" w:rsidRPr="00337700" w:rsidRDefault="002F3CD0" w:rsidP="002F3CD0">
            <w:pPr>
              <w:pStyle w:val="Tabletext"/>
              <w:spacing w:line="300" w:lineRule="exact"/>
            </w:pPr>
            <w:r w:rsidRPr="00337700">
              <w:t>kW</w:t>
            </w:r>
            <w:r>
              <w:t xml:space="preserve"> 13,3</w:t>
            </w:r>
          </w:p>
        </w:tc>
        <w:tc>
          <w:tcPr>
            <w:tcW w:w="1984" w:type="dxa"/>
            <w:tcMar>
              <w:left w:w="85" w:type="dxa"/>
              <w:right w:w="57" w:type="dxa"/>
            </w:tcMar>
          </w:tcPr>
          <w:p w:rsidR="002F3CD0" w:rsidRPr="00337700" w:rsidRDefault="002F3CD0" w:rsidP="002F3CD0">
            <w:pPr>
              <w:pStyle w:val="Tabletext"/>
              <w:spacing w:line="300" w:lineRule="exact"/>
            </w:pPr>
            <w:r w:rsidRPr="00337700">
              <w:t>kW</w:t>
            </w:r>
            <w:r>
              <w:t xml:space="preserve"> 10</w:t>
            </w:r>
          </w:p>
        </w:tc>
        <w:tc>
          <w:tcPr>
            <w:tcW w:w="1559" w:type="dxa"/>
            <w:tcMar>
              <w:left w:w="85" w:type="dxa"/>
              <w:right w:w="57" w:type="dxa"/>
            </w:tcMar>
          </w:tcPr>
          <w:p w:rsidR="002F3CD0" w:rsidRPr="00337700" w:rsidRDefault="002F3CD0" w:rsidP="002F3CD0">
            <w:pPr>
              <w:pStyle w:val="Tabletext"/>
              <w:spacing w:line="300" w:lineRule="exact"/>
              <w:rPr>
                <w:rtl/>
              </w:rPr>
            </w:pPr>
            <w:r w:rsidRPr="00337700">
              <w:t xml:space="preserve">kW </w:t>
            </w:r>
            <w:r>
              <w:t>5</w:t>
            </w:r>
            <w:r>
              <w:rPr>
                <w:rFonts w:hint="cs"/>
                <w:rtl/>
              </w:rPr>
              <w:t xml:space="preserve"> (ب</w:t>
            </w:r>
            <w:r w:rsidRPr="00337700">
              <w:rPr>
                <w:rFonts w:hint="cs"/>
                <w:rtl/>
              </w:rPr>
              <w:t>حد أدنى</w:t>
            </w:r>
            <w:r>
              <w:rPr>
                <w:rFonts w:hint="cs"/>
                <w:rtl/>
              </w:rPr>
              <w:t>)</w:t>
            </w:r>
          </w:p>
        </w:tc>
        <w:tc>
          <w:tcPr>
            <w:tcW w:w="1569" w:type="dxa"/>
            <w:tcMar>
              <w:left w:w="85" w:type="dxa"/>
              <w:right w:w="28" w:type="dxa"/>
            </w:tcMar>
          </w:tcPr>
          <w:p w:rsidR="002F3CD0" w:rsidRPr="00337700" w:rsidRDefault="002F3CD0" w:rsidP="002F3CD0">
            <w:pPr>
              <w:pStyle w:val="Tabletext"/>
              <w:spacing w:line="300" w:lineRule="exact"/>
            </w:pPr>
            <w:r w:rsidRPr="00337700">
              <w:t xml:space="preserve">kW </w:t>
            </w:r>
            <w:r>
              <w:t>50</w:t>
            </w:r>
            <w:r>
              <w:rPr>
                <w:rFonts w:hint="cs"/>
                <w:rtl/>
              </w:rPr>
              <w:t xml:space="preserve"> (ب</w:t>
            </w:r>
            <w:r w:rsidRPr="00337700">
              <w:rPr>
                <w:rFonts w:hint="cs"/>
                <w:rtl/>
              </w:rPr>
              <w:t>حد أقصى</w:t>
            </w:r>
            <w:r>
              <w:rPr>
                <w:rFonts w:hint="cs"/>
                <w:rtl/>
              </w:rPr>
              <w:t>)</w:t>
            </w:r>
          </w:p>
        </w:tc>
        <w:tc>
          <w:tcPr>
            <w:tcW w:w="1800" w:type="dxa"/>
            <w:tcMar>
              <w:left w:w="85" w:type="dxa"/>
              <w:right w:w="57" w:type="dxa"/>
            </w:tcMar>
          </w:tcPr>
          <w:p w:rsidR="002F3CD0" w:rsidRPr="00337700" w:rsidRDefault="002F3CD0" w:rsidP="002F3CD0">
            <w:pPr>
              <w:pStyle w:val="Tabletext"/>
              <w:spacing w:line="300" w:lineRule="exact"/>
            </w:pPr>
            <w:r w:rsidRPr="00337700">
              <w:t>1</w:t>
            </w:r>
            <w:r w:rsidRPr="00337700">
              <w:rPr>
                <w:rFonts w:hint="cs"/>
                <w:rtl/>
              </w:rPr>
              <w:t xml:space="preserve"> </w:t>
            </w:r>
            <w:r w:rsidRPr="00337700">
              <w:t>mW</w:t>
            </w:r>
            <w:r w:rsidRPr="00337700">
              <w:rPr>
                <w:rFonts w:hint="cs"/>
                <w:rtl/>
              </w:rPr>
              <w:t xml:space="preserve"> إلى </w:t>
            </w:r>
            <w:r w:rsidRPr="00337700">
              <w:t>1</w:t>
            </w:r>
            <w:r w:rsidRPr="00337700">
              <w:rPr>
                <w:rFonts w:hint="cs"/>
                <w:rtl/>
              </w:rPr>
              <w:t xml:space="preserve"> </w:t>
            </w:r>
            <w:r w:rsidRPr="00337700">
              <w:t>W</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rPr>
                <w:rtl/>
              </w:rPr>
            </w:pPr>
            <w:r>
              <w:rPr>
                <w:rFonts w:hint="cs"/>
                <w:rtl/>
              </w:rPr>
              <w:t>عر</w:t>
            </w:r>
            <w:r w:rsidRPr="00337700">
              <w:rPr>
                <w:rFonts w:hint="cs"/>
                <w:rtl/>
              </w:rPr>
              <w:t xml:space="preserve">ض النبضة </w:t>
            </w:r>
            <w:r w:rsidRPr="00337700">
              <w:t>(μs)</w:t>
            </w:r>
            <w:r>
              <w:rPr>
                <w:rFonts w:hint="cs"/>
                <w:rtl/>
              </w:rPr>
              <w:t xml:space="preserve"> ومعدل</w:t>
            </w:r>
            <w:r w:rsidRPr="00337700">
              <w:rPr>
                <w:rFonts w:hint="cs"/>
                <w:rtl/>
              </w:rPr>
              <w:t xml:space="preserve"> تكرار النبضة (</w:t>
            </w:r>
            <w:r w:rsidRPr="00337700">
              <w:t>pps</w:t>
            </w:r>
            <w:r w:rsidRPr="00337700">
              <w:rPr>
                <w:rFonts w:hint="cs"/>
                <w:rtl/>
              </w:rPr>
              <w:t>)</w:t>
            </w:r>
          </w:p>
          <w:p w:rsidR="002F3CD0" w:rsidRPr="00337700" w:rsidRDefault="002F3CD0" w:rsidP="002F3CD0">
            <w:pPr>
              <w:pStyle w:val="Tabletext"/>
              <w:spacing w:line="300" w:lineRule="exact"/>
            </w:pPr>
          </w:p>
        </w:tc>
        <w:tc>
          <w:tcPr>
            <w:tcW w:w="1926" w:type="dxa"/>
            <w:tcMar>
              <w:left w:w="85" w:type="dxa"/>
              <w:right w:w="57" w:type="dxa"/>
            </w:tcMar>
          </w:tcPr>
          <w:p w:rsidR="002F3CD0" w:rsidRPr="00337700" w:rsidRDefault="002F3CD0" w:rsidP="002F3CD0">
            <w:pPr>
              <w:pStyle w:val="Tabletext"/>
              <w:spacing w:line="300" w:lineRule="exact"/>
            </w:pPr>
            <w:r w:rsidRPr="00337700">
              <w:t>0</w:t>
            </w:r>
            <w:r>
              <w:t>,</w:t>
            </w:r>
            <w:r w:rsidRPr="00337700">
              <w:t>1</w:t>
            </w:r>
            <w:r>
              <w:rPr>
                <w:rFonts w:hint="cs"/>
                <w:rtl/>
              </w:rPr>
              <w:t xml:space="preserve">؛ </w:t>
            </w:r>
            <w:r w:rsidRPr="00337700">
              <w:t>0</w:t>
            </w:r>
            <w:r>
              <w:t>,</w:t>
            </w:r>
            <w:r w:rsidRPr="00337700">
              <w:t>5</w:t>
            </w:r>
            <w:r w:rsidRPr="00337700">
              <w:br/>
              <w:t>1 500</w:t>
            </w:r>
            <w:r>
              <w:rPr>
                <w:rFonts w:hint="cs"/>
                <w:rtl/>
              </w:rPr>
              <w:t xml:space="preserve">؛ </w:t>
            </w:r>
            <w:r w:rsidRPr="00337700">
              <w:t>750</w:t>
            </w:r>
          </w:p>
        </w:tc>
        <w:tc>
          <w:tcPr>
            <w:tcW w:w="1621" w:type="dxa"/>
            <w:tcMar>
              <w:left w:w="85" w:type="dxa"/>
              <w:right w:w="57" w:type="dxa"/>
            </w:tcMar>
          </w:tcPr>
          <w:p w:rsidR="002F3CD0" w:rsidRPr="00337700" w:rsidRDefault="002F3CD0" w:rsidP="002F3CD0">
            <w:pPr>
              <w:pStyle w:val="Tabletext"/>
              <w:spacing w:line="300" w:lineRule="exact"/>
            </w:pPr>
            <w:r>
              <w:rPr>
                <w:rFonts w:hint="cs"/>
                <w:rtl/>
              </w:rPr>
              <w:t>لا ينطبق</w:t>
            </w:r>
            <w:r w:rsidRPr="00337700">
              <w:br/>
            </w:r>
            <w:r>
              <w:rPr>
                <w:rFonts w:hint="cs"/>
                <w:rtl/>
              </w:rPr>
              <w:t>لا ينطبق</w:t>
            </w:r>
          </w:p>
        </w:tc>
        <w:tc>
          <w:tcPr>
            <w:tcW w:w="1984" w:type="dxa"/>
            <w:tcMar>
              <w:left w:w="85" w:type="dxa"/>
              <w:right w:w="57" w:type="dxa"/>
            </w:tcMar>
          </w:tcPr>
          <w:p w:rsidR="002F3CD0" w:rsidRPr="00337700" w:rsidRDefault="002F3CD0" w:rsidP="002F3CD0">
            <w:pPr>
              <w:pStyle w:val="Tabletext"/>
              <w:spacing w:line="300" w:lineRule="exact"/>
              <w:rPr>
                <w:rtl/>
              </w:rPr>
            </w:pPr>
            <w:r>
              <w:t>0,56</w:t>
            </w:r>
            <w:r w:rsidRPr="00337700">
              <w:rPr>
                <w:rFonts w:hint="cs"/>
                <w:rtl/>
              </w:rPr>
              <w:t xml:space="preserve"> إلى </w:t>
            </w:r>
            <w:r>
              <w:t>1,0</w:t>
            </w:r>
            <w:r w:rsidRPr="00337700">
              <w:rPr>
                <w:rFonts w:hint="cs"/>
                <w:rtl/>
              </w:rPr>
              <w:t xml:space="preserve">؛ </w:t>
            </w:r>
            <w:r>
              <w:t>0,24</w:t>
            </w:r>
          </w:p>
          <w:p w:rsidR="002F3CD0" w:rsidRPr="00337700" w:rsidRDefault="002F3CD0" w:rsidP="002F3CD0">
            <w:pPr>
              <w:pStyle w:val="Tabletext"/>
              <w:spacing w:line="300" w:lineRule="exact"/>
              <w:rPr>
                <w:rtl/>
              </w:rPr>
            </w:pPr>
            <w:r w:rsidRPr="00337700">
              <w:t>19 000</w:t>
            </w:r>
            <w:r w:rsidRPr="00337700">
              <w:rPr>
                <w:rFonts w:hint="cs"/>
                <w:rtl/>
              </w:rPr>
              <w:t xml:space="preserve"> إلى </w:t>
            </w:r>
            <w:r w:rsidRPr="00337700">
              <w:t>35 000</w:t>
            </w:r>
            <w:r w:rsidRPr="00337700">
              <w:rPr>
                <w:rFonts w:hint="cs"/>
                <w:rtl/>
              </w:rPr>
              <w:t>؛</w:t>
            </w:r>
          </w:p>
          <w:p w:rsidR="002F3CD0" w:rsidRPr="00337700" w:rsidRDefault="002F3CD0" w:rsidP="002F3CD0">
            <w:pPr>
              <w:pStyle w:val="Tabletext"/>
              <w:spacing w:line="300" w:lineRule="exact"/>
            </w:pPr>
            <w:r w:rsidRPr="00337700">
              <w:t>4 000</w:t>
            </w:r>
            <w:r w:rsidRPr="00337700">
              <w:rPr>
                <w:rFonts w:hint="cs"/>
                <w:rtl/>
              </w:rPr>
              <w:t xml:space="preserve"> إلى </w:t>
            </w:r>
            <w:r w:rsidRPr="00337700">
              <w:t>35 000</w:t>
            </w:r>
          </w:p>
        </w:tc>
        <w:tc>
          <w:tcPr>
            <w:tcW w:w="1559" w:type="dxa"/>
            <w:tcMar>
              <w:left w:w="85" w:type="dxa"/>
              <w:right w:w="28" w:type="dxa"/>
            </w:tcMar>
          </w:tcPr>
          <w:p w:rsidR="002F3CD0" w:rsidRPr="00070A1B" w:rsidRDefault="002F3CD0" w:rsidP="002F3CD0">
            <w:pPr>
              <w:pStyle w:val="Tabletext"/>
              <w:spacing w:line="300" w:lineRule="exact"/>
              <w:rPr>
                <w:spacing w:val="-4"/>
              </w:rPr>
            </w:pPr>
            <w:r w:rsidRPr="00337700">
              <w:t xml:space="preserve">) </w:t>
            </w:r>
            <w:r>
              <w:t>0,03</w:t>
            </w:r>
            <w:r w:rsidRPr="00337700">
              <w:rPr>
                <w:rFonts w:hint="cs"/>
                <w:rtl/>
              </w:rPr>
              <w:t>حد أدنى</w:t>
            </w:r>
            <w:r w:rsidRPr="00337700">
              <w:t xml:space="preserve"> (</w:t>
            </w:r>
            <w:r w:rsidRPr="00337700">
              <w:rPr>
                <w:rFonts w:hint="cs"/>
                <w:rtl/>
              </w:rPr>
              <w:t>عند</w:t>
            </w:r>
            <w:r>
              <w:rPr>
                <w:rFonts w:hint="cs"/>
                <w:rtl/>
              </w:rPr>
              <w:t xml:space="preserve"> </w:t>
            </w:r>
            <w:r w:rsidRPr="00070A1B">
              <w:rPr>
                <w:spacing w:val="-4"/>
              </w:rPr>
              <w:t>4 000</w:t>
            </w:r>
            <w:r w:rsidRPr="00070A1B">
              <w:rPr>
                <w:rFonts w:hint="cs"/>
                <w:spacing w:val="-4"/>
                <w:rtl/>
              </w:rPr>
              <w:t xml:space="preserve"> (حد أقصى) </w:t>
            </w:r>
          </w:p>
        </w:tc>
        <w:tc>
          <w:tcPr>
            <w:tcW w:w="1569" w:type="dxa"/>
            <w:tcMar>
              <w:left w:w="85" w:type="dxa"/>
              <w:right w:w="28" w:type="dxa"/>
            </w:tcMar>
          </w:tcPr>
          <w:p w:rsidR="002F3CD0" w:rsidRPr="00337700" w:rsidRDefault="002F3CD0" w:rsidP="002F3CD0">
            <w:pPr>
              <w:pStyle w:val="Tabletext"/>
              <w:spacing w:line="300" w:lineRule="exact"/>
              <w:rPr>
                <w:rtl/>
              </w:rPr>
            </w:pPr>
            <w:r>
              <w:t>1,2</w:t>
            </w:r>
            <w:r>
              <w:rPr>
                <w:rFonts w:hint="cs"/>
                <w:rtl/>
              </w:rPr>
              <w:t xml:space="preserve"> (</w:t>
            </w:r>
            <w:r w:rsidRPr="00337700">
              <w:rPr>
                <w:rFonts w:hint="cs"/>
                <w:rtl/>
              </w:rPr>
              <w:t>حد أقصى</w:t>
            </w:r>
            <w:r>
              <w:rPr>
                <w:rFonts w:hint="cs"/>
                <w:rtl/>
              </w:rPr>
              <w:t>)</w:t>
            </w:r>
            <w:r w:rsidRPr="00337700">
              <w:t xml:space="preserve"> </w:t>
            </w:r>
            <w:r w:rsidRPr="00337700">
              <w:rPr>
                <w:rFonts w:hint="cs"/>
                <w:rtl/>
              </w:rPr>
              <w:t>عند</w:t>
            </w:r>
          </w:p>
          <w:p w:rsidR="002F3CD0" w:rsidRPr="00070A1B" w:rsidRDefault="002F3CD0" w:rsidP="002F3CD0">
            <w:pPr>
              <w:pStyle w:val="Tabletext"/>
              <w:spacing w:line="300" w:lineRule="exact"/>
            </w:pPr>
            <w:r>
              <w:t>375</w:t>
            </w:r>
            <w:r>
              <w:rPr>
                <w:rFonts w:hint="cs"/>
                <w:rtl/>
              </w:rPr>
              <w:t xml:space="preserve"> (</w:t>
            </w:r>
            <w:r w:rsidRPr="00337700">
              <w:rPr>
                <w:rFonts w:hint="cs"/>
                <w:rtl/>
              </w:rPr>
              <w:t>حد أدنى</w:t>
            </w:r>
            <w:r>
              <w:rPr>
                <w:rFonts w:hint="cs"/>
                <w:rtl/>
              </w:rPr>
              <w:t>)</w:t>
            </w:r>
          </w:p>
        </w:tc>
        <w:tc>
          <w:tcPr>
            <w:tcW w:w="1800" w:type="dxa"/>
            <w:tcMar>
              <w:left w:w="85" w:type="dxa"/>
              <w:right w:w="57" w:type="dxa"/>
            </w:tcMar>
          </w:tcPr>
          <w:p w:rsidR="002F3CD0" w:rsidRPr="00337700" w:rsidRDefault="002F3CD0" w:rsidP="002F3CD0">
            <w:pPr>
              <w:pStyle w:val="Tabletext"/>
              <w:spacing w:line="300" w:lineRule="exact"/>
              <w:rPr>
                <w:rtl/>
              </w:rPr>
            </w:pPr>
            <w:r>
              <w:rPr>
                <w:rFonts w:hint="cs"/>
                <w:rtl/>
              </w:rPr>
              <w:t>لا ينطبق</w:t>
            </w:r>
            <w:r>
              <w:rPr>
                <w:rtl/>
              </w:rPr>
              <w:br/>
            </w:r>
            <w:r>
              <w:rPr>
                <w:rFonts w:hint="cs"/>
                <w:rtl/>
              </w:rPr>
              <w:t xml:space="preserve"> </w:t>
            </w:r>
            <w:r w:rsidRPr="008947D5">
              <w:rPr>
                <w:sz w:val="24"/>
                <w:szCs w:val="30"/>
                <w:vertAlign w:val="superscript"/>
              </w:rPr>
              <w:t>(5)</w:t>
            </w:r>
            <w:r>
              <w:t>1 000</w:t>
            </w:r>
            <w:r>
              <w:rPr>
                <w:rFonts w:hint="cs"/>
                <w:rtl/>
              </w:rPr>
              <w:t xml:space="preserve"> </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 xml:space="preserve">دورة </w:t>
            </w:r>
            <w:r>
              <w:rPr>
                <w:rFonts w:hint="cs"/>
                <w:rtl/>
              </w:rPr>
              <w:t>التشغيل</w:t>
            </w:r>
            <w:r w:rsidRPr="00337700">
              <w:rPr>
                <w:rFonts w:hint="cs"/>
                <w:rtl/>
              </w:rPr>
              <w:t xml:space="preserve"> القصوى</w:t>
            </w:r>
          </w:p>
        </w:tc>
        <w:tc>
          <w:tcPr>
            <w:tcW w:w="1926" w:type="dxa"/>
            <w:tcMar>
              <w:left w:w="85" w:type="dxa"/>
              <w:right w:w="57" w:type="dxa"/>
            </w:tcMar>
          </w:tcPr>
          <w:p w:rsidR="002F3CD0" w:rsidRPr="00337700" w:rsidRDefault="002F3CD0" w:rsidP="002F3CD0">
            <w:pPr>
              <w:pStyle w:val="Tabletext"/>
              <w:spacing w:line="300" w:lineRule="exact"/>
            </w:pPr>
            <w:r w:rsidRPr="00337700">
              <w:t>0</w:t>
            </w:r>
            <w:r>
              <w:t>,</w:t>
            </w:r>
            <w:r w:rsidRPr="00337700">
              <w:t>00038</w:t>
            </w:r>
          </w:p>
        </w:tc>
        <w:tc>
          <w:tcPr>
            <w:tcW w:w="1621" w:type="dxa"/>
            <w:tcMar>
              <w:left w:w="85" w:type="dxa"/>
              <w:right w:w="57" w:type="dxa"/>
            </w:tcMar>
          </w:tcPr>
          <w:p w:rsidR="002F3CD0" w:rsidRPr="00337700" w:rsidRDefault="002F3CD0" w:rsidP="002F3CD0">
            <w:pPr>
              <w:pStyle w:val="Tabletext"/>
              <w:spacing w:line="300" w:lineRule="exact"/>
            </w:pPr>
            <w:r w:rsidRPr="00337700">
              <w:t>1</w:t>
            </w:r>
          </w:p>
        </w:tc>
        <w:tc>
          <w:tcPr>
            <w:tcW w:w="1984" w:type="dxa"/>
            <w:tcMar>
              <w:left w:w="85" w:type="dxa"/>
              <w:right w:w="57" w:type="dxa"/>
            </w:tcMar>
          </w:tcPr>
          <w:p w:rsidR="002F3CD0" w:rsidRPr="00337700" w:rsidRDefault="002F3CD0" w:rsidP="002F3CD0">
            <w:pPr>
              <w:pStyle w:val="Tabletext"/>
              <w:spacing w:line="300" w:lineRule="exact"/>
            </w:pPr>
            <w:r w:rsidRPr="00337700">
              <w:t>0</w:t>
            </w:r>
            <w:r>
              <w:t>,</w:t>
            </w:r>
            <w:r w:rsidRPr="00337700">
              <w:t>020</w:t>
            </w:r>
          </w:p>
        </w:tc>
        <w:tc>
          <w:tcPr>
            <w:tcW w:w="3128" w:type="dxa"/>
            <w:gridSpan w:val="2"/>
            <w:tcMar>
              <w:left w:w="85" w:type="dxa"/>
              <w:right w:w="57" w:type="dxa"/>
            </w:tcMar>
          </w:tcPr>
          <w:p w:rsidR="002F3CD0" w:rsidRPr="00337700" w:rsidRDefault="002F3CD0" w:rsidP="002F3CD0">
            <w:pPr>
              <w:pStyle w:val="Tabletext"/>
              <w:spacing w:line="300" w:lineRule="exact"/>
              <w:rPr>
                <w:rtl/>
              </w:rPr>
            </w:pPr>
            <w:r w:rsidRPr="00337700">
              <w:t>0</w:t>
            </w:r>
            <w:r>
              <w:t>,</w:t>
            </w:r>
            <w:r w:rsidRPr="00337700">
              <w:t>00045</w:t>
            </w:r>
          </w:p>
        </w:tc>
        <w:tc>
          <w:tcPr>
            <w:tcW w:w="1800" w:type="dxa"/>
            <w:tcMar>
              <w:left w:w="85" w:type="dxa"/>
              <w:right w:w="57" w:type="dxa"/>
            </w:tcMar>
          </w:tcPr>
          <w:p w:rsidR="002F3CD0" w:rsidRPr="00337700" w:rsidRDefault="002F3CD0" w:rsidP="002F3CD0">
            <w:pPr>
              <w:pStyle w:val="Tabletext"/>
              <w:spacing w:line="300" w:lineRule="exact"/>
            </w:pPr>
            <w:r w:rsidRPr="00337700">
              <w:t>1</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 xml:space="preserve">زمن صعود/هبوط النبضة </w:t>
            </w:r>
            <w:r w:rsidRPr="00337700">
              <w:t>(</w:t>
            </w:r>
            <w:r>
              <w:rPr>
                <w:rFonts w:cs="Times New Roman"/>
              </w:rPr>
              <w:t>µ</w:t>
            </w:r>
            <w:r w:rsidRPr="00337700">
              <w:t>s)</w:t>
            </w:r>
          </w:p>
        </w:tc>
        <w:tc>
          <w:tcPr>
            <w:tcW w:w="1926" w:type="dxa"/>
            <w:tcMar>
              <w:left w:w="85" w:type="dxa"/>
              <w:right w:w="57" w:type="dxa"/>
            </w:tcMar>
          </w:tcPr>
          <w:p w:rsidR="002F3CD0" w:rsidRPr="00337700" w:rsidRDefault="002F3CD0" w:rsidP="002F3CD0">
            <w:pPr>
              <w:pStyle w:val="Tabletext"/>
              <w:spacing w:line="300" w:lineRule="exact"/>
            </w:pPr>
            <w:r w:rsidRPr="00337700">
              <w:t>0</w:t>
            </w:r>
            <w:r>
              <w:t>,</w:t>
            </w:r>
            <w:r w:rsidRPr="00337700">
              <w:t>08/0</w:t>
            </w:r>
            <w:r>
              <w:t>,</w:t>
            </w:r>
            <w:r w:rsidRPr="00337700">
              <w:t>08</w:t>
            </w:r>
          </w:p>
        </w:tc>
        <w:tc>
          <w:tcPr>
            <w:tcW w:w="1621" w:type="dxa"/>
            <w:tcMar>
              <w:left w:w="85" w:type="dxa"/>
              <w:right w:w="57" w:type="dxa"/>
            </w:tcMar>
          </w:tcPr>
          <w:p w:rsidR="002F3CD0" w:rsidRPr="00337700" w:rsidRDefault="002F3CD0" w:rsidP="002F3CD0">
            <w:pPr>
              <w:pStyle w:val="Tabletext"/>
              <w:spacing w:line="300" w:lineRule="exact"/>
            </w:pPr>
            <w:r w:rsidRPr="00337700">
              <w:rPr>
                <w:rFonts w:hint="cs"/>
                <w:rtl/>
              </w:rPr>
              <w:t>غير مطبّق</w:t>
            </w:r>
          </w:p>
        </w:tc>
        <w:tc>
          <w:tcPr>
            <w:tcW w:w="1984" w:type="dxa"/>
            <w:tcMar>
              <w:left w:w="85" w:type="dxa"/>
              <w:right w:w="57" w:type="dxa"/>
            </w:tcMar>
          </w:tcPr>
          <w:p w:rsidR="002F3CD0" w:rsidRPr="00337700" w:rsidRDefault="002F3CD0" w:rsidP="002F3CD0">
            <w:pPr>
              <w:pStyle w:val="Tabletext"/>
              <w:spacing w:line="300" w:lineRule="exact"/>
            </w:pPr>
            <w:r w:rsidRPr="00337700">
              <w:t>0</w:t>
            </w:r>
            <w:r>
              <w:t>,</w:t>
            </w:r>
            <w:r w:rsidRPr="00337700">
              <w:t>028/0</w:t>
            </w:r>
            <w:r>
              <w:t>,</w:t>
            </w:r>
            <w:r w:rsidRPr="00337700">
              <w:t>03</w:t>
            </w:r>
            <w:r>
              <w:rPr>
                <w:rFonts w:hint="cs"/>
                <w:rtl/>
              </w:rPr>
              <w:t>؛</w:t>
            </w:r>
            <w:r w:rsidRPr="00337700">
              <w:t xml:space="preserve"> 0</w:t>
            </w:r>
            <w:r>
              <w:t>,</w:t>
            </w:r>
            <w:r w:rsidRPr="00337700">
              <w:t>038/0</w:t>
            </w:r>
            <w:r>
              <w:t>,</w:t>
            </w:r>
            <w:r w:rsidRPr="00337700">
              <w:t>024</w:t>
            </w:r>
          </w:p>
        </w:tc>
        <w:tc>
          <w:tcPr>
            <w:tcW w:w="3128" w:type="dxa"/>
            <w:gridSpan w:val="2"/>
            <w:tcMar>
              <w:left w:w="85" w:type="dxa"/>
              <w:right w:w="57" w:type="dxa"/>
            </w:tcMar>
          </w:tcPr>
          <w:p w:rsidR="002F3CD0" w:rsidRPr="00337700" w:rsidRDefault="002F3CD0" w:rsidP="002F3CD0">
            <w:pPr>
              <w:pStyle w:val="Tabletext"/>
              <w:spacing w:line="300" w:lineRule="exact"/>
            </w:pPr>
            <w:r w:rsidRPr="00337700">
              <w:rPr>
                <w:rFonts w:hint="cs"/>
                <w:rtl/>
              </w:rPr>
              <w:t>غير موصَّف</w:t>
            </w:r>
          </w:p>
        </w:tc>
        <w:tc>
          <w:tcPr>
            <w:tcW w:w="1800" w:type="dxa"/>
            <w:tcMar>
              <w:left w:w="85" w:type="dxa"/>
              <w:right w:w="57" w:type="dxa"/>
            </w:tcMar>
          </w:tcPr>
          <w:p w:rsidR="002F3CD0" w:rsidRPr="00337700" w:rsidRDefault="002F3CD0" w:rsidP="002F3CD0">
            <w:pPr>
              <w:pStyle w:val="Tabletext"/>
              <w:spacing w:line="300" w:lineRule="exact"/>
            </w:pPr>
            <w:r>
              <w:rPr>
                <w:rFonts w:hint="cs"/>
                <w:rtl/>
              </w:rPr>
              <w:t>لا ينطبق</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جهاز خرج</w:t>
            </w:r>
          </w:p>
        </w:tc>
        <w:tc>
          <w:tcPr>
            <w:tcW w:w="1926" w:type="dxa"/>
            <w:tcMar>
              <w:left w:w="85" w:type="dxa"/>
              <w:right w:w="57" w:type="dxa"/>
            </w:tcMar>
          </w:tcPr>
          <w:p w:rsidR="002F3CD0" w:rsidRPr="00337700" w:rsidRDefault="002F3CD0" w:rsidP="002F3CD0">
            <w:pPr>
              <w:pStyle w:val="Tabletext"/>
              <w:spacing w:line="300" w:lineRule="exact"/>
            </w:pPr>
            <w:r w:rsidRPr="00337700">
              <w:rPr>
                <w:rFonts w:hint="cs"/>
                <w:rtl/>
              </w:rPr>
              <w:t>مغنطرون</w:t>
            </w:r>
          </w:p>
        </w:tc>
        <w:tc>
          <w:tcPr>
            <w:tcW w:w="1621" w:type="dxa"/>
            <w:tcMar>
              <w:left w:w="85" w:type="dxa"/>
              <w:right w:w="57" w:type="dxa"/>
            </w:tcMar>
          </w:tcPr>
          <w:p w:rsidR="002F3CD0" w:rsidRPr="00337700" w:rsidRDefault="002F3CD0" w:rsidP="002F3CD0">
            <w:pPr>
              <w:pStyle w:val="Tabletext"/>
              <w:spacing w:line="300" w:lineRule="exact"/>
            </w:pPr>
            <w:r w:rsidRPr="00337700">
              <w:rPr>
                <w:rFonts w:hint="cs"/>
                <w:rtl/>
              </w:rPr>
              <w:t>أنبوبة موجات متنقلة</w:t>
            </w:r>
          </w:p>
        </w:tc>
        <w:tc>
          <w:tcPr>
            <w:tcW w:w="1984" w:type="dxa"/>
            <w:tcMar>
              <w:left w:w="85" w:type="dxa"/>
              <w:right w:w="57" w:type="dxa"/>
            </w:tcMar>
          </w:tcPr>
          <w:p w:rsidR="002F3CD0" w:rsidRPr="00337700" w:rsidRDefault="002F3CD0" w:rsidP="002F3CD0">
            <w:pPr>
              <w:pStyle w:val="Tabletext"/>
              <w:spacing w:line="300" w:lineRule="exact"/>
            </w:pPr>
            <w:r w:rsidRPr="00337700">
              <w:rPr>
                <w:rFonts w:hint="cs"/>
                <w:rtl/>
              </w:rPr>
              <w:t>أنبوبة موجات متنقلة</w:t>
            </w:r>
          </w:p>
        </w:tc>
        <w:tc>
          <w:tcPr>
            <w:tcW w:w="3128" w:type="dxa"/>
            <w:gridSpan w:val="2"/>
            <w:tcMar>
              <w:left w:w="85" w:type="dxa"/>
              <w:right w:w="57" w:type="dxa"/>
            </w:tcMar>
          </w:tcPr>
          <w:p w:rsidR="002F3CD0" w:rsidRPr="00337700" w:rsidRDefault="002F3CD0" w:rsidP="002F3CD0">
            <w:pPr>
              <w:pStyle w:val="Tabletext"/>
              <w:spacing w:line="300" w:lineRule="exact"/>
            </w:pPr>
            <w:r w:rsidRPr="00337700">
              <w:rPr>
                <w:rFonts w:hint="cs"/>
                <w:rtl/>
              </w:rPr>
              <w:t>مغنطرون</w:t>
            </w:r>
          </w:p>
        </w:tc>
        <w:tc>
          <w:tcPr>
            <w:tcW w:w="1800" w:type="dxa"/>
            <w:tcMar>
              <w:left w:w="85" w:type="dxa"/>
              <w:right w:w="57" w:type="dxa"/>
            </w:tcMar>
          </w:tcPr>
          <w:p w:rsidR="002F3CD0" w:rsidRPr="00337700" w:rsidRDefault="002F3CD0" w:rsidP="002F3CD0">
            <w:pPr>
              <w:pStyle w:val="Tabletext"/>
              <w:spacing w:line="300" w:lineRule="exact"/>
            </w:pPr>
            <w:r>
              <w:rPr>
                <w:rFonts w:hint="cs"/>
                <w:rtl/>
              </w:rPr>
              <w:t>حالة صلبة</w:t>
            </w:r>
            <w:r w:rsidRPr="00337700">
              <w:rPr>
                <w:rFonts w:hint="cs"/>
                <w:rtl/>
              </w:rPr>
              <w:t xml:space="preserve"> </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نمط مخطط الهوائي</w:t>
            </w:r>
          </w:p>
        </w:tc>
        <w:tc>
          <w:tcPr>
            <w:tcW w:w="1926" w:type="dxa"/>
            <w:tcMar>
              <w:left w:w="85" w:type="dxa"/>
              <w:right w:w="57" w:type="dxa"/>
            </w:tcMar>
          </w:tcPr>
          <w:p w:rsidR="002F3CD0" w:rsidRPr="00337700" w:rsidRDefault="002F3CD0" w:rsidP="002F3CD0">
            <w:pPr>
              <w:pStyle w:val="Tabletext"/>
              <w:spacing w:line="300" w:lineRule="exact"/>
            </w:pPr>
            <w:r w:rsidRPr="00337700">
              <w:rPr>
                <w:rFonts w:hint="cs"/>
                <w:rtl/>
              </w:rPr>
              <w:t>مروحي</w:t>
            </w:r>
          </w:p>
        </w:tc>
        <w:tc>
          <w:tcPr>
            <w:tcW w:w="1621" w:type="dxa"/>
            <w:tcMar>
              <w:left w:w="85" w:type="dxa"/>
              <w:right w:w="57" w:type="dxa"/>
            </w:tcMar>
          </w:tcPr>
          <w:p w:rsidR="002F3CD0" w:rsidRPr="00337700" w:rsidRDefault="002F3CD0" w:rsidP="002F3CD0">
            <w:pPr>
              <w:pStyle w:val="Tabletext"/>
              <w:spacing w:line="300" w:lineRule="exact"/>
              <w:rPr>
                <w:rtl/>
              </w:rPr>
            </w:pPr>
            <w:r w:rsidRPr="00337700">
              <w:rPr>
                <w:rFonts w:hint="cs"/>
                <w:rtl/>
              </w:rPr>
              <w:t>ضيق</w:t>
            </w:r>
          </w:p>
        </w:tc>
        <w:tc>
          <w:tcPr>
            <w:tcW w:w="1984" w:type="dxa"/>
            <w:tcMar>
              <w:left w:w="85" w:type="dxa"/>
              <w:right w:w="57" w:type="dxa"/>
            </w:tcMar>
          </w:tcPr>
          <w:p w:rsidR="002F3CD0" w:rsidRPr="00337700" w:rsidRDefault="002F3CD0" w:rsidP="002F3CD0">
            <w:pPr>
              <w:pStyle w:val="Tabletext"/>
              <w:spacing w:line="300" w:lineRule="exact"/>
            </w:pPr>
            <w:r w:rsidRPr="00337700">
              <w:rPr>
                <w:rFonts w:hint="cs"/>
                <w:rtl/>
              </w:rPr>
              <w:t>ضيق</w:t>
            </w:r>
          </w:p>
        </w:tc>
        <w:tc>
          <w:tcPr>
            <w:tcW w:w="3128" w:type="dxa"/>
            <w:gridSpan w:val="2"/>
            <w:tcMar>
              <w:left w:w="85" w:type="dxa"/>
              <w:right w:w="57" w:type="dxa"/>
            </w:tcMar>
          </w:tcPr>
          <w:p w:rsidR="002F3CD0" w:rsidRPr="00337700" w:rsidRDefault="002F3CD0" w:rsidP="002F3CD0">
            <w:pPr>
              <w:pStyle w:val="Tabletext"/>
              <w:spacing w:line="300" w:lineRule="exact"/>
            </w:pPr>
            <w:r w:rsidRPr="00337700">
              <w:rPr>
                <w:rFonts w:hint="cs"/>
                <w:rtl/>
              </w:rPr>
              <w:t>مروحي</w:t>
            </w:r>
          </w:p>
        </w:tc>
        <w:tc>
          <w:tcPr>
            <w:tcW w:w="1800" w:type="dxa"/>
            <w:tcMar>
              <w:left w:w="85" w:type="dxa"/>
              <w:right w:w="57" w:type="dxa"/>
            </w:tcMar>
          </w:tcPr>
          <w:p w:rsidR="002F3CD0" w:rsidRPr="00337700" w:rsidRDefault="002F3CD0" w:rsidP="002F3CD0">
            <w:pPr>
              <w:pStyle w:val="Tabletext"/>
              <w:spacing w:line="300" w:lineRule="exact"/>
            </w:pPr>
            <w:r w:rsidRPr="00337700">
              <w:rPr>
                <w:rFonts w:hint="cs"/>
                <w:rtl/>
              </w:rPr>
              <w:t>مروحي</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نمط الهوائي</w:t>
            </w:r>
          </w:p>
        </w:tc>
        <w:tc>
          <w:tcPr>
            <w:tcW w:w="1926" w:type="dxa"/>
            <w:tcMar>
              <w:left w:w="85" w:type="dxa"/>
              <w:right w:w="57" w:type="dxa"/>
            </w:tcMar>
          </w:tcPr>
          <w:p w:rsidR="002F3CD0" w:rsidRPr="00337700" w:rsidRDefault="002F3CD0" w:rsidP="002F3CD0">
            <w:pPr>
              <w:pStyle w:val="Tabletext"/>
              <w:spacing w:line="300" w:lineRule="exact"/>
            </w:pPr>
            <w:r>
              <w:rPr>
                <w:rFonts w:hint="cs"/>
                <w:rtl/>
              </w:rPr>
              <w:t>صفيف بوقي</w:t>
            </w:r>
          </w:p>
        </w:tc>
        <w:tc>
          <w:tcPr>
            <w:tcW w:w="1621" w:type="dxa"/>
            <w:tcMar>
              <w:left w:w="85" w:type="dxa"/>
              <w:right w:w="57" w:type="dxa"/>
            </w:tcMar>
          </w:tcPr>
          <w:p w:rsidR="002F3CD0" w:rsidRPr="00337700" w:rsidRDefault="002F3CD0" w:rsidP="002F3CD0">
            <w:pPr>
              <w:pStyle w:val="Tabletext"/>
              <w:spacing w:line="300" w:lineRule="exact"/>
            </w:pPr>
            <w:r w:rsidRPr="00337700">
              <w:rPr>
                <w:rFonts w:hint="cs"/>
                <w:rtl/>
              </w:rPr>
              <w:t>مصفوفة أبواق</w:t>
            </w:r>
          </w:p>
        </w:tc>
        <w:tc>
          <w:tcPr>
            <w:tcW w:w="1984" w:type="dxa"/>
            <w:tcMar>
              <w:left w:w="85" w:type="dxa"/>
              <w:right w:w="57" w:type="dxa"/>
            </w:tcMar>
          </w:tcPr>
          <w:p w:rsidR="002F3CD0" w:rsidRPr="00337700" w:rsidRDefault="002F3CD0" w:rsidP="002F3CD0">
            <w:pPr>
              <w:pStyle w:val="Tabletext"/>
              <w:spacing w:line="300" w:lineRule="exact"/>
            </w:pPr>
            <w:r w:rsidRPr="00337700">
              <w:rPr>
                <w:rFonts w:hint="cs"/>
                <w:rtl/>
              </w:rPr>
              <w:t>مصفوفة ذات شقوق</w:t>
            </w:r>
          </w:p>
        </w:tc>
        <w:tc>
          <w:tcPr>
            <w:tcW w:w="3128" w:type="dxa"/>
            <w:gridSpan w:val="2"/>
            <w:tcMar>
              <w:left w:w="85" w:type="dxa"/>
              <w:right w:w="57" w:type="dxa"/>
            </w:tcMar>
          </w:tcPr>
          <w:p w:rsidR="002F3CD0" w:rsidRPr="00337700" w:rsidRDefault="002F3CD0" w:rsidP="002F3CD0">
            <w:pPr>
              <w:pStyle w:val="Tabletext"/>
              <w:spacing w:line="300" w:lineRule="exact"/>
            </w:pPr>
            <w:r w:rsidRPr="00337700">
              <w:rPr>
                <w:rFonts w:hint="cs"/>
                <w:rtl/>
              </w:rPr>
              <w:t>مصفوفة ذات شقوق</w:t>
            </w:r>
          </w:p>
        </w:tc>
        <w:tc>
          <w:tcPr>
            <w:tcW w:w="1800" w:type="dxa"/>
            <w:tcMar>
              <w:left w:w="85" w:type="dxa"/>
              <w:right w:w="57" w:type="dxa"/>
            </w:tcMar>
          </w:tcPr>
          <w:p w:rsidR="002F3CD0" w:rsidRPr="00337700" w:rsidRDefault="002F3CD0" w:rsidP="002F3CD0">
            <w:pPr>
              <w:pStyle w:val="Tabletext"/>
              <w:spacing w:line="300" w:lineRule="exact"/>
            </w:pPr>
            <w:r w:rsidRPr="00337700">
              <w:rPr>
                <w:rFonts w:hint="cs"/>
                <w:rtl/>
              </w:rPr>
              <w:t xml:space="preserve">دليل موجي </w:t>
            </w:r>
            <w:r>
              <w:rPr>
                <w:rFonts w:hint="cs"/>
                <w:rtl/>
              </w:rPr>
              <w:t>بفواصل</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استقطاب الهوائي</w:t>
            </w:r>
          </w:p>
        </w:tc>
        <w:tc>
          <w:tcPr>
            <w:tcW w:w="1926" w:type="dxa"/>
            <w:tcMar>
              <w:left w:w="85" w:type="dxa"/>
              <w:right w:w="57" w:type="dxa"/>
            </w:tcMar>
          </w:tcPr>
          <w:p w:rsidR="002F3CD0" w:rsidRPr="00337700" w:rsidRDefault="002F3CD0" w:rsidP="002F3CD0">
            <w:pPr>
              <w:pStyle w:val="Tabletext"/>
              <w:spacing w:line="300" w:lineRule="exact"/>
            </w:pPr>
            <w:r w:rsidRPr="00337700">
              <w:rPr>
                <w:rFonts w:hint="cs"/>
                <w:rtl/>
              </w:rPr>
              <w:t>خطي</w:t>
            </w:r>
          </w:p>
        </w:tc>
        <w:tc>
          <w:tcPr>
            <w:tcW w:w="1621" w:type="dxa"/>
            <w:tcMar>
              <w:left w:w="85" w:type="dxa"/>
              <w:right w:w="57" w:type="dxa"/>
            </w:tcMar>
          </w:tcPr>
          <w:p w:rsidR="002F3CD0" w:rsidRPr="00337700" w:rsidRDefault="002F3CD0" w:rsidP="002F3CD0">
            <w:pPr>
              <w:pStyle w:val="Tabletext"/>
              <w:spacing w:line="300" w:lineRule="exact"/>
            </w:pPr>
            <w:r w:rsidRPr="00337700">
              <w:rPr>
                <w:rFonts w:hint="cs"/>
                <w:rtl/>
              </w:rPr>
              <w:t>خطي</w:t>
            </w:r>
          </w:p>
        </w:tc>
        <w:tc>
          <w:tcPr>
            <w:tcW w:w="1984" w:type="dxa"/>
            <w:tcMar>
              <w:left w:w="85" w:type="dxa"/>
              <w:right w:w="57" w:type="dxa"/>
            </w:tcMar>
          </w:tcPr>
          <w:p w:rsidR="002F3CD0" w:rsidRPr="00337700" w:rsidRDefault="002F3CD0" w:rsidP="002F3CD0">
            <w:pPr>
              <w:pStyle w:val="Tabletext"/>
              <w:spacing w:line="300" w:lineRule="exact"/>
            </w:pPr>
            <w:r w:rsidRPr="00337700">
              <w:rPr>
                <w:rFonts w:hint="cs"/>
                <w:rtl/>
              </w:rPr>
              <w:t>خطي</w:t>
            </w:r>
          </w:p>
        </w:tc>
        <w:tc>
          <w:tcPr>
            <w:tcW w:w="3128" w:type="dxa"/>
            <w:gridSpan w:val="2"/>
            <w:tcMar>
              <w:left w:w="85" w:type="dxa"/>
              <w:right w:w="57" w:type="dxa"/>
            </w:tcMar>
          </w:tcPr>
          <w:p w:rsidR="002F3CD0" w:rsidRPr="00337700" w:rsidRDefault="002F3CD0" w:rsidP="002F3CD0">
            <w:pPr>
              <w:pStyle w:val="Tabletext"/>
              <w:spacing w:line="300" w:lineRule="exact"/>
            </w:pPr>
            <w:r w:rsidRPr="00337700">
              <w:rPr>
                <w:rFonts w:hint="cs"/>
                <w:rtl/>
              </w:rPr>
              <w:t>غير موصَّف</w:t>
            </w:r>
          </w:p>
        </w:tc>
        <w:tc>
          <w:tcPr>
            <w:tcW w:w="1800" w:type="dxa"/>
            <w:tcMar>
              <w:left w:w="85" w:type="dxa"/>
              <w:right w:w="57" w:type="dxa"/>
            </w:tcMar>
          </w:tcPr>
          <w:p w:rsidR="002F3CD0" w:rsidRPr="00337700" w:rsidRDefault="002F3CD0" w:rsidP="002F3CD0">
            <w:pPr>
              <w:pStyle w:val="Tabletext"/>
              <w:spacing w:line="300" w:lineRule="exact"/>
            </w:pPr>
            <w:r w:rsidRPr="00337700">
              <w:rPr>
                <w:rFonts w:hint="cs"/>
                <w:rtl/>
              </w:rPr>
              <w:t>خطي</w:t>
            </w:r>
          </w:p>
        </w:tc>
      </w:tr>
      <w:tr w:rsidR="002F3CD0" w:rsidRPr="00337700" w:rsidTr="002F3CD0">
        <w:trPr>
          <w:cantSplit/>
          <w:jc w:val="center"/>
        </w:trPr>
        <w:tc>
          <w:tcPr>
            <w:tcW w:w="3329" w:type="dxa"/>
            <w:tcMar>
              <w:left w:w="85" w:type="dxa"/>
              <w:right w:w="57" w:type="dxa"/>
            </w:tcMar>
          </w:tcPr>
          <w:p w:rsidR="002F3CD0" w:rsidRPr="00337700" w:rsidRDefault="002F3CD0" w:rsidP="002F3CD0">
            <w:pPr>
              <w:pStyle w:val="Tabletext"/>
              <w:spacing w:line="300" w:lineRule="exact"/>
            </w:pPr>
            <w:r w:rsidRPr="00337700">
              <w:rPr>
                <w:rFonts w:hint="cs"/>
                <w:rtl/>
              </w:rPr>
              <w:t xml:space="preserve">كسب الحزمة الرئيسية للهوائي </w:t>
            </w:r>
            <w:r w:rsidRPr="006B7739">
              <w:t>(dBi)</w:t>
            </w:r>
          </w:p>
        </w:tc>
        <w:tc>
          <w:tcPr>
            <w:tcW w:w="1926" w:type="dxa"/>
            <w:tcMar>
              <w:left w:w="85" w:type="dxa"/>
              <w:right w:w="57" w:type="dxa"/>
            </w:tcMar>
          </w:tcPr>
          <w:p w:rsidR="002F3CD0" w:rsidRPr="00337700" w:rsidRDefault="002F3CD0" w:rsidP="002F3CD0">
            <w:pPr>
              <w:pStyle w:val="Tabletext"/>
              <w:spacing w:line="300" w:lineRule="exact"/>
            </w:pPr>
            <w:r w:rsidRPr="00337700">
              <w:t>29</w:t>
            </w:r>
          </w:p>
        </w:tc>
        <w:tc>
          <w:tcPr>
            <w:tcW w:w="1621" w:type="dxa"/>
            <w:tcMar>
              <w:left w:w="85" w:type="dxa"/>
              <w:right w:w="57" w:type="dxa"/>
            </w:tcMar>
          </w:tcPr>
          <w:p w:rsidR="002F3CD0" w:rsidRPr="00337700" w:rsidRDefault="002F3CD0" w:rsidP="002F3CD0">
            <w:pPr>
              <w:pStyle w:val="Tabletext"/>
              <w:spacing w:line="300" w:lineRule="exact"/>
            </w:pPr>
            <w:r w:rsidRPr="00337700">
              <w:t>43</w:t>
            </w:r>
          </w:p>
        </w:tc>
        <w:tc>
          <w:tcPr>
            <w:tcW w:w="1984" w:type="dxa"/>
            <w:tcMar>
              <w:left w:w="85" w:type="dxa"/>
              <w:right w:w="57" w:type="dxa"/>
            </w:tcMar>
          </w:tcPr>
          <w:p w:rsidR="002F3CD0" w:rsidRPr="00337700" w:rsidRDefault="002F3CD0" w:rsidP="002F3CD0">
            <w:pPr>
              <w:pStyle w:val="Tabletext"/>
              <w:spacing w:line="300" w:lineRule="exact"/>
            </w:pPr>
            <w:r w:rsidRPr="00337700">
              <w:t>39</w:t>
            </w:r>
          </w:p>
        </w:tc>
        <w:tc>
          <w:tcPr>
            <w:tcW w:w="1559" w:type="dxa"/>
            <w:tcMar>
              <w:left w:w="85" w:type="dxa"/>
              <w:right w:w="57" w:type="dxa"/>
            </w:tcMar>
          </w:tcPr>
          <w:p w:rsidR="002F3CD0" w:rsidRPr="00070A1B" w:rsidRDefault="002F3CD0" w:rsidP="002F3CD0">
            <w:pPr>
              <w:pStyle w:val="Tabletext"/>
              <w:spacing w:line="300" w:lineRule="exact"/>
            </w:pPr>
            <w:r w:rsidRPr="00337700">
              <w:t>27</w:t>
            </w:r>
            <w:r>
              <w:rPr>
                <w:rFonts w:hint="cs"/>
                <w:rtl/>
              </w:rPr>
              <w:t xml:space="preserve"> (</w:t>
            </w:r>
            <w:r w:rsidRPr="00337700">
              <w:rPr>
                <w:rFonts w:hint="cs"/>
                <w:rtl/>
              </w:rPr>
              <w:t>حد أدنى</w:t>
            </w:r>
            <w:r>
              <w:rPr>
                <w:rFonts w:hint="cs"/>
                <w:rtl/>
              </w:rPr>
              <w:t xml:space="preserve">) </w:t>
            </w:r>
          </w:p>
        </w:tc>
        <w:tc>
          <w:tcPr>
            <w:tcW w:w="1569" w:type="dxa"/>
            <w:tcMar>
              <w:left w:w="85" w:type="dxa"/>
              <w:right w:w="57" w:type="dxa"/>
            </w:tcMar>
          </w:tcPr>
          <w:p w:rsidR="002F3CD0" w:rsidRPr="00337700" w:rsidRDefault="002F3CD0" w:rsidP="002F3CD0">
            <w:pPr>
              <w:pStyle w:val="Tabletext"/>
              <w:spacing w:line="300" w:lineRule="exact"/>
            </w:pPr>
            <w:r>
              <w:t xml:space="preserve"> </w:t>
            </w:r>
            <w:r w:rsidRPr="00337700">
              <w:t>32</w:t>
            </w:r>
            <w:r>
              <w:rPr>
                <w:rFonts w:hint="cs"/>
                <w:rtl/>
              </w:rPr>
              <w:t>(</w:t>
            </w:r>
            <w:r w:rsidRPr="00337700">
              <w:rPr>
                <w:rFonts w:hint="cs"/>
                <w:rtl/>
              </w:rPr>
              <w:t>حد أقصى</w:t>
            </w:r>
            <w:r>
              <w:rPr>
                <w:rFonts w:hint="cs"/>
                <w:rtl/>
              </w:rPr>
              <w:t>)</w:t>
            </w:r>
          </w:p>
        </w:tc>
        <w:tc>
          <w:tcPr>
            <w:tcW w:w="1800" w:type="dxa"/>
            <w:tcMar>
              <w:left w:w="85" w:type="dxa"/>
              <w:right w:w="57" w:type="dxa"/>
            </w:tcMar>
          </w:tcPr>
          <w:p w:rsidR="002F3CD0" w:rsidRPr="00337700" w:rsidRDefault="002F3CD0" w:rsidP="002F3CD0">
            <w:pPr>
              <w:pStyle w:val="Tabletext"/>
              <w:spacing w:line="300" w:lineRule="exact"/>
            </w:pPr>
            <w:r w:rsidRPr="00337700">
              <w:t>30</w:t>
            </w:r>
          </w:p>
        </w:tc>
      </w:tr>
    </w:tbl>
    <w:p w:rsidR="002F3CD0" w:rsidRPr="00337700" w:rsidRDefault="002F3CD0" w:rsidP="002F3CD0">
      <w:pPr>
        <w:spacing w:before="0" w:after="120"/>
        <w:jc w:val="center"/>
        <w:rPr>
          <w:rtl/>
          <w:lang w:bidi="ar-SY"/>
        </w:rPr>
      </w:pPr>
      <w:r w:rsidRPr="00337700">
        <w:rPr>
          <w:sz w:val="20"/>
          <w:szCs w:val="26"/>
        </w:rPr>
        <w:br w:type="page"/>
      </w:r>
      <w:r w:rsidRPr="00337700">
        <w:rPr>
          <w:rFonts w:hint="cs"/>
          <w:rtl/>
          <w:lang w:bidi="ar-SY"/>
        </w:rPr>
        <w:lastRenderedPageBreak/>
        <w:t>الج</w:t>
      </w:r>
      <w:r w:rsidR="002258EA">
        <w:rPr>
          <w:rFonts w:hint="cs"/>
          <w:rtl/>
          <w:lang w:bidi="ar-SY"/>
        </w:rPr>
        <w:t>ـ</w:t>
      </w:r>
      <w:r w:rsidRPr="00337700">
        <w:rPr>
          <w:rFonts w:hint="cs"/>
          <w:rtl/>
          <w:lang w:bidi="ar-SY"/>
        </w:rPr>
        <w:t xml:space="preserve">دول </w:t>
      </w:r>
      <w:r w:rsidRPr="007E0BE1">
        <w:rPr>
          <w:rFonts w:hint="cs"/>
          <w:szCs w:val="22"/>
          <w:rtl/>
          <w:lang w:bidi="ar-SY"/>
        </w:rPr>
        <w:t>2</w:t>
      </w:r>
      <w:r>
        <w:rPr>
          <w:rFonts w:hint="cs"/>
          <w:rtl/>
          <w:lang w:bidi="ar-SY"/>
        </w:rPr>
        <w:t xml:space="preserve"> </w:t>
      </w:r>
      <w:r w:rsidRPr="009F509B">
        <w:rPr>
          <w:rFonts w:hint="cs"/>
          <w:i/>
          <w:iCs/>
          <w:rtl/>
          <w:lang w:bidi="ar-SY"/>
        </w:rPr>
        <w:t>(تابع)</w:t>
      </w:r>
    </w:p>
    <w:tbl>
      <w:tblPr>
        <w:bidiVisual/>
        <w:tblW w:w="13788" w:type="dxa"/>
        <w:jc w:val="center"/>
        <w:tblInd w:w="506" w:type="dxa"/>
        <w:tblLayout w:type="fixed"/>
        <w:tblLook w:val="0000"/>
      </w:tblPr>
      <w:tblGrid>
        <w:gridCol w:w="3329"/>
        <w:gridCol w:w="1889"/>
        <w:gridCol w:w="1889"/>
        <w:gridCol w:w="1889"/>
        <w:gridCol w:w="1530"/>
        <w:gridCol w:w="1530"/>
        <w:gridCol w:w="1732"/>
      </w:tblGrid>
      <w:tr w:rsidR="002F3CD0" w:rsidRPr="00337700" w:rsidTr="002F3CD0">
        <w:trPr>
          <w:cantSplit/>
          <w:jc w:val="center"/>
        </w:trPr>
        <w:tc>
          <w:tcPr>
            <w:tcW w:w="332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head"/>
              <w:spacing w:after="60" w:line="300" w:lineRule="exact"/>
            </w:pPr>
            <w:r w:rsidRPr="006B7739">
              <w:rPr>
                <w:rFonts w:hint="cs"/>
                <w:rtl/>
              </w:rPr>
              <w:t>الخصائص</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head"/>
              <w:spacing w:after="60" w:line="300" w:lineRule="exact"/>
            </w:pPr>
            <w:r w:rsidRPr="006B7739">
              <w:rPr>
                <w:rFonts w:hint="cs"/>
                <w:rtl/>
              </w:rPr>
              <w:t xml:space="preserve">نظام </w:t>
            </w:r>
            <w:r w:rsidRPr="006B7739">
              <w:t xml:space="preserve"> S1</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head"/>
              <w:spacing w:after="60" w:line="300" w:lineRule="exact"/>
            </w:pPr>
            <w:r w:rsidRPr="006B7739">
              <w:rPr>
                <w:rFonts w:hint="cs"/>
                <w:rtl/>
              </w:rPr>
              <w:t xml:space="preserve">نظام </w:t>
            </w:r>
            <w:r w:rsidRPr="006B7739">
              <w:t xml:space="preserve"> S2</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head"/>
              <w:spacing w:after="60" w:line="300" w:lineRule="exact"/>
            </w:pPr>
            <w:r w:rsidRPr="006B7739">
              <w:rPr>
                <w:rFonts w:hint="cs"/>
                <w:rtl/>
              </w:rPr>
              <w:t xml:space="preserve">نظام </w:t>
            </w:r>
            <w:r w:rsidRPr="006B7739">
              <w:t xml:space="preserve"> S3</w:t>
            </w:r>
          </w:p>
        </w:tc>
        <w:tc>
          <w:tcPr>
            <w:tcW w:w="3060" w:type="dxa"/>
            <w:gridSpan w:val="2"/>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head"/>
              <w:spacing w:after="60" w:line="300" w:lineRule="exact"/>
            </w:pPr>
            <w:r w:rsidRPr="006B7739">
              <w:rPr>
                <w:rFonts w:hint="cs"/>
                <w:rtl/>
              </w:rPr>
              <w:t xml:space="preserve">نظام </w:t>
            </w:r>
            <w:r w:rsidRPr="006B7739">
              <w:t xml:space="preserve"> S4</w:t>
            </w:r>
          </w:p>
        </w:tc>
        <w:tc>
          <w:tcPr>
            <w:tcW w:w="1732" w:type="dxa"/>
            <w:tcBorders>
              <w:top w:val="single" w:sz="6" w:space="0" w:color="auto"/>
              <w:left w:val="single" w:sz="6" w:space="0" w:color="auto"/>
              <w:bottom w:val="single" w:sz="6" w:space="0" w:color="auto"/>
              <w:right w:val="single" w:sz="6" w:space="0" w:color="auto"/>
            </w:tcBorders>
            <w:tcMar>
              <w:left w:w="85" w:type="dxa"/>
            </w:tcMar>
          </w:tcPr>
          <w:p w:rsidR="002F3CD0" w:rsidRPr="006B7739" w:rsidRDefault="002F3CD0" w:rsidP="002F3CD0">
            <w:pPr>
              <w:pStyle w:val="Tablehead"/>
              <w:spacing w:after="60" w:line="300" w:lineRule="exact"/>
            </w:pPr>
            <w:r w:rsidRPr="006B7739">
              <w:rPr>
                <w:rFonts w:hint="cs"/>
                <w:rtl/>
              </w:rPr>
              <w:t xml:space="preserve">نظام </w:t>
            </w:r>
            <w:r w:rsidRPr="006B7739">
              <w:t xml:space="preserve"> S5</w:t>
            </w:r>
          </w:p>
        </w:tc>
      </w:tr>
      <w:tr w:rsidR="002F3CD0" w:rsidRPr="00337700" w:rsidTr="002F3CD0">
        <w:trPr>
          <w:cantSplit/>
          <w:jc w:val="center"/>
        </w:trPr>
        <w:tc>
          <w:tcPr>
            <w:tcW w:w="332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pPr>
            <w:r w:rsidRPr="006B7739">
              <w:rPr>
                <w:rFonts w:hint="cs"/>
                <w:rtl/>
              </w:rPr>
              <w:t>عرض حزمة ارتفاع للهوائي (بالدرجات)</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pPr>
            <w:r w:rsidRPr="006B7739">
              <w:t>13</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pPr>
            <w:r w:rsidRPr="006B7739">
              <w:t>1</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pPr>
            <w:r w:rsidRPr="006B7739">
              <w:t>1</w:t>
            </w:r>
          </w:p>
        </w:tc>
        <w:tc>
          <w:tcPr>
            <w:tcW w:w="1530" w:type="dxa"/>
            <w:tcBorders>
              <w:top w:val="single" w:sz="6" w:space="0" w:color="auto"/>
              <w:left w:val="single" w:sz="6" w:space="0" w:color="auto"/>
              <w:bottom w:val="single" w:sz="6" w:space="0" w:color="auto"/>
            </w:tcBorders>
            <w:tcMar>
              <w:left w:w="85" w:type="dxa"/>
              <w:right w:w="28" w:type="dxa"/>
            </w:tcMar>
          </w:tcPr>
          <w:p w:rsidR="002F3CD0" w:rsidRPr="006B7739" w:rsidRDefault="002F3CD0" w:rsidP="002F3CD0">
            <w:pPr>
              <w:pStyle w:val="Tabletext"/>
              <w:jc w:val="both"/>
              <w:rPr>
                <w:rtl/>
              </w:rPr>
            </w:pPr>
            <w:r w:rsidRPr="006B7739">
              <w:t>20,0</w:t>
            </w:r>
            <w:r w:rsidRPr="006B7739">
              <w:rPr>
                <w:rFonts w:hint="cs"/>
                <w:rtl/>
              </w:rPr>
              <w:t xml:space="preserve"> (حد أدنى)</w:t>
            </w:r>
          </w:p>
        </w:tc>
        <w:tc>
          <w:tcPr>
            <w:tcW w:w="1530" w:type="dxa"/>
            <w:tcBorders>
              <w:top w:val="single" w:sz="6" w:space="0" w:color="auto"/>
              <w:left w:val="single" w:sz="6" w:space="0" w:color="auto"/>
              <w:bottom w:val="single" w:sz="6" w:space="0" w:color="auto"/>
            </w:tcBorders>
            <w:tcMar>
              <w:left w:w="85" w:type="dxa"/>
              <w:right w:w="28" w:type="dxa"/>
            </w:tcMar>
          </w:tcPr>
          <w:p w:rsidR="002F3CD0" w:rsidRPr="006B7739" w:rsidRDefault="002F3CD0" w:rsidP="002F3CD0">
            <w:pPr>
              <w:pStyle w:val="Tabletext"/>
              <w:jc w:val="both"/>
              <w:rPr>
                <w:rtl/>
              </w:rPr>
            </w:pPr>
            <w:r w:rsidRPr="006B7739">
              <w:t>26,0</w:t>
            </w:r>
            <w:r w:rsidRPr="006B7739">
              <w:rPr>
                <w:rFonts w:hint="cs"/>
                <w:rtl/>
              </w:rPr>
              <w:t xml:space="preserve"> (حد أقصى)</w:t>
            </w:r>
          </w:p>
        </w:tc>
        <w:tc>
          <w:tcPr>
            <w:tcW w:w="1732" w:type="dxa"/>
            <w:tcBorders>
              <w:top w:val="single" w:sz="6" w:space="0" w:color="auto"/>
              <w:left w:val="single" w:sz="6" w:space="0" w:color="auto"/>
              <w:bottom w:val="single" w:sz="6" w:space="0" w:color="auto"/>
              <w:right w:val="single" w:sz="6" w:space="0" w:color="auto"/>
            </w:tcBorders>
            <w:tcMar>
              <w:left w:w="85" w:type="dxa"/>
            </w:tcMar>
          </w:tcPr>
          <w:p w:rsidR="002F3CD0" w:rsidRPr="006B7739" w:rsidRDefault="002F3CD0" w:rsidP="002F3CD0">
            <w:pPr>
              <w:pStyle w:val="Tabletext"/>
            </w:pPr>
            <w:r w:rsidRPr="006B7739">
              <w:t>20</w:t>
            </w:r>
          </w:p>
        </w:tc>
      </w:tr>
      <w:tr w:rsidR="002F3CD0" w:rsidRPr="00337700" w:rsidTr="002F3CD0">
        <w:trPr>
          <w:cantSplit/>
          <w:jc w:val="center"/>
        </w:trPr>
        <w:tc>
          <w:tcPr>
            <w:tcW w:w="332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pPr>
            <w:r w:rsidRPr="006B7739">
              <w:rPr>
                <w:rFonts w:hint="cs"/>
                <w:rtl/>
              </w:rPr>
              <w:t>عرض الحزمة السمتية للهوائي (بالدرجات)</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pPr>
            <w:r w:rsidRPr="006B7739">
              <w:t>3</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pPr>
            <w:r w:rsidRPr="006B7739">
              <w:t>1</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pPr>
            <w:r w:rsidRPr="006B7739">
              <w:t>1,5</w:t>
            </w:r>
          </w:p>
        </w:tc>
        <w:tc>
          <w:tcPr>
            <w:tcW w:w="1530" w:type="dxa"/>
            <w:tcBorders>
              <w:top w:val="single" w:sz="6" w:space="0" w:color="auto"/>
              <w:left w:val="single" w:sz="6" w:space="0" w:color="auto"/>
              <w:bottom w:val="single" w:sz="6" w:space="0" w:color="auto"/>
            </w:tcBorders>
            <w:tcMar>
              <w:left w:w="85" w:type="dxa"/>
              <w:right w:w="28" w:type="dxa"/>
            </w:tcMar>
          </w:tcPr>
          <w:p w:rsidR="002F3CD0" w:rsidRPr="006B7739" w:rsidRDefault="002F3CD0" w:rsidP="002F3CD0">
            <w:pPr>
              <w:pStyle w:val="Tabletext"/>
              <w:jc w:val="both"/>
            </w:pPr>
            <w:r w:rsidRPr="006B7739">
              <w:t>0,75</w:t>
            </w:r>
            <w:r w:rsidRPr="006B7739">
              <w:rPr>
                <w:rFonts w:hint="cs"/>
                <w:rtl/>
              </w:rPr>
              <w:t xml:space="preserve"> (حد أدنى) </w:t>
            </w:r>
          </w:p>
        </w:tc>
        <w:tc>
          <w:tcPr>
            <w:tcW w:w="1530" w:type="dxa"/>
            <w:tcBorders>
              <w:top w:val="single" w:sz="6" w:space="0" w:color="auto"/>
              <w:left w:val="single" w:sz="6" w:space="0" w:color="auto"/>
              <w:bottom w:val="single" w:sz="6" w:space="0" w:color="auto"/>
            </w:tcBorders>
            <w:tcMar>
              <w:left w:w="85" w:type="dxa"/>
              <w:right w:w="28" w:type="dxa"/>
            </w:tcMar>
          </w:tcPr>
          <w:p w:rsidR="002F3CD0" w:rsidRPr="006B7739" w:rsidRDefault="002F3CD0" w:rsidP="002F3CD0">
            <w:pPr>
              <w:pStyle w:val="Tabletext"/>
              <w:jc w:val="both"/>
              <w:rPr>
                <w:rtl/>
              </w:rPr>
            </w:pPr>
            <w:r w:rsidRPr="006B7739">
              <w:t>2,3</w:t>
            </w:r>
            <w:r w:rsidRPr="006B7739">
              <w:rPr>
                <w:rFonts w:hint="cs"/>
                <w:rtl/>
              </w:rPr>
              <w:t xml:space="preserve"> </w:t>
            </w:r>
            <w:r w:rsidRPr="006B7739">
              <w:t>)</w:t>
            </w:r>
            <w:r w:rsidRPr="006B7739">
              <w:rPr>
                <w:rFonts w:hint="cs"/>
                <w:rtl/>
              </w:rPr>
              <w:t>حد أقصى)</w:t>
            </w:r>
          </w:p>
        </w:tc>
        <w:tc>
          <w:tcPr>
            <w:tcW w:w="1732" w:type="dxa"/>
            <w:tcBorders>
              <w:top w:val="single" w:sz="6" w:space="0" w:color="auto"/>
              <w:left w:val="single" w:sz="6" w:space="0" w:color="auto"/>
              <w:bottom w:val="single" w:sz="6" w:space="0" w:color="auto"/>
              <w:right w:val="single" w:sz="6" w:space="0" w:color="auto"/>
            </w:tcBorders>
            <w:tcMar>
              <w:left w:w="85" w:type="dxa"/>
            </w:tcMar>
          </w:tcPr>
          <w:p w:rsidR="002F3CD0" w:rsidRPr="006B7739" w:rsidRDefault="002F3CD0" w:rsidP="002F3CD0">
            <w:pPr>
              <w:pStyle w:val="Tabletext"/>
            </w:pPr>
            <w:r w:rsidRPr="006B7739">
              <w:t>1</w:t>
            </w:r>
            <w:r>
              <w:t>,</w:t>
            </w:r>
            <w:r w:rsidRPr="006B7739">
              <w:t>4</w:t>
            </w:r>
          </w:p>
        </w:tc>
      </w:tr>
      <w:tr w:rsidR="002F3CD0" w:rsidRPr="00337700" w:rsidTr="002F3CD0">
        <w:trPr>
          <w:cantSplit/>
          <w:jc w:val="center"/>
        </w:trPr>
        <w:tc>
          <w:tcPr>
            <w:tcW w:w="332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pPr>
            <w:r w:rsidRPr="006B7739">
              <w:rPr>
                <w:rFonts w:hint="cs"/>
                <w:rtl/>
              </w:rPr>
              <w:t>معدل المسح الأفقي للهوائي</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rPr>
                <w:rtl/>
              </w:rPr>
            </w:pPr>
            <w:r w:rsidRPr="006B7739">
              <w:t>rpm 9,5</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pPr>
            <w:r w:rsidRPr="006B7739">
              <w:t>s/</w:t>
            </w:r>
            <w:r w:rsidRPr="006B7739">
              <w:sym w:font="Symbol" w:char="F0B0"/>
            </w:r>
            <w:r w:rsidRPr="006B7739">
              <w:t>90</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pPr>
            <w:r w:rsidRPr="006B7739">
              <w:t>s/</w:t>
            </w:r>
            <w:r w:rsidRPr="006B7739">
              <w:sym w:font="Symbol" w:char="F0B0"/>
            </w:r>
            <w:r w:rsidRPr="006B7739">
              <w:t>180</w:t>
            </w:r>
          </w:p>
        </w:tc>
        <w:tc>
          <w:tcPr>
            <w:tcW w:w="1530" w:type="dxa"/>
            <w:tcBorders>
              <w:top w:val="single" w:sz="6" w:space="0" w:color="auto"/>
              <w:left w:val="single" w:sz="6" w:space="0" w:color="auto"/>
              <w:bottom w:val="single" w:sz="6" w:space="0" w:color="auto"/>
            </w:tcBorders>
            <w:tcMar>
              <w:left w:w="85" w:type="dxa"/>
              <w:right w:w="28" w:type="dxa"/>
            </w:tcMar>
          </w:tcPr>
          <w:p w:rsidR="002F3CD0" w:rsidRPr="006B7739" w:rsidRDefault="002F3CD0" w:rsidP="002F3CD0">
            <w:pPr>
              <w:pStyle w:val="Tabletext"/>
              <w:jc w:val="both"/>
            </w:pPr>
            <w:r w:rsidRPr="006B7739">
              <w:t>20</w:t>
            </w:r>
            <w:r w:rsidRPr="006B7739">
              <w:rPr>
                <w:rFonts w:hint="cs"/>
                <w:rtl/>
              </w:rPr>
              <w:t xml:space="preserve"> (حد أدنى)</w:t>
            </w:r>
          </w:p>
        </w:tc>
        <w:tc>
          <w:tcPr>
            <w:tcW w:w="1530" w:type="dxa"/>
            <w:tcBorders>
              <w:top w:val="single" w:sz="6" w:space="0" w:color="auto"/>
              <w:left w:val="single" w:sz="6" w:space="0" w:color="auto"/>
              <w:bottom w:val="single" w:sz="6" w:space="0" w:color="auto"/>
            </w:tcBorders>
            <w:tcMar>
              <w:left w:w="85" w:type="dxa"/>
              <w:right w:w="28" w:type="dxa"/>
            </w:tcMar>
          </w:tcPr>
          <w:p w:rsidR="002F3CD0" w:rsidRPr="006B7739" w:rsidRDefault="002F3CD0" w:rsidP="002F3CD0">
            <w:pPr>
              <w:pStyle w:val="Tabletext"/>
              <w:jc w:val="both"/>
              <w:rPr>
                <w:rtl/>
              </w:rPr>
            </w:pPr>
            <w:r w:rsidRPr="006B7739">
              <w:t>60</w:t>
            </w:r>
            <w:r w:rsidRPr="006B7739">
              <w:rPr>
                <w:rFonts w:hint="cs"/>
                <w:rtl/>
              </w:rPr>
              <w:t xml:space="preserve"> (حد أقصى)</w:t>
            </w:r>
          </w:p>
        </w:tc>
        <w:tc>
          <w:tcPr>
            <w:tcW w:w="1732" w:type="dxa"/>
            <w:tcBorders>
              <w:top w:val="single" w:sz="6" w:space="0" w:color="auto"/>
              <w:left w:val="single" w:sz="6" w:space="0" w:color="auto"/>
              <w:bottom w:val="single" w:sz="6" w:space="0" w:color="auto"/>
              <w:right w:val="single" w:sz="6" w:space="0" w:color="auto"/>
            </w:tcBorders>
            <w:tcMar>
              <w:left w:w="85" w:type="dxa"/>
            </w:tcMar>
          </w:tcPr>
          <w:p w:rsidR="002F3CD0" w:rsidRPr="006B7739" w:rsidRDefault="002F3CD0" w:rsidP="002F3CD0">
            <w:pPr>
              <w:pStyle w:val="Tabletext"/>
            </w:pPr>
            <w:r w:rsidRPr="006B7739">
              <w:t>rpm 24</w:t>
            </w:r>
          </w:p>
        </w:tc>
      </w:tr>
      <w:tr w:rsidR="002F3CD0" w:rsidRPr="00337700" w:rsidTr="002F3CD0">
        <w:trPr>
          <w:cantSplit/>
          <w:jc w:val="center"/>
        </w:trPr>
        <w:tc>
          <w:tcPr>
            <w:tcW w:w="332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rPr>
                <w:rtl/>
              </w:rPr>
            </w:pPr>
            <w:r w:rsidRPr="006B7739">
              <w:rPr>
                <w:rFonts w:hint="cs"/>
                <w:rtl/>
              </w:rPr>
              <w:t>نمط المسح الأفقي للهوائي</w:t>
            </w:r>
          </w:p>
          <w:p w:rsidR="002F3CD0" w:rsidRPr="006B7739" w:rsidRDefault="002F3CD0" w:rsidP="002F3CD0">
            <w:pPr>
              <w:pStyle w:val="Tabletext"/>
            </w:pPr>
            <w:r w:rsidRPr="006B7739">
              <w:rPr>
                <w:rFonts w:hint="cs"/>
                <w:rtl/>
              </w:rPr>
              <w:t>(مستمر، عشوائي، قطاعي، الخ)</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rPr>
                <w:rtl/>
              </w:rPr>
            </w:pPr>
            <w:r w:rsidRPr="006B7739">
              <w:sym w:font="Symbol" w:char="F0B0"/>
            </w:r>
            <w:r w:rsidRPr="006B7739">
              <w:t>360</w:t>
            </w:r>
          </w:p>
          <w:p w:rsidR="002F3CD0" w:rsidRPr="006B7739" w:rsidRDefault="002F3CD0" w:rsidP="002F3CD0">
            <w:pPr>
              <w:pStyle w:val="Tabletext"/>
            </w:pPr>
            <w:r w:rsidRPr="006B7739">
              <w:t>)</w:t>
            </w:r>
            <w:r w:rsidRPr="006B7739">
              <w:rPr>
                <w:rFonts w:hint="cs"/>
                <w:rtl/>
              </w:rPr>
              <w:t>ميكانيكي</w:t>
            </w:r>
            <w:r w:rsidRPr="006B7739">
              <w:t>(</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rPr>
                <w:rtl/>
              </w:rPr>
            </w:pPr>
            <w:r w:rsidRPr="006B7739">
              <w:sym w:font="Symbol" w:char="F0B0"/>
            </w:r>
            <w:r w:rsidRPr="006B7739">
              <w:t>360</w:t>
            </w:r>
          </w:p>
          <w:p w:rsidR="002F3CD0" w:rsidRPr="006B7739" w:rsidRDefault="002F3CD0" w:rsidP="002F3CD0">
            <w:pPr>
              <w:pStyle w:val="Tabletext"/>
            </w:pPr>
            <w:r w:rsidRPr="006B7739">
              <w:t>)</w:t>
            </w:r>
            <w:r w:rsidRPr="006B7739">
              <w:rPr>
                <w:rFonts w:hint="cs"/>
                <w:rtl/>
              </w:rPr>
              <w:t>ميكانيكي</w:t>
            </w:r>
            <w:r w:rsidRPr="006B7739">
              <w:t>(</w:t>
            </w:r>
          </w:p>
        </w:tc>
        <w:tc>
          <w:tcPr>
            <w:tcW w:w="1889" w:type="dxa"/>
            <w:tcBorders>
              <w:top w:val="single" w:sz="6" w:space="0" w:color="auto"/>
              <w:left w:val="single" w:sz="6" w:space="0" w:color="auto"/>
              <w:bottom w:val="single" w:sz="6" w:space="0" w:color="auto"/>
            </w:tcBorders>
            <w:tcMar>
              <w:left w:w="85" w:type="dxa"/>
            </w:tcMar>
          </w:tcPr>
          <w:p w:rsidR="002F3CD0" w:rsidRPr="006B7739" w:rsidRDefault="002F3CD0" w:rsidP="002F3CD0">
            <w:pPr>
              <w:pStyle w:val="Tabletext"/>
              <w:rPr>
                <w:rtl/>
              </w:rPr>
            </w:pPr>
            <w:r w:rsidRPr="006B7739">
              <w:sym w:font="Symbol" w:char="F0B0"/>
            </w:r>
            <w:r w:rsidRPr="006B7739">
              <w:t>360</w:t>
            </w:r>
            <w:r w:rsidRPr="006B7739">
              <w:rPr>
                <w:rFonts w:hint="cs"/>
                <w:rtl/>
              </w:rPr>
              <w:t xml:space="preserve"> أو بحث</w:t>
            </w:r>
            <w:r>
              <w:rPr>
                <w:rFonts w:hint="cs"/>
                <w:rtl/>
              </w:rPr>
              <w:t>/</w:t>
            </w:r>
            <w:r w:rsidRPr="006B7739">
              <w:rPr>
                <w:rFonts w:hint="cs"/>
                <w:rtl/>
              </w:rPr>
              <w:t xml:space="preserve">تتبع قطاعي </w:t>
            </w:r>
          </w:p>
          <w:p w:rsidR="002F3CD0" w:rsidRPr="006B7739" w:rsidRDefault="002F3CD0" w:rsidP="002F3CD0">
            <w:pPr>
              <w:pStyle w:val="Tabletext"/>
            </w:pPr>
            <w:r w:rsidRPr="006B7739">
              <w:rPr>
                <w:rFonts w:hint="cs"/>
                <w:rtl/>
              </w:rPr>
              <w:t>(ميكانيكي)</w:t>
            </w:r>
          </w:p>
        </w:tc>
        <w:tc>
          <w:tcPr>
            <w:tcW w:w="3060" w:type="dxa"/>
            <w:gridSpan w:val="2"/>
            <w:tcBorders>
              <w:top w:val="single" w:sz="6" w:space="0" w:color="auto"/>
              <w:left w:val="single" w:sz="6" w:space="0" w:color="auto"/>
              <w:bottom w:val="single" w:sz="6" w:space="0" w:color="auto"/>
            </w:tcBorders>
            <w:tcMar>
              <w:left w:w="85" w:type="dxa"/>
              <w:right w:w="28" w:type="dxa"/>
            </w:tcMar>
          </w:tcPr>
          <w:p w:rsidR="002F3CD0" w:rsidRPr="006B7739" w:rsidRDefault="002F3CD0" w:rsidP="002F3CD0">
            <w:pPr>
              <w:pStyle w:val="Tabletext"/>
            </w:pPr>
            <w:r w:rsidRPr="006B7739">
              <w:sym w:font="Symbol" w:char="F0B0"/>
            </w:r>
            <w:r w:rsidRPr="006B7739">
              <w:t>360</w:t>
            </w:r>
          </w:p>
        </w:tc>
        <w:tc>
          <w:tcPr>
            <w:tcW w:w="1732" w:type="dxa"/>
            <w:tcBorders>
              <w:top w:val="single" w:sz="6" w:space="0" w:color="auto"/>
              <w:left w:val="single" w:sz="6" w:space="0" w:color="auto"/>
              <w:bottom w:val="single" w:sz="6" w:space="0" w:color="auto"/>
              <w:right w:val="single" w:sz="6" w:space="0" w:color="auto"/>
            </w:tcBorders>
            <w:tcMar>
              <w:left w:w="85" w:type="dxa"/>
            </w:tcMar>
          </w:tcPr>
          <w:p w:rsidR="002F3CD0" w:rsidRPr="006B7739" w:rsidRDefault="002F3CD0" w:rsidP="002F3CD0">
            <w:pPr>
              <w:pStyle w:val="Tabletext"/>
            </w:pPr>
            <w:r w:rsidRPr="006B7739">
              <w:sym w:font="Symbol" w:char="F0B0"/>
            </w:r>
            <w:r w:rsidRPr="006B7739">
              <w:t>360</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2F3CD0" w:rsidRPr="006B7739" w:rsidRDefault="002F3CD0" w:rsidP="002F3CD0">
            <w:pPr>
              <w:pStyle w:val="Tabletext"/>
            </w:pPr>
            <w:r w:rsidRPr="006B7739">
              <w:rPr>
                <w:rFonts w:hint="cs"/>
                <w:rtl/>
              </w:rPr>
              <w:t>معدل المسح الرأسي للهوائي</w:t>
            </w:r>
          </w:p>
        </w:tc>
        <w:tc>
          <w:tcPr>
            <w:tcW w:w="1889" w:type="dxa"/>
            <w:tcMar>
              <w:left w:w="85" w:type="dxa"/>
            </w:tcMar>
          </w:tcPr>
          <w:p w:rsidR="002F3CD0" w:rsidRPr="006B7739" w:rsidRDefault="002F3CD0"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1889" w:type="dxa"/>
            <w:tcMar>
              <w:left w:w="85" w:type="dxa"/>
            </w:tcMar>
          </w:tcPr>
          <w:p w:rsidR="002F3CD0" w:rsidRPr="006B7739" w:rsidRDefault="002F3CD0" w:rsidP="002F3CD0">
            <w:pPr>
              <w:pStyle w:val="Tabletext"/>
            </w:pPr>
            <w:r w:rsidRPr="006B7739">
              <w:t>s/</w:t>
            </w:r>
            <w:r w:rsidRPr="006B7739">
              <w:sym w:font="Symbol" w:char="F0B0"/>
            </w:r>
            <w:r w:rsidRPr="006B7739">
              <w:t>90</w:t>
            </w:r>
          </w:p>
        </w:tc>
        <w:tc>
          <w:tcPr>
            <w:tcW w:w="1889" w:type="dxa"/>
            <w:tcMar>
              <w:left w:w="85" w:type="dxa"/>
            </w:tcMar>
          </w:tcPr>
          <w:p w:rsidR="002F3CD0" w:rsidRPr="006B7739" w:rsidRDefault="002F3CD0"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3060" w:type="dxa"/>
            <w:gridSpan w:val="2"/>
            <w:tcMar>
              <w:left w:w="85" w:type="dxa"/>
              <w:right w:w="28" w:type="dxa"/>
            </w:tcMar>
          </w:tcPr>
          <w:p w:rsidR="002F3CD0" w:rsidRPr="006B7739" w:rsidRDefault="002F3CD0"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1732" w:type="dxa"/>
            <w:tcMar>
              <w:left w:w="85" w:type="dxa"/>
            </w:tcMar>
          </w:tcPr>
          <w:p w:rsidR="002F3CD0" w:rsidRPr="006B7739" w:rsidRDefault="002F3CD0"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2F3CD0" w:rsidRPr="006B7739" w:rsidRDefault="002F3CD0" w:rsidP="002F3CD0">
            <w:pPr>
              <w:pStyle w:val="Tabletext"/>
            </w:pPr>
            <w:r w:rsidRPr="006B7739">
              <w:rPr>
                <w:rFonts w:hint="cs"/>
                <w:rtl/>
              </w:rPr>
              <w:t>نمط المسح الرأسي للهوائي</w:t>
            </w:r>
          </w:p>
        </w:tc>
        <w:tc>
          <w:tcPr>
            <w:tcW w:w="1889" w:type="dxa"/>
            <w:tcMar>
              <w:left w:w="85" w:type="dxa"/>
            </w:tcMar>
          </w:tcPr>
          <w:p w:rsidR="002F3CD0" w:rsidRPr="006B7739" w:rsidRDefault="002F3CD0"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1889" w:type="dxa"/>
            <w:tcMar>
              <w:left w:w="85" w:type="dxa"/>
            </w:tcMar>
          </w:tcPr>
          <w:p w:rsidR="002F3CD0" w:rsidRPr="006B7739" w:rsidRDefault="002F3CD0" w:rsidP="002F3CD0">
            <w:pPr>
              <w:pStyle w:val="Tabletext"/>
              <w:rPr>
                <w:rtl/>
              </w:rPr>
            </w:pPr>
            <w:r w:rsidRPr="006B7739">
              <w:rPr>
                <w:rFonts w:hint="cs"/>
                <w:rtl/>
              </w:rPr>
              <w:t xml:space="preserve">قطاعي: </w:t>
            </w:r>
            <w:r w:rsidRPr="006B7739">
              <w:t>83+/°30</w:t>
            </w:r>
            <w:r>
              <w:t>–</w:t>
            </w:r>
            <w:r w:rsidRPr="006B7739">
              <w:rPr>
                <w:rFonts w:hint="cs"/>
                <w:rtl/>
              </w:rPr>
              <w:t xml:space="preserve"> (ميكانيكي)</w:t>
            </w:r>
          </w:p>
        </w:tc>
        <w:tc>
          <w:tcPr>
            <w:tcW w:w="1889" w:type="dxa"/>
            <w:tcMar>
              <w:left w:w="85" w:type="dxa"/>
            </w:tcMar>
          </w:tcPr>
          <w:p w:rsidR="002F3CD0" w:rsidRPr="006B7739" w:rsidRDefault="002F3CD0"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3060" w:type="dxa"/>
            <w:gridSpan w:val="2"/>
            <w:tcMar>
              <w:left w:w="85" w:type="dxa"/>
              <w:right w:w="28" w:type="dxa"/>
            </w:tcMar>
          </w:tcPr>
          <w:p w:rsidR="002F3CD0" w:rsidRPr="006B7739" w:rsidRDefault="002F3CD0"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1732" w:type="dxa"/>
            <w:tcMar>
              <w:left w:w="85" w:type="dxa"/>
            </w:tcMar>
          </w:tcPr>
          <w:p w:rsidR="002F3CD0" w:rsidRPr="006B7739" w:rsidRDefault="002F3CD0"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2F3CD0" w:rsidRPr="006B7739" w:rsidRDefault="002F3CD0" w:rsidP="002F3CD0">
            <w:pPr>
              <w:pStyle w:val="Tabletext"/>
            </w:pPr>
            <w:r w:rsidRPr="006B7739">
              <w:rPr>
                <w:rFonts w:hint="cs"/>
                <w:rtl/>
              </w:rPr>
              <w:t xml:space="preserve">مستويات الفص الجانبي للهوائي </w:t>
            </w:r>
            <w:r w:rsidRPr="006B7739">
              <w:t>(SL)</w:t>
            </w:r>
            <w:r w:rsidRPr="006B7739">
              <w:rPr>
                <w:rFonts w:hint="cs"/>
                <w:rtl/>
              </w:rPr>
              <w:t xml:space="preserve"> (الفصوص الجانبية الأولى والفصوص الجانبية البعيدة)</w:t>
            </w:r>
          </w:p>
        </w:tc>
        <w:tc>
          <w:tcPr>
            <w:tcW w:w="1889" w:type="dxa"/>
            <w:tcMar>
              <w:left w:w="85" w:type="dxa"/>
            </w:tcMar>
          </w:tcPr>
          <w:p w:rsidR="002F3CD0" w:rsidRPr="006B7739" w:rsidRDefault="002F3CD0" w:rsidP="002F3CD0">
            <w:pPr>
              <w:pStyle w:val="Tabletext"/>
            </w:pPr>
            <w:r w:rsidRPr="006B7739">
              <w:rPr>
                <w:rFonts w:hint="cs"/>
                <w:rtl/>
              </w:rPr>
              <w:t>غير محددة</w:t>
            </w:r>
          </w:p>
        </w:tc>
        <w:tc>
          <w:tcPr>
            <w:tcW w:w="1889" w:type="dxa"/>
            <w:tcMar>
              <w:left w:w="85" w:type="dxa"/>
            </w:tcMar>
          </w:tcPr>
          <w:p w:rsidR="002F3CD0" w:rsidRPr="006B7739" w:rsidRDefault="002F3CD0" w:rsidP="002F3CD0">
            <w:pPr>
              <w:pStyle w:val="Tabletext"/>
              <w:rPr>
                <w:rtl/>
              </w:rPr>
            </w:pPr>
            <w:r w:rsidRPr="006B7739">
              <w:t>23</w:t>
            </w:r>
            <w:r w:rsidRPr="006B7739">
              <w:rPr>
                <w:rFonts w:hint="cs"/>
                <w:rtl/>
              </w:rPr>
              <w:t xml:space="preserve"> </w:t>
            </w:r>
            <w:r w:rsidRPr="006B7739">
              <w:t>dBi</w:t>
            </w:r>
            <w:r w:rsidRPr="006B7739">
              <w:rPr>
                <w:rFonts w:hint="cs"/>
                <w:rtl/>
              </w:rPr>
              <w:t xml:space="preserve"> </w:t>
            </w:r>
            <w:r w:rsidR="002258EA">
              <w:rPr>
                <w:rtl/>
                <w:lang w:bidi="ar-EG"/>
              </w:rPr>
              <w:br/>
            </w:r>
            <w:r w:rsidRPr="006B7739">
              <w:rPr>
                <w:rFonts w:hint="cs"/>
                <w:rtl/>
              </w:rPr>
              <w:t>(الفص الجانبي الأول)</w:t>
            </w:r>
          </w:p>
        </w:tc>
        <w:tc>
          <w:tcPr>
            <w:tcW w:w="1889" w:type="dxa"/>
            <w:tcMar>
              <w:left w:w="85" w:type="dxa"/>
            </w:tcMar>
          </w:tcPr>
          <w:p w:rsidR="002F3CD0" w:rsidRPr="006B7739" w:rsidRDefault="002F3CD0" w:rsidP="002F3CD0">
            <w:pPr>
              <w:pStyle w:val="Tabletext"/>
            </w:pPr>
            <w:r w:rsidRPr="006B7739">
              <w:t>23</w:t>
            </w:r>
            <w:r w:rsidRPr="006B7739">
              <w:rPr>
                <w:rFonts w:hint="cs"/>
                <w:rtl/>
              </w:rPr>
              <w:t> </w:t>
            </w:r>
            <w:r w:rsidRPr="006B7739">
              <w:t>dBi</w:t>
            </w:r>
            <w:r w:rsidRPr="006B7739">
              <w:rPr>
                <w:rFonts w:hint="cs"/>
                <w:rtl/>
              </w:rPr>
              <w:t xml:space="preserve"> </w:t>
            </w:r>
            <w:r w:rsidR="002258EA">
              <w:rPr>
                <w:rtl/>
              </w:rPr>
              <w:br/>
            </w:r>
            <w:r w:rsidRPr="006B7739">
              <w:rPr>
                <w:rFonts w:hint="cs"/>
                <w:rtl/>
              </w:rPr>
              <w:t>(الفصل الجانبي الأول)</w:t>
            </w:r>
          </w:p>
        </w:tc>
        <w:tc>
          <w:tcPr>
            <w:tcW w:w="1530" w:type="dxa"/>
            <w:tcMar>
              <w:left w:w="57" w:type="dxa"/>
              <w:right w:w="28" w:type="dxa"/>
            </w:tcMar>
          </w:tcPr>
          <w:p w:rsidR="002F3CD0" w:rsidRPr="006B7739" w:rsidRDefault="002F3CD0" w:rsidP="002F3CD0">
            <w:pPr>
              <w:pStyle w:val="Tabletext"/>
              <w:ind w:left="57"/>
              <w:rPr>
                <w:rtl/>
              </w:rPr>
            </w:pPr>
            <w:r w:rsidRPr="006B7739">
              <w:rPr>
                <w:spacing w:val="-8"/>
              </w:rPr>
              <w:t>°10 ≤</w:t>
            </w:r>
            <w:r w:rsidRPr="006B7739">
              <w:rPr>
                <w:rFonts w:hint="cs"/>
                <w:rtl/>
              </w:rPr>
              <w:t xml:space="preserve"> عند </w:t>
            </w:r>
            <w:r w:rsidRPr="006B7739">
              <w:rPr>
                <w:rtl/>
              </w:rPr>
              <w:br/>
            </w:r>
            <w:r w:rsidRPr="006B7739">
              <w:t>dBi 4</w:t>
            </w:r>
            <w:r w:rsidRPr="006B7739">
              <w:rPr>
                <w:rFonts w:hint="cs"/>
                <w:rtl/>
              </w:rPr>
              <w:t xml:space="preserve"> (حد أدنى)</w:t>
            </w:r>
          </w:p>
        </w:tc>
        <w:tc>
          <w:tcPr>
            <w:tcW w:w="1530" w:type="dxa"/>
            <w:tcMar>
              <w:left w:w="57" w:type="dxa"/>
              <w:right w:w="28" w:type="dxa"/>
            </w:tcMar>
          </w:tcPr>
          <w:p w:rsidR="002F3CD0" w:rsidRPr="006B7739" w:rsidRDefault="002F3CD0" w:rsidP="002F3CD0">
            <w:pPr>
              <w:pStyle w:val="Tabletext"/>
              <w:ind w:left="57"/>
            </w:pPr>
            <w:r w:rsidRPr="006B7739">
              <w:t>°10 ≤</w:t>
            </w:r>
            <w:r w:rsidRPr="006B7739">
              <w:rPr>
                <w:rFonts w:hint="cs"/>
                <w:rtl/>
              </w:rPr>
              <w:t xml:space="preserve"> عند </w:t>
            </w:r>
            <w:r w:rsidRPr="006B7739">
              <w:rPr>
                <w:rtl/>
              </w:rPr>
              <w:br/>
            </w:r>
            <w:r w:rsidRPr="006B7739">
              <w:t>dBi 9</w:t>
            </w:r>
            <w:r w:rsidRPr="006B7739">
              <w:rPr>
                <w:rFonts w:hint="cs"/>
                <w:rtl/>
              </w:rPr>
              <w:t xml:space="preserve"> (حد أدنى)</w:t>
            </w:r>
          </w:p>
        </w:tc>
        <w:tc>
          <w:tcPr>
            <w:tcW w:w="1732" w:type="dxa"/>
            <w:tcMar>
              <w:left w:w="85" w:type="dxa"/>
            </w:tcMar>
          </w:tcPr>
          <w:p w:rsidR="002F3CD0" w:rsidRPr="006B7739" w:rsidRDefault="002F3CD0" w:rsidP="002F3CD0">
            <w:pPr>
              <w:pStyle w:val="Tabletext"/>
              <w:rPr>
                <w:rtl/>
              </w:rPr>
            </w:pPr>
            <w:r w:rsidRPr="006B7739">
              <w:t>dBi 5</w:t>
            </w:r>
            <w:r w:rsidRPr="006B7739">
              <w:rPr>
                <w:rFonts w:hint="cs"/>
                <w:rtl/>
              </w:rPr>
              <w:t xml:space="preserve"> </w:t>
            </w:r>
            <w:r w:rsidR="002258EA">
              <w:rPr>
                <w:rtl/>
              </w:rPr>
              <w:br/>
            </w:r>
            <w:r w:rsidRPr="006B7739">
              <w:rPr>
                <w:rFonts w:hint="cs"/>
                <w:rtl/>
              </w:rPr>
              <w:t>(الفص الجانبي الأول)</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2F3CD0" w:rsidRPr="006B7739" w:rsidRDefault="002F3CD0" w:rsidP="002F3CD0">
            <w:pPr>
              <w:pStyle w:val="Tabletext"/>
            </w:pPr>
            <w:r w:rsidRPr="006B7739">
              <w:rPr>
                <w:rFonts w:hint="cs"/>
                <w:rtl/>
              </w:rPr>
              <w:t>ارتفاع الهوائي</w:t>
            </w:r>
          </w:p>
        </w:tc>
        <w:tc>
          <w:tcPr>
            <w:tcW w:w="1889" w:type="dxa"/>
            <w:tcMar>
              <w:left w:w="85" w:type="dxa"/>
            </w:tcMar>
          </w:tcPr>
          <w:p w:rsidR="002F3CD0" w:rsidRPr="006B7739" w:rsidRDefault="002F3CD0" w:rsidP="002F3CD0">
            <w:pPr>
              <w:pStyle w:val="Tabletext"/>
            </w:pPr>
            <w:r w:rsidRPr="006B7739">
              <w:rPr>
                <w:rFonts w:hint="cs"/>
                <w:rtl/>
              </w:rPr>
              <w:t>مركب على الصاري أو سطح السفينة</w:t>
            </w:r>
          </w:p>
        </w:tc>
        <w:tc>
          <w:tcPr>
            <w:tcW w:w="1889" w:type="dxa"/>
            <w:tcMar>
              <w:left w:w="85" w:type="dxa"/>
            </w:tcMar>
          </w:tcPr>
          <w:p w:rsidR="002F3CD0" w:rsidRPr="006B7739" w:rsidRDefault="002F3CD0" w:rsidP="002F3CD0">
            <w:pPr>
              <w:pStyle w:val="Tabletext"/>
            </w:pPr>
            <w:r w:rsidRPr="006B7739">
              <w:rPr>
                <w:rFonts w:hint="cs"/>
                <w:rtl/>
              </w:rPr>
              <w:t>مركب على الصاري أو سطح السفينة</w:t>
            </w:r>
          </w:p>
        </w:tc>
        <w:tc>
          <w:tcPr>
            <w:tcW w:w="1889" w:type="dxa"/>
            <w:tcMar>
              <w:left w:w="85" w:type="dxa"/>
            </w:tcMar>
          </w:tcPr>
          <w:p w:rsidR="002F3CD0" w:rsidRPr="006B7739" w:rsidRDefault="002F3CD0" w:rsidP="002F3CD0">
            <w:pPr>
              <w:pStyle w:val="Tabletext"/>
            </w:pPr>
            <w:r w:rsidRPr="006B7739">
              <w:rPr>
                <w:rFonts w:hint="cs"/>
                <w:rtl/>
              </w:rPr>
              <w:t>مركب على الصاري أو سطح السفينة</w:t>
            </w:r>
          </w:p>
        </w:tc>
        <w:tc>
          <w:tcPr>
            <w:tcW w:w="3060" w:type="dxa"/>
            <w:gridSpan w:val="2"/>
            <w:tcMar>
              <w:left w:w="85" w:type="dxa"/>
              <w:right w:w="28" w:type="dxa"/>
            </w:tcMar>
          </w:tcPr>
          <w:p w:rsidR="002F3CD0" w:rsidRPr="006B7739" w:rsidRDefault="002F3CD0" w:rsidP="002F3CD0">
            <w:pPr>
              <w:pStyle w:val="Tabletext"/>
            </w:pPr>
            <w:r w:rsidRPr="006B7739">
              <w:rPr>
                <w:rFonts w:hint="cs"/>
                <w:rtl/>
              </w:rPr>
              <w:t>مركب على الصاري أو سطح السفينة</w:t>
            </w:r>
          </w:p>
        </w:tc>
        <w:tc>
          <w:tcPr>
            <w:tcW w:w="1732" w:type="dxa"/>
            <w:tcMar>
              <w:left w:w="85" w:type="dxa"/>
            </w:tcMar>
          </w:tcPr>
          <w:p w:rsidR="002F3CD0" w:rsidRPr="006B7739" w:rsidRDefault="002F3CD0" w:rsidP="002F3CD0">
            <w:pPr>
              <w:pStyle w:val="Tabletext"/>
            </w:pPr>
            <w:r w:rsidRPr="006B7739">
              <w:rPr>
                <w:rFonts w:hint="cs"/>
                <w:rtl/>
              </w:rPr>
              <w:t>مركب على الصاري أو سطح السفينة</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2F3CD0" w:rsidRPr="006B7739" w:rsidRDefault="002F3CD0" w:rsidP="002F3CD0">
            <w:pPr>
              <w:pStyle w:val="Tabletext"/>
            </w:pPr>
            <w:r w:rsidRPr="006B7739">
              <w:rPr>
                <w:rFonts w:hint="cs"/>
                <w:rtl/>
              </w:rPr>
              <w:t xml:space="preserve">التردد المتوسط للمستقبل </w:t>
            </w:r>
            <w:r w:rsidRPr="006B7739">
              <w:t>(MHz)</w:t>
            </w:r>
          </w:p>
        </w:tc>
        <w:tc>
          <w:tcPr>
            <w:tcW w:w="1889" w:type="dxa"/>
            <w:tcMar>
              <w:left w:w="85" w:type="dxa"/>
            </w:tcMar>
          </w:tcPr>
          <w:p w:rsidR="002F3CD0" w:rsidRPr="006B7739" w:rsidRDefault="002F3CD0" w:rsidP="002F3CD0">
            <w:pPr>
              <w:pStyle w:val="Tabletext"/>
            </w:pPr>
            <w:r w:rsidRPr="006B7739">
              <w:rPr>
                <w:rFonts w:hint="cs"/>
                <w:rtl/>
              </w:rPr>
              <w:t>غير محدد</w:t>
            </w:r>
          </w:p>
        </w:tc>
        <w:tc>
          <w:tcPr>
            <w:tcW w:w="1889" w:type="dxa"/>
            <w:tcMar>
              <w:left w:w="85" w:type="dxa"/>
            </w:tcMar>
          </w:tcPr>
          <w:p w:rsidR="002F3CD0" w:rsidRPr="006B7739" w:rsidRDefault="002F3CD0" w:rsidP="002F3CD0">
            <w:pPr>
              <w:pStyle w:val="Tabletext"/>
            </w:pPr>
            <w:r w:rsidRPr="006B7739">
              <w:rPr>
                <w:rFonts w:hint="cs"/>
                <w:rtl/>
              </w:rPr>
              <w:t>غير محدد</w:t>
            </w:r>
          </w:p>
        </w:tc>
        <w:tc>
          <w:tcPr>
            <w:tcW w:w="1889" w:type="dxa"/>
            <w:tcMar>
              <w:left w:w="85" w:type="dxa"/>
            </w:tcMar>
          </w:tcPr>
          <w:p w:rsidR="002F3CD0" w:rsidRPr="006B7739" w:rsidRDefault="002F3CD0" w:rsidP="002F3CD0">
            <w:pPr>
              <w:pStyle w:val="Tabletext"/>
            </w:pPr>
            <w:r w:rsidRPr="006B7739">
              <w:rPr>
                <w:rFonts w:hint="cs"/>
                <w:rtl/>
              </w:rPr>
              <w:t>غير محدد</w:t>
            </w:r>
          </w:p>
        </w:tc>
        <w:tc>
          <w:tcPr>
            <w:tcW w:w="1530" w:type="dxa"/>
            <w:tcMar>
              <w:left w:w="85" w:type="dxa"/>
              <w:right w:w="28" w:type="dxa"/>
            </w:tcMar>
          </w:tcPr>
          <w:p w:rsidR="002F3CD0" w:rsidRPr="006B7739" w:rsidRDefault="002F3CD0" w:rsidP="002F3CD0">
            <w:pPr>
              <w:pStyle w:val="Tabletext"/>
              <w:rPr>
                <w:rtl/>
              </w:rPr>
            </w:pPr>
            <w:r w:rsidRPr="006B7739">
              <w:t>45</w:t>
            </w:r>
            <w:r w:rsidRPr="006B7739">
              <w:rPr>
                <w:rFonts w:hint="cs"/>
                <w:rtl/>
              </w:rPr>
              <w:t xml:space="preserve"> (حد أدنى)</w:t>
            </w:r>
          </w:p>
        </w:tc>
        <w:tc>
          <w:tcPr>
            <w:tcW w:w="1530" w:type="dxa"/>
            <w:tcMar>
              <w:left w:w="85" w:type="dxa"/>
              <w:right w:w="28" w:type="dxa"/>
            </w:tcMar>
          </w:tcPr>
          <w:p w:rsidR="002F3CD0" w:rsidRPr="006B7739" w:rsidRDefault="002F3CD0" w:rsidP="002F3CD0">
            <w:pPr>
              <w:pStyle w:val="Tabletext"/>
              <w:rPr>
                <w:rtl/>
              </w:rPr>
            </w:pPr>
            <w:r w:rsidRPr="006B7739">
              <w:t>60</w:t>
            </w:r>
            <w:r w:rsidRPr="006B7739">
              <w:rPr>
                <w:rFonts w:hint="cs"/>
                <w:rtl/>
              </w:rPr>
              <w:t xml:space="preserve"> (حد أقصى)</w:t>
            </w:r>
          </w:p>
        </w:tc>
        <w:tc>
          <w:tcPr>
            <w:tcW w:w="1732" w:type="dxa"/>
            <w:tcMar>
              <w:left w:w="85" w:type="dxa"/>
            </w:tcMar>
          </w:tcPr>
          <w:p w:rsidR="002F3CD0" w:rsidRPr="006B7739" w:rsidRDefault="002F3CD0" w:rsidP="002F3CD0">
            <w:pPr>
              <w:pStyle w:val="Tabletext"/>
            </w:pP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2F3CD0" w:rsidRPr="006B7739" w:rsidRDefault="002F3CD0" w:rsidP="002F3CD0">
            <w:pPr>
              <w:pStyle w:val="Tabletext"/>
            </w:pPr>
            <w:r w:rsidRPr="006B7739">
              <w:rPr>
                <w:rFonts w:hint="cs"/>
                <w:rtl/>
              </w:rPr>
              <w:t xml:space="preserve">عرض نطاق يبلغ </w:t>
            </w:r>
            <w:r w:rsidRPr="006B7739">
              <w:t>dB 3</w:t>
            </w:r>
            <w:r w:rsidRPr="006B7739">
              <w:rPr>
                <w:rFonts w:hint="cs"/>
                <w:rtl/>
              </w:rPr>
              <w:t xml:space="preserve"> للتردد المتوسط للمستقبل </w:t>
            </w:r>
            <w:r w:rsidRPr="006B7739">
              <w:t>(MHz)</w:t>
            </w:r>
          </w:p>
        </w:tc>
        <w:tc>
          <w:tcPr>
            <w:tcW w:w="1889" w:type="dxa"/>
            <w:tcMar>
              <w:left w:w="85" w:type="dxa"/>
            </w:tcMar>
          </w:tcPr>
          <w:p w:rsidR="002F3CD0" w:rsidRPr="006B7739" w:rsidRDefault="002F3CD0" w:rsidP="002F3CD0">
            <w:pPr>
              <w:pStyle w:val="Tabletext"/>
            </w:pPr>
            <w:r w:rsidRPr="006B7739">
              <w:t>12</w:t>
            </w:r>
          </w:p>
        </w:tc>
        <w:tc>
          <w:tcPr>
            <w:tcW w:w="1889" w:type="dxa"/>
            <w:tcMar>
              <w:left w:w="85" w:type="dxa"/>
            </w:tcMar>
          </w:tcPr>
          <w:p w:rsidR="002F3CD0" w:rsidRPr="006B7739" w:rsidRDefault="002F3CD0" w:rsidP="002F3CD0">
            <w:pPr>
              <w:pStyle w:val="Tabletext"/>
            </w:pPr>
            <w:r w:rsidRPr="006B7739">
              <w:t>0,5</w:t>
            </w:r>
          </w:p>
        </w:tc>
        <w:tc>
          <w:tcPr>
            <w:tcW w:w="1889" w:type="dxa"/>
            <w:tcMar>
              <w:left w:w="85" w:type="dxa"/>
            </w:tcMar>
          </w:tcPr>
          <w:p w:rsidR="002F3CD0" w:rsidRPr="006B7739" w:rsidRDefault="002F3CD0" w:rsidP="00753D43">
            <w:pPr>
              <w:pStyle w:val="Tabletext"/>
            </w:pPr>
            <w:r w:rsidRPr="006B7739">
              <w:t>2,5</w:t>
            </w:r>
            <w:r w:rsidR="00753D43">
              <w:rPr>
                <w:rFonts w:hint="cs"/>
                <w:rtl/>
              </w:rPr>
              <w:t xml:space="preserve">؛ </w:t>
            </w:r>
            <w:r w:rsidRPr="006B7739">
              <w:t>4</w:t>
            </w:r>
            <w:r w:rsidR="00753D43">
              <w:rPr>
                <w:rFonts w:hint="cs"/>
                <w:rtl/>
              </w:rPr>
              <w:t xml:space="preserve">؛ </w:t>
            </w:r>
            <w:r w:rsidRPr="006B7739">
              <w:t>12</w:t>
            </w:r>
          </w:p>
        </w:tc>
        <w:tc>
          <w:tcPr>
            <w:tcW w:w="1530" w:type="dxa"/>
            <w:tcMar>
              <w:left w:w="85" w:type="dxa"/>
              <w:right w:w="28" w:type="dxa"/>
            </w:tcMar>
          </w:tcPr>
          <w:p w:rsidR="002F3CD0" w:rsidRPr="006B7739" w:rsidRDefault="002F3CD0" w:rsidP="00753D43">
            <w:pPr>
              <w:pStyle w:val="Tabletext"/>
            </w:pPr>
            <w:r w:rsidRPr="006B7739">
              <w:t>6</w:t>
            </w:r>
            <w:r w:rsidRPr="006B7739">
              <w:rPr>
                <w:rFonts w:hint="cs"/>
                <w:rtl/>
              </w:rPr>
              <w:t xml:space="preserve">؛ </w:t>
            </w:r>
            <w:r w:rsidRPr="006B7739">
              <w:t>2,5</w:t>
            </w:r>
            <w:r w:rsidRPr="006B7739">
              <w:rPr>
                <w:rFonts w:hint="cs"/>
                <w:rtl/>
              </w:rPr>
              <w:t xml:space="preserve"> (حد أدنى) (نبضة قصيرة وطويلة على التوالي)</w:t>
            </w:r>
          </w:p>
        </w:tc>
        <w:tc>
          <w:tcPr>
            <w:tcW w:w="1530" w:type="dxa"/>
            <w:tcMar>
              <w:left w:w="85" w:type="dxa"/>
              <w:right w:w="28" w:type="dxa"/>
            </w:tcMar>
          </w:tcPr>
          <w:p w:rsidR="002F3CD0" w:rsidRPr="006B7739" w:rsidRDefault="002F3CD0" w:rsidP="002F3CD0">
            <w:pPr>
              <w:pStyle w:val="Tabletext"/>
              <w:rPr>
                <w:rtl/>
              </w:rPr>
            </w:pPr>
            <w:r w:rsidRPr="006B7739">
              <w:t>28</w:t>
            </w:r>
            <w:r w:rsidRPr="006B7739">
              <w:rPr>
                <w:rFonts w:hint="cs"/>
                <w:rtl/>
              </w:rPr>
              <w:t xml:space="preserve">؛ </w:t>
            </w:r>
            <w:r w:rsidRPr="006B7739">
              <w:t>6</w:t>
            </w:r>
            <w:r w:rsidRPr="006B7739">
              <w:rPr>
                <w:rFonts w:hint="cs"/>
                <w:rtl/>
              </w:rPr>
              <w:t xml:space="preserve"> (حد أقصى)</w:t>
            </w:r>
          </w:p>
          <w:p w:rsidR="002F3CD0" w:rsidRPr="006B7739" w:rsidRDefault="002F3CD0" w:rsidP="00753D43">
            <w:pPr>
              <w:pStyle w:val="Tabletext"/>
            </w:pPr>
            <w:r w:rsidRPr="006B7739">
              <w:rPr>
                <w:rFonts w:hint="cs"/>
                <w:rtl/>
              </w:rPr>
              <w:t>(نبضة قصيرة وطويلة على التوالي)</w:t>
            </w:r>
          </w:p>
        </w:tc>
        <w:tc>
          <w:tcPr>
            <w:tcW w:w="1732" w:type="dxa"/>
            <w:tcMar>
              <w:left w:w="85" w:type="dxa"/>
            </w:tcMar>
          </w:tcPr>
          <w:p w:rsidR="002F3CD0" w:rsidRPr="006B7739" w:rsidRDefault="002F3CD0" w:rsidP="002F3CD0">
            <w:pPr>
              <w:pStyle w:val="Tabletext"/>
            </w:pPr>
            <w:r w:rsidRPr="006B7739">
              <w:t>0</w:t>
            </w:r>
            <w:r>
              <w:t>,</w:t>
            </w:r>
            <w:r w:rsidRPr="006B7739">
              <w:t>5</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right w:w="28" w:type="dxa"/>
            </w:tcMar>
          </w:tcPr>
          <w:p w:rsidR="002F3CD0" w:rsidRPr="006B7739" w:rsidRDefault="002F3CD0" w:rsidP="002F3CD0">
            <w:pPr>
              <w:pStyle w:val="Tabletext"/>
            </w:pPr>
            <w:r w:rsidRPr="006B7739">
              <w:rPr>
                <w:rFonts w:hint="cs"/>
                <w:rtl/>
              </w:rPr>
              <w:t xml:space="preserve">رقم ضوضاء المستقبل </w:t>
            </w:r>
            <w:r w:rsidRPr="006B7739">
              <w:t>(dB)</w:t>
            </w:r>
          </w:p>
        </w:tc>
        <w:tc>
          <w:tcPr>
            <w:tcW w:w="1889" w:type="dxa"/>
            <w:tcMar>
              <w:left w:w="85" w:type="dxa"/>
            </w:tcMar>
          </w:tcPr>
          <w:p w:rsidR="002F3CD0" w:rsidRPr="006B7739" w:rsidRDefault="002F3CD0" w:rsidP="002F3CD0">
            <w:pPr>
              <w:pStyle w:val="Tabletext"/>
            </w:pPr>
            <w:r w:rsidRPr="006B7739">
              <w:rPr>
                <w:rFonts w:hint="cs"/>
                <w:rtl/>
              </w:rPr>
              <w:t>غير محدد</w:t>
            </w:r>
          </w:p>
        </w:tc>
        <w:tc>
          <w:tcPr>
            <w:tcW w:w="1889" w:type="dxa"/>
            <w:tcMar>
              <w:left w:w="85" w:type="dxa"/>
            </w:tcMar>
          </w:tcPr>
          <w:p w:rsidR="002F3CD0" w:rsidRPr="006B7739" w:rsidRDefault="002F3CD0" w:rsidP="002F3CD0">
            <w:pPr>
              <w:pStyle w:val="Tabletext"/>
            </w:pPr>
            <w:r w:rsidRPr="006B7739">
              <w:t>3,5</w:t>
            </w:r>
          </w:p>
        </w:tc>
        <w:tc>
          <w:tcPr>
            <w:tcW w:w="1889" w:type="dxa"/>
            <w:tcMar>
              <w:left w:w="85" w:type="dxa"/>
            </w:tcMar>
          </w:tcPr>
          <w:p w:rsidR="002F3CD0" w:rsidRPr="006B7739" w:rsidRDefault="002F3CD0" w:rsidP="002F3CD0">
            <w:pPr>
              <w:pStyle w:val="Tabletext"/>
            </w:pPr>
            <w:r w:rsidRPr="006B7739">
              <w:t>9</w:t>
            </w:r>
          </w:p>
        </w:tc>
        <w:tc>
          <w:tcPr>
            <w:tcW w:w="1530" w:type="dxa"/>
            <w:tcMar>
              <w:left w:w="85" w:type="dxa"/>
              <w:right w:w="28" w:type="dxa"/>
            </w:tcMar>
          </w:tcPr>
          <w:p w:rsidR="002F3CD0" w:rsidRPr="006B7739" w:rsidRDefault="002F3CD0" w:rsidP="002F3CD0">
            <w:pPr>
              <w:pStyle w:val="Tabletext"/>
              <w:rPr>
                <w:rtl/>
              </w:rPr>
            </w:pPr>
            <w:r w:rsidRPr="006B7739">
              <w:t>3,5</w:t>
            </w:r>
            <w:r w:rsidRPr="006B7739">
              <w:rPr>
                <w:rFonts w:hint="cs"/>
                <w:rtl/>
              </w:rPr>
              <w:t xml:space="preserve"> (حد أدنى)</w:t>
            </w:r>
          </w:p>
        </w:tc>
        <w:tc>
          <w:tcPr>
            <w:tcW w:w="1530" w:type="dxa"/>
            <w:tcMar>
              <w:left w:w="85" w:type="dxa"/>
              <w:right w:w="28" w:type="dxa"/>
            </w:tcMar>
          </w:tcPr>
          <w:p w:rsidR="002F3CD0" w:rsidRPr="006B7739" w:rsidRDefault="002F3CD0" w:rsidP="002F3CD0">
            <w:pPr>
              <w:pStyle w:val="Tabletext"/>
              <w:rPr>
                <w:rtl/>
              </w:rPr>
            </w:pPr>
            <w:r w:rsidRPr="006B7739">
              <w:t>8,5</w:t>
            </w:r>
            <w:r w:rsidRPr="006B7739">
              <w:rPr>
                <w:rFonts w:hint="cs"/>
                <w:rtl/>
              </w:rPr>
              <w:t xml:space="preserve"> (حد أقصى)</w:t>
            </w:r>
          </w:p>
        </w:tc>
        <w:tc>
          <w:tcPr>
            <w:tcW w:w="1732" w:type="dxa"/>
            <w:tcMar>
              <w:left w:w="85" w:type="dxa"/>
            </w:tcMar>
          </w:tcPr>
          <w:p w:rsidR="002F3CD0" w:rsidRPr="006B7739" w:rsidRDefault="002F3CD0" w:rsidP="002F3CD0">
            <w:pPr>
              <w:pStyle w:val="Tabletext"/>
            </w:pPr>
            <w:r w:rsidRPr="006B7739">
              <w:t>3</w:t>
            </w:r>
            <w:r>
              <w:t>,</w:t>
            </w:r>
            <w:r w:rsidRPr="006B7739">
              <w:t>5</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2F3CD0" w:rsidRPr="006B7739" w:rsidRDefault="002F3CD0" w:rsidP="002F3CD0">
            <w:pPr>
              <w:pStyle w:val="Tabletext"/>
            </w:pPr>
            <w:r w:rsidRPr="006B7739">
              <w:rPr>
                <w:rFonts w:hint="cs"/>
                <w:rtl/>
              </w:rPr>
              <w:t xml:space="preserve">الحد الأدنى للإشارة القابلة للتمييز </w:t>
            </w:r>
            <w:r w:rsidRPr="006B7739">
              <w:t>(dBm)</w:t>
            </w:r>
          </w:p>
        </w:tc>
        <w:tc>
          <w:tcPr>
            <w:tcW w:w="1889" w:type="dxa"/>
            <w:tcMar>
              <w:left w:w="85" w:type="dxa"/>
            </w:tcMar>
          </w:tcPr>
          <w:p w:rsidR="002F3CD0" w:rsidRPr="006B7739" w:rsidRDefault="002F3CD0" w:rsidP="002F3CD0">
            <w:pPr>
              <w:pStyle w:val="Tabletext"/>
            </w:pPr>
            <w:r w:rsidRPr="006B7739">
              <w:rPr>
                <w:rFonts w:hint="cs"/>
                <w:rtl/>
              </w:rPr>
              <w:t>-</w:t>
            </w:r>
            <w:r w:rsidRPr="006B7739">
              <w:t>96</w:t>
            </w:r>
          </w:p>
        </w:tc>
        <w:tc>
          <w:tcPr>
            <w:tcW w:w="1889" w:type="dxa"/>
            <w:tcMar>
              <w:left w:w="85" w:type="dxa"/>
            </w:tcMar>
          </w:tcPr>
          <w:p w:rsidR="002F3CD0" w:rsidRPr="006B7739" w:rsidRDefault="002F3CD0" w:rsidP="002F3CD0">
            <w:pPr>
              <w:pStyle w:val="Tabletext"/>
            </w:pPr>
            <w:r w:rsidRPr="006B7739">
              <w:rPr>
                <w:rFonts w:hint="cs"/>
                <w:rtl/>
              </w:rPr>
              <w:t>-</w:t>
            </w:r>
            <w:r w:rsidRPr="006B7739">
              <w:t>113</w:t>
            </w:r>
          </w:p>
        </w:tc>
        <w:tc>
          <w:tcPr>
            <w:tcW w:w="1889" w:type="dxa"/>
            <w:tcMar>
              <w:left w:w="85" w:type="dxa"/>
            </w:tcMar>
          </w:tcPr>
          <w:p w:rsidR="002F3CD0" w:rsidRPr="006B7739" w:rsidRDefault="002F3CD0" w:rsidP="002F3CD0">
            <w:pPr>
              <w:pStyle w:val="Tabletext"/>
              <w:jc w:val="both"/>
            </w:pPr>
            <w:r w:rsidRPr="006B7739">
              <w:rPr>
                <w:rFonts w:hint="cs"/>
                <w:rtl/>
              </w:rPr>
              <w:t>-</w:t>
            </w:r>
            <w:r w:rsidRPr="006B7739">
              <w:t>102</w:t>
            </w:r>
            <w:r w:rsidRPr="006B7739">
              <w:rPr>
                <w:rFonts w:hint="cs"/>
                <w:rtl/>
              </w:rPr>
              <w:t>؛ -</w:t>
            </w:r>
            <w:r w:rsidRPr="006B7739">
              <w:t>100</w:t>
            </w:r>
            <w:r w:rsidRPr="006B7739">
              <w:rPr>
                <w:rFonts w:hint="cs"/>
                <w:rtl/>
              </w:rPr>
              <w:t>؛ -</w:t>
            </w:r>
            <w:r w:rsidRPr="006B7739">
              <w:t>95</w:t>
            </w:r>
          </w:p>
        </w:tc>
        <w:tc>
          <w:tcPr>
            <w:tcW w:w="1530" w:type="dxa"/>
            <w:tcMar>
              <w:left w:w="85" w:type="dxa"/>
              <w:right w:w="28" w:type="dxa"/>
            </w:tcMar>
          </w:tcPr>
          <w:p w:rsidR="002F3CD0" w:rsidRPr="006B7739" w:rsidRDefault="002F3CD0" w:rsidP="002F3CD0">
            <w:pPr>
              <w:pStyle w:val="Tabletext"/>
              <w:rPr>
                <w:rtl/>
              </w:rPr>
            </w:pPr>
            <w:r w:rsidRPr="006B7739">
              <w:rPr>
                <w:rFonts w:hint="cs"/>
                <w:rtl/>
              </w:rPr>
              <w:t>-</w:t>
            </w:r>
            <w:r w:rsidRPr="006B7739">
              <w:t>106</w:t>
            </w:r>
            <w:r w:rsidRPr="006B7739">
              <w:rPr>
                <w:rFonts w:hint="cs"/>
                <w:rtl/>
              </w:rPr>
              <w:t xml:space="preserve"> (حد أدنى)</w:t>
            </w:r>
          </w:p>
        </w:tc>
        <w:tc>
          <w:tcPr>
            <w:tcW w:w="1530" w:type="dxa"/>
            <w:tcMar>
              <w:left w:w="85" w:type="dxa"/>
              <w:right w:w="28" w:type="dxa"/>
            </w:tcMar>
          </w:tcPr>
          <w:p w:rsidR="002F3CD0" w:rsidRPr="006B7739" w:rsidRDefault="002F3CD0" w:rsidP="002F3CD0">
            <w:pPr>
              <w:pStyle w:val="Tabletext"/>
              <w:rPr>
                <w:rtl/>
              </w:rPr>
            </w:pPr>
            <w:r w:rsidRPr="006B7739">
              <w:rPr>
                <w:rFonts w:hint="cs"/>
                <w:rtl/>
              </w:rPr>
              <w:t>-</w:t>
            </w:r>
            <w:r w:rsidRPr="006B7739">
              <w:t>91</w:t>
            </w:r>
            <w:r w:rsidRPr="006B7739">
              <w:rPr>
                <w:rFonts w:hint="cs"/>
                <w:rtl/>
              </w:rPr>
              <w:t xml:space="preserve"> (حد أقصى)</w:t>
            </w:r>
          </w:p>
        </w:tc>
        <w:tc>
          <w:tcPr>
            <w:tcW w:w="1732" w:type="dxa"/>
            <w:tcMar>
              <w:left w:w="85" w:type="dxa"/>
            </w:tcMar>
          </w:tcPr>
          <w:p w:rsidR="002F3CD0" w:rsidRPr="006B7739" w:rsidRDefault="002F3CD0" w:rsidP="002F3CD0">
            <w:pPr>
              <w:pStyle w:val="Tabletext"/>
            </w:pPr>
            <w:r w:rsidRPr="006B7739">
              <w:rPr>
                <w:rFonts w:hint="cs"/>
                <w:rtl/>
              </w:rPr>
              <w:t>-</w:t>
            </w:r>
            <w:r w:rsidRPr="006B7739">
              <w:t>113</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2F3CD0" w:rsidRPr="006B7739" w:rsidRDefault="002F3CD0" w:rsidP="002F3CD0">
            <w:pPr>
              <w:pStyle w:val="Tabletext"/>
            </w:pPr>
            <w:r w:rsidRPr="006B7739">
              <w:rPr>
                <w:rFonts w:hint="cs"/>
                <w:rtl/>
              </w:rPr>
              <w:t xml:space="preserve">عرض نطاق الزقزقة </w:t>
            </w:r>
            <w:r w:rsidRPr="006B7739">
              <w:t>(MHz)</w:t>
            </w:r>
          </w:p>
        </w:tc>
        <w:tc>
          <w:tcPr>
            <w:tcW w:w="1889" w:type="dxa"/>
            <w:tcMar>
              <w:left w:w="85" w:type="dxa"/>
            </w:tcMar>
          </w:tcPr>
          <w:p w:rsidR="002F3CD0" w:rsidRPr="006B7739" w:rsidRDefault="002F3CD0" w:rsidP="002F3CD0">
            <w:pPr>
              <w:spacing w:before="40" w:after="40" w:line="260" w:lineRule="exact"/>
              <w:rPr>
                <w:sz w:val="20"/>
                <w:szCs w:val="26"/>
                <w:rtl/>
              </w:rPr>
            </w:pPr>
            <w:r>
              <w:rPr>
                <w:rFonts w:hint="cs"/>
                <w:sz w:val="20"/>
                <w:szCs w:val="26"/>
                <w:rtl/>
              </w:rPr>
              <w:t>لا </w:t>
            </w:r>
            <w:r w:rsidRPr="006B7739">
              <w:rPr>
                <w:rFonts w:hint="cs"/>
                <w:sz w:val="20"/>
                <w:szCs w:val="26"/>
                <w:rtl/>
              </w:rPr>
              <w:t>ينطبق</w:t>
            </w:r>
          </w:p>
        </w:tc>
        <w:tc>
          <w:tcPr>
            <w:tcW w:w="1889" w:type="dxa"/>
            <w:tcMar>
              <w:left w:w="85" w:type="dxa"/>
            </w:tcMar>
          </w:tcPr>
          <w:p w:rsidR="002F3CD0" w:rsidRPr="006B7739" w:rsidRDefault="002F3CD0" w:rsidP="002F3CD0">
            <w:pPr>
              <w:pStyle w:val="Tabletext"/>
            </w:pPr>
            <w:r w:rsidRPr="006B7739">
              <w:rPr>
                <w:rFonts w:hint="cs"/>
                <w:rtl/>
              </w:rPr>
              <w:t>غير موصّف</w:t>
            </w:r>
          </w:p>
        </w:tc>
        <w:tc>
          <w:tcPr>
            <w:tcW w:w="1889" w:type="dxa"/>
            <w:tcMar>
              <w:left w:w="85" w:type="dxa"/>
            </w:tcMar>
          </w:tcPr>
          <w:p w:rsidR="002F3CD0" w:rsidRPr="006B7739" w:rsidRDefault="002F3CD0" w:rsidP="002F3CD0">
            <w:pPr>
              <w:spacing w:before="40" w:after="40" w:line="260" w:lineRule="exact"/>
              <w:rPr>
                <w:sz w:val="20"/>
                <w:szCs w:val="26"/>
              </w:rPr>
            </w:pPr>
            <w:r w:rsidRPr="006B7739">
              <w:rPr>
                <w:rFonts w:hint="cs"/>
                <w:sz w:val="20"/>
                <w:szCs w:val="26"/>
                <w:rtl/>
              </w:rPr>
              <w:t>غير محدد</w:t>
            </w:r>
          </w:p>
        </w:tc>
        <w:tc>
          <w:tcPr>
            <w:tcW w:w="3060" w:type="dxa"/>
            <w:gridSpan w:val="2"/>
            <w:tcMar>
              <w:left w:w="85" w:type="dxa"/>
              <w:right w:w="28" w:type="dxa"/>
            </w:tcMar>
          </w:tcPr>
          <w:p w:rsidR="002F3CD0" w:rsidRPr="006B7739" w:rsidRDefault="002F3CD0" w:rsidP="002F3CD0">
            <w:pPr>
              <w:spacing w:before="40" w:after="40" w:line="260" w:lineRule="exact"/>
              <w:rPr>
                <w:sz w:val="20"/>
                <w:szCs w:val="26"/>
              </w:rPr>
            </w:pPr>
            <w:r w:rsidRPr="006B7739">
              <w:rPr>
                <w:rFonts w:hint="cs"/>
                <w:sz w:val="20"/>
                <w:szCs w:val="26"/>
                <w:rtl/>
              </w:rPr>
              <w:t>غير محدد</w:t>
            </w:r>
          </w:p>
        </w:tc>
        <w:tc>
          <w:tcPr>
            <w:tcW w:w="1732" w:type="dxa"/>
            <w:tcMar>
              <w:left w:w="85" w:type="dxa"/>
            </w:tcMar>
          </w:tcPr>
          <w:p w:rsidR="002F3CD0" w:rsidRPr="006B7739" w:rsidRDefault="002F3CD0" w:rsidP="002F3CD0">
            <w:pPr>
              <w:pStyle w:val="Tabletext"/>
            </w:pPr>
            <w:r w:rsidRPr="006B7739">
              <w:t>1,7</w:t>
            </w:r>
            <w:r w:rsidRPr="006B7739">
              <w:rPr>
                <w:rFonts w:hint="cs"/>
                <w:rtl/>
              </w:rPr>
              <w:t xml:space="preserve"> إلى </w:t>
            </w:r>
            <w:r w:rsidRPr="006B7739">
              <w:t xml:space="preserve"> 54</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2F3CD0" w:rsidRPr="006B7739" w:rsidRDefault="002F3CD0" w:rsidP="002F3CD0">
            <w:pPr>
              <w:pStyle w:val="Tabletext"/>
              <w:rPr>
                <w:rtl/>
              </w:rPr>
            </w:pPr>
            <w:r w:rsidRPr="006B7739">
              <w:rPr>
                <w:rFonts w:hint="cs"/>
                <w:rtl/>
              </w:rPr>
              <w:t xml:space="preserve">عرض نطاق بث التردد الراديوي </w:t>
            </w:r>
            <w:r w:rsidRPr="006B7739">
              <w:t>(MHz)</w:t>
            </w:r>
          </w:p>
          <w:p w:rsidR="002F3CD0" w:rsidRPr="006B7739" w:rsidRDefault="002F3CD0" w:rsidP="002F3CD0">
            <w:pPr>
              <w:pStyle w:val="Tabletext"/>
              <w:tabs>
                <w:tab w:val="left" w:pos="531"/>
              </w:tabs>
            </w:pPr>
            <w:r w:rsidRPr="006B7739">
              <w:rPr>
                <w:rFonts w:hint="cs"/>
                <w:rtl/>
              </w:rPr>
              <w:t>-</w:t>
            </w:r>
            <w:r>
              <w:tab/>
              <w:t>3</w:t>
            </w:r>
            <w:r w:rsidRPr="006B7739">
              <w:rPr>
                <w:rFonts w:hint="cs"/>
                <w:rtl/>
              </w:rPr>
              <w:t xml:space="preserve"> </w:t>
            </w:r>
            <w:r w:rsidRPr="006B7739">
              <w:t>dB</w:t>
            </w:r>
          </w:p>
          <w:p w:rsidR="002F3CD0" w:rsidRPr="006B7739" w:rsidRDefault="002F3CD0" w:rsidP="002F3CD0">
            <w:pPr>
              <w:pStyle w:val="Tabletext"/>
              <w:tabs>
                <w:tab w:val="left" w:pos="531"/>
              </w:tabs>
            </w:pPr>
            <w:r w:rsidRPr="006B7739">
              <w:rPr>
                <w:rFonts w:hint="cs"/>
                <w:rtl/>
              </w:rPr>
              <w:t>-</w:t>
            </w:r>
            <w:r>
              <w:tab/>
            </w:r>
            <w:r w:rsidRPr="006B7739">
              <w:t>20</w:t>
            </w:r>
            <w:r w:rsidRPr="006B7739">
              <w:rPr>
                <w:rFonts w:hint="cs"/>
                <w:rtl/>
              </w:rPr>
              <w:t xml:space="preserve"> </w:t>
            </w:r>
            <w:r w:rsidRPr="006B7739">
              <w:t>dB</w:t>
            </w:r>
          </w:p>
        </w:tc>
        <w:tc>
          <w:tcPr>
            <w:tcW w:w="1889" w:type="dxa"/>
            <w:tcMar>
              <w:left w:w="85" w:type="dxa"/>
            </w:tcMar>
          </w:tcPr>
          <w:p w:rsidR="002F3CD0" w:rsidRDefault="002F3CD0" w:rsidP="002F3CD0">
            <w:pPr>
              <w:pStyle w:val="Tabletext"/>
              <w:rPr>
                <w:rtl/>
              </w:rPr>
            </w:pPr>
          </w:p>
          <w:p w:rsidR="002F3CD0" w:rsidRPr="006B7739" w:rsidRDefault="002F3CD0" w:rsidP="002F3CD0">
            <w:pPr>
              <w:pStyle w:val="Tabletext"/>
            </w:pPr>
            <w:r w:rsidRPr="006B7739">
              <w:t>10</w:t>
            </w:r>
            <w:r w:rsidRPr="006B7739">
              <w:rPr>
                <w:rFonts w:hint="cs"/>
                <w:rtl/>
              </w:rPr>
              <w:t xml:space="preserve">؛ </w:t>
            </w:r>
            <w:r w:rsidRPr="006B7739">
              <w:t>5</w:t>
            </w:r>
          </w:p>
          <w:p w:rsidR="002F3CD0" w:rsidRPr="006B7739" w:rsidRDefault="002F3CD0" w:rsidP="002F3CD0">
            <w:pPr>
              <w:pStyle w:val="Tabletext"/>
            </w:pPr>
            <w:r w:rsidRPr="006B7739">
              <w:t>80</w:t>
            </w:r>
            <w:r w:rsidRPr="006B7739">
              <w:rPr>
                <w:rFonts w:hint="cs"/>
                <w:rtl/>
              </w:rPr>
              <w:t xml:space="preserve">؛ </w:t>
            </w:r>
            <w:r w:rsidRPr="006B7739">
              <w:t>16</w:t>
            </w:r>
          </w:p>
        </w:tc>
        <w:tc>
          <w:tcPr>
            <w:tcW w:w="1889" w:type="dxa"/>
            <w:tcMar>
              <w:left w:w="85" w:type="dxa"/>
            </w:tcMar>
          </w:tcPr>
          <w:p w:rsidR="002F3CD0" w:rsidRDefault="002F3CD0" w:rsidP="002F3CD0">
            <w:pPr>
              <w:pStyle w:val="Tabletext"/>
              <w:rPr>
                <w:rtl/>
              </w:rPr>
            </w:pPr>
          </w:p>
          <w:p w:rsidR="002F3CD0" w:rsidRPr="006B7739" w:rsidRDefault="002F3CD0" w:rsidP="002F3CD0">
            <w:pPr>
              <w:pStyle w:val="Tabletext"/>
            </w:pPr>
            <w:r w:rsidRPr="006B7739">
              <w:rPr>
                <w:rFonts w:hint="cs"/>
                <w:rtl/>
              </w:rPr>
              <w:t>غير محدد</w:t>
            </w:r>
          </w:p>
          <w:p w:rsidR="002F3CD0" w:rsidRPr="006B7739" w:rsidRDefault="002F3CD0" w:rsidP="002F3CD0">
            <w:pPr>
              <w:pStyle w:val="Tabletext"/>
            </w:pPr>
            <w:r w:rsidRPr="006B7739">
              <w:rPr>
                <w:rFonts w:hint="cs"/>
                <w:rtl/>
              </w:rPr>
              <w:t>غير محدد</w:t>
            </w:r>
          </w:p>
        </w:tc>
        <w:tc>
          <w:tcPr>
            <w:tcW w:w="1889" w:type="dxa"/>
            <w:tcMar>
              <w:left w:w="85" w:type="dxa"/>
            </w:tcMar>
          </w:tcPr>
          <w:p w:rsidR="002F3CD0" w:rsidRDefault="002F3CD0" w:rsidP="002F3CD0">
            <w:pPr>
              <w:pStyle w:val="Tabletext"/>
              <w:rPr>
                <w:rtl/>
              </w:rPr>
            </w:pPr>
          </w:p>
          <w:p w:rsidR="002F3CD0" w:rsidRPr="006B7739" w:rsidRDefault="002F3CD0" w:rsidP="002F3CD0">
            <w:pPr>
              <w:pStyle w:val="Tabletext"/>
              <w:rPr>
                <w:rtl/>
              </w:rPr>
            </w:pPr>
            <w:r w:rsidRPr="006B7739">
              <w:t>1,6</w:t>
            </w:r>
            <w:r w:rsidRPr="006B7739">
              <w:rPr>
                <w:rFonts w:hint="cs"/>
                <w:rtl/>
              </w:rPr>
              <w:t xml:space="preserve">؛ </w:t>
            </w:r>
            <w:r w:rsidRPr="006B7739">
              <w:t>4,2</w:t>
            </w:r>
          </w:p>
          <w:p w:rsidR="002F3CD0" w:rsidRPr="006B7739" w:rsidRDefault="002F3CD0" w:rsidP="002F3CD0">
            <w:pPr>
              <w:pStyle w:val="Tabletext"/>
            </w:pPr>
            <w:r w:rsidRPr="006B7739">
              <w:t>10</w:t>
            </w:r>
            <w:r w:rsidRPr="006B7739">
              <w:rPr>
                <w:rFonts w:hint="cs"/>
                <w:rtl/>
              </w:rPr>
              <w:t xml:space="preserve">؛ </w:t>
            </w:r>
            <w:r w:rsidRPr="006B7739">
              <w:t>24</w:t>
            </w:r>
          </w:p>
        </w:tc>
        <w:tc>
          <w:tcPr>
            <w:tcW w:w="3060" w:type="dxa"/>
            <w:gridSpan w:val="2"/>
            <w:tcMar>
              <w:left w:w="85" w:type="dxa"/>
              <w:right w:w="28" w:type="dxa"/>
            </w:tcMar>
          </w:tcPr>
          <w:p w:rsidR="002F3CD0" w:rsidRDefault="002F3CD0" w:rsidP="002F3CD0">
            <w:pPr>
              <w:pStyle w:val="Tabletext"/>
              <w:rPr>
                <w:rtl/>
              </w:rPr>
            </w:pPr>
          </w:p>
          <w:p w:rsidR="002F3CD0" w:rsidRPr="006B7739" w:rsidRDefault="002F3CD0" w:rsidP="002F3CD0">
            <w:pPr>
              <w:pStyle w:val="Tabletext"/>
            </w:pPr>
            <w:r w:rsidRPr="006B7739">
              <w:rPr>
                <w:rFonts w:hint="cs"/>
                <w:rtl/>
              </w:rPr>
              <w:t>غير محدد</w:t>
            </w:r>
          </w:p>
          <w:p w:rsidR="002F3CD0" w:rsidRPr="006B7739" w:rsidRDefault="002F3CD0" w:rsidP="002F3CD0">
            <w:pPr>
              <w:pStyle w:val="Tabletext"/>
            </w:pPr>
            <w:r w:rsidRPr="006B7739">
              <w:rPr>
                <w:rFonts w:hint="cs"/>
                <w:rtl/>
              </w:rPr>
              <w:t>غير محدد</w:t>
            </w:r>
          </w:p>
        </w:tc>
        <w:tc>
          <w:tcPr>
            <w:tcW w:w="1732" w:type="dxa"/>
            <w:tcMar>
              <w:left w:w="85" w:type="dxa"/>
            </w:tcMar>
          </w:tcPr>
          <w:p w:rsidR="002F3CD0" w:rsidRDefault="002F3CD0" w:rsidP="002F3CD0">
            <w:pPr>
              <w:pStyle w:val="Tabletext"/>
              <w:rPr>
                <w:rtl/>
              </w:rPr>
            </w:pPr>
          </w:p>
          <w:p w:rsidR="002F3CD0" w:rsidRPr="006B7739" w:rsidRDefault="002F3CD0" w:rsidP="002F3CD0">
            <w:pPr>
              <w:pStyle w:val="Tabletext"/>
              <w:rPr>
                <w:rtl/>
              </w:rPr>
            </w:pPr>
            <w:r w:rsidRPr="006B7739">
              <w:rPr>
                <w:rFonts w:hint="cs"/>
                <w:rtl/>
              </w:rPr>
              <w:t>غير محدد</w:t>
            </w:r>
          </w:p>
          <w:p w:rsidR="002F3CD0" w:rsidRPr="006B7739" w:rsidRDefault="002F3CD0" w:rsidP="002F3CD0">
            <w:pPr>
              <w:pStyle w:val="Tabletext"/>
            </w:pPr>
            <w:r w:rsidRPr="006B7739">
              <w:rPr>
                <w:rFonts w:hint="cs"/>
                <w:rtl/>
              </w:rPr>
              <w:t>غير محدد</w:t>
            </w:r>
          </w:p>
        </w:tc>
      </w:tr>
    </w:tbl>
    <w:p w:rsidR="002F3CD0" w:rsidRDefault="002F3CD0" w:rsidP="002F3CD0">
      <w:pPr>
        <w:spacing w:before="0" w:after="120"/>
        <w:jc w:val="center"/>
        <w:rPr>
          <w:rtl/>
        </w:rPr>
      </w:pPr>
    </w:p>
    <w:p w:rsidR="002F3CD0" w:rsidRDefault="002F3CD0" w:rsidP="002F3CD0">
      <w:pPr>
        <w:overflowPunct/>
        <w:autoSpaceDE/>
        <w:autoSpaceDN/>
        <w:bidi w:val="0"/>
        <w:adjustRightInd/>
        <w:spacing w:before="0" w:line="240" w:lineRule="auto"/>
        <w:jc w:val="left"/>
        <w:textAlignment w:val="auto"/>
      </w:pPr>
    </w:p>
    <w:p w:rsidR="002F3CD0" w:rsidRPr="00337700" w:rsidRDefault="002F3CD0" w:rsidP="002F3CD0">
      <w:pPr>
        <w:spacing w:before="0" w:after="120"/>
        <w:jc w:val="center"/>
        <w:rPr>
          <w:rtl/>
          <w:lang w:bidi="ar-EG"/>
        </w:rPr>
      </w:pPr>
      <w:r w:rsidRPr="00337700">
        <w:rPr>
          <w:rFonts w:hint="cs"/>
          <w:rtl/>
        </w:rPr>
        <w:lastRenderedPageBreak/>
        <w:t>الج</w:t>
      </w:r>
      <w:r w:rsidR="00753D43">
        <w:rPr>
          <w:rFonts w:hint="cs"/>
          <w:rtl/>
        </w:rPr>
        <w:t>ـ</w:t>
      </w:r>
      <w:r w:rsidRPr="00337700">
        <w:rPr>
          <w:rFonts w:hint="cs"/>
          <w:rtl/>
        </w:rPr>
        <w:t xml:space="preserve">دول </w:t>
      </w:r>
      <w:r w:rsidRPr="007E0BE1">
        <w:rPr>
          <w:rFonts w:hint="cs"/>
          <w:szCs w:val="22"/>
          <w:rtl/>
        </w:rPr>
        <w:t>2</w:t>
      </w:r>
      <w:r w:rsidRPr="00337700">
        <w:rPr>
          <w:rFonts w:hint="cs"/>
          <w:rtl/>
        </w:rPr>
        <w:t xml:space="preserve"> (</w:t>
      </w:r>
      <w:r w:rsidRPr="008947D5">
        <w:rPr>
          <w:rFonts w:hint="cs"/>
          <w:i/>
          <w:iCs/>
          <w:rtl/>
        </w:rPr>
        <w:t>تابع</w:t>
      </w:r>
      <w:r w:rsidRPr="00337700">
        <w:rPr>
          <w:rFonts w:hint="cs"/>
          <w:rtl/>
        </w:rPr>
        <w:t>)</w:t>
      </w:r>
    </w:p>
    <w:tbl>
      <w:tblPr>
        <w:bidiVisual/>
        <w:tblW w:w="137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69"/>
        <w:gridCol w:w="2669"/>
        <w:gridCol w:w="2669"/>
        <w:gridCol w:w="2669"/>
        <w:gridCol w:w="1406"/>
        <w:gridCol w:w="1406"/>
      </w:tblGrid>
      <w:tr w:rsidR="002F3CD0" w:rsidRPr="008947D5" w:rsidTr="002F3CD0">
        <w:trPr>
          <w:cantSplit/>
          <w:jc w:val="center"/>
        </w:trPr>
        <w:tc>
          <w:tcPr>
            <w:tcW w:w="2969" w:type="dxa"/>
          </w:tcPr>
          <w:p w:rsidR="002F3CD0" w:rsidRPr="008947D5" w:rsidRDefault="002F3CD0" w:rsidP="002F3CD0">
            <w:pPr>
              <w:pStyle w:val="Tablehead"/>
              <w:spacing w:after="60" w:line="300" w:lineRule="exact"/>
            </w:pPr>
            <w:r w:rsidRPr="008947D5">
              <w:rPr>
                <w:rFonts w:hint="cs"/>
                <w:rtl/>
              </w:rPr>
              <w:t>الخصائص</w:t>
            </w:r>
          </w:p>
        </w:tc>
        <w:tc>
          <w:tcPr>
            <w:tcW w:w="2669" w:type="dxa"/>
          </w:tcPr>
          <w:p w:rsidR="002F3CD0" w:rsidRPr="008947D5" w:rsidRDefault="002F3CD0" w:rsidP="002F3CD0">
            <w:pPr>
              <w:pStyle w:val="Tablehead"/>
              <w:spacing w:after="60" w:line="300" w:lineRule="exact"/>
            </w:pPr>
            <w:r w:rsidRPr="008947D5">
              <w:rPr>
                <w:rFonts w:hint="cs"/>
                <w:rtl/>
              </w:rPr>
              <w:t xml:space="preserve">النظام </w:t>
            </w:r>
            <w:r w:rsidRPr="008947D5">
              <w:t xml:space="preserve"> S6</w:t>
            </w:r>
          </w:p>
        </w:tc>
        <w:tc>
          <w:tcPr>
            <w:tcW w:w="2669" w:type="dxa"/>
          </w:tcPr>
          <w:p w:rsidR="002F3CD0" w:rsidRPr="008947D5" w:rsidRDefault="002F3CD0" w:rsidP="002F3CD0">
            <w:pPr>
              <w:pStyle w:val="Tablehead"/>
              <w:spacing w:after="60" w:line="300" w:lineRule="exact"/>
            </w:pPr>
            <w:r w:rsidRPr="008947D5">
              <w:rPr>
                <w:rFonts w:hint="cs"/>
                <w:rtl/>
              </w:rPr>
              <w:t xml:space="preserve">النظام </w:t>
            </w:r>
            <w:r w:rsidRPr="008947D5">
              <w:t xml:space="preserve"> S7</w:t>
            </w:r>
          </w:p>
        </w:tc>
        <w:tc>
          <w:tcPr>
            <w:tcW w:w="2669" w:type="dxa"/>
          </w:tcPr>
          <w:p w:rsidR="002F3CD0" w:rsidRPr="008947D5" w:rsidRDefault="002F3CD0" w:rsidP="002F3CD0">
            <w:pPr>
              <w:pStyle w:val="Tablehead"/>
              <w:spacing w:after="60" w:line="300" w:lineRule="exact"/>
            </w:pPr>
            <w:r w:rsidRPr="008947D5">
              <w:rPr>
                <w:rFonts w:hint="cs"/>
                <w:rtl/>
              </w:rPr>
              <w:t xml:space="preserve">النظام </w:t>
            </w:r>
            <w:r w:rsidRPr="008947D5">
              <w:t xml:space="preserve"> S8</w:t>
            </w:r>
          </w:p>
        </w:tc>
        <w:tc>
          <w:tcPr>
            <w:tcW w:w="2812" w:type="dxa"/>
            <w:gridSpan w:val="2"/>
          </w:tcPr>
          <w:p w:rsidR="002F3CD0" w:rsidRPr="008947D5" w:rsidRDefault="002F3CD0" w:rsidP="002F3CD0">
            <w:pPr>
              <w:pStyle w:val="Tablehead"/>
              <w:spacing w:after="60" w:line="300" w:lineRule="exact"/>
            </w:pPr>
            <w:r w:rsidRPr="008947D5">
              <w:rPr>
                <w:rFonts w:hint="cs"/>
                <w:rtl/>
              </w:rPr>
              <w:t xml:space="preserve">النظام </w:t>
            </w:r>
            <w:r w:rsidRPr="008947D5">
              <w:t xml:space="preserve"> S9</w:t>
            </w:r>
          </w:p>
        </w:tc>
      </w:tr>
      <w:tr w:rsidR="002F3CD0" w:rsidRPr="00337700" w:rsidTr="002F3CD0">
        <w:trPr>
          <w:cantSplit/>
          <w:jc w:val="center"/>
        </w:trPr>
        <w:tc>
          <w:tcPr>
            <w:tcW w:w="2969" w:type="dxa"/>
          </w:tcPr>
          <w:p w:rsidR="002F3CD0" w:rsidRPr="00337700" w:rsidRDefault="002F3CD0" w:rsidP="002F3CD0">
            <w:pPr>
              <w:pStyle w:val="Tabletext"/>
            </w:pPr>
            <w:r w:rsidRPr="00337700">
              <w:rPr>
                <w:rFonts w:hint="cs"/>
                <w:rtl/>
              </w:rPr>
              <w:t>الوظيفة</w:t>
            </w:r>
          </w:p>
        </w:tc>
        <w:tc>
          <w:tcPr>
            <w:tcW w:w="2669" w:type="dxa"/>
          </w:tcPr>
          <w:p w:rsidR="002F3CD0" w:rsidRPr="00337700" w:rsidRDefault="002F3CD0" w:rsidP="002F3CD0">
            <w:pPr>
              <w:pStyle w:val="Tabletext"/>
            </w:pPr>
            <w:r w:rsidRPr="00337700">
              <w:rPr>
                <w:rFonts w:hint="cs"/>
                <w:rtl/>
              </w:rPr>
              <w:t>رادار ملاحة راديوية بحرية</w:t>
            </w:r>
          </w:p>
        </w:tc>
        <w:tc>
          <w:tcPr>
            <w:tcW w:w="2669" w:type="dxa"/>
          </w:tcPr>
          <w:p w:rsidR="002F3CD0" w:rsidRPr="00337700" w:rsidRDefault="002F3CD0" w:rsidP="002F3CD0">
            <w:pPr>
              <w:pStyle w:val="Tabletext"/>
            </w:pPr>
            <w:r w:rsidRPr="00337700">
              <w:rPr>
                <w:rFonts w:hint="cs"/>
                <w:rtl/>
              </w:rPr>
              <w:t>ملاحة وبحث</w:t>
            </w:r>
          </w:p>
        </w:tc>
        <w:tc>
          <w:tcPr>
            <w:tcW w:w="2669" w:type="dxa"/>
          </w:tcPr>
          <w:p w:rsidR="002F3CD0" w:rsidRPr="00337700" w:rsidRDefault="002F3CD0" w:rsidP="002F3CD0">
            <w:pPr>
              <w:pStyle w:val="Tabletext"/>
            </w:pPr>
            <w:r w:rsidRPr="00337700">
              <w:rPr>
                <w:rFonts w:hint="cs"/>
                <w:rtl/>
              </w:rPr>
              <w:t>رادار ملاحة راديوية بحرية</w:t>
            </w:r>
            <w:r w:rsidRPr="008947D5">
              <w:rPr>
                <w:sz w:val="24"/>
                <w:szCs w:val="30"/>
                <w:vertAlign w:val="superscript"/>
              </w:rPr>
              <w:t xml:space="preserve"> (6)</w:t>
            </w:r>
          </w:p>
        </w:tc>
        <w:tc>
          <w:tcPr>
            <w:tcW w:w="2812" w:type="dxa"/>
            <w:gridSpan w:val="2"/>
          </w:tcPr>
          <w:p w:rsidR="002F3CD0" w:rsidRPr="00337700" w:rsidRDefault="002F3CD0" w:rsidP="002F3CD0">
            <w:pPr>
              <w:pStyle w:val="Tabletext"/>
            </w:pPr>
            <w:r w:rsidRPr="00337700">
              <w:rPr>
                <w:rFonts w:hint="cs"/>
                <w:rtl/>
              </w:rPr>
              <w:t>رادار ملاحة راديوية بحرية</w:t>
            </w:r>
            <w:r w:rsidRPr="008947D5">
              <w:rPr>
                <w:sz w:val="24"/>
                <w:szCs w:val="30"/>
                <w:vertAlign w:val="superscript"/>
              </w:rPr>
              <w:t xml:space="preserve"> (7)</w:t>
            </w:r>
          </w:p>
        </w:tc>
      </w:tr>
      <w:tr w:rsidR="002F3CD0" w:rsidRPr="00337700" w:rsidTr="002F3CD0">
        <w:trPr>
          <w:cantSplit/>
          <w:jc w:val="center"/>
        </w:trPr>
        <w:tc>
          <w:tcPr>
            <w:tcW w:w="2969" w:type="dxa"/>
          </w:tcPr>
          <w:p w:rsidR="002F3CD0" w:rsidRPr="00337700" w:rsidRDefault="002F3CD0" w:rsidP="002F3CD0">
            <w:pPr>
              <w:pStyle w:val="Tabletext"/>
            </w:pPr>
            <w:r w:rsidRPr="00337700">
              <w:rPr>
                <w:rFonts w:hint="cs"/>
                <w:rtl/>
              </w:rPr>
              <w:t>نمط المنصة</w:t>
            </w:r>
          </w:p>
        </w:tc>
        <w:tc>
          <w:tcPr>
            <w:tcW w:w="2669" w:type="dxa"/>
          </w:tcPr>
          <w:p w:rsidR="002F3CD0" w:rsidRPr="00337700" w:rsidRDefault="002F3CD0" w:rsidP="002F3CD0">
            <w:pPr>
              <w:spacing w:before="40" w:after="60" w:line="260" w:lineRule="exact"/>
              <w:rPr>
                <w:sz w:val="20"/>
                <w:szCs w:val="26"/>
              </w:rPr>
            </w:pPr>
            <w:r>
              <w:rPr>
                <w:rFonts w:hint="cs"/>
                <w:sz w:val="20"/>
                <w:szCs w:val="26"/>
                <w:rtl/>
              </w:rPr>
              <w:t>محمولة على متن السفن</w:t>
            </w:r>
          </w:p>
        </w:tc>
        <w:tc>
          <w:tcPr>
            <w:tcW w:w="2669" w:type="dxa"/>
          </w:tcPr>
          <w:p w:rsidR="002F3CD0" w:rsidRPr="00337700" w:rsidRDefault="002F3CD0" w:rsidP="002F3CD0">
            <w:pPr>
              <w:spacing w:before="40" w:after="60" w:line="260" w:lineRule="exact"/>
              <w:rPr>
                <w:sz w:val="20"/>
                <w:szCs w:val="26"/>
              </w:rPr>
            </w:pPr>
            <w:r>
              <w:rPr>
                <w:rFonts w:hint="cs"/>
                <w:sz w:val="20"/>
                <w:szCs w:val="26"/>
                <w:rtl/>
              </w:rPr>
              <w:t>محمولة على متن السفن</w:t>
            </w:r>
          </w:p>
        </w:tc>
        <w:tc>
          <w:tcPr>
            <w:tcW w:w="2669" w:type="dxa"/>
          </w:tcPr>
          <w:p w:rsidR="002F3CD0" w:rsidRPr="00337700" w:rsidRDefault="002F3CD0" w:rsidP="002F3CD0">
            <w:pPr>
              <w:spacing w:before="40" w:after="60" w:line="260" w:lineRule="exact"/>
              <w:rPr>
                <w:sz w:val="20"/>
                <w:szCs w:val="26"/>
              </w:rPr>
            </w:pPr>
            <w:r>
              <w:rPr>
                <w:rFonts w:hint="cs"/>
                <w:sz w:val="20"/>
                <w:szCs w:val="26"/>
                <w:rtl/>
              </w:rPr>
              <w:t>محمولة على متن السفن</w:t>
            </w:r>
          </w:p>
        </w:tc>
        <w:tc>
          <w:tcPr>
            <w:tcW w:w="2812" w:type="dxa"/>
            <w:gridSpan w:val="2"/>
          </w:tcPr>
          <w:p w:rsidR="002F3CD0" w:rsidRPr="00337700" w:rsidRDefault="002F3CD0" w:rsidP="002F3CD0">
            <w:pPr>
              <w:spacing w:before="40" w:after="60" w:line="260" w:lineRule="exact"/>
              <w:rPr>
                <w:sz w:val="20"/>
                <w:szCs w:val="26"/>
              </w:rPr>
            </w:pPr>
            <w:r>
              <w:rPr>
                <w:rFonts w:hint="cs"/>
                <w:sz w:val="20"/>
                <w:szCs w:val="26"/>
                <w:rtl/>
              </w:rPr>
              <w:t>محمولة على متن السفن</w:t>
            </w:r>
          </w:p>
        </w:tc>
      </w:tr>
      <w:tr w:rsidR="002F3CD0" w:rsidRPr="00337700" w:rsidTr="002F3CD0">
        <w:trPr>
          <w:cantSplit/>
          <w:jc w:val="center"/>
        </w:trPr>
        <w:tc>
          <w:tcPr>
            <w:tcW w:w="2969" w:type="dxa"/>
          </w:tcPr>
          <w:p w:rsidR="002F3CD0" w:rsidRPr="00337700" w:rsidRDefault="002F3CD0" w:rsidP="002F3CD0">
            <w:pPr>
              <w:pStyle w:val="Tabletext"/>
            </w:pPr>
            <w:r w:rsidRPr="00337700">
              <w:rPr>
                <w:rFonts w:hint="cs"/>
                <w:rtl/>
              </w:rPr>
              <w:t xml:space="preserve">مدى التوليف </w:t>
            </w:r>
            <w:r w:rsidRPr="00337700">
              <w:t>(MHz)</w:t>
            </w:r>
            <w:r w:rsidRPr="00337700">
              <w:rPr>
                <w:rFonts w:hint="cs"/>
                <w:rtl/>
              </w:rPr>
              <w:t xml:space="preserve"> </w:t>
            </w:r>
          </w:p>
        </w:tc>
        <w:tc>
          <w:tcPr>
            <w:tcW w:w="2669" w:type="dxa"/>
          </w:tcPr>
          <w:p w:rsidR="002F3CD0" w:rsidRPr="00337700" w:rsidRDefault="002F3CD0" w:rsidP="002F3CD0">
            <w:pPr>
              <w:pStyle w:val="Tabletext"/>
            </w:pPr>
            <w:r w:rsidRPr="00337700">
              <w:t xml:space="preserve">9 </w:t>
            </w:r>
            <w:r>
              <w:t>440</w:t>
            </w:r>
            <w:r w:rsidRPr="00337700">
              <w:t xml:space="preserve">-9 </w:t>
            </w:r>
            <w:r>
              <w:t>380</w:t>
            </w:r>
          </w:p>
        </w:tc>
        <w:tc>
          <w:tcPr>
            <w:tcW w:w="2669" w:type="dxa"/>
          </w:tcPr>
          <w:p w:rsidR="002F3CD0" w:rsidRPr="00337700" w:rsidRDefault="002F3CD0" w:rsidP="002F3CD0">
            <w:pPr>
              <w:pStyle w:val="Tabletext"/>
            </w:pPr>
            <w:r w:rsidRPr="00337700">
              <w:t>9 </w:t>
            </w:r>
            <w:r>
              <w:t>5</w:t>
            </w:r>
            <w:r w:rsidRPr="00337700">
              <w:t>00-9 </w:t>
            </w:r>
            <w:r>
              <w:t>3</w:t>
            </w:r>
            <w:r w:rsidRPr="00337700">
              <w:t>00</w:t>
            </w:r>
          </w:p>
        </w:tc>
        <w:tc>
          <w:tcPr>
            <w:tcW w:w="2669" w:type="dxa"/>
          </w:tcPr>
          <w:p w:rsidR="002F3CD0" w:rsidRPr="00337700" w:rsidRDefault="002F3CD0" w:rsidP="002F3CD0">
            <w:pPr>
              <w:pStyle w:val="Tabletext"/>
            </w:pPr>
            <w:r w:rsidRPr="00337700">
              <w:t>9</w:t>
            </w:r>
            <w:r>
              <w:t> </w:t>
            </w:r>
            <w:r w:rsidRPr="00337700">
              <w:t>410</w:t>
            </w:r>
            <w:r>
              <w:rPr>
                <w:rFonts w:hint="cs"/>
                <w:rtl/>
              </w:rPr>
              <w:t xml:space="preserve"> </w:t>
            </w:r>
            <w:r w:rsidRPr="00337700">
              <w:sym w:font="Symbol" w:char="F0B1"/>
            </w:r>
            <w:r>
              <w:rPr>
                <w:rFonts w:hint="cs"/>
                <w:rtl/>
              </w:rPr>
              <w:t xml:space="preserve"> </w:t>
            </w:r>
            <w:r w:rsidRPr="00337700">
              <w:t>30</w:t>
            </w:r>
          </w:p>
        </w:tc>
        <w:tc>
          <w:tcPr>
            <w:tcW w:w="1406" w:type="dxa"/>
          </w:tcPr>
          <w:p w:rsidR="002F3CD0" w:rsidRPr="00337700" w:rsidRDefault="002F3CD0" w:rsidP="002F3CD0">
            <w:pPr>
              <w:pStyle w:val="Tabletext"/>
            </w:pPr>
            <w:r w:rsidRPr="00337700">
              <w:t>9 410</w:t>
            </w:r>
            <w:r>
              <w:rPr>
                <w:rFonts w:hint="cs"/>
                <w:rtl/>
              </w:rPr>
              <w:t xml:space="preserve"> </w:t>
            </w:r>
            <w:r w:rsidRPr="00337700">
              <w:sym w:font="Symbol" w:char="F0B1"/>
            </w:r>
            <w:r>
              <w:rPr>
                <w:rFonts w:hint="cs"/>
                <w:rtl/>
              </w:rPr>
              <w:t xml:space="preserve"> </w:t>
            </w:r>
            <w:r w:rsidRPr="00337700">
              <w:t>30</w:t>
            </w:r>
          </w:p>
        </w:tc>
        <w:tc>
          <w:tcPr>
            <w:tcW w:w="1406" w:type="dxa"/>
          </w:tcPr>
          <w:p w:rsidR="002F3CD0" w:rsidRPr="00337700" w:rsidRDefault="002F3CD0" w:rsidP="002F3CD0">
            <w:pPr>
              <w:pStyle w:val="Tabletext"/>
            </w:pPr>
            <w:r w:rsidRPr="00337700">
              <w:t>9 445</w:t>
            </w:r>
            <w:r>
              <w:rPr>
                <w:rFonts w:hint="cs"/>
                <w:rtl/>
              </w:rPr>
              <w:t xml:space="preserve"> </w:t>
            </w:r>
            <w:r w:rsidRPr="00337700">
              <w:sym w:font="Symbol" w:char="F0B1"/>
            </w:r>
            <w:r>
              <w:rPr>
                <w:rFonts w:hint="cs"/>
                <w:rtl/>
              </w:rPr>
              <w:t xml:space="preserve"> </w:t>
            </w:r>
            <w:r w:rsidRPr="00337700">
              <w:t>30</w:t>
            </w:r>
          </w:p>
        </w:tc>
      </w:tr>
      <w:tr w:rsidR="002F3CD0" w:rsidRPr="00337700" w:rsidTr="002F3CD0">
        <w:trPr>
          <w:cantSplit/>
          <w:jc w:val="center"/>
        </w:trPr>
        <w:tc>
          <w:tcPr>
            <w:tcW w:w="2969" w:type="dxa"/>
          </w:tcPr>
          <w:p w:rsidR="002F3CD0" w:rsidRPr="00337700" w:rsidRDefault="002F3CD0" w:rsidP="002F3CD0">
            <w:pPr>
              <w:pStyle w:val="Tabletext"/>
              <w:rPr>
                <w:rtl/>
                <w:lang w:bidi="ar-EG"/>
              </w:rPr>
            </w:pPr>
            <w:r w:rsidRPr="00337700">
              <w:rPr>
                <w:rFonts w:hint="cs"/>
                <w:rtl/>
              </w:rPr>
              <w:t>التشكيل</w:t>
            </w:r>
          </w:p>
        </w:tc>
        <w:tc>
          <w:tcPr>
            <w:tcW w:w="2669" w:type="dxa"/>
          </w:tcPr>
          <w:p w:rsidR="002F3CD0" w:rsidRPr="00337700" w:rsidRDefault="002F3CD0" w:rsidP="002F3CD0">
            <w:pPr>
              <w:pStyle w:val="Tabletext"/>
            </w:pPr>
            <w:r w:rsidRPr="00337700">
              <w:rPr>
                <w:rFonts w:hint="cs"/>
                <w:rtl/>
              </w:rPr>
              <w:t>نبضي</w:t>
            </w:r>
          </w:p>
        </w:tc>
        <w:tc>
          <w:tcPr>
            <w:tcW w:w="2669" w:type="dxa"/>
          </w:tcPr>
          <w:p w:rsidR="002F3CD0" w:rsidRPr="00337700" w:rsidRDefault="002F3CD0" w:rsidP="002F3CD0">
            <w:pPr>
              <w:pStyle w:val="Tabletext"/>
            </w:pPr>
            <w:r w:rsidRPr="00337700">
              <w:rPr>
                <w:rFonts w:hint="cs"/>
                <w:rtl/>
              </w:rPr>
              <w:t>نبضي</w:t>
            </w:r>
          </w:p>
        </w:tc>
        <w:tc>
          <w:tcPr>
            <w:tcW w:w="2669" w:type="dxa"/>
          </w:tcPr>
          <w:p w:rsidR="002F3CD0" w:rsidRPr="00337700" w:rsidRDefault="002F3CD0" w:rsidP="002F3CD0">
            <w:pPr>
              <w:pStyle w:val="Tabletext"/>
            </w:pPr>
            <w:r w:rsidRPr="00337700">
              <w:rPr>
                <w:rFonts w:hint="cs"/>
                <w:rtl/>
              </w:rPr>
              <w:t>نبضي</w:t>
            </w:r>
          </w:p>
        </w:tc>
        <w:tc>
          <w:tcPr>
            <w:tcW w:w="2812" w:type="dxa"/>
            <w:gridSpan w:val="2"/>
          </w:tcPr>
          <w:p w:rsidR="002F3CD0" w:rsidRPr="00337700" w:rsidRDefault="002F3CD0" w:rsidP="002F3CD0">
            <w:pPr>
              <w:pStyle w:val="Tabletext"/>
            </w:pPr>
            <w:r w:rsidRPr="00337700">
              <w:rPr>
                <w:rFonts w:hint="cs"/>
                <w:rtl/>
              </w:rPr>
              <w:t>نبضي</w:t>
            </w:r>
          </w:p>
        </w:tc>
      </w:tr>
      <w:tr w:rsidR="002F3CD0" w:rsidRPr="00337700" w:rsidTr="002F3CD0">
        <w:trPr>
          <w:cantSplit/>
          <w:jc w:val="center"/>
        </w:trPr>
        <w:tc>
          <w:tcPr>
            <w:tcW w:w="2969" w:type="dxa"/>
          </w:tcPr>
          <w:p w:rsidR="002F3CD0" w:rsidRPr="00337700" w:rsidRDefault="002F3CD0" w:rsidP="002F3CD0">
            <w:pPr>
              <w:pStyle w:val="Tabletext"/>
            </w:pPr>
            <w:r w:rsidRPr="00337700">
              <w:rPr>
                <w:rFonts w:hint="cs"/>
                <w:rtl/>
              </w:rPr>
              <w:t>ذروة القدرة الداخلة إلى الهوائي</w:t>
            </w:r>
          </w:p>
        </w:tc>
        <w:tc>
          <w:tcPr>
            <w:tcW w:w="2669" w:type="dxa"/>
          </w:tcPr>
          <w:p w:rsidR="002F3CD0" w:rsidRPr="00D23F1C" w:rsidRDefault="002F3CD0" w:rsidP="002F3CD0">
            <w:pPr>
              <w:pStyle w:val="Tabletext"/>
            </w:pPr>
            <w:r>
              <w:t>kW 25</w:t>
            </w:r>
          </w:p>
        </w:tc>
        <w:tc>
          <w:tcPr>
            <w:tcW w:w="2669" w:type="dxa"/>
          </w:tcPr>
          <w:p w:rsidR="002F3CD0" w:rsidRPr="00337700" w:rsidRDefault="002F3CD0" w:rsidP="002F3CD0">
            <w:pPr>
              <w:pStyle w:val="Tabletext"/>
            </w:pPr>
            <w:r>
              <w:t>kW 1,5</w:t>
            </w:r>
          </w:p>
        </w:tc>
        <w:tc>
          <w:tcPr>
            <w:tcW w:w="2669" w:type="dxa"/>
          </w:tcPr>
          <w:p w:rsidR="002F3CD0" w:rsidRPr="00337700" w:rsidRDefault="002F3CD0" w:rsidP="002F3CD0">
            <w:pPr>
              <w:pStyle w:val="Tabletext"/>
            </w:pPr>
            <w:r>
              <w:t>kW 5</w:t>
            </w:r>
          </w:p>
        </w:tc>
        <w:tc>
          <w:tcPr>
            <w:tcW w:w="2812" w:type="dxa"/>
            <w:gridSpan w:val="2"/>
          </w:tcPr>
          <w:p w:rsidR="002F3CD0" w:rsidRPr="00337700" w:rsidRDefault="002F3CD0" w:rsidP="002F3CD0">
            <w:pPr>
              <w:pStyle w:val="Tabletext"/>
            </w:pPr>
            <w:r>
              <w:t>kW 10-1,5</w:t>
            </w:r>
          </w:p>
        </w:tc>
      </w:tr>
      <w:tr w:rsidR="002F3CD0" w:rsidRPr="00337700" w:rsidTr="002F3CD0">
        <w:trPr>
          <w:cantSplit/>
          <w:jc w:val="center"/>
        </w:trPr>
        <w:tc>
          <w:tcPr>
            <w:tcW w:w="2969" w:type="dxa"/>
          </w:tcPr>
          <w:p w:rsidR="002F3CD0" w:rsidRPr="00337700" w:rsidRDefault="002F3CD0" w:rsidP="002F3CD0">
            <w:pPr>
              <w:pStyle w:val="Tabletext"/>
              <w:rPr>
                <w:rtl/>
              </w:rPr>
            </w:pPr>
            <w:r w:rsidRPr="00337700">
              <w:rPr>
                <w:rFonts w:hint="cs"/>
                <w:rtl/>
              </w:rPr>
              <w:t xml:space="preserve">عروض النبضة </w:t>
            </w:r>
            <w:r w:rsidRPr="00337700">
              <w:t>(</w:t>
            </w:r>
            <w:r>
              <w:rPr>
                <w:rFonts w:cs="Times New Roman"/>
              </w:rPr>
              <w:t>µ</w:t>
            </w:r>
            <w:r w:rsidRPr="00337700">
              <w:t>s)</w:t>
            </w:r>
            <w:r w:rsidRPr="00337700">
              <w:rPr>
                <w:rFonts w:hint="cs"/>
                <w:rtl/>
              </w:rPr>
              <w:t xml:space="preserve"> ومعدلات تكرار النبضة (</w:t>
            </w:r>
            <w:r w:rsidRPr="00337700">
              <w:t>pps</w:t>
            </w:r>
            <w:r w:rsidRPr="00337700">
              <w:rPr>
                <w:rFonts w:hint="cs"/>
                <w:rtl/>
              </w:rPr>
              <w:t>)</w:t>
            </w:r>
          </w:p>
          <w:p w:rsidR="002F3CD0" w:rsidRPr="00337700" w:rsidRDefault="002F3CD0" w:rsidP="002F3CD0">
            <w:pPr>
              <w:pStyle w:val="Tabletext"/>
            </w:pPr>
          </w:p>
        </w:tc>
        <w:tc>
          <w:tcPr>
            <w:tcW w:w="2669" w:type="dxa"/>
          </w:tcPr>
          <w:p w:rsidR="002F3CD0" w:rsidRPr="00337700" w:rsidRDefault="002F3CD0" w:rsidP="002F3CD0">
            <w:pPr>
              <w:pStyle w:val="Tabletext"/>
              <w:spacing w:after="0"/>
              <w:rPr>
                <w:rtl/>
              </w:rPr>
            </w:pPr>
            <w:r w:rsidRPr="00337700">
              <w:t>0</w:t>
            </w:r>
            <w:r>
              <w:t>,</w:t>
            </w:r>
            <w:r w:rsidRPr="00337700">
              <w:t>08</w:t>
            </w:r>
            <w:r w:rsidRPr="00337700">
              <w:rPr>
                <w:rFonts w:hint="cs"/>
                <w:rtl/>
              </w:rPr>
              <w:t xml:space="preserve"> و</w:t>
            </w:r>
            <w:r w:rsidRPr="00337700">
              <w:t>0</w:t>
            </w:r>
            <w:r>
              <w:t>,</w:t>
            </w:r>
            <w:r w:rsidRPr="00337700">
              <w:t>2</w:t>
            </w:r>
            <w:r w:rsidRPr="00337700">
              <w:rPr>
                <w:rFonts w:hint="cs"/>
                <w:rtl/>
              </w:rPr>
              <w:t xml:space="preserve"> و</w:t>
            </w:r>
            <w:r w:rsidRPr="00337700">
              <w:t>0</w:t>
            </w:r>
            <w:r>
              <w:t>,</w:t>
            </w:r>
            <w:r w:rsidRPr="00337700">
              <w:t>4</w:t>
            </w:r>
            <w:r w:rsidRPr="00337700">
              <w:rPr>
                <w:rFonts w:hint="cs"/>
                <w:rtl/>
              </w:rPr>
              <w:t xml:space="preserve"> و</w:t>
            </w:r>
            <w:r w:rsidRPr="00337700">
              <w:t>0</w:t>
            </w:r>
            <w:r>
              <w:t>,</w:t>
            </w:r>
            <w:r w:rsidRPr="00337700">
              <w:t>7</w:t>
            </w:r>
            <w:r w:rsidRPr="00337700">
              <w:rPr>
                <w:rFonts w:hint="cs"/>
                <w:rtl/>
              </w:rPr>
              <w:t xml:space="preserve"> و</w:t>
            </w:r>
            <w:r>
              <w:t>1,2</w:t>
            </w:r>
          </w:p>
          <w:p w:rsidR="002F3CD0" w:rsidRPr="00337700" w:rsidRDefault="002F3CD0" w:rsidP="002F3CD0">
            <w:pPr>
              <w:pStyle w:val="Tabletext"/>
              <w:spacing w:before="0"/>
            </w:pPr>
            <w:r w:rsidRPr="00337700">
              <w:t>2 200</w:t>
            </w:r>
            <w:r w:rsidRPr="00337700">
              <w:rPr>
                <w:rFonts w:hint="cs"/>
                <w:rtl/>
              </w:rPr>
              <w:t xml:space="preserve"> </w:t>
            </w:r>
            <w:r w:rsidRPr="00337700">
              <w:t>(</w:t>
            </w:r>
            <w:r>
              <w:rPr>
                <w:rFonts w:cs="Times New Roman"/>
              </w:rPr>
              <w:t>µ</w:t>
            </w:r>
            <w:r w:rsidRPr="00337700">
              <w:t>s</w:t>
            </w:r>
            <w:r>
              <w:t xml:space="preserve"> </w:t>
            </w:r>
            <w:r w:rsidRPr="00337700">
              <w:t>0</w:t>
            </w:r>
            <w:r>
              <w:t>,</w:t>
            </w:r>
            <w:r w:rsidRPr="00337700">
              <w:t>08)</w:t>
            </w:r>
            <w:r w:rsidRPr="00337700">
              <w:rPr>
                <w:rFonts w:hint="cs"/>
                <w:rtl/>
              </w:rPr>
              <w:t xml:space="preserve">؛ </w:t>
            </w:r>
            <w:r w:rsidRPr="00337700">
              <w:t>1 800</w:t>
            </w:r>
            <w:r w:rsidRPr="00337700">
              <w:rPr>
                <w:rFonts w:hint="cs"/>
                <w:rtl/>
              </w:rPr>
              <w:t xml:space="preserve"> و</w:t>
            </w:r>
            <w:r w:rsidRPr="00337700">
              <w:t>1 000</w:t>
            </w:r>
            <w:r w:rsidRPr="00337700">
              <w:rPr>
                <w:rFonts w:hint="cs"/>
                <w:rtl/>
              </w:rPr>
              <w:t xml:space="preserve"> و</w:t>
            </w:r>
            <w:r w:rsidRPr="00337700">
              <w:t>600</w:t>
            </w:r>
            <w:r w:rsidRPr="00337700">
              <w:rPr>
                <w:rFonts w:hint="cs"/>
                <w:rtl/>
              </w:rPr>
              <w:t xml:space="preserve"> </w:t>
            </w:r>
            <w:r w:rsidRPr="00337700">
              <w:t>(</w:t>
            </w:r>
            <w:r>
              <w:rPr>
                <w:rFonts w:cs="Times New Roman"/>
              </w:rPr>
              <w:t>µ</w:t>
            </w:r>
            <w:r w:rsidRPr="00337700">
              <w:t>s 1</w:t>
            </w:r>
            <w:r>
              <w:t>,</w:t>
            </w:r>
            <w:r w:rsidRPr="00337700">
              <w:t>2)</w:t>
            </w:r>
          </w:p>
        </w:tc>
        <w:tc>
          <w:tcPr>
            <w:tcW w:w="2669" w:type="dxa"/>
          </w:tcPr>
          <w:p w:rsidR="002F3CD0" w:rsidRPr="00337700" w:rsidRDefault="002F3CD0" w:rsidP="002F3CD0">
            <w:pPr>
              <w:pStyle w:val="Tabletext"/>
              <w:rPr>
                <w:rtl/>
              </w:rPr>
            </w:pPr>
            <w:r w:rsidRPr="00337700">
              <w:t>0</w:t>
            </w:r>
            <w:r>
              <w:t>,</w:t>
            </w:r>
            <w:r w:rsidRPr="00337700">
              <w:t>08</w:t>
            </w:r>
            <w:r w:rsidRPr="00337700">
              <w:rPr>
                <w:rFonts w:hint="cs"/>
                <w:rtl/>
              </w:rPr>
              <w:t xml:space="preserve"> و</w:t>
            </w:r>
            <w:r w:rsidRPr="00337700">
              <w:t>0</w:t>
            </w:r>
            <w:r>
              <w:t>,</w:t>
            </w:r>
            <w:r w:rsidRPr="00337700">
              <w:t>25</w:t>
            </w:r>
            <w:r w:rsidRPr="00337700">
              <w:rPr>
                <w:rFonts w:hint="cs"/>
                <w:rtl/>
              </w:rPr>
              <w:t xml:space="preserve"> و</w:t>
            </w:r>
            <w:r w:rsidRPr="00337700">
              <w:t>0</w:t>
            </w:r>
            <w:r>
              <w:t>,</w:t>
            </w:r>
            <w:r w:rsidRPr="00337700">
              <w:t>5</w:t>
            </w:r>
          </w:p>
          <w:p w:rsidR="002F3CD0" w:rsidRPr="00337700" w:rsidRDefault="002F3CD0" w:rsidP="002F3CD0">
            <w:pPr>
              <w:pStyle w:val="Tabletext"/>
              <w:spacing w:before="0"/>
            </w:pPr>
            <w:r w:rsidRPr="00337700">
              <w:t>2 250</w:t>
            </w:r>
            <w:r w:rsidRPr="00337700">
              <w:rPr>
                <w:rFonts w:hint="cs"/>
                <w:rtl/>
              </w:rPr>
              <w:t xml:space="preserve"> و</w:t>
            </w:r>
            <w:r w:rsidRPr="00337700">
              <w:t>1 500</w:t>
            </w:r>
            <w:r w:rsidRPr="00337700">
              <w:rPr>
                <w:rFonts w:hint="cs"/>
                <w:rtl/>
              </w:rPr>
              <w:t xml:space="preserve"> و</w:t>
            </w:r>
            <w:r w:rsidRPr="00337700">
              <w:t>750</w:t>
            </w:r>
          </w:p>
        </w:tc>
        <w:tc>
          <w:tcPr>
            <w:tcW w:w="2669" w:type="dxa"/>
          </w:tcPr>
          <w:p w:rsidR="002F3CD0" w:rsidRPr="00337700" w:rsidRDefault="002F3CD0" w:rsidP="002F3CD0">
            <w:pPr>
              <w:pStyle w:val="Tabletext"/>
              <w:spacing w:after="0"/>
              <w:rPr>
                <w:rtl/>
              </w:rPr>
            </w:pPr>
            <w:r w:rsidRPr="00337700">
              <w:t>0</w:t>
            </w:r>
            <w:r>
              <w:t>,</w:t>
            </w:r>
            <w:r w:rsidRPr="00337700">
              <w:t>05</w:t>
            </w:r>
            <w:r w:rsidRPr="00337700">
              <w:rPr>
                <w:rFonts w:hint="cs"/>
                <w:rtl/>
              </w:rPr>
              <w:t xml:space="preserve"> و</w:t>
            </w:r>
            <w:r w:rsidRPr="00337700">
              <w:t>0</w:t>
            </w:r>
            <w:r>
              <w:t>,</w:t>
            </w:r>
            <w:r w:rsidRPr="00337700">
              <w:t>18</w:t>
            </w:r>
            <w:r w:rsidRPr="00337700">
              <w:rPr>
                <w:rFonts w:hint="cs"/>
                <w:rtl/>
              </w:rPr>
              <w:t xml:space="preserve"> و</w:t>
            </w:r>
            <w:r w:rsidRPr="00337700">
              <w:t>0</w:t>
            </w:r>
            <w:r>
              <w:t>,</w:t>
            </w:r>
            <w:r w:rsidRPr="00337700">
              <w:t>5</w:t>
            </w:r>
          </w:p>
          <w:p w:rsidR="002F3CD0" w:rsidRPr="00337700" w:rsidRDefault="002F3CD0" w:rsidP="002F3CD0">
            <w:pPr>
              <w:pStyle w:val="Tabletext"/>
              <w:spacing w:before="0"/>
            </w:pPr>
            <w:r w:rsidRPr="00337700">
              <w:t>3 000 </w:t>
            </w:r>
            <w:r w:rsidRPr="00337700">
              <w:rPr>
                <w:rFonts w:hint="cs"/>
                <w:rtl/>
              </w:rPr>
              <w:t xml:space="preserve"> </w:t>
            </w:r>
            <w:r w:rsidRPr="00337700">
              <w:t>pps</w:t>
            </w:r>
            <w:r w:rsidRPr="00337700">
              <w:rPr>
                <w:rFonts w:hint="cs"/>
                <w:rtl/>
              </w:rPr>
              <w:t xml:space="preserve"> عند </w:t>
            </w:r>
            <w:r w:rsidRPr="00337700">
              <w:t>0</w:t>
            </w:r>
            <w:r>
              <w:t>,</w:t>
            </w:r>
            <w:r w:rsidRPr="00337700">
              <w:t>05 </w:t>
            </w:r>
            <w:r w:rsidRPr="00337700">
              <w:rPr>
                <w:rFonts w:hint="cs"/>
                <w:rtl/>
              </w:rPr>
              <w:t xml:space="preserve"> </w:t>
            </w:r>
            <w:r>
              <w:rPr>
                <w:rFonts w:cs="Times New Roman"/>
              </w:rPr>
              <w:t>µ</w:t>
            </w:r>
            <w:r w:rsidRPr="00337700">
              <w:t>s</w:t>
            </w:r>
            <w:r w:rsidRPr="00337700">
              <w:rPr>
                <w:rFonts w:hint="cs"/>
                <w:rtl/>
              </w:rPr>
              <w:t xml:space="preserve"> إلى </w:t>
            </w:r>
            <w:r w:rsidRPr="00337700">
              <w:t>1 000 </w:t>
            </w:r>
            <w:r w:rsidRPr="00337700">
              <w:rPr>
                <w:rFonts w:hint="cs"/>
                <w:rtl/>
              </w:rPr>
              <w:t xml:space="preserve"> </w:t>
            </w:r>
            <w:r w:rsidRPr="00337700">
              <w:t>pps</w:t>
            </w:r>
            <w:r w:rsidRPr="00337700">
              <w:rPr>
                <w:rFonts w:hint="cs"/>
                <w:rtl/>
              </w:rPr>
              <w:t xml:space="preserve"> عند </w:t>
            </w:r>
            <w:r w:rsidRPr="00337700">
              <w:t>0</w:t>
            </w:r>
            <w:r>
              <w:t>,</w:t>
            </w:r>
            <w:r w:rsidRPr="00337700">
              <w:t>5 </w:t>
            </w:r>
            <w:r w:rsidRPr="00337700">
              <w:rPr>
                <w:rFonts w:hint="cs"/>
                <w:rtl/>
              </w:rPr>
              <w:t xml:space="preserve"> </w:t>
            </w:r>
            <w:r>
              <w:rPr>
                <w:rFonts w:cs="Times New Roman"/>
              </w:rPr>
              <w:t>µ</w:t>
            </w:r>
            <w:r w:rsidRPr="00337700">
              <w:t>s</w:t>
            </w:r>
          </w:p>
        </w:tc>
        <w:tc>
          <w:tcPr>
            <w:tcW w:w="1406" w:type="dxa"/>
          </w:tcPr>
          <w:p w:rsidR="002F3CD0" w:rsidRPr="00337700" w:rsidRDefault="002F3CD0" w:rsidP="002F3CD0">
            <w:pPr>
              <w:pStyle w:val="Tabletext"/>
              <w:rPr>
                <w:rtl/>
              </w:rPr>
            </w:pPr>
            <w:r w:rsidRPr="00337700">
              <w:t>0</w:t>
            </w:r>
            <w:r>
              <w:t>,</w:t>
            </w:r>
            <w:r w:rsidRPr="00337700">
              <w:t>08</w:t>
            </w:r>
            <w:r>
              <w:rPr>
                <w:rFonts w:hint="cs"/>
                <w:rtl/>
              </w:rPr>
              <w:t xml:space="preserve"> (</w:t>
            </w:r>
            <w:r w:rsidRPr="00337700">
              <w:rPr>
                <w:rFonts w:hint="cs"/>
                <w:rtl/>
              </w:rPr>
              <w:t>حد أدنى</w:t>
            </w:r>
            <w:r>
              <w:rPr>
                <w:rFonts w:hint="cs"/>
                <w:rtl/>
              </w:rPr>
              <w:t>)</w:t>
            </w:r>
          </w:p>
          <w:p w:rsidR="002F3CD0" w:rsidRPr="00337700" w:rsidRDefault="002F3CD0" w:rsidP="002F3CD0">
            <w:pPr>
              <w:pStyle w:val="Tabletext"/>
              <w:spacing w:before="0" w:after="0"/>
              <w:rPr>
                <w:rtl/>
              </w:rPr>
            </w:pPr>
            <w:r w:rsidRPr="00337700">
              <w:rPr>
                <w:rFonts w:hint="cs"/>
                <w:rtl/>
              </w:rPr>
              <w:t>عند</w:t>
            </w:r>
          </w:p>
          <w:p w:rsidR="002F3CD0" w:rsidRPr="00337700" w:rsidRDefault="002F3CD0" w:rsidP="002F3CD0">
            <w:pPr>
              <w:pStyle w:val="Tabletext"/>
              <w:spacing w:before="0" w:after="0"/>
            </w:pPr>
            <w:r w:rsidRPr="00337700">
              <w:t>3 600</w:t>
            </w:r>
            <w:r>
              <w:rPr>
                <w:rFonts w:hint="cs"/>
                <w:rtl/>
              </w:rPr>
              <w:t xml:space="preserve"> </w:t>
            </w:r>
            <w:r>
              <w:t>pps</w:t>
            </w:r>
          </w:p>
        </w:tc>
        <w:tc>
          <w:tcPr>
            <w:tcW w:w="1406" w:type="dxa"/>
          </w:tcPr>
          <w:p w:rsidR="002F3CD0" w:rsidRPr="00337700" w:rsidRDefault="002F3CD0" w:rsidP="002F3CD0">
            <w:pPr>
              <w:pStyle w:val="Tabletext"/>
              <w:rPr>
                <w:rtl/>
              </w:rPr>
            </w:pPr>
            <w:r w:rsidRPr="00337700">
              <w:t>1</w:t>
            </w:r>
            <w:r>
              <w:t>,</w:t>
            </w:r>
            <w:r w:rsidRPr="00337700">
              <w:t>2</w:t>
            </w:r>
            <w:r>
              <w:rPr>
                <w:rFonts w:hint="cs"/>
                <w:rtl/>
              </w:rPr>
              <w:t xml:space="preserve"> (</w:t>
            </w:r>
            <w:r w:rsidRPr="00337700">
              <w:rPr>
                <w:rFonts w:hint="cs"/>
                <w:rtl/>
              </w:rPr>
              <w:t>حد أقصى</w:t>
            </w:r>
            <w:r>
              <w:rPr>
                <w:rFonts w:hint="cs"/>
                <w:rtl/>
              </w:rPr>
              <w:t>)</w:t>
            </w:r>
          </w:p>
          <w:p w:rsidR="002F3CD0" w:rsidRPr="00337700" w:rsidRDefault="002F3CD0" w:rsidP="002F3CD0">
            <w:pPr>
              <w:pStyle w:val="Tabletext"/>
              <w:spacing w:before="0" w:after="0"/>
              <w:rPr>
                <w:rtl/>
              </w:rPr>
            </w:pPr>
            <w:r w:rsidRPr="00337700">
              <w:rPr>
                <w:rFonts w:hint="cs"/>
                <w:rtl/>
              </w:rPr>
              <w:t>عند</w:t>
            </w:r>
          </w:p>
          <w:p w:rsidR="002F3CD0" w:rsidRPr="00337700" w:rsidRDefault="002F3CD0" w:rsidP="002F3CD0">
            <w:pPr>
              <w:pStyle w:val="Tabletext"/>
              <w:spacing w:before="0" w:after="0"/>
            </w:pPr>
            <w:r w:rsidRPr="00337700">
              <w:t>375</w:t>
            </w:r>
            <w:r>
              <w:rPr>
                <w:rFonts w:hint="cs"/>
                <w:rtl/>
              </w:rPr>
              <w:t xml:space="preserve"> </w:t>
            </w:r>
            <w:r>
              <w:t>pps</w:t>
            </w:r>
          </w:p>
        </w:tc>
      </w:tr>
      <w:tr w:rsidR="002F3CD0" w:rsidRPr="00337700" w:rsidTr="002F3CD0">
        <w:trPr>
          <w:cantSplit/>
          <w:jc w:val="center"/>
        </w:trPr>
        <w:tc>
          <w:tcPr>
            <w:tcW w:w="2969" w:type="dxa"/>
          </w:tcPr>
          <w:p w:rsidR="002F3CD0" w:rsidRPr="00337700" w:rsidRDefault="002F3CD0" w:rsidP="002F3CD0">
            <w:pPr>
              <w:pStyle w:val="Tabletext"/>
            </w:pPr>
            <w:r>
              <w:rPr>
                <w:rFonts w:hint="cs"/>
                <w:rtl/>
              </w:rPr>
              <w:t>دورة التشغيل</w:t>
            </w:r>
            <w:r w:rsidRPr="00337700">
              <w:rPr>
                <w:rFonts w:hint="cs"/>
                <w:rtl/>
              </w:rPr>
              <w:t xml:space="preserve"> القصوى</w:t>
            </w:r>
          </w:p>
        </w:tc>
        <w:tc>
          <w:tcPr>
            <w:tcW w:w="2669" w:type="dxa"/>
          </w:tcPr>
          <w:p w:rsidR="002F3CD0" w:rsidRPr="00337700" w:rsidRDefault="002F3CD0" w:rsidP="002F3CD0">
            <w:pPr>
              <w:pStyle w:val="Tabletext"/>
            </w:pPr>
            <w:r w:rsidRPr="00337700">
              <w:t>0</w:t>
            </w:r>
            <w:r>
              <w:t>,</w:t>
            </w:r>
            <w:r w:rsidRPr="00337700">
              <w:t>00072</w:t>
            </w:r>
          </w:p>
        </w:tc>
        <w:tc>
          <w:tcPr>
            <w:tcW w:w="2669" w:type="dxa"/>
          </w:tcPr>
          <w:p w:rsidR="002F3CD0" w:rsidRPr="00337700" w:rsidRDefault="002F3CD0" w:rsidP="002F3CD0">
            <w:pPr>
              <w:pStyle w:val="Tabletext"/>
            </w:pPr>
            <w:r w:rsidRPr="00337700">
              <w:t>0</w:t>
            </w:r>
            <w:r>
              <w:t>,</w:t>
            </w:r>
            <w:r w:rsidRPr="00337700">
              <w:t>000375</w:t>
            </w:r>
          </w:p>
        </w:tc>
        <w:tc>
          <w:tcPr>
            <w:tcW w:w="2669" w:type="dxa"/>
          </w:tcPr>
          <w:p w:rsidR="002F3CD0" w:rsidRPr="00337700" w:rsidRDefault="002F3CD0" w:rsidP="002F3CD0">
            <w:pPr>
              <w:pStyle w:val="Tabletext"/>
            </w:pPr>
            <w:r w:rsidRPr="00337700">
              <w:t>0</w:t>
            </w:r>
            <w:r>
              <w:t>,</w:t>
            </w:r>
            <w:r w:rsidRPr="00337700">
              <w:t>0005</w:t>
            </w:r>
          </w:p>
        </w:tc>
        <w:tc>
          <w:tcPr>
            <w:tcW w:w="2812" w:type="dxa"/>
            <w:gridSpan w:val="2"/>
          </w:tcPr>
          <w:p w:rsidR="002F3CD0" w:rsidRPr="00337700" w:rsidRDefault="002F3CD0" w:rsidP="002F3CD0">
            <w:pPr>
              <w:pStyle w:val="Tabletext"/>
            </w:pPr>
            <w:r w:rsidRPr="00337700">
              <w:t>0</w:t>
            </w:r>
            <w:r>
              <w:t>,</w:t>
            </w:r>
            <w:r w:rsidRPr="00337700">
              <w:t>00045</w:t>
            </w:r>
          </w:p>
        </w:tc>
      </w:tr>
      <w:tr w:rsidR="002F3CD0" w:rsidRPr="00337700" w:rsidTr="002F3CD0">
        <w:trPr>
          <w:cantSplit/>
          <w:jc w:val="center"/>
        </w:trPr>
        <w:tc>
          <w:tcPr>
            <w:tcW w:w="2969" w:type="dxa"/>
          </w:tcPr>
          <w:p w:rsidR="002F3CD0" w:rsidRPr="00337700" w:rsidRDefault="002F3CD0" w:rsidP="002F3CD0">
            <w:pPr>
              <w:pStyle w:val="Tabletext"/>
            </w:pPr>
            <w:r w:rsidRPr="00337700">
              <w:rPr>
                <w:rFonts w:hint="cs"/>
                <w:rtl/>
              </w:rPr>
              <w:t xml:space="preserve">زمن صعود/هبوط النبضة </w:t>
            </w:r>
            <w:r w:rsidRPr="00337700">
              <w:t>(</w:t>
            </w:r>
            <w:r>
              <w:rPr>
                <w:rFonts w:cs="Times New Roman"/>
              </w:rPr>
              <w:t>µ</w:t>
            </w:r>
            <w:r w:rsidRPr="00337700">
              <w:t>s)</w:t>
            </w:r>
          </w:p>
        </w:tc>
        <w:tc>
          <w:tcPr>
            <w:tcW w:w="2669" w:type="dxa"/>
          </w:tcPr>
          <w:p w:rsidR="002F3CD0" w:rsidRPr="00337700" w:rsidRDefault="002F3CD0" w:rsidP="002F3CD0">
            <w:pPr>
              <w:pStyle w:val="Tabletext"/>
            </w:pPr>
            <w:r w:rsidRPr="00337700">
              <w:t>0</w:t>
            </w:r>
            <w:r>
              <w:t>,</w:t>
            </w:r>
            <w:r w:rsidRPr="00337700">
              <w:t>010/0.010</w:t>
            </w:r>
          </w:p>
        </w:tc>
        <w:tc>
          <w:tcPr>
            <w:tcW w:w="2669" w:type="dxa"/>
          </w:tcPr>
          <w:p w:rsidR="002F3CD0" w:rsidRPr="00337700" w:rsidRDefault="002F3CD0" w:rsidP="002F3CD0">
            <w:pPr>
              <w:pStyle w:val="Tabletext"/>
            </w:pPr>
            <w:r w:rsidRPr="00337700">
              <w:t>0</w:t>
            </w:r>
            <w:r>
              <w:t>,</w:t>
            </w:r>
            <w:r w:rsidRPr="00337700">
              <w:t>01/0.05</w:t>
            </w:r>
          </w:p>
        </w:tc>
        <w:tc>
          <w:tcPr>
            <w:tcW w:w="2669" w:type="dxa"/>
          </w:tcPr>
          <w:p w:rsidR="002F3CD0" w:rsidRPr="00337700" w:rsidRDefault="002F3CD0" w:rsidP="002F3CD0">
            <w:pPr>
              <w:pStyle w:val="Tabletext"/>
            </w:pPr>
            <w:r w:rsidRPr="00337700">
              <w:rPr>
                <w:rFonts w:hint="cs"/>
                <w:rtl/>
              </w:rPr>
              <w:t>غير م</w:t>
            </w:r>
            <w:r>
              <w:rPr>
                <w:rFonts w:hint="cs"/>
                <w:rtl/>
              </w:rPr>
              <w:t>حدد</w:t>
            </w:r>
          </w:p>
        </w:tc>
        <w:tc>
          <w:tcPr>
            <w:tcW w:w="2812" w:type="dxa"/>
            <w:gridSpan w:val="2"/>
          </w:tcPr>
          <w:p w:rsidR="002F3CD0" w:rsidRPr="00337700" w:rsidRDefault="002F3CD0" w:rsidP="002F3CD0">
            <w:pPr>
              <w:pStyle w:val="Tabletext"/>
            </w:pPr>
            <w:r w:rsidRPr="00337700">
              <w:rPr>
                <w:rFonts w:hint="cs"/>
                <w:rtl/>
              </w:rPr>
              <w:t>غير م</w:t>
            </w:r>
            <w:r>
              <w:rPr>
                <w:rFonts w:hint="cs"/>
                <w:rtl/>
              </w:rPr>
              <w:t>حدد</w:t>
            </w:r>
          </w:p>
        </w:tc>
      </w:tr>
      <w:tr w:rsidR="002F3CD0" w:rsidRPr="00337700" w:rsidTr="002F3CD0">
        <w:trPr>
          <w:cantSplit/>
          <w:jc w:val="center"/>
        </w:trPr>
        <w:tc>
          <w:tcPr>
            <w:tcW w:w="2969" w:type="dxa"/>
          </w:tcPr>
          <w:p w:rsidR="002F3CD0" w:rsidRPr="00337700" w:rsidRDefault="002F3CD0" w:rsidP="002F3CD0">
            <w:pPr>
              <w:pStyle w:val="Tabletext"/>
            </w:pPr>
            <w:r w:rsidRPr="00337700">
              <w:rPr>
                <w:rFonts w:hint="cs"/>
                <w:rtl/>
              </w:rPr>
              <w:t>جهاز خرج</w:t>
            </w:r>
          </w:p>
        </w:tc>
        <w:tc>
          <w:tcPr>
            <w:tcW w:w="2669" w:type="dxa"/>
          </w:tcPr>
          <w:p w:rsidR="002F3CD0" w:rsidRPr="00337700" w:rsidRDefault="002F3CD0" w:rsidP="002F3CD0">
            <w:pPr>
              <w:pStyle w:val="Tabletext"/>
            </w:pPr>
            <w:r w:rsidRPr="00337700">
              <w:rPr>
                <w:rFonts w:hint="cs"/>
                <w:rtl/>
              </w:rPr>
              <w:t>مغنطرون</w:t>
            </w:r>
          </w:p>
        </w:tc>
        <w:tc>
          <w:tcPr>
            <w:tcW w:w="2669" w:type="dxa"/>
          </w:tcPr>
          <w:p w:rsidR="002F3CD0" w:rsidRPr="00337700" w:rsidRDefault="002F3CD0" w:rsidP="002F3CD0">
            <w:pPr>
              <w:pStyle w:val="Tabletext"/>
            </w:pPr>
            <w:r w:rsidRPr="00337700">
              <w:rPr>
                <w:rFonts w:hint="cs"/>
                <w:rtl/>
              </w:rPr>
              <w:t>مغنطرون</w:t>
            </w:r>
          </w:p>
        </w:tc>
        <w:tc>
          <w:tcPr>
            <w:tcW w:w="2669" w:type="dxa"/>
          </w:tcPr>
          <w:p w:rsidR="002F3CD0" w:rsidRPr="00337700" w:rsidRDefault="002F3CD0" w:rsidP="002F3CD0">
            <w:pPr>
              <w:pStyle w:val="Tabletext"/>
            </w:pPr>
            <w:r w:rsidRPr="00337700">
              <w:rPr>
                <w:rFonts w:hint="cs"/>
                <w:rtl/>
              </w:rPr>
              <w:t>مغنطرون</w:t>
            </w:r>
          </w:p>
        </w:tc>
        <w:tc>
          <w:tcPr>
            <w:tcW w:w="2812" w:type="dxa"/>
            <w:gridSpan w:val="2"/>
          </w:tcPr>
          <w:p w:rsidR="002F3CD0" w:rsidRPr="00337700" w:rsidRDefault="002F3CD0" w:rsidP="002F3CD0">
            <w:pPr>
              <w:pStyle w:val="Tabletext"/>
            </w:pPr>
            <w:r w:rsidRPr="00337700">
              <w:rPr>
                <w:rFonts w:hint="cs"/>
                <w:rtl/>
              </w:rPr>
              <w:t>مغنطرون</w:t>
            </w:r>
          </w:p>
        </w:tc>
      </w:tr>
      <w:tr w:rsidR="002F3CD0" w:rsidRPr="00337700" w:rsidTr="002F3CD0">
        <w:trPr>
          <w:cantSplit/>
          <w:jc w:val="center"/>
        </w:trPr>
        <w:tc>
          <w:tcPr>
            <w:tcW w:w="2969" w:type="dxa"/>
          </w:tcPr>
          <w:p w:rsidR="002F3CD0" w:rsidRPr="00337700" w:rsidRDefault="002F3CD0" w:rsidP="002F3CD0">
            <w:pPr>
              <w:pStyle w:val="Tabletext"/>
            </w:pPr>
            <w:r w:rsidRPr="00337700">
              <w:rPr>
                <w:rFonts w:hint="cs"/>
                <w:rtl/>
              </w:rPr>
              <w:t>نمط مخطط الهوائي</w:t>
            </w:r>
          </w:p>
        </w:tc>
        <w:tc>
          <w:tcPr>
            <w:tcW w:w="2669" w:type="dxa"/>
          </w:tcPr>
          <w:p w:rsidR="002F3CD0" w:rsidRPr="00337700" w:rsidRDefault="002F3CD0" w:rsidP="002F3CD0">
            <w:pPr>
              <w:pStyle w:val="Tabletext"/>
            </w:pPr>
            <w:r w:rsidRPr="00337700">
              <w:rPr>
                <w:rFonts w:hint="cs"/>
                <w:rtl/>
              </w:rPr>
              <w:t>مروحي</w:t>
            </w:r>
          </w:p>
        </w:tc>
        <w:tc>
          <w:tcPr>
            <w:tcW w:w="2669" w:type="dxa"/>
          </w:tcPr>
          <w:p w:rsidR="002F3CD0" w:rsidRPr="00337700" w:rsidRDefault="002F3CD0" w:rsidP="002F3CD0">
            <w:pPr>
              <w:pStyle w:val="Tabletext"/>
            </w:pPr>
            <w:r w:rsidRPr="00337700">
              <w:rPr>
                <w:rFonts w:hint="cs"/>
                <w:rtl/>
              </w:rPr>
              <w:t>مروحي</w:t>
            </w:r>
          </w:p>
        </w:tc>
        <w:tc>
          <w:tcPr>
            <w:tcW w:w="2669" w:type="dxa"/>
          </w:tcPr>
          <w:p w:rsidR="002F3CD0" w:rsidRPr="00337700" w:rsidRDefault="002F3CD0" w:rsidP="002F3CD0">
            <w:pPr>
              <w:pStyle w:val="Tabletext"/>
            </w:pPr>
            <w:r w:rsidRPr="00337700">
              <w:rPr>
                <w:rFonts w:hint="cs"/>
                <w:rtl/>
              </w:rPr>
              <w:t>مروحي</w:t>
            </w:r>
          </w:p>
        </w:tc>
        <w:tc>
          <w:tcPr>
            <w:tcW w:w="2812" w:type="dxa"/>
            <w:gridSpan w:val="2"/>
          </w:tcPr>
          <w:p w:rsidR="002F3CD0" w:rsidRPr="00337700" w:rsidRDefault="002F3CD0" w:rsidP="002F3CD0">
            <w:pPr>
              <w:pStyle w:val="Tabletext"/>
            </w:pPr>
            <w:r w:rsidRPr="00337700">
              <w:rPr>
                <w:rFonts w:hint="cs"/>
                <w:rtl/>
              </w:rPr>
              <w:t>مروحي</w:t>
            </w:r>
          </w:p>
        </w:tc>
      </w:tr>
      <w:tr w:rsidR="002F3CD0" w:rsidRPr="00337700" w:rsidTr="002F3CD0">
        <w:trPr>
          <w:cantSplit/>
          <w:jc w:val="center"/>
        </w:trPr>
        <w:tc>
          <w:tcPr>
            <w:tcW w:w="2969" w:type="dxa"/>
          </w:tcPr>
          <w:p w:rsidR="002F3CD0" w:rsidRPr="00337700" w:rsidRDefault="002F3CD0" w:rsidP="002F3CD0">
            <w:pPr>
              <w:pStyle w:val="Tabletext"/>
            </w:pPr>
            <w:r w:rsidRPr="00337700">
              <w:rPr>
                <w:rFonts w:hint="cs"/>
                <w:rtl/>
              </w:rPr>
              <w:t>نمط الهوائي</w:t>
            </w:r>
          </w:p>
        </w:tc>
        <w:tc>
          <w:tcPr>
            <w:tcW w:w="2669" w:type="dxa"/>
          </w:tcPr>
          <w:p w:rsidR="002F3CD0" w:rsidRPr="00337700" w:rsidRDefault="002F3CD0" w:rsidP="002F3CD0">
            <w:pPr>
              <w:pStyle w:val="Tabletext"/>
            </w:pPr>
            <w:r>
              <w:rPr>
                <w:rFonts w:hint="cs"/>
                <w:rtl/>
              </w:rPr>
              <w:t>صفيف بفواصل يُغذى</w:t>
            </w:r>
            <w:r w:rsidRPr="00337700">
              <w:rPr>
                <w:rFonts w:hint="cs"/>
                <w:rtl/>
              </w:rPr>
              <w:t xml:space="preserve"> من الطرف</w:t>
            </w:r>
          </w:p>
        </w:tc>
        <w:tc>
          <w:tcPr>
            <w:tcW w:w="2669" w:type="dxa"/>
          </w:tcPr>
          <w:p w:rsidR="002F3CD0" w:rsidRPr="00337700" w:rsidRDefault="002F3CD0" w:rsidP="002F3CD0">
            <w:pPr>
              <w:pStyle w:val="Tabletext"/>
            </w:pPr>
            <w:r w:rsidRPr="00337700">
              <w:rPr>
                <w:rFonts w:hint="cs"/>
                <w:rtl/>
              </w:rPr>
              <w:t xml:space="preserve">دليل موجي </w:t>
            </w:r>
            <w:r>
              <w:rPr>
                <w:rFonts w:hint="cs"/>
                <w:rtl/>
              </w:rPr>
              <w:t>بفواصل يُغذى</w:t>
            </w:r>
            <w:r w:rsidRPr="00337700">
              <w:rPr>
                <w:rFonts w:hint="cs"/>
                <w:rtl/>
              </w:rPr>
              <w:t xml:space="preserve"> من المركز</w:t>
            </w:r>
          </w:p>
        </w:tc>
        <w:tc>
          <w:tcPr>
            <w:tcW w:w="2669" w:type="dxa"/>
          </w:tcPr>
          <w:p w:rsidR="002F3CD0" w:rsidRPr="00337700" w:rsidRDefault="002F3CD0" w:rsidP="002F3CD0">
            <w:pPr>
              <w:pStyle w:val="Tabletext"/>
            </w:pPr>
            <w:r>
              <w:rPr>
                <w:rFonts w:hint="cs"/>
                <w:rtl/>
              </w:rPr>
              <w:t>صفيف بفواصل</w:t>
            </w:r>
          </w:p>
        </w:tc>
        <w:tc>
          <w:tcPr>
            <w:tcW w:w="2812" w:type="dxa"/>
            <w:gridSpan w:val="2"/>
          </w:tcPr>
          <w:p w:rsidR="002F3CD0" w:rsidRPr="00337700" w:rsidRDefault="002F3CD0" w:rsidP="002F3CD0">
            <w:pPr>
              <w:pStyle w:val="Tabletext"/>
            </w:pPr>
            <w:r>
              <w:rPr>
                <w:rFonts w:hint="cs"/>
                <w:rtl/>
              </w:rPr>
              <w:t>صفيف بفواصل/رقعي أو بوقي</w:t>
            </w:r>
          </w:p>
        </w:tc>
      </w:tr>
      <w:tr w:rsidR="002F3CD0" w:rsidRPr="00337700" w:rsidTr="002F3CD0">
        <w:trPr>
          <w:cantSplit/>
          <w:jc w:val="center"/>
        </w:trPr>
        <w:tc>
          <w:tcPr>
            <w:tcW w:w="2969" w:type="dxa"/>
          </w:tcPr>
          <w:p w:rsidR="002F3CD0" w:rsidRPr="00337700" w:rsidRDefault="002F3CD0" w:rsidP="002F3CD0">
            <w:pPr>
              <w:pStyle w:val="Tabletext"/>
            </w:pPr>
            <w:r w:rsidRPr="00337700">
              <w:rPr>
                <w:rFonts w:hint="cs"/>
                <w:rtl/>
              </w:rPr>
              <w:t>استقطاب الهوائي</w:t>
            </w:r>
          </w:p>
        </w:tc>
        <w:tc>
          <w:tcPr>
            <w:tcW w:w="2669" w:type="dxa"/>
          </w:tcPr>
          <w:p w:rsidR="002F3CD0" w:rsidRPr="00337700" w:rsidRDefault="002F3CD0" w:rsidP="002F3CD0">
            <w:pPr>
              <w:pStyle w:val="Tabletext"/>
            </w:pPr>
            <w:r w:rsidRPr="00337700">
              <w:rPr>
                <w:rFonts w:hint="cs"/>
                <w:rtl/>
              </w:rPr>
              <w:t>أفقي</w:t>
            </w:r>
          </w:p>
        </w:tc>
        <w:tc>
          <w:tcPr>
            <w:tcW w:w="2669" w:type="dxa"/>
          </w:tcPr>
          <w:p w:rsidR="002F3CD0" w:rsidRPr="00337700" w:rsidRDefault="002F3CD0" w:rsidP="002F3CD0">
            <w:pPr>
              <w:pStyle w:val="Tabletext"/>
            </w:pPr>
            <w:r>
              <w:rPr>
                <w:rFonts w:hint="cs"/>
                <w:rtl/>
              </w:rPr>
              <w:t>أفقي</w:t>
            </w:r>
          </w:p>
        </w:tc>
        <w:tc>
          <w:tcPr>
            <w:tcW w:w="2669" w:type="dxa"/>
          </w:tcPr>
          <w:p w:rsidR="002F3CD0" w:rsidRPr="00337700" w:rsidRDefault="002F3CD0" w:rsidP="002F3CD0">
            <w:pPr>
              <w:pStyle w:val="Tabletext"/>
            </w:pPr>
            <w:r>
              <w:rPr>
                <w:rFonts w:hint="cs"/>
                <w:rtl/>
              </w:rPr>
              <w:t>أفقي</w:t>
            </w:r>
          </w:p>
        </w:tc>
        <w:tc>
          <w:tcPr>
            <w:tcW w:w="2812" w:type="dxa"/>
            <w:gridSpan w:val="2"/>
          </w:tcPr>
          <w:p w:rsidR="002F3CD0" w:rsidRPr="00337700" w:rsidRDefault="002F3CD0" w:rsidP="002F3CD0">
            <w:pPr>
              <w:pStyle w:val="Tabletext"/>
            </w:pPr>
            <w:r>
              <w:rPr>
                <w:rFonts w:hint="cs"/>
                <w:rtl/>
              </w:rPr>
              <w:t>أفقي</w:t>
            </w:r>
          </w:p>
        </w:tc>
      </w:tr>
      <w:tr w:rsidR="002F3CD0" w:rsidRPr="00337700" w:rsidTr="002F3CD0">
        <w:trPr>
          <w:cantSplit/>
          <w:jc w:val="center"/>
        </w:trPr>
        <w:tc>
          <w:tcPr>
            <w:tcW w:w="2969" w:type="dxa"/>
          </w:tcPr>
          <w:p w:rsidR="002F3CD0" w:rsidRPr="00337700" w:rsidRDefault="002F3CD0" w:rsidP="002F3CD0">
            <w:pPr>
              <w:pStyle w:val="Tabletext"/>
            </w:pPr>
            <w:r w:rsidRPr="00337700">
              <w:rPr>
                <w:rFonts w:hint="cs"/>
                <w:rtl/>
              </w:rPr>
              <w:t xml:space="preserve">كسب الحزمة الرئيسية للهوائي </w:t>
            </w:r>
            <w:r w:rsidRPr="00337700">
              <w:t>(dBi)</w:t>
            </w:r>
          </w:p>
        </w:tc>
        <w:tc>
          <w:tcPr>
            <w:tcW w:w="2669" w:type="dxa"/>
          </w:tcPr>
          <w:p w:rsidR="002F3CD0" w:rsidRPr="00337700" w:rsidRDefault="002F3CD0" w:rsidP="002F3CD0">
            <w:pPr>
              <w:pStyle w:val="Tabletext"/>
            </w:pPr>
            <w:r w:rsidRPr="00337700">
              <w:t>31</w:t>
            </w:r>
          </w:p>
        </w:tc>
        <w:tc>
          <w:tcPr>
            <w:tcW w:w="2669" w:type="dxa"/>
          </w:tcPr>
          <w:p w:rsidR="002F3CD0" w:rsidRPr="00337700" w:rsidRDefault="002F3CD0" w:rsidP="002F3CD0">
            <w:pPr>
              <w:pStyle w:val="Tabletext"/>
            </w:pPr>
            <w:r w:rsidRPr="00337700">
              <w:t>23</w:t>
            </w:r>
            <w:r>
              <w:t>,</w:t>
            </w:r>
            <w:r w:rsidRPr="00337700">
              <w:t>9</w:t>
            </w:r>
          </w:p>
        </w:tc>
        <w:tc>
          <w:tcPr>
            <w:tcW w:w="2669" w:type="dxa"/>
          </w:tcPr>
          <w:p w:rsidR="002F3CD0" w:rsidRPr="00337700" w:rsidRDefault="002F3CD0" w:rsidP="002F3CD0">
            <w:pPr>
              <w:pStyle w:val="Tabletext"/>
            </w:pPr>
            <w:r w:rsidRPr="00337700">
              <w:t>30</w:t>
            </w:r>
          </w:p>
        </w:tc>
        <w:tc>
          <w:tcPr>
            <w:tcW w:w="2812" w:type="dxa"/>
            <w:gridSpan w:val="2"/>
          </w:tcPr>
          <w:p w:rsidR="002F3CD0" w:rsidRPr="00AD538F" w:rsidRDefault="002F3CD0" w:rsidP="002F3CD0">
            <w:pPr>
              <w:pStyle w:val="Tabletext"/>
            </w:pPr>
            <w:r>
              <w:t>30-22</w:t>
            </w:r>
          </w:p>
        </w:tc>
      </w:tr>
      <w:tr w:rsidR="002F3CD0" w:rsidRPr="00337700" w:rsidTr="002F3CD0">
        <w:trPr>
          <w:cantSplit/>
          <w:jc w:val="center"/>
        </w:trPr>
        <w:tc>
          <w:tcPr>
            <w:tcW w:w="2969" w:type="dxa"/>
          </w:tcPr>
          <w:p w:rsidR="002F3CD0" w:rsidRPr="00755F8A" w:rsidRDefault="002F3CD0" w:rsidP="002F3CD0">
            <w:pPr>
              <w:pStyle w:val="Tabletext"/>
              <w:rPr>
                <w:spacing w:val="-4"/>
              </w:rPr>
            </w:pPr>
            <w:r>
              <w:rPr>
                <w:rFonts w:hint="cs"/>
                <w:spacing w:val="-4"/>
                <w:rtl/>
              </w:rPr>
              <w:t>عرض حزمة ارتفاع ا</w:t>
            </w:r>
            <w:r w:rsidRPr="00755F8A">
              <w:rPr>
                <w:rFonts w:hint="cs"/>
                <w:spacing w:val="-4"/>
                <w:rtl/>
              </w:rPr>
              <w:t>لهوائي (بالدرجات)</w:t>
            </w:r>
          </w:p>
        </w:tc>
        <w:tc>
          <w:tcPr>
            <w:tcW w:w="2669" w:type="dxa"/>
          </w:tcPr>
          <w:p w:rsidR="002F3CD0" w:rsidRPr="00337700" w:rsidRDefault="002F3CD0" w:rsidP="002F3CD0">
            <w:pPr>
              <w:pStyle w:val="Tabletext"/>
            </w:pPr>
            <w:r w:rsidRPr="00337700">
              <w:t>20</w:t>
            </w:r>
          </w:p>
        </w:tc>
        <w:tc>
          <w:tcPr>
            <w:tcW w:w="2669" w:type="dxa"/>
          </w:tcPr>
          <w:p w:rsidR="002F3CD0" w:rsidRPr="00337700" w:rsidRDefault="002F3CD0" w:rsidP="002F3CD0">
            <w:pPr>
              <w:pStyle w:val="Tabletext"/>
            </w:pPr>
            <w:r w:rsidRPr="00337700">
              <w:t>25</w:t>
            </w:r>
          </w:p>
        </w:tc>
        <w:tc>
          <w:tcPr>
            <w:tcW w:w="2669" w:type="dxa"/>
          </w:tcPr>
          <w:p w:rsidR="002F3CD0" w:rsidRPr="00337700" w:rsidRDefault="002F3CD0" w:rsidP="002F3CD0">
            <w:pPr>
              <w:pStyle w:val="Tabletext"/>
            </w:pPr>
            <w:r w:rsidRPr="00337700">
              <w:t>26</w:t>
            </w:r>
          </w:p>
        </w:tc>
        <w:tc>
          <w:tcPr>
            <w:tcW w:w="2812" w:type="dxa"/>
            <w:gridSpan w:val="2"/>
          </w:tcPr>
          <w:p w:rsidR="002F3CD0" w:rsidRPr="00337700" w:rsidRDefault="002F3CD0" w:rsidP="002F3CD0">
            <w:pPr>
              <w:pStyle w:val="Tabletext"/>
            </w:pPr>
            <w:r>
              <w:t>28-24</w:t>
            </w:r>
          </w:p>
        </w:tc>
      </w:tr>
      <w:tr w:rsidR="002F3CD0" w:rsidRPr="00337700" w:rsidTr="002F3CD0">
        <w:trPr>
          <w:cantSplit/>
          <w:jc w:val="center"/>
        </w:trPr>
        <w:tc>
          <w:tcPr>
            <w:tcW w:w="2969" w:type="dxa"/>
          </w:tcPr>
          <w:p w:rsidR="002F3CD0" w:rsidRPr="00755F8A" w:rsidRDefault="002F3CD0" w:rsidP="002F3CD0">
            <w:pPr>
              <w:pStyle w:val="Tabletext"/>
              <w:rPr>
                <w:spacing w:val="-4"/>
              </w:rPr>
            </w:pPr>
            <w:r w:rsidRPr="00755F8A">
              <w:rPr>
                <w:rFonts w:hint="cs"/>
                <w:spacing w:val="-4"/>
                <w:rtl/>
              </w:rPr>
              <w:t>عرض الحزمة السمتية للهوائي (بالدرجات)</w:t>
            </w:r>
          </w:p>
        </w:tc>
        <w:tc>
          <w:tcPr>
            <w:tcW w:w="2669" w:type="dxa"/>
          </w:tcPr>
          <w:p w:rsidR="002F3CD0" w:rsidRPr="00337700" w:rsidRDefault="002F3CD0" w:rsidP="002F3CD0">
            <w:pPr>
              <w:pStyle w:val="Tabletext"/>
            </w:pPr>
            <w:r w:rsidRPr="00337700">
              <w:t>0</w:t>
            </w:r>
            <w:r>
              <w:t>,</w:t>
            </w:r>
            <w:r w:rsidRPr="00337700">
              <w:t>95</w:t>
            </w:r>
          </w:p>
        </w:tc>
        <w:tc>
          <w:tcPr>
            <w:tcW w:w="2669" w:type="dxa"/>
          </w:tcPr>
          <w:p w:rsidR="002F3CD0" w:rsidRPr="00337700" w:rsidRDefault="002F3CD0" w:rsidP="002F3CD0">
            <w:pPr>
              <w:pStyle w:val="Tabletext"/>
            </w:pPr>
            <w:r w:rsidRPr="00337700">
              <w:t>6</w:t>
            </w:r>
          </w:p>
        </w:tc>
        <w:tc>
          <w:tcPr>
            <w:tcW w:w="2669" w:type="dxa"/>
          </w:tcPr>
          <w:p w:rsidR="002F3CD0" w:rsidRPr="00337700" w:rsidRDefault="002F3CD0" w:rsidP="002F3CD0">
            <w:pPr>
              <w:pStyle w:val="Tabletext"/>
            </w:pPr>
            <w:r w:rsidRPr="00337700">
              <w:t>0</w:t>
            </w:r>
            <w:r>
              <w:t>,</w:t>
            </w:r>
            <w:r w:rsidRPr="00337700">
              <w:t>95</w:t>
            </w:r>
          </w:p>
        </w:tc>
        <w:tc>
          <w:tcPr>
            <w:tcW w:w="2812" w:type="dxa"/>
            <w:gridSpan w:val="2"/>
          </w:tcPr>
          <w:p w:rsidR="002F3CD0" w:rsidRPr="00337700" w:rsidRDefault="002F3CD0" w:rsidP="002F3CD0">
            <w:pPr>
              <w:pStyle w:val="Tabletext"/>
            </w:pPr>
            <w:r>
              <w:t>7-1,9</w:t>
            </w:r>
          </w:p>
        </w:tc>
      </w:tr>
      <w:tr w:rsidR="002F3CD0" w:rsidRPr="00337700" w:rsidTr="002F3CD0">
        <w:trPr>
          <w:cantSplit/>
          <w:jc w:val="center"/>
        </w:trPr>
        <w:tc>
          <w:tcPr>
            <w:tcW w:w="2969" w:type="dxa"/>
          </w:tcPr>
          <w:p w:rsidR="002F3CD0" w:rsidRPr="00337700" w:rsidRDefault="002F3CD0" w:rsidP="002F3CD0">
            <w:pPr>
              <w:pStyle w:val="Tabletext"/>
            </w:pPr>
            <w:r w:rsidRPr="00337700">
              <w:rPr>
                <w:rFonts w:hint="cs"/>
                <w:rtl/>
              </w:rPr>
              <w:t>معدل المسح الأفقي للهوائي</w:t>
            </w:r>
          </w:p>
        </w:tc>
        <w:tc>
          <w:tcPr>
            <w:tcW w:w="2669" w:type="dxa"/>
          </w:tcPr>
          <w:p w:rsidR="002F3CD0" w:rsidRPr="00337700" w:rsidRDefault="002F3CD0" w:rsidP="002F3CD0">
            <w:pPr>
              <w:pStyle w:val="Tabletext"/>
            </w:pPr>
            <w:r w:rsidRPr="00337700">
              <w:t>rpm</w:t>
            </w:r>
            <w:r>
              <w:t xml:space="preserve"> 24</w:t>
            </w:r>
          </w:p>
        </w:tc>
        <w:tc>
          <w:tcPr>
            <w:tcW w:w="2669" w:type="dxa"/>
          </w:tcPr>
          <w:p w:rsidR="002F3CD0" w:rsidRPr="00337700" w:rsidRDefault="002F3CD0" w:rsidP="002F3CD0">
            <w:pPr>
              <w:pStyle w:val="Tabletext"/>
            </w:pPr>
            <w:r w:rsidRPr="00337700">
              <w:t>rpm</w:t>
            </w:r>
            <w:r>
              <w:t xml:space="preserve"> 24</w:t>
            </w:r>
          </w:p>
        </w:tc>
        <w:tc>
          <w:tcPr>
            <w:tcW w:w="2669" w:type="dxa"/>
          </w:tcPr>
          <w:p w:rsidR="002F3CD0" w:rsidRPr="00337700" w:rsidRDefault="002F3CD0" w:rsidP="002F3CD0">
            <w:pPr>
              <w:pStyle w:val="Tabletext"/>
            </w:pPr>
            <w:r w:rsidRPr="00337700">
              <w:t>rpm</w:t>
            </w:r>
            <w:r>
              <w:t xml:space="preserve"> 24</w:t>
            </w:r>
          </w:p>
        </w:tc>
        <w:tc>
          <w:tcPr>
            <w:tcW w:w="2812" w:type="dxa"/>
            <w:gridSpan w:val="2"/>
          </w:tcPr>
          <w:p w:rsidR="002F3CD0" w:rsidRPr="00337700" w:rsidRDefault="002F3CD0" w:rsidP="002F3CD0">
            <w:pPr>
              <w:pStyle w:val="Tabletext"/>
            </w:pPr>
            <w:r w:rsidRPr="00337700">
              <w:t>rpm</w:t>
            </w:r>
            <w:r>
              <w:t xml:space="preserve"> 24</w:t>
            </w:r>
          </w:p>
        </w:tc>
      </w:tr>
      <w:tr w:rsidR="002F3CD0" w:rsidRPr="00337700" w:rsidTr="002F3CD0">
        <w:trPr>
          <w:cantSplit/>
          <w:jc w:val="center"/>
        </w:trPr>
        <w:tc>
          <w:tcPr>
            <w:tcW w:w="2969" w:type="dxa"/>
          </w:tcPr>
          <w:p w:rsidR="002F3CD0" w:rsidRPr="00337700" w:rsidRDefault="002F3CD0" w:rsidP="002F3CD0">
            <w:pPr>
              <w:pStyle w:val="Tabletext"/>
              <w:rPr>
                <w:rtl/>
              </w:rPr>
            </w:pPr>
            <w:r w:rsidRPr="00337700">
              <w:rPr>
                <w:rFonts w:hint="cs"/>
                <w:rtl/>
              </w:rPr>
              <w:t>نمط المسح الأفقي للهوائي</w:t>
            </w:r>
          </w:p>
          <w:p w:rsidR="002F3CD0" w:rsidRPr="00337700" w:rsidRDefault="002F3CD0" w:rsidP="002F3CD0">
            <w:pPr>
              <w:pStyle w:val="Tabletext"/>
            </w:pPr>
            <w:r>
              <w:rPr>
                <w:rFonts w:hint="cs"/>
                <w:rtl/>
              </w:rPr>
              <w:t>(متواصل، عشوائي، قطاعي، إ</w:t>
            </w:r>
            <w:r w:rsidRPr="00337700">
              <w:rPr>
                <w:rFonts w:hint="cs"/>
                <w:rtl/>
              </w:rPr>
              <w:t>لخ)</w:t>
            </w:r>
          </w:p>
        </w:tc>
        <w:tc>
          <w:tcPr>
            <w:tcW w:w="2669" w:type="dxa"/>
          </w:tcPr>
          <w:p w:rsidR="002F3CD0" w:rsidRPr="00337700" w:rsidRDefault="002F3CD0" w:rsidP="002F3CD0">
            <w:pPr>
              <w:pStyle w:val="Tabletext"/>
              <w:rPr>
                <w:rtl/>
              </w:rPr>
            </w:pPr>
            <w:r>
              <w:rPr>
                <w:rFonts w:ascii="Courier" w:hAnsi="Courier"/>
              </w:rPr>
              <w:t>°</w:t>
            </w:r>
            <w:r>
              <w:t>360</w:t>
            </w:r>
          </w:p>
        </w:tc>
        <w:tc>
          <w:tcPr>
            <w:tcW w:w="2669" w:type="dxa"/>
          </w:tcPr>
          <w:p w:rsidR="002F3CD0" w:rsidRPr="00337700" w:rsidRDefault="002F3CD0" w:rsidP="002F3CD0">
            <w:pPr>
              <w:pStyle w:val="Tabletext"/>
              <w:rPr>
                <w:rtl/>
              </w:rPr>
            </w:pPr>
            <w:r>
              <w:rPr>
                <w:rFonts w:ascii="Courier" w:hAnsi="Courier"/>
              </w:rPr>
              <w:t>°</w:t>
            </w:r>
            <w:r>
              <w:t>360</w:t>
            </w:r>
          </w:p>
        </w:tc>
        <w:tc>
          <w:tcPr>
            <w:tcW w:w="2669" w:type="dxa"/>
          </w:tcPr>
          <w:p w:rsidR="002F3CD0" w:rsidRPr="00337700" w:rsidRDefault="002F3CD0" w:rsidP="002F3CD0">
            <w:pPr>
              <w:pStyle w:val="Tabletext"/>
            </w:pPr>
            <w:r>
              <w:rPr>
                <w:rFonts w:ascii="Courier" w:hAnsi="Courier"/>
              </w:rPr>
              <w:t>°</w:t>
            </w:r>
            <w:r>
              <w:t>360</w:t>
            </w:r>
          </w:p>
        </w:tc>
        <w:tc>
          <w:tcPr>
            <w:tcW w:w="2812" w:type="dxa"/>
            <w:gridSpan w:val="2"/>
          </w:tcPr>
          <w:p w:rsidR="002F3CD0" w:rsidRPr="00337700" w:rsidRDefault="002F3CD0" w:rsidP="002F3CD0">
            <w:pPr>
              <w:pStyle w:val="Tabletext"/>
            </w:pPr>
            <w:r>
              <w:rPr>
                <w:rFonts w:ascii="Courier" w:hAnsi="Courier"/>
              </w:rPr>
              <w:t>°</w:t>
            </w:r>
            <w:r>
              <w:t>360</w:t>
            </w:r>
          </w:p>
        </w:tc>
      </w:tr>
    </w:tbl>
    <w:p w:rsidR="002F3CD0" w:rsidRPr="00337700" w:rsidRDefault="002F3CD0" w:rsidP="002F3CD0">
      <w:pPr>
        <w:spacing w:before="40" w:after="60" w:line="300" w:lineRule="exact"/>
        <w:rPr>
          <w:sz w:val="20"/>
          <w:szCs w:val="26"/>
        </w:rPr>
      </w:pPr>
    </w:p>
    <w:p w:rsidR="002F3CD0" w:rsidRPr="00337700" w:rsidRDefault="002F3CD0" w:rsidP="002F3CD0">
      <w:pPr>
        <w:spacing w:before="0" w:after="120"/>
        <w:jc w:val="center"/>
      </w:pPr>
      <w:r>
        <w:rPr>
          <w:rtl/>
        </w:rPr>
        <w:br w:type="page"/>
      </w:r>
      <w:r w:rsidRPr="00337700">
        <w:rPr>
          <w:rFonts w:hint="cs"/>
          <w:rtl/>
        </w:rPr>
        <w:lastRenderedPageBreak/>
        <w:t>الج</w:t>
      </w:r>
      <w:r w:rsidR="00753D43">
        <w:rPr>
          <w:rFonts w:hint="cs"/>
          <w:rtl/>
        </w:rPr>
        <w:t>ـ</w:t>
      </w:r>
      <w:r w:rsidRPr="00337700">
        <w:rPr>
          <w:rFonts w:hint="cs"/>
          <w:rtl/>
        </w:rPr>
        <w:t xml:space="preserve">دول </w:t>
      </w:r>
      <w:r w:rsidRPr="007E0BE1">
        <w:rPr>
          <w:rFonts w:hint="cs"/>
          <w:szCs w:val="22"/>
          <w:rtl/>
        </w:rPr>
        <w:t>2</w:t>
      </w:r>
      <w:r w:rsidRPr="00337700">
        <w:rPr>
          <w:rFonts w:hint="cs"/>
          <w:rtl/>
        </w:rPr>
        <w:t xml:space="preserve"> (</w:t>
      </w:r>
      <w:r>
        <w:rPr>
          <w:rFonts w:hint="cs"/>
          <w:i/>
          <w:iCs/>
          <w:rtl/>
        </w:rPr>
        <w:t>تتمة</w:t>
      </w:r>
      <w:r w:rsidRPr="00337700">
        <w:rPr>
          <w:rFonts w:hint="cs"/>
          <w:rtl/>
        </w:rPr>
        <w:t>)</w:t>
      </w:r>
    </w:p>
    <w:tbl>
      <w:tblPr>
        <w:bidiVisual/>
        <w:tblW w:w="137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688"/>
        <w:gridCol w:w="2687"/>
        <w:gridCol w:w="2660"/>
        <w:gridCol w:w="2810"/>
      </w:tblGrid>
      <w:tr w:rsidR="002F3CD0" w:rsidRPr="008947D5" w:rsidTr="002F3CD0">
        <w:trPr>
          <w:cantSplit/>
          <w:jc w:val="center"/>
        </w:trPr>
        <w:tc>
          <w:tcPr>
            <w:tcW w:w="2943" w:type="dxa"/>
          </w:tcPr>
          <w:p w:rsidR="002F3CD0" w:rsidRPr="008947D5" w:rsidRDefault="002F3CD0" w:rsidP="002F3CD0">
            <w:pPr>
              <w:pStyle w:val="Tablehead"/>
              <w:spacing w:after="60" w:line="300" w:lineRule="exact"/>
            </w:pPr>
            <w:r w:rsidRPr="008947D5">
              <w:rPr>
                <w:rFonts w:hint="cs"/>
                <w:rtl/>
              </w:rPr>
              <w:t>الخصائص</w:t>
            </w:r>
          </w:p>
        </w:tc>
        <w:tc>
          <w:tcPr>
            <w:tcW w:w="2688" w:type="dxa"/>
          </w:tcPr>
          <w:p w:rsidR="002F3CD0" w:rsidRPr="008947D5" w:rsidRDefault="002F3CD0" w:rsidP="002F3CD0">
            <w:pPr>
              <w:pStyle w:val="Tablehead"/>
              <w:spacing w:after="60" w:line="300" w:lineRule="exact"/>
            </w:pPr>
            <w:r w:rsidRPr="008947D5">
              <w:rPr>
                <w:rFonts w:hint="cs"/>
                <w:rtl/>
              </w:rPr>
              <w:t xml:space="preserve">النظام </w:t>
            </w:r>
            <w:r w:rsidRPr="008947D5">
              <w:t>S6</w:t>
            </w:r>
          </w:p>
        </w:tc>
        <w:tc>
          <w:tcPr>
            <w:tcW w:w="2687" w:type="dxa"/>
          </w:tcPr>
          <w:p w:rsidR="002F3CD0" w:rsidRPr="008947D5" w:rsidRDefault="002F3CD0" w:rsidP="002F3CD0">
            <w:pPr>
              <w:pStyle w:val="Tablehead"/>
              <w:spacing w:after="60" w:line="300" w:lineRule="exact"/>
            </w:pPr>
            <w:r w:rsidRPr="008947D5">
              <w:rPr>
                <w:rFonts w:hint="cs"/>
                <w:rtl/>
              </w:rPr>
              <w:t xml:space="preserve">النظام </w:t>
            </w:r>
            <w:r w:rsidRPr="008947D5">
              <w:t>S7</w:t>
            </w:r>
          </w:p>
        </w:tc>
        <w:tc>
          <w:tcPr>
            <w:tcW w:w="2660" w:type="dxa"/>
          </w:tcPr>
          <w:p w:rsidR="002F3CD0" w:rsidRPr="008947D5" w:rsidRDefault="002F3CD0" w:rsidP="002F3CD0">
            <w:pPr>
              <w:pStyle w:val="Tablehead"/>
              <w:spacing w:after="60" w:line="300" w:lineRule="exact"/>
            </w:pPr>
            <w:r w:rsidRPr="008947D5">
              <w:rPr>
                <w:rFonts w:hint="cs"/>
                <w:rtl/>
              </w:rPr>
              <w:t xml:space="preserve">النظام </w:t>
            </w:r>
            <w:r w:rsidRPr="008947D5">
              <w:t>S8</w:t>
            </w:r>
          </w:p>
        </w:tc>
        <w:tc>
          <w:tcPr>
            <w:tcW w:w="2810" w:type="dxa"/>
          </w:tcPr>
          <w:p w:rsidR="002F3CD0" w:rsidRPr="008947D5" w:rsidRDefault="002F3CD0" w:rsidP="002F3CD0">
            <w:pPr>
              <w:pStyle w:val="Tablehead"/>
              <w:spacing w:after="60" w:line="300" w:lineRule="exact"/>
            </w:pPr>
            <w:r w:rsidRPr="008947D5">
              <w:rPr>
                <w:rFonts w:hint="cs"/>
                <w:rtl/>
              </w:rPr>
              <w:t xml:space="preserve">النظام </w:t>
            </w:r>
            <w:r w:rsidRPr="008947D5">
              <w:t>S9</w:t>
            </w:r>
          </w:p>
        </w:tc>
      </w:tr>
      <w:tr w:rsidR="002F3CD0" w:rsidRPr="008947D5" w:rsidTr="002F3CD0">
        <w:trPr>
          <w:cantSplit/>
          <w:jc w:val="center"/>
        </w:trPr>
        <w:tc>
          <w:tcPr>
            <w:tcW w:w="2943" w:type="dxa"/>
          </w:tcPr>
          <w:p w:rsidR="002F3CD0" w:rsidRPr="008947D5" w:rsidRDefault="002F3CD0" w:rsidP="002F3CD0">
            <w:pPr>
              <w:pStyle w:val="Tabletext"/>
              <w:spacing w:line="300" w:lineRule="exact"/>
            </w:pPr>
            <w:r w:rsidRPr="008947D5">
              <w:rPr>
                <w:rFonts w:hint="cs"/>
                <w:rtl/>
              </w:rPr>
              <w:t>معدل المسح الرأسي للهوائي</w:t>
            </w:r>
          </w:p>
        </w:tc>
        <w:tc>
          <w:tcPr>
            <w:tcW w:w="2688"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687"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660"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810"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2F3CD0" w:rsidRPr="008947D5" w:rsidTr="002F3CD0">
        <w:trPr>
          <w:cantSplit/>
          <w:jc w:val="center"/>
        </w:trPr>
        <w:tc>
          <w:tcPr>
            <w:tcW w:w="2943" w:type="dxa"/>
          </w:tcPr>
          <w:p w:rsidR="002F3CD0" w:rsidRPr="008947D5" w:rsidRDefault="002F3CD0" w:rsidP="002F3CD0">
            <w:pPr>
              <w:pStyle w:val="Tabletext"/>
              <w:spacing w:line="300" w:lineRule="exact"/>
            </w:pPr>
            <w:r w:rsidRPr="008947D5">
              <w:rPr>
                <w:rFonts w:hint="cs"/>
                <w:rtl/>
              </w:rPr>
              <w:t>نمط المسح الرأسي للهوائي</w:t>
            </w:r>
          </w:p>
        </w:tc>
        <w:tc>
          <w:tcPr>
            <w:tcW w:w="2688"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687"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660"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810"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2F3CD0" w:rsidRPr="008947D5" w:rsidTr="002F3CD0">
        <w:trPr>
          <w:cantSplit/>
          <w:jc w:val="center"/>
        </w:trPr>
        <w:tc>
          <w:tcPr>
            <w:tcW w:w="2943" w:type="dxa"/>
          </w:tcPr>
          <w:p w:rsidR="002F3CD0" w:rsidRPr="008947D5" w:rsidRDefault="002F3CD0" w:rsidP="002F3CD0">
            <w:pPr>
              <w:pStyle w:val="Tabletext"/>
              <w:spacing w:line="300" w:lineRule="exact"/>
            </w:pPr>
            <w:r w:rsidRPr="008947D5">
              <w:rPr>
                <w:rFonts w:hint="cs"/>
                <w:rtl/>
              </w:rPr>
              <w:t xml:space="preserve">مستويات الفص الجانبي للهوائي </w:t>
            </w:r>
            <w:r w:rsidRPr="008947D5">
              <w:t>(SL)</w:t>
            </w:r>
            <w:r w:rsidRPr="008947D5">
              <w:rPr>
                <w:rFonts w:hint="cs"/>
                <w:rtl/>
              </w:rPr>
              <w:t xml:space="preserve"> (الفصوص الجانبية الأولى والفصوص الجانبية البعيدة)</w:t>
            </w:r>
          </w:p>
        </w:tc>
        <w:tc>
          <w:tcPr>
            <w:tcW w:w="2688" w:type="dxa"/>
          </w:tcPr>
          <w:p w:rsidR="002F3CD0" w:rsidRPr="008947D5" w:rsidRDefault="002F3CD0" w:rsidP="002F3CD0">
            <w:pPr>
              <w:pStyle w:val="Tabletext"/>
              <w:spacing w:line="300" w:lineRule="exact"/>
            </w:pPr>
            <w:r w:rsidRPr="008947D5">
              <w:rPr>
                <w:rFonts w:hint="cs"/>
                <w:rtl/>
              </w:rPr>
              <w:t>غير محددة</w:t>
            </w:r>
          </w:p>
        </w:tc>
        <w:tc>
          <w:tcPr>
            <w:tcW w:w="2687" w:type="dxa"/>
          </w:tcPr>
          <w:p w:rsidR="002F3CD0" w:rsidRPr="008947D5" w:rsidRDefault="002F3CD0" w:rsidP="002F3CD0">
            <w:pPr>
              <w:pStyle w:val="Tabletext"/>
              <w:spacing w:line="300" w:lineRule="exact"/>
            </w:pPr>
            <w:r w:rsidRPr="008947D5">
              <w:t>dBi 2,9+</w:t>
            </w:r>
          </w:p>
        </w:tc>
        <w:tc>
          <w:tcPr>
            <w:tcW w:w="2660" w:type="dxa"/>
          </w:tcPr>
          <w:p w:rsidR="002F3CD0" w:rsidRPr="008947D5" w:rsidRDefault="002F3CD0" w:rsidP="002F3CD0">
            <w:pPr>
              <w:pStyle w:val="Tabletext"/>
              <w:spacing w:line="300" w:lineRule="exact"/>
              <w:rPr>
                <w:rtl/>
              </w:rPr>
            </w:pPr>
            <w:r w:rsidRPr="008947D5">
              <w:t>&gt;</w:t>
            </w:r>
            <w:r w:rsidRPr="008947D5">
              <w:rPr>
                <w:rFonts w:hint="cs"/>
                <w:rtl/>
              </w:rPr>
              <w:t xml:space="preserve"> </w:t>
            </w:r>
            <w:r w:rsidRPr="008947D5">
              <w:t>dBi 5</w:t>
            </w:r>
            <w:r w:rsidRPr="008947D5">
              <w:rPr>
                <w:rFonts w:hint="cs"/>
                <w:rtl/>
              </w:rPr>
              <w:t xml:space="preserve"> ضمن </w:t>
            </w:r>
            <w:r w:rsidRPr="008947D5">
              <w:t>°10</w:t>
            </w:r>
            <w:r>
              <w:rPr>
                <w:rFonts w:hint="cs"/>
                <w:rtl/>
              </w:rPr>
              <w:t>؛</w:t>
            </w:r>
          </w:p>
          <w:p w:rsidR="002F3CD0" w:rsidRPr="008947D5" w:rsidRDefault="002F3CD0" w:rsidP="002F3CD0">
            <w:pPr>
              <w:pStyle w:val="Tabletext"/>
              <w:spacing w:line="300" w:lineRule="exact"/>
              <w:rPr>
                <w:rtl/>
              </w:rPr>
            </w:pPr>
            <w:r w:rsidRPr="008947D5">
              <w:t>≥</w:t>
            </w:r>
            <w:r w:rsidRPr="008947D5">
              <w:rPr>
                <w:rFonts w:hint="cs"/>
                <w:rtl/>
              </w:rPr>
              <w:t xml:space="preserve"> </w:t>
            </w:r>
            <w:r w:rsidRPr="008947D5">
              <w:t>dBi 2</w:t>
            </w:r>
            <w:r w:rsidRPr="008947D5">
              <w:rPr>
                <w:rFonts w:hint="cs"/>
                <w:rtl/>
              </w:rPr>
              <w:t xml:space="preserve"> خارج </w:t>
            </w:r>
            <w:r w:rsidRPr="008947D5">
              <w:t>°10</w:t>
            </w:r>
          </w:p>
        </w:tc>
        <w:tc>
          <w:tcPr>
            <w:tcW w:w="2810" w:type="dxa"/>
          </w:tcPr>
          <w:p w:rsidR="002F3CD0" w:rsidRPr="008947D5" w:rsidRDefault="002F3CD0" w:rsidP="002F3CD0">
            <w:pPr>
              <w:pStyle w:val="Tabletext"/>
              <w:spacing w:before="0" w:after="0" w:line="300" w:lineRule="exact"/>
              <w:rPr>
                <w:rtl/>
              </w:rPr>
            </w:pPr>
            <w:r w:rsidRPr="008947D5">
              <w:rPr>
                <w:rFonts w:hint="cs"/>
                <w:rtl/>
              </w:rPr>
              <w:t xml:space="preserve">حزمة رئيسية </w:t>
            </w:r>
            <w:r w:rsidRPr="008947D5">
              <w:t>22</w:t>
            </w:r>
            <w:r w:rsidRPr="008947D5">
              <w:rPr>
                <w:rFonts w:hint="cs"/>
                <w:rtl/>
              </w:rPr>
              <w:t xml:space="preserve"> </w:t>
            </w:r>
            <w:r w:rsidRPr="008947D5">
              <w:t>dBi</w:t>
            </w:r>
            <w:r w:rsidRPr="008947D5">
              <w:rPr>
                <w:rFonts w:hint="cs"/>
                <w:rtl/>
              </w:rPr>
              <w:t xml:space="preserve">: </w:t>
            </w:r>
          </w:p>
          <w:p w:rsidR="002F3CD0" w:rsidRPr="008947D5" w:rsidRDefault="002F3CD0" w:rsidP="002F3CD0">
            <w:pPr>
              <w:pStyle w:val="Tabletext"/>
              <w:spacing w:before="0" w:after="0" w:line="320" w:lineRule="exact"/>
              <w:rPr>
                <w:rtl/>
              </w:rPr>
            </w:pPr>
            <w:r>
              <w:t>3</w:t>
            </w:r>
            <w:r w:rsidRPr="008947D5">
              <w:rPr>
                <w:rFonts w:hint="cs"/>
                <w:rtl/>
              </w:rPr>
              <w:t xml:space="preserve"> إلى </w:t>
            </w:r>
            <w:r w:rsidRPr="008947D5">
              <w:t>4</w:t>
            </w:r>
            <w:r w:rsidRPr="008947D5">
              <w:rPr>
                <w:rFonts w:hint="cs"/>
                <w:rtl/>
              </w:rPr>
              <w:t xml:space="preserve"> </w:t>
            </w:r>
            <w:r w:rsidRPr="008947D5">
              <w:t>dBi</w:t>
            </w:r>
            <w:r w:rsidRPr="008947D5">
              <w:rPr>
                <w:rFonts w:hint="cs"/>
                <w:rtl/>
              </w:rPr>
              <w:t xml:space="preserve"> ضمن </w:t>
            </w:r>
            <w:r w:rsidRPr="008947D5">
              <w:t>°10</w:t>
            </w:r>
            <w:r w:rsidRPr="008947D5">
              <w:rPr>
                <w:rFonts w:hint="cs"/>
                <w:rtl/>
              </w:rPr>
              <w:t>؛</w:t>
            </w:r>
          </w:p>
          <w:p w:rsidR="002F3CD0" w:rsidRPr="008947D5" w:rsidRDefault="002F3CD0" w:rsidP="002F3CD0">
            <w:pPr>
              <w:pStyle w:val="Tabletext"/>
              <w:spacing w:before="0" w:after="0" w:line="320" w:lineRule="exact"/>
              <w:rPr>
                <w:rtl/>
              </w:rPr>
            </w:pPr>
            <w:r w:rsidRPr="008947D5">
              <w:t>0</w:t>
            </w:r>
            <w:r w:rsidRPr="008947D5">
              <w:rPr>
                <w:rFonts w:hint="cs"/>
                <w:rtl/>
              </w:rPr>
              <w:t xml:space="preserve"> إل</w:t>
            </w:r>
            <w:r>
              <w:rPr>
                <w:rFonts w:hint="cs"/>
                <w:rtl/>
              </w:rPr>
              <w:t>ى</w:t>
            </w:r>
            <w:r w:rsidRPr="008947D5">
              <w:rPr>
                <w:rFonts w:hint="cs"/>
                <w:rtl/>
              </w:rPr>
              <w:t xml:space="preserve"> </w:t>
            </w:r>
            <w:r w:rsidRPr="008947D5">
              <w:t>3</w:t>
            </w:r>
            <w:r w:rsidRPr="008947D5">
              <w:rPr>
                <w:rFonts w:hint="cs"/>
                <w:rtl/>
              </w:rPr>
              <w:t xml:space="preserve"> </w:t>
            </w:r>
            <w:r w:rsidRPr="008947D5">
              <w:t>dBi</w:t>
            </w:r>
            <w:r w:rsidRPr="008947D5">
              <w:rPr>
                <w:rFonts w:hint="cs"/>
                <w:rtl/>
              </w:rPr>
              <w:t xml:space="preserve"> خارج </w:t>
            </w:r>
            <w:r w:rsidRPr="008947D5">
              <w:t>°10</w:t>
            </w:r>
          </w:p>
          <w:p w:rsidR="002F3CD0" w:rsidRPr="008947D5" w:rsidRDefault="002F3CD0" w:rsidP="002F3CD0">
            <w:pPr>
              <w:pStyle w:val="Tabletext"/>
              <w:spacing w:before="0" w:after="0" w:line="320" w:lineRule="exact"/>
              <w:rPr>
                <w:rtl/>
              </w:rPr>
            </w:pPr>
            <w:r w:rsidRPr="008947D5">
              <w:rPr>
                <w:rFonts w:hint="cs"/>
                <w:rtl/>
              </w:rPr>
              <w:t xml:space="preserve">حزمة رئيسية </w:t>
            </w:r>
            <w:r w:rsidRPr="008947D5">
              <w:t>30</w:t>
            </w:r>
            <w:r w:rsidRPr="008947D5">
              <w:rPr>
                <w:rFonts w:hint="cs"/>
                <w:rtl/>
              </w:rPr>
              <w:t xml:space="preserve"> </w:t>
            </w:r>
            <w:r w:rsidRPr="008947D5">
              <w:t>dBi</w:t>
            </w:r>
            <w:r w:rsidRPr="008947D5">
              <w:rPr>
                <w:rFonts w:hint="cs"/>
                <w:rtl/>
              </w:rPr>
              <w:t>:</w:t>
            </w:r>
          </w:p>
          <w:p w:rsidR="002F3CD0" w:rsidRPr="008947D5" w:rsidRDefault="002F3CD0" w:rsidP="002F3CD0">
            <w:pPr>
              <w:pStyle w:val="Tabletext"/>
              <w:spacing w:before="0" w:after="0" w:line="320" w:lineRule="exact"/>
              <w:rPr>
                <w:rtl/>
              </w:rPr>
            </w:pPr>
            <w:r w:rsidRPr="008947D5">
              <w:t>7</w:t>
            </w:r>
            <w:r w:rsidRPr="008947D5">
              <w:rPr>
                <w:rFonts w:hint="cs"/>
                <w:rtl/>
              </w:rPr>
              <w:t xml:space="preserve"> إلى </w:t>
            </w:r>
            <w:r w:rsidRPr="008947D5">
              <w:t>10</w:t>
            </w:r>
            <w:r w:rsidRPr="008947D5">
              <w:rPr>
                <w:rFonts w:hint="cs"/>
                <w:rtl/>
              </w:rPr>
              <w:t xml:space="preserve"> </w:t>
            </w:r>
            <w:r w:rsidRPr="008947D5">
              <w:t>dBi</w:t>
            </w:r>
            <w:r w:rsidRPr="008947D5">
              <w:rPr>
                <w:rFonts w:hint="cs"/>
                <w:rtl/>
              </w:rPr>
              <w:t xml:space="preserve"> ضمن </w:t>
            </w:r>
            <w:r w:rsidRPr="008947D5">
              <w:t>°10</w:t>
            </w:r>
            <w:r w:rsidRPr="008947D5">
              <w:rPr>
                <w:rFonts w:hint="cs"/>
                <w:rtl/>
              </w:rPr>
              <w:t>؛</w:t>
            </w:r>
          </w:p>
          <w:p w:rsidR="002F3CD0" w:rsidRPr="008947D5" w:rsidRDefault="002F3CD0" w:rsidP="002F3CD0">
            <w:pPr>
              <w:pStyle w:val="Tabletext"/>
              <w:spacing w:before="0" w:line="320" w:lineRule="exact"/>
            </w:pPr>
            <w:r w:rsidRPr="008947D5">
              <w:rPr>
                <w:rFonts w:hint="cs"/>
                <w:rtl/>
              </w:rPr>
              <w:t>-</w:t>
            </w:r>
            <w:r w:rsidRPr="008947D5">
              <w:t>2</w:t>
            </w:r>
            <w:r w:rsidRPr="008947D5">
              <w:rPr>
                <w:rFonts w:hint="cs"/>
                <w:rtl/>
              </w:rPr>
              <w:t xml:space="preserve"> إل +</w:t>
            </w:r>
            <w:r w:rsidRPr="008947D5">
              <w:t>7</w:t>
            </w:r>
            <w:r w:rsidRPr="008947D5">
              <w:rPr>
                <w:rFonts w:hint="cs"/>
                <w:rtl/>
              </w:rPr>
              <w:t xml:space="preserve"> </w:t>
            </w:r>
            <w:r w:rsidRPr="008947D5">
              <w:t>dBi</w:t>
            </w:r>
            <w:r w:rsidRPr="008947D5">
              <w:rPr>
                <w:rFonts w:hint="cs"/>
                <w:rtl/>
              </w:rPr>
              <w:t xml:space="preserve"> خارج </w:t>
            </w:r>
            <w:r w:rsidRPr="008947D5">
              <w:t>°10</w:t>
            </w:r>
          </w:p>
        </w:tc>
      </w:tr>
      <w:tr w:rsidR="002F3CD0" w:rsidRPr="008947D5" w:rsidTr="002F3CD0">
        <w:trPr>
          <w:cantSplit/>
          <w:jc w:val="center"/>
        </w:trPr>
        <w:tc>
          <w:tcPr>
            <w:tcW w:w="2943" w:type="dxa"/>
          </w:tcPr>
          <w:p w:rsidR="002F3CD0" w:rsidRPr="008947D5" w:rsidRDefault="002F3CD0" w:rsidP="002F3CD0">
            <w:pPr>
              <w:pStyle w:val="Tabletext"/>
              <w:spacing w:line="300" w:lineRule="exact"/>
            </w:pPr>
            <w:r w:rsidRPr="008947D5">
              <w:rPr>
                <w:rFonts w:hint="cs"/>
                <w:rtl/>
              </w:rPr>
              <w:t>ارتفاع الهوائي</w:t>
            </w:r>
          </w:p>
        </w:tc>
        <w:tc>
          <w:tcPr>
            <w:tcW w:w="2688" w:type="dxa"/>
          </w:tcPr>
          <w:p w:rsidR="002F3CD0" w:rsidRPr="008947D5" w:rsidRDefault="002F3CD0" w:rsidP="002F3CD0">
            <w:pPr>
              <w:pStyle w:val="Tabletext"/>
              <w:spacing w:line="300" w:lineRule="exact"/>
            </w:pPr>
            <w:r w:rsidRPr="008947D5">
              <w:rPr>
                <w:rFonts w:hint="cs"/>
                <w:rtl/>
              </w:rPr>
              <w:t>سارية</w:t>
            </w:r>
          </w:p>
        </w:tc>
        <w:tc>
          <w:tcPr>
            <w:tcW w:w="2687" w:type="dxa"/>
          </w:tcPr>
          <w:p w:rsidR="002F3CD0" w:rsidRPr="008947D5" w:rsidRDefault="002F3CD0" w:rsidP="002F3CD0">
            <w:pPr>
              <w:pStyle w:val="Tabletext"/>
              <w:spacing w:line="300" w:lineRule="exact"/>
            </w:pPr>
            <w:r w:rsidRPr="008947D5">
              <w:rPr>
                <w:rFonts w:hint="cs"/>
                <w:rtl/>
              </w:rPr>
              <w:t>سارية</w:t>
            </w:r>
          </w:p>
        </w:tc>
        <w:tc>
          <w:tcPr>
            <w:tcW w:w="2660" w:type="dxa"/>
          </w:tcPr>
          <w:p w:rsidR="002F3CD0" w:rsidRPr="008947D5" w:rsidRDefault="002F3CD0" w:rsidP="002F3CD0">
            <w:pPr>
              <w:pStyle w:val="Tabletext"/>
              <w:spacing w:line="300" w:lineRule="exact"/>
            </w:pPr>
            <w:r w:rsidRPr="008947D5">
              <w:rPr>
                <w:rFonts w:hint="cs"/>
                <w:rtl/>
              </w:rPr>
              <w:t>سارية</w:t>
            </w:r>
          </w:p>
        </w:tc>
        <w:tc>
          <w:tcPr>
            <w:tcW w:w="2810" w:type="dxa"/>
          </w:tcPr>
          <w:p w:rsidR="002F3CD0" w:rsidRPr="008947D5" w:rsidRDefault="002F3CD0" w:rsidP="002F3CD0">
            <w:pPr>
              <w:pStyle w:val="Tabletext"/>
              <w:spacing w:line="300" w:lineRule="exact"/>
            </w:pPr>
            <w:r w:rsidRPr="008947D5">
              <w:rPr>
                <w:rFonts w:hint="cs"/>
                <w:rtl/>
              </w:rPr>
              <w:t>سارية</w:t>
            </w:r>
          </w:p>
        </w:tc>
      </w:tr>
      <w:tr w:rsidR="002F3CD0" w:rsidRPr="008947D5" w:rsidTr="002F3CD0">
        <w:trPr>
          <w:cantSplit/>
          <w:jc w:val="center"/>
        </w:trPr>
        <w:tc>
          <w:tcPr>
            <w:tcW w:w="2943" w:type="dxa"/>
          </w:tcPr>
          <w:p w:rsidR="002F3CD0" w:rsidRPr="008947D5" w:rsidRDefault="002F3CD0" w:rsidP="002F3CD0">
            <w:pPr>
              <w:pStyle w:val="Tabletext"/>
              <w:spacing w:line="300" w:lineRule="exact"/>
            </w:pPr>
            <w:r w:rsidRPr="008947D5">
              <w:rPr>
                <w:rFonts w:hint="cs"/>
                <w:rtl/>
              </w:rPr>
              <w:t xml:space="preserve">التردد المتوسط للمستقبل </w:t>
            </w:r>
            <w:r w:rsidRPr="008947D5">
              <w:t>(MHz)</w:t>
            </w:r>
          </w:p>
        </w:tc>
        <w:tc>
          <w:tcPr>
            <w:tcW w:w="2688" w:type="dxa"/>
          </w:tcPr>
          <w:p w:rsidR="002F3CD0" w:rsidRPr="008947D5" w:rsidRDefault="002F3CD0" w:rsidP="002F3CD0">
            <w:pPr>
              <w:pStyle w:val="Tabletext"/>
              <w:spacing w:line="300" w:lineRule="exact"/>
            </w:pPr>
            <w:r w:rsidRPr="008947D5">
              <w:rPr>
                <w:rFonts w:hint="cs"/>
                <w:rtl/>
              </w:rPr>
              <w:t>غير محدد</w:t>
            </w:r>
          </w:p>
        </w:tc>
        <w:tc>
          <w:tcPr>
            <w:tcW w:w="2687" w:type="dxa"/>
          </w:tcPr>
          <w:p w:rsidR="002F3CD0" w:rsidRPr="008947D5" w:rsidRDefault="002F3CD0" w:rsidP="002F3CD0">
            <w:pPr>
              <w:pStyle w:val="Tabletext"/>
              <w:spacing w:line="300" w:lineRule="exact"/>
            </w:pPr>
            <w:r w:rsidRPr="008947D5">
              <w:rPr>
                <w:rFonts w:hint="cs"/>
                <w:rtl/>
              </w:rPr>
              <w:t>غير محدد</w:t>
            </w:r>
          </w:p>
        </w:tc>
        <w:tc>
          <w:tcPr>
            <w:tcW w:w="2660" w:type="dxa"/>
          </w:tcPr>
          <w:p w:rsidR="002F3CD0" w:rsidRPr="008947D5" w:rsidRDefault="002F3CD0" w:rsidP="002F3CD0">
            <w:pPr>
              <w:pStyle w:val="Tabletext"/>
              <w:spacing w:line="300" w:lineRule="exact"/>
            </w:pPr>
            <w:r w:rsidRPr="008947D5">
              <w:t>50</w:t>
            </w:r>
          </w:p>
        </w:tc>
        <w:tc>
          <w:tcPr>
            <w:tcW w:w="2810" w:type="dxa"/>
          </w:tcPr>
          <w:p w:rsidR="002F3CD0" w:rsidRPr="008947D5" w:rsidRDefault="002F3CD0" w:rsidP="002F3CD0">
            <w:pPr>
              <w:pStyle w:val="Tabletext"/>
              <w:spacing w:line="300" w:lineRule="exact"/>
            </w:pPr>
            <w:r w:rsidRPr="008947D5">
              <w:t>45-60</w:t>
            </w:r>
          </w:p>
        </w:tc>
      </w:tr>
      <w:tr w:rsidR="002F3CD0" w:rsidRPr="008947D5" w:rsidTr="002F3CD0">
        <w:trPr>
          <w:cantSplit/>
          <w:jc w:val="center"/>
        </w:trPr>
        <w:tc>
          <w:tcPr>
            <w:tcW w:w="2943" w:type="dxa"/>
          </w:tcPr>
          <w:p w:rsidR="002F3CD0" w:rsidRPr="008947D5" w:rsidRDefault="002F3CD0" w:rsidP="002F3CD0">
            <w:pPr>
              <w:pStyle w:val="Tabletext"/>
              <w:spacing w:line="300" w:lineRule="exact"/>
            </w:pPr>
            <w:r w:rsidRPr="008947D5">
              <w:rPr>
                <w:rFonts w:hint="cs"/>
                <w:rtl/>
              </w:rPr>
              <w:t xml:space="preserve">عرض نطاق </w:t>
            </w:r>
            <w:r w:rsidRPr="008947D5">
              <w:t>3 dB</w:t>
            </w:r>
            <w:r w:rsidRPr="008947D5">
              <w:rPr>
                <w:rFonts w:hint="cs"/>
                <w:rtl/>
              </w:rPr>
              <w:t xml:space="preserve"> للتردد المتوسط للمستقبل </w:t>
            </w:r>
            <w:r w:rsidRPr="008947D5">
              <w:t>(MHz)</w:t>
            </w:r>
          </w:p>
        </w:tc>
        <w:tc>
          <w:tcPr>
            <w:tcW w:w="2688" w:type="dxa"/>
          </w:tcPr>
          <w:p w:rsidR="002F3CD0" w:rsidRPr="008947D5" w:rsidRDefault="002F3CD0" w:rsidP="002F3CD0">
            <w:pPr>
              <w:pStyle w:val="Tabletext"/>
              <w:spacing w:line="300" w:lineRule="exact"/>
            </w:pPr>
            <w:r w:rsidRPr="008947D5">
              <w:t>15</w:t>
            </w:r>
          </w:p>
        </w:tc>
        <w:tc>
          <w:tcPr>
            <w:tcW w:w="2687" w:type="dxa"/>
          </w:tcPr>
          <w:p w:rsidR="002F3CD0" w:rsidRPr="008947D5" w:rsidRDefault="002F3CD0" w:rsidP="002F3CD0">
            <w:pPr>
              <w:pStyle w:val="Tabletext"/>
              <w:spacing w:line="300" w:lineRule="exact"/>
            </w:pPr>
            <w:r w:rsidRPr="008947D5">
              <w:t>10</w:t>
            </w:r>
            <w:r w:rsidRPr="008947D5">
              <w:rPr>
                <w:rFonts w:hint="cs"/>
                <w:rtl/>
              </w:rPr>
              <w:t xml:space="preserve"> و</w:t>
            </w:r>
            <w:r w:rsidRPr="008947D5">
              <w:t xml:space="preserve"> 3</w:t>
            </w:r>
          </w:p>
        </w:tc>
        <w:tc>
          <w:tcPr>
            <w:tcW w:w="2660" w:type="dxa"/>
          </w:tcPr>
          <w:p w:rsidR="002F3CD0" w:rsidRPr="008947D5" w:rsidRDefault="002F3CD0" w:rsidP="002F3CD0">
            <w:pPr>
              <w:pStyle w:val="Tabletext"/>
              <w:spacing w:line="300" w:lineRule="exact"/>
            </w:pPr>
            <w:r>
              <w:t>2</w:t>
            </w:r>
            <w:r w:rsidRPr="008947D5">
              <w:t>5-</w:t>
            </w:r>
            <w:r>
              <w:t>1</w:t>
            </w:r>
            <w:r w:rsidRPr="008947D5">
              <w:t>5</w:t>
            </w:r>
          </w:p>
        </w:tc>
        <w:tc>
          <w:tcPr>
            <w:tcW w:w="2810" w:type="dxa"/>
          </w:tcPr>
          <w:p w:rsidR="002F3CD0" w:rsidRPr="008947D5" w:rsidRDefault="002F3CD0" w:rsidP="002F3CD0">
            <w:pPr>
              <w:pStyle w:val="Tabletext"/>
              <w:spacing w:line="300" w:lineRule="exact"/>
            </w:pPr>
            <w:r w:rsidRPr="008947D5">
              <w:t>25-2</w:t>
            </w:r>
            <w:r>
              <w:t>,</w:t>
            </w:r>
            <w:r w:rsidRPr="008947D5">
              <w:t>5</w:t>
            </w:r>
          </w:p>
        </w:tc>
      </w:tr>
      <w:tr w:rsidR="002F3CD0" w:rsidRPr="008947D5" w:rsidTr="002F3CD0">
        <w:trPr>
          <w:cantSplit/>
          <w:jc w:val="center"/>
        </w:trPr>
        <w:tc>
          <w:tcPr>
            <w:tcW w:w="2943" w:type="dxa"/>
          </w:tcPr>
          <w:p w:rsidR="002F3CD0" w:rsidRPr="008947D5" w:rsidRDefault="002F3CD0" w:rsidP="002F3CD0">
            <w:pPr>
              <w:pStyle w:val="Tabletext"/>
              <w:spacing w:line="300" w:lineRule="exact"/>
            </w:pPr>
            <w:r w:rsidRPr="008947D5">
              <w:rPr>
                <w:rFonts w:hint="cs"/>
                <w:rtl/>
              </w:rPr>
              <w:t xml:space="preserve">سوية ضوضاء المستقبل </w:t>
            </w:r>
            <w:r w:rsidRPr="008947D5">
              <w:t>(dB)</w:t>
            </w:r>
          </w:p>
        </w:tc>
        <w:tc>
          <w:tcPr>
            <w:tcW w:w="2688" w:type="dxa"/>
          </w:tcPr>
          <w:p w:rsidR="002F3CD0" w:rsidRPr="008947D5" w:rsidRDefault="002F3CD0" w:rsidP="002F3CD0">
            <w:pPr>
              <w:pStyle w:val="Tabletext"/>
              <w:spacing w:line="300" w:lineRule="exact"/>
            </w:pPr>
            <w:r w:rsidRPr="008947D5">
              <w:t>6</w:t>
            </w:r>
          </w:p>
        </w:tc>
        <w:tc>
          <w:tcPr>
            <w:tcW w:w="2687" w:type="dxa"/>
          </w:tcPr>
          <w:p w:rsidR="002F3CD0" w:rsidRPr="008947D5" w:rsidRDefault="002F3CD0" w:rsidP="002F3CD0">
            <w:pPr>
              <w:pStyle w:val="Tabletext"/>
              <w:spacing w:line="300" w:lineRule="exact"/>
            </w:pPr>
            <w:r w:rsidRPr="008947D5">
              <w:t>6</w:t>
            </w:r>
          </w:p>
        </w:tc>
        <w:tc>
          <w:tcPr>
            <w:tcW w:w="2660" w:type="dxa"/>
          </w:tcPr>
          <w:p w:rsidR="002F3CD0" w:rsidRPr="008947D5" w:rsidRDefault="002F3CD0" w:rsidP="002F3CD0">
            <w:pPr>
              <w:pStyle w:val="Tabletext"/>
              <w:spacing w:line="300" w:lineRule="exact"/>
            </w:pPr>
            <w:r w:rsidRPr="008947D5">
              <w:t>6</w:t>
            </w:r>
          </w:p>
        </w:tc>
        <w:tc>
          <w:tcPr>
            <w:tcW w:w="2810" w:type="dxa"/>
          </w:tcPr>
          <w:p w:rsidR="002F3CD0" w:rsidRPr="008947D5" w:rsidRDefault="002F3CD0" w:rsidP="002F3CD0">
            <w:pPr>
              <w:pStyle w:val="Tabletext"/>
              <w:spacing w:line="300" w:lineRule="exact"/>
            </w:pPr>
            <w:r>
              <w:t>4</w:t>
            </w:r>
            <w:r>
              <w:rPr>
                <w:rFonts w:hint="cs"/>
                <w:rtl/>
              </w:rPr>
              <w:t xml:space="preserve"> إلى </w:t>
            </w:r>
            <w:r>
              <w:t>8</w:t>
            </w:r>
          </w:p>
        </w:tc>
      </w:tr>
      <w:tr w:rsidR="002F3CD0" w:rsidRPr="008947D5" w:rsidTr="002F3CD0">
        <w:trPr>
          <w:cantSplit/>
          <w:jc w:val="center"/>
        </w:trPr>
        <w:tc>
          <w:tcPr>
            <w:tcW w:w="2943" w:type="dxa"/>
          </w:tcPr>
          <w:p w:rsidR="002F3CD0" w:rsidRPr="008947D5" w:rsidRDefault="002F3CD0" w:rsidP="002F3CD0">
            <w:pPr>
              <w:pStyle w:val="Tabletext"/>
              <w:spacing w:line="300" w:lineRule="exact"/>
              <w:rPr>
                <w:spacing w:val="-4"/>
              </w:rPr>
            </w:pPr>
            <w:r w:rsidRPr="008947D5">
              <w:rPr>
                <w:rFonts w:hint="cs"/>
                <w:spacing w:val="-4"/>
                <w:rtl/>
              </w:rPr>
              <w:t xml:space="preserve">الحد الأدنى للإشارة الممكن تمييزها </w:t>
            </w:r>
            <w:r w:rsidRPr="008947D5">
              <w:rPr>
                <w:spacing w:val="-4"/>
              </w:rPr>
              <w:t>(dBm)</w:t>
            </w:r>
          </w:p>
        </w:tc>
        <w:tc>
          <w:tcPr>
            <w:tcW w:w="2688" w:type="dxa"/>
          </w:tcPr>
          <w:p w:rsidR="002F3CD0" w:rsidRPr="008947D5" w:rsidRDefault="002F3CD0" w:rsidP="002F3CD0">
            <w:pPr>
              <w:pStyle w:val="Tabletext"/>
              <w:spacing w:line="300" w:lineRule="exact"/>
            </w:pPr>
            <w:r w:rsidRPr="008947D5">
              <w:rPr>
                <w:rFonts w:hint="cs"/>
                <w:rtl/>
              </w:rPr>
              <w:t>-</w:t>
            </w:r>
            <w:r w:rsidRPr="008947D5">
              <w:t>97</w:t>
            </w:r>
            <w:r w:rsidRPr="008947D5">
              <w:rPr>
                <w:rFonts w:hint="cs"/>
                <w:rtl/>
              </w:rPr>
              <w:t xml:space="preserve"> (ضوضاء الخلفية)</w:t>
            </w:r>
          </w:p>
        </w:tc>
        <w:tc>
          <w:tcPr>
            <w:tcW w:w="2687" w:type="dxa"/>
          </w:tcPr>
          <w:p w:rsidR="002F3CD0" w:rsidRPr="008947D5" w:rsidRDefault="002F3CD0" w:rsidP="002F3CD0">
            <w:pPr>
              <w:pStyle w:val="Tabletext"/>
              <w:spacing w:line="300" w:lineRule="exact"/>
            </w:pPr>
            <w:r w:rsidRPr="008947D5">
              <w:rPr>
                <w:rFonts w:hint="cs"/>
                <w:rtl/>
              </w:rPr>
              <w:t>-</w:t>
            </w:r>
            <w:r w:rsidRPr="008947D5">
              <w:t>102</w:t>
            </w:r>
            <w:r w:rsidRPr="008947D5">
              <w:rPr>
                <w:rFonts w:hint="cs"/>
                <w:rtl/>
              </w:rPr>
              <w:t xml:space="preserve"> (ضوضاء الخلفية)</w:t>
            </w:r>
          </w:p>
        </w:tc>
        <w:tc>
          <w:tcPr>
            <w:tcW w:w="2660" w:type="dxa"/>
          </w:tcPr>
          <w:p w:rsidR="002F3CD0" w:rsidRPr="008947D5" w:rsidRDefault="002F3CD0" w:rsidP="002F3CD0">
            <w:pPr>
              <w:pStyle w:val="Tabletext"/>
              <w:spacing w:line="300" w:lineRule="exact"/>
            </w:pPr>
            <w:r w:rsidRPr="008947D5">
              <w:rPr>
                <w:rFonts w:hint="cs"/>
                <w:rtl/>
              </w:rPr>
              <w:t>غير محدد</w:t>
            </w:r>
          </w:p>
        </w:tc>
        <w:tc>
          <w:tcPr>
            <w:tcW w:w="2810" w:type="dxa"/>
          </w:tcPr>
          <w:p w:rsidR="002F3CD0" w:rsidRPr="008947D5" w:rsidRDefault="002F3CD0" w:rsidP="002F3CD0">
            <w:pPr>
              <w:pStyle w:val="Tabletext"/>
              <w:spacing w:line="300" w:lineRule="exact"/>
            </w:pPr>
            <w:r w:rsidRPr="008947D5">
              <w:rPr>
                <w:rFonts w:hint="cs"/>
                <w:rtl/>
              </w:rPr>
              <w:t>غير محدد</w:t>
            </w:r>
          </w:p>
        </w:tc>
      </w:tr>
      <w:tr w:rsidR="002F3CD0" w:rsidRPr="008947D5" w:rsidTr="002F3CD0">
        <w:trPr>
          <w:cantSplit/>
          <w:jc w:val="center"/>
        </w:trPr>
        <w:tc>
          <w:tcPr>
            <w:tcW w:w="2943" w:type="dxa"/>
          </w:tcPr>
          <w:p w:rsidR="002F3CD0" w:rsidRPr="008947D5" w:rsidRDefault="002F3CD0" w:rsidP="002F3CD0">
            <w:pPr>
              <w:pStyle w:val="Tabletext"/>
              <w:spacing w:line="300" w:lineRule="exact"/>
            </w:pPr>
            <w:r w:rsidRPr="008947D5">
              <w:rPr>
                <w:rFonts w:hint="cs"/>
                <w:rtl/>
              </w:rPr>
              <w:t xml:space="preserve">إجمالي عرض الزقزقة </w:t>
            </w:r>
            <w:r w:rsidRPr="008947D5">
              <w:t>(MHz)</w:t>
            </w:r>
          </w:p>
        </w:tc>
        <w:tc>
          <w:tcPr>
            <w:tcW w:w="2688"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687"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660"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810" w:type="dxa"/>
          </w:tcPr>
          <w:p w:rsidR="002F3CD0" w:rsidRPr="008947D5" w:rsidRDefault="002F3CD0"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2F3CD0" w:rsidRPr="008947D5" w:rsidTr="002F3CD0">
        <w:trPr>
          <w:cantSplit/>
          <w:jc w:val="center"/>
        </w:trPr>
        <w:tc>
          <w:tcPr>
            <w:tcW w:w="2943" w:type="dxa"/>
            <w:tcBorders>
              <w:bottom w:val="single" w:sz="6" w:space="0" w:color="auto"/>
            </w:tcBorders>
          </w:tcPr>
          <w:p w:rsidR="002F3CD0" w:rsidRPr="008947D5" w:rsidRDefault="002F3CD0" w:rsidP="002F3CD0">
            <w:pPr>
              <w:pStyle w:val="Tabletext"/>
              <w:spacing w:line="300" w:lineRule="exact"/>
              <w:rPr>
                <w:spacing w:val="-6"/>
                <w:rtl/>
              </w:rPr>
            </w:pPr>
            <w:r w:rsidRPr="008947D5">
              <w:rPr>
                <w:rFonts w:hint="cs"/>
                <w:spacing w:val="-6"/>
                <w:rtl/>
              </w:rPr>
              <w:t xml:space="preserve">عرض نطاق بث التردد الراديوي </w:t>
            </w:r>
            <w:r w:rsidRPr="008947D5">
              <w:rPr>
                <w:spacing w:val="-6"/>
              </w:rPr>
              <w:t>(MHz)</w:t>
            </w:r>
          </w:p>
          <w:p w:rsidR="002F3CD0" w:rsidRPr="008947D5" w:rsidRDefault="002F3CD0" w:rsidP="002F3CD0">
            <w:pPr>
              <w:pStyle w:val="Tabletext"/>
              <w:tabs>
                <w:tab w:val="left" w:pos="543"/>
              </w:tabs>
              <w:spacing w:before="0" w:after="0" w:line="300" w:lineRule="exact"/>
            </w:pPr>
            <w:r w:rsidRPr="008947D5">
              <w:rPr>
                <w:rFonts w:hint="cs"/>
                <w:rtl/>
              </w:rPr>
              <w:t>-</w:t>
            </w:r>
            <w:r>
              <w:rPr>
                <w:rtl/>
              </w:rPr>
              <w:tab/>
            </w:r>
            <w:r w:rsidRPr="008947D5">
              <w:t>3</w:t>
            </w:r>
            <w:r w:rsidRPr="008947D5">
              <w:rPr>
                <w:rFonts w:hint="cs"/>
                <w:rtl/>
              </w:rPr>
              <w:t xml:space="preserve"> </w:t>
            </w:r>
            <w:r w:rsidRPr="008947D5">
              <w:t>dB</w:t>
            </w:r>
          </w:p>
          <w:p w:rsidR="002F3CD0" w:rsidRPr="008947D5" w:rsidRDefault="002F3CD0" w:rsidP="002F3CD0">
            <w:pPr>
              <w:pStyle w:val="Tabletext"/>
              <w:tabs>
                <w:tab w:val="left" w:pos="543"/>
              </w:tabs>
              <w:spacing w:before="0" w:line="300" w:lineRule="exact"/>
            </w:pPr>
            <w:r w:rsidRPr="008947D5">
              <w:rPr>
                <w:rFonts w:hint="cs"/>
                <w:rtl/>
              </w:rPr>
              <w:t>-</w:t>
            </w:r>
            <w:r>
              <w:rPr>
                <w:rtl/>
              </w:rPr>
              <w:tab/>
            </w:r>
            <w:r w:rsidRPr="008947D5">
              <w:t>20</w:t>
            </w:r>
            <w:r w:rsidRPr="008947D5">
              <w:rPr>
                <w:rFonts w:hint="cs"/>
                <w:rtl/>
              </w:rPr>
              <w:t xml:space="preserve"> </w:t>
            </w:r>
            <w:r w:rsidRPr="008947D5">
              <w:t>dB</w:t>
            </w:r>
          </w:p>
        </w:tc>
        <w:tc>
          <w:tcPr>
            <w:tcW w:w="2688" w:type="dxa"/>
            <w:tcBorders>
              <w:bottom w:val="single" w:sz="6" w:space="0" w:color="auto"/>
            </w:tcBorders>
          </w:tcPr>
          <w:p w:rsidR="002F3CD0" w:rsidRPr="008947D5" w:rsidRDefault="002F3CD0" w:rsidP="002F3CD0">
            <w:pPr>
              <w:pStyle w:val="Tabletext"/>
              <w:spacing w:line="300" w:lineRule="exact"/>
            </w:pPr>
          </w:p>
          <w:p w:rsidR="002F3CD0" w:rsidRDefault="002F3CD0" w:rsidP="002F3CD0">
            <w:pPr>
              <w:pStyle w:val="Tabletext"/>
              <w:spacing w:line="300" w:lineRule="exact"/>
            </w:pPr>
            <w:r w:rsidRPr="008947D5">
              <w:t>14</w:t>
            </w:r>
          </w:p>
          <w:p w:rsidR="002F3CD0" w:rsidRPr="008947D5" w:rsidRDefault="002F3CD0" w:rsidP="002F3CD0">
            <w:pPr>
              <w:pStyle w:val="Tabletext"/>
              <w:spacing w:before="0" w:line="300" w:lineRule="exact"/>
            </w:pPr>
            <w:r w:rsidRPr="008947D5">
              <w:t>43</w:t>
            </w:r>
          </w:p>
        </w:tc>
        <w:tc>
          <w:tcPr>
            <w:tcW w:w="2687" w:type="dxa"/>
            <w:tcBorders>
              <w:bottom w:val="single" w:sz="6" w:space="0" w:color="auto"/>
            </w:tcBorders>
          </w:tcPr>
          <w:p w:rsidR="002F3CD0" w:rsidRPr="008947D5" w:rsidRDefault="002F3CD0" w:rsidP="002F3CD0">
            <w:pPr>
              <w:pStyle w:val="Tabletext"/>
              <w:spacing w:line="300" w:lineRule="exact"/>
            </w:pPr>
          </w:p>
          <w:p w:rsidR="002F3CD0" w:rsidRDefault="002F3CD0" w:rsidP="002F3CD0">
            <w:pPr>
              <w:pStyle w:val="Tabletext"/>
              <w:spacing w:line="300" w:lineRule="exact"/>
            </w:pPr>
            <w:r w:rsidRPr="008947D5">
              <w:t>20</w:t>
            </w:r>
          </w:p>
          <w:p w:rsidR="002F3CD0" w:rsidRPr="008947D5" w:rsidRDefault="002F3CD0" w:rsidP="002F3CD0">
            <w:pPr>
              <w:pStyle w:val="Tabletext"/>
              <w:spacing w:before="0" w:line="300" w:lineRule="exact"/>
            </w:pPr>
            <w:r w:rsidRPr="008947D5">
              <w:t>55</w:t>
            </w:r>
          </w:p>
        </w:tc>
        <w:tc>
          <w:tcPr>
            <w:tcW w:w="2660" w:type="dxa"/>
            <w:tcBorders>
              <w:bottom w:val="single" w:sz="6" w:space="0" w:color="auto"/>
            </w:tcBorders>
          </w:tcPr>
          <w:p w:rsidR="002F3CD0" w:rsidRPr="008947D5" w:rsidRDefault="002F3CD0" w:rsidP="002F3CD0">
            <w:pPr>
              <w:pStyle w:val="Tabletext"/>
              <w:spacing w:line="300" w:lineRule="exact"/>
            </w:pPr>
            <w:r w:rsidRPr="008947D5">
              <w:rPr>
                <w:rFonts w:hint="cs"/>
                <w:rtl/>
              </w:rPr>
              <w:t>غير محدد</w:t>
            </w:r>
          </w:p>
        </w:tc>
        <w:tc>
          <w:tcPr>
            <w:tcW w:w="2810" w:type="dxa"/>
            <w:tcBorders>
              <w:bottom w:val="single" w:sz="6" w:space="0" w:color="auto"/>
            </w:tcBorders>
          </w:tcPr>
          <w:p w:rsidR="002F3CD0" w:rsidRPr="008947D5" w:rsidRDefault="002F3CD0" w:rsidP="002F3CD0">
            <w:pPr>
              <w:pStyle w:val="Tabletext"/>
              <w:spacing w:line="300" w:lineRule="exact"/>
            </w:pPr>
            <w:r w:rsidRPr="008947D5">
              <w:rPr>
                <w:rFonts w:hint="cs"/>
                <w:rtl/>
              </w:rPr>
              <w:t>غير محدد</w:t>
            </w:r>
          </w:p>
        </w:tc>
      </w:tr>
      <w:tr w:rsidR="002F3CD0" w:rsidRPr="00337700" w:rsidTr="002F3CD0">
        <w:trPr>
          <w:cantSplit/>
          <w:jc w:val="center"/>
        </w:trPr>
        <w:tc>
          <w:tcPr>
            <w:tcW w:w="13788" w:type="dxa"/>
            <w:gridSpan w:val="5"/>
            <w:tcBorders>
              <w:left w:val="nil"/>
              <w:bottom w:val="nil"/>
              <w:right w:val="nil"/>
            </w:tcBorders>
          </w:tcPr>
          <w:p w:rsidR="002F3CD0" w:rsidRPr="008947D5" w:rsidRDefault="002F3CD0" w:rsidP="002F3CD0">
            <w:pPr>
              <w:pStyle w:val="Tablelegend"/>
              <w:spacing w:line="300" w:lineRule="exact"/>
              <w:ind w:left="288" w:right="-86" w:hanging="374"/>
              <w:rPr>
                <w:sz w:val="18"/>
                <w:szCs w:val="24"/>
                <w:rtl/>
              </w:rPr>
            </w:pPr>
            <w:r w:rsidRPr="008947D5">
              <w:rPr>
                <w:sz w:val="24"/>
                <w:vertAlign w:val="superscript"/>
              </w:rPr>
              <w:t>(3)</w:t>
            </w:r>
            <w:r w:rsidRPr="008947D5">
              <w:rPr>
                <w:sz w:val="18"/>
                <w:szCs w:val="24"/>
                <w:rtl/>
              </w:rPr>
              <w:tab/>
            </w:r>
            <w:r w:rsidRPr="008947D5">
              <w:rPr>
                <w:rFonts w:hint="cs"/>
                <w:sz w:val="18"/>
                <w:szCs w:val="24"/>
                <w:rtl/>
              </w:rPr>
              <w:t xml:space="preserve">فئة المنظمة البحرية الدولية </w:t>
            </w:r>
            <w:r>
              <w:rPr>
                <w:sz w:val="18"/>
                <w:szCs w:val="24"/>
              </w:rPr>
              <w:t>(</w:t>
            </w:r>
            <w:r w:rsidRPr="008947D5">
              <w:rPr>
                <w:sz w:val="18"/>
                <w:szCs w:val="24"/>
              </w:rPr>
              <w:t>IMO</w:t>
            </w:r>
            <w:r>
              <w:rPr>
                <w:sz w:val="18"/>
                <w:szCs w:val="24"/>
              </w:rPr>
              <w:t>)</w:t>
            </w:r>
            <w:r w:rsidRPr="008947D5">
              <w:rPr>
                <w:rFonts w:hint="cs"/>
                <w:sz w:val="18"/>
                <w:szCs w:val="24"/>
                <w:rtl/>
              </w:rPr>
              <w:t xml:space="preserve"> ب</w:t>
            </w:r>
            <w:r>
              <w:rPr>
                <w:rFonts w:hint="cs"/>
                <w:sz w:val="18"/>
                <w:szCs w:val="24"/>
                <w:rtl/>
              </w:rPr>
              <w:t>ما </w:t>
            </w:r>
            <w:r w:rsidRPr="008947D5">
              <w:rPr>
                <w:rFonts w:hint="cs"/>
                <w:sz w:val="18"/>
                <w:szCs w:val="24"/>
                <w:rtl/>
              </w:rPr>
              <w:t>في ذلك صيد الأسماك.</w:t>
            </w:r>
          </w:p>
          <w:p w:rsidR="002F3CD0" w:rsidRPr="008947D5" w:rsidRDefault="002F3CD0" w:rsidP="002F3CD0">
            <w:pPr>
              <w:pStyle w:val="Tablelegend"/>
              <w:spacing w:before="0" w:line="300" w:lineRule="exact"/>
              <w:ind w:left="288" w:right="-86" w:hanging="374"/>
              <w:rPr>
                <w:sz w:val="18"/>
                <w:szCs w:val="24"/>
                <w:rtl/>
              </w:rPr>
            </w:pPr>
            <w:r w:rsidRPr="008947D5">
              <w:rPr>
                <w:position w:val="6"/>
                <w:sz w:val="16"/>
                <w:szCs w:val="16"/>
              </w:rPr>
              <w:t>(4)</w:t>
            </w:r>
            <w:r w:rsidRPr="008947D5">
              <w:rPr>
                <w:sz w:val="18"/>
                <w:szCs w:val="24"/>
                <w:rtl/>
              </w:rPr>
              <w:tab/>
            </w:r>
            <w:r w:rsidRPr="008947D5">
              <w:rPr>
                <w:rFonts w:hint="cs"/>
                <w:sz w:val="18"/>
                <w:szCs w:val="24"/>
                <w:rtl/>
              </w:rPr>
              <w:t>نبضة غير منضغطة مرنة التردد شبه عشوائية.</w:t>
            </w:r>
          </w:p>
          <w:p w:rsidR="002F3CD0" w:rsidRPr="008947D5" w:rsidRDefault="002F3CD0" w:rsidP="002F3CD0">
            <w:pPr>
              <w:pStyle w:val="Tablelegend"/>
              <w:spacing w:before="0" w:line="300" w:lineRule="exact"/>
              <w:ind w:left="288" w:right="-86" w:hanging="374"/>
              <w:rPr>
                <w:sz w:val="18"/>
                <w:szCs w:val="24"/>
                <w:rtl/>
              </w:rPr>
            </w:pPr>
            <w:r w:rsidRPr="008947D5">
              <w:rPr>
                <w:position w:val="6"/>
                <w:sz w:val="16"/>
                <w:szCs w:val="16"/>
              </w:rPr>
              <w:t>(5)</w:t>
            </w:r>
            <w:r w:rsidRPr="008947D5">
              <w:rPr>
                <w:rFonts w:hint="cs"/>
                <w:sz w:val="18"/>
                <w:szCs w:val="24"/>
                <w:rtl/>
              </w:rPr>
              <w:t xml:space="preserve"> </w:t>
            </w:r>
            <w:r w:rsidRPr="008947D5">
              <w:rPr>
                <w:sz w:val="18"/>
                <w:szCs w:val="24"/>
                <w:rtl/>
              </w:rPr>
              <w:tab/>
            </w:r>
            <w:r w:rsidRPr="008947D5">
              <w:rPr>
                <w:rFonts w:hint="cs"/>
                <w:sz w:val="18"/>
                <w:szCs w:val="24"/>
                <w:rtl/>
              </w:rPr>
              <w:t>معدل الكنس الترددي (كنسة/الثانية).</w:t>
            </w:r>
          </w:p>
          <w:p w:rsidR="002F3CD0" w:rsidRPr="008947D5" w:rsidRDefault="002F3CD0" w:rsidP="002F3CD0">
            <w:pPr>
              <w:pStyle w:val="Tablelegend"/>
              <w:spacing w:before="0" w:line="300" w:lineRule="exact"/>
              <w:ind w:left="288" w:right="-86" w:hanging="374"/>
              <w:rPr>
                <w:sz w:val="18"/>
                <w:szCs w:val="24"/>
                <w:rtl/>
              </w:rPr>
            </w:pPr>
            <w:r w:rsidRPr="008947D5">
              <w:rPr>
                <w:position w:val="6"/>
                <w:sz w:val="16"/>
                <w:szCs w:val="16"/>
              </w:rPr>
              <w:t>(6)</w:t>
            </w:r>
            <w:r w:rsidRPr="008947D5">
              <w:rPr>
                <w:sz w:val="18"/>
                <w:szCs w:val="24"/>
                <w:vertAlign w:val="superscript"/>
                <w:rtl/>
              </w:rPr>
              <w:tab/>
            </w:r>
            <w:r w:rsidRPr="008947D5">
              <w:rPr>
                <w:rFonts w:hint="cs"/>
                <w:sz w:val="18"/>
                <w:szCs w:val="24"/>
                <w:rtl/>
              </w:rPr>
              <w:t>الفئة النهرية.</w:t>
            </w:r>
          </w:p>
          <w:p w:rsidR="002F3CD0" w:rsidRPr="00755F8A" w:rsidRDefault="002F3CD0" w:rsidP="002F3CD0">
            <w:pPr>
              <w:pStyle w:val="Tablelegend"/>
              <w:spacing w:before="0" w:line="300" w:lineRule="exact"/>
              <w:ind w:left="288" w:right="-86" w:hanging="374"/>
              <w:rPr>
                <w:sz w:val="20"/>
                <w:szCs w:val="26"/>
                <w:rtl/>
              </w:rPr>
            </w:pPr>
            <w:r w:rsidRPr="008947D5">
              <w:rPr>
                <w:position w:val="6"/>
                <w:sz w:val="16"/>
                <w:szCs w:val="16"/>
              </w:rPr>
              <w:t>(7)</w:t>
            </w:r>
            <w:r w:rsidRPr="008947D5">
              <w:rPr>
                <w:sz w:val="18"/>
                <w:szCs w:val="24"/>
                <w:rtl/>
              </w:rPr>
              <w:tab/>
            </w:r>
            <w:r w:rsidRPr="008947D5">
              <w:rPr>
                <w:rFonts w:hint="cs"/>
                <w:sz w:val="18"/>
                <w:szCs w:val="24"/>
                <w:rtl/>
              </w:rPr>
              <w:t>فئة زوارق الترفيه.</w:t>
            </w:r>
          </w:p>
        </w:tc>
      </w:tr>
    </w:tbl>
    <w:p w:rsidR="002F3CD0" w:rsidRPr="00337700" w:rsidRDefault="002F3CD0" w:rsidP="002F3CD0">
      <w:pPr>
        <w:pStyle w:val="TableNo"/>
        <w:spacing w:before="0"/>
        <w:rPr>
          <w:rtl/>
        </w:rPr>
      </w:pPr>
      <w:r w:rsidRPr="00337700">
        <w:rPr>
          <w:rtl/>
        </w:rPr>
        <w:br w:type="page"/>
      </w:r>
      <w:r w:rsidRPr="00337700">
        <w:rPr>
          <w:rFonts w:hint="cs"/>
          <w:rtl/>
        </w:rPr>
        <w:lastRenderedPageBreak/>
        <w:t>الج</w:t>
      </w:r>
      <w:r w:rsidR="00753D43">
        <w:rPr>
          <w:rFonts w:hint="cs"/>
          <w:rtl/>
        </w:rPr>
        <w:t>ـ</w:t>
      </w:r>
      <w:r w:rsidRPr="00337700">
        <w:rPr>
          <w:rFonts w:hint="cs"/>
          <w:rtl/>
        </w:rPr>
        <w:t xml:space="preserve">دول </w:t>
      </w:r>
      <w:r w:rsidRPr="00A87B9E">
        <w:rPr>
          <w:rFonts w:hint="cs"/>
          <w:szCs w:val="22"/>
          <w:rtl/>
        </w:rPr>
        <w:t>3</w:t>
      </w:r>
    </w:p>
    <w:p w:rsidR="002F3CD0" w:rsidRPr="00337700" w:rsidRDefault="002F3CD0" w:rsidP="002F3CD0">
      <w:pPr>
        <w:pStyle w:val="Tabletitle"/>
        <w:rPr>
          <w:rtl/>
        </w:rPr>
      </w:pPr>
      <w:r w:rsidRPr="00337700">
        <w:rPr>
          <w:rFonts w:hint="cs"/>
          <w:rtl/>
        </w:rPr>
        <w:t>خصائص المنارات و</w:t>
      </w:r>
      <w:r>
        <w:rPr>
          <w:rFonts w:hint="cs"/>
          <w:rtl/>
        </w:rPr>
        <w:t>ال</w:t>
      </w:r>
      <w:r w:rsidRPr="00337700">
        <w:rPr>
          <w:rFonts w:hint="cs"/>
          <w:rtl/>
        </w:rPr>
        <w:t xml:space="preserve">رادارات </w:t>
      </w:r>
      <w:r>
        <w:rPr>
          <w:rFonts w:hint="cs"/>
          <w:rtl/>
        </w:rPr>
        <w:t xml:space="preserve">القائمة على </w:t>
      </w:r>
      <w:r w:rsidRPr="00337700">
        <w:rPr>
          <w:rFonts w:hint="cs"/>
          <w:rtl/>
        </w:rPr>
        <w:t xml:space="preserve">الأرض للاستدلال الراديوي في النطاق </w:t>
      </w:r>
      <w:r>
        <w:t>10 </w:t>
      </w:r>
      <w:r w:rsidRPr="00337700">
        <w:t>500</w:t>
      </w:r>
      <w:r>
        <w:t>-8</w:t>
      </w:r>
      <w:r w:rsidRPr="00337700">
        <w:t xml:space="preserve"> 500</w:t>
      </w:r>
      <w:r w:rsidRPr="00337700">
        <w:rPr>
          <w:rFonts w:hint="cs"/>
          <w:rtl/>
        </w:rPr>
        <w:t xml:space="preserve"> </w:t>
      </w:r>
      <w:r w:rsidRPr="00337700">
        <w:t>MHz</w:t>
      </w:r>
      <w:r w:rsidRPr="008947D5">
        <w:rPr>
          <w:rFonts w:ascii="Times New Roman" w:hAnsi="Times New Roman" w:cs="Times New Roman"/>
          <w:sz w:val="20"/>
          <w:szCs w:val="20"/>
          <w:rtl/>
        </w:rPr>
        <w:t>*</w:t>
      </w:r>
    </w:p>
    <w:tbl>
      <w:tblPr>
        <w:bidiVisual/>
        <w:tblW w:w="137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12"/>
        <w:gridCol w:w="2249"/>
        <w:gridCol w:w="2249"/>
        <w:gridCol w:w="2250"/>
        <w:gridCol w:w="2249"/>
        <w:gridCol w:w="1561"/>
      </w:tblGrid>
      <w:tr w:rsidR="002F3CD0" w:rsidRPr="008947D5" w:rsidTr="002F3CD0">
        <w:trPr>
          <w:cantSplit/>
          <w:jc w:val="center"/>
        </w:trPr>
        <w:tc>
          <w:tcPr>
            <w:tcW w:w="3212" w:type="dxa"/>
          </w:tcPr>
          <w:p w:rsidR="002F3CD0" w:rsidRPr="008947D5" w:rsidRDefault="002F3CD0" w:rsidP="002F3CD0">
            <w:pPr>
              <w:pStyle w:val="Tablehead"/>
              <w:spacing w:after="60" w:line="300" w:lineRule="exact"/>
            </w:pPr>
            <w:r w:rsidRPr="008947D5">
              <w:rPr>
                <w:rFonts w:hint="cs"/>
                <w:rtl/>
              </w:rPr>
              <w:t>الخصائص</w:t>
            </w:r>
          </w:p>
        </w:tc>
        <w:tc>
          <w:tcPr>
            <w:tcW w:w="2249" w:type="dxa"/>
          </w:tcPr>
          <w:p w:rsidR="002F3CD0" w:rsidRPr="008947D5" w:rsidRDefault="002F3CD0" w:rsidP="002F3CD0">
            <w:pPr>
              <w:pStyle w:val="Tablehead"/>
              <w:spacing w:after="60" w:line="300" w:lineRule="exact"/>
            </w:pPr>
            <w:r w:rsidRPr="008947D5">
              <w:rPr>
                <w:rFonts w:hint="cs"/>
                <w:rtl/>
              </w:rPr>
              <w:t xml:space="preserve">نظام </w:t>
            </w:r>
            <w:r w:rsidRPr="008947D5">
              <w:t xml:space="preserve"> G1</w:t>
            </w:r>
          </w:p>
        </w:tc>
        <w:tc>
          <w:tcPr>
            <w:tcW w:w="2249" w:type="dxa"/>
          </w:tcPr>
          <w:p w:rsidR="002F3CD0" w:rsidRPr="008947D5" w:rsidRDefault="002F3CD0" w:rsidP="002F3CD0">
            <w:pPr>
              <w:pStyle w:val="Tablehead"/>
              <w:spacing w:after="60" w:line="300" w:lineRule="exact"/>
            </w:pPr>
            <w:r w:rsidRPr="008947D5">
              <w:rPr>
                <w:rFonts w:hint="cs"/>
                <w:rtl/>
              </w:rPr>
              <w:t xml:space="preserve">نظام </w:t>
            </w:r>
            <w:r w:rsidRPr="008947D5">
              <w:t xml:space="preserve"> G2</w:t>
            </w:r>
          </w:p>
        </w:tc>
        <w:tc>
          <w:tcPr>
            <w:tcW w:w="2250" w:type="dxa"/>
          </w:tcPr>
          <w:p w:rsidR="002F3CD0" w:rsidRPr="008947D5" w:rsidRDefault="002F3CD0" w:rsidP="002F3CD0">
            <w:pPr>
              <w:pStyle w:val="Tablehead"/>
              <w:spacing w:after="60" w:line="300" w:lineRule="exact"/>
            </w:pPr>
            <w:r w:rsidRPr="008947D5">
              <w:rPr>
                <w:rFonts w:hint="cs"/>
                <w:rtl/>
              </w:rPr>
              <w:t xml:space="preserve">نظام </w:t>
            </w:r>
            <w:r w:rsidRPr="008947D5">
              <w:t xml:space="preserve"> G3</w:t>
            </w:r>
          </w:p>
        </w:tc>
        <w:tc>
          <w:tcPr>
            <w:tcW w:w="2249" w:type="dxa"/>
          </w:tcPr>
          <w:p w:rsidR="002F3CD0" w:rsidRPr="008947D5" w:rsidRDefault="002F3CD0" w:rsidP="002F3CD0">
            <w:pPr>
              <w:pStyle w:val="Tablehead"/>
              <w:spacing w:after="60" w:line="300" w:lineRule="exact"/>
            </w:pPr>
            <w:r w:rsidRPr="008947D5">
              <w:rPr>
                <w:rFonts w:hint="cs"/>
                <w:rtl/>
              </w:rPr>
              <w:t xml:space="preserve">نظام </w:t>
            </w:r>
            <w:r w:rsidRPr="008947D5">
              <w:t xml:space="preserve"> G4</w:t>
            </w:r>
          </w:p>
        </w:tc>
        <w:tc>
          <w:tcPr>
            <w:tcW w:w="1561" w:type="dxa"/>
          </w:tcPr>
          <w:p w:rsidR="002F3CD0" w:rsidRPr="008947D5" w:rsidRDefault="002F3CD0" w:rsidP="002F3CD0">
            <w:pPr>
              <w:pStyle w:val="Tablehead"/>
              <w:spacing w:after="60" w:line="300" w:lineRule="exact"/>
            </w:pPr>
            <w:r w:rsidRPr="008947D5">
              <w:rPr>
                <w:rFonts w:hint="cs"/>
                <w:rtl/>
              </w:rPr>
              <w:t xml:space="preserve">نظام </w:t>
            </w:r>
            <w:r w:rsidRPr="008947D5">
              <w:t xml:space="preserve"> G5</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sidRPr="00337700">
              <w:rPr>
                <w:rFonts w:hint="cs"/>
                <w:rtl/>
              </w:rPr>
              <w:t>الوظيفة</w:t>
            </w:r>
          </w:p>
        </w:tc>
        <w:tc>
          <w:tcPr>
            <w:tcW w:w="2249" w:type="dxa"/>
          </w:tcPr>
          <w:p w:rsidR="002F3CD0" w:rsidRPr="00337700" w:rsidRDefault="002F3CD0" w:rsidP="002F3CD0">
            <w:pPr>
              <w:pStyle w:val="Tabletext"/>
              <w:spacing w:line="300" w:lineRule="exact"/>
              <w:rPr>
                <w:rtl/>
                <w:lang w:bidi="ar-SY"/>
              </w:rPr>
            </w:pPr>
            <w:r w:rsidRPr="00337700">
              <w:rPr>
                <w:rFonts w:hint="cs"/>
                <w:rtl/>
                <w:lang w:bidi="ar-SY"/>
              </w:rPr>
              <w:t>مرسل</w:t>
            </w:r>
            <w:r>
              <w:rPr>
                <w:rFonts w:hint="cs"/>
                <w:rtl/>
                <w:lang w:bidi="ar-SY"/>
              </w:rPr>
              <w:t xml:space="preserve"> </w:t>
            </w:r>
            <w:r w:rsidRPr="00337700">
              <w:rPr>
                <w:rFonts w:hint="cs"/>
                <w:rtl/>
                <w:lang w:bidi="ar-SY"/>
              </w:rPr>
              <w:t>-</w:t>
            </w:r>
            <w:r>
              <w:rPr>
                <w:rFonts w:hint="cs"/>
                <w:rtl/>
                <w:lang w:bidi="ar-SY"/>
              </w:rPr>
              <w:t xml:space="preserve"> </w:t>
            </w:r>
            <w:r w:rsidRPr="00337700">
              <w:rPr>
                <w:rFonts w:hint="cs"/>
                <w:rtl/>
                <w:lang w:bidi="ar-SY"/>
              </w:rPr>
              <w:t>مستجيب منار اللقاء</w:t>
            </w:r>
          </w:p>
        </w:tc>
        <w:tc>
          <w:tcPr>
            <w:tcW w:w="2249" w:type="dxa"/>
          </w:tcPr>
          <w:p w:rsidR="002F3CD0" w:rsidRPr="00337700" w:rsidRDefault="002F3CD0" w:rsidP="002F3CD0">
            <w:pPr>
              <w:pStyle w:val="Tabletext"/>
              <w:spacing w:line="300" w:lineRule="exact"/>
              <w:rPr>
                <w:rtl/>
                <w:lang w:bidi="ar-SY"/>
              </w:rPr>
            </w:pPr>
            <w:r w:rsidRPr="00337700">
              <w:rPr>
                <w:rFonts w:hint="cs"/>
                <w:rtl/>
                <w:lang w:bidi="ar-SY"/>
              </w:rPr>
              <w:t>مرسل</w:t>
            </w:r>
            <w:r>
              <w:rPr>
                <w:rFonts w:hint="cs"/>
                <w:rtl/>
                <w:lang w:bidi="ar-SY"/>
              </w:rPr>
              <w:t xml:space="preserve"> </w:t>
            </w:r>
            <w:r w:rsidRPr="00337700">
              <w:rPr>
                <w:rFonts w:hint="cs"/>
                <w:rtl/>
                <w:lang w:bidi="ar-SY"/>
              </w:rPr>
              <w:t>-</w:t>
            </w:r>
            <w:r>
              <w:rPr>
                <w:rFonts w:hint="cs"/>
                <w:rtl/>
                <w:lang w:bidi="ar-SY"/>
              </w:rPr>
              <w:t xml:space="preserve"> </w:t>
            </w:r>
            <w:r w:rsidRPr="00337700">
              <w:rPr>
                <w:rFonts w:hint="cs"/>
                <w:rtl/>
                <w:lang w:bidi="ar-SY"/>
              </w:rPr>
              <w:t>مستجيب منار اللقاء</w:t>
            </w:r>
          </w:p>
        </w:tc>
        <w:tc>
          <w:tcPr>
            <w:tcW w:w="2250" w:type="dxa"/>
          </w:tcPr>
          <w:p w:rsidR="002F3CD0" w:rsidRPr="00337700" w:rsidRDefault="002F3CD0" w:rsidP="002F3CD0">
            <w:pPr>
              <w:pStyle w:val="Tabletext"/>
              <w:spacing w:line="300" w:lineRule="exact"/>
            </w:pPr>
            <w:r>
              <w:rPr>
                <w:rFonts w:hint="cs"/>
                <w:rtl/>
              </w:rPr>
              <w:t xml:space="preserve">رادار </w:t>
            </w:r>
            <w:r w:rsidRPr="00337700">
              <w:rPr>
                <w:rFonts w:hint="cs"/>
                <w:rtl/>
              </w:rPr>
              <w:t>تتبع</w:t>
            </w:r>
          </w:p>
        </w:tc>
        <w:tc>
          <w:tcPr>
            <w:tcW w:w="2249" w:type="dxa"/>
          </w:tcPr>
          <w:p w:rsidR="002F3CD0" w:rsidRPr="00337700" w:rsidRDefault="002F3CD0" w:rsidP="002F3CD0">
            <w:pPr>
              <w:pStyle w:val="Tabletext"/>
              <w:spacing w:line="300" w:lineRule="exact"/>
            </w:pPr>
            <w:r>
              <w:rPr>
                <w:rFonts w:hint="cs"/>
                <w:rtl/>
              </w:rPr>
              <w:t xml:space="preserve">رادار </w:t>
            </w:r>
            <w:r w:rsidRPr="00337700">
              <w:rPr>
                <w:rFonts w:hint="cs"/>
                <w:rtl/>
              </w:rPr>
              <w:t>تتبع</w:t>
            </w:r>
          </w:p>
        </w:tc>
        <w:tc>
          <w:tcPr>
            <w:tcW w:w="1561" w:type="dxa"/>
          </w:tcPr>
          <w:p w:rsidR="002F3CD0" w:rsidRPr="00337700" w:rsidRDefault="002F3CD0" w:rsidP="002F3CD0">
            <w:pPr>
              <w:pStyle w:val="Tabletext"/>
              <w:spacing w:line="300" w:lineRule="exact"/>
            </w:pPr>
            <w:r w:rsidRPr="00337700">
              <w:rPr>
                <w:rFonts w:hint="cs"/>
                <w:rtl/>
              </w:rPr>
              <w:t>رادار الاقتراب والهبوط الدقيقين</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sidRPr="00337700">
              <w:rPr>
                <w:rFonts w:hint="cs"/>
                <w:rtl/>
              </w:rPr>
              <w:t>نمط المنصة</w:t>
            </w:r>
          </w:p>
        </w:tc>
        <w:tc>
          <w:tcPr>
            <w:tcW w:w="2249" w:type="dxa"/>
          </w:tcPr>
          <w:p w:rsidR="002F3CD0" w:rsidRPr="00337700" w:rsidRDefault="002F3CD0" w:rsidP="002F3CD0">
            <w:pPr>
              <w:pStyle w:val="Tabletext"/>
              <w:spacing w:line="300" w:lineRule="exact"/>
            </w:pPr>
            <w:r w:rsidRPr="00337700">
              <w:rPr>
                <w:rFonts w:hint="cs"/>
                <w:rtl/>
              </w:rPr>
              <w:t>محمولة جواً</w:t>
            </w:r>
          </w:p>
        </w:tc>
        <w:tc>
          <w:tcPr>
            <w:tcW w:w="2249" w:type="dxa"/>
          </w:tcPr>
          <w:p w:rsidR="002F3CD0" w:rsidRPr="00337700" w:rsidRDefault="002F3CD0" w:rsidP="002F3CD0">
            <w:pPr>
              <w:pStyle w:val="Tabletext"/>
              <w:spacing w:line="300" w:lineRule="exact"/>
              <w:rPr>
                <w:rtl/>
                <w:lang w:bidi="ar-SY"/>
              </w:rPr>
            </w:pPr>
            <w:r w:rsidRPr="00337700">
              <w:rPr>
                <w:rFonts w:hint="cs"/>
                <w:rtl/>
                <w:lang w:bidi="ar-SY"/>
              </w:rPr>
              <w:t>أرضية (محمولة على ظهر إنسان)</w:t>
            </w:r>
          </w:p>
        </w:tc>
        <w:tc>
          <w:tcPr>
            <w:tcW w:w="2250" w:type="dxa"/>
          </w:tcPr>
          <w:p w:rsidR="002F3CD0" w:rsidRPr="00337700" w:rsidRDefault="002F3CD0" w:rsidP="002F3CD0">
            <w:pPr>
              <w:pStyle w:val="Tabletext"/>
              <w:spacing w:line="300" w:lineRule="exact"/>
            </w:pPr>
            <w:r w:rsidRPr="00337700">
              <w:rPr>
                <w:rFonts w:hint="cs"/>
                <w:rtl/>
              </w:rPr>
              <w:t>أرضية (</w:t>
            </w:r>
            <w:r>
              <w:rPr>
                <w:rFonts w:hint="cs"/>
                <w:rtl/>
              </w:rPr>
              <w:t>متدلّية</w:t>
            </w:r>
            <w:r w:rsidRPr="00337700">
              <w:rPr>
                <w:rFonts w:hint="cs"/>
                <w:rtl/>
              </w:rPr>
              <w:t>)</w:t>
            </w:r>
          </w:p>
        </w:tc>
        <w:tc>
          <w:tcPr>
            <w:tcW w:w="2249" w:type="dxa"/>
          </w:tcPr>
          <w:p w:rsidR="002F3CD0" w:rsidRPr="00337700" w:rsidRDefault="002F3CD0" w:rsidP="002F3CD0">
            <w:pPr>
              <w:pStyle w:val="Tabletext"/>
              <w:spacing w:line="300" w:lineRule="exact"/>
            </w:pPr>
            <w:r w:rsidRPr="00337700">
              <w:rPr>
                <w:rFonts w:hint="cs"/>
                <w:rtl/>
              </w:rPr>
              <w:t>أرضية (</w:t>
            </w:r>
            <w:r>
              <w:rPr>
                <w:rFonts w:hint="cs"/>
                <w:rtl/>
              </w:rPr>
              <w:t>متدلّية</w:t>
            </w:r>
            <w:r w:rsidRPr="00337700">
              <w:rPr>
                <w:rFonts w:hint="cs"/>
                <w:rtl/>
              </w:rPr>
              <w:t>)</w:t>
            </w:r>
          </w:p>
        </w:tc>
        <w:tc>
          <w:tcPr>
            <w:tcW w:w="1561" w:type="dxa"/>
          </w:tcPr>
          <w:p w:rsidR="002F3CD0" w:rsidRPr="00337700" w:rsidRDefault="002F3CD0" w:rsidP="002F3CD0">
            <w:pPr>
              <w:pStyle w:val="Tabletext"/>
              <w:spacing w:line="300" w:lineRule="exact"/>
            </w:pPr>
            <w:r w:rsidRPr="00337700">
              <w:rPr>
                <w:rFonts w:hint="cs"/>
                <w:rtl/>
              </w:rPr>
              <w:t>أرضية (</w:t>
            </w:r>
            <w:r>
              <w:rPr>
                <w:rFonts w:hint="cs"/>
                <w:rtl/>
              </w:rPr>
              <w:t>متدلّية</w:t>
            </w:r>
            <w:r w:rsidRPr="00337700">
              <w:rPr>
                <w:rFonts w:hint="cs"/>
                <w:rtl/>
              </w:rPr>
              <w:t>)</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sidRPr="00337700">
              <w:rPr>
                <w:rFonts w:hint="cs"/>
                <w:rtl/>
              </w:rPr>
              <w:t xml:space="preserve">مدى التوليف </w:t>
            </w:r>
            <w:r w:rsidRPr="00337700">
              <w:t>(MHz)</w:t>
            </w:r>
            <w:r w:rsidRPr="00337700">
              <w:rPr>
                <w:rFonts w:hint="cs"/>
                <w:rtl/>
              </w:rPr>
              <w:t xml:space="preserve"> </w:t>
            </w:r>
          </w:p>
        </w:tc>
        <w:tc>
          <w:tcPr>
            <w:tcW w:w="2249" w:type="dxa"/>
          </w:tcPr>
          <w:p w:rsidR="002F3CD0" w:rsidRPr="00A87B9E" w:rsidRDefault="002F3CD0" w:rsidP="002F3CD0">
            <w:pPr>
              <w:pStyle w:val="Tabletext"/>
              <w:spacing w:line="300" w:lineRule="exact"/>
            </w:pPr>
            <w:r>
              <w:t>9 500-8 800</w:t>
            </w:r>
          </w:p>
        </w:tc>
        <w:tc>
          <w:tcPr>
            <w:tcW w:w="2249" w:type="dxa"/>
          </w:tcPr>
          <w:p w:rsidR="002F3CD0" w:rsidRPr="00337700" w:rsidRDefault="002F3CD0" w:rsidP="002F3CD0">
            <w:pPr>
              <w:pStyle w:val="Tabletext"/>
              <w:spacing w:line="300" w:lineRule="exact"/>
            </w:pPr>
            <w:r w:rsidRPr="00337700">
              <w:t>9 375</w:t>
            </w:r>
            <w:r w:rsidRPr="00337700">
              <w:rPr>
                <w:rFonts w:hint="cs"/>
                <w:rtl/>
              </w:rPr>
              <w:t xml:space="preserve"> و</w:t>
            </w:r>
            <w:r w:rsidRPr="00337700">
              <w:t xml:space="preserve"> 9 535</w:t>
            </w:r>
            <w:r w:rsidRPr="00337700">
              <w:rPr>
                <w:rFonts w:hint="cs"/>
                <w:rtl/>
              </w:rPr>
              <w:t xml:space="preserve"> </w:t>
            </w:r>
            <w:r w:rsidRPr="00337700">
              <w:t>(Rx)</w:t>
            </w:r>
            <w:r>
              <w:rPr>
                <w:rFonts w:hint="cs"/>
                <w:rtl/>
              </w:rPr>
              <w:t>؛</w:t>
            </w:r>
            <w:r w:rsidRPr="00337700">
              <w:br/>
              <w:t>9 310</w:t>
            </w:r>
            <w:r w:rsidRPr="00337700">
              <w:rPr>
                <w:rFonts w:hint="cs"/>
                <w:rtl/>
              </w:rPr>
              <w:t xml:space="preserve"> </w:t>
            </w:r>
            <w:r w:rsidRPr="00337700">
              <w:t>(Tx)</w:t>
            </w:r>
          </w:p>
        </w:tc>
        <w:tc>
          <w:tcPr>
            <w:tcW w:w="2250" w:type="dxa"/>
          </w:tcPr>
          <w:p w:rsidR="002F3CD0" w:rsidRPr="00A87B9E" w:rsidRDefault="002F3CD0" w:rsidP="002F3CD0">
            <w:pPr>
              <w:pStyle w:val="Tabletext"/>
              <w:spacing w:line="300" w:lineRule="exact"/>
            </w:pPr>
            <w:r>
              <w:t>9 990-9 370</w:t>
            </w:r>
          </w:p>
        </w:tc>
        <w:tc>
          <w:tcPr>
            <w:tcW w:w="2249" w:type="dxa"/>
          </w:tcPr>
          <w:p w:rsidR="002F3CD0" w:rsidRPr="00337700" w:rsidRDefault="002F3CD0" w:rsidP="002F3CD0">
            <w:pPr>
              <w:pStyle w:val="Tabletext"/>
              <w:spacing w:line="300" w:lineRule="exact"/>
            </w:pPr>
            <w:r w:rsidRPr="00337700">
              <w:t>10 </w:t>
            </w:r>
            <w:r>
              <w:t>5</w:t>
            </w:r>
            <w:r w:rsidRPr="00337700">
              <w:t>00-10 </w:t>
            </w:r>
            <w:r>
              <w:t>0</w:t>
            </w:r>
            <w:r w:rsidRPr="00337700">
              <w:t>00</w:t>
            </w:r>
          </w:p>
        </w:tc>
        <w:tc>
          <w:tcPr>
            <w:tcW w:w="1561" w:type="dxa"/>
          </w:tcPr>
          <w:p w:rsidR="002F3CD0" w:rsidRPr="00337700" w:rsidRDefault="002F3CD0" w:rsidP="002F3CD0">
            <w:pPr>
              <w:pStyle w:val="Tabletext"/>
              <w:spacing w:line="300" w:lineRule="exact"/>
            </w:pPr>
            <w:r w:rsidRPr="00337700">
              <w:t>9 </w:t>
            </w:r>
            <w:r>
              <w:t>2</w:t>
            </w:r>
            <w:r w:rsidRPr="00337700">
              <w:t>00-9 </w:t>
            </w:r>
            <w:r>
              <w:t>0</w:t>
            </w:r>
            <w:r w:rsidRPr="00337700">
              <w:t>00</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sidRPr="00337700">
              <w:rPr>
                <w:rFonts w:hint="cs"/>
                <w:rtl/>
              </w:rPr>
              <w:t>التشكيل</w:t>
            </w:r>
          </w:p>
        </w:tc>
        <w:tc>
          <w:tcPr>
            <w:tcW w:w="2249" w:type="dxa"/>
          </w:tcPr>
          <w:p w:rsidR="002F3CD0" w:rsidRPr="00337700" w:rsidRDefault="002F3CD0" w:rsidP="002F3CD0">
            <w:pPr>
              <w:pStyle w:val="Tabletext"/>
              <w:spacing w:line="300" w:lineRule="exact"/>
            </w:pPr>
            <w:r w:rsidRPr="00337700">
              <w:rPr>
                <w:rFonts w:hint="cs"/>
                <w:rtl/>
              </w:rPr>
              <w:t>نبضة واحدة أو مزدوجة</w:t>
            </w:r>
          </w:p>
        </w:tc>
        <w:tc>
          <w:tcPr>
            <w:tcW w:w="2249" w:type="dxa"/>
          </w:tcPr>
          <w:p w:rsidR="002F3CD0" w:rsidRPr="00337700" w:rsidRDefault="002F3CD0" w:rsidP="002F3CD0">
            <w:pPr>
              <w:pStyle w:val="Tabletext"/>
              <w:spacing w:line="300" w:lineRule="exact"/>
            </w:pPr>
            <w:r w:rsidRPr="00337700">
              <w:rPr>
                <w:rFonts w:hint="cs"/>
                <w:rtl/>
              </w:rPr>
              <w:t>نبضي</w:t>
            </w:r>
          </w:p>
        </w:tc>
        <w:tc>
          <w:tcPr>
            <w:tcW w:w="2250" w:type="dxa"/>
          </w:tcPr>
          <w:p w:rsidR="002F3CD0" w:rsidRPr="00337700" w:rsidRDefault="002F3CD0" w:rsidP="002F3CD0">
            <w:pPr>
              <w:pStyle w:val="Tabletext"/>
              <w:spacing w:line="300" w:lineRule="exact"/>
            </w:pPr>
            <w:r w:rsidRPr="00337700">
              <w:rPr>
                <w:rFonts w:hint="cs"/>
                <w:rtl/>
              </w:rPr>
              <w:t>نبضي رشيق التردد</w:t>
            </w:r>
          </w:p>
        </w:tc>
        <w:tc>
          <w:tcPr>
            <w:tcW w:w="2249" w:type="dxa"/>
          </w:tcPr>
          <w:p w:rsidR="002F3CD0" w:rsidRPr="00337700" w:rsidRDefault="002F3CD0" w:rsidP="002F3CD0">
            <w:pPr>
              <w:pStyle w:val="Tabletext"/>
              <w:spacing w:line="300" w:lineRule="exact"/>
            </w:pPr>
            <w:r w:rsidRPr="00337700">
              <w:t>CW</w:t>
            </w:r>
            <w:r>
              <w:rPr>
                <w:rFonts w:hint="cs"/>
                <w:rtl/>
              </w:rPr>
              <w:t xml:space="preserve">، </w:t>
            </w:r>
            <w:r w:rsidRPr="00337700">
              <w:t>FMCW</w:t>
            </w:r>
          </w:p>
        </w:tc>
        <w:tc>
          <w:tcPr>
            <w:tcW w:w="1561" w:type="dxa"/>
          </w:tcPr>
          <w:p w:rsidR="002F3CD0" w:rsidRPr="00337700" w:rsidRDefault="002F3CD0" w:rsidP="002F3CD0">
            <w:pPr>
              <w:pStyle w:val="Tabletext"/>
              <w:spacing w:line="300" w:lineRule="exact"/>
            </w:pPr>
            <w:r w:rsidRPr="00337700">
              <w:rPr>
                <w:rFonts w:hint="cs"/>
                <w:rtl/>
              </w:rPr>
              <w:t>نبضي رشيق التردد</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sidRPr="00337700">
              <w:rPr>
                <w:rFonts w:hint="cs"/>
                <w:rtl/>
              </w:rPr>
              <w:t>ذروة القدرة الداخلة إلى الهوائي</w:t>
            </w:r>
          </w:p>
        </w:tc>
        <w:tc>
          <w:tcPr>
            <w:tcW w:w="2249" w:type="dxa"/>
          </w:tcPr>
          <w:p w:rsidR="002F3CD0" w:rsidRPr="00AD538F" w:rsidRDefault="002F3CD0" w:rsidP="002F3CD0">
            <w:pPr>
              <w:pStyle w:val="Tabletext"/>
              <w:spacing w:line="300" w:lineRule="exact"/>
            </w:pPr>
            <w:r w:rsidRPr="00337700">
              <w:t>300</w:t>
            </w:r>
            <w:r>
              <w:rPr>
                <w:rFonts w:hint="cs"/>
                <w:rtl/>
              </w:rPr>
              <w:t xml:space="preserve"> </w:t>
            </w:r>
            <w:r>
              <w:t>W</w:t>
            </w:r>
          </w:p>
        </w:tc>
        <w:tc>
          <w:tcPr>
            <w:tcW w:w="2249" w:type="dxa"/>
          </w:tcPr>
          <w:p w:rsidR="002F3CD0" w:rsidRPr="00AD538F" w:rsidRDefault="002F3CD0" w:rsidP="002F3CD0">
            <w:pPr>
              <w:pStyle w:val="Tabletext"/>
              <w:spacing w:line="300" w:lineRule="exact"/>
            </w:pPr>
            <w:r>
              <w:t>20</w:t>
            </w:r>
            <w:r>
              <w:rPr>
                <w:rFonts w:hint="cs"/>
                <w:rtl/>
              </w:rPr>
              <w:t xml:space="preserve"> إلى </w:t>
            </w:r>
            <w:r>
              <w:t>40</w:t>
            </w:r>
            <w:r>
              <w:rPr>
                <w:rFonts w:hint="cs"/>
                <w:rtl/>
              </w:rPr>
              <w:t xml:space="preserve"> </w:t>
            </w:r>
            <w:r>
              <w:t>W</w:t>
            </w:r>
          </w:p>
        </w:tc>
        <w:tc>
          <w:tcPr>
            <w:tcW w:w="2250" w:type="dxa"/>
          </w:tcPr>
          <w:p w:rsidR="002F3CD0" w:rsidRPr="00AD538F" w:rsidRDefault="002F3CD0" w:rsidP="002F3CD0">
            <w:pPr>
              <w:pStyle w:val="Tabletext"/>
              <w:spacing w:line="300" w:lineRule="exact"/>
              <w:rPr>
                <w:rtl/>
              </w:rPr>
            </w:pPr>
            <w:r w:rsidRPr="00337700">
              <w:t>31</w:t>
            </w:r>
            <w:r>
              <w:rPr>
                <w:rFonts w:hint="cs"/>
                <w:rtl/>
              </w:rPr>
              <w:t xml:space="preserve"> </w:t>
            </w:r>
            <w:r>
              <w:t>kW</w:t>
            </w:r>
          </w:p>
        </w:tc>
        <w:tc>
          <w:tcPr>
            <w:tcW w:w="2249" w:type="dxa"/>
          </w:tcPr>
          <w:p w:rsidR="002F3CD0" w:rsidRPr="00AD538F" w:rsidRDefault="002F3CD0" w:rsidP="002F3CD0">
            <w:pPr>
              <w:pStyle w:val="Tabletext"/>
              <w:spacing w:line="300" w:lineRule="exact"/>
            </w:pPr>
            <w:r>
              <w:t>kW 14</w:t>
            </w:r>
          </w:p>
        </w:tc>
        <w:tc>
          <w:tcPr>
            <w:tcW w:w="1561" w:type="dxa"/>
          </w:tcPr>
          <w:p w:rsidR="002F3CD0" w:rsidRPr="00337700" w:rsidRDefault="002F3CD0" w:rsidP="002F3CD0">
            <w:pPr>
              <w:pStyle w:val="Tabletext"/>
              <w:spacing w:line="300" w:lineRule="exact"/>
            </w:pPr>
            <w:r w:rsidRPr="00337700">
              <w:t>kW</w:t>
            </w:r>
            <w:r>
              <w:t xml:space="preserve"> 120</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Pr>
                <w:rFonts w:hint="cs"/>
                <w:rtl/>
              </w:rPr>
              <w:t>عر</w:t>
            </w:r>
            <w:r w:rsidRPr="00337700">
              <w:rPr>
                <w:rFonts w:hint="cs"/>
                <w:rtl/>
              </w:rPr>
              <w:t xml:space="preserve">ض النبضة </w:t>
            </w:r>
            <w:r w:rsidRPr="00337700">
              <w:t>(</w:t>
            </w:r>
            <w:r w:rsidRPr="0082087A">
              <w:rPr>
                <w:rFonts w:ascii="Symbol" w:hAnsi="Symbol"/>
              </w:rPr>
              <w:t></w:t>
            </w:r>
            <w:r w:rsidRPr="00337700">
              <w:t>s)</w:t>
            </w:r>
            <w:r>
              <w:rPr>
                <w:rFonts w:hint="cs"/>
                <w:rtl/>
              </w:rPr>
              <w:t xml:space="preserve"> ومعدل</w:t>
            </w:r>
            <w:r w:rsidRPr="00337700">
              <w:rPr>
                <w:rFonts w:hint="cs"/>
                <w:rtl/>
              </w:rPr>
              <w:t xml:space="preserve"> تكرار النبضة (</w:t>
            </w:r>
            <w:r w:rsidRPr="00337700">
              <w:t>pps</w:t>
            </w:r>
            <w:r w:rsidRPr="00337700">
              <w:rPr>
                <w:rFonts w:hint="cs"/>
                <w:rtl/>
              </w:rPr>
              <w:t>)</w:t>
            </w:r>
          </w:p>
        </w:tc>
        <w:tc>
          <w:tcPr>
            <w:tcW w:w="2249" w:type="dxa"/>
          </w:tcPr>
          <w:p w:rsidR="002F3CD0" w:rsidRPr="00337700" w:rsidRDefault="002F3CD0" w:rsidP="002F3CD0">
            <w:pPr>
              <w:pStyle w:val="Tabletext"/>
              <w:spacing w:line="300" w:lineRule="exact"/>
            </w:pPr>
            <w:r w:rsidRPr="00337700">
              <w:t>0</w:t>
            </w:r>
            <w:r>
              <w:t>,</w:t>
            </w:r>
            <w:r w:rsidRPr="00337700">
              <w:t>3</w:t>
            </w:r>
            <w:r w:rsidRPr="00337700">
              <w:br/>
              <w:t>10</w:t>
            </w:r>
            <w:r>
              <w:rPr>
                <w:rFonts w:hint="cs"/>
                <w:rtl/>
              </w:rPr>
              <w:t xml:space="preserve"> </w:t>
            </w:r>
            <w:r w:rsidRPr="00337700">
              <w:rPr>
                <w:rFonts w:hint="cs"/>
                <w:rtl/>
              </w:rPr>
              <w:t xml:space="preserve">إلى </w:t>
            </w:r>
            <w:r w:rsidRPr="00337700">
              <w:t xml:space="preserve"> 2 600</w:t>
            </w:r>
          </w:p>
        </w:tc>
        <w:tc>
          <w:tcPr>
            <w:tcW w:w="2249" w:type="dxa"/>
          </w:tcPr>
          <w:p w:rsidR="002F3CD0" w:rsidRPr="00337700" w:rsidRDefault="002F3CD0" w:rsidP="002F3CD0">
            <w:pPr>
              <w:pStyle w:val="Tabletext"/>
              <w:spacing w:line="300" w:lineRule="exact"/>
            </w:pPr>
            <w:r w:rsidRPr="00337700">
              <w:t>0</w:t>
            </w:r>
            <w:r>
              <w:t>,</w:t>
            </w:r>
            <w:r w:rsidRPr="00337700">
              <w:t>3</w:t>
            </w:r>
            <w:r w:rsidRPr="00337700">
              <w:rPr>
                <w:rFonts w:hint="cs"/>
                <w:rtl/>
              </w:rPr>
              <w:t xml:space="preserve"> إلى </w:t>
            </w:r>
            <w:r w:rsidRPr="00337700">
              <w:t xml:space="preserve"> 0</w:t>
            </w:r>
            <w:r>
              <w:t>,</w:t>
            </w:r>
            <w:r w:rsidRPr="00337700">
              <w:t>4</w:t>
            </w:r>
            <w:r w:rsidRPr="00337700">
              <w:br/>
            </w:r>
            <w:r>
              <w:rPr>
                <w:rFonts w:hint="cs"/>
                <w:rtl/>
              </w:rPr>
              <w:t>أ</w:t>
            </w:r>
            <w:r w:rsidRPr="00337700">
              <w:rPr>
                <w:rFonts w:hint="cs"/>
                <w:rtl/>
              </w:rPr>
              <w:t xml:space="preserve">قل من </w:t>
            </w:r>
            <w:r w:rsidRPr="00337700">
              <w:t xml:space="preserve"> 20 000</w:t>
            </w:r>
          </w:p>
        </w:tc>
        <w:tc>
          <w:tcPr>
            <w:tcW w:w="2250" w:type="dxa"/>
          </w:tcPr>
          <w:p w:rsidR="002F3CD0" w:rsidRPr="00337700" w:rsidRDefault="002F3CD0" w:rsidP="002F3CD0">
            <w:pPr>
              <w:pStyle w:val="Tabletext"/>
              <w:spacing w:line="300" w:lineRule="exact"/>
            </w:pPr>
            <w:r w:rsidRPr="00337700">
              <w:t>1</w:t>
            </w:r>
            <w:r w:rsidRPr="00337700">
              <w:br/>
              <w:t>7 690</w:t>
            </w:r>
            <w:r w:rsidRPr="00337700">
              <w:rPr>
                <w:rFonts w:hint="cs"/>
                <w:rtl/>
              </w:rPr>
              <w:t xml:space="preserve"> إلى </w:t>
            </w:r>
            <w:r w:rsidRPr="00337700">
              <w:t xml:space="preserve"> 14 700</w:t>
            </w:r>
          </w:p>
        </w:tc>
        <w:tc>
          <w:tcPr>
            <w:tcW w:w="2249" w:type="dxa"/>
          </w:tcPr>
          <w:p w:rsidR="002F3CD0" w:rsidRPr="00337700" w:rsidRDefault="002F3CD0" w:rsidP="002F3CD0">
            <w:pPr>
              <w:pStyle w:val="Tabletext"/>
              <w:spacing w:line="300" w:lineRule="exact"/>
            </w:pPr>
            <w:r>
              <w:rPr>
                <w:rFonts w:hint="cs"/>
                <w:rtl/>
              </w:rPr>
              <w:t>لا ينطبق</w:t>
            </w:r>
            <w:r w:rsidRPr="00337700">
              <w:br/>
            </w:r>
            <w:r>
              <w:rPr>
                <w:rFonts w:hint="cs"/>
                <w:rtl/>
              </w:rPr>
              <w:t>لا ينطبق</w:t>
            </w:r>
          </w:p>
        </w:tc>
        <w:tc>
          <w:tcPr>
            <w:tcW w:w="1561" w:type="dxa"/>
          </w:tcPr>
          <w:p w:rsidR="002F3CD0" w:rsidRPr="00337700" w:rsidRDefault="002F3CD0" w:rsidP="002F3CD0">
            <w:pPr>
              <w:pStyle w:val="Tabletext"/>
              <w:spacing w:line="300" w:lineRule="exact"/>
            </w:pPr>
            <w:r w:rsidRPr="00337700">
              <w:t>0</w:t>
            </w:r>
            <w:r>
              <w:t>,</w:t>
            </w:r>
            <w:r w:rsidRPr="00337700">
              <w:t>25</w:t>
            </w:r>
            <w:r w:rsidRPr="00337700">
              <w:br/>
              <w:t>6 000</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Pr>
                <w:rFonts w:hint="cs"/>
                <w:rtl/>
              </w:rPr>
              <w:t>دورة التشغيل</w:t>
            </w:r>
            <w:r w:rsidRPr="00337700">
              <w:rPr>
                <w:rFonts w:hint="cs"/>
                <w:rtl/>
              </w:rPr>
              <w:t xml:space="preserve"> القصوى</w:t>
            </w:r>
          </w:p>
        </w:tc>
        <w:tc>
          <w:tcPr>
            <w:tcW w:w="2249" w:type="dxa"/>
          </w:tcPr>
          <w:p w:rsidR="002F3CD0" w:rsidRPr="00337700" w:rsidRDefault="002F3CD0" w:rsidP="002F3CD0">
            <w:pPr>
              <w:pStyle w:val="Tabletext"/>
              <w:spacing w:line="300" w:lineRule="exact"/>
            </w:pPr>
            <w:r w:rsidRPr="00337700">
              <w:t>0</w:t>
            </w:r>
            <w:r>
              <w:t>,</w:t>
            </w:r>
            <w:r w:rsidRPr="00337700">
              <w:t>00078</w:t>
            </w:r>
          </w:p>
        </w:tc>
        <w:tc>
          <w:tcPr>
            <w:tcW w:w="2249" w:type="dxa"/>
          </w:tcPr>
          <w:p w:rsidR="002F3CD0" w:rsidRPr="00337700" w:rsidRDefault="002F3CD0" w:rsidP="002F3CD0">
            <w:pPr>
              <w:pStyle w:val="Tabletext"/>
              <w:spacing w:line="300" w:lineRule="exact"/>
            </w:pPr>
            <w:r w:rsidRPr="00337700">
              <w:t>0</w:t>
            </w:r>
            <w:r>
              <w:t>,</w:t>
            </w:r>
            <w:r w:rsidRPr="00337700">
              <w:t>008</w:t>
            </w:r>
          </w:p>
        </w:tc>
        <w:tc>
          <w:tcPr>
            <w:tcW w:w="2250" w:type="dxa"/>
          </w:tcPr>
          <w:p w:rsidR="002F3CD0" w:rsidRPr="00337700" w:rsidRDefault="002F3CD0" w:rsidP="002F3CD0">
            <w:pPr>
              <w:pStyle w:val="Tabletext"/>
              <w:spacing w:line="300" w:lineRule="exact"/>
            </w:pPr>
            <w:r w:rsidRPr="00337700">
              <w:t>0</w:t>
            </w:r>
            <w:r>
              <w:t>,</w:t>
            </w:r>
            <w:r w:rsidRPr="00337700">
              <w:t>015</w:t>
            </w:r>
          </w:p>
        </w:tc>
        <w:tc>
          <w:tcPr>
            <w:tcW w:w="2249" w:type="dxa"/>
          </w:tcPr>
          <w:p w:rsidR="002F3CD0" w:rsidRPr="00337700" w:rsidRDefault="002F3CD0" w:rsidP="002F3CD0">
            <w:pPr>
              <w:pStyle w:val="Tabletext"/>
              <w:spacing w:line="300" w:lineRule="exact"/>
            </w:pPr>
            <w:r w:rsidRPr="00337700">
              <w:t>1</w:t>
            </w:r>
          </w:p>
        </w:tc>
        <w:tc>
          <w:tcPr>
            <w:tcW w:w="1561" w:type="dxa"/>
          </w:tcPr>
          <w:p w:rsidR="002F3CD0" w:rsidRPr="00337700" w:rsidRDefault="002F3CD0" w:rsidP="002F3CD0">
            <w:pPr>
              <w:pStyle w:val="Tabletext"/>
              <w:spacing w:line="300" w:lineRule="exact"/>
            </w:pPr>
            <w:r w:rsidRPr="00337700">
              <w:t>0</w:t>
            </w:r>
            <w:r>
              <w:t>,</w:t>
            </w:r>
            <w:r w:rsidRPr="00337700">
              <w:t>0015</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sidRPr="00337700">
              <w:rPr>
                <w:rFonts w:hint="cs"/>
                <w:rtl/>
              </w:rPr>
              <w:t xml:space="preserve">زمن صعود/هبوط النبضة </w:t>
            </w:r>
            <w:r w:rsidRPr="00337700">
              <w:t>(</w:t>
            </w:r>
            <w:r>
              <w:rPr>
                <w:rFonts w:hint="cs"/>
              </w:rPr>
              <w:t>µ</w:t>
            </w:r>
            <w:r w:rsidRPr="00337700">
              <w:t>s)</w:t>
            </w:r>
          </w:p>
        </w:tc>
        <w:tc>
          <w:tcPr>
            <w:tcW w:w="2249" w:type="dxa"/>
          </w:tcPr>
          <w:p w:rsidR="002F3CD0" w:rsidRPr="00337700" w:rsidRDefault="002F3CD0" w:rsidP="002F3CD0">
            <w:pPr>
              <w:pStyle w:val="Tabletext"/>
              <w:spacing w:line="300" w:lineRule="exact"/>
            </w:pPr>
            <w:r w:rsidRPr="00337700">
              <w:t>0</w:t>
            </w:r>
            <w:r>
              <w:t>,</w:t>
            </w:r>
            <w:r w:rsidRPr="00337700">
              <w:t>1/0</w:t>
            </w:r>
            <w:r>
              <w:t>,</w:t>
            </w:r>
            <w:r w:rsidRPr="00337700">
              <w:t>2</w:t>
            </w:r>
          </w:p>
        </w:tc>
        <w:tc>
          <w:tcPr>
            <w:tcW w:w="2249" w:type="dxa"/>
          </w:tcPr>
          <w:p w:rsidR="002F3CD0" w:rsidRPr="00337700" w:rsidRDefault="002F3CD0" w:rsidP="002F3CD0">
            <w:pPr>
              <w:pStyle w:val="Tabletext"/>
              <w:spacing w:line="300" w:lineRule="exact"/>
            </w:pPr>
            <w:r w:rsidRPr="00337700">
              <w:t>0</w:t>
            </w:r>
            <w:r>
              <w:t>,</w:t>
            </w:r>
            <w:r w:rsidRPr="00337700">
              <w:t>10/0</w:t>
            </w:r>
            <w:r>
              <w:t>,</w:t>
            </w:r>
            <w:r w:rsidRPr="00337700">
              <w:t>15</w:t>
            </w:r>
          </w:p>
        </w:tc>
        <w:tc>
          <w:tcPr>
            <w:tcW w:w="2250" w:type="dxa"/>
          </w:tcPr>
          <w:p w:rsidR="002F3CD0" w:rsidRPr="00337700" w:rsidRDefault="002F3CD0" w:rsidP="002F3CD0">
            <w:pPr>
              <w:pStyle w:val="Tabletext"/>
              <w:spacing w:line="300" w:lineRule="exact"/>
            </w:pPr>
            <w:r w:rsidRPr="00337700">
              <w:t>0</w:t>
            </w:r>
            <w:r>
              <w:t>,</w:t>
            </w:r>
            <w:r w:rsidRPr="00337700">
              <w:t>05/0</w:t>
            </w:r>
            <w:r>
              <w:t>,</w:t>
            </w:r>
            <w:r w:rsidRPr="00337700">
              <w:t>05</w:t>
            </w:r>
          </w:p>
        </w:tc>
        <w:tc>
          <w:tcPr>
            <w:tcW w:w="2249" w:type="dxa"/>
          </w:tcPr>
          <w:p w:rsidR="002F3CD0" w:rsidRPr="00337700" w:rsidRDefault="002F3CD0" w:rsidP="002F3CD0">
            <w:pPr>
              <w:pStyle w:val="Tabletext"/>
              <w:spacing w:line="300" w:lineRule="exact"/>
            </w:pPr>
            <w:r>
              <w:rPr>
                <w:rFonts w:hint="cs"/>
                <w:rtl/>
              </w:rPr>
              <w:t>لا ينطبق</w:t>
            </w:r>
          </w:p>
        </w:tc>
        <w:tc>
          <w:tcPr>
            <w:tcW w:w="1561" w:type="dxa"/>
          </w:tcPr>
          <w:p w:rsidR="002F3CD0" w:rsidRPr="00337700" w:rsidRDefault="002F3CD0" w:rsidP="002F3CD0">
            <w:pPr>
              <w:pStyle w:val="Tabletext"/>
              <w:spacing w:line="300" w:lineRule="exact"/>
            </w:pPr>
            <w:r w:rsidRPr="00337700">
              <w:t>0</w:t>
            </w:r>
            <w:r>
              <w:t>,</w:t>
            </w:r>
            <w:r w:rsidRPr="00337700">
              <w:t>02/0</w:t>
            </w:r>
            <w:r>
              <w:t>,</w:t>
            </w:r>
            <w:r w:rsidRPr="00337700">
              <w:t>04</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sidRPr="00337700">
              <w:rPr>
                <w:rFonts w:hint="cs"/>
                <w:rtl/>
              </w:rPr>
              <w:t>جهاز خرج</w:t>
            </w:r>
          </w:p>
        </w:tc>
        <w:tc>
          <w:tcPr>
            <w:tcW w:w="2249" w:type="dxa"/>
          </w:tcPr>
          <w:p w:rsidR="002F3CD0" w:rsidRPr="00337700" w:rsidRDefault="002F3CD0" w:rsidP="002F3CD0">
            <w:pPr>
              <w:pStyle w:val="Tabletext"/>
              <w:spacing w:line="300" w:lineRule="exact"/>
            </w:pPr>
            <w:r w:rsidRPr="00337700">
              <w:rPr>
                <w:rFonts w:hint="cs"/>
                <w:rtl/>
              </w:rPr>
              <w:t>مغنطرون</w:t>
            </w:r>
          </w:p>
        </w:tc>
        <w:tc>
          <w:tcPr>
            <w:tcW w:w="2249" w:type="dxa"/>
          </w:tcPr>
          <w:p w:rsidR="002F3CD0" w:rsidRPr="00337700" w:rsidRDefault="002F3CD0" w:rsidP="002F3CD0">
            <w:pPr>
              <w:pStyle w:val="Tabletext"/>
              <w:spacing w:line="300" w:lineRule="exact"/>
            </w:pPr>
            <w:r>
              <w:rPr>
                <w:rFonts w:hint="cs"/>
                <w:rtl/>
              </w:rPr>
              <w:t>حالة صلبة</w:t>
            </w:r>
          </w:p>
        </w:tc>
        <w:tc>
          <w:tcPr>
            <w:tcW w:w="2250" w:type="dxa"/>
          </w:tcPr>
          <w:p w:rsidR="002F3CD0" w:rsidRPr="00337700" w:rsidRDefault="002F3CD0" w:rsidP="002F3CD0">
            <w:pPr>
              <w:pStyle w:val="Tabletext"/>
              <w:spacing w:line="300" w:lineRule="exact"/>
            </w:pPr>
            <w:r w:rsidRPr="00337700">
              <w:rPr>
                <w:rFonts w:hint="cs"/>
                <w:rtl/>
              </w:rPr>
              <w:t>أنبوبة موجات متنقلة</w:t>
            </w:r>
          </w:p>
        </w:tc>
        <w:tc>
          <w:tcPr>
            <w:tcW w:w="2249" w:type="dxa"/>
          </w:tcPr>
          <w:p w:rsidR="002F3CD0" w:rsidRPr="00337700" w:rsidRDefault="002F3CD0" w:rsidP="002F3CD0">
            <w:pPr>
              <w:pStyle w:val="Tabletext"/>
              <w:spacing w:line="300" w:lineRule="exact"/>
            </w:pPr>
            <w:r w:rsidRPr="00337700">
              <w:rPr>
                <w:rFonts w:hint="cs"/>
                <w:rtl/>
              </w:rPr>
              <w:t>أنبوبة موجات متنقلة</w:t>
            </w:r>
          </w:p>
        </w:tc>
        <w:tc>
          <w:tcPr>
            <w:tcW w:w="1561" w:type="dxa"/>
          </w:tcPr>
          <w:p w:rsidR="002F3CD0" w:rsidRPr="00337700" w:rsidRDefault="002F3CD0" w:rsidP="002F3CD0">
            <w:pPr>
              <w:pStyle w:val="Tabletext"/>
              <w:spacing w:line="300" w:lineRule="exact"/>
            </w:pPr>
            <w:r w:rsidRPr="00337700">
              <w:rPr>
                <w:rFonts w:hint="cs"/>
                <w:rtl/>
              </w:rPr>
              <w:t>أنبوبة موجات متنقلة</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sidRPr="00337700">
              <w:rPr>
                <w:rFonts w:hint="cs"/>
                <w:rtl/>
              </w:rPr>
              <w:t>نمط مخطط الهوائي</w:t>
            </w:r>
          </w:p>
        </w:tc>
        <w:tc>
          <w:tcPr>
            <w:tcW w:w="2249" w:type="dxa"/>
          </w:tcPr>
          <w:p w:rsidR="002F3CD0" w:rsidRPr="00337700" w:rsidRDefault="002F3CD0" w:rsidP="002F3CD0">
            <w:pPr>
              <w:pStyle w:val="Tabletext"/>
              <w:spacing w:line="300" w:lineRule="exact"/>
            </w:pPr>
            <w:r w:rsidRPr="00337700">
              <w:rPr>
                <w:rFonts w:hint="cs"/>
                <w:rtl/>
              </w:rPr>
              <w:t>شامل الاتجاه</w:t>
            </w:r>
          </w:p>
        </w:tc>
        <w:tc>
          <w:tcPr>
            <w:tcW w:w="2249" w:type="dxa"/>
          </w:tcPr>
          <w:p w:rsidR="002F3CD0" w:rsidRPr="00337700" w:rsidRDefault="002F3CD0" w:rsidP="002F3CD0">
            <w:pPr>
              <w:pStyle w:val="Tabletext"/>
              <w:spacing w:line="300" w:lineRule="exact"/>
            </w:pPr>
            <w:r w:rsidRPr="00337700">
              <w:rPr>
                <w:rFonts w:hint="cs"/>
                <w:rtl/>
              </w:rPr>
              <w:t>ربعية</w:t>
            </w:r>
          </w:p>
        </w:tc>
        <w:tc>
          <w:tcPr>
            <w:tcW w:w="2250" w:type="dxa"/>
          </w:tcPr>
          <w:p w:rsidR="002F3CD0" w:rsidRPr="00337700" w:rsidRDefault="002F3CD0" w:rsidP="002F3CD0">
            <w:pPr>
              <w:pStyle w:val="Tabletext"/>
              <w:spacing w:line="300" w:lineRule="exact"/>
            </w:pPr>
            <w:r w:rsidRPr="00337700">
              <w:rPr>
                <w:rFonts w:hint="cs"/>
                <w:rtl/>
              </w:rPr>
              <w:t>ضيّق</w:t>
            </w:r>
          </w:p>
        </w:tc>
        <w:tc>
          <w:tcPr>
            <w:tcW w:w="2249" w:type="dxa"/>
          </w:tcPr>
          <w:p w:rsidR="002F3CD0" w:rsidRPr="00337700" w:rsidRDefault="002F3CD0" w:rsidP="002F3CD0">
            <w:pPr>
              <w:pStyle w:val="Tabletext"/>
              <w:spacing w:line="300" w:lineRule="exact"/>
            </w:pPr>
            <w:r w:rsidRPr="00337700">
              <w:rPr>
                <w:rFonts w:hint="cs"/>
                <w:rtl/>
              </w:rPr>
              <w:t>ضيّق</w:t>
            </w:r>
          </w:p>
        </w:tc>
        <w:tc>
          <w:tcPr>
            <w:tcW w:w="1561" w:type="dxa"/>
          </w:tcPr>
          <w:p w:rsidR="002F3CD0" w:rsidRPr="00337700" w:rsidRDefault="002F3CD0" w:rsidP="002F3CD0">
            <w:pPr>
              <w:pStyle w:val="Tabletext"/>
              <w:spacing w:line="300" w:lineRule="exact"/>
            </w:pPr>
            <w:r w:rsidRPr="00337700">
              <w:rPr>
                <w:rFonts w:hint="cs"/>
                <w:rtl/>
              </w:rPr>
              <w:t>ضيّق</w:t>
            </w:r>
            <w:r>
              <w:rPr>
                <w:rFonts w:hint="cs"/>
                <w:rtl/>
              </w:rPr>
              <w:t>/</w:t>
            </w:r>
            <w:r w:rsidRPr="00337700">
              <w:rPr>
                <w:rFonts w:hint="cs"/>
                <w:rtl/>
              </w:rPr>
              <w:t>مروحي</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sidRPr="00337700">
              <w:rPr>
                <w:rFonts w:hint="cs"/>
                <w:rtl/>
              </w:rPr>
              <w:t>نمط الهوائي</w:t>
            </w:r>
          </w:p>
        </w:tc>
        <w:tc>
          <w:tcPr>
            <w:tcW w:w="2249" w:type="dxa"/>
          </w:tcPr>
          <w:p w:rsidR="002F3CD0" w:rsidRPr="00337700" w:rsidRDefault="002F3CD0" w:rsidP="002F3CD0">
            <w:pPr>
              <w:pStyle w:val="Tabletext"/>
              <w:spacing w:line="300" w:lineRule="exact"/>
            </w:pPr>
            <w:r w:rsidRPr="00337700">
              <w:rPr>
                <w:rFonts w:hint="cs"/>
                <w:rtl/>
              </w:rPr>
              <w:t>دليل موجي مفتوح الطرف</w:t>
            </w:r>
          </w:p>
        </w:tc>
        <w:tc>
          <w:tcPr>
            <w:tcW w:w="2249" w:type="dxa"/>
          </w:tcPr>
          <w:p w:rsidR="002F3CD0" w:rsidRPr="00337700" w:rsidRDefault="002F3CD0" w:rsidP="002F3CD0">
            <w:pPr>
              <w:pStyle w:val="Tabletext"/>
              <w:spacing w:line="300" w:lineRule="exact"/>
            </w:pPr>
            <w:r>
              <w:rPr>
                <w:rFonts w:hint="cs"/>
                <w:rtl/>
              </w:rPr>
              <w:t>صفيف</w:t>
            </w:r>
            <w:r w:rsidRPr="00337700">
              <w:rPr>
                <w:rFonts w:hint="cs"/>
                <w:rtl/>
              </w:rPr>
              <w:t xml:space="preserve"> دارات مطبوعة</w:t>
            </w:r>
          </w:p>
        </w:tc>
        <w:tc>
          <w:tcPr>
            <w:tcW w:w="2250" w:type="dxa"/>
          </w:tcPr>
          <w:p w:rsidR="002F3CD0" w:rsidRPr="00337700" w:rsidRDefault="002F3CD0" w:rsidP="002F3CD0">
            <w:pPr>
              <w:pStyle w:val="Tabletext"/>
              <w:spacing w:line="300" w:lineRule="exact"/>
            </w:pPr>
            <w:r>
              <w:rPr>
                <w:rFonts w:hint="cs"/>
                <w:rtl/>
              </w:rPr>
              <w:t xml:space="preserve">صفيف مطاور </w:t>
            </w:r>
            <w:r w:rsidRPr="00337700">
              <w:rPr>
                <w:rFonts w:hint="cs"/>
                <w:rtl/>
              </w:rPr>
              <w:t xml:space="preserve">(دليل موجي خطي </w:t>
            </w:r>
            <w:r>
              <w:rPr>
                <w:rFonts w:hint="cs"/>
                <w:rtl/>
              </w:rPr>
              <w:t>بفواصل</w:t>
            </w:r>
            <w:r w:rsidRPr="00337700">
              <w:rPr>
                <w:rFonts w:hint="cs"/>
                <w:rtl/>
              </w:rPr>
              <w:t>)</w:t>
            </w:r>
          </w:p>
        </w:tc>
        <w:tc>
          <w:tcPr>
            <w:tcW w:w="2249" w:type="dxa"/>
          </w:tcPr>
          <w:p w:rsidR="002F3CD0" w:rsidRPr="00337700" w:rsidRDefault="002F3CD0" w:rsidP="002F3CD0">
            <w:pPr>
              <w:pStyle w:val="Tabletext"/>
              <w:spacing w:line="300" w:lineRule="exact"/>
            </w:pPr>
            <w:r>
              <w:rPr>
                <w:rFonts w:hint="cs"/>
                <w:rtl/>
              </w:rPr>
              <w:t>صفيف مستوٍ</w:t>
            </w:r>
          </w:p>
        </w:tc>
        <w:tc>
          <w:tcPr>
            <w:tcW w:w="1561" w:type="dxa"/>
          </w:tcPr>
          <w:p w:rsidR="002F3CD0" w:rsidRPr="00337700" w:rsidRDefault="002F3CD0" w:rsidP="002F3CD0">
            <w:pPr>
              <w:pStyle w:val="Tabletext"/>
              <w:spacing w:line="300" w:lineRule="exact"/>
            </w:pPr>
            <w:r>
              <w:rPr>
                <w:rFonts w:hint="cs"/>
                <w:rtl/>
              </w:rPr>
              <w:t>صفيف مستوٍ من ثنائيات الأقطاب</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sidRPr="00337700">
              <w:rPr>
                <w:rFonts w:hint="cs"/>
                <w:rtl/>
              </w:rPr>
              <w:t>استقطاب الهوائي</w:t>
            </w:r>
          </w:p>
        </w:tc>
        <w:tc>
          <w:tcPr>
            <w:tcW w:w="2249" w:type="dxa"/>
          </w:tcPr>
          <w:p w:rsidR="002F3CD0" w:rsidRPr="00337700" w:rsidRDefault="002F3CD0" w:rsidP="002F3CD0">
            <w:pPr>
              <w:pStyle w:val="Tabletext"/>
              <w:spacing w:line="300" w:lineRule="exact"/>
              <w:rPr>
                <w:rtl/>
              </w:rPr>
            </w:pPr>
            <w:r w:rsidRPr="00337700">
              <w:rPr>
                <w:rFonts w:hint="cs"/>
                <w:rtl/>
              </w:rPr>
              <w:t>خطي</w:t>
            </w:r>
          </w:p>
        </w:tc>
        <w:tc>
          <w:tcPr>
            <w:tcW w:w="2249" w:type="dxa"/>
          </w:tcPr>
          <w:p w:rsidR="002F3CD0" w:rsidRPr="00337700" w:rsidRDefault="002F3CD0" w:rsidP="002F3CD0">
            <w:pPr>
              <w:pStyle w:val="Tabletext"/>
              <w:spacing w:line="300" w:lineRule="exact"/>
            </w:pPr>
            <w:r w:rsidRPr="00337700">
              <w:rPr>
                <w:rFonts w:hint="cs"/>
                <w:rtl/>
              </w:rPr>
              <w:t>دائري</w:t>
            </w:r>
          </w:p>
        </w:tc>
        <w:tc>
          <w:tcPr>
            <w:tcW w:w="2250" w:type="dxa"/>
          </w:tcPr>
          <w:p w:rsidR="002F3CD0" w:rsidRPr="00337700" w:rsidRDefault="002F3CD0" w:rsidP="002F3CD0">
            <w:pPr>
              <w:pStyle w:val="Tabletext"/>
              <w:spacing w:line="300" w:lineRule="exact"/>
            </w:pPr>
            <w:r w:rsidRPr="00337700">
              <w:rPr>
                <w:rFonts w:hint="cs"/>
                <w:rtl/>
              </w:rPr>
              <w:t>خطي</w:t>
            </w:r>
          </w:p>
        </w:tc>
        <w:tc>
          <w:tcPr>
            <w:tcW w:w="2249" w:type="dxa"/>
          </w:tcPr>
          <w:p w:rsidR="002F3CD0" w:rsidRPr="00337700" w:rsidRDefault="002F3CD0" w:rsidP="002F3CD0">
            <w:pPr>
              <w:pStyle w:val="Tabletext"/>
              <w:spacing w:line="300" w:lineRule="exact"/>
            </w:pPr>
            <w:r w:rsidRPr="00337700">
              <w:rPr>
                <w:rFonts w:hint="cs"/>
                <w:rtl/>
              </w:rPr>
              <w:t>خطي</w:t>
            </w:r>
          </w:p>
        </w:tc>
        <w:tc>
          <w:tcPr>
            <w:tcW w:w="1561" w:type="dxa"/>
          </w:tcPr>
          <w:p w:rsidR="002F3CD0" w:rsidRPr="00337700" w:rsidRDefault="002F3CD0" w:rsidP="002F3CD0">
            <w:pPr>
              <w:pStyle w:val="Tabletext"/>
              <w:spacing w:line="300" w:lineRule="exact"/>
            </w:pPr>
            <w:r w:rsidRPr="00337700">
              <w:rPr>
                <w:rFonts w:hint="cs"/>
                <w:rtl/>
              </w:rPr>
              <w:t>دائري</w:t>
            </w:r>
          </w:p>
        </w:tc>
      </w:tr>
      <w:tr w:rsidR="002F3CD0" w:rsidRPr="00337700" w:rsidTr="002F3CD0">
        <w:trPr>
          <w:cantSplit/>
          <w:jc w:val="center"/>
        </w:trPr>
        <w:tc>
          <w:tcPr>
            <w:tcW w:w="3212" w:type="dxa"/>
          </w:tcPr>
          <w:p w:rsidR="002F3CD0" w:rsidRPr="00337700" w:rsidRDefault="002F3CD0" w:rsidP="002F3CD0">
            <w:pPr>
              <w:pStyle w:val="Tabletext"/>
              <w:spacing w:line="300" w:lineRule="exact"/>
            </w:pPr>
            <w:r w:rsidRPr="00337700">
              <w:rPr>
                <w:rFonts w:hint="cs"/>
                <w:rtl/>
              </w:rPr>
              <w:t xml:space="preserve">كسب الحزمة الرئيسية للهوائي </w:t>
            </w:r>
            <w:r w:rsidRPr="00337700">
              <w:t>(dBi)</w:t>
            </w:r>
          </w:p>
        </w:tc>
        <w:tc>
          <w:tcPr>
            <w:tcW w:w="2249" w:type="dxa"/>
          </w:tcPr>
          <w:p w:rsidR="002F3CD0" w:rsidRPr="00337700" w:rsidRDefault="002F3CD0" w:rsidP="002F3CD0">
            <w:pPr>
              <w:pStyle w:val="Tabletext"/>
              <w:spacing w:line="300" w:lineRule="exact"/>
            </w:pPr>
            <w:r w:rsidRPr="00337700">
              <w:t>8</w:t>
            </w:r>
          </w:p>
        </w:tc>
        <w:tc>
          <w:tcPr>
            <w:tcW w:w="2249" w:type="dxa"/>
          </w:tcPr>
          <w:p w:rsidR="002F3CD0" w:rsidRPr="00337700" w:rsidRDefault="002F3CD0" w:rsidP="002F3CD0">
            <w:pPr>
              <w:pStyle w:val="Tabletext"/>
              <w:spacing w:line="300" w:lineRule="exact"/>
            </w:pPr>
            <w:r w:rsidRPr="00337700">
              <w:t>13</w:t>
            </w:r>
          </w:p>
        </w:tc>
        <w:tc>
          <w:tcPr>
            <w:tcW w:w="2250" w:type="dxa"/>
          </w:tcPr>
          <w:p w:rsidR="002F3CD0" w:rsidRPr="0013665E" w:rsidRDefault="002F3CD0" w:rsidP="002F3CD0">
            <w:pPr>
              <w:pStyle w:val="Tabletext"/>
              <w:spacing w:line="300" w:lineRule="exact"/>
            </w:pPr>
            <w:r w:rsidRPr="00337700">
              <w:t>42</w:t>
            </w:r>
            <w:r>
              <w:t>,</w:t>
            </w:r>
            <w:r w:rsidRPr="00337700">
              <w:t>2</w:t>
            </w:r>
          </w:p>
        </w:tc>
        <w:tc>
          <w:tcPr>
            <w:tcW w:w="2249" w:type="dxa"/>
          </w:tcPr>
          <w:p w:rsidR="002F3CD0" w:rsidRPr="00337700" w:rsidRDefault="002F3CD0" w:rsidP="002F3CD0">
            <w:pPr>
              <w:pStyle w:val="Tabletext"/>
              <w:spacing w:line="300" w:lineRule="exact"/>
            </w:pPr>
            <w:r w:rsidRPr="00337700">
              <w:t>42</w:t>
            </w:r>
            <w:r>
              <w:t>,</w:t>
            </w:r>
            <w:r w:rsidRPr="00337700">
              <w:t>2</w:t>
            </w:r>
          </w:p>
        </w:tc>
        <w:tc>
          <w:tcPr>
            <w:tcW w:w="1561" w:type="dxa"/>
          </w:tcPr>
          <w:p w:rsidR="002F3CD0" w:rsidRPr="00337700" w:rsidRDefault="002F3CD0" w:rsidP="002F3CD0">
            <w:pPr>
              <w:pStyle w:val="Tabletext"/>
              <w:spacing w:line="300" w:lineRule="exact"/>
            </w:pPr>
            <w:r w:rsidRPr="00337700">
              <w:t>40</w:t>
            </w:r>
          </w:p>
        </w:tc>
      </w:tr>
    </w:tbl>
    <w:p w:rsidR="002F3CD0" w:rsidRPr="008947D5" w:rsidRDefault="002F3CD0" w:rsidP="002F3CD0">
      <w:pPr>
        <w:spacing w:before="0" w:after="120"/>
        <w:jc w:val="center"/>
        <w:rPr>
          <w:rtl/>
        </w:rPr>
      </w:pPr>
      <w:r w:rsidRPr="00337700">
        <w:rPr>
          <w:sz w:val="20"/>
          <w:szCs w:val="26"/>
          <w:rtl/>
          <w:lang w:bidi="ar-SY"/>
        </w:rPr>
        <w:br w:type="page"/>
      </w:r>
      <w:r w:rsidRPr="00337700">
        <w:rPr>
          <w:rFonts w:hint="cs"/>
          <w:rtl/>
        </w:rPr>
        <w:lastRenderedPageBreak/>
        <w:t>الج</w:t>
      </w:r>
      <w:r w:rsidR="00753D43">
        <w:rPr>
          <w:rFonts w:hint="cs"/>
          <w:rtl/>
        </w:rPr>
        <w:t>ـ</w:t>
      </w:r>
      <w:r w:rsidRPr="00337700">
        <w:rPr>
          <w:rFonts w:hint="cs"/>
          <w:rtl/>
        </w:rPr>
        <w:t xml:space="preserve">دول </w:t>
      </w:r>
      <w:r w:rsidRPr="00A87B9E">
        <w:rPr>
          <w:rFonts w:hint="cs"/>
          <w:szCs w:val="22"/>
          <w:rtl/>
        </w:rPr>
        <w:t>3</w:t>
      </w:r>
      <w:r>
        <w:rPr>
          <w:rFonts w:hint="cs"/>
          <w:szCs w:val="22"/>
          <w:rtl/>
        </w:rPr>
        <w:t xml:space="preserve"> </w:t>
      </w:r>
      <w:r w:rsidRPr="008947D5">
        <w:rPr>
          <w:rFonts w:hint="cs"/>
          <w:rtl/>
        </w:rPr>
        <w:t>(</w:t>
      </w:r>
      <w:r w:rsidRPr="008947D5">
        <w:rPr>
          <w:rFonts w:hint="cs"/>
          <w:i/>
          <w:iCs/>
          <w:rtl/>
        </w:rPr>
        <w:t>تابع</w:t>
      </w:r>
      <w:r w:rsidRPr="008947D5">
        <w:rPr>
          <w:rFonts w:hint="cs"/>
          <w:rtl/>
        </w:rPr>
        <w:t>)</w:t>
      </w:r>
    </w:p>
    <w:tbl>
      <w:tblPr>
        <w:bidiVisual/>
        <w:tblW w:w="13806" w:type="dxa"/>
        <w:jc w:val="center"/>
        <w:tblLayout w:type="fixed"/>
        <w:tblLook w:val="0000"/>
      </w:tblPr>
      <w:tblGrid>
        <w:gridCol w:w="3212"/>
        <w:gridCol w:w="2249"/>
        <w:gridCol w:w="2249"/>
        <w:gridCol w:w="2250"/>
        <w:gridCol w:w="2249"/>
        <w:gridCol w:w="1597"/>
      </w:tblGrid>
      <w:tr w:rsidR="002F3CD0" w:rsidRPr="00337700" w:rsidTr="002F3CD0">
        <w:trPr>
          <w:cantSplit/>
          <w:jc w:val="center"/>
        </w:trPr>
        <w:tc>
          <w:tcPr>
            <w:tcW w:w="3212" w:type="dxa"/>
            <w:tcBorders>
              <w:top w:val="single" w:sz="6" w:space="0" w:color="auto"/>
              <w:left w:val="single" w:sz="6" w:space="0" w:color="auto"/>
              <w:bottom w:val="single" w:sz="6" w:space="0" w:color="auto"/>
            </w:tcBorders>
          </w:tcPr>
          <w:p w:rsidR="002F3CD0" w:rsidRPr="008947D5" w:rsidRDefault="002F3CD0" w:rsidP="002F3CD0">
            <w:pPr>
              <w:pStyle w:val="Tablehead"/>
              <w:spacing w:after="60" w:line="300" w:lineRule="exact"/>
            </w:pPr>
            <w:r w:rsidRPr="008947D5">
              <w:rPr>
                <w:rFonts w:hint="cs"/>
                <w:rtl/>
              </w:rPr>
              <w:t>الخصائص</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head"/>
              <w:spacing w:after="60" w:line="300" w:lineRule="exact"/>
            </w:pPr>
            <w:r w:rsidRPr="008947D5">
              <w:rPr>
                <w:rFonts w:hint="cs"/>
                <w:rtl/>
              </w:rPr>
              <w:t xml:space="preserve">نظام </w:t>
            </w:r>
            <w:r w:rsidRPr="008947D5">
              <w:t xml:space="preserve"> G1</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head"/>
              <w:spacing w:after="60" w:line="300" w:lineRule="exact"/>
            </w:pPr>
            <w:r w:rsidRPr="008947D5">
              <w:rPr>
                <w:rFonts w:hint="cs"/>
                <w:rtl/>
              </w:rPr>
              <w:t xml:space="preserve">نظام </w:t>
            </w:r>
            <w:r w:rsidRPr="008947D5">
              <w:t xml:space="preserve"> G2</w:t>
            </w:r>
          </w:p>
        </w:tc>
        <w:tc>
          <w:tcPr>
            <w:tcW w:w="2250" w:type="dxa"/>
            <w:tcBorders>
              <w:top w:val="single" w:sz="6" w:space="0" w:color="auto"/>
              <w:left w:val="single" w:sz="6" w:space="0" w:color="auto"/>
              <w:bottom w:val="single" w:sz="6" w:space="0" w:color="auto"/>
            </w:tcBorders>
          </w:tcPr>
          <w:p w:rsidR="002F3CD0" w:rsidRPr="008947D5" w:rsidRDefault="002F3CD0" w:rsidP="002F3CD0">
            <w:pPr>
              <w:pStyle w:val="Tablehead"/>
              <w:spacing w:after="60" w:line="300" w:lineRule="exact"/>
            </w:pPr>
            <w:r w:rsidRPr="008947D5">
              <w:rPr>
                <w:rFonts w:hint="cs"/>
                <w:rtl/>
              </w:rPr>
              <w:t xml:space="preserve">نظام </w:t>
            </w:r>
            <w:r w:rsidRPr="008947D5">
              <w:t xml:space="preserve"> G3</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head"/>
              <w:spacing w:after="60" w:line="300" w:lineRule="exact"/>
            </w:pPr>
            <w:r w:rsidRPr="008947D5">
              <w:rPr>
                <w:rFonts w:hint="cs"/>
                <w:rtl/>
              </w:rPr>
              <w:t xml:space="preserve">نظام </w:t>
            </w:r>
            <w:r w:rsidRPr="008947D5">
              <w:t xml:space="preserve"> G4</w:t>
            </w:r>
          </w:p>
        </w:tc>
        <w:tc>
          <w:tcPr>
            <w:tcW w:w="1597" w:type="dxa"/>
            <w:tcBorders>
              <w:top w:val="single" w:sz="6" w:space="0" w:color="auto"/>
              <w:left w:val="single" w:sz="6" w:space="0" w:color="auto"/>
              <w:bottom w:val="single" w:sz="6" w:space="0" w:color="auto"/>
              <w:right w:val="single" w:sz="6" w:space="0" w:color="auto"/>
            </w:tcBorders>
          </w:tcPr>
          <w:p w:rsidR="002F3CD0" w:rsidRPr="008947D5" w:rsidRDefault="002F3CD0" w:rsidP="002F3CD0">
            <w:pPr>
              <w:pStyle w:val="Tablehead"/>
              <w:spacing w:after="60" w:line="300" w:lineRule="exact"/>
            </w:pPr>
            <w:r w:rsidRPr="008947D5">
              <w:rPr>
                <w:rFonts w:hint="cs"/>
                <w:rtl/>
              </w:rPr>
              <w:t xml:space="preserve">نظام </w:t>
            </w:r>
            <w:r w:rsidRPr="008947D5">
              <w:t xml:space="preserve"> G5</w:t>
            </w:r>
          </w:p>
        </w:tc>
      </w:tr>
      <w:tr w:rsidR="002F3CD0" w:rsidRPr="00337700" w:rsidTr="002F3CD0">
        <w:trPr>
          <w:cantSplit/>
          <w:jc w:val="center"/>
        </w:trPr>
        <w:tc>
          <w:tcPr>
            <w:tcW w:w="3212"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rPr>
                <w:rFonts w:hint="cs"/>
                <w:rtl/>
              </w:rPr>
              <w:t>عرض حزمة ارتفاع الهوائي (بالدرجات)</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t>18</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t>20</w:t>
            </w:r>
            <w:r w:rsidRPr="008947D5">
              <w:rPr>
                <w:rFonts w:hint="cs"/>
                <w:rtl/>
              </w:rPr>
              <w:t xml:space="preserve">؛ </w:t>
            </w:r>
            <w:r w:rsidRPr="008947D5">
              <w:t>3</w:t>
            </w:r>
          </w:p>
        </w:tc>
        <w:tc>
          <w:tcPr>
            <w:tcW w:w="2250"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t>0,81</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t>1</w:t>
            </w:r>
          </w:p>
        </w:tc>
        <w:tc>
          <w:tcPr>
            <w:tcW w:w="1597" w:type="dxa"/>
            <w:tcBorders>
              <w:top w:val="single" w:sz="6" w:space="0" w:color="auto"/>
              <w:left w:val="single" w:sz="6" w:space="0" w:color="auto"/>
              <w:bottom w:val="single" w:sz="6" w:space="0" w:color="auto"/>
              <w:right w:val="single" w:sz="6" w:space="0" w:color="auto"/>
            </w:tcBorders>
          </w:tcPr>
          <w:p w:rsidR="002F3CD0" w:rsidRPr="008947D5" w:rsidRDefault="002F3CD0" w:rsidP="002F3CD0">
            <w:pPr>
              <w:pStyle w:val="Tabletext"/>
              <w:spacing w:line="300" w:lineRule="exact"/>
            </w:pPr>
            <w:r w:rsidRPr="008947D5">
              <w:t>0,7</w:t>
            </w:r>
          </w:p>
        </w:tc>
      </w:tr>
      <w:tr w:rsidR="002F3CD0" w:rsidRPr="00337700" w:rsidTr="002F3CD0">
        <w:trPr>
          <w:cantSplit/>
          <w:jc w:val="center"/>
        </w:trPr>
        <w:tc>
          <w:tcPr>
            <w:tcW w:w="3212"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rPr>
                <w:rFonts w:hint="cs"/>
                <w:rtl/>
              </w:rPr>
              <w:t>عرض الحزمة السمتية للهوائي (بالدرجات)</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t>360</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t>65</w:t>
            </w:r>
            <w:r w:rsidRPr="008947D5">
              <w:rPr>
                <w:rFonts w:hint="cs"/>
                <w:rtl/>
              </w:rPr>
              <w:t xml:space="preserve">؛ </w:t>
            </w:r>
            <w:r w:rsidRPr="008947D5">
              <w:t>10</w:t>
            </w:r>
          </w:p>
        </w:tc>
        <w:tc>
          <w:tcPr>
            <w:tcW w:w="2250"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t>1,74</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t>1</w:t>
            </w:r>
          </w:p>
        </w:tc>
        <w:tc>
          <w:tcPr>
            <w:tcW w:w="1597" w:type="dxa"/>
            <w:tcBorders>
              <w:top w:val="single" w:sz="6" w:space="0" w:color="auto"/>
              <w:left w:val="single" w:sz="6" w:space="0" w:color="auto"/>
              <w:bottom w:val="single" w:sz="6" w:space="0" w:color="auto"/>
              <w:right w:val="single" w:sz="6" w:space="0" w:color="auto"/>
            </w:tcBorders>
          </w:tcPr>
          <w:p w:rsidR="002F3CD0" w:rsidRPr="008947D5" w:rsidRDefault="002F3CD0" w:rsidP="002F3CD0">
            <w:pPr>
              <w:pStyle w:val="Tabletext"/>
              <w:spacing w:line="300" w:lineRule="exact"/>
            </w:pPr>
            <w:r w:rsidRPr="008947D5">
              <w:t>1,1</w:t>
            </w:r>
          </w:p>
        </w:tc>
      </w:tr>
      <w:tr w:rsidR="002F3CD0" w:rsidRPr="00337700" w:rsidTr="002F3CD0">
        <w:trPr>
          <w:cantSplit/>
          <w:jc w:val="center"/>
        </w:trPr>
        <w:tc>
          <w:tcPr>
            <w:tcW w:w="3212"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rPr>
                <w:rFonts w:hint="cs"/>
                <w:rtl/>
              </w:rPr>
              <w:t>معدل المسح الأفقي للهوائي</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Pr>
                <w:rFonts w:hint="cs"/>
                <w:rtl/>
              </w:rPr>
              <w:t>لا </w:t>
            </w:r>
            <w:r w:rsidRPr="008947D5">
              <w:rPr>
                <w:rFonts w:hint="cs"/>
                <w:rtl/>
              </w:rPr>
              <w:t>ينطبق</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Pr>
                <w:rFonts w:hint="cs"/>
                <w:rtl/>
              </w:rPr>
              <w:t>لا </w:t>
            </w:r>
            <w:r w:rsidRPr="008947D5">
              <w:rPr>
                <w:rFonts w:hint="cs"/>
                <w:rtl/>
              </w:rPr>
              <w:t>ينطبق</w:t>
            </w:r>
          </w:p>
        </w:tc>
        <w:tc>
          <w:tcPr>
            <w:tcW w:w="2250"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rPr>
                <w:rFonts w:hint="cs"/>
                <w:rtl/>
              </w:rPr>
              <w:t>غير محدد</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t>°</w:t>
            </w:r>
            <w:r w:rsidR="0066545F">
              <w:t xml:space="preserve">/s </w:t>
            </w:r>
            <w:r w:rsidRPr="008947D5">
              <w:t>90</w:t>
            </w:r>
          </w:p>
        </w:tc>
        <w:tc>
          <w:tcPr>
            <w:tcW w:w="1597" w:type="dxa"/>
            <w:tcBorders>
              <w:top w:val="single" w:sz="6" w:space="0" w:color="auto"/>
              <w:left w:val="single" w:sz="6" w:space="0" w:color="auto"/>
              <w:bottom w:val="single" w:sz="6" w:space="0" w:color="auto"/>
              <w:right w:val="single" w:sz="6" w:space="0" w:color="auto"/>
            </w:tcBorders>
          </w:tcPr>
          <w:p w:rsidR="002F3CD0" w:rsidRPr="008947D5" w:rsidRDefault="002F3CD0" w:rsidP="002F3CD0">
            <w:pPr>
              <w:pStyle w:val="Tabletext"/>
              <w:spacing w:line="300" w:lineRule="exact"/>
              <w:rPr>
                <w:rtl/>
              </w:rPr>
            </w:pPr>
            <w:r w:rsidRPr="008947D5">
              <w:t>s/°30-5</w:t>
            </w:r>
          </w:p>
        </w:tc>
      </w:tr>
      <w:tr w:rsidR="002F3CD0" w:rsidRPr="00337700" w:rsidTr="002F3CD0">
        <w:trPr>
          <w:cantSplit/>
          <w:jc w:val="center"/>
        </w:trPr>
        <w:tc>
          <w:tcPr>
            <w:tcW w:w="3212" w:type="dxa"/>
            <w:tcBorders>
              <w:top w:val="single" w:sz="6" w:space="0" w:color="auto"/>
              <w:left w:val="single" w:sz="6" w:space="0" w:color="auto"/>
              <w:bottom w:val="single" w:sz="6" w:space="0" w:color="auto"/>
            </w:tcBorders>
            <w:tcMar>
              <w:right w:w="57" w:type="dxa"/>
            </w:tcMar>
          </w:tcPr>
          <w:p w:rsidR="002F3CD0" w:rsidRPr="008947D5" w:rsidRDefault="002F3CD0" w:rsidP="002F3CD0">
            <w:pPr>
              <w:pStyle w:val="Tabletext"/>
              <w:spacing w:line="300" w:lineRule="exact"/>
              <w:rPr>
                <w:rtl/>
              </w:rPr>
            </w:pPr>
            <w:r w:rsidRPr="008947D5">
              <w:rPr>
                <w:rFonts w:hint="cs"/>
                <w:rtl/>
              </w:rPr>
              <w:t>نمط المسح الأفقي للهوائي</w:t>
            </w:r>
          </w:p>
          <w:p w:rsidR="002F3CD0" w:rsidRPr="008947D5" w:rsidRDefault="002F3CD0" w:rsidP="002F3CD0">
            <w:pPr>
              <w:pStyle w:val="Tabletext"/>
              <w:spacing w:line="300" w:lineRule="exact"/>
              <w:rPr>
                <w:spacing w:val="-6"/>
              </w:rPr>
            </w:pPr>
            <w:r>
              <w:rPr>
                <w:rFonts w:hint="cs"/>
                <w:spacing w:val="-6"/>
                <w:rtl/>
              </w:rPr>
              <w:t xml:space="preserve"> (مستمر، عشوائي، قطاعي، إ</w:t>
            </w:r>
            <w:r w:rsidRPr="008947D5">
              <w:rPr>
                <w:rFonts w:hint="cs"/>
                <w:spacing w:val="-6"/>
                <w:rtl/>
              </w:rPr>
              <w:t>لخ)</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Pr>
                <w:rFonts w:hint="cs"/>
                <w:rtl/>
              </w:rPr>
              <w:t>لا </w:t>
            </w:r>
            <w:r w:rsidRPr="008947D5">
              <w:rPr>
                <w:rFonts w:hint="cs"/>
                <w:rtl/>
              </w:rPr>
              <w:t>ينطبق</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Pr>
                <w:rFonts w:hint="cs"/>
                <w:rtl/>
              </w:rPr>
              <w:t>لا </w:t>
            </w:r>
            <w:r w:rsidRPr="008947D5">
              <w:rPr>
                <w:rFonts w:hint="cs"/>
                <w:rtl/>
              </w:rPr>
              <w:t>ينطبق</w:t>
            </w:r>
          </w:p>
        </w:tc>
        <w:tc>
          <w:tcPr>
            <w:tcW w:w="2250"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rPr>
                <w:rFonts w:hint="cs"/>
                <w:rtl/>
              </w:rPr>
              <w:t xml:space="preserve">قطاعي: </w:t>
            </w:r>
            <w:r w:rsidRPr="008947D5">
              <w:sym w:font="Symbol" w:char="F0B1"/>
            </w:r>
            <w:r w:rsidRPr="008947D5">
              <w:rPr>
                <w:rFonts w:hint="cs"/>
                <w:rtl/>
              </w:rPr>
              <w:t xml:space="preserve"> </w:t>
            </w:r>
            <w:r w:rsidRPr="008947D5">
              <w:t>°45</w:t>
            </w:r>
            <w:r w:rsidRPr="008947D5">
              <w:rPr>
                <w:rFonts w:hint="cs"/>
                <w:rtl/>
              </w:rPr>
              <w:t xml:space="preserve"> (ممسوح الطور)</w:t>
            </w:r>
          </w:p>
        </w:tc>
        <w:tc>
          <w:tcPr>
            <w:tcW w:w="2249" w:type="dxa"/>
            <w:tcBorders>
              <w:top w:val="single" w:sz="6" w:space="0" w:color="auto"/>
              <w:left w:val="single" w:sz="6" w:space="0" w:color="auto"/>
              <w:bottom w:val="single" w:sz="6" w:space="0" w:color="auto"/>
            </w:tcBorders>
          </w:tcPr>
          <w:p w:rsidR="002F3CD0" w:rsidRPr="008947D5" w:rsidRDefault="002F3CD0" w:rsidP="002F3CD0">
            <w:pPr>
              <w:pStyle w:val="Tabletext"/>
              <w:spacing w:line="300" w:lineRule="exact"/>
            </w:pPr>
            <w:r w:rsidRPr="008947D5">
              <w:t>°360</w:t>
            </w:r>
            <w:r w:rsidRPr="008947D5">
              <w:rPr>
                <w:rFonts w:hint="cs"/>
                <w:rtl/>
              </w:rPr>
              <w:t xml:space="preserve"> (ميكانيكي)</w:t>
            </w:r>
          </w:p>
        </w:tc>
        <w:tc>
          <w:tcPr>
            <w:tcW w:w="1597" w:type="dxa"/>
            <w:tcBorders>
              <w:top w:val="single" w:sz="6" w:space="0" w:color="auto"/>
              <w:left w:val="single" w:sz="6" w:space="0" w:color="auto"/>
              <w:bottom w:val="single" w:sz="6" w:space="0" w:color="auto"/>
              <w:right w:val="single" w:sz="6" w:space="0" w:color="auto"/>
            </w:tcBorders>
          </w:tcPr>
          <w:p w:rsidR="002F3CD0" w:rsidRPr="008947D5" w:rsidRDefault="002F3CD0" w:rsidP="002F3CD0">
            <w:pPr>
              <w:pStyle w:val="Tabletext"/>
              <w:spacing w:line="300" w:lineRule="exact"/>
            </w:pPr>
            <w:r w:rsidRPr="008947D5">
              <w:rPr>
                <w:rFonts w:hint="cs"/>
                <w:rtl/>
              </w:rPr>
              <w:t xml:space="preserve">قطاعي: </w:t>
            </w:r>
            <w:r w:rsidRPr="008947D5">
              <w:t>°15</w:t>
            </w:r>
            <w:r>
              <w:t>+</w:t>
            </w:r>
            <w:r w:rsidRPr="008947D5">
              <w:rPr>
                <w:rFonts w:hint="cs"/>
                <w:rtl/>
              </w:rPr>
              <w:t>/</w:t>
            </w:r>
            <w:r w:rsidRPr="008947D5">
              <w:t>23</w:t>
            </w:r>
            <w:r>
              <w:t>+</w:t>
            </w:r>
            <w:r w:rsidRPr="008947D5">
              <w:t xml:space="preserve"> </w:t>
            </w:r>
            <w:r w:rsidRPr="008947D5">
              <w:rPr>
                <w:rFonts w:hint="cs"/>
                <w:rtl/>
              </w:rPr>
              <w:t>(ممسوح طورياً)</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12" w:type="dxa"/>
          </w:tcPr>
          <w:p w:rsidR="002F3CD0" w:rsidRPr="008947D5" w:rsidRDefault="002F3CD0" w:rsidP="002F3CD0">
            <w:pPr>
              <w:pStyle w:val="Tabletext"/>
              <w:spacing w:line="300" w:lineRule="exact"/>
            </w:pPr>
            <w:r w:rsidRPr="008947D5">
              <w:rPr>
                <w:rFonts w:hint="cs"/>
                <w:rtl/>
              </w:rPr>
              <w:t>معدل المسح الرأسي للهوائي</w:t>
            </w:r>
          </w:p>
        </w:tc>
        <w:tc>
          <w:tcPr>
            <w:tcW w:w="2249" w:type="dxa"/>
          </w:tcPr>
          <w:p w:rsidR="002F3CD0" w:rsidRPr="008947D5" w:rsidRDefault="002F3CD0" w:rsidP="002F3CD0">
            <w:pPr>
              <w:pStyle w:val="Tabletext"/>
              <w:spacing w:line="300" w:lineRule="exact"/>
            </w:pPr>
            <w:r>
              <w:rPr>
                <w:rFonts w:hint="cs"/>
                <w:rtl/>
              </w:rPr>
              <w:t>لا </w:t>
            </w:r>
            <w:r w:rsidRPr="008947D5">
              <w:rPr>
                <w:rFonts w:hint="cs"/>
                <w:rtl/>
              </w:rPr>
              <w:t>ينطبق</w:t>
            </w:r>
          </w:p>
        </w:tc>
        <w:tc>
          <w:tcPr>
            <w:tcW w:w="2249" w:type="dxa"/>
          </w:tcPr>
          <w:p w:rsidR="002F3CD0" w:rsidRPr="008947D5" w:rsidRDefault="002F3CD0" w:rsidP="002F3CD0">
            <w:pPr>
              <w:pStyle w:val="Tabletext"/>
              <w:spacing w:line="300" w:lineRule="exact"/>
            </w:pPr>
            <w:r>
              <w:rPr>
                <w:rFonts w:hint="cs"/>
                <w:rtl/>
              </w:rPr>
              <w:t>لا </w:t>
            </w:r>
            <w:r w:rsidRPr="008947D5">
              <w:rPr>
                <w:rFonts w:hint="cs"/>
                <w:rtl/>
              </w:rPr>
              <w:t>ينطبق</w:t>
            </w:r>
          </w:p>
        </w:tc>
        <w:tc>
          <w:tcPr>
            <w:tcW w:w="2250" w:type="dxa"/>
          </w:tcPr>
          <w:p w:rsidR="002F3CD0" w:rsidRPr="008947D5" w:rsidRDefault="002F3CD0" w:rsidP="002F3CD0">
            <w:pPr>
              <w:pStyle w:val="Tabletext"/>
              <w:spacing w:line="300" w:lineRule="exact"/>
            </w:pPr>
            <w:r w:rsidRPr="008947D5">
              <w:rPr>
                <w:rFonts w:hint="cs"/>
                <w:rtl/>
              </w:rPr>
              <w:t>غير محدد</w:t>
            </w:r>
          </w:p>
        </w:tc>
        <w:tc>
          <w:tcPr>
            <w:tcW w:w="2249" w:type="dxa"/>
          </w:tcPr>
          <w:p w:rsidR="002F3CD0" w:rsidRPr="008947D5" w:rsidRDefault="002F3CD0" w:rsidP="0066545F">
            <w:pPr>
              <w:pStyle w:val="Tabletext"/>
              <w:spacing w:line="300" w:lineRule="exact"/>
              <w:rPr>
                <w:lang w:bidi="ar-EG"/>
              </w:rPr>
            </w:pPr>
            <w:r w:rsidRPr="008947D5">
              <w:t>°</w:t>
            </w:r>
            <w:r w:rsidR="0066545F">
              <w:t xml:space="preserve">/s </w:t>
            </w:r>
            <w:r w:rsidRPr="008947D5">
              <w:t>90</w:t>
            </w:r>
          </w:p>
        </w:tc>
        <w:tc>
          <w:tcPr>
            <w:tcW w:w="1597" w:type="dxa"/>
          </w:tcPr>
          <w:p w:rsidR="002F3CD0" w:rsidRPr="008947D5" w:rsidRDefault="002F3CD0" w:rsidP="002F3CD0">
            <w:pPr>
              <w:pStyle w:val="Tabletext"/>
              <w:spacing w:line="300" w:lineRule="exact"/>
            </w:pPr>
            <w:r w:rsidRPr="008947D5">
              <w:t>s/°30-5</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12" w:type="dxa"/>
          </w:tcPr>
          <w:p w:rsidR="002F3CD0" w:rsidRPr="008947D5" w:rsidRDefault="002F3CD0" w:rsidP="002F3CD0">
            <w:pPr>
              <w:pStyle w:val="Tabletext"/>
              <w:spacing w:line="300" w:lineRule="exact"/>
            </w:pPr>
            <w:r w:rsidRPr="008947D5">
              <w:rPr>
                <w:rFonts w:hint="cs"/>
                <w:rtl/>
              </w:rPr>
              <w:t>نمط المسح الرأسي للهوائي</w:t>
            </w:r>
          </w:p>
        </w:tc>
        <w:tc>
          <w:tcPr>
            <w:tcW w:w="2249" w:type="dxa"/>
          </w:tcPr>
          <w:p w:rsidR="002F3CD0" w:rsidRPr="008947D5" w:rsidRDefault="002F3CD0" w:rsidP="002F3CD0">
            <w:pPr>
              <w:pStyle w:val="Tabletext"/>
              <w:spacing w:line="300" w:lineRule="exact"/>
            </w:pPr>
            <w:r>
              <w:rPr>
                <w:rFonts w:hint="cs"/>
                <w:rtl/>
              </w:rPr>
              <w:t>لا </w:t>
            </w:r>
            <w:r w:rsidRPr="008947D5">
              <w:rPr>
                <w:rFonts w:hint="cs"/>
                <w:rtl/>
              </w:rPr>
              <w:t>ينطبق</w:t>
            </w:r>
          </w:p>
        </w:tc>
        <w:tc>
          <w:tcPr>
            <w:tcW w:w="2249" w:type="dxa"/>
          </w:tcPr>
          <w:p w:rsidR="002F3CD0" w:rsidRPr="008947D5" w:rsidRDefault="002F3CD0" w:rsidP="002F3CD0">
            <w:pPr>
              <w:pStyle w:val="Tabletext"/>
              <w:spacing w:line="300" w:lineRule="exact"/>
              <w:rPr>
                <w:rtl/>
              </w:rPr>
            </w:pPr>
            <w:r>
              <w:rPr>
                <w:rFonts w:hint="cs"/>
                <w:rtl/>
              </w:rPr>
              <w:t>لا </w:t>
            </w:r>
            <w:r w:rsidRPr="008947D5">
              <w:rPr>
                <w:rFonts w:hint="cs"/>
                <w:rtl/>
              </w:rPr>
              <w:t>ينطبق</w:t>
            </w:r>
          </w:p>
        </w:tc>
        <w:tc>
          <w:tcPr>
            <w:tcW w:w="2250" w:type="dxa"/>
          </w:tcPr>
          <w:p w:rsidR="002F3CD0" w:rsidRPr="008947D5" w:rsidRDefault="002F3CD0" w:rsidP="002F3CD0">
            <w:pPr>
              <w:pStyle w:val="Tabletext"/>
              <w:spacing w:line="300" w:lineRule="exact"/>
            </w:pPr>
            <w:r w:rsidRPr="008947D5">
              <w:rPr>
                <w:rFonts w:hint="cs"/>
                <w:rtl/>
              </w:rPr>
              <w:t xml:space="preserve">قطاعي: </w:t>
            </w:r>
            <w:r w:rsidRPr="008947D5">
              <w:t>°90</w:t>
            </w:r>
            <w:r w:rsidRPr="008947D5">
              <w:sym w:font="Symbol" w:char="F0B1"/>
            </w:r>
            <w:r w:rsidRPr="008947D5">
              <w:rPr>
                <w:rFonts w:hint="cs"/>
                <w:rtl/>
              </w:rPr>
              <w:t xml:space="preserve"> ميل مصفوفة (ممسوحة ترددياً)</w:t>
            </w:r>
          </w:p>
        </w:tc>
        <w:tc>
          <w:tcPr>
            <w:tcW w:w="2249" w:type="dxa"/>
          </w:tcPr>
          <w:p w:rsidR="002F3CD0" w:rsidRPr="008947D5" w:rsidRDefault="002F3CD0" w:rsidP="002F3CD0">
            <w:pPr>
              <w:pStyle w:val="Tabletext"/>
              <w:spacing w:line="300" w:lineRule="exact"/>
            </w:pPr>
            <w:r w:rsidRPr="008947D5">
              <w:rPr>
                <w:rFonts w:hint="cs"/>
                <w:rtl/>
              </w:rPr>
              <w:t xml:space="preserve">قطاعي: </w:t>
            </w:r>
            <w:r w:rsidRPr="008947D5">
              <w:t>°90</w:t>
            </w:r>
            <w:r w:rsidRPr="008947D5">
              <w:sym w:font="Symbol" w:char="F0B1"/>
            </w:r>
            <w:r w:rsidRPr="008947D5">
              <w:rPr>
                <w:rFonts w:hint="cs"/>
                <w:rtl/>
              </w:rPr>
              <w:t xml:space="preserve"> ميل مصفوفة (ميكانيكي)</w:t>
            </w:r>
          </w:p>
        </w:tc>
        <w:tc>
          <w:tcPr>
            <w:tcW w:w="1597" w:type="dxa"/>
          </w:tcPr>
          <w:p w:rsidR="002F3CD0" w:rsidRPr="008947D5" w:rsidRDefault="002F3CD0" w:rsidP="002F3CD0">
            <w:pPr>
              <w:pStyle w:val="Tabletext"/>
              <w:spacing w:line="300" w:lineRule="exact"/>
            </w:pPr>
            <w:r w:rsidRPr="008947D5">
              <w:rPr>
                <w:rFonts w:hint="cs"/>
                <w:rtl/>
              </w:rPr>
              <w:t xml:space="preserve">قطاعي: </w:t>
            </w:r>
            <w:r w:rsidRPr="008947D5">
              <w:t>°1–</w:t>
            </w:r>
            <w:r w:rsidRPr="008947D5">
              <w:rPr>
                <w:rFonts w:hint="cs"/>
                <w:rtl/>
              </w:rPr>
              <w:t>/+</w:t>
            </w:r>
            <w:r w:rsidRPr="008947D5">
              <w:t>7</w:t>
            </w:r>
            <w:r w:rsidRPr="008947D5">
              <w:rPr>
                <w:rFonts w:hint="cs"/>
                <w:rtl/>
              </w:rPr>
              <w:t xml:space="preserve"> (ممسوح ترددياً)</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12" w:type="dxa"/>
          </w:tcPr>
          <w:p w:rsidR="002F3CD0" w:rsidRPr="008947D5" w:rsidRDefault="002F3CD0" w:rsidP="002F3CD0">
            <w:pPr>
              <w:pStyle w:val="Tabletext"/>
              <w:spacing w:line="300" w:lineRule="exact"/>
            </w:pPr>
            <w:r w:rsidRPr="008947D5">
              <w:rPr>
                <w:rFonts w:hint="cs"/>
                <w:rtl/>
              </w:rPr>
              <w:t xml:space="preserve">مستويات الفص الجانبي للهوائي </w:t>
            </w:r>
            <w:r w:rsidRPr="008947D5">
              <w:t>(SL)</w:t>
            </w:r>
            <w:r w:rsidRPr="008947D5">
              <w:rPr>
                <w:rFonts w:hint="cs"/>
                <w:rtl/>
              </w:rPr>
              <w:t xml:space="preserve"> (الفصوص الجانبية الأولى والفصوص الجانبية البعيدة)</w:t>
            </w:r>
          </w:p>
        </w:tc>
        <w:tc>
          <w:tcPr>
            <w:tcW w:w="2249" w:type="dxa"/>
          </w:tcPr>
          <w:p w:rsidR="002F3CD0" w:rsidRPr="008947D5" w:rsidRDefault="002F3CD0" w:rsidP="002F3CD0">
            <w:pPr>
              <w:pStyle w:val="Tabletext"/>
              <w:spacing w:line="300" w:lineRule="exact"/>
            </w:pPr>
            <w:r w:rsidRPr="008947D5">
              <w:rPr>
                <w:rFonts w:hint="cs"/>
                <w:rtl/>
              </w:rPr>
              <w:t>غير محددة</w:t>
            </w:r>
          </w:p>
        </w:tc>
        <w:tc>
          <w:tcPr>
            <w:tcW w:w="2249" w:type="dxa"/>
          </w:tcPr>
          <w:p w:rsidR="002F3CD0" w:rsidRPr="008947D5" w:rsidRDefault="002F3CD0" w:rsidP="002F3CD0">
            <w:pPr>
              <w:pStyle w:val="Tabletext"/>
              <w:spacing w:line="300" w:lineRule="exact"/>
              <w:rPr>
                <w:rtl/>
              </w:rPr>
            </w:pPr>
            <w:r w:rsidRPr="008947D5">
              <w:t>dBi 0</w:t>
            </w:r>
            <w:r w:rsidRPr="008947D5">
              <w:rPr>
                <w:rFonts w:hint="cs"/>
                <w:rtl/>
              </w:rPr>
              <w:t xml:space="preserve"> (</w:t>
            </w:r>
            <w:r w:rsidRPr="008947D5">
              <w:t>SL</w:t>
            </w:r>
            <w:r w:rsidRPr="008947D5">
              <w:rPr>
                <w:rFonts w:hint="cs"/>
                <w:rtl/>
              </w:rPr>
              <w:t xml:space="preserve"> الأول)</w:t>
            </w:r>
          </w:p>
        </w:tc>
        <w:tc>
          <w:tcPr>
            <w:tcW w:w="2250" w:type="dxa"/>
          </w:tcPr>
          <w:p w:rsidR="002F3CD0" w:rsidRPr="008947D5" w:rsidRDefault="002F3CD0" w:rsidP="002F3CD0">
            <w:pPr>
              <w:pStyle w:val="Tabletext"/>
              <w:spacing w:line="300" w:lineRule="exact"/>
            </w:pPr>
            <w:r w:rsidRPr="008947D5">
              <w:rPr>
                <w:rFonts w:hint="cs"/>
                <w:rtl/>
              </w:rPr>
              <w:t>غير محددة</w:t>
            </w:r>
          </w:p>
        </w:tc>
        <w:tc>
          <w:tcPr>
            <w:tcW w:w="2249" w:type="dxa"/>
          </w:tcPr>
          <w:p w:rsidR="002F3CD0" w:rsidRPr="008947D5" w:rsidRDefault="002F3CD0" w:rsidP="002F3CD0">
            <w:pPr>
              <w:pStyle w:val="Tabletext"/>
              <w:spacing w:line="300" w:lineRule="exact"/>
            </w:pPr>
            <w:r w:rsidRPr="008947D5">
              <w:rPr>
                <w:rFonts w:hint="cs"/>
                <w:rtl/>
              </w:rPr>
              <w:t>غير محددة</w:t>
            </w:r>
          </w:p>
        </w:tc>
        <w:tc>
          <w:tcPr>
            <w:tcW w:w="1597" w:type="dxa"/>
          </w:tcPr>
          <w:p w:rsidR="002F3CD0" w:rsidRPr="008947D5" w:rsidRDefault="002F3CD0" w:rsidP="002F3CD0">
            <w:pPr>
              <w:pStyle w:val="Tabletext"/>
              <w:spacing w:line="300" w:lineRule="exact"/>
            </w:pPr>
            <w:r w:rsidRPr="008947D5">
              <w:rPr>
                <w:rFonts w:hint="cs"/>
                <w:rtl/>
              </w:rPr>
              <w:t>غير محددة</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12" w:type="dxa"/>
          </w:tcPr>
          <w:p w:rsidR="002F3CD0" w:rsidRPr="008947D5" w:rsidRDefault="002F3CD0" w:rsidP="002F3CD0">
            <w:pPr>
              <w:pStyle w:val="Tabletext"/>
              <w:spacing w:line="300" w:lineRule="exact"/>
            </w:pPr>
            <w:r w:rsidRPr="008947D5">
              <w:rPr>
                <w:rFonts w:hint="cs"/>
                <w:rtl/>
              </w:rPr>
              <w:t>ارتفاع الهوائي</w:t>
            </w:r>
          </w:p>
        </w:tc>
        <w:tc>
          <w:tcPr>
            <w:tcW w:w="2249" w:type="dxa"/>
          </w:tcPr>
          <w:p w:rsidR="002F3CD0" w:rsidRPr="008947D5" w:rsidRDefault="002F3CD0" w:rsidP="002F3CD0">
            <w:pPr>
              <w:pStyle w:val="Tabletext"/>
              <w:spacing w:line="300" w:lineRule="exact"/>
            </w:pPr>
            <w:r w:rsidRPr="008947D5">
              <w:rPr>
                <w:rFonts w:hint="cs"/>
                <w:rtl/>
              </w:rPr>
              <w:t>ارتفاع الطائرة</w:t>
            </w:r>
          </w:p>
        </w:tc>
        <w:tc>
          <w:tcPr>
            <w:tcW w:w="2249" w:type="dxa"/>
          </w:tcPr>
          <w:p w:rsidR="002F3CD0" w:rsidRPr="008947D5" w:rsidRDefault="002F3CD0" w:rsidP="002F3CD0">
            <w:pPr>
              <w:pStyle w:val="Tabletext"/>
              <w:spacing w:line="300" w:lineRule="exact"/>
            </w:pPr>
            <w:r w:rsidRPr="008947D5">
              <w:rPr>
                <w:rFonts w:hint="cs"/>
                <w:rtl/>
              </w:rPr>
              <w:t>مستوى الأرض</w:t>
            </w:r>
          </w:p>
        </w:tc>
        <w:tc>
          <w:tcPr>
            <w:tcW w:w="2250" w:type="dxa"/>
          </w:tcPr>
          <w:p w:rsidR="002F3CD0" w:rsidRPr="008947D5" w:rsidRDefault="002F3CD0" w:rsidP="002F3CD0">
            <w:pPr>
              <w:pStyle w:val="Tabletext"/>
              <w:spacing w:line="300" w:lineRule="exact"/>
            </w:pPr>
            <w:r w:rsidRPr="008947D5">
              <w:rPr>
                <w:rFonts w:hint="cs"/>
                <w:rtl/>
              </w:rPr>
              <w:t>مستوى الأرض</w:t>
            </w:r>
          </w:p>
        </w:tc>
        <w:tc>
          <w:tcPr>
            <w:tcW w:w="2249" w:type="dxa"/>
          </w:tcPr>
          <w:p w:rsidR="002F3CD0" w:rsidRPr="008947D5" w:rsidRDefault="002F3CD0" w:rsidP="002F3CD0">
            <w:pPr>
              <w:pStyle w:val="Tabletext"/>
              <w:spacing w:line="300" w:lineRule="exact"/>
            </w:pPr>
            <w:r w:rsidRPr="008947D5">
              <w:rPr>
                <w:rFonts w:hint="cs"/>
                <w:rtl/>
              </w:rPr>
              <w:t>مستوى الأرض</w:t>
            </w:r>
          </w:p>
        </w:tc>
        <w:tc>
          <w:tcPr>
            <w:tcW w:w="1597" w:type="dxa"/>
          </w:tcPr>
          <w:p w:rsidR="002F3CD0" w:rsidRPr="008947D5" w:rsidRDefault="002F3CD0" w:rsidP="002F3CD0">
            <w:pPr>
              <w:pStyle w:val="Tabletext"/>
              <w:spacing w:line="300" w:lineRule="exact"/>
            </w:pPr>
            <w:r w:rsidRPr="008947D5">
              <w:rPr>
                <w:rFonts w:hint="cs"/>
                <w:rtl/>
              </w:rPr>
              <w:t>مستوى الأرض</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12" w:type="dxa"/>
          </w:tcPr>
          <w:p w:rsidR="002F3CD0" w:rsidRPr="008947D5" w:rsidRDefault="002F3CD0" w:rsidP="002F3CD0">
            <w:pPr>
              <w:pStyle w:val="Tabletext"/>
              <w:spacing w:line="300" w:lineRule="exact"/>
            </w:pPr>
            <w:r w:rsidRPr="008947D5">
              <w:rPr>
                <w:rFonts w:hint="cs"/>
                <w:rtl/>
              </w:rPr>
              <w:t xml:space="preserve">التردد المتوسط للمستقبل </w:t>
            </w:r>
            <w:r w:rsidRPr="008947D5">
              <w:t>(MHz)</w:t>
            </w:r>
          </w:p>
        </w:tc>
        <w:tc>
          <w:tcPr>
            <w:tcW w:w="2249" w:type="dxa"/>
          </w:tcPr>
          <w:p w:rsidR="002F3CD0" w:rsidRPr="008947D5" w:rsidRDefault="002F3CD0" w:rsidP="002F3CD0">
            <w:pPr>
              <w:pStyle w:val="Tabletext"/>
              <w:spacing w:line="300" w:lineRule="exact"/>
            </w:pPr>
            <w:r w:rsidRPr="008947D5">
              <w:t>24</w:t>
            </w:r>
          </w:p>
        </w:tc>
        <w:tc>
          <w:tcPr>
            <w:tcW w:w="2249" w:type="dxa"/>
          </w:tcPr>
          <w:p w:rsidR="002F3CD0" w:rsidRPr="008947D5" w:rsidRDefault="002F3CD0" w:rsidP="002F3CD0">
            <w:pPr>
              <w:pStyle w:val="Tabletext"/>
              <w:spacing w:line="300" w:lineRule="exact"/>
            </w:pPr>
            <w:r w:rsidRPr="008947D5">
              <w:t>40</w:t>
            </w:r>
          </w:p>
        </w:tc>
        <w:tc>
          <w:tcPr>
            <w:tcW w:w="2250" w:type="dxa"/>
          </w:tcPr>
          <w:p w:rsidR="002F3CD0" w:rsidRPr="008947D5" w:rsidRDefault="002F3CD0" w:rsidP="002F3CD0">
            <w:pPr>
              <w:pStyle w:val="Tabletext"/>
              <w:spacing w:line="300" w:lineRule="exact"/>
            </w:pPr>
            <w:r w:rsidRPr="008947D5">
              <w:t>1</w:t>
            </w:r>
          </w:p>
        </w:tc>
        <w:tc>
          <w:tcPr>
            <w:tcW w:w="2249" w:type="dxa"/>
          </w:tcPr>
          <w:p w:rsidR="002F3CD0" w:rsidRPr="008947D5" w:rsidRDefault="002F3CD0" w:rsidP="002F3CD0">
            <w:pPr>
              <w:pStyle w:val="Tabletext"/>
              <w:spacing w:line="300" w:lineRule="exact"/>
            </w:pPr>
            <w:r w:rsidRPr="008947D5">
              <w:t>0,52</w:t>
            </w:r>
          </w:p>
        </w:tc>
        <w:tc>
          <w:tcPr>
            <w:tcW w:w="1597" w:type="dxa"/>
          </w:tcPr>
          <w:p w:rsidR="002F3CD0" w:rsidRPr="008947D5" w:rsidRDefault="002F3CD0" w:rsidP="002F3CD0">
            <w:pPr>
              <w:pStyle w:val="Tabletext"/>
              <w:spacing w:line="300" w:lineRule="exact"/>
            </w:pPr>
            <w:r w:rsidRPr="008947D5">
              <w:t>2,5</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12" w:type="dxa"/>
          </w:tcPr>
          <w:p w:rsidR="002F3CD0" w:rsidRPr="008947D5" w:rsidRDefault="002F3CD0" w:rsidP="002F3CD0">
            <w:pPr>
              <w:pStyle w:val="Tabletext"/>
              <w:spacing w:line="300" w:lineRule="exact"/>
            </w:pPr>
            <w:r w:rsidRPr="008947D5">
              <w:rPr>
                <w:rFonts w:hint="cs"/>
                <w:rtl/>
              </w:rPr>
              <w:t xml:space="preserve">عرض نطاق يبلغ </w:t>
            </w:r>
            <w:r w:rsidRPr="008947D5">
              <w:t>3 dB</w:t>
            </w:r>
            <w:r w:rsidRPr="008947D5">
              <w:rPr>
                <w:rFonts w:hint="cs"/>
                <w:rtl/>
              </w:rPr>
              <w:t xml:space="preserve"> للتردد المتوسط للمستقبل </w:t>
            </w:r>
            <w:r w:rsidRPr="008947D5">
              <w:t>(MHz)</w:t>
            </w:r>
          </w:p>
        </w:tc>
        <w:tc>
          <w:tcPr>
            <w:tcW w:w="2249" w:type="dxa"/>
          </w:tcPr>
          <w:p w:rsidR="002F3CD0" w:rsidRPr="008947D5" w:rsidRDefault="002F3CD0" w:rsidP="002F3CD0">
            <w:pPr>
              <w:pStyle w:val="Tabletext"/>
              <w:spacing w:line="300" w:lineRule="exact"/>
            </w:pPr>
            <w:r w:rsidRPr="008947D5">
              <w:rPr>
                <w:rFonts w:hint="cs"/>
                <w:rtl/>
              </w:rPr>
              <w:t>غير محدد</w:t>
            </w:r>
          </w:p>
        </w:tc>
        <w:tc>
          <w:tcPr>
            <w:tcW w:w="2249" w:type="dxa"/>
          </w:tcPr>
          <w:p w:rsidR="002F3CD0" w:rsidRPr="008947D5" w:rsidRDefault="002F3CD0" w:rsidP="002F3CD0">
            <w:pPr>
              <w:pStyle w:val="Tabletext"/>
              <w:spacing w:line="300" w:lineRule="exact"/>
            </w:pPr>
            <w:r w:rsidRPr="008947D5">
              <w:t>13</w:t>
            </w:r>
          </w:p>
        </w:tc>
        <w:tc>
          <w:tcPr>
            <w:tcW w:w="2250" w:type="dxa"/>
          </w:tcPr>
          <w:p w:rsidR="002F3CD0" w:rsidRPr="008947D5" w:rsidRDefault="002F3CD0" w:rsidP="002F3CD0">
            <w:pPr>
              <w:pStyle w:val="Tabletext"/>
              <w:spacing w:line="300" w:lineRule="exact"/>
            </w:pPr>
            <w:r w:rsidRPr="008947D5">
              <w:rPr>
                <w:rFonts w:hint="cs"/>
                <w:rtl/>
              </w:rPr>
              <w:t>غير محدد</w:t>
            </w:r>
          </w:p>
        </w:tc>
        <w:tc>
          <w:tcPr>
            <w:tcW w:w="2249" w:type="dxa"/>
          </w:tcPr>
          <w:p w:rsidR="002F3CD0" w:rsidRPr="008947D5" w:rsidRDefault="002F3CD0" w:rsidP="002F3CD0">
            <w:pPr>
              <w:pStyle w:val="Tabletext"/>
              <w:spacing w:line="300" w:lineRule="exact"/>
            </w:pPr>
            <w:r w:rsidRPr="008947D5">
              <w:t>3,4</w:t>
            </w:r>
          </w:p>
        </w:tc>
        <w:tc>
          <w:tcPr>
            <w:tcW w:w="1597" w:type="dxa"/>
          </w:tcPr>
          <w:p w:rsidR="002F3CD0" w:rsidRPr="008947D5" w:rsidRDefault="002F3CD0" w:rsidP="002F3CD0">
            <w:pPr>
              <w:pStyle w:val="Tabletext"/>
              <w:spacing w:line="300" w:lineRule="exact"/>
            </w:pPr>
            <w:r w:rsidRPr="008947D5">
              <w:rPr>
                <w:rFonts w:hint="cs"/>
                <w:rtl/>
              </w:rPr>
              <w:t>غير محدد</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12" w:type="dxa"/>
          </w:tcPr>
          <w:p w:rsidR="002F3CD0" w:rsidRPr="008947D5" w:rsidRDefault="002F3CD0" w:rsidP="002F3CD0">
            <w:pPr>
              <w:pStyle w:val="Tabletext"/>
              <w:spacing w:line="300" w:lineRule="exact"/>
            </w:pPr>
            <w:r w:rsidRPr="008947D5">
              <w:rPr>
                <w:rFonts w:hint="cs"/>
                <w:rtl/>
              </w:rPr>
              <w:t xml:space="preserve">الحد الأدنى للإشارة القابلة للتمييز </w:t>
            </w:r>
            <w:r w:rsidRPr="008947D5">
              <w:t>(dBm)</w:t>
            </w:r>
          </w:p>
        </w:tc>
        <w:tc>
          <w:tcPr>
            <w:tcW w:w="2249" w:type="dxa"/>
          </w:tcPr>
          <w:p w:rsidR="002F3CD0" w:rsidRPr="008947D5" w:rsidRDefault="002F3CD0" w:rsidP="002F3CD0">
            <w:pPr>
              <w:pStyle w:val="Tabletext"/>
              <w:spacing w:line="300" w:lineRule="exact"/>
            </w:pPr>
            <w:r w:rsidRPr="008947D5">
              <w:rPr>
                <w:rFonts w:hint="cs"/>
                <w:rtl/>
              </w:rPr>
              <w:t>-</w:t>
            </w:r>
            <w:r w:rsidRPr="008947D5">
              <w:t>99</w:t>
            </w:r>
          </w:p>
        </w:tc>
        <w:tc>
          <w:tcPr>
            <w:tcW w:w="2249" w:type="dxa"/>
          </w:tcPr>
          <w:p w:rsidR="002F3CD0" w:rsidRPr="008947D5" w:rsidRDefault="002F3CD0" w:rsidP="002F3CD0">
            <w:pPr>
              <w:pStyle w:val="Tabletext"/>
              <w:spacing w:line="300" w:lineRule="exact"/>
            </w:pPr>
            <w:r w:rsidRPr="008947D5">
              <w:rPr>
                <w:rFonts w:hint="cs"/>
                <w:rtl/>
              </w:rPr>
              <w:t>-</w:t>
            </w:r>
            <w:r w:rsidRPr="008947D5">
              <w:t>65</w:t>
            </w:r>
          </w:p>
        </w:tc>
        <w:tc>
          <w:tcPr>
            <w:tcW w:w="2250" w:type="dxa"/>
          </w:tcPr>
          <w:p w:rsidR="002F3CD0" w:rsidRPr="008947D5" w:rsidRDefault="002F3CD0" w:rsidP="002F3CD0">
            <w:pPr>
              <w:pStyle w:val="Tabletext"/>
              <w:spacing w:line="300" w:lineRule="exact"/>
            </w:pPr>
            <w:r w:rsidRPr="008947D5">
              <w:rPr>
                <w:rFonts w:hint="cs"/>
                <w:rtl/>
              </w:rPr>
              <w:t>-</w:t>
            </w:r>
            <w:r w:rsidRPr="008947D5">
              <w:t>107</w:t>
            </w:r>
          </w:p>
        </w:tc>
        <w:tc>
          <w:tcPr>
            <w:tcW w:w="2249" w:type="dxa"/>
          </w:tcPr>
          <w:p w:rsidR="002F3CD0" w:rsidRPr="008947D5" w:rsidRDefault="002F3CD0" w:rsidP="002F3CD0">
            <w:pPr>
              <w:pStyle w:val="Tabletext"/>
              <w:spacing w:line="300" w:lineRule="exact"/>
            </w:pPr>
            <w:r w:rsidRPr="008947D5">
              <w:rPr>
                <w:rFonts w:hint="cs"/>
                <w:rtl/>
              </w:rPr>
              <w:t>-</w:t>
            </w:r>
            <w:r w:rsidRPr="008947D5">
              <w:t>113</w:t>
            </w:r>
          </w:p>
        </w:tc>
        <w:tc>
          <w:tcPr>
            <w:tcW w:w="1597" w:type="dxa"/>
          </w:tcPr>
          <w:p w:rsidR="002F3CD0" w:rsidRPr="008947D5" w:rsidRDefault="002F3CD0" w:rsidP="002F3CD0">
            <w:pPr>
              <w:pStyle w:val="Tabletext"/>
              <w:spacing w:line="300" w:lineRule="exact"/>
            </w:pPr>
            <w:r w:rsidRPr="008947D5">
              <w:rPr>
                <w:rFonts w:hint="cs"/>
                <w:rtl/>
              </w:rPr>
              <w:t>-</w:t>
            </w:r>
            <w:r w:rsidRPr="008947D5">
              <w:t>98</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12" w:type="dxa"/>
            <w:tcMar>
              <w:left w:w="85" w:type="dxa"/>
              <w:right w:w="28" w:type="dxa"/>
            </w:tcMar>
          </w:tcPr>
          <w:p w:rsidR="002F3CD0" w:rsidRPr="008947D5" w:rsidRDefault="002F3CD0" w:rsidP="002F3CD0">
            <w:pPr>
              <w:pStyle w:val="Tabletext"/>
              <w:spacing w:line="300" w:lineRule="exact"/>
            </w:pPr>
            <w:r w:rsidRPr="008947D5">
              <w:rPr>
                <w:rFonts w:hint="cs"/>
                <w:rtl/>
              </w:rPr>
              <w:t xml:space="preserve">عرض نطاق الزقزقة </w:t>
            </w:r>
            <w:r w:rsidRPr="008947D5">
              <w:t>(MHz)</w:t>
            </w:r>
          </w:p>
        </w:tc>
        <w:tc>
          <w:tcPr>
            <w:tcW w:w="2249" w:type="dxa"/>
          </w:tcPr>
          <w:p w:rsidR="002F3CD0" w:rsidRPr="008947D5" w:rsidRDefault="002F3CD0" w:rsidP="002F3CD0">
            <w:pPr>
              <w:pStyle w:val="Tabletext"/>
              <w:spacing w:line="300" w:lineRule="exact"/>
            </w:pPr>
            <w:r>
              <w:rPr>
                <w:rFonts w:hint="cs"/>
                <w:rtl/>
              </w:rPr>
              <w:t>لا </w:t>
            </w:r>
            <w:r w:rsidRPr="008947D5">
              <w:rPr>
                <w:rFonts w:hint="cs"/>
                <w:rtl/>
              </w:rPr>
              <w:t>ينطبق</w:t>
            </w:r>
          </w:p>
        </w:tc>
        <w:tc>
          <w:tcPr>
            <w:tcW w:w="2249" w:type="dxa"/>
          </w:tcPr>
          <w:p w:rsidR="002F3CD0" w:rsidRPr="008947D5" w:rsidRDefault="002F3CD0" w:rsidP="002F3CD0">
            <w:pPr>
              <w:pStyle w:val="Tabletext"/>
              <w:spacing w:line="300" w:lineRule="exact"/>
            </w:pPr>
            <w:r>
              <w:rPr>
                <w:rFonts w:hint="cs"/>
                <w:rtl/>
              </w:rPr>
              <w:t>لا </w:t>
            </w:r>
            <w:r w:rsidRPr="008947D5">
              <w:rPr>
                <w:rFonts w:hint="cs"/>
                <w:rtl/>
              </w:rPr>
              <w:t>ينطبق</w:t>
            </w:r>
          </w:p>
        </w:tc>
        <w:tc>
          <w:tcPr>
            <w:tcW w:w="2250" w:type="dxa"/>
          </w:tcPr>
          <w:p w:rsidR="002F3CD0" w:rsidRPr="008947D5" w:rsidRDefault="002F3CD0" w:rsidP="002F3CD0">
            <w:pPr>
              <w:pStyle w:val="Tabletext"/>
              <w:spacing w:line="300" w:lineRule="exact"/>
            </w:pPr>
            <w:r>
              <w:rPr>
                <w:rFonts w:hint="cs"/>
                <w:rtl/>
              </w:rPr>
              <w:t>لا </w:t>
            </w:r>
            <w:r w:rsidRPr="008947D5">
              <w:rPr>
                <w:rFonts w:hint="cs"/>
                <w:rtl/>
              </w:rPr>
              <w:t>ينطبق</w:t>
            </w:r>
          </w:p>
        </w:tc>
        <w:tc>
          <w:tcPr>
            <w:tcW w:w="2249" w:type="dxa"/>
          </w:tcPr>
          <w:p w:rsidR="002F3CD0" w:rsidRPr="008947D5" w:rsidRDefault="002F3CD0" w:rsidP="002F3CD0">
            <w:pPr>
              <w:pStyle w:val="Tabletext"/>
              <w:spacing w:line="300" w:lineRule="exact"/>
            </w:pPr>
            <w:r>
              <w:rPr>
                <w:rFonts w:hint="cs"/>
                <w:rtl/>
              </w:rPr>
              <w:t>لا </w:t>
            </w:r>
            <w:r w:rsidRPr="008947D5">
              <w:rPr>
                <w:rFonts w:hint="cs"/>
                <w:rtl/>
              </w:rPr>
              <w:t>ينطبق</w:t>
            </w:r>
          </w:p>
        </w:tc>
        <w:tc>
          <w:tcPr>
            <w:tcW w:w="1597" w:type="dxa"/>
          </w:tcPr>
          <w:p w:rsidR="002F3CD0" w:rsidRPr="008947D5" w:rsidRDefault="002F3CD0" w:rsidP="002F3CD0">
            <w:pPr>
              <w:pStyle w:val="Tabletext"/>
              <w:spacing w:line="300" w:lineRule="exact"/>
            </w:pPr>
            <w:r>
              <w:rPr>
                <w:rFonts w:hint="cs"/>
                <w:rtl/>
              </w:rPr>
              <w:t>لا </w:t>
            </w:r>
            <w:r w:rsidRPr="008947D5">
              <w:rPr>
                <w:rFonts w:hint="cs"/>
                <w:rtl/>
              </w:rPr>
              <w:t>ينطبق</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12" w:type="dxa"/>
          </w:tcPr>
          <w:p w:rsidR="002F3CD0" w:rsidRPr="008947D5" w:rsidRDefault="002F3CD0" w:rsidP="002F3CD0">
            <w:pPr>
              <w:pStyle w:val="Tabletext"/>
              <w:spacing w:line="300" w:lineRule="exact"/>
              <w:rPr>
                <w:rtl/>
              </w:rPr>
            </w:pPr>
            <w:r w:rsidRPr="008947D5">
              <w:rPr>
                <w:rFonts w:hint="cs"/>
                <w:rtl/>
              </w:rPr>
              <w:t xml:space="preserve">عرض نطاق بث التردد الراديوي </w:t>
            </w:r>
            <w:r w:rsidRPr="008947D5">
              <w:t>(MHz)</w:t>
            </w:r>
          </w:p>
          <w:p w:rsidR="002F3CD0" w:rsidRPr="008947D5" w:rsidRDefault="002F3CD0" w:rsidP="002F3CD0">
            <w:pPr>
              <w:pStyle w:val="Tabletext"/>
              <w:tabs>
                <w:tab w:val="left" w:pos="540"/>
              </w:tabs>
              <w:spacing w:before="0" w:after="0" w:line="300" w:lineRule="exact"/>
              <w:rPr>
                <w:rtl/>
              </w:rPr>
            </w:pPr>
            <w:r w:rsidRPr="008947D5">
              <w:rPr>
                <w:rFonts w:hint="cs"/>
                <w:rtl/>
              </w:rPr>
              <w:t>-</w:t>
            </w:r>
            <w:r>
              <w:rPr>
                <w:rtl/>
              </w:rPr>
              <w:tab/>
            </w:r>
            <w:r>
              <w:t>3</w:t>
            </w:r>
            <w:r w:rsidRPr="008947D5">
              <w:rPr>
                <w:rFonts w:hint="cs"/>
                <w:rtl/>
              </w:rPr>
              <w:t xml:space="preserve"> </w:t>
            </w:r>
            <w:r w:rsidRPr="008947D5">
              <w:t>dB</w:t>
            </w:r>
          </w:p>
          <w:p w:rsidR="002F3CD0" w:rsidRPr="008947D5" w:rsidRDefault="002F3CD0" w:rsidP="002F3CD0">
            <w:pPr>
              <w:pStyle w:val="Tabletext"/>
              <w:tabs>
                <w:tab w:val="left" w:pos="540"/>
              </w:tabs>
              <w:spacing w:before="0" w:line="300" w:lineRule="exact"/>
            </w:pPr>
            <w:r w:rsidRPr="008947D5">
              <w:rPr>
                <w:rFonts w:hint="cs"/>
                <w:rtl/>
              </w:rPr>
              <w:t>-</w:t>
            </w:r>
            <w:r>
              <w:rPr>
                <w:rtl/>
              </w:rPr>
              <w:tab/>
            </w:r>
            <w:r>
              <w:t>20</w:t>
            </w:r>
            <w:r w:rsidRPr="008947D5">
              <w:rPr>
                <w:rFonts w:hint="cs"/>
                <w:rtl/>
              </w:rPr>
              <w:t xml:space="preserve"> </w:t>
            </w:r>
            <w:r w:rsidRPr="008947D5">
              <w:t>dB</w:t>
            </w:r>
          </w:p>
        </w:tc>
        <w:tc>
          <w:tcPr>
            <w:tcW w:w="2249" w:type="dxa"/>
          </w:tcPr>
          <w:p w:rsidR="002F3CD0" w:rsidRPr="008947D5" w:rsidRDefault="002F3CD0" w:rsidP="002F3CD0">
            <w:pPr>
              <w:pStyle w:val="Tabletext"/>
              <w:spacing w:line="300" w:lineRule="exact"/>
            </w:pPr>
          </w:p>
          <w:p w:rsidR="002F3CD0" w:rsidRPr="008947D5" w:rsidRDefault="002F3CD0" w:rsidP="002F3CD0">
            <w:pPr>
              <w:pStyle w:val="Tabletext"/>
              <w:spacing w:line="300" w:lineRule="exact"/>
            </w:pPr>
            <w:r w:rsidRPr="008947D5">
              <w:t>2,4</w:t>
            </w:r>
            <w:r w:rsidRPr="008947D5">
              <w:br/>
              <w:t>13,3</w:t>
            </w:r>
          </w:p>
        </w:tc>
        <w:tc>
          <w:tcPr>
            <w:tcW w:w="2249" w:type="dxa"/>
          </w:tcPr>
          <w:p w:rsidR="002F3CD0" w:rsidRPr="008947D5" w:rsidRDefault="002F3CD0" w:rsidP="002F3CD0">
            <w:pPr>
              <w:pStyle w:val="Tabletext"/>
              <w:spacing w:line="300" w:lineRule="exact"/>
              <w:rPr>
                <w:rtl/>
              </w:rPr>
            </w:pPr>
          </w:p>
          <w:p w:rsidR="002F3CD0" w:rsidRPr="008947D5" w:rsidRDefault="002F3CD0" w:rsidP="002F3CD0">
            <w:pPr>
              <w:pStyle w:val="Tabletext"/>
              <w:spacing w:line="300" w:lineRule="exact"/>
            </w:pPr>
            <w:r w:rsidRPr="008947D5">
              <w:t>4,7</w:t>
            </w:r>
            <w:r w:rsidRPr="008947D5">
              <w:br/>
              <w:t>11,2</w:t>
            </w:r>
          </w:p>
        </w:tc>
        <w:tc>
          <w:tcPr>
            <w:tcW w:w="2250" w:type="dxa"/>
          </w:tcPr>
          <w:p w:rsidR="002F3CD0" w:rsidRPr="008947D5" w:rsidRDefault="002F3CD0" w:rsidP="002F3CD0">
            <w:pPr>
              <w:pStyle w:val="Tabletext"/>
              <w:spacing w:line="300" w:lineRule="exact"/>
              <w:rPr>
                <w:rtl/>
              </w:rPr>
            </w:pPr>
          </w:p>
          <w:p w:rsidR="002F3CD0" w:rsidRPr="008947D5" w:rsidRDefault="002F3CD0" w:rsidP="002F3CD0">
            <w:pPr>
              <w:pStyle w:val="Tabletext"/>
              <w:spacing w:line="300" w:lineRule="exact"/>
            </w:pPr>
            <w:r w:rsidRPr="008947D5">
              <w:t>0,85</w:t>
            </w:r>
            <w:r w:rsidRPr="008947D5">
              <w:br/>
              <w:t>5,50</w:t>
            </w:r>
          </w:p>
        </w:tc>
        <w:tc>
          <w:tcPr>
            <w:tcW w:w="2249" w:type="dxa"/>
          </w:tcPr>
          <w:p w:rsidR="002F3CD0" w:rsidRPr="008947D5" w:rsidRDefault="002F3CD0" w:rsidP="002F3CD0">
            <w:pPr>
              <w:pStyle w:val="Tabletext"/>
              <w:spacing w:line="300" w:lineRule="exact"/>
              <w:rPr>
                <w:rtl/>
              </w:rPr>
            </w:pPr>
          </w:p>
          <w:p w:rsidR="002F3CD0" w:rsidRPr="008947D5" w:rsidRDefault="002F3CD0" w:rsidP="002F3CD0">
            <w:pPr>
              <w:pStyle w:val="Tabletext"/>
              <w:spacing w:line="300" w:lineRule="exact"/>
            </w:pPr>
            <w:r w:rsidRPr="008947D5">
              <w:rPr>
                <w:rFonts w:hint="cs"/>
                <w:rtl/>
              </w:rPr>
              <w:t>غير محدد</w:t>
            </w:r>
            <w:r w:rsidRPr="008947D5">
              <w:br/>
            </w:r>
            <w:r w:rsidRPr="008947D5">
              <w:rPr>
                <w:rFonts w:hint="cs"/>
                <w:rtl/>
              </w:rPr>
              <w:t>غير محدد</w:t>
            </w:r>
          </w:p>
        </w:tc>
        <w:tc>
          <w:tcPr>
            <w:tcW w:w="1597" w:type="dxa"/>
          </w:tcPr>
          <w:p w:rsidR="002F3CD0" w:rsidRPr="008947D5" w:rsidRDefault="002F3CD0" w:rsidP="002F3CD0">
            <w:pPr>
              <w:pStyle w:val="Tabletext"/>
              <w:spacing w:line="300" w:lineRule="exact"/>
              <w:rPr>
                <w:rtl/>
              </w:rPr>
            </w:pPr>
          </w:p>
          <w:p w:rsidR="002F3CD0" w:rsidRPr="008947D5" w:rsidRDefault="002F3CD0" w:rsidP="002F3CD0">
            <w:pPr>
              <w:pStyle w:val="Tabletext"/>
              <w:spacing w:line="300" w:lineRule="exact"/>
            </w:pPr>
            <w:r w:rsidRPr="008947D5">
              <w:t>3,6</w:t>
            </w:r>
            <w:r w:rsidRPr="008947D5">
              <w:br/>
              <w:t>25,0</w:t>
            </w:r>
          </w:p>
        </w:tc>
      </w:tr>
    </w:tbl>
    <w:p w:rsidR="002F3CD0" w:rsidRPr="00337700" w:rsidRDefault="002F3CD0" w:rsidP="002F3CD0">
      <w:pPr>
        <w:spacing w:before="40" w:after="60" w:line="300" w:lineRule="exact"/>
        <w:jc w:val="center"/>
        <w:rPr>
          <w:sz w:val="20"/>
          <w:szCs w:val="26"/>
          <w:rtl/>
          <w:lang w:bidi="ar-SY"/>
        </w:rPr>
      </w:pPr>
    </w:p>
    <w:p w:rsidR="002F3CD0" w:rsidRDefault="002F3CD0" w:rsidP="002F3CD0">
      <w:pPr>
        <w:spacing w:before="0" w:after="120"/>
        <w:jc w:val="center"/>
        <w:rPr>
          <w:rtl/>
        </w:rPr>
      </w:pPr>
      <w:r w:rsidRPr="00337700">
        <w:rPr>
          <w:sz w:val="20"/>
          <w:szCs w:val="26"/>
          <w:rtl/>
          <w:lang w:bidi="ar-SY"/>
        </w:rPr>
        <w:br w:type="page"/>
      </w:r>
      <w:r w:rsidRPr="00337700">
        <w:rPr>
          <w:rFonts w:hint="cs"/>
          <w:rtl/>
        </w:rPr>
        <w:lastRenderedPageBreak/>
        <w:t>الج</w:t>
      </w:r>
      <w:r w:rsidR="0066545F">
        <w:rPr>
          <w:rFonts w:hint="cs"/>
          <w:rtl/>
          <w:lang w:bidi="ar-EG"/>
        </w:rPr>
        <w:t>ـ</w:t>
      </w:r>
      <w:r w:rsidRPr="00337700">
        <w:rPr>
          <w:rFonts w:hint="cs"/>
          <w:rtl/>
        </w:rPr>
        <w:t xml:space="preserve">دول </w:t>
      </w:r>
      <w:r w:rsidRPr="00A87B9E">
        <w:rPr>
          <w:rFonts w:hint="cs"/>
          <w:szCs w:val="22"/>
          <w:rtl/>
        </w:rPr>
        <w:t>3</w:t>
      </w:r>
      <w:r>
        <w:rPr>
          <w:rFonts w:hint="cs"/>
          <w:szCs w:val="22"/>
          <w:rtl/>
        </w:rPr>
        <w:t xml:space="preserve"> </w:t>
      </w:r>
      <w:r w:rsidRPr="008947D5">
        <w:rPr>
          <w:rFonts w:hint="cs"/>
          <w:rtl/>
        </w:rPr>
        <w:t>(</w:t>
      </w:r>
      <w:r w:rsidRPr="008947D5">
        <w:rPr>
          <w:rFonts w:hint="cs"/>
          <w:i/>
          <w:iCs/>
          <w:rtl/>
        </w:rPr>
        <w:t>تابع</w:t>
      </w:r>
      <w:r w:rsidRPr="008947D5">
        <w:rPr>
          <w:rFonts w:hint="cs"/>
          <w:rtl/>
        </w:rPr>
        <w:t>)</w:t>
      </w:r>
    </w:p>
    <w:p w:rsidR="002F3CD0" w:rsidRPr="008947D5" w:rsidRDefault="002F3CD0" w:rsidP="002F3CD0">
      <w:pPr>
        <w:pStyle w:val="Tabletitle"/>
        <w:rPr>
          <w:rtl/>
        </w:rPr>
      </w:pPr>
      <w:r w:rsidRPr="00337700">
        <w:rPr>
          <w:rFonts w:hint="cs"/>
          <w:rtl/>
        </w:rPr>
        <w:t>خصائص المنارات و</w:t>
      </w:r>
      <w:r>
        <w:rPr>
          <w:rFonts w:hint="cs"/>
          <w:rtl/>
        </w:rPr>
        <w:t>ال</w:t>
      </w:r>
      <w:r w:rsidRPr="00337700">
        <w:rPr>
          <w:rFonts w:hint="cs"/>
          <w:rtl/>
        </w:rPr>
        <w:t xml:space="preserve">رادارات </w:t>
      </w:r>
      <w:r>
        <w:rPr>
          <w:rFonts w:hint="cs"/>
          <w:rtl/>
        </w:rPr>
        <w:t xml:space="preserve">القائمة على </w:t>
      </w:r>
      <w:r w:rsidRPr="00337700">
        <w:rPr>
          <w:rFonts w:hint="cs"/>
          <w:rtl/>
        </w:rPr>
        <w:t xml:space="preserve">الأرض للاستدلال الراديوي في النطاق </w:t>
      </w:r>
      <w:r>
        <w:t>10 </w:t>
      </w:r>
      <w:r w:rsidRPr="00337700">
        <w:t>500</w:t>
      </w:r>
      <w:r>
        <w:t>-8</w:t>
      </w:r>
      <w:r w:rsidRPr="00337700">
        <w:t xml:space="preserve"> 500</w:t>
      </w:r>
      <w:r w:rsidRPr="00337700">
        <w:rPr>
          <w:rFonts w:hint="cs"/>
          <w:rtl/>
        </w:rPr>
        <w:t xml:space="preserve"> </w:t>
      </w:r>
      <w:r w:rsidRPr="00337700">
        <w:t>MHz</w:t>
      </w:r>
    </w:p>
    <w:tbl>
      <w:tblPr>
        <w:bidiVisual/>
        <w:tblW w:w="137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14"/>
        <w:gridCol w:w="3615"/>
        <w:gridCol w:w="3615"/>
        <w:gridCol w:w="2904"/>
      </w:tblGrid>
      <w:tr w:rsidR="002F3CD0" w:rsidRPr="00337700" w:rsidTr="002F3CD0">
        <w:trPr>
          <w:cantSplit/>
          <w:jc w:val="center"/>
        </w:trPr>
        <w:tc>
          <w:tcPr>
            <w:tcW w:w="3614" w:type="dxa"/>
          </w:tcPr>
          <w:p w:rsidR="002F3CD0" w:rsidRPr="001E3E72" w:rsidRDefault="002F3CD0" w:rsidP="002F3CD0">
            <w:pPr>
              <w:pStyle w:val="Tablehead"/>
              <w:spacing w:after="60" w:line="300" w:lineRule="exact"/>
            </w:pPr>
            <w:r w:rsidRPr="001E3E72">
              <w:rPr>
                <w:rFonts w:hint="cs"/>
                <w:rtl/>
              </w:rPr>
              <w:t>الخصائص</w:t>
            </w:r>
          </w:p>
        </w:tc>
        <w:tc>
          <w:tcPr>
            <w:tcW w:w="3615" w:type="dxa"/>
          </w:tcPr>
          <w:p w:rsidR="002F3CD0" w:rsidRPr="001E3E72" w:rsidRDefault="002F3CD0" w:rsidP="002F3CD0">
            <w:pPr>
              <w:pStyle w:val="Tablehead"/>
              <w:spacing w:after="60" w:line="300" w:lineRule="exact"/>
            </w:pPr>
            <w:r w:rsidRPr="001E3E72">
              <w:rPr>
                <w:rFonts w:hint="cs"/>
                <w:rtl/>
              </w:rPr>
              <w:t xml:space="preserve">نظام </w:t>
            </w:r>
            <w:r w:rsidRPr="001E3E72">
              <w:t xml:space="preserve"> G6</w:t>
            </w:r>
          </w:p>
        </w:tc>
        <w:tc>
          <w:tcPr>
            <w:tcW w:w="3615" w:type="dxa"/>
          </w:tcPr>
          <w:p w:rsidR="002F3CD0" w:rsidRPr="001E3E72" w:rsidRDefault="002F3CD0" w:rsidP="002F3CD0">
            <w:pPr>
              <w:pStyle w:val="Tablehead"/>
              <w:spacing w:after="60" w:line="300" w:lineRule="exact"/>
            </w:pPr>
            <w:r w:rsidRPr="001E3E72">
              <w:rPr>
                <w:rFonts w:hint="cs"/>
                <w:rtl/>
              </w:rPr>
              <w:t xml:space="preserve">نظام </w:t>
            </w:r>
            <w:r w:rsidRPr="001E3E72">
              <w:t xml:space="preserve"> G7</w:t>
            </w:r>
          </w:p>
        </w:tc>
        <w:tc>
          <w:tcPr>
            <w:tcW w:w="2904" w:type="dxa"/>
          </w:tcPr>
          <w:p w:rsidR="002F3CD0" w:rsidRPr="001E3E72" w:rsidRDefault="002F3CD0" w:rsidP="002F3CD0">
            <w:pPr>
              <w:pStyle w:val="Tablehead"/>
              <w:spacing w:after="60" w:line="300" w:lineRule="exact"/>
            </w:pPr>
            <w:r w:rsidRPr="001E3E72">
              <w:rPr>
                <w:rFonts w:hint="cs"/>
                <w:rtl/>
              </w:rPr>
              <w:t xml:space="preserve">نظام </w:t>
            </w:r>
            <w:r w:rsidRPr="001E3E72">
              <w:t xml:space="preserve"> G8</w:t>
            </w:r>
          </w:p>
        </w:tc>
      </w:tr>
      <w:tr w:rsidR="002F3CD0" w:rsidRPr="00337700" w:rsidTr="002F3CD0">
        <w:trPr>
          <w:cantSplit/>
          <w:jc w:val="center"/>
        </w:trPr>
        <w:tc>
          <w:tcPr>
            <w:tcW w:w="3614" w:type="dxa"/>
          </w:tcPr>
          <w:p w:rsidR="002F3CD0" w:rsidRPr="001E3E72" w:rsidRDefault="002F3CD0" w:rsidP="002F3CD0">
            <w:pPr>
              <w:pStyle w:val="Tabletext"/>
              <w:spacing w:line="280" w:lineRule="exact"/>
            </w:pPr>
            <w:r w:rsidRPr="001E3E72">
              <w:rPr>
                <w:rFonts w:hint="cs"/>
                <w:rtl/>
              </w:rPr>
              <w:t>الوظيفة</w:t>
            </w:r>
          </w:p>
        </w:tc>
        <w:tc>
          <w:tcPr>
            <w:tcW w:w="3615" w:type="dxa"/>
          </w:tcPr>
          <w:p w:rsidR="002F3CD0" w:rsidRPr="001E3E72" w:rsidRDefault="002F3CD0" w:rsidP="002F3CD0">
            <w:pPr>
              <w:pStyle w:val="Tabletext"/>
              <w:spacing w:line="280" w:lineRule="exact"/>
            </w:pPr>
            <w:r w:rsidRPr="001E3E72">
              <w:rPr>
                <w:rFonts w:hint="cs"/>
                <w:rtl/>
              </w:rPr>
              <w:t>مراقبة المطار/</w:t>
            </w:r>
            <w:r w:rsidRPr="001E3E72">
              <w:t xml:space="preserve"> GCA</w:t>
            </w:r>
          </w:p>
        </w:tc>
        <w:tc>
          <w:tcPr>
            <w:tcW w:w="3615" w:type="dxa"/>
          </w:tcPr>
          <w:p w:rsidR="002F3CD0" w:rsidRPr="001E3E72" w:rsidRDefault="002F3CD0" w:rsidP="002F3CD0">
            <w:pPr>
              <w:pStyle w:val="Tabletext"/>
              <w:spacing w:line="280" w:lineRule="exact"/>
            </w:pPr>
            <w:r w:rsidRPr="001E3E72">
              <w:rPr>
                <w:rFonts w:hint="cs"/>
                <w:rtl/>
              </w:rPr>
              <w:t>رادار الاقتراب الدقيق</w:t>
            </w:r>
          </w:p>
        </w:tc>
        <w:tc>
          <w:tcPr>
            <w:tcW w:w="2904" w:type="dxa"/>
          </w:tcPr>
          <w:p w:rsidR="002F3CD0" w:rsidRPr="001E3E72" w:rsidRDefault="002F3CD0" w:rsidP="002F3CD0">
            <w:pPr>
              <w:pStyle w:val="Tabletext"/>
              <w:spacing w:line="280" w:lineRule="exact"/>
            </w:pPr>
            <w:r w:rsidRPr="001E3E72">
              <w:rPr>
                <w:rFonts w:hint="cs"/>
                <w:rtl/>
              </w:rPr>
              <w:t xml:space="preserve">أجهزة كشف سطح المطار </w:t>
            </w:r>
            <w:r w:rsidRPr="001E3E72">
              <w:t>(ASDE)</w:t>
            </w:r>
          </w:p>
        </w:tc>
      </w:tr>
      <w:tr w:rsidR="002F3CD0" w:rsidRPr="00337700" w:rsidTr="002F3CD0">
        <w:trPr>
          <w:cantSplit/>
          <w:jc w:val="center"/>
        </w:trPr>
        <w:tc>
          <w:tcPr>
            <w:tcW w:w="3614" w:type="dxa"/>
          </w:tcPr>
          <w:p w:rsidR="002F3CD0" w:rsidRPr="001E3E72" w:rsidRDefault="002F3CD0" w:rsidP="002F3CD0">
            <w:pPr>
              <w:pStyle w:val="Tabletext"/>
              <w:spacing w:line="280" w:lineRule="exact"/>
            </w:pPr>
            <w:r w:rsidRPr="001E3E72">
              <w:rPr>
                <w:rFonts w:hint="cs"/>
                <w:rtl/>
              </w:rPr>
              <w:t>نمط المنصة</w:t>
            </w:r>
          </w:p>
        </w:tc>
        <w:tc>
          <w:tcPr>
            <w:tcW w:w="3615" w:type="dxa"/>
          </w:tcPr>
          <w:p w:rsidR="002F3CD0" w:rsidRPr="001E3E72" w:rsidRDefault="002F3CD0" w:rsidP="002F3CD0">
            <w:pPr>
              <w:pStyle w:val="Tabletext"/>
              <w:spacing w:line="280" w:lineRule="exact"/>
            </w:pPr>
            <w:r w:rsidRPr="001E3E72">
              <w:rPr>
                <w:rFonts w:hint="cs"/>
                <w:rtl/>
              </w:rPr>
              <w:t>أرضية (متنقلة)</w:t>
            </w:r>
          </w:p>
        </w:tc>
        <w:tc>
          <w:tcPr>
            <w:tcW w:w="3615" w:type="dxa"/>
          </w:tcPr>
          <w:p w:rsidR="002F3CD0" w:rsidRPr="001E3E72" w:rsidRDefault="002F3CD0" w:rsidP="002F3CD0">
            <w:pPr>
              <w:pStyle w:val="Tabletext"/>
              <w:spacing w:line="280" w:lineRule="exact"/>
            </w:pPr>
            <w:r w:rsidRPr="001E3E72">
              <w:rPr>
                <w:rFonts w:hint="cs"/>
                <w:rtl/>
              </w:rPr>
              <w:t>أرضية (ثابتة أو قابلة للنقل)</w:t>
            </w:r>
          </w:p>
        </w:tc>
        <w:tc>
          <w:tcPr>
            <w:tcW w:w="2904" w:type="dxa"/>
          </w:tcPr>
          <w:p w:rsidR="002F3CD0" w:rsidRPr="001E3E72" w:rsidRDefault="002F3CD0" w:rsidP="002F3CD0">
            <w:pPr>
              <w:pStyle w:val="Tabletext"/>
              <w:spacing w:line="280" w:lineRule="exact"/>
            </w:pPr>
            <w:r w:rsidRPr="001E3E72">
              <w:rPr>
                <w:rFonts w:hint="cs"/>
                <w:rtl/>
              </w:rPr>
              <w:t>أرضية</w:t>
            </w:r>
          </w:p>
        </w:tc>
      </w:tr>
      <w:tr w:rsidR="002F3CD0" w:rsidRPr="00337700" w:rsidTr="002F3CD0">
        <w:trPr>
          <w:cantSplit/>
          <w:jc w:val="center"/>
        </w:trPr>
        <w:tc>
          <w:tcPr>
            <w:tcW w:w="3614" w:type="dxa"/>
          </w:tcPr>
          <w:p w:rsidR="002F3CD0" w:rsidRPr="001E3E72" w:rsidRDefault="002F3CD0" w:rsidP="002F3CD0">
            <w:pPr>
              <w:pStyle w:val="Tabletext"/>
              <w:spacing w:line="280" w:lineRule="exact"/>
            </w:pPr>
            <w:r w:rsidRPr="001E3E72">
              <w:rPr>
                <w:rFonts w:hint="cs"/>
                <w:rtl/>
              </w:rPr>
              <w:t xml:space="preserve">مدى التوليف </w:t>
            </w:r>
            <w:r w:rsidRPr="001E3E72">
              <w:t>(MHz)</w:t>
            </w:r>
            <w:r w:rsidRPr="001E3E72">
              <w:rPr>
                <w:rFonts w:hint="cs"/>
                <w:rtl/>
              </w:rPr>
              <w:t xml:space="preserve"> </w:t>
            </w:r>
          </w:p>
        </w:tc>
        <w:tc>
          <w:tcPr>
            <w:tcW w:w="3615" w:type="dxa"/>
          </w:tcPr>
          <w:p w:rsidR="002F3CD0" w:rsidRPr="001E3E72" w:rsidRDefault="002F3CD0" w:rsidP="002F3CD0">
            <w:pPr>
              <w:pStyle w:val="Tabletext"/>
              <w:spacing w:line="280" w:lineRule="exact"/>
            </w:pPr>
            <w:r w:rsidRPr="001E3E72">
              <w:t>9 025</w:t>
            </w:r>
          </w:p>
        </w:tc>
        <w:tc>
          <w:tcPr>
            <w:tcW w:w="3615" w:type="dxa"/>
          </w:tcPr>
          <w:p w:rsidR="002F3CD0" w:rsidRPr="001E3E72" w:rsidRDefault="002F3CD0" w:rsidP="002F3CD0">
            <w:pPr>
              <w:pStyle w:val="Tabletext"/>
              <w:spacing w:line="280" w:lineRule="exact"/>
            </w:pPr>
            <w:r w:rsidRPr="001E3E72">
              <w:t>9 200-9 000</w:t>
            </w:r>
            <w:r w:rsidRPr="001E3E72">
              <w:br/>
            </w:r>
            <w:r w:rsidRPr="001E3E72">
              <w:rPr>
                <w:rFonts w:hint="cs"/>
                <w:rtl/>
              </w:rPr>
              <w:t>(</w:t>
            </w:r>
            <w:r w:rsidRPr="001E3E72">
              <w:t>4</w:t>
            </w:r>
            <w:r w:rsidRPr="001E3E72">
              <w:rPr>
                <w:rFonts w:hint="cs"/>
                <w:rtl/>
              </w:rPr>
              <w:t xml:space="preserve"> ترددات لكل نظام)</w:t>
            </w:r>
          </w:p>
        </w:tc>
        <w:tc>
          <w:tcPr>
            <w:tcW w:w="2904" w:type="dxa"/>
          </w:tcPr>
          <w:p w:rsidR="002F3CD0" w:rsidRPr="001E3E72" w:rsidRDefault="002F3CD0" w:rsidP="002F3CD0">
            <w:pPr>
              <w:pStyle w:val="Tabletext"/>
              <w:spacing w:line="280" w:lineRule="exact"/>
              <w:rPr>
                <w:rtl/>
              </w:rPr>
            </w:pPr>
            <w:r w:rsidRPr="001E3E72">
              <w:t>9 200-9 000</w:t>
            </w:r>
          </w:p>
          <w:p w:rsidR="002F3CD0" w:rsidRPr="001E3E72" w:rsidRDefault="002F3CD0" w:rsidP="0066545F">
            <w:pPr>
              <w:pStyle w:val="Tabletext"/>
              <w:spacing w:before="0" w:line="280" w:lineRule="exact"/>
            </w:pPr>
            <w:r w:rsidRPr="001E3E72">
              <w:rPr>
                <w:rFonts w:hint="cs"/>
                <w:rtl/>
              </w:rPr>
              <w:t xml:space="preserve">نبضة إلى نبضة مرنة على مدى </w:t>
            </w:r>
            <w:r w:rsidRPr="001E3E72">
              <w:t>4</w:t>
            </w:r>
            <w:r w:rsidRPr="001E3E72">
              <w:rPr>
                <w:rFonts w:hint="cs"/>
                <w:rtl/>
              </w:rPr>
              <w:t xml:space="preserve"> ترددات</w:t>
            </w:r>
          </w:p>
        </w:tc>
      </w:tr>
      <w:tr w:rsidR="002F3CD0" w:rsidRPr="00337700" w:rsidTr="002F3CD0">
        <w:trPr>
          <w:cantSplit/>
          <w:jc w:val="center"/>
        </w:trPr>
        <w:tc>
          <w:tcPr>
            <w:tcW w:w="3614" w:type="dxa"/>
          </w:tcPr>
          <w:p w:rsidR="002F3CD0" w:rsidRPr="001E3E72" w:rsidRDefault="002F3CD0" w:rsidP="002F3CD0">
            <w:pPr>
              <w:pStyle w:val="Tabletext"/>
              <w:spacing w:line="280" w:lineRule="exact"/>
            </w:pPr>
            <w:r w:rsidRPr="001E3E72">
              <w:rPr>
                <w:rFonts w:hint="cs"/>
                <w:rtl/>
              </w:rPr>
              <w:t>التشكيل</w:t>
            </w:r>
          </w:p>
        </w:tc>
        <w:tc>
          <w:tcPr>
            <w:tcW w:w="3615" w:type="dxa"/>
          </w:tcPr>
          <w:p w:rsidR="002F3CD0" w:rsidRPr="001E3E72" w:rsidRDefault="002F3CD0" w:rsidP="002F3CD0">
            <w:pPr>
              <w:pStyle w:val="Tabletext"/>
              <w:spacing w:line="280" w:lineRule="exact"/>
            </w:pPr>
            <w:r w:rsidRPr="001E3E72">
              <w:rPr>
                <w:rFonts w:hint="cs"/>
                <w:rtl/>
              </w:rPr>
              <w:t xml:space="preserve">بسيط وبنبضات </w:t>
            </w:r>
            <w:r w:rsidRPr="001E3E72">
              <w:t>NLFM</w:t>
            </w:r>
          </w:p>
        </w:tc>
        <w:tc>
          <w:tcPr>
            <w:tcW w:w="3615" w:type="dxa"/>
          </w:tcPr>
          <w:p w:rsidR="002F3CD0" w:rsidRPr="001E3E72" w:rsidRDefault="002F3CD0" w:rsidP="002F3CD0">
            <w:pPr>
              <w:pStyle w:val="Tabletext"/>
              <w:spacing w:line="280" w:lineRule="exact"/>
            </w:pPr>
            <w:r w:rsidRPr="001E3E72">
              <w:rPr>
                <w:rFonts w:hint="cs"/>
                <w:rtl/>
              </w:rPr>
              <w:t xml:space="preserve">بسيط وبأزواج نبضات </w:t>
            </w:r>
            <w:r w:rsidRPr="001E3E72">
              <w:t>NLFM</w:t>
            </w:r>
          </w:p>
        </w:tc>
        <w:tc>
          <w:tcPr>
            <w:tcW w:w="2904" w:type="dxa"/>
          </w:tcPr>
          <w:p w:rsidR="002F3CD0" w:rsidRPr="001E3E72" w:rsidRDefault="002F3CD0" w:rsidP="002F3CD0">
            <w:pPr>
              <w:pStyle w:val="Tabletext"/>
              <w:spacing w:line="280" w:lineRule="exact"/>
            </w:pPr>
            <w:r w:rsidRPr="001E3E72">
              <w:rPr>
                <w:rFonts w:hint="cs"/>
                <w:rtl/>
              </w:rPr>
              <w:t xml:space="preserve">بسيط وبأزواج نبضات </w:t>
            </w:r>
            <w:r w:rsidRPr="001E3E72">
              <w:t>NLFM</w:t>
            </w:r>
          </w:p>
        </w:tc>
      </w:tr>
      <w:tr w:rsidR="002F3CD0" w:rsidRPr="00337700" w:rsidTr="002F3CD0">
        <w:trPr>
          <w:cantSplit/>
          <w:jc w:val="center"/>
        </w:trPr>
        <w:tc>
          <w:tcPr>
            <w:tcW w:w="3614" w:type="dxa"/>
          </w:tcPr>
          <w:p w:rsidR="002F3CD0" w:rsidRPr="001E3E72" w:rsidRDefault="002F3CD0" w:rsidP="002F3CD0">
            <w:pPr>
              <w:pStyle w:val="Tabletext"/>
              <w:spacing w:line="280" w:lineRule="exact"/>
            </w:pPr>
            <w:r w:rsidRPr="001E3E72">
              <w:rPr>
                <w:rFonts w:hint="cs"/>
                <w:rtl/>
              </w:rPr>
              <w:t>ذروة القدرة الداخلة إلى الهوائي</w:t>
            </w:r>
          </w:p>
        </w:tc>
        <w:tc>
          <w:tcPr>
            <w:tcW w:w="3615" w:type="dxa"/>
          </w:tcPr>
          <w:p w:rsidR="002F3CD0" w:rsidRPr="001E3E72" w:rsidRDefault="002F3CD0" w:rsidP="002F3CD0">
            <w:pPr>
              <w:pStyle w:val="Tabletext"/>
              <w:spacing w:line="280" w:lineRule="exact"/>
            </w:pPr>
            <w:r w:rsidRPr="001E3E72">
              <w:t>310,5</w:t>
            </w:r>
            <w:r w:rsidRPr="001E3E72">
              <w:rPr>
                <w:rFonts w:hint="cs"/>
                <w:rtl/>
              </w:rPr>
              <w:t xml:space="preserve"> </w:t>
            </w:r>
            <w:r w:rsidRPr="001E3E72">
              <w:t>W</w:t>
            </w:r>
          </w:p>
        </w:tc>
        <w:tc>
          <w:tcPr>
            <w:tcW w:w="3615" w:type="dxa"/>
          </w:tcPr>
          <w:p w:rsidR="002F3CD0" w:rsidRPr="001E3E72" w:rsidRDefault="002F3CD0" w:rsidP="002F3CD0">
            <w:pPr>
              <w:pStyle w:val="Tabletext"/>
              <w:spacing w:line="280" w:lineRule="exact"/>
            </w:pPr>
            <w:r w:rsidRPr="001E3E72">
              <w:t>500</w:t>
            </w:r>
            <w:r w:rsidRPr="001E3E72">
              <w:rPr>
                <w:rFonts w:hint="cs"/>
                <w:rtl/>
              </w:rPr>
              <w:t xml:space="preserve"> </w:t>
            </w:r>
            <w:r w:rsidRPr="001E3E72">
              <w:t>W</w:t>
            </w:r>
          </w:p>
        </w:tc>
        <w:tc>
          <w:tcPr>
            <w:tcW w:w="2904" w:type="dxa"/>
          </w:tcPr>
          <w:p w:rsidR="002F3CD0" w:rsidRPr="001E3E72" w:rsidRDefault="002F3CD0" w:rsidP="002F3CD0">
            <w:pPr>
              <w:pStyle w:val="Tabletext"/>
              <w:spacing w:line="280" w:lineRule="exact"/>
            </w:pPr>
            <w:r w:rsidRPr="001E3E72">
              <w:t>W 60</w:t>
            </w:r>
          </w:p>
        </w:tc>
      </w:tr>
      <w:tr w:rsidR="002F3CD0" w:rsidRPr="00337700" w:rsidTr="002F3CD0">
        <w:trPr>
          <w:cantSplit/>
          <w:jc w:val="center"/>
        </w:trPr>
        <w:tc>
          <w:tcPr>
            <w:tcW w:w="3614" w:type="dxa"/>
          </w:tcPr>
          <w:p w:rsidR="002F3CD0" w:rsidRPr="001E3E72" w:rsidRDefault="002F3CD0" w:rsidP="002F3CD0">
            <w:pPr>
              <w:pStyle w:val="Tabletext"/>
              <w:spacing w:line="280" w:lineRule="exact"/>
              <w:rPr>
                <w:spacing w:val="-6"/>
              </w:rPr>
            </w:pPr>
            <w:r w:rsidRPr="001E3E72">
              <w:rPr>
                <w:rFonts w:hint="cs"/>
                <w:spacing w:val="-6"/>
                <w:rtl/>
              </w:rPr>
              <w:t xml:space="preserve">عرض النبضة </w:t>
            </w:r>
            <w:r w:rsidRPr="001E3E72">
              <w:rPr>
                <w:spacing w:val="-6"/>
              </w:rPr>
              <w:t>(</w:t>
            </w:r>
            <w:r>
              <w:rPr>
                <w:rFonts w:hint="cs"/>
                <w:spacing w:val="-6"/>
              </w:rPr>
              <w:t>µ</w:t>
            </w:r>
            <w:r w:rsidRPr="001E3E72">
              <w:rPr>
                <w:spacing w:val="-6"/>
              </w:rPr>
              <w:t>s)</w:t>
            </w:r>
            <w:r w:rsidRPr="001E3E72">
              <w:rPr>
                <w:rFonts w:hint="cs"/>
                <w:spacing w:val="-6"/>
                <w:rtl/>
              </w:rPr>
              <w:t xml:space="preserve"> ومعدلات تكرار النبضة (</w:t>
            </w:r>
            <w:r w:rsidRPr="001E3E72">
              <w:rPr>
                <w:spacing w:val="-6"/>
              </w:rPr>
              <w:t>pps</w:t>
            </w:r>
            <w:r w:rsidRPr="001E3E72">
              <w:rPr>
                <w:rFonts w:hint="cs"/>
                <w:spacing w:val="-6"/>
                <w:rtl/>
              </w:rPr>
              <w:t>)</w:t>
            </w:r>
          </w:p>
        </w:tc>
        <w:tc>
          <w:tcPr>
            <w:tcW w:w="3615" w:type="dxa"/>
          </w:tcPr>
          <w:p w:rsidR="002F3CD0" w:rsidRPr="001E3E72" w:rsidRDefault="002F3CD0" w:rsidP="002F3CD0">
            <w:pPr>
              <w:pStyle w:val="Tabletext"/>
              <w:spacing w:line="280" w:lineRule="exact"/>
              <w:rPr>
                <w:rtl/>
              </w:rPr>
            </w:pPr>
            <w:r w:rsidRPr="001E3E72">
              <w:t>1,2</w:t>
            </w:r>
            <w:r w:rsidRPr="001E3E72">
              <w:rPr>
                <w:rFonts w:hint="cs"/>
                <w:rtl/>
              </w:rPr>
              <w:t xml:space="preserve"> و</w:t>
            </w:r>
            <w:r w:rsidRPr="001E3E72">
              <w:t>30</w:t>
            </w:r>
            <w:r w:rsidRPr="001E3E72">
              <w:rPr>
                <w:rFonts w:hint="cs"/>
                <w:rtl/>
              </w:rPr>
              <w:t xml:space="preserve"> و</w:t>
            </w:r>
            <w:r w:rsidRPr="001E3E72">
              <w:t>96</w:t>
            </w:r>
          </w:p>
          <w:p w:rsidR="002F3CD0" w:rsidRPr="001E3E72" w:rsidRDefault="002F3CD0" w:rsidP="002F3CD0">
            <w:pPr>
              <w:pStyle w:val="Tabletext"/>
              <w:spacing w:before="0" w:line="280" w:lineRule="exact"/>
              <w:jc w:val="both"/>
            </w:pPr>
            <w:r w:rsidRPr="001E3E72">
              <w:t>12 800</w:t>
            </w:r>
            <w:r w:rsidRPr="001E3E72">
              <w:rPr>
                <w:rFonts w:hint="cs"/>
                <w:rtl/>
              </w:rPr>
              <w:t xml:space="preserve"> و</w:t>
            </w:r>
            <w:r w:rsidRPr="001E3E72">
              <w:t>3 200</w:t>
            </w:r>
            <w:r w:rsidRPr="001E3E72">
              <w:rPr>
                <w:rFonts w:hint="cs"/>
                <w:rtl/>
              </w:rPr>
              <w:t>-</w:t>
            </w:r>
            <w:r w:rsidRPr="001E3E72">
              <w:t>6 300</w:t>
            </w:r>
            <w:r w:rsidRPr="001E3E72">
              <w:rPr>
                <w:rFonts w:hint="cs"/>
                <w:rtl/>
              </w:rPr>
              <w:t xml:space="preserve"> و</w:t>
            </w:r>
            <w:r w:rsidRPr="001E3E72">
              <w:t>2 120</w:t>
            </w:r>
            <w:r w:rsidRPr="001E3E72">
              <w:rPr>
                <w:rFonts w:hint="cs"/>
                <w:rtl/>
              </w:rPr>
              <w:t xml:space="preserve"> على التوالي</w:t>
            </w:r>
          </w:p>
        </w:tc>
        <w:tc>
          <w:tcPr>
            <w:tcW w:w="3615" w:type="dxa"/>
          </w:tcPr>
          <w:p w:rsidR="002F3CD0" w:rsidRPr="001E3E72" w:rsidRDefault="002F3CD0" w:rsidP="002F3CD0">
            <w:pPr>
              <w:pStyle w:val="Tabletext"/>
              <w:spacing w:line="280" w:lineRule="exact"/>
              <w:rPr>
                <w:rtl/>
              </w:rPr>
            </w:pPr>
            <w:r w:rsidRPr="001E3E72">
              <w:t>0,65</w:t>
            </w:r>
            <w:r w:rsidRPr="001E3E72">
              <w:rPr>
                <w:rFonts w:hint="cs"/>
                <w:rtl/>
              </w:rPr>
              <w:t xml:space="preserve"> و</w:t>
            </w:r>
            <w:r w:rsidRPr="001E3E72">
              <w:t>25</w:t>
            </w:r>
            <w:r w:rsidRPr="001E3E72">
              <w:rPr>
                <w:rFonts w:hint="cs"/>
                <w:rtl/>
              </w:rPr>
              <w:t xml:space="preserve"> زوج نبضات</w:t>
            </w:r>
          </w:p>
          <w:p w:rsidR="002F3CD0" w:rsidRPr="001E3E72" w:rsidRDefault="002F3CD0" w:rsidP="002F3CD0">
            <w:pPr>
              <w:pStyle w:val="Tabletext"/>
              <w:spacing w:before="0" w:line="280" w:lineRule="exact"/>
              <w:jc w:val="both"/>
            </w:pPr>
            <w:r w:rsidRPr="001E3E72">
              <w:t>3 470</w:t>
            </w:r>
            <w:r w:rsidRPr="001E3E72">
              <w:rPr>
                <w:rFonts w:hint="cs"/>
                <w:rtl/>
              </w:rPr>
              <w:t xml:space="preserve"> و</w:t>
            </w:r>
            <w:r w:rsidRPr="001E3E72">
              <w:t>3 500</w:t>
            </w:r>
            <w:r w:rsidRPr="001E3E72">
              <w:rPr>
                <w:rFonts w:hint="cs"/>
                <w:rtl/>
              </w:rPr>
              <w:t xml:space="preserve"> و</w:t>
            </w:r>
            <w:r w:rsidRPr="001E3E72">
              <w:t>5 200</w:t>
            </w:r>
            <w:r w:rsidRPr="001E3E72">
              <w:rPr>
                <w:rFonts w:hint="cs"/>
                <w:rtl/>
              </w:rPr>
              <w:t xml:space="preserve"> و</w:t>
            </w:r>
            <w:r w:rsidRPr="001E3E72">
              <w:t>5 300</w:t>
            </w:r>
          </w:p>
        </w:tc>
        <w:tc>
          <w:tcPr>
            <w:tcW w:w="2904" w:type="dxa"/>
            <w:tcMar>
              <w:right w:w="28" w:type="dxa"/>
            </w:tcMar>
          </w:tcPr>
          <w:p w:rsidR="002F3CD0" w:rsidRPr="001E3E72" w:rsidRDefault="002F3CD0" w:rsidP="002F3CD0">
            <w:pPr>
              <w:pStyle w:val="Tabletext"/>
              <w:spacing w:line="280" w:lineRule="exact"/>
              <w:rPr>
                <w:rtl/>
              </w:rPr>
            </w:pPr>
            <w:r w:rsidRPr="001E3E72">
              <w:t>0,04</w:t>
            </w:r>
            <w:r w:rsidRPr="001E3E72">
              <w:rPr>
                <w:rFonts w:hint="cs"/>
                <w:rtl/>
              </w:rPr>
              <w:t xml:space="preserve"> و</w:t>
            </w:r>
            <w:r w:rsidRPr="001E3E72">
              <w:t>3,7</w:t>
            </w:r>
            <w:r w:rsidRPr="001E3E72">
              <w:rPr>
                <w:rFonts w:hint="cs"/>
                <w:rtl/>
              </w:rPr>
              <w:t xml:space="preserve"> (منضغط إلى </w:t>
            </w:r>
            <w:r w:rsidRPr="001E3E72">
              <w:t>0,040</w:t>
            </w:r>
            <w:r w:rsidRPr="001E3E72">
              <w:rPr>
                <w:rFonts w:hint="cs"/>
                <w:rtl/>
              </w:rPr>
              <w:t>)</w:t>
            </w:r>
          </w:p>
          <w:p w:rsidR="002F3CD0" w:rsidRPr="001E3E72" w:rsidRDefault="002F3CD0" w:rsidP="002F3CD0">
            <w:pPr>
              <w:pStyle w:val="Tabletext"/>
              <w:spacing w:before="0" w:line="280" w:lineRule="exact"/>
              <w:jc w:val="both"/>
            </w:pPr>
            <w:r w:rsidRPr="001E3E72">
              <w:t>4 000</w:t>
            </w:r>
          </w:p>
        </w:tc>
      </w:tr>
      <w:tr w:rsidR="002F3CD0" w:rsidRPr="00337700" w:rsidTr="002F3CD0">
        <w:trPr>
          <w:cantSplit/>
          <w:jc w:val="center"/>
        </w:trPr>
        <w:tc>
          <w:tcPr>
            <w:tcW w:w="3614" w:type="dxa"/>
          </w:tcPr>
          <w:p w:rsidR="002F3CD0" w:rsidRPr="001E3E72" w:rsidRDefault="002F3CD0" w:rsidP="002F3CD0">
            <w:pPr>
              <w:pStyle w:val="Tabletext"/>
              <w:spacing w:line="300" w:lineRule="exact"/>
            </w:pPr>
            <w:r w:rsidRPr="001E3E72">
              <w:rPr>
                <w:rFonts w:hint="cs"/>
                <w:rtl/>
              </w:rPr>
              <w:t>دورة الخدمة القصوى</w:t>
            </w:r>
          </w:p>
        </w:tc>
        <w:tc>
          <w:tcPr>
            <w:tcW w:w="3615" w:type="dxa"/>
          </w:tcPr>
          <w:p w:rsidR="002F3CD0" w:rsidRPr="001E3E72" w:rsidRDefault="002F3CD0" w:rsidP="002F3CD0">
            <w:pPr>
              <w:pStyle w:val="Tabletext"/>
              <w:spacing w:line="300" w:lineRule="exact"/>
            </w:pPr>
            <w:r w:rsidRPr="001E3E72">
              <w:t>0,203</w:t>
            </w:r>
          </w:p>
        </w:tc>
        <w:tc>
          <w:tcPr>
            <w:tcW w:w="3615" w:type="dxa"/>
          </w:tcPr>
          <w:p w:rsidR="002F3CD0" w:rsidRPr="001E3E72" w:rsidRDefault="002F3CD0" w:rsidP="002F3CD0">
            <w:pPr>
              <w:pStyle w:val="Tabletext"/>
              <w:spacing w:line="300" w:lineRule="exact"/>
            </w:pPr>
            <w:r w:rsidRPr="001E3E72">
              <w:t>0,11</w:t>
            </w:r>
          </w:p>
        </w:tc>
        <w:tc>
          <w:tcPr>
            <w:tcW w:w="2904" w:type="dxa"/>
          </w:tcPr>
          <w:p w:rsidR="002F3CD0" w:rsidRPr="001E3E72" w:rsidRDefault="002F3CD0" w:rsidP="002F3CD0">
            <w:pPr>
              <w:pStyle w:val="Tabletext"/>
              <w:spacing w:line="300" w:lineRule="exact"/>
            </w:pPr>
            <w:r w:rsidRPr="001E3E72">
              <w:t>0,015</w:t>
            </w:r>
          </w:p>
        </w:tc>
      </w:tr>
      <w:tr w:rsidR="002F3CD0" w:rsidRPr="00337700" w:rsidTr="002F3CD0">
        <w:trPr>
          <w:cantSplit/>
          <w:jc w:val="center"/>
        </w:trPr>
        <w:tc>
          <w:tcPr>
            <w:tcW w:w="3614" w:type="dxa"/>
          </w:tcPr>
          <w:p w:rsidR="002F3CD0" w:rsidRPr="001E3E72" w:rsidRDefault="002F3CD0" w:rsidP="002F3CD0">
            <w:pPr>
              <w:pStyle w:val="Tabletext"/>
              <w:spacing w:line="300" w:lineRule="exact"/>
            </w:pPr>
            <w:r w:rsidRPr="001E3E72">
              <w:rPr>
                <w:rFonts w:hint="cs"/>
                <w:rtl/>
              </w:rPr>
              <w:t xml:space="preserve">زمن صعود/هبوط النبضة </w:t>
            </w:r>
            <w:r w:rsidRPr="001E3E72">
              <w:t>(</w:t>
            </w:r>
            <w:r>
              <w:rPr>
                <w:rFonts w:hint="cs"/>
              </w:rPr>
              <w:t>µ</w:t>
            </w:r>
            <w:r w:rsidRPr="001E3E72">
              <w:t>s)</w:t>
            </w:r>
          </w:p>
        </w:tc>
        <w:tc>
          <w:tcPr>
            <w:tcW w:w="3615" w:type="dxa"/>
          </w:tcPr>
          <w:p w:rsidR="002F3CD0" w:rsidRPr="001E3E72" w:rsidRDefault="002F3CD0" w:rsidP="002F3CD0">
            <w:pPr>
              <w:pStyle w:val="Tabletext"/>
              <w:spacing w:line="300" w:lineRule="exact"/>
            </w:pPr>
            <w:r w:rsidRPr="001E3E72">
              <w:rPr>
                <w:rFonts w:hint="cs"/>
                <w:rtl/>
              </w:rPr>
              <w:t>غير محدد</w:t>
            </w:r>
          </w:p>
        </w:tc>
        <w:tc>
          <w:tcPr>
            <w:tcW w:w="3615" w:type="dxa"/>
          </w:tcPr>
          <w:p w:rsidR="002F3CD0" w:rsidRPr="001E3E72" w:rsidRDefault="002F3CD0" w:rsidP="002F3CD0">
            <w:pPr>
              <w:pStyle w:val="Tabletext"/>
              <w:spacing w:line="300" w:lineRule="exact"/>
            </w:pPr>
            <w:r w:rsidRPr="001E3E72">
              <w:t>0,15/0,15</w:t>
            </w:r>
            <w:r w:rsidRPr="001E3E72">
              <w:rPr>
                <w:rFonts w:hint="cs"/>
                <w:rtl/>
              </w:rPr>
              <w:t xml:space="preserve"> و</w:t>
            </w:r>
            <w:r w:rsidRPr="001E3E72">
              <w:t xml:space="preserve"> 0,15/0,15</w:t>
            </w:r>
          </w:p>
        </w:tc>
        <w:tc>
          <w:tcPr>
            <w:tcW w:w="2904" w:type="dxa"/>
          </w:tcPr>
          <w:p w:rsidR="002F3CD0" w:rsidRPr="001E3E72" w:rsidRDefault="002F3CD0" w:rsidP="002F3CD0">
            <w:pPr>
              <w:pStyle w:val="Tabletext"/>
              <w:spacing w:line="300" w:lineRule="exact"/>
              <w:rPr>
                <w:rtl/>
              </w:rPr>
            </w:pPr>
            <w:r w:rsidRPr="001E3E72">
              <w:rPr>
                <w:rFonts w:hint="cs"/>
                <w:rtl/>
              </w:rPr>
              <w:t xml:space="preserve">نبضة قصيرة </w:t>
            </w:r>
            <w:r w:rsidRPr="001E3E72">
              <w:t>0,02/0,12</w:t>
            </w:r>
            <w:r>
              <w:rPr>
                <w:rFonts w:hint="cs"/>
                <w:rtl/>
              </w:rPr>
              <w:t>؛</w:t>
            </w:r>
          </w:p>
          <w:p w:rsidR="002F3CD0" w:rsidRPr="001E3E72" w:rsidRDefault="002F3CD0" w:rsidP="002F3CD0">
            <w:pPr>
              <w:pStyle w:val="Tabletext"/>
              <w:spacing w:line="300" w:lineRule="exact"/>
            </w:pPr>
            <w:r w:rsidRPr="001E3E72">
              <w:rPr>
                <w:rFonts w:hint="cs"/>
                <w:rtl/>
              </w:rPr>
              <w:t xml:space="preserve">نبضة طويلة </w:t>
            </w:r>
            <w:r w:rsidRPr="001E3E72">
              <w:t>0,11/0,12</w:t>
            </w:r>
            <w:r>
              <w:rPr>
                <w:rFonts w:hint="cs"/>
                <w:rtl/>
              </w:rPr>
              <w:t>؛</w:t>
            </w:r>
          </w:p>
        </w:tc>
      </w:tr>
      <w:tr w:rsidR="002F3CD0" w:rsidRPr="00337700" w:rsidTr="002F3CD0">
        <w:trPr>
          <w:cantSplit/>
          <w:jc w:val="center"/>
        </w:trPr>
        <w:tc>
          <w:tcPr>
            <w:tcW w:w="3614" w:type="dxa"/>
          </w:tcPr>
          <w:p w:rsidR="002F3CD0" w:rsidRPr="001E3E72" w:rsidRDefault="002F3CD0" w:rsidP="002F3CD0">
            <w:pPr>
              <w:pStyle w:val="Tabletext"/>
              <w:spacing w:line="300" w:lineRule="exact"/>
            </w:pPr>
            <w:r w:rsidRPr="001E3E72">
              <w:rPr>
                <w:rFonts w:hint="cs"/>
                <w:rtl/>
              </w:rPr>
              <w:t>جهاز خرج</w:t>
            </w:r>
          </w:p>
        </w:tc>
        <w:tc>
          <w:tcPr>
            <w:tcW w:w="3615" w:type="dxa"/>
          </w:tcPr>
          <w:p w:rsidR="002F3CD0" w:rsidRPr="001E3E72" w:rsidRDefault="002F3CD0" w:rsidP="002F3CD0">
            <w:pPr>
              <w:pStyle w:val="Tabletext"/>
              <w:spacing w:line="300" w:lineRule="exact"/>
            </w:pPr>
            <w:r w:rsidRPr="001E3E72">
              <w:rPr>
                <w:rFonts w:hint="cs"/>
                <w:rtl/>
              </w:rPr>
              <w:t>حالة صلبة</w:t>
            </w:r>
          </w:p>
        </w:tc>
        <w:tc>
          <w:tcPr>
            <w:tcW w:w="3615" w:type="dxa"/>
          </w:tcPr>
          <w:p w:rsidR="002F3CD0" w:rsidRPr="001E3E72" w:rsidRDefault="002F3CD0" w:rsidP="002F3CD0">
            <w:pPr>
              <w:pStyle w:val="Tabletext"/>
              <w:spacing w:line="300" w:lineRule="exact"/>
            </w:pPr>
            <w:r w:rsidRPr="001E3E72">
              <w:rPr>
                <w:rFonts w:hint="cs"/>
                <w:rtl/>
              </w:rPr>
              <w:t>ترانزستورات</w:t>
            </w:r>
          </w:p>
        </w:tc>
        <w:tc>
          <w:tcPr>
            <w:tcW w:w="2904" w:type="dxa"/>
          </w:tcPr>
          <w:p w:rsidR="002F3CD0" w:rsidRPr="001E3E72" w:rsidRDefault="002F3CD0" w:rsidP="002F3CD0">
            <w:pPr>
              <w:pStyle w:val="Tabletext"/>
              <w:spacing w:line="300" w:lineRule="exact"/>
            </w:pPr>
            <w:r w:rsidRPr="001E3E72">
              <w:rPr>
                <w:rFonts w:hint="cs"/>
                <w:rtl/>
              </w:rPr>
              <w:t>حالة صلبة مع مجمع</w:t>
            </w:r>
          </w:p>
        </w:tc>
      </w:tr>
      <w:tr w:rsidR="002F3CD0" w:rsidRPr="00337700" w:rsidTr="002F3CD0">
        <w:trPr>
          <w:cantSplit/>
          <w:jc w:val="center"/>
        </w:trPr>
        <w:tc>
          <w:tcPr>
            <w:tcW w:w="3614" w:type="dxa"/>
          </w:tcPr>
          <w:p w:rsidR="002F3CD0" w:rsidRPr="001E3E72" w:rsidRDefault="002F3CD0" w:rsidP="002F3CD0">
            <w:pPr>
              <w:pStyle w:val="Tabletext"/>
              <w:spacing w:line="300" w:lineRule="exact"/>
            </w:pPr>
            <w:r w:rsidRPr="001E3E72">
              <w:rPr>
                <w:rFonts w:hint="cs"/>
                <w:rtl/>
              </w:rPr>
              <w:t>نمط مخطط الهوائي</w:t>
            </w:r>
          </w:p>
        </w:tc>
        <w:tc>
          <w:tcPr>
            <w:tcW w:w="3615" w:type="dxa"/>
          </w:tcPr>
          <w:p w:rsidR="002F3CD0" w:rsidRPr="001E3E72" w:rsidRDefault="002F3CD0" w:rsidP="002F3CD0">
            <w:pPr>
              <w:pStyle w:val="Tabletext"/>
              <w:spacing w:line="300" w:lineRule="exact"/>
            </w:pPr>
            <w:r w:rsidRPr="001E3E72">
              <w:rPr>
                <w:rFonts w:hint="cs"/>
                <w:rtl/>
              </w:rPr>
              <w:t xml:space="preserve">مروحي </w:t>
            </w:r>
            <w:r w:rsidRPr="001E3E72">
              <w:t xml:space="preserve"> (</w:t>
            </w:r>
            <w:r w:rsidRPr="001E3E72">
              <w:rPr>
                <w:vertAlign w:val="superscript"/>
              </w:rPr>
              <w:t>2</w:t>
            </w:r>
            <w:r w:rsidRPr="001E3E72">
              <w:t>csc)</w:t>
            </w:r>
          </w:p>
        </w:tc>
        <w:tc>
          <w:tcPr>
            <w:tcW w:w="3615" w:type="dxa"/>
          </w:tcPr>
          <w:p w:rsidR="002F3CD0" w:rsidRPr="001E3E72" w:rsidRDefault="002F3CD0" w:rsidP="002F3CD0">
            <w:pPr>
              <w:pStyle w:val="Tabletext"/>
              <w:spacing w:line="300" w:lineRule="exact"/>
            </w:pPr>
            <w:r w:rsidRPr="001E3E72">
              <w:rPr>
                <w:rFonts w:hint="cs"/>
                <w:rtl/>
              </w:rPr>
              <w:t>مروحي رأسي ومروحي أفقي</w:t>
            </w:r>
          </w:p>
        </w:tc>
        <w:tc>
          <w:tcPr>
            <w:tcW w:w="2904" w:type="dxa"/>
          </w:tcPr>
          <w:p w:rsidR="002F3CD0" w:rsidRPr="001E3E72" w:rsidRDefault="002F3CD0" w:rsidP="002F3CD0">
            <w:pPr>
              <w:pStyle w:val="Tabletext"/>
              <w:spacing w:line="300" w:lineRule="exact"/>
              <w:rPr>
                <w:rtl/>
              </w:rPr>
            </w:pPr>
            <w:r w:rsidRPr="001E3E72">
              <w:rPr>
                <w:rFonts w:hint="cs"/>
                <w:rtl/>
              </w:rPr>
              <w:t xml:space="preserve">مقلوب </w:t>
            </w:r>
            <w:r w:rsidRPr="001E3E72">
              <w:rPr>
                <w:vertAlign w:val="superscript"/>
              </w:rPr>
              <w:t>2</w:t>
            </w:r>
            <w:r w:rsidRPr="001E3E72">
              <w:t>csc</w:t>
            </w:r>
          </w:p>
        </w:tc>
      </w:tr>
      <w:tr w:rsidR="002F3CD0" w:rsidRPr="00337700" w:rsidTr="002F3CD0">
        <w:trPr>
          <w:cantSplit/>
          <w:jc w:val="center"/>
        </w:trPr>
        <w:tc>
          <w:tcPr>
            <w:tcW w:w="3614" w:type="dxa"/>
          </w:tcPr>
          <w:p w:rsidR="002F3CD0" w:rsidRPr="001E3E72" w:rsidRDefault="002F3CD0" w:rsidP="002F3CD0">
            <w:pPr>
              <w:pStyle w:val="Tabletext"/>
              <w:spacing w:line="300" w:lineRule="exact"/>
              <w:rPr>
                <w:rtl/>
              </w:rPr>
            </w:pPr>
            <w:r w:rsidRPr="001E3E72">
              <w:rPr>
                <w:rFonts w:hint="cs"/>
                <w:rtl/>
              </w:rPr>
              <w:t>نمط الهوائي</w:t>
            </w:r>
          </w:p>
        </w:tc>
        <w:tc>
          <w:tcPr>
            <w:tcW w:w="3615" w:type="dxa"/>
          </w:tcPr>
          <w:p w:rsidR="002F3CD0" w:rsidRPr="001E3E72" w:rsidRDefault="002F3CD0" w:rsidP="002F3CD0">
            <w:pPr>
              <w:pStyle w:val="Tabletext"/>
              <w:spacing w:line="300" w:lineRule="exact"/>
            </w:pPr>
            <w:r w:rsidRPr="001E3E72">
              <w:rPr>
                <w:rFonts w:hint="cs"/>
                <w:rtl/>
              </w:rPr>
              <w:t>صفيف نشط + عاكس</w:t>
            </w:r>
          </w:p>
        </w:tc>
        <w:tc>
          <w:tcPr>
            <w:tcW w:w="3615" w:type="dxa"/>
          </w:tcPr>
          <w:p w:rsidR="002F3CD0" w:rsidRPr="001E3E72" w:rsidRDefault="002F3CD0" w:rsidP="002F3CD0">
            <w:pPr>
              <w:pStyle w:val="Tabletext"/>
              <w:spacing w:line="300" w:lineRule="exact"/>
            </w:pPr>
            <w:r w:rsidRPr="001E3E72">
              <w:rPr>
                <w:rFonts w:hint="cs"/>
                <w:rtl/>
              </w:rPr>
              <w:t xml:space="preserve">صفيفان مطاوران </w:t>
            </w:r>
          </w:p>
        </w:tc>
        <w:tc>
          <w:tcPr>
            <w:tcW w:w="2904" w:type="dxa"/>
          </w:tcPr>
          <w:p w:rsidR="002F3CD0" w:rsidRPr="001E3E72" w:rsidRDefault="002F3CD0" w:rsidP="002F3CD0">
            <w:pPr>
              <w:pStyle w:val="Tabletext"/>
              <w:spacing w:line="300" w:lineRule="exact"/>
            </w:pPr>
            <w:r w:rsidRPr="001E3E72">
              <w:rPr>
                <w:rFonts w:hint="cs"/>
                <w:rtl/>
              </w:rPr>
              <w:t>صفيف منفعل</w:t>
            </w:r>
          </w:p>
        </w:tc>
      </w:tr>
      <w:tr w:rsidR="002F3CD0" w:rsidRPr="00337700" w:rsidTr="002F3CD0">
        <w:trPr>
          <w:cantSplit/>
          <w:jc w:val="center"/>
        </w:trPr>
        <w:tc>
          <w:tcPr>
            <w:tcW w:w="3614" w:type="dxa"/>
          </w:tcPr>
          <w:p w:rsidR="002F3CD0" w:rsidRPr="001E3E72" w:rsidRDefault="002F3CD0" w:rsidP="002F3CD0">
            <w:pPr>
              <w:pStyle w:val="Tabletext"/>
              <w:spacing w:line="300" w:lineRule="exact"/>
            </w:pPr>
            <w:r w:rsidRPr="001E3E72">
              <w:rPr>
                <w:rFonts w:hint="cs"/>
                <w:rtl/>
              </w:rPr>
              <w:t>استقطاب الهوائي</w:t>
            </w:r>
          </w:p>
        </w:tc>
        <w:tc>
          <w:tcPr>
            <w:tcW w:w="3615" w:type="dxa"/>
          </w:tcPr>
          <w:p w:rsidR="002F3CD0" w:rsidRPr="001E3E72" w:rsidRDefault="002F3CD0" w:rsidP="002F3CD0">
            <w:pPr>
              <w:pStyle w:val="Tabletext"/>
              <w:spacing w:line="300" w:lineRule="exact"/>
            </w:pPr>
            <w:r w:rsidRPr="001E3E72">
              <w:rPr>
                <w:rFonts w:hint="cs"/>
                <w:rtl/>
              </w:rPr>
              <w:t>رأسي</w:t>
            </w:r>
          </w:p>
        </w:tc>
        <w:tc>
          <w:tcPr>
            <w:tcW w:w="3615" w:type="dxa"/>
          </w:tcPr>
          <w:p w:rsidR="002F3CD0" w:rsidRPr="001E3E72" w:rsidRDefault="002F3CD0" w:rsidP="002F3CD0">
            <w:pPr>
              <w:pStyle w:val="Tabletext"/>
              <w:spacing w:line="300" w:lineRule="exact"/>
            </w:pPr>
            <w:r w:rsidRPr="001E3E72">
              <w:rPr>
                <w:rFonts w:hint="cs"/>
                <w:rtl/>
              </w:rPr>
              <w:t>دائري ميامن</w:t>
            </w:r>
          </w:p>
        </w:tc>
        <w:tc>
          <w:tcPr>
            <w:tcW w:w="2904" w:type="dxa"/>
          </w:tcPr>
          <w:p w:rsidR="002F3CD0" w:rsidRPr="001E3E72" w:rsidRDefault="002F3CD0" w:rsidP="002F3CD0">
            <w:pPr>
              <w:pStyle w:val="Tabletext"/>
              <w:spacing w:line="300" w:lineRule="exact"/>
            </w:pPr>
            <w:r w:rsidRPr="001E3E72">
              <w:rPr>
                <w:rFonts w:hint="cs"/>
                <w:rtl/>
              </w:rPr>
              <w:t>دائري</w:t>
            </w:r>
          </w:p>
        </w:tc>
      </w:tr>
      <w:tr w:rsidR="002F3CD0" w:rsidRPr="00337700" w:rsidTr="002F3CD0">
        <w:trPr>
          <w:cantSplit/>
          <w:jc w:val="center"/>
        </w:trPr>
        <w:tc>
          <w:tcPr>
            <w:tcW w:w="3614" w:type="dxa"/>
          </w:tcPr>
          <w:p w:rsidR="002F3CD0" w:rsidRPr="001E3E72" w:rsidRDefault="002F3CD0" w:rsidP="002F3CD0">
            <w:pPr>
              <w:pStyle w:val="Tabletext"/>
              <w:spacing w:line="300" w:lineRule="exact"/>
            </w:pPr>
            <w:r w:rsidRPr="001E3E72">
              <w:rPr>
                <w:rFonts w:hint="cs"/>
                <w:rtl/>
              </w:rPr>
              <w:t xml:space="preserve">كسب الحزمة الرئيسية للهوائي </w:t>
            </w:r>
            <w:r w:rsidRPr="001E3E72">
              <w:t>(dBi)</w:t>
            </w:r>
          </w:p>
        </w:tc>
        <w:tc>
          <w:tcPr>
            <w:tcW w:w="3615" w:type="dxa"/>
          </w:tcPr>
          <w:p w:rsidR="002F3CD0" w:rsidRPr="001E3E72" w:rsidRDefault="002F3CD0" w:rsidP="002F3CD0">
            <w:pPr>
              <w:pStyle w:val="Tabletext"/>
              <w:spacing w:line="300" w:lineRule="exact"/>
            </w:pPr>
            <w:r w:rsidRPr="001E3E72">
              <w:t>37,5 Tx, 37 Rx</w:t>
            </w:r>
          </w:p>
        </w:tc>
        <w:tc>
          <w:tcPr>
            <w:tcW w:w="3615" w:type="dxa"/>
          </w:tcPr>
          <w:p w:rsidR="002F3CD0" w:rsidRPr="001E3E72" w:rsidRDefault="002F3CD0" w:rsidP="0066545F">
            <w:pPr>
              <w:pStyle w:val="Tabletext"/>
              <w:spacing w:line="300" w:lineRule="exact"/>
              <w:jc w:val="both"/>
              <w:rPr>
                <w:rFonts w:hint="cs"/>
                <w:rtl/>
                <w:lang w:bidi="ar-EG"/>
              </w:rPr>
            </w:pPr>
            <w:r w:rsidRPr="001E3E72">
              <w:rPr>
                <w:rFonts w:hint="cs"/>
                <w:rtl/>
              </w:rPr>
              <w:t xml:space="preserve">مروحي </w:t>
            </w:r>
            <w:r>
              <w:rPr>
                <w:rFonts w:hint="cs"/>
                <w:rtl/>
              </w:rPr>
              <w:t>رأسي</w:t>
            </w:r>
            <w:r w:rsidR="0066545F">
              <w:rPr>
                <w:rFonts w:hint="cs"/>
                <w:rtl/>
                <w:lang w:bidi="ar-EG"/>
              </w:rPr>
              <w:t xml:space="preserve">: </w:t>
            </w:r>
            <w:r w:rsidR="0066545F" w:rsidRPr="001E3E72">
              <w:t>36</w:t>
            </w:r>
          </w:p>
          <w:p w:rsidR="002F3CD0" w:rsidRPr="001E3E72" w:rsidRDefault="002F3CD0" w:rsidP="0066545F">
            <w:pPr>
              <w:pStyle w:val="Tabletext"/>
              <w:spacing w:before="0" w:line="300" w:lineRule="exact"/>
              <w:jc w:val="both"/>
            </w:pPr>
            <w:r w:rsidRPr="001E3E72">
              <w:rPr>
                <w:rFonts w:hint="cs"/>
                <w:rtl/>
              </w:rPr>
              <w:t>مروحي أفقي</w:t>
            </w:r>
            <w:r w:rsidR="0066545F">
              <w:rPr>
                <w:rFonts w:hint="cs"/>
                <w:rtl/>
              </w:rPr>
              <w:t xml:space="preserve">: </w:t>
            </w:r>
            <w:r w:rsidR="0066545F" w:rsidRPr="001E3E72">
              <w:t>36</w:t>
            </w:r>
          </w:p>
        </w:tc>
        <w:tc>
          <w:tcPr>
            <w:tcW w:w="2904" w:type="dxa"/>
          </w:tcPr>
          <w:p w:rsidR="002F3CD0" w:rsidRPr="001E3E72" w:rsidRDefault="002F3CD0" w:rsidP="002F3CD0">
            <w:pPr>
              <w:pStyle w:val="Tabletext"/>
              <w:spacing w:line="300" w:lineRule="exact"/>
              <w:rPr>
                <w:rtl/>
                <w:lang w:bidi="ar-EG"/>
              </w:rPr>
            </w:pPr>
            <w:r w:rsidRPr="001E3E72">
              <w:t>35</w:t>
            </w:r>
          </w:p>
        </w:tc>
      </w:tr>
      <w:tr w:rsidR="002F3CD0" w:rsidRPr="00337700" w:rsidTr="002F3CD0">
        <w:trPr>
          <w:cantSplit/>
          <w:jc w:val="center"/>
        </w:trPr>
        <w:tc>
          <w:tcPr>
            <w:tcW w:w="3614" w:type="dxa"/>
          </w:tcPr>
          <w:p w:rsidR="002F3CD0" w:rsidRPr="001E3E72" w:rsidRDefault="002F3CD0" w:rsidP="002F3CD0">
            <w:pPr>
              <w:pStyle w:val="Tabletext"/>
              <w:spacing w:line="300" w:lineRule="exact"/>
            </w:pPr>
            <w:r w:rsidRPr="001E3E72">
              <w:rPr>
                <w:rFonts w:hint="cs"/>
                <w:rtl/>
              </w:rPr>
              <w:t>عرض حزمة الارتفاع للهوائي (بالدرجات)</w:t>
            </w:r>
          </w:p>
        </w:tc>
        <w:tc>
          <w:tcPr>
            <w:tcW w:w="3615" w:type="dxa"/>
          </w:tcPr>
          <w:p w:rsidR="002F3CD0" w:rsidRPr="001E3E72" w:rsidRDefault="002F3CD0" w:rsidP="002F3CD0">
            <w:pPr>
              <w:pStyle w:val="Tabletext"/>
              <w:spacing w:line="300" w:lineRule="exact"/>
            </w:pPr>
            <w:r w:rsidRPr="001E3E72">
              <w:t>3,5</w:t>
            </w:r>
            <w:r>
              <w:rPr>
                <w:rFonts w:hint="cs"/>
                <w:rtl/>
              </w:rPr>
              <w:t xml:space="preserve"> </w:t>
            </w:r>
            <w:r w:rsidRPr="001E3E72">
              <w:t>+</w:t>
            </w:r>
            <w:r>
              <w:rPr>
                <w:rFonts w:hint="cs"/>
                <w:vertAlign w:val="superscript"/>
                <w:rtl/>
              </w:rPr>
              <w:t xml:space="preserve">  </w:t>
            </w:r>
            <w:r w:rsidRPr="001E3E72">
              <w:rPr>
                <w:vertAlign w:val="superscript"/>
              </w:rPr>
              <w:t>2</w:t>
            </w:r>
            <w:r w:rsidRPr="001E3E72">
              <w:t>csc</w:t>
            </w:r>
            <w:r w:rsidRPr="001E3E72">
              <w:rPr>
                <w:rFonts w:hint="cs"/>
                <w:rtl/>
              </w:rPr>
              <w:t xml:space="preserve"> إلى </w:t>
            </w:r>
            <w:r w:rsidRPr="001E3E72">
              <w:t>20</w:t>
            </w:r>
          </w:p>
        </w:tc>
        <w:tc>
          <w:tcPr>
            <w:tcW w:w="3615" w:type="dxa"/>
          </w:tcPr>
          <w:p w:rsidR="002F3CD0" w:rsidRPr="001E3E72" w:rsidRDefault="002F3CD0" w:rsidP="0066545F">
            <w:pPr>
              <w:pStyle w:val="Tabletext"/>
              <w:spacing w:line="300" w:lineRule="exact"/>
              <w:jc w:val="both"/>
            </w:pPr>
            <w:r w:rsidRPr="001E3E72">
              <w:rPr>
                <w:rFonts w:hint="cs"/>
                <w:rtl/>
              </w:rPr>
              <w:t xml:space="preserve">مروحي </w:t>
            </w:r>
            <w:r>
              <w:rPr>
                <w:rFonts w:hint="cs"/>
                <w:rtl/>
              </w:rPr>
              <w:t>رأسي</w:t>
            </w:r>
            <w:r w:rsidR="0066545F">
              <w:rPr>
                <w:rFonts w:hint="cs"/>
                <w:rtl/>
              </w:rPr>
              <w:t xml:space="preserve">: </w:t>
            </w:r>
            <w:r w:rsidR="0066545F" w:rsidRPr="001E3E72">
              <w:t>9,0</w:t>
            </w:r>
          </w:p>
          <w:p w:rsidR="002F3CD0" w:rsidRPr="001E3E72" w:rsidRDefault="002F3CD0" w:rsidP="0066545F">
            <w:pPr>
              <w:pStyle w:val="Tabletext"/>
              <w:spacing w:before="0" w:line="300" w:lineRule="exact"/>
              <w:jc w:val="both"/>
            </w:pPr>
            <w:r w:rsidRPr="001E3E72">
              <w:rPr>
                <w:rFonts w:hint="cs"/>
                <w:rtl/>
              </w:rPr>
              <w:t>مروحي أفقي</w:t>
            </w:r>
            <w:r w:rsidR="0066545F">
              <w:rPr>
                <w:rFonts w:hint="cs"/>
                <w:rtl/>
              </w:rPr>
              <w:t xml:space="preserve">: </w:t>
            </w:r>
            <w:r w:rsidR="0066545F" w:rsidRPr="001E3E72">
              <w:t>0,63</w:t>
            </w:r>
          </w:p>
        </w:tc>
        <w:tc>
          <w:tcPr>
            <w:tcW w:w="2904" w:type="dxa"/>
          </w:tcPr>
          <w:p w:rsidR="002F3CD0" w:rsidRPr="001E3E72" w:rsidRDefault="002F3CD0" w:rsidP="002F3CD0">
            <w:pPr>
              <w:pStyle w:val="Tabletext"/>
              <w:spacing w:line="300" w:lineRule="exact"/>
            </w:pPr>
            <w:r w:rsidRPr="001E3E72">
              <w:t>17</w:t>
            </w:r>
          </w:p>
        </w:tc>
      </w:tr>
      <w:tr w:rsidR="002F3CD0" w:rsidRPr="00337700" w:rsidTr="002F3CD0">
        <w:trPr>
          <w:cantSplit/>
          <w:jc w:val="center"/>
        </w:trPr>
        <w:tc>
          <w:tcPr>
            <w:tcW w:w="3614" w:type="dxa"/>
          </w:tcPr>
          <w:p w:rsidR="002F3CD0" w:rsidRPr="001E3E72" w:rsidRDefault="002F3CD0" w:rsidP="002F3CD0">
            <w:pPr>
              <w:pStyle w:val="Tabletext"/>
              <w:spacing w:line="300" w:lineRule="exact"/>
            </w:pPr>
            <w:r w:rsidRPr="001E3E72">
              <w:rPr>
                <w:rFonts w:hint="cs"/>
                <w:rtl/>
              </w:rPr>
              <w:t>عرض الحزمة السمتية للهوائي (بالدرجات)</w:t>
            </w:r>
          </w:p>
        </w:tc>
        <w:tc>
          <w:tcPr>
            <w:tcW w:w="3615" w:type="dxa"/>
          </w:tcPr>
          <w:p w:rsidR="002F3CD0" w:rsidRPr="001E3E72" w:rsidRDefault="002F3CD0" w:rsidP="002F3CD0">
            <w:pPr>
              <w:pStyle w:val="Tabletext"/>
              <w:spacing w:line="300" w:lineRule="exact"/>
            </w:pPr>
            <w:r w:rsidRPr="001E3E72">
              <w:t>1,05</w:t>
            </w:r>
          </w:p>
        </w:tc>
        <w:tc>
          <w:tcPr>
            <w:tcW w:w="3615" w:type="dxa"/>
          </w:tcPr>
          <w:p w:rsidR="002F3CD0" w:rsidRPr="001E3E72" w:rsidRDefault="002F3CD0" w:rsidP="0066545F">
            <w:pPr>
              <w:pStyle w:val="Tabletext"/>
              <w:spacing w:line="300" w:lineRule="exact"/>
              <w:jc w:val="both"/>
              <w:rPr>
                <w:rtl/>
              </w:rPr>
            </w:pPr>
            <w:r w:rsidRPr="001E3E72">
              <w:rPr>
                <w:rFonts w:hint="cs"/>
                <w:rtl/>
              </w:rPr>
              <w:t xml:space="preserve">مروحي </w:t>
            </w:r>
            <w:r>
              <w:rPr>
                <w:rFonts w:hint="cs"/>
                <w:rtl/>
              </w:rPr>
              <w:t>رأسي</w:t>
            </w:r>
            <w:r w:rsidR="0066545F">
              <w:rPr>
                <w:rFonts w:hint="cs"/>
                <w:rtl/>
              </w:rPr>
              <w:t xml:space="preserve">: </w:t>
            </w:r>
            <w:r w:rsidR="0066545F" w:rsidRPr="001E3E72">
              <w:t>1,04</w:t>
            </w:r>
          </w:p>
          <w:p w:rsidR="002F3CD0" w:rsidRPr="001E3E72" w:rsidRDefault="002F3CD0" w:rsidP="0066545F">
            <w:pPr>
              <w:pStyle w:val="Tabletext"/>
              <w:spacing w:before="0" w:line="300" w:lineRule="exact"/>
              <w:jc w:val="both"/>
              <w:rPr>
                <w:rtl/>
              </w:rPr>
            </w:pPr>
            <w:r w:rsidRPr="001E3E72">
              <w:rPr>
                <w:rFonts w:hint="cs"/>
                <w:rtl/>
              </w:rPr>
              <w:t>مروحي أفقي</w:t>
            </w:r>
            <w:r w:rsidR="0066545F">
              <w:rPr>
                <w:rFonts w:hint="cs"/>
                <w:rtl/>
              </w:rPr>
              <w:t xml:space="preserve">: </w:t>
            </w:r>
            <w:r w:rsidR="0066545F" w:rsidRPr="001E3E72">
              <w:t>15</w:t>
            </w:r>
          </w:p>
        </w:tc>
        <w:tc>
          <w:tcPr>
            <w:tcW w:w="2904" w:type="dxa"/>
          </w:tcPr>
          <w:p w:rsidR="002F3CD0" w:rsidRPr="001E3E72" w:rsidRDefault="002F3CD0" w:rsidP="002F3CD0">
            <w:pPr>
              <w:pStyle w:val="Tabletext"/>
              <w:spacing w:line="300" w:lineRule="exact"/>
            </w:pPr>
            <w:r w:rsidRPr="001E3E72">
              <w:t>0,35</w:t>
            </w:r>
          </w:p>
        </w:tc>
      </w:tr>
    </w:tbl>
    <w:p w:rsidR="002F3CD0" w:rsidRPr="001E3E72" w:rsidRDefault="002F3CD0" w:rsidP="002F3CD0">
      <w:pPr>
        <w:spacing w:before="0" w:after="120"/>
        <w:jc w:val="center"/>
        <w:rPr>
          <w:rtl/>
        </w:rPr>
      </w:pPr>
      <w:r w:rsidRPr="00337700">
        <w:rPr>
          <w:sz w:val="20"/>
          <w:szCs w:val="26"/>
          <w:rtl/>
          <w:lang w:bidi="ar-SY"/>
        </w:rPr>
        <w:br w:type="page"/>
      </w:r>
      <w:r w:rsidRPr="00337700">
        <w:rPr>
          <w:rFonts w:hint="cs"/>
          <w:rtl/>
        </w:rPr>
        <w:lastRenderedPageBreak/>
        <w:t>الج</w:t>
      </w:r>
      <w:r w:rsidR="0066545F">
        <w:rPr>
          <w:rFonts w:hint="cs"/>
          <w:rtl/>
          <w:lang w:bidi="ar-EG"/>
        </w:rPr>
        <w:t>ـ</w:t>
      </w:r>
      <w:r w:rsidRPr="00337700">
        <w:rPr>
          <w:rFonts w:hint="cs"/>
          <w:rtl/>
        </w:rPr>
        <w:t xml:space="preserve">دول </w:t>
      </w:r>
      <w:r w:rsidRPr="00A87B9E">
        <w:rPr>
          <w:rFonts w:hint="cs"/>
          <w:szCs w:val="22"/>
          <w:rtl/>
        </w:rPr>
        <w:t>3</w:t>
      </w:r>
      <w:r>
        <w:rPr>
          <w:rFonts w:hint="cs"/>
          <w:szCs w:val="22"/>
          <w:rtl/>
        </w:rPr>
        <w:t xml:space="preserve"> </w:t>
      </w:r>
      <w:r w:rsidRPr="008947D5">
        <w:rPr>
          <w:rFonts w:hint="cs"/>
          <w:rtl/>
        </w:rPr>
        <w:t>(</w:t>
      </w:r>
      <w:r w:rsidRPr="008947D5">
        <w:rPr>
          <w:rFonts w:hint="cs"/>
          <w:i/>
          <w:iCs/>
          <w:rtl/>
        </w:rPr>
        <w:t>تابع</w:t>
      </w:r>
      <w:r w:rsidRPr="008947D5">
        <w:rPr>
          <w:rFonts w:hint="cs"/>
          <w:rtl/>
        </w:rPr>
        <w:t>)</w:t>
      </w:r>
    </w:p>
    <w:tbl>
      <w:tblPr>
        <w:bidiVisual/>
        <w:tblW w:w="13708" w:type="dxa"/>
        <w:jc w:val="center"/>
        <w:tblLayout w:type="fixed"/>
        <w:tblLook w:val="0000"/>
      </w:tblPr>
      <w:tblGrid>
        <w:gridCol w:w="3614"/>
        <w:gridCol w:w="3615"/>
        <w:gridCol w:w="3615"/>
        <w:gridCol w:w="2864"/>
      </w:tblGrid>
      <w:tr w:rsidR="002F3CD0" w:rsidRPr="00337700" w:rsidTr="002F3CD0">
        <w:trPr>
          <w:cantSplit/>
          <w:jc w:val="center"/>
        </w:trPr>
        <w:tc>
          <w:tcPr>
            <w:tcW w:w="3614" w:type="dxa"/>
            <w:tcBorders>
              <w:top w:val="single" w:sz="6" w:space="0" w:color="auto"/>
              <w:left w:val="single" w:sz="6" w:space="0" w:color="auto"/>
              <w:bottom w:val="single" w:sz="6" w:space="0" w:color="auto"/>
            </w:tcBorders>
          </w:tcPr>
          <w:p w:rsidR="002F3CD0" w:rsidRPr="001E3E72" w:rsidRDefault="002F3CD0" w:rsidP="002F3CD0">
            <w:pPr>
              <w:pStyle w:val="Tablehead"/>
              <w:spacing w:after="60" w:line="300" w:lineRule="exact"/>
            </w:pPr>
            <w:r w:rsidRPr="001E3E72">
              <w:rPr>
                <w:rFonts w:hint="cs"/>
                <w:rtl/>
              </w:rPr>
              <w:t>الخصائص</w:t>
            </w:r>
          </w:p>
        </w:tc>
        <w:tc>
          <w:tcPr>
            <w:tcW w:w="3615" w:type="dxa"/>
            <w:tcBorders>
              <w:top w:val="single" w:sz="6" w:space="0" w:color="auto"/>
              <w:left w:val="single" w:sz="6" w:space="0" w:color="auto"/>
              <w:bottom w:val="single" w:sz="6" w:space="0" w:color="auto"/>
            </w:tcBorders>
          </w:tcPr>
          <w:p w:rsidR="002F3CD0" w:rsidRPr="001E3E72" w:rsidRDefault="002F3CD0" w:rsidP="002F3CD0">
            <w:pPr>
              <w:pStyle w:val="Tablehead"/>
              <w:spacing w:after="60" w:line="300" w:lineRule="exact"/>
            </w:pPr>
            <w:r w:rsidRPr="001E3E72">
              <w:rPr>
                <w:rFonts w:hint="cs"/>
                <w:rtl/>
              </w:rPr>
              <w:t xml:space="preserve">نظام </w:t>
            </w:r>
            <w:r w:rsidRPr="001E3E72">
              <w:t>G6</w:t>
            </w:r>
          </w:p>
        </w:tc>
        <w:tc>
          <w:tcPr>
            <w:tcW w:w="3615" w:type="dxa"/>
            <w:tcBorders>
              <w:top w:val="single" w:sz="6" w:space="0" w:color="auto"/>
              <w:left w:val="single" w:sz="6" w:space="0" w:color="auto"/>
              <w:bottom w:val="single" w:sz="6" w:space="0" w:color="auto"/>
            </w:tcBorders>
          </w:tcPr>
          <w:p w:rsidR="002F3CD0" w:rsidRPr="001E3E72" w:rsidRDefault="002F3CD0" w:rsidP="002F3CD0">
            <w:pPr>
              <w:pStyle w:val="Tablehead"/>
              <w:spacing w:after="60" w:line="300" w:lineRule="exact"/>
            </w:pPr>
            <w:r w:rsidRPr="001E3E72">
              <w:rPr>
                <w:rFonts w:hint="cs"/>
                <w:rtl/>
              </w:rPr>
              <w:t xml:space="preserve">نظام </w:t>
            </w:r>
            <w:r w:rsidRPr="001E3E72">
              <w:t>G7</w:t>
            </w:r>
          </w:p>
        </w:tc>
        <w:tc>
          <w:tcPr>
            <w:tcW w:w="2864" w:type="dxa"/>
            <w:tcBorders>
              <w:top w:val="single" w:sz="4" w:space="0" w:color="auto"/>
              <w:left w:val="single" w:sz="4" w:space="0" w:color="auto"/>
              <w:bottom w:val="single" w:sz="6" w:space="0" w:color="auto"/>
              <w:right w:val="single" w:sz="4" w:space="0" w:color="auto"/>
            </w:tcBorders>
          </w:tcPr>
          <w:p w:rsidR="002F3CD0" w:rsidRPr="001E3E72" w:rsidRDefault="002F3CD0" w:rsidP="002F3CD0">
            <w:pPr>
              <w:pStyle w:val="Tablehead"/>
              <w:spacing w:after="60" w:line="300" w:lineRule="exact"/>
            </w:pPr>
            <w:r w:rsidRPr="001E3E72">
              <w:rPr>
                <w:rFonts w:hint="cs"/>
                <w:rtl/>
              </w:rPr>
              <w:t xml:space="preserve">نظام </w:t>
            </w:r>
            <w:r w:rsidRPr="001E3E72">
              <w:t>G8</w:t>
            </w:r>
          </w:p>
        </w:tc>
      </w:tr>
      <w:tr w:rsidR="002F3CD0" w:rsidRPr="00337700" w:rsidTr="002F3CD0">
        <w:trPr>
          <w:cantSplit/>
          <w:jc w:val="center"/>
        </w:trPr>
        <w:tc>
          <w:tcPr>
            <w:tcW w:w="3614" w:type="dxa"/>
            <w:tcBorders>
              <w:top w:val="single" w:sz="6" w:space="0" w:color="auto"/>
              <w:left w:val="single" w:sz="6" w:space="0" w:color="auto"/>
              <w:bottom w:val="single" w:sz="6" w:space="0" w:color="auto"/>
            </w:tcBorders>
          </w:tcPr>
          <w:p w:rsidR="002F3CD0" w:rsidRPr="00337700" w:rsidRDefault="002F3CD0" w:rsidP="002F3CD0">
            <w:pPr>
              <w:pStyle w:val="Tabletext"/>
            </w:pPr>
            <w:r w:rsidRPr="00337700">
              <w:rPr>
                <w:rFonts w:hint="cs"/>
                <w:rtl/>
              </w:rPr>
              <w:t>معدل المسح الأفقي للهوائي</w:t>
            </w:r>
          </w:p>
        </w:tc>
        <w:tc>
          <w:tcPr>
            <w:tcW w:w="3615" w:type="dxa"/>
            <w:tcBorders>
              <w:top w:val="single" w:sz="6" w:space="0" w:color="auto"/>
              <w:left w:val="single" w:sz="6" w:space="0" w:color="auto"/>
              <w:bottom w:val="single" w:sz="6" w:space="0" w:color="auto"/>
            </w:tcBorders>
          </w:tcPr>
          <w:p w:rsidR="002F3CD0" w:rsidRPr="00337700" w:rsidRDefault="002F3CD0" w:rsidP="002F3CD0">
            <w:pPr>
              <w:pStyle w:val="Tabletext"/>
            </w:pPr>
            <w:r>
              <w:rPr>
                <w:rFonts w:ascii="Courier" w:hAnsi="Courier"/>
              </w:rPr>
              <w:t>°</w:t>
            </w:r>
            <w:r>
              <w:t>12</w:t>
            </w:r>
            <w:r>
              <w:rPr>
                <w:rFonts w:hint="cs"/>
                <w:rtl/>
              </w:rPr>
              <w:t>/</w:t>
            </w:r>
            <w:r>
              <w:t>s</w:t>
            </w:r>
          </w:p>
        </w:tc>
        <w:tc>
          <w:tcPr>
            <w:tcW w:w="3615" w:type="dxa"/>
            <w:tcBorders>
              <w:top w:val="single" w:sz="6" w:space="0" w:color="auto"/>
              <w:left w:val="single" w:sz="6" w:space="0" w:color="auto"/>
              <w:bottom w:val="single" w:sz="6" w:space="0" w:color="auto"/>
            </w:tcBorders>
          </w:tcPr>
          <w:p w:rsidR="002F3CD0" w:rsidRPr="00A87B9E" w:rsidRDefault="002F3CD0" w:rsidP="002F3CD0">
            <w:pPr>
              <w:pStyle w:val="Tabletext"/>
              <w:rPr>
                <w:spacing w:val="-6"/>
              </w:rPr>
            </w:pPr>
            <w:r w:rsidRPr="00A87B9E">
              <w:rPr>
                <w:rFonts w:hint="cs"/>
                <w:spacing w:val="-6"/>
                <w:rtl/>
              </w:rPr>
              <w:t xml:space="preserve">مروحي </w:t>
            </w:r>
            <w:r>
              <w:rPr>
                <w:rFonts w:hint="cs"/>
                <w:spacing w:val="-6"/>
                <w:rtl/>
              </w:rPr>
              <w:t>رأسي</w:t>
            </w:r>
            <w:r w:rsidRPr="00A87B9E">
              <w:rPr>
                <w:rFonts w:hint="cs"/>
                <w:spacing w:val="-6"/>
                <w:rtl/>
              </w:rPr>
              <w:t xml:space="preserve">: </w:t>
            </w:r>
            <w:r w:rsidRPr="00A87B9E">
              <w:rPr>
                <w:spacing w:val="-6"/>
              </w:rPr>
              <w:sym w:font="Symbol" w:char="F0B0"/>
            </w:r>
            <w:r>
              <w:rPr>
                <w:spacing w:val="-6"/>
              </w:rPr>
              <w:t>60</w:t>
            </w:r>
            <w:r>
              <w:rPr>
                <w:rFonts w:hint="cs"/>
                <w:spacing w:val="-6"/>
                <w:rtl/>
              </w:rPr>
              <w:t>/</w:t>
            </w:r>
            <w:r w:rsidRPr="00A87B9E">
              <w:rPr>
                <w:spacing w:val="-6"/>
              </w:rPr>
              <w:t xml:space="preserve"> s</w:t>
            </w:r>
            <w:r w:rsidRPr="00A87B9E">
              <w:rPr>
                <w:rFonts w:hint="cs"/>
                <w:spacing w:val="-6"/>
                <w:rtl/>
              </w:rPr>
              <w:t>، نصف الوقت</w:t>
            </w:r>
            <w:r>
              <w:rPr>
                <w:rFonts w:hint="cs"/>
                <w:spacing w:val="-6"/>
                <w:rtl/>
              </w:rPr>
              <w:t xml:space="preserve"> </w:t>
            </w:r>
            <w:r w:rsidRPr="00A87B9E">
              <w:rPr>
                <w:rFonts w:hint="cs"/>
                <w:spacing w:val="-6"/>
                <w:rtl/>
              </w:rPr>
              <w:t>(</w:t>
            </w:r>
            <w:r>
              <w:rPr>
                <w:spacing w:val="-6"/>
              </w:rPr>
              <w:t>60</w:t>
            </w:r>
            <w:r>
              <w:rPr>
                <w:rFonts w:hint="cs"/>
                <w:spacing w:val="-6"/>
                <w:rtl/>
              </w:rPr>
              <w:t xml:space="preserve"> مسحة/</w:t>
            </w:r>
            <w:r w:rsidRPr="00A87B9E">
              <w:rPr>
                <w:rFonts w:hint="cs"/>
                <w:spacing w:val="-6"/>
                <w:rtl/>
              </w:rPr>
              <w:t>دقيقة)</w:t>
            </w:r>
          </w:p>
        </w:tc>
        <w:tc>
          <w:tcPr>
            <w:tcW w:w="2864" w:type="dxa"/>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pPr>
            <w:r w:rsidRPr="00337700">
              <w:t>rpm</w:t>
            </w:r>
            <w:r>
              <w:t xml:space="preserve"> 60</w:t>
            </w:r>
          </w:p>
        </w:tc>
      </w:tr>
      <w:tr w:rsidR="002F3CD0" w:rsidRPr="00337700" w:rsidTr="002F3CD0">
        <w:trPr>
          <w:cantSplit/>
          <w:jc w:val="center"/>
        </w:trPr>
        <w:tc>
          <w:tcPr>
            <w:tcW w:w="3614" w:type="dxa"/>
            <w:tcBorders>
              <w:top w:val="single" w:sz="6" w:space="0" w:color="auto"/>
              <w:left w:val="single" w:sz="6" w:space="0" w:color="auto"/>
              <w:bottom w:val="single" w:sz="6" w:space="0" w:color="auto"/>
            </w:tcBorders>
          </w:tcPr>
          <w:p w:rsidR="002F3CD0" w:rsidRPr="00337700" w:rsidRDefault="002F3CD0" w:rsidP="002F3CD0">
            <w:pPr>
              <w:pStyle w:val="Tabletext"/>
              <w:rPr>
                <w:rtl/>
              </w:rPr>
            </w:pPr>
            <w:r w:rsidRPr="00337700">
              <w:rPr>
                <w:rFonts w:hint="cs"/>
                <w:rtl/>
              </w:rPr>
              <w:t>نمط المسح الأفقي للهوائي</w:t>
            </w:r>
          </w:p>
          <w:p w:rsidR="002F3CD0" w:rsidRPr="00337700" w:rsidRDefault="002F3CD0" w:rsidP="002F3CD0">
            <w:pPr>
              <w:pStyle w:val="Tabletext"/>
            </w:pPr>
            <w:r w:rsidRPr="00337700">
              <w:rPr>
                <w:rFonts w:hint="cs"/>
                <w:rtl/>
              </w:rPr>
              <w:t xml:space="preserve"> (م</w:t>
            </w:r>
            <w:r>
              <w:rPr>
                <w:rFonts w:hint="cs"/>
                <w:rtl/>
              </w:rPr>
              <w:t>ستمر، عشوائي، قطاعي، إ</w:t>
            </w:r>
            <w:r w:rsidRPr="00337700">
              <w:rPr>
                <w:rFonts w:hint="cs"/>
                <w:rtl/>
              </w:rPr>
              <w:t>لخ)</w:t>
            </w:r>
          </w:p>
        </w:tc>
        <w:tc>
          <w:tcPr>
            <w:tcW w:w="3615" w:type="dxa"/>
            <w:tcBorders>
              <w:top w:val="single" w:sz="6" w:space="0" w:color="auto"/>
              <w:left w:val="single" w:sz="6" w:space="0" w:color="auto"/>
              <w:bottom w:val="single" w:sz="6" w:space="0" w:color="auto"/>
            </w:tcBorders>
          </w:tcPr>
          <w:p w:rsidR="002F3CD0" w:rsidRPr="00337700" w:rsidRDefault="002F3CD0" w:rsidP="002F3CD0">
            <w:pPr>
              <w:pStyle w:val="Tabletext"/>
            </w:pPr>
            <w:r>
              <w:rPr>
                <w:rFonts w:ascii="Courier" w:hAnsi="Courier"/>
              </w:rPr>
              <w:t>°</w:t>
            </w:r>
            <w:r>
              <w:t>360</w:t>
            </w:r>
          </w:p>
        </w:tc>
        <w:tc>
          <w:tcPr>
            <w:tcW w:w="3615" w:type="dxa"/>
            <w:tcBorders>
              <w:top w:val="single" w:sz="6" w:space="0" w:color="auto"/>
              <w:left w:val="single" w:sz="6" w:space="0" w:color="auto"/>
              <w:bottom w:val="single" w:sz="6" w:space="0" w:color="auto"/>
            </w:tcBorders>
          </w:tcPr>
          <w:p w:rsidR="002F3CD0" w:rsidRPr="00337700" w:rsidRDefault="002F3CD0" w:rsidP="002F3CD0">
            <w:pPr>
              <w:pStyle w:val="Tabletext"/>
            </w:pPr>
            <w:r>
              <w:t xml:space="preserve"> </w:t>
            </w:r>
            <w:r>
              <w:rPr>
                <w:rFonts w:ascii="Courier" w:hAnsi="Courier"/>
              </w:rPr>
              <w:t>°</w:t>
            </w:r>
            <w:r>
              <w:t>30</w:t>
            </w:r>
            <w:r w:rsidRPr="00337700">
              <w:rPr>
                <w:rFonts w:hint="cs"/>
                <w:rtl/>
              </w:rPr>
              <w:t xml:space="preserve"> قطاعي </w:t>
            </w:r>
          </w:p>
        </w:tc>
        <w:tc>
          <w:tcPr>
            <w:tcW w:w="2864" w:type="dxa"/>
            <w:tcBorders>
              <w:top w:val="single" w:sz="6" w:space="0" w:color="auto"/>
              <w:left w:val="single" w:sz="4" w:space="0" w:color="auto"/>
              <w:bottom w:val="single" w:sz="6" w:space="0" w:color="auto"/>
              <w:right w:val="single" w:sz="4" w:space="0" w:color="auto"/>
            </w:tcBorders>
          </w:tcPr>
          <w:p w:rsidR="002F3CD0" w:rsidRPr="00337700" w:rsidRDefault="002F3CD0" w:rsidP="002F3CD0">
            <w:pPr>
              <w:pStyle w:val="Tabletext"/>
            </w:pPr>
            <w:r>
              <w:rPr>
                <w:rFonts w:hint="cs"/>
                <w:rtl/>
              </w:rPr>
              <w:t>مستمر</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pPr>
            <w:r w:rsidRPr="00337700">
              <w:rPr>
                <w:rFonts w:hint="cs"/>
                <w:rtl/>
              </w:rPr>
              <w:t>معدل المسح ال</w:t>
            </w:r>
            <w:r>
              <w:rPr>
                <w:rFonts w:hint="cs"/>
                <w:rtl/>
              </w:rPr>
              <w:t>رأسي</w:t>
            </w:r>
            <w:r w:rsidRPr="00337700">
              <w:rPr>
                <w:rFonts w:hint="cs"/>
                <w:rtl/>
              </w:rPr>
              <w:t xml:space="preserve"> للهوائي</w:t>
            </w:r>
          </w:p>
        </w:tc>
        <w:tc>
          <w:tcPr>
            <w:tcW w:w="3615" w:type="dxa"/>
          </w:tcPr>
          <w:p w:rsidR="002F3CD0" w:rsidRPr="00337700" w:rsidRDefault="002F3CD0" w:rsidP="002F3CD0">
            <w:pPr>
              <w:pStyle w:val="Tabletext"/>
            </w:pPr>
            <w:r>
              <w:rPr>
                <w:rFonts w:hint="cs"/>
                <w:rtl/>
              </w:rPr>
              <w:t>لا ينطبق</w:t>
            </w:r>
          </w:p>
        </w:tc>
        <w:tc>
          <w:tcPr>
            <w:tcW w:w="3615" w:type="dxa"/>
            <w:tcBorders>
              <w:right w:val="nil"/>
            </w:tcBorders>
          </w:tcPr>
          <w:p w:rsidR="002F3CD0" w:rsidRPr="00337700" w:rsidRDefault="002F3CD0" w:rsidP="002F3CD0">
            <w:pPr>
              <w:pStyle w:val="Tabletext"/>
            </w:pPr>
            <w:r w:rsidRPr="00A87B9E">
              <w:rPr>
                <w:rFonts w:hint="cs"/>
                <w:spacing w:val="-6"/>
                <w:rtl/>
              </w:rPr>
              <w:t xml:space="preserve">مروحي أفقي: </w:t>
            </w:r>
            <w:r w:rsidRPr="00A87B9E">
              <w:rPr>
                <w:spacing w:val="-6"/>
              </w:rPr>
              <w:sym w:font="Symbol" w:char="F0B0"/>
            </w:r>
            <w:r w:rsidRPr="00A87B9E">
              <w:rPr>
                <w:spacing w:val="-6"/>
              </w:rPr>
              <w:t>20</w:t>
            </w:r>
            <w:r>
              <w:rPr>
                <w:rFonts w:hint="cs"/>
                <w:spacing w:val="-6"/>
                <w:rtl/>
              </w:rPr>
              <w:t>/</w:t>
            </w:r>
            <w:r w:rsidRPr="00A87B9E">
              <w:rPr>
                <w:spacing w:val="-6"/>
              </w:rPr>
              <w:t xml:space="preserve"> s</w:t>
            </w:r>
            <w:r w:rsidRPr="00A87B9E">
              <w:rPr>
                <w:rFonts w:hint="cs"/>
                <w:spacing w:val="-6"/>
                <w:rtl/>
              </w:rPr>
              <w:t>، نصف الوقت (</w:t>
            </w:r>
            <w:r>
              <w:rPr>
                <w:spacing w:val="-6"/>
              </w:rPr>
              <w:t>60</w:t>
            </w:r>
            <w:r>
              <w:rPr>
                <w:rFonts w:hint="cs"/>
                <w:spacing w:val="-6"/>
                <w:rtl/>
              </w:rPr>
              <w:t xml:space="preserve"> مسحة لكل </w:t>
            </w:r>
            <w:r w:rsidRPr="00A87B9E">
              <w:rPr>
                <w:rFonts w:hint="cs"/>
                <w:spacing w:val="-6"/>
                <w:rtl/>
              </w:rPr>
              <w:t>دقيقة</w:t>
            </w:r>
            <w:r w:rsidRPr="00337700">
              <w:rPr>
                <w:rFonts w:hint="cs"/>
                <w:rtl/>
              </w:rPr>
              <w:t>)</w:t>
            </w:r>
          </w:p>
        </w:tc>
        <w:tc>
          <w:tcPr>
            <w:tcW w:w="2864" w:type="dxa"/>
            <w:tcBorders>
              <w:left w:val="single" w:sz="4" w:space="0" w:color="auto"/>
              <w:right w:val="single" w:sz="4" w:space="0" w:color="auto"/>
            </w:tcBorders>
          </w:tcPr>
          <w:p w:rsidR="002F3CD0" w:rsidRPr="00337700" w:rsidRDefault="002F3CD0" w:rsidP="002F3CD0">
            <w:pPr>
              <w:pStyle w:val="Tabletext"/>
            </w:pPr>
            <w:r>
              <w:rPr>
                <w:rFonts w:hint="cs"/>
                <w:rtl/>
              </w:rPr>
              <w:t>لا ينطبق</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pPr>
            <w:r w:rsidRPr="00337700">
              <w:rPr>
                <w:rFonts w:hint="cs"/>
                <w:rtl/>
              </w:rPr>
              <w:t xml:space="preserve">نمط المسح </w:t>
            </w:r>
            <w:r>
              <w:rPr>
                <w:rFonts w:hint="cs"/>
                <w:rtl/>
              </w:rPr>
              <w:t>الرأسي</w:t>
            </w:r>
            <w:r w:rsidRPr="00337700">
              <w:rPr>
                <w:rFonts w:hint="cs"/>
                <w:rtl/>
              </w:rPr>
              <w:t xml:space="preserve"> للهوائي</w:t>
            </w:r>
          </w:p>
        </w:tc>
        <w:tc>
          <w:tcPr>
            <w:tcW w:w="3615" w:type="dxa"/>
          </w:tcPr>
          <w:p w:rsidR="002F3CD0" w:rsidRPr="00337700" w:rsidRDefault="002F3CD0" w:rsidP="002F3CD0">
            <w:pPr>
              <w:pStyle w:val="Tabletext"/>
            </w:pPr>
            <w:r>
              <w:rPr>
                <w:rFonts w:hint="cs"/>
                <w:rtl/>
              </w:rPr>
              <w:t>لا ينطبق</w:t>
            </w:r>
          </w:p>
        </w:tc>
        <w:tc>
          <w:tcPr>
            <w:tcW w:w="3615" w:type="dxa"/>
            <w:tcBorders>
              <w:right w:val="nil"/>
            </w:tcBorders>
          </w:tcPr>
          <w:p w:rsidR="002F3CD0" w:rsidRPr="00337700" w:rsidRDefault="002F3CD0" w:rsidP="002F3CD0">
            <w:pPr>
              <w:pStyle w:val="Tabletext"/>
            </w:pPr>
            <w:r>
              <w:rPr>
                <w:rFonts w:ascii="Courier" w:hAnsi="Courier"/>
              </w:rPr>
              <w:t>°</w:t>
            </w:r>
            <w:r>
              <w:t>10</w:t>
            </w:r>
            <w:r>
              <w:rPr>
                <w:rFonts w:hint="cs"/>
                <w:rtl/>
              </w:rPr>
              <w:t xml:space="preserve"> </w:t>
            </w:r>
            <w:r w:rsidRPr="00337700">
              <w:rPr>
                <w:rFonts w:hint="cs"/>
                <w:rtl/>
              </w:rPr>
              <w:t>قطاعي</w:t>
            </w:r>
          </w:p>
        </w:tc>
        <w:tc>
          <w:tcPr>
            <w:tcW w:w="2864" w:type="dxa"/>
            <w:tcBorders>
              <w:left w:val="single" w:sz="4" w:space="0" w:color="auto"/>
              <w:right w:val="single" w:sz="4" w:space="0" w:color="auto"/>
            </w:tcBorders>
          </w:tcPr>
          <w:p w:rsidR="002F3CD0" w:rsidRPr="00337700" w:rsidRDefault="002F3CD0" w:rsidP="002F3CD0">
            <w:pPr>
              <w:pStyle w:val="Tabletext"/>
            </w:pPr>
            <w:r>
              <w:rPr>
                <w:rFonts w:hint="cs"/>
                <w:rtl/>
              </w:rPr>
              <w:t>لا ينطبق</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pPr>
            <w:r>
              <w:rPr>
                <w:rFonts w:hint="cs"/>
                <w:rtl/>
              </w:rPr>
              <w:t>مستويات الفص الجانبي</w:t>
            </w:r>
            <w:r w:rsidRPr="00337700">
              <w:rPr>
                <w:rFonts w:hint="cs"/>
                <w:rtl/>
              </w:rPr>
              <w:t xml:space="preserve"> للهوائي </w:t>
            </w:r>
            <w:r w:rsidRPr="00337700">
              <w:t>(SL)</w:t>
            </w:r>
            <w:r w:rsidRPr="00337700">
              <w:rPr>
                <w:rFonts w:hint="cs"/>
                <w:rtl/>
              </w:rPr>
              <w:t xml:space="preserve"> </w:t>
            </w:r>
            <w:r w:rsidRPr="00A87B9E">
              <w:rPr>
                <w:rFonts w:hint="cs"/>
                <w:spacing w:val="-6"/>
                <w:rtl/>
              </w:rPr>
              <w:t>(الفصوص الجانبية الأولى والفصوص الجانبية البعيدة)</w:t>
            </w:r>
          </w:p>
        </w:tc>
        <w:tc>
          <w:tcPr>
            <w:tcW w:w="3615" w:type="dxa"/>
          </w:tcPr>
          <w:p w:rsidR="002F3CD0" w:rsidRPr="00337700" w:rsidRDefault="002F3CD0" w:rsidP="002F3CD0">
            <w:pPr>
              <w:pStyle w:val="Tabletext"/>
            </w:pPr>
            <w:r>
              <w:t>7,5</w:t>
            </w:r>
            <w:r w:rsidRPr="00337700">
              <w:rPr>
                <w:rFonts w:hint="cs"/>
                <w:rtl/>
              </w:rPr>
              <w:t xml:space="preserve"> </w:t>
            </w:r>
            <w:r>
              <w:rPr>
                <w:rFonts w:hint="cs"/>
                <w:rtl/>
              </w:rPr>
              <w:t>في المتوسط</w:t>
            </w:r>
            <w:r w:rsidRPr="00337700">
              <w:rPr>
                <w:rFonts w:hint="cs"/>
                <w:rtl/>
              </w:rPr>
              <w:t xml:space="preserve"> على </w:t>
            </w:r>
            <w:r w:rsidRPr="00337700">
              <w:t>Tx</w:t>
            </w:r>
            <w:r w:rsidRPr="00337700">
              <w:rPr>
                <w:rFonts w:hint="cs"/>
                <w:rtl/>
              </w:rPr>
              <w:t>، و</w:t>
            </w:r>
            <w:r>
              <w:t>2,9</w:t>
            </w:r>
            <w:r w:rsidRPr="00337700">
              <w:rPr>
                <w:rFonts w:hint="cs"/>
                <w:rtl/>
              </w:rPr>
              <w:t xml:space="preserve"> </w:t>
            </w:r>
            <w:r>
              <w:rPr>
                <w:rFonts w:hint="cs"/>
                <w:rtl/>
              </w:rPr>
              <w:t>في المتوسط</w:t>
            </w:r>
            <w:r w:rsidRPr="00337700">
              <w:rPr>
                <w:rFonts w:hint="cs"/>
                <w:rtl/>
              </w:rPr>
              <w:t xml:space="preserve"> </w:t>
            </w:r>
            <w:r>
              <w:rPr>
                <w:rtl/>
              </w:rPr>
              <w:br/>
            </w:r>
            <w:r w:rsidRPr="00337700">
              <w:rPr>
                <w:rFonts w:hint="cs"/>
                <w:rtl/>
              </w:rPr>
              <w:t xml:space="preserve">على </w:t>
            </w:r>
            <w:r w:rsidRPr="00337700">
              <w:t>Rx</w:t>
            </w:r>
          </w:p>
        </w:tc>
        <w:tc>
          <w:tcPr>
            <w:tcW w:w="3615" w:type="dxa"/>
            <w:tcBorders>
              <w:right w:val="nil"/>
            </w:tcBorders>
          </w:tcPr>
          <w:p w:rsidR="002F3CD0" w:rsidRDefault="002F3CD0" w:rsidP="002F3CD0">
            <w:pPr>
              <w:pStyle w:val="Tabletext"/>
            </w:pPr>
            <w:r w:rsidRPr="00337700">
              <w:rPr>
                <w:rFonts w:hint="cs"/>
                <w:rtl/>
              </w:rPr>
              <w:t xml:space="preserve">مروحي </w:t>
            </w:r>
            <w:r>
              <w:rPr>
                <w:rFonts w:hint="cs"/>
                <w:rtl/>
              </w:rPr>
              <w:t xml:space="preserve">رأسي: </w:t>
            </w:r>
            <w:r>
              <w:t>17</w:t>
            </w:r>
            <w:r>
              <w:rPr>
                <w:rFonts w:hint="cs"/>
                <w:rtl/>
              </w:rPr>
              <w:t> </w:t>
            </w:r>
            <w:r>
              <w:t>dBi</w:t>
            </w:r>
          </w:p>
          <w:p w:rsidR="002F3CD0" w:rsidRPr="00337700" w:rsidRDefault="002F3CD0" w:rsidP="002F3CD0">
            <w:pPr>
              <w:pStyle w:val="Tabletext"/>
              <w:rPr>
                <w:rtl/>
              </w:rPr>
            </w:pPr>
            <w:r w:rsidRPr="00337700">
              <w:rPr>
                <w:rFonts w:hint="cs"/>
                <w:rtl/>
              </w:rPr>
              <w:t>مروحي أفقي</w:t>
            </w:r>
            <w:r>
              <w:rPr>
                <w:rFonts w:hint="cs"/>
                <w:rtl/>
              </w:rPr>
              <w:t xml:space="preserve">: </w:t>
            </w:r>
            <w:r w:rsidRPr="00337700">
              <w:t>18</w:t>
            </w:r>
            <w:r>
              <w:t>,</w:t>
            </w:r>
            <w:r w:rsidRPr="00337700">
              <w:t>5</w:t>
            </w:r>
            <w:r>
              <w:rPr>
                <w:rFonts w:hint="cs"/>
                <w:rtl/>
              </w:rPr>
              <w:t> </w:t>
            </w:r>
            <w:r w:rsidRPr="00337700">
              <w:t>dBi</w:t>
            </w:r>
          </w:p>
        </w:tc>
        <w:tc>
          <w:tcPr>
            <w:tcW w:w="2864" w:type="dxa"/>
            <w:tcBorders>
              <w:left w:val="single" w:sz="4" w:space="0" w:color="auto"/>
              <w:right w:val="single" w:sz="4" w:space="0" w:color="auto"/>
            </w:tcBorders>
          </w:tcPr>
          <w:p w:rsidR="002F3CD0" w:rsidRPr="00256635" w:rsidRDefault="002F3CD0" w:rsidP="002F3CD0">
            <w:pPr>
              <w:pStyle w:val="Tabletext"/>
              <w:rPr>
                <w:rtl/>
              </w:rPr>
            </w:pPr>
            <w:r w:rsidRPr="00337700">
              <w:rPr>
                <w:rFonts w:hint="cs"/>
                <w:rtl/>
              </w:rPr>
              <w:t>مستوي</w:t>
            </w:r>
            <w:r>
              <w:rPr>
                <w:rFonts w:hint="cs"/>
                <w:rtl/>
              </w:rPr>
              <w:t xml:space="preserve"> </w:t>
            </w:r>
            <w:r w:rsidRPr="00337700">
              <w:t>Az</w:t>
            </w:r>
            <w:r>
              <w:rPr>
                <w:rFonts w:hint="cs"/>
                <w:rtl/>
              </w:rPr>
              <w:t xml:space="preserve">:  </w:t>
            </w:r>
            <w:r w:rsidRPr="001E3E72">
              <w:rPr>
                <w:rFonts w:cs="Times New Roman"/>
                <w:szCs w:val="20"/>
                <w:rtl/>
                <w:lang w:val="el-GR"/>
              </w:rPr>
              <w:t>≤</w:t>
            </w:r>
            <w:r>
              <w:rPr>
                <w:rtl/>
                <w:lang w:val="el-GR"/>
              </w:rPr>
              <w:t xml:space="preserve"> </w:t>
            </w:r>
            <w:r>
              <w:t>10+</w:t>
            </w:r>
          </w:p>
          <w:p w:rsidR="002F3CD0" w:rsidRPr="00256635" w:rsidRDefault="002F3CD0" w:rsidP="002F3CD0">
            <w:pPr>
              <w:pStyle w:val="Tabletext"/>
            </w:pPr>
            <w:r w:rsidRPr="00337700">
              <w:rPr>
                <w:rFonts w:hint="cs"/>
                <w:rtl/>
              </w:rPr>
              <w:t>مستوي</w:t>
            </w:r>
            <w:r>
              <w:rPr>
                <w:rFonts w:hint="cs"/>
                <w:rtl/>
              </w:rPr>
              <w:t xml:space="preserve"> </w:t>
            </w:r>
            <w:r w:rsidRPr="00337700">
              <w:t>El</w:t>
            </w:r>
            <w:r>
              <w:rPr>
                <w:rFonts w:hint="cs"/>
                <w:rtl/>
              </w:rPr>
              <w:t xml:space="preserve">:  </w:t>
            </w:r>
            <w:r>
              <w:t>20+ ≥</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pPr>
            <w:r w:rsidRPr="00337700">
              <w:rPr>
                <w:rFonts w:hint="cs"/>
                <w:rtl/>
              </w:rPr>
              <w:t>ارتفاع الهوائي</w:t>
            </w:r>
          </w:p>
        </w:tc>
        <w:tc>
          <w:tcPr>
            <w:tcW w:w="3615" w:type="dxa"/>
          </w:tcPr>
          <w:p w:rsidR="002F3CD0" w:rsidRPr="00337700" w:rsidRDefault="002F3CD0" w:rsidP="002F3CD0">
            <w:pPr>
              <w:pStyle w:val="Tabletext"/>
            </w:pPr>
            <w:r w:rsidRPr="00337700">
              <w:rPr>
                <w:rFonts w:hint="cs"/>
                <w:rtl/>
              </w:rPr>
              <w:t>مستو</w:t>
            </w:r>
            <w:r>
              <w:rPr>
                <w:rFonts w:hint="cs"/>
                <w:rtl/>
              </w:rPr>
              <w:t>ى</w:t>
            </w:r>
            <w:r w:rsidRPr="00337700">
              <w:rPr>
                <w:rFonts w:hint="cs"/>
                <w:rtl/>
              </w:rPr>
              <w:t xml:space="preserve"> الأرض</w:t>
            </w:r>
          </w:p>
        </w:tc>
        <w:tc>
          <w:tcPr>
            <w:tcW w:w="3615" w:type="dxa"/>
            <w:tcBorders>
              <w:right w:val="nil"/>
            </w:tcBorders>
          </w:tcPr>
          <w:p w:rsidR="002F3CD0" w:rsidRPr="00337700" w:rsidRDefault="002F3CD0" w:rsidP="002F3CD0">
            <w:pPr>
              <w:pStyle w:val="Tabletext"/>
            </w:pPr>
            <w:r w:rsidRPr="00337700">
              <w:rPr>
                <w:rFonts w:hint="cs"/>
                <w:rtl/>
              </w:rPr>
              <w:t>مستو</w:t>
            </w:r>
            <w:r>
              <w:rPr>
                <w:rFonts w:hint="cs"/>
                <w:rtl/>
              </w:rPr>
              <w:t>ى</w:t>
            </w:r>
            <w:r w:rsidRPr="00337700">
              <w:rPr>
                <w:rFonts w:hint="cs"/>
                <w:rtl/>
              </w:rPr>
              <w:t xml:space="preserve"> الأرض</w:t>
            </w:r>
          </w:p>
        </w:tc>
        <w:tc>
          <w:tcPr>
            <w:tcW w:w="2864" w:type="dxa"/>
            <w:tcBorders>
              <w:left w:val="single" w:sz="4" w:space="0" w:color="auto"/>
              <w:right w:val="single" w:sz="4" w:space="0" w:color="auto"/>
            </w:tcBorders>
          </w:tcPr>
          <w:p w:rsidR="002F3CD0" w:rsidRPr="00337700" w:rsidRDefault="002F3CD0" w:rsidP="002F3CD0">
            <w:pPr>
              <w:pStyle w:val="Tabletext"/>
            </w:pPr>
            <w:r>
              <w:t>30</w:t>
            </w:r>
            <w:r w:rsidRPr="00337700">
              <w:rPr>
                <w:rFonts w:hint="cs"/>
                <w:rtl/>
              </w:rPr>
              <w:t xml:space="preserve"> إلى </w:t>
            </w:r>
            <w:r>
              <w:t>100</w:t>
            </w:r>
            <w:r w:rsidRPr="00337700">
              <w:rPr>
                <w:rFonts w:hint="cs"/>
                <w:rtl/>
              </w:rPr>
              <w:t xml:space="preserve"> </w:t>
            </w:r>
            <w:r w:rsidRPr="00337700">
              <w:t>m</w:t>
            </w:r>
            <w:r w:rsidRPr="00337700">
              <w:rPr>
                <w:rFonts w:hint="cs"/>
                <w:rtl/>
              </w:rPr>
              <w:t xml:space="preserve"> فوق </w:t>
            </w:r>
            <w:r>
              <w:rPr>
                <w:rFonts w:hint="cs"/>
                <w:rtl/>
              </w:rPr>
              <w:t>سطح</w:t>
            </w:r>
            <w:r w:rsidRPr="00337700">
              <w:rPr>
                <w:rFonts w:hint="cs"/>
                <w:rtl/>
              </w:rPr>
              <w:t xml:space="preserve"> الأرض</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pPr>
            <w:r w:rsidRPr="00337700">
              <w:rPr>
                <w:rFonts w:hint="cs"/>
                <w:rtl/>
              </w:rPr>
              <w:t>عرض نطاق</w:t>
            </w:r>
            <w:r>
              <w:rPr>
                <w:rFonts w:hint="cs"/>
                <w:rtl/>
              </w:rPr>
              <w:t xml:space="preserve"> يبلغ</w:t>
            </w:r>
            <w:r w:rsidRPr="00337700">
              <w:rPr>
                <w:rFonts w:hint="cs"/>
                <w:rtl/>
              </w:rPr>
              <w:t xml:space="preserve"> </w:t>
            </w:r>
            <w:r w:rsidRPr="00337700">
              <w:t>3 dB</w:t>
            </w:r>
            <w:r w:rsidRPr="00337700">
              <w:rPr>
                <w:rFonts w:hint="cs"/>
                <w:rtl/>
              </w:rPr>
              <w:t xml:space="preserve"> للتردد المتوسط للمستقبل </w:t>
            </w:r>
            <w:r w:rsidRPr="00337700">
              <w:t>(MHz)</w:t>
            </w:r>
          </w:p>
        </w:tc>
        <w:tc>
          <w:tcPr>
            <w:tcW w:w="3615" w:type="dxa"/>
          </w:tcPr>
          <w:p w:rsidR="002F3CD0" w:rsidRDefault="002F3CD0" w:rsidP="002F3CD0">
            <w:pPr>
              <w:pStyle w:val="Tabletext"/>
              <w:spacing w:after="0"/>
            </w:pPr>
            <w:r w:rsidRPr="00337700">
              <w:rPr>
                <w:rFonts w:hint="cs"/>
                <w:rtl/>
              </w:rPr>
              <w:t>غير م</w:t>
            </w:r>
            <w:r>
              <w:rPr>
                <w:rFonts w:hint="cs"/>
                <w:rtl/>
              </w:rPr>
              <w:t>حدد</w:t>
            </w:r>
          </w:p>
          <w:p w:rsidR="002F3CD0" w:rsidRPr="00337700" w:rsidRDefault="002F3CD0" w:rsidP="002F3CD0">
            <w:pPr>
              <w:pStyle w:val="Tabletext"/>
              <w:spacing w:before="0"/>
            </w:pPr>
            <w:r>
              <w:t>0,8</w:t>
            </w:r>
            <w:r w:rsidRPr="00337700">
              <w:rPr>
                <w:rFonts w:hint="cs"/>
                <w:rtl/>
              </w:rPr>
              <w:t xml:space="preserve"> (تقديرياً)</w:t>
            </w:r>
          </w:p>
        </w:tc>
        <w:tc>
          <w:tcPr>
            <w:tcW w:w="3615" w:type="dxa"/>
            <w:tcBorders>
              <w:right w:val="nil"/>
            </w:tcBorders>
          </w:tcPr>
          <w:p w:rsidR="002F3CD0" w:rsidRPr="00337700" w:rsidRDefault="002F3CD0" w:rsidP="002F3CD0">
            <w:pPr>
              <w:pStyle w:val="Tabletext"/>
            </w:pPr>
            <w:r w:rsidRPr="00337700">
              <w:t>40</w:t>
            </w:r>
          </w:p>
        </w:tc>
        <w:tc>
          <w:tcPr>
            <w:tcW w:w="2864" w:type="dxa"/>
            <w:tcBorders>
              <w:left w:val="single" w:sz="4" w:space="0" w:color="auto"/>
              <w:right w:val="single" w:sz="4" w:space="0" w:color="auto"/>
            </w:tcBorders>
          </w:tcPr>
          <w:p w:rsidR="002F3CD0" w:rsidRPr="00337700" w:rsidRDefault="002F3CD0" w:rsidP="002F3CD0">
            <w:pPr>
              <w:pStyle w:val="Tabletext"/>
            </w:pPr>
            <w:r w:rsidRPr="00337700">
              <w:t>28</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pPr>
            <w:r>
              <w:rPr>
                <w:rFonts w:hint="cs"/>
                <w:rtl/>
              </w:rPr>
              <w:t>رقم ضوضاء</w:t>
            </w:r>
            <w:r w:rsidRPr="00337700">
              <w:rPr>
                <w:rFonts w:hint="cs"/>
                <w:rtl/>
              </w:rPr>
              <w:t xml:space="preserve"> المستقب</w:t>
            </w:r>
            <w:r>
              <w:rPr>
                <w:rFonts w:hint="cs"/>
                <w:rtl/>
              </w:rPr>
              <w:t>ِ</w:t>
            </w:r>
            <w:r w:rsidRPr="00337700">
              <w:rPr>
                <w:rFonts w:hint="cs"/>
                <w:rtl/>
              </w:rPr>
              <w:t xml:space="preserve">ل </w:t>
            </w:r>
            <w:r w:rsidRPr="00337700">
              <w:t>(dB)</w:t>
            </w:r>
          </w:p>
        </w:tc>
        <w:tc>
          <w:tcPr>
            <w:tcW w:w="3615" w:type="dxa"/>
          </w:tcPr>
          <w:p w:rsidR="002F3CD0" w:rsidRPr="00337700" w:rsidRDefault="002F3CD0" w:rsidP="002F3CD0">
            <w:pPr>
              <w:pStyle w:val="Tabletext"/>
            </w:pPr>
            <w:r>
              <w:t>5</w:t>
            </w:r>
            <w:r>
              <w:rPr>
                <w:rFonts w:hint="cs"/>
                <w:rtl/>
              </w:rPr>
              <w:t xml:space="preserve"> إلى </w:t>
            </w:r>
            <w:r>
              <w:t>6,5</w:t>
            </w:r>
          </w:p>
        </w:tc>
        <w:tc>
          <w:tcPr>
            <w:tcW w:w="3615" w:type="dxa"/>
            <w:tcBorders>
              <w:right w:val="nil"/>
            </w:tcBorders>
          </w:tcPr>
          <w:p w:rsidR="002F3CD0" w:rsidRPr="00337700" w:rsidRDefault="002F3CD0" w:rsidP="002F3CD0">
            <w:pPr>
              <w:pStyle w:val="Tabletext"/>
            </w:pPr>
            <w:r w:rsidRPr="00337700">
              <w:t>7</w:t>
            </w:r>
            <w:r>
              <w:t>,</w:t>
            </w:r>
            <w:r w:rsidRPr="00337700">
              <w:t>5</w:t>
            </w:r>
          </w:p>
        </w:tc>
        <w:tc>
          <w:tcPr>
            <w:tcW w:w="2864" w:type="dxa"/>
            <w:tcBorders>
              <w:left w:val="single" w:sz="4" w:space="0" w:color="auto"/>
              <w:right w:val="single" w:sz="4" w:space="0" w:color="auto"/>
            </w:tcBorders>
          </w:tcPr>
          <w:p w:rsidR="002F3CD0" w:rsidRPr="00337700" w:rsidRDefault="002F3CD0" w:rsidP="002F3CD0">
            <w:pPr>
              <w:pStyle w:val="Tabletext"/>
            </w:pPr>
            <w:r w:rsidRPr="00337700">
              <w:t>3</w:t>
            </w:r>
            <w:r>
              <w:t>,</w:t>
            </w:r>
            <w:r w:rsidRPr="00337700">
              <w:t>5</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pPr>
            <w:r w:rsidRPr="00337700">
              <w:rPr>
                <w:rFonts w:hint="cs"/>
                <w:rtl/>
              </w:rPr>
              <w:t xml:space="preserve">الحد الأدنى للإشارة </w:t>
            </w:r>
            <w:r>
              <w:rPr>
                <w:rFonts w:hint="cs"/>
                <w:rtl/>
              </w:rPr>
              <w:t>القابلة للتمييز</w:t>
            </w:r>
            <w:r w:rsidRPr="00337700">
              <w:rPr>
                <w:rFonts w:hint="cs"/>
                <w:rtl/>
              </w:rPr>
              <w:t xml:space="preserve"> </w:t>
            </w:r>
            <w:r w:rsidRPr="00337700">
              <w:t>(dBm)</w:t>
            </w:r>
          </w:p>
        </w:tc>
        <w:tc>
          <w:tcPr>
            <w:tcW w:w="3615" w:type="dxa"/>
          </w:tcPr>
          <w:p w:rsidR="002F3CD0" w:rsidRPr="00337700" w:rsidRDefault="002F3CD0" w:rsidP="002F3CD0">
            <w:pPr>
              <w:pStyle w:val="Tabletext"/>
            </w:pPr>
            <w:r w:rsidRPr="00337700">
              <w:rPr>
                <w:rFonts w:hint="cs"/>
                <w:rtl/>
              </w:rPr>
              <w:t>غير موصَّف</w:t>
            </w:r>
          </w:p>
        </w:tc>
        <w:tc>
          <w:tcPr>
            <w:tcW w:w="3615" w:type="dxa"/>
            <w:tcBorders>
              <w:right w:val="nil"/>
            </w:tcBorders>
          </w:tcPr>
          <w:p w:rsidR="002F3CD0" w:rsidRPr="00337700" w:rsidRDefault="002F3CD0" w:rsidP="002F3CD0">
            <w:pPr>
              <w:pStyle w:val="Tabletext"/>
            </w:pPr>
            <w:r w:rsidRPr="00337700">
              <w:t xml:space="preserve"> (</w:t>
            </w:r>
            <w:r w:rsidRPr="00337700">
              <w:rPr>
                <w:i/>
              </w:rPr>
              <w:t>S</w:t>
            </w:r>
            <w:r w:rsidRPr="00337700">
              <w:t>/</w:t>
            </w:r>
            <w:r w:rsidRPr="00337700">
              <w:rPr>
                <w:i/>
              </w:rPr>
              <w:t>N</w:t>
            </w:r>
            <w:r w:rsidRPr="00337700">
              <w:t xml:space="preserve"> = 13</w:t>
            </w:r>
            <w:r>
              <w:t>,</w:t>
            </w:r>
            <w:r w:rsidRPr="00337700">
              <w:t>5 dB)</w:t>
            </w:r>
            <w:r>
              <w:t xml:space="preserve"> 90–</w:t>
            </w:r>
          </w:p>
        </w:tc>
        <w:tc>
          <w:tcPr>
            <w:tcW w:w="2864" w:type="dxa"/>
            <w:tcBorders>
              <w:left w:val="single" w:sz="4" w:space="0" w:color="auto"/>
              <w:right w:val="single" w:sz="4" w:space="0" w:color="auto"/>
            </w:tcBorders>
          </w:tcPr>
          <w:p w:rsidR="002F3CD0" w:rsidRPr="00337700" w:rsidRDefault="002F3CD0" w:rsidP="002F3CD0">
            <w:pPr>
              <w:pStyle w:val="Tabletext"/>
            </w:pPr>
            <w:r w:rsidRPr="00337700">
              <w:rPr>
                <w:rFonts w:hint="cs"/>
                <w:rtl/>
              </w:rPr>
              <w:t>غير موصَّف</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pPr>
            <w:r w:rsidRPr="00337700">
              <w:rPr>
                <w:rFonts w:hint="cs"/>
                <w:rtl/>
              </w:rPr>
              <w:t xml:space="preserve"> المدى الدينامي </w:t>
            </w:r>
            <w:r w:rsidRPr="00337700">
              <w:t>(dB)</w:t>
            </w:r>
          </w:p>
        </w:tc>
        <w:tc>
          <w:tcPr>
            <w:tcW w:w="3615" w:type="dxa"/>
          </w:tcPr>
          <w:p w:rsidR="002F3CD0" w:rsidRPr="00337700" w:rsidRDefault="002F3CD0" w:rsidP="002F3CD0">
            <w:pPr>
              <w:pStyle w:val="Tabletext"/>
            </w:pPr>
            <w:r>
              <w:t>65</w:t>
            </w:r>
            <w:r w:rsidRPr="00337700">
              <w:rPr>
                <w:rFonts w:hint="cs"/>
                <w:rtl/>
              </w:rPr>
              <w:t xml:space="preserve"> من الضوضاء إلى انضغاط </w:t>
            </w:r>
            <w:r>
              <w:t>1</w:t>
            </w:r>
            <w:r w:rsidRPr="00337700">
              <w:rPr>
                <w:rFonts w:hint="cs"/>
                <w:rtl/>
              </w:rPr>
              <w:t xml:space="preserve"> </w:t>
            </w:r>
            <w:r w:rsidRPr="00337700">
              <w:t>dB</w:t>
            </w:r>
          </w:p>
        </w:tc>
        <w:tc>
          <w:tcPr>
            <w:tcW w:w="3615" w:type="dxa"/>
            <w:tcBorders>
              <w:right w:val="nil"/>
            </w:tcBorders>
          </w:tcPr>
          <w:p w:rsidR="002F3CD0" w:rsidRPr="00337700" w:rsidRDefault="002F3CD0" w:rsidP="002F3CD0">
            <w:pPr>
              <w:pStyle w:val="Tabletext"/>
            </w:pPr>
            <w:r w:rsidRPr="00337700">
              <w:rPr>
                <w:rFonts w:hint="cs"/>
                <w:rtl/>
              </w:rPr>
              <w:t>غير موصَّف</w:t>
            </w:r>
          </w:p>
        </w:tc>
        <w:tc>
          <w:tcPr>
            <w:tcW w:w="2864" w:type="dxa"/>
            <w:tcBorders>
              <w:left w:val="single" w:sz="4" w:space="0" w:color="auto"/>
              <w:right w:val="single" w:sz="4" w:space="0" w:color="auto"/>
            </w:tcBorders>
          </w:tcPr>
          <w:p w:rsidR="002F3CD0" w:rsidRPr="00337700" w:rsidRDefault="002F3CD0" w:rsidP="002F3CD0">
            <w:pPr>
              <w:pStyle w:val="Tabletext"/>
            </w:pPr>
            <w:r w:rsidRPr="00337700">
              <w:rPr>
                <w:rFonts w:hint="cs"/>
                <w:rtl/>
              </w:rPr>
              <w:t>غير موصَّف</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pPr>
            <w:r>
              <w:rPr>
                <w:rFonts w:hint="cs"/>
                <w:rtl/>
              </w:rPr>
              <w:t>الحد</w:t>
            </w:r>
            <w:r w:rsidRPr="00337700">
              <w:rPr>
                <w:rFonts w:hint="cs"/>
                <w:rtl/>
              </w:rPr>
              <w:t xml:space="preserve"> الأدنى من</w:t>
            </w:r>
            <w:r>
              <w:rPr>
                <w:rFonts w:hint="cs"/>
                <w:rtl/>
              </w:rPr>
              <w:t xml:space="preserve"> عدد</w:t>
            </w:r>
            <w:r w:rsidRPr="00337700">
              <w:rPr>
                <w:rFonts w:hint="cs"/>
                <w:rtl/>
              </w:rPr>
              <w:t xml:space="preserve"> النبضات المعالجة في كل فاصل معالجة متماسكة (</w:t>
            </w:r>
            <w:r w:rsidRPr="00337700">
              <w:t>CPI</w:t>
            </w:r>
            <w:r w:rsidRPr="00337700">
              <w:rPr>
                <w:rFonts w:hint="cs"/>
                <w:rtl/>
              </w:rPr>
              <w:t xml:space="preserve"> )</w:t>
            </w:r>
          </w:p>
        </w:tc>
        <w:tc>
          <w:tcPr>
            <w:tcW w:w="3615" w:type="dxa"/>
          </w:tcPr>
          <w:p w:rsidR="002F3CD0" w:rsidRPr="00337700" w:rsidRDefault="002F3CD0" w:rsidP="002F3CD0">
            <w:pPr>
              <w:pStyle w:val="Tabletext"/>
            </w:pPr>
            <w:r w:rsidRPr="00337700">
              <w:t>7</w:t>
            </w:r>
          </w:p>
        </w:tc>
        <w:tc>
          <w:tcPr>
            <w:tcW w:w="3615" w:type="dxa"/>
            <w:tcBorders>
              <w:right w:val="nil"/>
            </w:tcBorders>
          </w:tcPr>
          <w:p w:rsidR="002F3CD0" w:rsidRPr="0013665E" w:rsidRDefault="002F3CD0" w:rsidP="002F3CD0">
            <w:pPr>
              <w:pStyle w:val="Tabletext"/>
            </w:pPr>
            <w:r w:rsidRPr="00337700">
              <w:t>6</w:t>
            </w:r>
          </w:p>
        </w:tc>
        <w:tc>
          <w:tcPr>
            <w:tcW w:w="2864" w:type="dxa"/>
            <w:tcBorders>
              <w:left w:val="single" w:sz="4" w:space="0" w:color="auto"/>
              <w:right w:val="single" w:sz="4" w:space="0" w:color="auto"/>
            </w:tcBorders>
          </w:tcPr>
          <w:p w:rsidR="002F3CD0" w:rsidRPr="00337700" w:rsidRDefault="002F3CD0" w:rsidP="002F3CD0">
            <w:pPr>
              <w:pStyle w:val="Tabletext"/>
            </w:pPr>
            <w:r w:rsidRPr="00337700">
              <w:rPr>
                <w:rFonts w:hint="cs"/>
                <w:rtl/>
              </w:rPr>
              <w:t>تكامل غير متماسك رباعي النبضات</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pPr>
            <w:r w:rsidRPr="00337700">
              <w:rPr>
                <w:rFonts w:hint="cs"/>
                <w:rtl/>
              </w:rPr>
              <w:t xml:space="preserve">إجمالي عرض الزقزقة </w:t>
            </w:r>
            <w:r w:rsidRPr="00337700">
              <w:t>(MHz)</w:t>
            </w:r>
          </w:p>
        </w:tc>
        <w:tc>
          <w:tcPr>
            <w:tcW w:w="3615" w:type="dxa"/>
          </w:tcPr>
          <w:p w:rsidR="002F3CD0" w:rsidRPr="00337700" w:rsidRDefault="002F3CD0" w:rsidP="002F3CD0">
            <w:pPr>
              <w:pStyle w:val="Tabletext"/>
            </w:pPr>
            <w:r w:rsidRPr="00337700">
              <w:rPr>
                <w:rFonts w:hint="cs"/>
                <w:rtl/>
              </w:rPr>
              <w:t>غير موصَّف</w:t>
            </w:r>
            <w:r w:rsidRPr="00337700">
              <w:br/>
              <w:t>0</w:t>
            </w:r>
            <w:r>
              <w:t>,</w:t>
            </w:r>
            <w:r w:rsidRPr="00337700">
              <w:t>8</w:t>
            </w:r>
            <w:r w:rsidRPr="00337700">
              <w:rPr>
                <w:rFonts w:hint="cs"/>
                <w:rtl/>
              </w:rPr>
              <w:t xml:space="preserve"> (تقديرياً)</w:t>
            </w:r>
          </w:p>
        </w:tc>
        <w:tc>
          <w:tcPr>
            <w:tcW w:w="3615" w:type="dxa"/>
            <w:tcBorders>
              <w:right w:val="nil"/>
            </w:tcBorders>
          </w:tcPr>
          <w:p w:rsidR="002F3CD0" w:rsidRPr="00337700" w:rsidRDefault="002F3CD0" w:rsidP="002F3CD0">
            <w:pPr>
              <w:pStyle w:val="Tabletext"/>
            </w:pPr>
            <w:r w:rsidRPr="00337700">
              <w:t>2</w:t>
            </w:r>
          </w:p>
        </w:tc>
        <w:tc>
          <w:tcPr>
            <w:tcW w:w="2864" w:type="dxa"/>
            <w:tcBorders>
              <w:left w:val="single" w:sz="4" w:space="0" w:color="auto"/>
              <w:right w:val="single" w:sz="4" w:space="0" w:color="auto"/>
            </w:tcBorders>
          </w:tcPr>
          <w:p w:rsidR="002F3CD0" w:rsidRPr="00337700" w:rsidRDefault="002F3CD0" w:rsidP="002F3CD0">
            <w:pPr>
              <w:pStyle w:val="Tabletext"/>
              <w:rPr>
                <w:rtl/>
              </w:rPr>
            </w:pPr>
            <w:r w:rsidRPr="00337700">
              <w:rPr>
                <w:rFonts w:hint="cs"/>
                <w:rtl/>
              </w:rPr>
              <w:t xml:space="preserve">نبضة قصيرة: </w:t>
            </w:r>
            <w:r>
              <w:rPr>
                <w:rFonts w:hint="cs"/>
                <w:rtl/>
              </w:rPr>
              <w:t>لا </w:t>
            </w:r>
            <w:r w:rsidRPr="00337700">
              <w:rPr>
                <w:rFonts w:hint="cs"/>
                <w:rtl/>
              </w:rPr>
              <w:t>شيء</w:t>
            </w:r>
          </w:p>
          <w:p w:rsidR="002F3CD0" w:rsidRPr="00337700" w:rsidRDefault="002F3CD0" w:rsidP="002F3CD0">
            <w:pPr>
              <w:pStyle w:val="Tabletext"/>
            </w:pPr>
            <w:r w:rsidRPr="00337700">
              <w:rPr>
                <w:rFonts w:hint="cs"/>
                <w:rtl/>
              </w:rPr>
              <w:t xml:space="preserve">نبضة طويلة: </w:t>
            </w:r>
            <w:r>
              <w:t>50</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rPr>
                <w:rtl/>
              </w:rPr>
            </w:pPr>
            <w:r w:rsidRPr="00337700">
              <w:rPr>
                <w:rFonts w:hint="cs"/>
                <w:rtl/>
              </w:rPr>
              <w:t xml:space="preserve">عرض نطاق بث التردد الراديوي </w:t>
            </w:r>
            <w:r w:rsidRPr="00337700">
              <w:t>(MHz)</w:t>
            </w:r>
          </w:p>
          <w:p w:rsidR="002F3CD0" w:rsidRPr="00337700" w:rsidRDefault="002F3CD0" w:rsidP="002F3CD0">
            <w:pPr>
              <w:pStyle w:val="Tabletext"/>
              <w:tabs>
                <w:tab w:val="left" w:pos="537"/>
              </w:tabs>
              <w:spacing w:before="120"/>
              <w:rPr>
                <w:rtl/>
              </w:rPr>
            </w:pPr>
            <w:r w:rsidRPr="00337700">
              <w:rPr>
                <w:rFonts w:hint="cs"/>
                <w:rtl/>
              </w:rPr>
              <w:t>-</w:t>
            </w:r>
            <w:r>
              <w:rPr>
                <w:rtl/>
              </w:rPr>
              <w:tab/>
            </w:r>
            <w:r>
              <w:t>3</w:t>
            </w:r>
            <w:r w:rsidRPr="00337700">
              <w:rPr>
                <w:rFonts w:hint="cs"/>
                <w:rtl/>
              </w:rPr>
              <w:t xml:space="preserve"> </w:t>
            </w:r>
            <w:r w:rsidRPr="00337700">
              <w:t>dB</w:t>
            </w:r>
          </w:p>
          <w:p w:rsidR="002F3CD0" w:rsidRPr="00337700" w:rsidRDefault="002F3CD0" w:rsidP="002F3CD0">
            <w:pPr>
              <w:pStyle w:val="Tabletext"/>
              <w:tabs>
                <w:tab w:val="left" w:pos="537"/>
              </w:tabs>
              <w:spacing w:before="0"/>
            </w:pPr>
            <w:r w:rsidRPr="00337700">
              <w:rPr>
                <w:rFonts w:hint="cs"/>
                <w:rtl/>
              </w:rPr>
              <w:t>-</w:t>
            </w:r>
            <w:r>
              <w:rPr>
                <w:rtl/>
              </w:rPr>
              <w:tab/>
            </w:r>
            <w:r>
              <w:t>20</w:t>
            </w:r>
            <w:r w:rsidRPr="00337700">
              <w:rPr>
                <w:rFonts w:hint="cs"/>
                <w:rtl/>
              </w:rPr>
              <w:t xml:space="preserve"> </w:t>
            </w:r>
            <w:r w:rsidRPr="00337700">
              <w:t>dB</w:t>
            </w:r>
          </w:p>
        </w:tc>
        <w:tc>
          <w:tcPr>
            <w:tcW w:w="3615" w:type="dxa"/>
          </w:tcPr>
          <w:p w:rsidR="002F3CD0" w:rsidRDefault="002F3CD0" w:rsidP="002F3CD0">
            <w:pPr>
              <w:pStyle w:val="Tabletext"/>
            </w:pPr>
            <w:r w:rsidRPr="00337700">
              <w:rPr>
                <w:rFonts w:hint="cs"/>
                <w:rtl/>
              </w:rPr>
              <w:t>غير موصَّف</w:t>
            </w:r>
          </w:p>
          <w:p w:rsidR="002F3CD0" w:rsidRPr="00337700" w:rsidRDefault="002F3CD0" w:rsidP="002F3CD0">
            <w:pPr>
              <w:pStyle w:val="Tabletext"/>
              <w:spacing w:before="120"/>
              <w:rPr>
                <w:rtl/>
              </w:rPr>
            </w:pPr>
            <w:r>
              <w:t>0,8</w:t>
            </w:r>
            <w:r w:rsidRPr="00337700">
              <w:rPr>
                <w:rFonts w:hint="cs"/>
                <w:rtl/>
              </w:rPr>
              <w:t xml:space="preserve"> (تقديرياً)</w:t>
            </w:r>
          </w:p>
          <w:p w:rsidR="002F3CD0" w:rsidRPr="00337700" w:rsidRDefault="002F3CD0" w:rsidP="002F3CD0">
            <w:pPr>
              <w:pStyle w:val="Tabletext"/>
            </w:pPr>
            <w:r>
              <w:rPr>
                <w:rFonts w:hint="cs"/>
                <w:rtl/>
              </w:rPr>
              <w:t>غير معروف</w:t>
            </w:r>
          </w:p>
        </w:tc>
        <w:tc>
          <w:tcPr>
            <w:tcW w:w="3615" w:type="dxa"/>
            <w:tcBorders>
              <w:right w:val="nil"/>
            </w:tcBorders>
          </w:tcPr>
          <w:p w:rsidR="002F3CD0" w:rsidRDefault="002F3CD0" w:rsidP="002F3CD0">
            <w:pPr>
              <w:pStyle w:val="Tabletext"/>
              <w:spacing w:before="0"/>
              <w:rPr>
                <w:rtl/>
              </w:rPr>
            </w:pPr>
          </w:p>
          <w:p w:rsidR="002F3CD0" w:rsidRDefault="002F3CD0" w:rsidP="002F3CD0">
            <w:pPr>
              <w:pStyle w:val="Tabletext"/>
              <w:spacing w:before="120"/>
            </w:pPr>
            <w:r>
              <w:t>1,1</w:t>
            </w:r>
            <w:r>
              <w:rPr>
                <w:rFonts w:hint="cs"/>
                <w:rtl/>
              </w:rPr>
              <w:t xml:space="preserve"> (نبضة بسيطة)، </w:t>
            </w:r>
            <w:r>
              <w:t>1,8</w:t>
            </w:r>
            <w:r>
              <w:rPr>
                <w:rFonts w:hint="cs"/>
                <w:rtl/>
              </w:rPr>
              <w:t xml:space="preserve"> </w:t>
            </w:r>
            <w:r>
              <w:t>(NLFM)</w:t>
            </w:r>
          </w:p>
          <w:p w:rsidR="002F3CD0" w:rsidRPr="00337700" w:rsidRDefault="002F3CD0" w:rsidP="002F3CD0">
            <w:pPr>
              <w:pStyle w:val="Tabletext"/>
            </w:pPr>
            <w:r>
              <w:t>5,8</w:t>
            </w:r>
            <w:r>
              <w:rPr>
                <w:rFonts w:hint="cs"/>
                <w:rtl/>
              </w:rPr>
              <w:t xml:space="preserve"> (نبضة بسيطة)، </w:t>
            </w:r>
            <w:r>
              <w:t>3,15</w:t>
            </w:r>
            <w:r>
              <w:rPr>
                <w:rFonts w:hint="cs"/>
                <w:rtl/>
              </w:rPr>
              <w:t xml:space="preserve"> </w:t>
            </w:r>
            <w:r>
              <w:t>(NLFM)</w:t>
            </w:r>
          </w:p>
        </w:tc>
        <w:tc>
          <w:tcPr>
            <w:tcW w:w="2864" w:type="dxa"/>
            <w:tcBorders>
              <w:left w:val="single" w:sz="4" w:space="0" w:color="auto"/>
              <w:right w:val="single" w:sz="4" w:space="0" w:color="auto"/>
            </w:tcBorders>
          </w:tcPr>
          <w:p w:rsidR="002F3CD0" w:rsidRPr="00337700" w:rsidRDefault="002F3CD0" w:rsidP="002F3CD0">
            <w:pPr>
              <w:pStyle w:val="Tabletext"/>
              <w:rPr>
                <w:rtl/>
              </w:rPr>
            </w:pPr>
            <w:r w:rsidRPr="00337700">
              <w:rPr>
                <w:rFonts w:hint="cs"/>
                <w:rtl/>
              </w:rPr>
              <w:t>غير موصَّف</w:t>
            </w:r>
          </w:p>
          <w:p w:rsidR="002F3CD0" w:rsidRPr="00337700" w:rsidRDefault="002F3CD0" w:rsidP="002F3CD0">
            <w:pPr>
              <w:pStyle w:val="Tabletext"/>
              <w:spacing w:before="120"/>
              <w:rPr>
                <w:rtl/>
              </w:rPr>
            </w:pPr>
            <w:r>
              <w:t xml:space="preserve"> </w:t>
            </w:r>
            <w:r w:rsidRPr="00337700">
              <w:t>50</w:t>
            </w:r>
            <w:r w:rsidRPr="00337700">
              <w:rPr>
                <w:rFonts w:hint="cs"/>
                <w:rtl/>
              </w:rPr>
              <w:t>تقريباً</w:t>
            </w:r>
            <w:r w:rsidRPr="00337700">
              <w:br/>
              <w:t>100</w:t>
            </w:r>
            <w:r>
              <w:rPr>
                <w:rFonts w:hint="cs"/>
                <w:rtl/>
              </w:rPr>
              <w:t xml:space="preserve"> </w:t>
            </w:r>
            <w:r w:rsidRPr="00337700">
              <w:rPr>
                <w:rFonts w:hint="cs"/>
                <w:rtl/>
              </w:rPr>
              <w:t>تقريباً</w:t>
            </w:r>
            <w:r w:rsidRPr="00337700">
              <w:t xml:space="preserve"> </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14" w:type="dxa"/>
          </w:tcPr>
          <w:p w:rsidR="002F3CD0" w:rsidRPr="00337700" w:rsidRDefault="002F3CD0" w:rsidP="002F3CD0">
            <w:pPr>
              <w:pStyle w:val="Tabletext"/>
            </w:pPr>
            <w:r w:rsidRPr="00337700">
              <w:rPr>
                <w:rFonts w:hint="cs"/>
                <w:rtl/>
              </w:rPr>
              <w:t xml:space="preserve">خصائص </w:t>
            </w:r>
            <w:r>
              <w:rPr>
                <w:rFonts w:hint="cs"/>
                <w:rtl/>
              </w:rPr>
              <w:t>رفض</w:t>
            </w:r>
            <w:r w:rsidRPr="00337700">
              <w:rPr>
                <w:rFonts w:hint="cs"/>
                <w:rtl/>
              </w:rPr>
              <w:t xml:space="preserve"> التداخل</w:t>
            </w:r>
          </w:p>
        </w:tc>
        <w:tc>
          <w:tcPr>
            <w:tcW w:w="3615" w:type="dxa"/>
          </w:tcPr>
          <w:p w:rsidR="002F3CD0" w:rsidRPr="00337700" w:rsidRDefault="002F3CD0" w:rsidP="002F3CD0">
            <w:pPr>
              <w:pStyle w:val="Tabletext"/>
            </w:pPr>
            <w:r w:rsidRPr="00337700">
              <w:rPr>
                <w:rFonts w:hint="cs"/>
                <w:rtl/>
              </w:rPr>
              <w:t>غير م</w:t>
            </w:r>
            <w:r>
              <w:rPr>
                <w:rFonts w:hint="cs"/>
                <w:rtl/>
              </w:rPr>
              <w:t>حددة</w:t>
            </w:r>
          </w:p>
        </w:tc>
        <w:tc>
          <w:tcPr>
            <w:tcW w:w="3615" w:type="dxa"/>
            <w:tcBorders>
              <w:right w:val="nil"/>
            </w:tcBorders>
          </w:tcPr>
          <w:p w:rsidR="002F3CD0" w:rsidRPr="00337700" w:rsidRDefault="002F3CD0" w:rsidP="002F3CD0">
            <w:pPr>
              <w:pStyle w:val="Tabletext"/>
              <w:rPr>
                <w:rtl/>
              </w:rPr>
            </w:pPr>
            <w:r w:rsidRPr="00337700">
              <w:rPr>
                <w:rFonts w:hint="cs"/>
                <w:rtl/>
              </w:rPr>
              <w:t xml:space="preserve">غير </w:t>
            </w:r>
            <w:r>
              <w:rPr>
                <w:rFonts w:hint="cs"/>
                <w:rtl/>
              </w:rPr>
              <w:t>محددة</w:t>
            </w:r>
          </w:p>
        </w:tc>
        <w:tc>
          <w:tcPr>
            <w:tcW w:w="2864" w:type="dxa"/>
            <w:tcBorders>
              <w:left w:val="single" w:sz="4" w:space="0" w:color="auto"/>
              <w:bottom w:val="single" w:sz="4" w:space="0" w:color="auto"/>
              <w:right w:val="single" w:sz="4" w:space="0" w:color="auto"/>
            </w:tcBorders>
          </w:tcPr>
          <w:p w:rsidR="002F3CD0" w:rsidRDefault="002F3CD0" w:rsidP="002F3CD0">
            <w:pPr>
              <w:pStyle w:val="Tabletext"/>
              <w:spacing w:before="0" w:after="0"/>
              <w:jc w:val="both"/>
              <w:rPr>
                <w:rtl/>
              </w:rPr>
            </w:pPr>
            <w:r>
              <w:t>CFAR</w:t>
            </w:r>
            <w:r w:rsidRPr="00337700">
              <w:rPr>
                <w:rFonts w:hint="cs"/>
                <w:rtl/>
              </w:rPr>
              <w:t xml:space="preserve"> محلي</w:t>
            </w:r>
            <w:r>
              <w:rPr>
                <w:rFonts w:hint="cs"/>
                <w:rtl/>
              </w:rPr>
              <w:t>؛</w:t>
            </w:r>
          </w:p>
          <w:p w:rsidR="002F3CD0" w:rsidRDefault="002F3CD0" w:rsidP="002F3CD0">
            <w:pPr>
              <w:pStyle w:val="Tabletext"/>
              <w:spacing w:before="0" w:after="0"/>
              <w:jc w:val="both"/>
              <w:rPr>
                <w:rtl/>
              </w:rPr>
            </w:pPr>
            <w:r w:rsidRPr="00337700">
              <w:rPr>
                <w:rFonts w:hint="cs"/>
                <w:rtl/>
              </w:rPr>
              <w:t>خريطة الجلبة</w:t>
            </w:r>
            <w:r>
              <w:rPr>
                <w:rFonts w:hint="cs"/>
                <w:rtl/>
              </w:rPr>
              <w:t>؛</w:t>
            </w:r>
          </w:p>
          <w:p w:rsidR="002F3CD0" w:rsidRPr="00337700" w:rsidRDefault="002F3CD0" w:rsidP="002F3CD0">
            <w:pPr>
              <w:pStyle w:val="Tabletext"/>
              <w:spacing w:before="0"/>
              <w:jc w:val="both"/>
            </w:pPr>
            <w:r w:rsidRPr="00337700">
              <w:rPr>
                <w:rFonts w:hint="cs"/>
                <w:rtl/>
              </w:rPr>
              <w:t>مرشاح فضائي ثنائي الأبعاد</w:t>
            </w:r>
          </w:p>
        </w:tc>
      </w:tr>
    </w:tbl>
    <w:p w:rsidR="002F3CD0" w:rsidRDefault="002F3CD0" w:rsidP="002F3CD0">
      <w:pPr>
        <w:spacing w:before="40" w:after="60" w:line="300" w:lineRule="exact"/>
        <w:jc w:val="center"/>
        <w:rPr>
          <w:sz w:val="20"/>
          <w:szCs w:val="26"/>
          <w:rtl/>
        </w:rPr>
      </w:pPr>
    </w:p>
    <w:p w:rsidR="002F3CD0" w:rsidRPr="001E3E72" w:rsidRDefault="002F3CD0" w:rsidP="002F3CD0">
      <w:pPr>
        <w:spacing w:before="0" w:after="120"/>
        <w:jc w:val="center"/>
        <w:rPr>
          <w:rtl/>
        </w:rPr>
      </w:pPr>
      <w:r w:rsidRPr="00337700">
        <w:rPr>
          <w:rFonts w:hint="cs"/>
          <w:rtl/>
        </w:rPr>
        <w:lastRenderedPageBreak/>
        <w:t>الج</w:t>
      </w:r>
      <w:r w:rsidR="0066545F">
        <w:rPr>
          <w:rFonts w:hint="cs"/>
          <w:rtl/>
        </w:rPr>
        <w:t>ـ</w:t>
      </w:r>
      <w:r w:rsidRPr="00337700">
        <w:rPr>
          <w:rFonts w:hint="cs"/>
          <w:rtl/>
        </w:rPr>
        <w:t xml:space="preserve">دول </w:t>
      </w:r>
      <w:r w:rsidRPr="00A87B9E">
        <w:rPr>
          <w:rFonts w:hint="cs"/>
          <w:szCs w:val="22"/>
          <w:rtl/>
        </w:rPr>
        <w:t>3</w:t>
      </w:r>
      <w:r>
        <w:rPr>
          <w:rFonts w:hint="cs"/>
          <w:szCs w:val="22"/>
          <w:rtl/>
        </w:rPr>
        <w:t xml:space="preserve"> </w:t>
      </w:r>
      <w:r w:rsidRPr="008947D5">
        <w:rPr>
          <w:rFonts w:hint="cs"/>
          <w:rtl/>
        </w:rPr>
        <w:t>(</w:t>
      </w:r>
      <w:r w:rsidRPr="008947D5">
        <w:rPr>
          <w:rFonts w:hint="cs"/>
          <w:i/>
          <w:iCs/>
          <w:rtl/>
        </w:rPr>
        <w:t>تابع</w:t>
      </w:r>
      <w:r w:rsidRPr="008947D5">
        <w:rPr>
          <w:rFonts w:hint="cs"/>
          <w:rtl/>
        </w:rPr>
        <w:t>)</w:t>
      </w:r>
    </w:p>
    <w:tbl>
      <w:tblPr>
        <w:bidiVisual/>
        <w:tblW w:w="138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572"/>
        <w:gridCol w:w="2721"/>
        <w:gridCol w:w="2722"/>
        <w:gridCol w:w="2722"/>
        <w:gridCol w:w="2087"/>
      </w:tblGrid>
      <w:tr w:rsidR="002F3CD0" w:rsidRPr="00337700" w:rsidTr="002F3CD0">
        <w:trPr>
          <w:cantSplit/>
          <w:jc w:val="center"/>
        </w:trPr>
        <w:tc>
          <w:tcPr>
            <w:tcW w:w="3572" w:type="dxa"/>
          </w:tcPr>
          <w:p w:rsidR="002F3CD0" w:rsidRPr="001E3E72" w:rsidRDefault="002F3CD0" w:rsidP="002F3CD0">
            <w:pPr>
              <w:pStyle w:val="Tablehead"/>
              <w:spacing w:after="60" w:line="300" w:lineRule="exact"/>
            </w:pPr>
            <w:r w:rsidRPr="001E3E72">
              <w:rPr>
                <w:rFonts w:hint="cs"/>
                <w:rtl/>
              </w:rPr>
              <w:t>الخصائص</w:t>
            </w:r>
          </w:p>
        </w:tc>
        <w:tc>
          <w:tcPr>
            <w:tcW w:w="2721" w:type="dxa"/>
          </w:tcPr>
          <w:p w:rsidR="002F3CD0" w:rsidRPr="001E3E72" w:rsidRDefault="002F3CD0" w:rsidP="002F3CD0">
            <w:pPr>
              <w:pStyle w:val="Tablehead"/>
              <w:spacing w:after="60" w:line="300" w:lineRule="exact"/>
            </w:pPr>
            <w:r w:rsidRPr="001E3E72">
              <w:rPr>
                <w:rFonts w:hint="cs"/>
                <w:rtl/>
              </w:rPr>
              <w:t xml:space="preserve">نظام </w:t>
            </w:r>
            <w:r w:rsidRPr="001E3E72">
              <w:t>G9</w:t>
            </w:r>
          </w:p>
        </w:tc>
        <w:tc>
          <w:tcPr>
            <w:tcW w:w="2722" w:type="dxa"/>
          </w:tcPr>
          <w:p w:rsidR="002F3CD0" w:rsidRPr="001E3E72" w:rsidRDefault="002F3CD0" w:rsidP="002F3CD0">
            <w:pPr>
              <w:pStyle w:val="Tablehead"/>
              <w:spacing w:after="60" w:line="300" w:lineRule="exact"/>
            </w:pPr>
            <w:r w:rsidRPr="001E3E72">
              <w:rPr>
                <w:rFonts w:hint="cs"/>
                <w:rtl/>
              </w:rPr>
              <w:t xml:space="preserve">نظام </w:t>
            </w:r>
            <w:r w:rsidRPr="001E3E72">
              <w:t>G10</w:t>
            </w:r>
          </w:p>
        </w:tc>
        <w:tc>
          <w:tcPr>
            <w:tcW w:w="2722" w:type="dxa"/>
          </w:tcPr>
          <w:p w:rsidR="002F3CD0" w:rsidRPr="001E3E72" w:rsidRDefault="002F3CD0" w:rsidP="002F3CD0">
            <w:pPr>
              <w:pStyle w:val="Tablehead"/>
              <w:spacing w:after="60" w:line="300" w:lineRule="exact"/>
            </w:pPr>
            <w:r w:rsidRPr="001E3E72">
              <w:rPr>
                <w:rFonts w:hint="cs"/>
                <w:rtl/>
              </w:rPr>
              <w:t xml:space="preserve">نظام </w:t>
            </w:r>
            <w:r w:rsidRPr="001E3E72">
              <w:t>G11</w:t>
            </w:r>
          </w:p>
        </w:tc>
        <w:tc>
          <w:tcPr>
            <w:tcW w:w="2087" w:type="dxa"/>
          </w:tcPr>
          <w:p w:rsidR="002F3CD0" w:rsidRPr="001E3E72" w:rsidRDefault="002F3CD0" w:rsidP="002F3CD0">
            <w:pPr>
              <w:pStyle w:val="Tablehead"/>
              <w:spacing w:after="60" w:line="300" w:lineRule="exact"/>
            </w:pPr>
            <w:r w:rsidRPr="001E3E72">
              <w:rPr>
                <w:rFonts w:hint="cs"/>
                <w:rtl/>
              </w:rPr>
              <w:t xml:space="preserve">نظام </w:t>
            </w:r>
            <w:r w:rsidRPr="001E3E72">
              <w:t>G12</w:t>
            </w:r>
          </w:p>
        </w:tc>
      </w:tr>
      <w:tr w:rsidR="002F3CD0" w:rsidRPr="00337700" w:rsidTr="002F3CD0">
        <w:trPr>
          <w:cantSplit/>
          <w:jc w:val="center"/>
        </w:trPr>
        <w:tc>
          <w:tcPr>
            <w:tcW w:w="3572" w:type="dxa"/>
          </w:tcPr>
          <w:p w:rsidR="002F3CD0" w:rsidRPr="00337700" w:rsidRDefault="002F3CD0" w:rsidP="002F3CD0">
            <w:pPr>
              <w:pStyle w:val="Tabletext"/>
              <w:spacing w:line="300" w:lineRule="exact"/>
            </w:pPr>
            <w:r w:rsidRPr="00337700">
              <w:rPr>
                <w:rFonts w:hint="cs"/>
                <w:rtl/>
              </w:rPr>
              <w:t>الوظيفة</w:t>
            </w:r>
          </w:p>
        </w:tc>
        <w:tc>
          <w:tcPr>
            <w:tcW w:w="2721" w:type="dxa"/>
          </w:tcPr>
          <w:p w:rsidR="002F3CD0" w:rsidRPr="00337700" w:rsidRDefault="002F3CD0" w:rsidP="002F3CD0">
            <w:pPr>
              <w:pStyle w:val="Tabletext"/>
              <w:spacing w:after="0" w:line="300" w:lineRule="exact"/>
              <w:rPr>
                <w:rtl/>
              </w:rPr>
            </w:pPr>
            <w:r w:rsidRPr="00337700">
              <w:rPr>
                <w:rFonts w:hint="cs"/>
                <w:rtl/>
              </w:rPr>
              <w:t xml:space="preserve">أرصاد جوية </w:t>
            </w:r>
          </w:p>
          <w:p w:rsidR="002F3CD0" w:rsidRPr="00337700" w:rsidRDefault="002F3CD0" w:rsidP="002F3CD0">
            <w:pPr>
              <w:pStyle w:val="Tabletext"/>
              <w:spacing w:before="0" w:line="300" w:lineRule="exact"/>
            </w:pPr>
            <w:r w:rsidRPr="00337700">
              <w:rPr>
                <w:rFonts w:hint="cs"/>
                <w:rtl/>
              </w:rPr>
              <w:t>(</w:t>
            </w:r>
            <w:r w:rsidRPr="00337700">
              <w:rPr>
                <w:rFonts w:hint="cs"/>
                <w:rtl/>
                <w:lang w:bidi="ar-SY"/>
              </w:rPr>
              <w:t>تحديد</w:t>
            </w:r>
            <w:r>
              <w:rPr>
                <w:rFonts w:hint="cs"/>
                <w:rtl/>
              </w:rPr>
              <w:t xml:space="preserve"> راديوي للمو</w:t>
            </w:r>
            <w:r w:rsidRPr="00337700">
              <w:rPr>
                <w:rFonts w:hint="cs"/>
                <w:rtl/>
              </w:rPr>
              <w:t>قع)</w:t>
            </w:r>
          </w:p>
        </w:tc>
        <w:tc>
          <w:tcPr>
            <w:tcW w:w="2722" w:type="dxa"/>
          </w:tcPr>
          <w:p w:rsidR="002F3CD0" w:rsidRPr="00337700" w:rsidRDefault="002F3CD0" w:rsidP="002F3CD0">
            <w:pPr>
              <w:pStyle w:val="Tabletext"/>
              <w:spacing w:after="0" w:line="300" w:lineRule="exact"/>
              <w:rPr>
                <w:rtl/>
              </w:rPr>
            </w:pPr>
            <w:r w:rsidRPr="00337700">
              <w:rPr>
                <w:rFonts w:hint="cs"/>
                <w:rtl/>
              </w:rPr>
              <w:t xml:space="preserve">أرصاد جوية </w:t>
            </w:r>
          </w:p>
          <w:p w:rsidR="002F3CD0" w:rsidRPr="00337700" w:rsidRDefault="002F3CD0" w:rsidP="002F3CD0">
            <w:pPr>
              <w:pStyle w:val="Tabletext"/>
              <w:spacing w:before="0" w:line="300" w:lineRule="exact"/>
            </w:pPr>
            <w:r w:rsidRPr="00337700">
              <w:rPr>
                <w:rFonts w:hint="cs"/>
                <w:rtl/>
              </w:rPr>
              <w:t>(</w:t>
            </w:r>
            <w:r w:rsidRPr="00337700">
              <w:rPr>
                <w:rFonts w:hint="cs"/>
                <w:rtl/>
                <w:lang w:bidi="ar-SY"/>
              </w:rPr>
              <w:t>تحديد</w:t>
            </w:r>
            <w:r>
              <w:rPr>
                <w:rFonts w:hint="cs"/>
                <w:rtl/>
              </w:rPr>
              <w:t xml:space="preserve"> راديوي للمو</w:t>
            </w:r>
            <w:r w:rsidRPr="00337700">
              <w:rPr>
                <w:rFonts w:hint="cs"/>
                <w:rtl/>
              </w:rPr>
              <w:t>قع)</w:t>
            </w:r>
          </w:p>
        </w:tc>
        <w:tc>
          <w:tcPr>
            <w:tcW w:w="2722" w:type="dxa"/>
          </w:tcPr>
          <w:p w:rsidR="002F3CD0" w:rsidRPr="00337700" w:rsidRDefault="002F3CD0" w:rsidP="002F3CD0">
            <w:pPr>
              <w:pStyle w:val="Tabletext"/>
              <w:spacing w:after="0" w:line="300" w:lineRule="exact"/>
              <w:rPr>
                <w:rtl/>
              </w:rPr>
            </w:pPr>
            <w:r w:rsidRPr="00337700">
              <w:rPr>
                <w:rFonts w:hint="cs"/>
                <w:rtl/>
              </w:rPr>
              <w:t xml:space="preserve">أرصاد جوية </w:t>
            </w:r>
          </w:p>
          <w:p w:rsidR="002F3CD0" w:rsidRPr="00337700" w:rsidRDefault="002F3CD0" w:rsidP="002F3CD0">
            <w:pPr>
              <w:pStyle w:val="Tabletext"/>
              <w:spacing w:before="0" w:line="300" w:lineRule="exact"/>
            </w:pPr>
            <w:r w:rsidRPr="00337700">
              <w:rPr>
                <w:rFonts w:hint="cs"/>
                <w:rtl/>
              </w:rPr>
              <w:t>(</w:t>
            </w:r>
            <w:r w:rsidRPr="00337700">
              <w:rPr>
                <w:rFonts w:hint="cs"/>
                <w:rtl/>
                <w:lang w:bidi="ar-SY"/>
              </w:rPr>
              <w:t>تحديد</w:t>
            </w:r>
            <w:r w:rsidRPr="00337700">
              <w:rPr>
                <w:rFonts w:hint="cs"/>
                <w:rtl/>
              </w:rPr>
              <w:t xml:space="preserve"> راديوي للموقع)</w:t>
            </w:r>
          </w:p>
        </w:tc>
        <w:tc>
          <w:tcPr>
            <w:tcW w:w="2087" w:type="dxa"/>
          </w:tcPr>
          <w:p w:rsidR="002F3CD0" w:rsidRPr="00337700" w:rsidRDefault="002F3CD0" w:rsidP="002F3CD0">
            <w:pPr>
              <w:pStyle w:val="Tabletext"/>
              <w:spacing w:line="300" w:lineRule="exact"/>
            </w:pPr>
            <w:r w:rsidRPr="00337700">
              <w:rPr>
                <w:rFonts w:hint="cs"/>
                <w:rtl/>
              </w:rPr>
              <w:t xml:space="preserve">رادار متابعة </w:t>
            </w:r>
          </w:p>
        </w:tc>
      </w:tr>
      <w:tr w:rsidR="002F3CD0" w:rsidRPr="00337700" w:rsidTr="002F3CD0">
        <w:trPr>
          <w:cantSplit/>
          <w:jc w:val="center"/>
        </w:trPr>
        <w:tc>
          <w:tcPr>
            <w:tcW w:w="3572" w:type="dxa"/>
          </w:tcPr>
          <w:p w:rsidR="002F3CD0" w:rsidRPr="00337700" w:rsidRDefault="002F3CD0" w:rsidP="002F3CD0">
            <w:pPr>
              <w:pStyle w:val="Tabletext"/>
              <w:spacing w:line="300" w:lineRule="exact"/>
            </w:pPr>
            <w:r w:rsidRPr="00337700">
              <w:rPr>
                <w:rFonts w:hint="cs"/>
                <w:rtl/>
              </w:rPr>
              <w:t>نمط المنصة</w:t>
            </w:r>
          </w:p>
        </w:tc>
        <w:tc>
          <w:tcPr>
            <w:tcW w:w="2721" w:type="dxa"/>
          </w:tcPr>
          <w:p w:rsidR="002F3CD0" w:rsidRPr="00337700" w:rsidRDefault="002F3CD0" w:rsidP="002F3CD0">
            <w:pPr>
              <w:pStyle w:val="Tabletext"/>
              <w:spacing w:line="300" w:lineRule="exact"/>
              <w:rPr>
                <w:rtl/>
                <w:lang w:bidi="ar-EG"/>
              </w:rPr>
            </w:pPr>
            <w:r w:rsidRPr="00337700">
              <w:rPr>
                <w:rFonts w:hint="cs"/>
                <w:rtl/>
              </w:rPr>
              <w:t>أرضي</w:t>
            </w:r>
          </w:p>
        </w:tc>
        <w:tc>
          <w:tcPr>
            <w:tcW w:w="2722" w:type="dxa"/>
          </w:tcPr>
          <w:p w:rsidR="002F3CD0" w:rsidRPr="00337700" w:rsidRDefault="002F3CD0" w:rsidP="002F3CD0">
            <w:pPr>
              <w:pStyle w:val="Tabletext"/>
              <w:spacing w:line="300" w:lineRule="exact"/>
            </w:pPr>
            <w:r w:rsidRPr="00337700">
              <w:rPr>
                <w:rFonts w:hint="cs"/>
                <w:rtl/>
              </w:rPr>
              <w:t>أرضي</w:t>
            </w:r>
          </w:p>
        </w:tc>
        <w:tc>
          <w:tcPr>
            <w:tcW w:w="2722" w:type="dxa"/>
          </w:tcPr>
          <w:p w:rsidR="002F3CD0" w:rsidRPr="00337700" w:rsidRDefault="002F3CD0" w:rsidP="002F3CD0">
            <w:pPr>
              <w:pStyle w:val="Tabletext"/>
              <w:spacing w:line="300" w:lineRule="exact"/>
            </w:pPr>
            <w:r w:rsidRPr="00337700">
              <w:rPr>
                <w:rFonts w:hint="cs"/>
                <w:rtl/>
              </w:rPr>
              <w:t>أرضي</w:t>
            </w:r>
          </w:p>
        </w:tc>
        <w:tc>
          <w:tcPr>
            <w:tcW w:w="2087" w:type="dxa"/>
          </w:tcPr>
          <w:p w:rsidR="002F3CD0" w:rsidRPr="00337700" w:rsidRDefault="002F3CD0" w:rsidP="002F3CD0">
            <w:pPr>
              <w:pStyle w:val="Tabletext"/>
              <w:spacing w:line="300" w:lineRule="exact"/>
            </w:pPr>
            <w:r w:rsidRPr="00337700">
              <w:rPr>
                <w:rFonts w:hint="cs"/>
                <w:rtl/>
              </w:rPr>
              <w:t>أرضي</w:t>
            </w:r>
          </w:p>
        </w:tc>
      </w:tr>
      <w:tr w:rsidR="002F3CD0" w:rsidRPr="00337700" w:rsidTr="002F3CD0">
        <w:trPr>
          <w:cantSplit/>
          <w:jc w:val="center"/>
        </w:trPr>
        <w:tc>
          <w:tcPr>
            <w:tcW w:w="3572" w:type="dxa"/>
          </w:tcPr>
          <w:p w:rsidR="002F3CD0" w:rsidRPr="00337700" w:rsidRDefault="002F3CD0" w:rsidP="002F3CD0">
            <w:pPr>
              <w:pStyle w:val="Tabletext"/>
              <w:spacing w:line="300" w:lineRule="exact"/>
            </w:pPr>
            <w:r w:rsidRPr="00337700">
              <w:rPr>
                <w:rFonts w:hint="cs"/>
                <w:rtl/>
              </w:rPr>
              <w:t xml:space="preserve">مدى التوليف </w:t>
            </w:r>
            <w:r w:rsidRPr="00337700">
              <w:t>(MHz)</w:t>
            </w:r>
            <w:r w:rsidRPr="00337700">
              <w:rPr>
                <w:rFonts w:hint="cs"/>
                <w:rtl/>
              </w:rPr>
              <w:t xml:space="preserve"> </w:t>
            </w:r>
          </w:p>
        </w:tc>
        <w:tc>
          <w:tcPr>
            <w:tcW w:w="2721" w:type="dxa"/>
          </w:tcPr>
          <w:p w:rsidR="002F3CD0" w:rsidRPr="004F353F" w:rsidRDefault="002F3CD0" w:rsidP="002F3CD0">
            <w:pPr>
              <w:pStyle w:val="Tabletext"/>
              <w:spacing w:line="300" w:lineRule="exact"/>
            </w:pPr>
            <w:r w:rsidRPr="00337700">
              <w:t>9 3</w:t>
            </w:r>
            <w:r>
              <w:t>75</w:t>
            </w:r>
            <w:r w:rsidRPr="00337700">
              <w:t>-9 3</w:t>
            </w:r>
            <w:r>
              <w:t>00</w:t>
            </w:r>
            <w:r>
              <w:rPr>
                <w:rFonts w:hint="cs"/>
                <w:rtl/>
              </w:rPr>
              <w:t xml:space="preserve"> </w:t>
            </w:r>
            <w:r>
              <w:t>MHz</w:t>
            </w:r>
          </w:p>
        </w:tc>
        <w:tc>
          <w:tcPr>
            <w:tcW w:w="2722" w:type="dxa"/>
          </w:tcPr>
          <w:p w:rsidR="002F3CD0" w:rsidRPr="004F353F" w:rsidRDefault="002F3CD0" w:rsidP="002F3CD0">
            <w:pPr>
              <w:pStyle w:val="Tabletext"/>
              <w:spacing w:line="300" w:lineRule="exact"/>
            </w:pPr>
            <w:r w:rsidRPr="00337700">
              <w:t xml:space="preserve">9 </w:t>
            </w:r>
            <w:r>
              <w:t>5</w:t>
            </w:r>
            <w:r w:rsidRPr="00337700">
              <w:t xml:space="preserve">00-9 </w:t>
            </w:r>
            <w:r>
              <w:t>2</w:t>
            </w:r>
            <w:r w:rsidRPr="00337700">
              <w:t>00</w:t>
            </w:r>
            <w:r>
              <w:rPr>
                <w:rFonts w:hint="cs"/>
                <w:rtl/>
              </w:rPr>
              <w:t xml:space="preserve"> </w:t>
            </w:r>
            <w:r>
              <w:t>MHz</w:t>
            </w:r>
          </w:p>
        </w:tc>
        <w:tc>
          <w:tcPr>
            <w:tcW w:w="2722" w:type="dxa"/>
          </w:tcPr>
          <w:p w:rsidR="002F3CD0" w:rsidRPr="004F353F" w:rsidRDefault="002F3CD0" w:rsidP="002F3CD0">
            <w:pPr>
              <w:pStyle w:val="Tabletext"/>
              <w:spacing w:line="300" w:lineRule="exact"/>
            </w:pPr>
            <w:r>
              <w:t>9 375</w:t>
            </w:r>
            <w:r>
              <w:rPr>
                <w:rFonts w:hint="cs"/>
                <w:rtl/>
              </w:rPr>
              <w:t xml:space="preserve"> </w:t>
            </w:r>
            <w:r>
              <w:t>MHz</w:t>
            </w:r>
          </w:p>
        </w:tc>
        <w:tc>
          <w:tcPr>
            <w:tcW w:w="2087" w:type="dxa"/>
          </w:tcPr>
          <w:p w:rsidR="002F3CD0" w:rsidRPr="004F353F" w:rsidRDefault="002F3CD0" w:rsidP="002F3CD0">
            <w:pPr>
              <w:pStyle w:val="Tabletext"/>
              <w:spacing w:line="300" w:lineRule="exact"/>
            </w:pPr>
            <w:r>
              <w:t>9</w:t>
            </w:r>
            <w:r w:rsidRPr="00337700">
              <w:t xml:space="preserve"> </w:t>
            </w:r>
            <w:r>
              <w:t>5</w:t>
            </w:r>
            <w:r w:rsidRPr="00337700">
              <w:t>00-</w:t>
            </w:r>
            <w:r>
              <w:t>8</w:t>
            </w:r>
            <w:r w:rsidRPr="00337700">
              <w:t xml:space="preserve"> </w:t>
            </w:r>
            <w:r>
              <w:t>7</w:t>
            </w:r>
            <w:r w:rsidRPr="00337700">
              <w:t>00</w:t>
            </w:r>
            <w:r>
              <w:rPr>
                <w:rFonts w:hint="cs"/>
                <w:rtl/>
              </w:rPr>
              <w:t xml:space="preserve"> </w:t>
            </w:r>
            <w:r>
              <w:t>MHz</w:t>
            </w:r>
          </w:p>
        </w:tc>
      </w:tr>
      <w:tr w:rsidR="002F3CD0" w:rsidRPr="00337700" w:rsidTr="002F3CD0">
        <w:trPr>
          <w:cantSplit/>
          <w:jc w:val="center"/>
        </w:trPr>
        <w:tc>
          <w:tcPr>
            <w:tcW w:w="3572" w:type="dxa"/>
          </w:tcPr>
          <w:p w:rsidR="002F3CD0" w:rsidRPr="00337700" w:rsidRDefault="002F3CD0" w:rsidP="002F3CD0">
            <w:pPr>
              <w:pStyle w:val="Tabletext"/>
              <w:spacing w:line="300" w:lineRule="exact"/>
            </w:pPr>
            <w:r w:rsidRPr="00337700">
              <w:rPr>
                <w:rFonts w:hint="cs"/>
                <w:rtl/>
              </w:rPr>
              <w:t>التشكيل</w:t>
            </w:r>
          </w:p>
        </w:tc>
        <w:tc>
          <w:tcPr>
            <w:tcW w:w="2721" w:type="dxa"/>
          </w:tcPr>
          <w:p w:rsidR="002F3CD0" w:rsidRPr="00337700" w:rsidRDefault="002F3CD0" w:rsidP="002F3CD0">
            <w:pPr>
              <w:pStyle w:val="Tabletext"/>
              <w:spacing w:line="300" w:lineRule="exact"/>
            </w:pPr>
            <w:r w:rsidRPr="00337700">
              <w:rPr>
                <w:rFonts w:hint="cs"/>
                <w:rtl/>
              </w:rPr>
              <w:t>نبضي</w:t>
            </w:r>
          </w:p>
        </w:tc>
        <w:tc>
          <w:tcPr>
            <w:tcW w:w="2722" w:type="dxa"/>
          </w:tcPr>
          <w:p w:rsidR="002F3CD0" w:rsidRPr="00337700" w:rsidRDefault="002F3CD0" w:rsidP="002F3CD0">
            <w:pPr>
              <w:pStyle w:val="Tabletext"/>
              <w:spacing w:line="300" w:lineRule="exact"/>
            </w:pPr>
            <w:r w:rsidRPr="00337700">
              <w:rPr>
                <w:rFonts w:hint="cs"/>
                <w:rtl/>
              </w:rPr>
              <w:t>نبضي</w:t>
            </w:r>
          </w:p>
        </w:tc>
        <w:tc>
          <w:tcPr>
            <w:tcW w:w="2722" w:type="dxa"/>
          </w:tcPr>
          <w:p w:rsidR="002F3CD0" w:rsidRPr="00337700" w:rsidRDefault="002F3CD0" w:rsidP="002F3CD0">
            <w:pPr>
              <w:pStyle w:val="Tabletext"/>
              <w:spacing w:line="300" w:lineRule="exact"/>
            </w:pPr>
            <w:r w:rsidRPr="00337700">
              <w:rPr>
                <w:rFonts w:hint="cs"/>
                <w:rtl/>
              </w:rPr>
              <w:t>نبضي</w:t>
            </w:r>
          </w:p>
        </w:tc>
        <w:tc>
          <w:tcPr>
            <w:tcW w:w="2087" w:type="dxa"/>
          </w:tcPr>
          <w:p w:rsidR="002F3CD0" w:rsidRPr="00337700" w:rsidRDefault="002F3CD0" w:rsidP="002F3CD0">
            <w:pPr>
              <w:pStyle w:val="Tabletext"/>
              <w:spacing w:line="300" w:lineRule="exact"/>
            </w:pPr>
            <w:r w:rsidRPr="00337700">
              <w:rPr>
                <w:rFonts w:hint="cs"/>
                <w:rtl/>
              </w:rPr>
              <w:t>الخطية</w:t>
            </w:r>
            <w:r w:rsidRPr="00337700">
              <w:t xml:space="preserve"> FM </w:t>
            </w:r>
            <w:r w:rsidRPr="00337700">
              <w:rPr>
                <w:rFonts w:hint="cs"/>
                <w:rtl/>
              </w:rPr>
              <w:t>نبضة</w:t>
            </w:r>
          </w:p>
        </w:tc>
      </w:tr>
      <w:tr w:rsidR="002F3CD0" w:rsidRPr="00337700" w:rsidTr="002F3CD0">
        <w:trPr>
          <w:cantSplit/>
          <w:jc w:val="center"/>
        </w:trPr>
        <w:tc>
          <w:tcPr>
            <w:tcW w:w="3572" w:type="dxa"/>
          </w:tcPr>
          <w:p w:rsidR="002F3CD0" w:rsidRPr="00337700" w:rsidRDefault="002F3CD0" w:rsidP="002F3CD0">
            <w:pPr>
              <w:pStyle w:val="Tabletext"/>
              <w:spacing w:line="300" w:lineRule="exact"/>
            </w:pPr>
            <w:r w:rsidRPr="00337700">
              <w:rPr>
                <w:rFonts w:hint="cs"/>
                <w:rtl/>
              </w:rPr>
              <w:t>ذروة القدرة الداخلة إلى الهوائي</w:t>
            </w:r>
          </w:p>
        </w:tc>
        <w:tc>
          <w:tcPr>
            <w:tcW w:w="2721" w:type="dxa"/>
          </w:tcPr>
          <w:p w:rsidR="002F3CD0" w:rsidRPr="00337700" w:rsidRDefault="002F3CD0" w:rsidP="002F3CD0">
            <w:pPr>
              <w:pStyle w:val="Tabletext"/>
              <w:spacing w:line="300" w:lineRule="exact"/>
            </w:pPr>
            <w:r w:rsidRPr="00337700">
              <w:t>kW</w:t>
            </w:r>
            <w:r>
              <w:t xml:space="preserve"> 50</w:t>
            </w:r>
          </w:p>
        </w:tc>
        <w:tc>
          <w:tcPr>
            <w:tcW w:w="2722" w:type="dxa"/>
          </w:tcPr>
          <w:p w:rsidR="002F3CD0" w:rsidRPr="00337700" w:rsidRDefault="002F3CD0" w:rsidP="002F3CD0">
            <w:pPr>
              <w:pStyle w:val="Tabletext"/>
              <w:spacing w:line="300" w:lineRule="exact"/>
            </w:pPr>
            <w:r w:rsidRPr="00337700">
              <w:t>kW</w:t>
            </w:r>
            <w:r>
              <w:t xml:space="preserve"> 250</w:t>
            </w:r>
          </w:p>
        </w:tc>
        <w:tc>
          <w:tcPr>
            <w:tcW w:w="2722" w:type="dxa"/>
          </w:tcPr>
          <w:p w:rsidR="002F3CD0" w:rsidRPr="00337700" w:rsidRDefault="002F3CD0" w:rsidP="002F3CD0">
            <w:pPr>
              <w:pStyle w:val="Tabletext"/>
              <w:spacing w:line="300" w:lineRule="exact"/>
            </w:pPr>
            <w:r w:rsidRPr="00337700">
              <w:t>kW</w:t>
            </w:r>
            <w:r>
              <w:t xml:space="preserve"> 35</w:t>
            </w:r>
            <w:r w:rsidRPr="00337700">
              <w:rPr>
                <w:rFonts w:hint="cs"/>
                <w:rtl/>
              </w:rPr>
              <w:t xml:space="preserve"> لكل استقطاب</w:t>
            </w:r>
          </w:p>
        </w:tc>
        <w:tc>
          <w:tcPr>
            <w:tcW w:w="2087" w:type="dxa"/>
          </w:tcPr>
          <w:p w:rsidR="002F3CD0" w:rsidRPr="004F353F" w:rsidRDefault="002F3CD0" w:rsidP="002F3CD0">
            <w:pPr>
              <w:pStyle w:val="Tabletext"/>
              <w:spacing w:line="300" w:lineRule="exact"/>
            </w:pPr>
            <w:r>
              <w:t>150</w:t>
            </w:r>
            <w:r>
              <w:rPr>
                <w:rFonts w:hint="cs"/>
                <w:rtl/>
              </w:rPr>
              <w:t xml:space="preserve"> </w:t>
            </w:r>
            <w:r>
              <w:t>kW</w:t>
            </w:r>
          </w:p>
        </w:tc>
      </w:tr>
      <w:tr w:rsidR="002F3CD0" w:rsidRPr="00337700" w:rsidTr="002F3CD0">
        <w:trPr>
          <w:cantSplit/>
          <w:jc w:val="center"/>
        </w:trPr>
        <w:tc>
          <w:tcPr>
            <w:tcW w:w="3572" w:type="dxa"/>
          </w:tcPr>
          <w:p w:rsidR="002F3CD0" w:rsidRPr="00337700" w:rsidRDefault="002F3CD0" w:rsidP="002F3CD0">
            <w:pPr>
              <w:pStyle w:val="Tabletext"/>
              <w:spacing w:line="300" w:lineRule="exact"/>
            </w:pPr>
            <w:r>
              <w:rPr>
                <w:rFonts w:hint="cs"/>
                <w:rtl/>
              </w:rPr>
              <w:t>عر</w:t>
            </w:r>
            <w:r w:rsidRPr="00337700">
              <w:rPr>
                <w:rFonts w:hint="cs"/>
                <w:rtl/>
              </w:rPr>
              <w:t xml:space="preserve">ض النبضة </w:t>
            </w:r>
            <w:r w:rsidRPr="00337700">
              <w:t>(</w:t>
            </w:r>
            <w:r w:rsidRPr="0082087A">
              <w:rPr>
                <w:rFonts w:ascii="Symbol" w:hAnsi="Symbol"/>
              </w:rPr>
              <w:t></w:t>
            </w:r>
            <w:r w:rsidRPr="00337700">
              <w:t>s)</w:t>
            </w:r>
            <w:r>
              <w:rPr>
                <w:rFonts w:hint="cs"/>
                <w:rtl/>
              </w:rPr>
              <w:t xml:space="preserve"> ومعدل</w:t>
            </w:r>
            <w:r w:rsidRPr="00337700">
              <w:rPr>
                <w:rFonts w:hint="cs"/>
                <w:rtl/>
              </w:rPr>
              <w:t xml:space="preserve"> تكرار النبضة (</w:t>
            </w:r>
            <w:r w:rsidRPr="00337700">
              <w:t>pps</w:t>
            </w:r>
            <w:r w:rsidRPr="00337700">
              <w:rPr>
                <w:rFonts w:hint="cs"/>
                <w:rtl/>
              </w:rPr>
              <w:t>)</w:t>
            </w:r>
          </w:p>
        </w:tc>
        <w:tc>
          <w:tcPr>
            <w:tcW w:w="2721" w:type="dxa"/>
          </w:tcPr>
          <w:p w:rsidR="002F3CD0" w:rsidRPr="00337700" w:rsidRDefault="002F3CD0" w:rsidP="002F3CD0">
            <w:pPr>
              <w:pStyle w:val="Tabletext"/>
              <w:spacing w:after="0" w:line="300" w:lineRule="exact"/>
              <w:rPr>
                <w:rtl/>
              </w:rPr>
            </w:pPr>
            <w:r>
              <w:t>0,1</w:t>
            </w:r>
            <w:r w:rsidRPr="00337700">
              <w:rPr>
                <w:rFonts w:hint="cs"/>
                <w:rtl/>
              </w:rPr>
              <w:t xml:space="preserve"> و</w:t>
            </w:r>
            <w:r>
              <w:rPr>
                <w:rFonts w:hint="cs"/>
                <w:rtl/>
              </w:rPr>
              <w:t xml:space="preserve"> </w:t>
            </w:r>
            <w:r>
              <w:t>0,25</w:t>
            </w:r>
            <w:r w:rsidRPr="00337700">
              <w:rPr>
                <w:rFonts w:hint="cs"/>
                <w:rtl/>
              </w:rPr>
              <w:t xml:space="preserve"> و</w:t>
            </w:r>
            <w:r>
              <w:t>1,0</w:t>
            </w:r>
          </w:p>
          <w:p w:rsidR="002F3CD0" w:rsidRPr="00337700" w:rsidRDefault="002F3CD0" w:rsidP="002F3CD0">
            <w:pPr>
              <w:pStyle w:val="Tabletext"/>
              <w:spacing w:before="0" w:line="300" w:lineRule="exact"/>
            </w:pPr>
            <w:r>
              <w:t>1 000</w:t>
            </w:r>
            <w:r w:rsidRPr="00337700">
              <w:rPr>
                <w:rFonts w:hint="cs"/>
                <w:rtl/>
              </w:rPr>
              <w:t xml:space="preserve"> إلى </w:t>
            </w:r>
            <w:r>
              <w:t>2 000</w:t>
            </w:r>
          </w:p>
        </w:tc>
        <w:tc>
          <w:tcPr>
            <w:tcW w:w="2722" w:type="dxa"/>
          </w:tcPr>
          <w:p w:rsidR="002F3CD0" w:rsidRPr="00337700" w:rsidRDefault="002F3CD0" w:rsidP="002F3CD0">
            <w:pPr>
              <w:pStyle w:val="Tabletext"/>
              <w:spacing w:after="0" w:line="300" w:lineRule="exact"/>
              <w:rPr>
                <w:rtl/>
              </w:rPr>
            </w:pPr>
            <w:r>
              <w:t>0,5</w:t>
            </w:r>
            <w:r w:rsidRPr="00337700">
              <w:rPr>
                <w:rFonts w:hint="cs"/>
                <w:rtl/>
              </w:rPr>
              <w:t xml:space="preserve"> و</w:t>
            </w:r>
            <w:r>
              <w:t>1,5</w:t>
            </w:r>
            <w:r w:rsidRPr="00337700">
              <w:rPr>
                <w:rFonts w:hint="cs"/>
                <w:rtl/>
              </w:rPr>
              <w:t xml:space="preserve"> و</w:t>
            </w:r>
            <w:r>
              <w:t>0,8</w:t>
            </w:r>
            <w:r w:rsidRPr="00337700">
              <w:rPr>
                <w:rFonts w:hint="cs"/>
                <w:rtl/>
              </w:rPr>
              <w:t xml:space="preserve"> و</w:t>
            </w:r>
            <w:r>
              <w:t>2,0</w:t>
            </w:r>
          </w:p>
          <w:p w:rsidR="002F3CD0" w:rsidRPr="00337700" w:rsidRDefault="002F3CD0" w:rsidP="002F3CD0">
            <w:pPr>
              <w:pStyle w:val="Tabletext"/>
              <w:spacing w:before="0" w:line="300" w:lineRule="exact"/>
              <w:rPr>
                <w:rtl/>
              </w:rPr>
            </w:pPr>
            <w:r>
              <w:t>1 500</w:t>
            </w:r>
            <w:r w:rsidRPr="00337700">
              <w:rPr>
                <w:rFonts w:hint="cs"/>
                <w:rtl/>
              </w:rPr>
              <w:t xml:space="preserve"> إلى </w:t>
            </w:r>
            <w:r>
              <w:t>250</w:t>
            </w:r>
          </w:p>
        </w:tc>
        <w:tc>
          <w:tcPr>
            <w:tcW w:w="2722" w:type="dxa"/>
          </w:tcPr>
          <w:p w:rsidR="002F3CD0" w:rsidRDefault="002F3CD0" w:rsidP="002F3CD0">
            <w:pPr>
              <w:pStyle w:val="Tabletext"/>
              <w:spacing w:line="300" w:lineRule="exact"/>
              <w:rPr>
                <w:rtl/>
              </w:rPr>
            </w:pPr>
            <w:r w:rsidRPr="00337700">
              <w:t>1</w:t>
            </w:r>
            <w:r w:rsidRPr="00337700">
              <w:rPr>
                <w:rFonts w:hint="cs"/>
                <w:rtl/>
              </w:rPr>
              <w:t xml:space="preserve"> و</w:t>
            </w:r>
            <w:r>
              <w:t>2</w:t>
            </w:r>
          </w:p>
          <w:p w:rsidR="002F3CD0" w:rsidRPr="00337700" w:rsidRDefault="002F3CD0" w:rsidP="002F3CD0">
            <w:pPr>
              <w:pStyle w:val="Tabletext"/>
              <w:spacing w:line="300" w:lineRule="exact"/>
            </w:pPr>
            <w:r>
              <w:t>500</w:t>
            </w:r>
          </w:p>
        </w:tc>
        <w:tc>
          <w:tcPr>
            <w:tcW w:w="2087" w:type="dxa"/>
          </w:tcPr>
          <w:p w:rsidR="002F3CD0" w:rsidRPr="00337700" w:rsidRDefault="002F3CD0" w:rsidP="002F3CD0">
            <w:pPr>
              <w:pStyle w:val="Tabletext"/>
              <w:spacing w:line="300" w:lineRule="exact"/>
            </w:pPr>
            <w:r>
              <w:t>15-1</w:t>
            </w:r>
            <w:r w:rsidRPr="00337700">
              <w:br/>
            </w:r>
            <w:r>
              <w:t>15 000-500</w:t>
            </w:r>
          </w:p>
        </w:tc>
      </w:tr>
      <w:tr w:rsidR="002F3CD0" w:rsidRPr="00337700" w:rsidTr="002F3CD0">
        <w:trPr>
          <w:cantSplit/>
          <w:jc w:val="center"/>
        </w:trPr>
        <w:tc>
          <w:tcPr>
            <w:tcW w:w="3572" w:type="dxa"/>
          </w:tcPr>
          <w:p w:rsidR="002F3CD0" w:rsidRPr="00337700" w:rsidRDefault="002F3CD0" w:rsidP="002F3CD0">
            <w:pPr>
              <w:pStyle w:val="Tabletext"/>
              <w:spacing w:line="300" w:lineRule="exact"/>
            </w:pPr>
            <w:r w:rsidRPr="00337700">
              <w:rPr>
                <w:rFonts w:hint="cs"/>
                <w:rtl/>
              </w:rPr>
              <w:t>دورة الخدمة القصوى</w:t>
            </w:r>
          </w:p>
        </w:tc>
        <w:tc>
          <w:tcPr>
            <w:tcW w:w="2721" w:type="dxa"/>
          </w:tcPr>
          <w:p w:rsidR="002F3CD0" w:rsidRPr="00337700" w:rsidRDefault="002F3CD0" w:rsidP="002F3CD0">
            <w:pPr>
              <w:pStyle w:val="Tabletext"/>
              <w:spacing w:line="300" w:lineRule="exact"/>
            </w:pPr>
            <w:r w:rsidRPr="00337700">
              <w:t>0</w:t>
            </w:r>
            <w:r>
              <w:t>,</w:t>
            </w:r>
            <w:r w:rsidRPr="00337700">
              <w:t>002</w:t>
            </w:r>
          </w:p>
        </w:tc>
        <w:tc>
          <w:tcPr>
            <w:tcW w:w="2722" w:type="dxa"/>
          </w:tcPr>
          <w:p w:rsidR="002F3CD0" w:rsidRPr="00337700" w:rsidRDefault="002F3CD0" w:rsidP="002F3CD0">
            <w:pPr>
              <w:pStyle w:val="Tabletext"/>
              <w:spacing w:line="300" w:lineRule="exact"/>
            </w:pPr>
            <w:r>
              <w:rPr>
                <w:rFonts w:hint="cs"/>
                <w:rtl/>
              </w:rPr>
              <w:t>غير محددة</w:t>
            </w:r>
          </w:p>
        </w:tc>
        <w:tc>
          <w:tcPr>
            <w:tcW w:w="2722" w:type="dxa"/>
          </w:tcPr>
          <w:p w:rsidR="002F3CD0" w:rsidRPr="00337700" w:rsidRDefault="002F3CD0" w:rsidP="002F3CD0">
            <w:pPr>
              <w:pStyle w:val="Tabletext"/>
              <w:spacing w:line="300" w:lineRule="exact"/>
            </w:pPr>
            <w:r>
              <w:rPr>
                <w:rFonts w:hint="cs"/>
                <w:rtl/>
              </w:rPr>
              <w:t>غير محددة</w:t>
            </w:r>
          </w:p>
        </w:tc>
        <w:tc>
          <w:tcPr>
            <w:tcW w:w="2087" w:type="dxa"/>
          </w:tcPr>
          <w:p w:rsidR="002F3CD0" w:rsidRPr="00337700" w:rsidRDefault="002F3CD0" w:rsidP="002F3CD0">
            <w:pPr>
              <w:pStyle w:val="Tabletext"/>
              <w:spacing w:line="300" w:lineRule="exact"/>
            </w:pPr>
            <w:r>
              <w:rPr>
                <w:rFonts w:hint="cs"/>
                <w:rtl/>
              </w:rPr>
              <w:t>غير محددة</w:t>
            </w:r>
          </w:p>
        </w:tc>
      </w:tr>
      <w:tr w:rsidR="002F3CD0" w:rsidRPr="00337700" w:rsidTr="002F3CD0">
        <w:trPr>
          <w:cantSplit/>
          <w:jc w:val="center"/>
        </w:trPr>
        <w:tc>
          <w:tcPr>
            <w:tcW w:w="3572" w:type="dxa"/>
          </w:tcPr>
          <w:p w:rsidR="002F3CD0" w:rsidRPr="00337700" w:rsidRDefault="002F3CD0" w:rsidP="002F3CD0">
            <w:pPr>
              <w:pStyle w:val="Tabletext"/>
              <w:spacing w:line="300" w:lineRule="exact"/>
            </w:pPr>
            <w:r w:rsidRPr="00337700">
              <w:rPr>
                <w:rFonts w:hint="cs"/>
                <w:rtl/>
              </w:rPr>
              <w:t xml:space="preserve">زمن صعود/هبوط النبضة </w:t>
            </w:r>
            <w:r w:rsidRPr="00337700">
              <w:t>(</w:t>
            </w:r>
            <w:r w:rsidRPr="0082087A">
              <w:rPr>
                <w:rFonts w:ascii="Symbol" w:hAnsi="Symbol"/>
              </w:rPr>
              <w:t></w:t>
            </w:r>
            <w:r w:rsidRPr="00337700">
              <w:t>s)</w:t>
            </w:r>
          </w:p>
        </w:tc>
        <w:tc>
          <w:tcPr>
            <w:tcW w:w="2721" w:type="dxa"/>
          </w:tcPr>
          <w:p w:rsidR="002F3CD0" w:rsidRPr="00337700" w:rsidRDefault="002F3CD0" w:rsidP="002F3CD0">
            <w:pPr>
              <w:pStyle w:val="Tabletext"/>
              <w:spacing w:line="300" w:lineRule="exact"/>
            </w:pPr>
            <w:r w:rsidRPr="00337700">
              <w:t>0</w:t>
            </w:r>
            <w:r>
              <w:t>,</w:t>
            </w:r>
            <w:r w:rsidRPr="00337700">
              <w:t>05</w:t>
            </w:r>
          </w:p>
        </w:tc>
        <w:tc>
          <w:tcPr>
            <w:tcW w:w="2722" w:type="dxa"/>
          </w:tcPr>
          <w:p w:rsidR="002F3CD0" w:rsidRPr="00337700" w:rsidRDefault="002F3CD0" w:rsidP="002F3CD0">
            <w:pPr>
              <w:pStyle w:val="Tabletext"/>
              <w:spacing w:line="300" w:lineRule="exact"/>
            </w:pPr>
            <w:r>
              <w:rPr>
                <w:rFonts w:hint="cs"/>
                <w:rtl/>
              </w:rPr>
              <w:t>غير محدد</w:t>
            </w:r>
          </w:p>
        </w:tc>
        <w:tc>
          <w:tcPr>
            <w:tcW w:w="2722" w:type="dxa"/>
          </w:tcPr>
          <w:p w:rsidR="002F3CD0" w:rsidRPr="00337700" w:rsidRDefault="002F3CD0" w:rsidP="002F3CD0">
            <w:pPr>
              <w:pStyle w:val="Tabletext"/>
              <w:spacing w:line="300" w:lineRule="exact"/>
            </w:pPr>
            <w:r>
              <w:rPr>
                <w:rFonts w:hint="cs"/>
                <w:rtl/>
              </w:rPr>
              <w:t>غير محدد</w:t>
            </w:r>
          </w:p>
        </w:tc>
        <w:tc>
          <w:tcPr>
            <w:tcW w:w="2087" w:type="dxa"/>
          </w:tcPr>
          <w:p w:rsidR="002F3CD0" w:rsidRPr="00337700" w:rsidRDefault="002F3CD0" w:rsidP="002F3CD0">
            <w:pPr>
              <w:pStyle w:val="Tabletext"/>
              <w:spacing w:line="300" w:lineRule="exact"/>
            </w:pPr>
            <w:r w:rsidRPr="00337700">
              <w:t>0</w:t>
            </w:r>
            <w:r>
              <w:t>,</w:t>
            </w:r>
            <w:r w:rsidRPr="00337700">
              <w:t>05</w:t>
            </w:r>
          </w:p>
        </w:tc>
      </w:tr>
      <w:tr w:rsidR="002F3CD0" w:rsidRPr="00337700" w:rsidTr="002F3CD0">
        <w:trPr>
          <w:cantSplit/>
          <w:jc w:val="center"/>
        </w:trPr>
        <w:tc>
          <w:tcPr>
            <w:tcW w:w="3572" w:type="dxa"/>
          </w:tcPr>
          <w:p w:rsidR="002F3CD0" w:rsidRPr="00337700" w:rsidRDefault="002F3CD0" w:rsidP="002F3CD0">
            <w:pPr>
              <w:pStyle w:val="Tabletext"/>
              <w:spacing w:line="300" w:lineRule="exact"/>
            </w:pPr>
            <w:r w:rsidRPr="00337700">
              <w:rPr>
                <w:rFonts w:hint="cs"/>
                <w:rtl/>
              </w:rPr>
              <w:t xml:space="preserve">جهاز </w:t>
            </w:r>
            <w:r>
              <w:rPr>
                <w:rFonts w:hint="cs"/>
                <w:rtl/>
              </w:rPr>
              <w:t>ال</w:t>
            </w:r>
            <w:r w:rsidRPr="00337700">
              <w:rPr>
                <w:rFonts w:hint="cs"/>
                <w:rtl/>
              </w:rPr>
              <w:t>خ</w:t>
            </w:r>
            <w:r>
              <w:rPr>
                <w:rFonts w:hint="cs"/>
                <w:rtl/>
              </w:rPr>
              <w:t>َ</w:t>
            </w:r>
            <w:r w:rsidRPr="00337700">
              <w:rPr>
                <w:rFonts w:hint="cs"/>
                <w:rtl/>
              </w:rPr>
              <w:t>رج</w:t>
            </w:r>
          </w:p>
        </w:tc>
        <w:tc>
          <w:tcPr>
            <w:tcW w:w="2721" w:type="dxa"/>
          </w:tcPr>
          <w:p w:rsidR="002F3CD0" w:rsidRPr="00337700" w:rsidRDefault="002F3CD0" w:rsidP="002F3CD0">
            <w:pPr>
              <w:pStyle w:val="Tabletext"/>
              <w:spacing w:line="300" w:lineRule="exact"/>
            </w:pPr>
            <w:r w:rsidRPr="00337700">
              <w:rPr>
                <w:rFonts w:hint="cs"/>
                <w:rtl/>
              </w:rPr>
              <w:t>كلسترون أو مغنطرون</w:t>
            </w:r>
          </w:p>
        </w:tc>
        <w:tc>
          <w:tcPr>
            <w:tcW w:w="2722" w:type="dxa"/>
          </w:tcPr>
          <w:p w:rsidR="002F3CD0" w:rsidRPr="00337700" w:rsidRDefault="002F3CD0" w:rsidP="002F3CD0">
            <w:pPr>
              <w:pStyle w:val="Tabletext"/>
              <w:spacing w:line="300" w:lineRule="exact"/>
            </w:pPr>
            <w:r w:rsidRPr="00337700">
              <w:rPr>
                <w:rFonts w:hint="cs"/>
                <w:rtl/>
              </w:rPr>
              <w:t>مغنطرون</w:t>
            </w:r>
          </w:p>
        </w:tc>
        <w:tc>
          <w:tcPr>
            <w:tcW w:w="2722" w:type="dxa"/>
          </w:tcPr>
          <w:p w:rsidR="002F3CD0" w:rsidRPr="00337700" w:rsidRDefault="002F3CD0" w:rsidP="002F3CD0">
            <w:pPr>
              <w:pStyle w:val="Tabletext"/>
              <w:spacing w:line="300" w:lineRule="exact"/>
            </w:pPr>
            <w:r w:rsidRPr="00337700">
              <w:rPr>
                <w:rFonts w:hint="cs"/>
                <w:rtl/>
              </w:rPr>
              <w:t>مغنطرون</w:t>
            </w:r>
          </w:p>
        </w:tc>
        <w:tc>
          <w:tcPr>
            <w:tcW w:w="2087" w:type="dxa"/>
          </w:tcPr>
          <w:p w:rsidR="002F3CD0" w:rsidRPr="00337700" w:rsidRDefault="002F3CD0" w:rsidP="002F3CD0">
            <w:pPr>
              <w:pStyle w:val="Tabletext"/>
              <w:spacing w:line="300" w:lineRule="exact"/>
            </w:pPr>
            <w:r w:rsidRPr="00337700">
              <w:t>TWT</w:t>
            </w:r>
          </w:p>
        </w:tc>
      </w:tr>
      <w:tr w:rsidR="002F3CD0" w:rsidRPr="00337700" w:rsidTr="002F3CD0">
        <w:trPr>
          <w:cantSplit/>
          <w:jc w:val="center"/>
        </w:trPr>
        <w:tc>
          <w:tcPr>
            <w:tcW w:w="3572" w:type="dxa"/>
          </w:tcPr>
          <w:p w:rsidR="002F3CD0" w:rsidRPr="00337700" w:rsidRDefault="002F3CD0" w:rsidP="002F3CD0">
            <w:pPr>
              <w:pStyle w:val="Tabletext"/>
              <w:spacing w:line="300" w:lineRule="exact"/>
            </w:pPr>
            <w:r w:rsidRPr="00337700">
              <w:rPr>
                <w:rFonts w:hint="cs"/>
                <w:rtl/>
              </w:rPr>
              <w:t>نمط مخطط الهوائي</w:t>
            </w:r>
          </w:p>
        </w:tc>
        <w:tc>
          <w:tcPr>
            <w:tcW w:w="2721" w:type="dxa"/>
          </w:tcPr>
          <w:p w:rsidR="002F3CD0" w:rsidRPr="00337700" w:rsidRDefault="002F3CD0" w:rsidP="002F3CD0">
            <w:pPr>
              <w:pStyle w:val="Tabletext"/>
              <w:spacing w:line="300" w:lineRule="exact"/>
            </w:pPr>
            <w:r w:rsidRPr="00337700">
              <w:rPr>
                <w:rFonts w:hint="cs"/>
                <w:rtl/>
              </w:rPr>
              <w:t>حزمة ضيّقة</w:t>
            </w:r>
          </w:p>
        </w:tc>
        <w:tc>
          <w:tcPr>
            <w:tcW w:w="2722" w:type="dxa"/>
          </w:tcPr>
          <w:p w:rsidR="002F3CD0" w:rsidRPr="00337700" w:rsidRDefault="002F3CD0" w:rsidP="002F3CD0">
            <w:pPr>
              <w:pStyle w:val="Tabletext"/>
              <w:spacing w:line="300" w:lineRule="exact"/>
            </w:pPr>
            <w:r w:rsidRPr="00337700">
              <w:rPr>
                <w:rFonts w:hint="cs"/>
                <w:rtl/>
              </w:rPr>
              <w:t>حزمة ضيّقة</w:t>
            </w:r>
          </w:p>
        </w:tc>
        <w:tc>
          <w:tcPr>
            <w:tcW w:w="2722" w:type="dxa"/>
          </w:tcPr>
          <w:p w:rsidR="002F3CD0" w:rsidRPr="00337700" w:rsidRDefault="002F3CD0" w:rsidP="002F3CD0">
            <w:pPr>
              <w:pStyle w:val="Tabletext"/>
              <w:spacing w:line="300" w:lineRule="exact"/>
            </w:pPr>
            <w:r w:rsidRPr="00337700">
              <w:rPr>
                <w:rFonts w:hint="cs"/>
                <w:rtl/>
              </w:rPr>
              <w:t>حزمة ضيّقة</w:t>
            </w:r>
          </w:p>
        </w:tc>
        <w:tc>
          <w:tcPr>
            <w:tcW w:w="2087" w:type="dxa"/>
          </w:tcPr>
          <w:p w:rsidR="002F3CD0" w:rsidRPr="00337700" w:rsidRDefault="002F3CD0" w:rsidP="002F3CD0">
            <w:pPr>
              <w:pStyle w:val="Tabletext"/>
              <w:spacing w:line="300" w:lineRule="exact"/>
            </w:pPr>
            <w:r w:rsidRPr="00337700">
              <w:rPr>
                <w:rFonts w:hint="cs"/>
                <w:rtl/>
              </w:rPr>
              <w:t>ضيّق</w:t>
            </w:r>
          </w:p>
        </w:tc>
      </w:tr>
      <w:tr w:rsidR="002F3CD0" w:rsidRPr="00337700" w:rsidTr="002F3CD0">
        <w:trPr>
          <w:cantSplit/>
          <w:jc w:val="center"/>
        </w:trPr>
        <w:tc>
          <w:tcPr>
            <w:tcW w:w="3572" w:type="dxa"/>
          </w:tcPr>
          <w:p w:rsidR="002F3CD0" w:rsidRPr="00337700" w:rsidRDefault="002F3CD0" w:rsidP="002F3CD0">
            <w:pPr>
              <w:pStyle w:val="Tabletext"/>
              <w:spacing w:line="280" w:lineRule="exact"/>
            </w:pPr>
            <w:r w:rsidRPr="00337700">
              <w:rPr>
                <w:rFonts w:hint="cs"/>
                <w:rtl/>
              </w:rPr>
              <w:t>نمط الهوائي</w:t>
            </w:r>
          </w:p>
        </w:tc>
        <w:tc>
          <w:tcPr>
            <w:tcW w:w="2721" w:type="dxa"/>
          </w:tcPr>
          <w:p w:rsidR="002F3CD0" w:rsidRPr="00337700" w:rsidRDefault="002F3CD0" w:rsidP="002F3CD0">
            <w:pPr>
              <w:pStyle w:val="Tabletext"/>
              <w:spacing w:line="280" w:lineRule="exact"/>
            </w:pPr>
            <w:r w:rsidRPr="00337700">
              <w:rPr>
                <w:rFonts w:hint="cs"/>
                <w:rtl/>
              </w:rPr>
              <w:t>عاكس مكافئي مع مغذي كاسغرين</w:t>
            </w:r>
          </w:p>
        </w:tc>
        <w:tc>
          <w:tcPr>
            <w:tcW w:w="2722" w:type="dxa"/>
          </w:tcPr>
          <w:p w:rsidR="002F3CD0" w:rsidRPr="00337700" w:rsidRDefault="002F3CD0" w:rsidP="002F3CD0">
            <w:pPr>
              <w:pStyle w:val="Tabletext"/>
              <w:spacing w:line="280" w:lineRule="exact"/>
            </w:pPr>
            <w:r w:rsidRPr="00337700">
              <w:rPr>
                <w:rFonts w:hint="cs"/>
                <w:rtl/>
              </w:rPr>
              <w:t>عاكس مكافئي</w:t>
            </w:r>
          </w:p>
        </w:tc>
        <w:tc>
          <w:tcPr>
            <w:tcW w:w="2722" w:type="dxa"/>
          </w:tcPr>
          <w:p w:rsidR="002F3CD0" w:rsidRPr="00337700" w:rsidRDefault="002F3CD0" w:rsidP="002F3CD0">
            <w:pPr>
              <w:pStyle w:val="Tabletext"/>
              <w:spacing w:line="280" w:lineRule="exact"/>
            </w:pPr>
            <w:r w:rsidRPr="00337700">
              <w:rPr>
                <w:rFonts w:hint="cs"/>
                <w:rtl/>
              </w:rPr>
              <w:t>عاكس مكافئي</w:t>
            </w:r>
          </w:p>
        </w:tc>
        <w:tc>
          <w:tcPr>
            <w:tcW w:w="2087" w:type="dxa"/>
          </w:tcPr>
          <w:p w:rsidR="002F3CD0" w:rsidRPr="00337700" w:rsidRDefault="002F3CD0" w:rsidP="002F3CD0">
            <w:pPr>
              <w:pStyle w:val="Tabletext"/>
              <w:spacing w:line="280" w:lineRule="exact"/>
              <w:rPr>
                <w:rtl/>
              </w:rPr>
            </w:pPr>
            <w:r>
              <w:rPr>
                <w:rFonts w:hint="cs"/>
                <w:rtl/>
              </w:rPr>
              <w:t>مصفوف مستوٍ</w:t>
            </w:r>
          </w:p>
        </w:tc>
      </w:tr>
      <w:tr w:rsidR="002F3CD0" w:rsidRPr="00337700" w:rsidTr="002F3CD0">
        <w:trPr>
          <w:cantSplit/>
          <w:jc w:val="center"/>
        </w:trPr>
        <w:tc>
          <w:tcPr>
            <w:tcW w:w="3572" w:type="dxa"/>
          </w:tcPr>
          <w:p w:rsidR="002F3CD0" w:rsidRPr="00337700" w:rsidRDefault="002F3CD0" w:rsidP="002F3CD0">
            <w:pPr>
              <w:pStyle w:val="Tabletext"/>
              <w:spacing w:line="280" w:lineRule="exact"/>
            </w:pPr>
            <w:r w:rsidRPr="00337700">
              <w:rPr>
                <w:rFonts w:hint="cs"/>
                <w:rtl/>
              </w:rPr>
              <w:t>استقطاب الهوائي</w:t>
            </w:r>
          </w:p>
        </w:tc>
        <w:tc>
          <w:tcPr>
            <w:tcW w:w="2721" w:type="dxa"/>
          </w:tcPr>
          <w:p w:rsidR="002F3CD0" w:rsidRPr="00337700" w:rsidRDefault="002F3CD0" w:rsidP="002F3CD0">
            <w:pPr>
              <w:pStyle w:val="Tabletext"/>
              <w:spacing w:line="280" w:lineRule="exact"/>
            </w:pPr>
            <w:r w:rsidRPr="00337700">
              <w:rPr>
                <w:rFonts w:hint="cs"/>
                <w:rtl/>
              </w:rPr>
              <w:t>خطي (</w:t>
            </w:r>
            <w:r>
              <w:rPr>
                <w:rFonts w:hint="cs"/>
                <w:rtl/>
              </w:rPr>
              <w:t>استقطاب مزدوج</w:t>
            </w:r>
            <w:r w:rsidRPr="00337700">
              <w:rPr>
                <w:rFonts w:hint="cs"/>
                <w:rtl/>
              </w:rPr>
              <w:t>)</w:t>
            </w:r>
          </w:p>
        </w:tc>
        <w:tc>
          <w:tcPr>
            <w:tcW w:w="2722" w:type="dxa"/>
          </w:tcPr>
          <w:p w:rsidR="002F3CD0" w:rsidRPr="00337700" w:rsidRDefault="002F3CD0" w:rsidP="002F3CD0">
            <w:pPr>
              <w:pStyle w:val="Tabletext"/>
              <w:spacing w:line="280" w:lineRule="exact"/>
            </w:pPr>
            <w:r w:rsidRPr="00337700">
              <w:rPr>
                <w:rFonts w:hint="cs"/>
                <w:rtl/>
              </w:rPr>
              <w:t>خطي</w:t>
            </w:r>
          </w:p>
        </w:tc>
        <w:tc>
          <w:tcPr>
            <w:tcW w:w="2722" w:type="dxa"/>
          </w:tcPr>
          <w:p w:rsidR="002F3CD0" w:rsidRPr="00337700" w:rsidRDefault="002F3CD0" w:rsidP="002F3CD0">
            <w:pPr>
              <w:pStyle w:val="Tabletext"/>
              <w:spacing w:line="280" w:lineRule="exact"/>
            </w:pPr>
            <w:r w:rsidRPr="00337700">
              <w:rPr>
                <w:rFonts w:hint="cs"/>
                <w:rtl/>
              </w:rPr>
              <w:t>خطي (</w:t>
            </w:r>
            <w:r>
              <w:rPr>
                <w:rFonts w:hint="cs"/>
                <w:rtl/>
              </w:rPr>
              <w:t>استقطاب مزدوج</w:t>
            </w:r>
            <w:r w:rsidRPr="00337700">
              <w:rPr>
                <w:rFonts w:hint="cs"/>
                <w:rtl/>
              </w:rPr>
              <w:t>)</w:t>
            </w:r>
          </w:p>
        </w:tc>
        <w:tc>
          <w:tcPr>
            <w:tcW w:w="2087" w:type="dxa"/>
          </w:tcPr>
          <w:p w:rsidR="002F3CD0" w:rsidRPr="00337700" w:rsidRDefault="002F3CD0" w:rsidP="002F3CD0">
            <w:pPr>
              <w:pStyle w:val="Tabletext"/>
              <w:spacing w:line="280" w:lineRule="exact"/>
            </w:pPr>
            <w:r w:rsidRPr="00337700">
              <w:rPr>
                <w:rFonts w:hint="cs"/>
                <w:rtl/>
              </w:rPr>
              <w:t>خطي</w:t>
            </w:r>
          </w:p>
        </w:tc>
      </w:tr>
      <w:tr w:rsidR="002F3CD0" w:rsidRPr="00337700" w:rsidTr="002F3CD0">
        <w:trPr>
          <w:cantSplit/>
          <w:jc w:val="center"/>
        </w:trPr>
        <w:tc>
          <w:tcPr>
            <w:tcW w:w="3572" w:type="dxa"/>
          </w:tcPr>
          <w:p w:rsidR="002F3CD0" w:rsidRPr="00337700" w:rsidRDefault="002F3CD0" w:rsidP="002F3CD0">
            <w:pPr>
              <w:pStyle w:val="Tabletext"/>
              <w:spacing w:line="280" w:lineRule="exact"/>
            </w:pPr>
            <w:r w:rsidRPr="00337700">
              <w:rPr>
                <w:rFonts w:hint="cs"/>
                <w:rtl/>
              </w:rPr>
              <w:t xml:space="preserve">كسب الحزمة الرئيسية للهوائي </w:t>
            </w:r>
            <w:r w:rsidRPr="00337700">
              <w:t>(dBi)</w:t>
            </w:r>
          </w:p>
        </w:tc>
        <w:tc>
          <w:tcPr>
            <w:tcW w:w="2721" w:type="dxa"/>
          </w:tcPr>
          <w:p w:rsidR="002F3CD0" w:rsidRPr="00337700" w:rsidRDefault="002F3CD0" w:rsidP="002F3CD0">
            <w:pPr>
              <w:pStyle w:val="Tabletext"/>
              <w:spacing w:line="280" w:lineRule="exact"/>
            </w:pPr>
            <w:r w:rsidRPr="00337700">
              <w:t>46</w:t>
            </w:r>
          </w:p>
        </w:tc>
        <w:tc>
          <w:tcPr>
            <w:tcW w:w="2722" w:type="dxa"/>
          </w:tcPr>
          <w:p w:rsidR="002F3CD0" w:rsidRPr="00337700" w:rsidRDefault="002F3CD0" w:rsidP="002F3CD0">
            <w:pPr>
              <w:pStyle w:val="Tabletext"/>
              <w:spacing w:line="280" w:lineRule="exact"/>
            </w:pPr>
            <w:r w:rsidRPr="00337700">
              <w:t>45</w:t>
            </w:r>
          </w:p>
        </w:tc>
        <w:tc>
          <w:tcPr>
            <w:tcW w:w="2722" w:type="dxa"/>
          </w:tcPr>
          <w:p w:rsidR="002F3CD0" w:rsidRPr="00337700" w:rsidRDefault="002F3CD0" w:rsidP="0066545F">
            <w:pPr>
              <w:pStyle w:val="Tabletext"/>
              <w:spacing w:line="280" w:lineRule="exact"/>
            </w:pPr>
            <w:r w:rsidRPr="00337700">
              <w:t>40</w:t>
            </w:r>
          </w:p>
        </w:tc>
        <w:tc>
          <w:tcPr>
            <w:tcW w:w="2087" w:type="dxa"/>
          </w:tcPr>
          <w:p w:rsidR="002F3CD0" w:rsidRPr="00337700" w:rsidRDefault="002F3CD0" w:rsidP="002F3CD0">
            <w:pPr>
              <w:pStyle w:val="Tabletext"/>
              <w:spacing w:line="280" w:lineRule="exact"/>
            </w:pPr>
            <w:r w:rsidRPr="00337700">
              <w:t>38</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572" w:type="dxa"/>
            <w:tcBorders>
              <w:top w:val="single" w:sz="6" w:space="0" w:color="auto"/>
              <w:left w:val="single" w:sz="6" w:space="0" w:color="auto"/>
              <w:bottom w:val="single" w:sz="6" w:space="0" w:color="auto"/>
            </w:tcBorders>
          </w:tcPr>
          <w:p w:rsidR="002F3CD0" w:rsidRPr="00337700" w:rsidRDefault="002F3CD0" w:rsidP="002F3CD0">
            <w:pPr>
              <w:pStyle w:val="Tabletext"/>
              <w:spacing w:line="280" w:lineRule="exact"/>
            </w:pPr>
            <w:r>
              <w:rPr>
                <w:rFonts w:hint="cs"/>
                <w:rtl/>
              </w:rPr>
              <w:t>عرض حزمة ا</w:t>
            </w:r>
            <w:r w:rsidRPr="00337700">
              <w:rPr>
                <w:rFonts w:hint="cs"/>
                <w:rtl/>
              </w:rPr>
              <w:t>رت</w:t>
            </w:r>
            <w:r>
              <w:rPr>
                <w:rFonts w:hint="cs"/>
                <w:rtl/>
              </w:rPr>
              <w:t>فاع ا</w:t>
            </w:r>
            <w:r w:rsidRPr="00337700">
              <w:rPr>
                <w:rFonts w:hint="cs"/>
                <w:rtl/>
              </w:rPr>
              <w:t>لهوائي (بالدرجات)</w:t>
            </w:r>
          </w:p>
        </w:tc>
        <w:tc>
          <w:tcPr>
            <w:tcW w:w="2721" w:type="dxa"/>
            <w:tcBorders>
              <w:top w:val="single" w:sz="6" w:space="0" w:color="auto"/>
              <w:left w:val="single" w:sz="6" w:space="0" w:color="auto"/>
              <w:bottom w:val="single" w:sz="6" w:space="0" w:color="auto"/>
            </w:tcBorders>
          </w:tcPr>
          <w:p w:rsidR="002F3CD0" w:rsidRPr="00337700" w:rsidRDefault="002F3CD0" w:rsidP="002F3CD0">
            <w:pPr>
              <w:pStyle w:val="Tabletext"/>
              <w:spacing w:line="280" w:lineRule="exact"/>
            </w:pPr>
            <w:r w:rsidRPr="00337700">
              <w:t>0</w:t>
            </w:r>
            <w:r>
              <w:t>,</w:t>
            </w:r>
            <w:r w:rsidRPr="00337700">
              <w:t>9</w:t>
            </w:r>
          </w:p>
        </w:tc>
        <w:tc>
          <w:tcPr>
            <w:tcW w:w="2722" w:type="dxa"/>
            <w:tcBorders>
              <w:top w:val="single" w:sz="6" w:space="0" w:color="auto"/>
              <w:left w:val="single" w:sz="6" w:space="0" w:color="auto"/>
              <w:bottom w:val="single" w:sz="6" w:space="0" w:color="auto"/>
              <w:right w:val="single" w:sz="6" w:space="0" w:color="auto"/>
            </w:tcBorders>
          </w:tcPr>
          <w:p w:rsidR="002F3CD0" w:rsidRPr="00A223FC" w:rsidRDefault="002F3CD0" w:rsidP="002F3CD0">
            <w:pPr>
              <w:pStyle w:val="Tabletext"/>
              <w:spacing w:line="280" w:lineRule="exact"/>
              <w:rPr>
                <w:lang w:eastAsia="zh-CN"/>
              </w:rPr>
            </w:pPr>
            <w:r w:rsidRPr="00337700">
              <w:t>1</w:t>
            </w:r>
            <w:r>
              <w:t>,</w:t>
            </w:r>
            <w:r w:rsidRPr="00337700">
              <w:t>0</w:t>
            </w:r>
            <w:r>
              <w:t xml:space="preserve"> </w:t>
            </w:r>
            <w:r>
              <w:rPr>
                <w:lang w:eastAsia="zh-CN"/>
              </w:rPr>
              <w:t>&gt;</w:t>
            </w:r>
          </w:p>
        </w:tc>
        <w:tc>
          <w:tcPr>
            <w:tcW w:w="2722" w:type="dxa"/>
            <w:tcBorders>
              <w:top w:val="single" w:sz="6" w:space="0" w:color="auto"/>
              <w:left w:val="single" w:sz="6" w:space="0" w:color="auto"/>
              <w:bottom w:val="single" w:sz="6" w:space="0" w:color="auto"/>
              <w:right w:val="single" w:sz="6" w:space="0" w:color="auto"/>
            </w:tcBorders>
          </w:tcPr>
          <w:p w:rsidR="002F3CD0" w:rsidRPr="00337700" w:rsidRDefault="002F3CD0" w:rsidP="0066545F">
            <w:pPr>
              <w:pStyle w:val="Tabletext"/>
              <w:spacing w:line="280" w:lineRule="exact"/>
            </w:pPr>
            <w:r w:rsidRPr="00337700">
              <w:t>1</w:t>
            </w:r>
            <w:r>
              <w:t>,</w:t>
            </w:r>
            <w:r w:rsidRPr="00337700">
              <w:t>5</w:t>
            </w:r>
          </w:p>
        </w:tc>
        <w:tc>
          <w:tcPr>
            <w:tcW w:w="2087" w:type="dxa"/>
            <w:tcBorders>
              <w:top w:val="single" w:sz="6" w:space="0" w:color="auto"/>
              <w:left w:val="single" w:sz="6" w:space="0" w:color="auto"/>
              <w:bottom w:val="single" w:sz="6" w:space="0" w:color="auto"/>
              <w:right w:val="single" w:sz="6" w:space="0" w:color="auto"/>
            </w:tcBorders>
          </w:tcPr>
          <w:p w:rsidR="002F3CD0" w:rsidRPr="00337700" w:rsidRDefault="002F3CD0" w:rsidP="002F3CD0">
            <w:pPr>
              <w:pStyle w:val="Tabletext"/>
              <w:spacing w:line="280" w:lineRule="exact"/>
            </w:pPr>
            <w:r w:rsidRPr="00337700">
              <w:t>5</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572" w:type="dxa"/>
            <w:tcBorders>
              <w:top w:val="single" w:sz="6" w:space="0" w:color="auto"/>
              <w:left w:val="single" w:sz="6" w:space="0" w:color="auto"/>
              <w:bottom w:val="single" w:sz="6" w:space="0" w:color="auto"/>
            </w:tcBorders>
          </w:tcPr>
          <w:p w:rsidR="002F3CD0" w:rsidRPr="00337700" w:rsidRDefault="002F3CD0" w:rsidP="002F3CD0">
            <w:pPr>
              <w:pStyle w:val="Tabletext"/>
              <w:spacing w:line="280" w:lineRule="exact"/>
            </w:pPr>
            <w:r w:rsidRPr="00337700">
              <w:rPr>
                <w:rFonts w:hint="cs"/>
                <w:rtl/>
              </w:rPr>
              <w:t>عرض الحزمة السمتية للهوائي (بالدرجات)</w:t>
            </w:r>
          </w:p>
        </w:tc>
        <w:tc>
          <w:tcPr>
            <w:tcW w:w="2721" w:type="dxa"/>
            <w:tcBorders>
              <w:top w:val="single" w:sz="6" w:space="0" w:color="auto"/>
              <w:left w:val="single" w:sz="6" w:space="0" w:color="auto"/>
              <w:bottom w:val="single" w:sz="6" w:space="0" w:color="auto"/>
            </w:tcBorders>
          </w:tcPr>
          <w:p w:rsidR="002F3CD0" w:rsidRPr="00337700" w:rsidRDefault="002F3CD0" w:rsidP="002F3CD0">
            <w:pPr>
              <w:pStyle w:val="Tabletext"/>
              <w:spacing w:line="280" w:lineRule="exact"/>
              <w:rPr>
                <w:rtl/>
                <w:lang w:bidi="ar-EG"/>
              </w:rPr>
            </w:pPr>
            <w:r w:rsidRPr="00337700">
              <w:t>0</w:t>
            </w:r>
            <w:r>
              <w:t>,</w:t>
            </w:r>
            <w:r w:rsidRPr="00337700">
              <w:t>9</w:t>
            </w:r>
          </w:p>
        </w:tc>
        <w:tc>
          <w:tcPr>
            <w:tcW w:w="2722" w:type="dxa"/>
            <w:tcBorders>
              <w:top w:val="single" w:sz="6" w:space="0" w:color="auto"/>
              <w:left w:val="single" w:sz="6" w:space="0" w:color="auto"/>
              <w:bottom w:val="single" w:sz="6" w:space="0" w:color="auto"/>
              <w:right w:val="single" w:sz="6" w:space="0" w:color="auto"/>
            </w:tcBorders>
          </w:tcPr>
          <w:p w:rsidR="002F3CD0" w:rsidRPr="00337700" w:rsidRDefault="002F3CD0" w:rsidP="002F3CD0">
            <w:pPr>
              <w:pStyle w:val="Tabletext"/>
              <w:spacing w:line="280" w:lineRule="exact"/>
            </w:pPr>
            <w:r w:rsidRPr="00337700">
              <w:t>1</w:t>
            </w:r>
            <w:r>
              <w:t>,</w:t>
            </w:r>
            <w:r w:rsidRPr="00337700">
              <w:t>0</w:t>
            </w:r>
            <w:r>
              <w:t xml:space="preserve"> </w:t>
            </w:r>
            <w:r>
              <w:rPr>
                <w:lang w:eastAsia="zh-CN"/>
              </w:rPr>
              <w:t>&gt;</w:t>
            </w:r>
          </w:p>
        </w:tc>
        <w:tc>
          <w:tcPr>
            <w:tcW w:w="2722" w:type="dxa"/>
            <w:tcBorders>
              <w:top w:val="single" w:sz="6" w:space="0" w:color="auto"/>
              <w:left w:val="single" w:sz="6" w:space="0" w:color="auto"/>
              <w:bottom w:val="single" w:sz="6" w:space="0" w:color="auto"/>
              <w:right w:val="single" w:sz="6" w:space="0" w:color="auto"/>
            </w:tcBorders>
          </w:tcPr>
          <w:p w:rsidR="002F3CD0" w:rsidRPr="00337700" w:rsidRDefault="002F3CD0" w:rsidP="0066545F">
            <w:pPr>
              <w:pStyle w:val="Tabletext"/>
              <w:spacing w:line="280" w:lineRule="exact"/>
            </w:pPr>
            <w:r w:rsidRPr="00337700">
              <w:t>1</w:t>
            </w:r>
            <w:r>
              <w:t>,</w:t>
            </w:r>
            <w:r w:rsidRPr="00337700">
              <w:t>5</w:t>
            </w:r>
          </w:p>
        </w:tc>
        <w:tc>
          <w:tcPr>
            <w:tcW w:w="2087" w:type="dxa"/>
            <w:tcBorders>
              <w:top w:val="single" w:sz="6" w:space="0" w:color="auto"/>
              <w:left w:val="single" w:sz="6" w:space="0" w:color="auto"/>
              <w:bottom w:val="single" w:sz="6" w:space="0" w:color="auto"/>
              <w:right w:val="single" w:sz="6" w:space="0" w:color="auto"/>
            </w:tcBorders>
          </w:tcPr>
          <w:p w:rsidR="002F3CD0" w:rsidRPr="00337700" w:rsidRDefault="002F3CD0" w:rsidP="002F3CD0">
            <w:pPr>
              <w:pStyle w:val="Tabletext"/>
              <w:spacing w:line="280" w:lineRule="exact"/>
            </w:pPr>
            <w:r w:rsidRPr="00337700">
              <w:t>5</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572" w:type="dxa"/>
            <w:tcBorders>
              <w:top w:val="single" w:sz="6" w:space="0" w:color="auto"/>
              <w:left w:val="single" w:sz="6" w:space="0" w:color="auto"/>
              <w:bottom w:val="single" w:sz="6" w:space="0" w:color="auto"/>
            </w:tcBorders>
          </w:tcPr>
          <w:p w:rsidR="002F3CD0" w:rsidRPr="00337700" w:rsidRDefault="002F3CD0" w:rsidP="002F3CD0">
            <w:pPr>
              <w:pStyle w:val="Tabletext"/>
              <w:spacing w:line="280" w:lineRule="exact"/>
            </w:pPr>
            <w:r w:rsidRPr="00337700">
              <w:rPr>
                <w:rFonts w:hint="cs"/>
                <w:rtl/>
              </w:rPr>
              <w:t xml:space="preserve">معدل </w:t>
            </w:r>
            <w:r>
              <w:rPr>
                <w:rFonts w:hint="cs"/>
                <w:rtl/>
              </w:rPr>
              <w:t>مسح رأسي</w:t>
            </w:r>
            <w:r w:rsidRPr="00337700">
              <w:rPr>
                <w:rFonts w:hint="cs"/>
                <w:rtl/>
              </w:rPr>
              <w:t xml:space="preserve"> للهوائي</w:t>
            </w:r>
          </w:p>
        </w:tc>
        <w:tc>
          <w:tcPr>
            <w:tcW w:w="2721" w:type="dxa"/>
            <w:tcBorders>
              <w:top w:val="single" w:sz="6" w:space="0" w:color="auto"/>
              <w:left w:val="single" w:sz="6" w:space="0" w:color="auto"/>
              <w:bottom w:val="single" w:sz="6" w:space="0" w:color="auto"/>
            </w:tcBorders>
          </w:tcPr>
          <w:p w:rsidR="002F3CD0" w:rsidRPr="00A223FC" w:rsidRDefault="002F3CD0" w:rsidP="002F3CD0">
            <w:pPr>
              <w:pStyle w:val="Tabletext"/>
              <w:spacing w:line="280" w:lineRule="exact"/>
            </w:pPr>
            <w:r>
              <w:rPr>
                <w:rFonts w:hint="cs"/>
                <w:rtl/>
              </w:rPr>
              <w:t xml:space="preserve">من </w:t>
            </w:r>
            <w:r w:rsidR="0066545F">
              <w:rPr>
                <w:rFonts w:ascii="Courier" w:hAnsi="Courier"/>
              </w:rPr>
              <w:t>°</w:t>
            </w:r>
            <w:r>
              <w:t>0</w:t>
            </w:r>
            <w:r>
              <w:rPr>
                <w:rFonts w:hint="cs"/>
                <w:rtl/>
              </w:rPr>
              <w:t xml:space="preserve"> إلى </w:t>
            </w:r>
            <w:r>
              <w:t>s/</w:t>
            </w:r>
            <w:r>
              <w:rPr>
                <w:rFonts w:ascii="Courier" w:hAnsi="Courier"/>
              </w:rPr>
              <w:t>°</w:t>
            </w:r>
            <w:r>
              <w:t>20</w:t>
            </w:r>
          </w:p>
        </w:tc>
        <w:tc>
          <w:tcPr>
            <w:tcW w:w="2722" w:type="dxa"/>
            <w:tcBorders>
              <w:top w:val="single" w:sz="6" w:space="0" w:color="auto"/>
              <w:left w:val="single" w:sz="6" w:space="0" w:color="auto"/>
              <w:bottom w:val="single" w:sz="6" w:space="0" w:color="auto"/>
              <w:right w:val="single" w:sz="6" w:space="0" w:color="auto"/>
            </w:tcBorders>
          </w:tcPr>
          <w:p w:rsidR="002F3CD0" w:rsidRPr="00A223FC" w:rsidRDefault="002F3CD0" w:rsidP="0066545F">
            <w:pPr>
              <w:pStyle w:val="Tabletext"/>
              <w:spacing w:line="280" w:lineRule="exact"/>
            </w:pPr>
            <w:r>
              <w:rPr>
                <w:rFonts w:hint="cs"/>
                <w:rtl/>
              </w:rPr>
              <w:t xml:space="preserve">من </w:t>
            </w:r>
            <w:r>
              <w:t>0</w:t>
            </w:r>
            <w:r>
              <w:rPr>
                <w:rFonts w:hint="cs"/>
                <w:rtl/>
              </w:rPr>
              <w:t xml:space="preserve"> إلى </w:t>
            </w:r>
            <w:r>
              <w:rPr>
                <w:rFonts w:ascii="Courier" w:hAnsi="Courier"/>
              </w:rPr>
              <w:t>°</w:t>
            </w:r>
            <w:r w:rsidR="0066545F">
              <w:rPr>
                <w:rFonts w:ascii="Courier" w:hAnsi="Courier"/>
              </w:rPr>
              <w:t xml:space="preserve">/s </w:t>
            </w:r>
            <w:r>
              <w:t>36</w:t>
            </w:r>
          </w:p>
        </w:tc>
        <w:tc>
          <w:tcPr>
            <w:tcW w:w="2722" w:type="dxa"/>
            <w:tcBorders>
              <w:top w:val="single" w:sz="6" w:space="0" w:color="auto"/>
              <w:left w:val="single" w:sz="6" w:space="0" w:color="auto"/>
              <w:bottom w:val="single" w:sz="6" w:space="0" w:color="auto"/>
              <w:right w:val="single" w:sz="6" w:space="0" w:color="auto"/>
            </w:tcBorders>
          </w:tcPr>
          <w:p w:rsidR="002F3CD0" w:rsidRPr="00337700" w:rsidRDefault="002F3CD0" w:rsidP="002F3CD0">
            <w:pPr>
              <w:pStyle w:val="Tabletext"/>
              <w:spacing w:line="280" w:lineRule="exact"/>
            </w:pPr>
            <w:r>
              <w:rPr>
                <w:rFonts w:ascii="Courier" w:hAnsi="Courier"/>
              </w:rPr>
              <w:t>°</w:t>
            </w:r>
            <w:r w:rsidR="0066545F">
              <w:rPr>
                <w:rFonts w:ascii="Courier" w:hAnsi="Courier"/>
              </w:rPr>
              <w:t xml:space="preserve">/s </w:t>
            </w:r>
            <w:r>
              <w:t>6</w:t>
            </w:r>
          </w:p>
        </w:tc>
        <w:tc>
          <w:tcPr>
            <w:tcW w:w="2087" w:type="dxa"/>
            <w:tcBorders>
              <w:top w:val="single" w:sz="6" w:space="0" w:color="auto"/>
              <w:left w:val="single" w:sz="6" w:space="0" w:color="auto"/>
              <w:bottom w:val="single" w:sz="6" w:space="0" w:color="auto"/>
              <w:right w:val="single" w:sz="6" w:space="0" w:color="auto"/>
            </w:tcBorders>
          </w:tcPr>
          <w:p w:rsidR="002F3CD0" w:rsidRPr="00337700" w:rsidRDefault="002F3CD0" w:rsidP="002F3CD0">
            <w:pPr>
              <w:pStyle w:val="Tabletext"/>
              <w:spacing w:line="280" w:lineRule="exact"/>
            </w:pPr>
            <w:r>
              <w:rPr>
                <w:rFonts w:ascii="Courier" w:hAnsi="Courier"/>
              </w:rPr>
              <w:t>°</w:t>
            </w:r>
            <w:r w:rsidR="0066545F">
              <w:rPr>
                <w:rFonts w:ascii="Courier" w:hAnsi="Courier"/>
              </w:rPr>
              <w:t xml:space="preserve">/s </w:t>
            </w:r>
            <w:r>
              <w:t>300</w:t>
            </w:r>
          </w:p>
        </w:tc>
      </w:tr>
      <w:tr w:rsidR="002F3CD0" w:rsidRPr="00337700" w:rsidTr="002F3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572" w:type="dxa"/>
            <w:tcBorders>
              <w:top w:val="single" w:sz="6" w:space="0" w:color="auto"/>
              <w:left w:val="single" w:sz="6" w:space="0" w:color="auto"/>
              <w:bottom w:val="single" w:sz="6" w:space="0" w:color="auto"/>
            </w:tcBorders>
          </w:tcPr>
          <w:p w:rsidR="002F3CD0" w:rsidRPr="00337700" w:rsidRDefault="002F3CD0" w:rsidP="002F3CD0">
            <w:pPr>
              <w:pStyle w:val="Tabletext"/>
              <w:spacing w:after="0" w:line="280" w:lineRule="exact"/>
              <w:rPr>
                <w:rtl/>
              </w:rPr>
            </w:pPr>
            <w:r>
              <w:rPr>
                <w:rFonts w:hint="cs"/>
                <w:rtl/>
              </w:rPr>
              <w:t>مسح رأسي</w:t>
            </w:r>
            <w:r w:rsidRPr="00337700">
              <w:rPr>
                <w:rFonts w:hint="cs"/>
                <w:rtl/>
              </w:rPr>
              <w:t xml:space="preserve"> للهوائي</w:t>
            </w:r>
          </w:p>
          <w:p w:rsidR="002F3CD0" w:rsidRPr="00337700" w:rsidRDefault="002F3CD0" w:rsidP="002F3CD0">
            <w:pPr>
              <w:pStyle w:val="Tabletext"/>
              <w:spacing w:before="0" w:line="280" w:lineRule="exact"/>
            </w:pPr>
            <w:r w:rsidRPr="00337700">
              <w:rPr>
                <w:rFonts w:hint="cs"/>
                <w:rtl/>
              </w:rPr>
              <w:t xml:space="preserve">(متواصل، </w:t>
            </w:r>
            <w:r>
              <w:rPr>
                <w:rFonts w:hint="cs"/>
                <w:rtl/>
              </w:rPr>
              <w:t>عشوائي، قطاعي، إ</w:t>
            </w:r>
            <w:r w:rsidRPr="00337700">
              <w:rPr>
                <w:rFonts w:hint="cs"/>
                <w:rtl/>
              </w:rPr>
              <w:t>لخ)</w:t>
            </w:r>
          </w:p>
        </w:tc>
        <w:tc>
          <w:tcPr>
            <w:tcW w:w="2721" w:type="dxa"/>
            <w:tcBorders>
              <w:top w:val="single" w:sz="6" w:space="0" w:color="auto"/>
              <w:left w:val="single" w:sz="6" w:space="0" w:color="auto"/>
              <w:bottom w:val="single" w:sz="6" w:space="0" w:color="auto"/>
            </w:tcBorders>
          </w:tcPr>
          <w:p w:rsidR="002F3CD0" w:rsidRPr="00337700" w:rsidRDefault="002F3CD0" w:rsidP="002F3CD0">
            <w:pPr>
              <w:pStyle w:val="Tabletext"/>
              <w:spacing w:after="0" w:line="280" w:lineRule="exact"/>
              <w:rPr>
                <w:rtl/>
              </w:rPr>
            </w:pPr>
            <w:r>
              <w:rPr>
                <w:rFonts w:hint="cs"/>
                <w:rtl/>
              </w:rPr>
              <w:t>ال</w:t>
            </w:r>
            <w:r w:rsidRPr="00337700">
              <w:rPr>
                <w:rFonts w:hint="cs"/>
                <w:rtl/>
              </w:rPr>
              <w:t>حجم، حجم قطاع</w:t>
            </w:r>
            <w:r>
              <w:rPr>
                <w:rFonts w:hint="cs"/>
                <w:rtl/>
              </w:rPr>
              <w:t>،</w:t>
            </w:r>
          </w:p>
          <w:p w:rsidR="002F3CD0" w:rsidRPr="00337700" w:rsidRDefault="002F3CD0" w:rsidP="002F3CD0">
            <w:pPr>
              <w:pStyle w:val="Tabletext"/>
              <w:spacing w:before="0" w:line="280" w:lineRule="exact"/>
              <w:rPr>
                <w:lang w:bidi="ar-EG"/>
              </w:rPr>
            </w:pPr>
            <w:r w:rsidRPr="00337700">
              <w:rPr>
                <w:rFonts w:hint="cs"/>
                <w:rtl/>
              </w:rPr>
              <w:t>مستقّر ومتتبع</w:t>
            </w:r>
          </w:p>
        </w:tc>
        <w:tc>
          <w:tcPr>
            <w:tcW w:w="2722" w:type="dxa"/>
            <w:tcBorders>
              <w:top w:val="single" w:sz="6" w:space="0" w:color="auto"/>
              <w:left w:val="single" w:sz="6" w:space="0" w:color="auto"/>
              <w:bottom w:val="single" w:sz="6" w:space="0" w:color="auto"/>
              <w:right w:val="single" w:sz="6" w:space="0" w:color="auto"/>
            </w:tcBorders>
          </w:tcPr>
          <w:p w:rsidR="002F3CD0" w:rsidRPr="00337700" w:rsidRDefault="002F3CD0" w:rsidP="002F3CD0">
            <w:pPr>
              <w:pStyle w:val="Tabletext"/>
              <w:spacing w:line="280" w:lineRule="exact"/>
              <w:rPr>
                <w:rtl/>
              </w:rPr>
            </w:pPr>
            <w:r>
              <w:rPr>
                <w:rFonts w:hint="cs"/>
                <w:rtl/>
              </w:rPr>
              <w:t>ال</w:t>
            </w:r>
            <w:r w:rsidRPr="00337700">
              <w:rPr>
                <w:rFonts w:hint="cs"/>
                <w:rtl/>
              </w:rPr>
              <w:t xml:space="preserve">حجم </w:t>
            </w:r>
          </w:p>
        </w:tc>
        <w:tc>
          <w:tcPr>
            <w:tcW w:w="2722" w:type="dxa"/>
            <w:tcBorders>
              <w:top w:val="single" w:sz="6" w:space="0" w:color="auto"/>
              <w:left w:val="single" w:sz="6" w:space="0" w:color="auto"/>
              <w:bottom w:val="single" w:sz="6" w:space="0" w:color="auto"/>
              <w:right w:val="single" w:sz="6" w:space="0" w:color="auto"/>
            </w:tcBorders>
          </w:tcPr>
          <w:p w:rsidR="002F3CD0" w:rsidRPr="00337700" w:rsidRDefault="002F3CD0" w:rsidP="002F3CD0">
            <w:pPr>
              <w:pStyle w:val="Tabletext"/>
              <w:spacing w:line="280" w:lineRule="exact"/>
            </w:pPr>
            <w:r>
              <w:rPr>
                <w:rFonts w:hint="cs"/>
                <w:rtl/>
              </w:rPr>
              <w:t>ال</w:t>
            </w:r>
            <w:r w:rsidRPr="00337700">
              <w:rPr>
                <w:rFonts w:hint="cs"/>
                <w:rtl/>
              </w:rPr>
              <w:t>حجم</w:t>
            </w:r>
          </w:p>
        </w:tc>
        <w:tc>
          <w:tcPr>
            <w:tcW w:w="2087" w:type="dxa"/>
            <w:tcBorders>
              <w:top w:val="single" w:sz="6" w:space="0" w:color="auto"/>
              <w:left w:val="single" w:sz="6" w:space="0" w:color="auto"/>
              <w:bottom w:val="single" w:sz="6" w:space="0" w:color="auto"/>
              <w:right w:val="single" w:sz="6" w:space="0" w:color="auto"/>
            </w:tcBorders>
          </w:tcPr>
          <w:p w:rsidR="002F3CD0" w:rsidRPr="00337700" w:rsidRDefault="002F3CD0" w:rsidP="002F3CD0">
            <w:pPr>
              <w:pStyle w:val="Tabletext"/>
              <w:spacing w:line="280" w:lineRule="exact"/>
            </w:pPr>
            <w:r>
              <w:rPr>
                <w:rFonts w:hint="cs"/>
                <w:rtl/>
              </w:rPr>
              <w:t>مستمر</w:t>
            </w:r>
          </w:p>
        </w:tc>
      </w:tr>
      <w:tr w:rsidR="002F3CD0" w:rsidRPr="00337700" w:rsidTr="002F3CD0">
        <w:trPr>
          <w:cantSplit/>
          <w:jc w:val="center"/>
        </w:trPr>
        <w:tc>
          <w:tcPr>
            <w:tcW w:w="3572" w:type="dxa"/>
          </w:tcPr>
          <w:p w:rsidR="002F3CD0" w:rsidRPr="00337700" w:rsidRDefault="002F3CD0" w:rsidP="002F3CD0">
            <w:pPr>
              <w:pStyle w:val="Tabletext"/>
              <w:spacing w:line="280" w:lineRule="exact"/>
            </w:pPr>
            <w:r w:rsidRPr="00337700">
              <w:rPr>
                <w:rFonts w:hint="cs"/>
                <w:rtl/>
              </w:rPr>
              <w:t xml:space="preserve">معدل المسح </w:t>
            </w:r>
            <w:r>
              <w:rPr>
                <w:rFonts w:hint="cs"/>
                <w:rtl/>
              </w:rPr>
              <w:t>الرأسي</w:t>
            </w:r>
            <w:r w:rsidRPr="00337700">
              <w:rPr>
                <w:rFonts w:hint="cs"/>
                <w:rtl/>
              </w:rPr>
              <w:t xml:space="preserve"> للهوائي</w:t>
            </w:r>
          </w:p>
        </w:tc>
        <w:tc>
          <w:tcPr>
            <w:tcW w:w="2721" w:type="dxa"/>
          </w:tcPr>
          <w:p w:rsidR="002F3CD0" w:rsidRPr="00A223FC" w:rsidRDefault="002F3CD0" w:rsidP="002F3CD0">
            <w:pPr>
              <w:pStyle w:val="Tabletext"/>
              <w:spacing w:line="280" w:lineRule="exact"/>
            </w:pPr>
            <w:r>
              <w:rPr>
                <w:rFonts w:ascii="Courier" w:hAnsi="Courier"/>
              </w:rPr>
              <w:t>°</w:t>
            </w:r>
            <w:r>
              <w:t>0</w:t>
            </w:r>
            <w:r>
              <w:rPr>
                <w:rFonts w:hint="cs"/>
                <w:rtl/>
              </w:rPr>
              <w:t xml:space="preserve"> إلى </w:t>
            </w:r>
            <w:r>
              <w:rPr>
                <w:rFonts w:ascii="Courier" w:hAnsi="Courier"/>
              </w:rPr>
              <w:t>°</w:t>
            </w:r>
            <w:r>
              <w:t>20</w:t>
            </w:r>
          </w:p>
        </w:tc>
        <w:tc>
          <w:tcPr>
            <w:tcW w:w="2722" w:type="dxa"/>
          </w:tcPr>
          <w:p w:rsidR="002F3CD0" w:rsidRPr="00337700" w:rsidRDefault="002F3CD0" w:rsidP="002F3CD0">
            <w:pPr>
              <w:pStyle w:val="Tabletext"/>
              <w:spacing w:line="280" w:lineRule="exact"/>
              <w:rPr>
                <w:rtl/>
              </w:rPr>
            </w:pPr>
            <w:r w:rsidRPr="00337700">
              <w:rPr>
                <w:rFonts w:hint="cs"/>
                <w:rtl/>
              </w:rPr>
              <w:t xml:space="preserve">غير </w:t>
            </w:r>
            <w:r>
              <w:rPr>
                <w:rFonts w:hint="cs"/>
                <w:rtl/>
              </w:rPr>
              <w:t>محدد</w:t>
            </w:r>
          </w:p>
        </w:tc>
        <w:tc>
          <w:tcPr>
            <w:tcW w:w="2722" w:type="dxa"/>
          </w:tcPr>
          <w:p w:rsidR="002F3CD0" w:rsidRPr="00337700" w:rsidRDefault="002F3CD0" w:rsidP="002F3CD0">
            <w:pPr>
              <w:pStyle w:val="Tabletext"/>
              <w:spacing w:line="280" w:lineRule="exact"/>
            </w:pPr>
            <w:r>
              <w:rPr>
                <w:rFonts w:ascii="Courier" w:hAnsi="Courier"/>
              </w:rPr>
              <w:t>°</w:t>
            </w:r>
            <w:r>
              <w:t>0</w:t>
            </w:r>
            <w:r>
              <w:rPr>
                <w:rFonts w:hint="cs"/>
                <w:rtl/>
              </w:rPr>
              <w:t xml:space="preserve"> إلى </w:t>
            </w:r>
            <w:r>
              <w:rPr>
                <w:rFonts w:ascii="Courier" w:hAnsi="Courier"/>
              </w:rPr>
              <w:t>°</w:t>
            </w:r>
            <w:r>
              <w:t>90</w:t>
            </w:r>
          </w:p>
        </w:tc>
        <w:tc>
          <w:tcPr>
            <w:tcW w:w="2087" w:type="dxa"/>
          </w:tcPr>
          <w:p w:rsidR="002F3CD0" w:rsidRPr="00337700" w:rsidRDefault="002F3CD0" w:rsidP="002F3CD0">
            <w:pPr>
              <w:pStyle w:val="Tabletext"/>
              <w:spacing w:line="280" w:lineRule="exact"/>
            </w:pPr>
            <w:r>
              <w:rPr>
                <w:rFonts w:hint="cs"/>
                <w:rtl/>
              </w:rPr>
              <w:t>لا ينطبق</w:t>
            </w:r>
          </w:p>
        </w:tc>
      </w:tr>
    </w:tbl>
    <w:p w:rsidR="002F3CD0" w:rsidRPr="001E3E72" w:rsidRDefault="002F3CD0" w:rsidP="002F3CD0">
      <w:pPr>
        <w:spacing w:before="0" w:after="120"/>
        <w:jc w:val="center"/>
        <w:rPr>
          <w:rtl/>
        </w:rPr>
      </w:pPr>
      <w:r>
        <w:rPr>
          <w:sz w:val="20"/>
          <w:szCs w:val="26"/>
          <w:rtl/>
          <w:lang w:bidi="ar-SY"/>
        </w:rPr>
        <w:br w:type="page"/>
      </w:r>
      <w:r w:rsidRPr="00337700">
        <w:rPr>
          <w:rFonts w:hint="cs"/>
          <w:rtl/>
        </w:rPr>
        <w:lastRenderedPageBreak/>
        <w:t>الج</w:t>
      </w:r>
      <w:r w:rsidR="0066545F">
        <w:rPr>
          <w:rFonts w:hint="cs"/>
          <w:rtl/>
        </w:rPr>
        <w:t>ـ</w:t>
      </w:r>
      <w:r w:rsidRPr="00337700">
        <w:rPr>
          <w:rFonts w:hint="cs"/>
          <w:rtl/>
        </w:rPr>
        <w:t xml:space="preserve">دول </w:t>
      </w:r>
      <w:r w:rsidRPr="00A87B9E">
        <w:rPr>
          <w:rFonts w:hint="cs"/>
          <w:szCs w:val="22"/>
          <w:rtl/>
        </w:rPr>
        <w:t>3</w:t>
      </w:r>
      <w:r>
        <w:rPr>
          <w:rFonts w:hint="cs"/>
          <w:szCs w:val="22"/>
          <w:rtl/>
        </w:rPr>
        <w:t xml:space="preserve"> </w:t>
      </w:r>
      <w:r w:rsidRPr="008947D5">
        <w:rPr>
          <w:rFonts w:hint="cs"/>
          <w:rtl/>
        </w:rPr>
        <w:t>(</w:t>
      </w:r>
      <w:r>
        <w:rPr>
          <w:rFonts w:hint="cs"/>
          <w:i/>
          <w:iCs/>
          <w:rtl/>
        </w:rPr>
        <w:t>تتمة</w:t>
      </w:r>
      <w:r w:rsidRPr="008947D5">
        <w:rPr>
          <w:rFonts w:hint="cs"/>
          <w:rtl/>
        </w:rPr>
        <w:t>)</w:t>
      </w:r>
    </w:p>
    <w:tbl>
      <w:tblPr>
        <w:bidiVisual/>
        <w:tblW w:w="13788" w:type="dxa"/>
        <w:jc w:val="center"/>
        <w:tblLayout w:type="fixed"/>
        <w:tblLook w:val="0000"/>
      </w:tblPr>
      <w:tblGrid>
        <w:gridCol w:w="3572"/>
        <w:gridCol w:w="2721"/>
        <w:gridCol w:w="2722"/>
        <w:gridCol w:w="2722"/>
        <w:gridCol w:w="2051"/>
      </w:tblGrid>
      <w:tr w:rsidR="002F3CD0" w:rsidRPr="00337700" w:rsidTr="002F3CD0">
        <w:trPr>
          <w:cantSplit/>
          <w:jc w:val="center"/>
        </w:trPr>
        <w:tc>
          <w:tcPr>
            <w:tcW w:w="3572" w:type="dxa"/>
            <w:tcBorders>
              <w:top w:val="single" w:sz="6" w:space="0" w:color="auto"/>
              <w:left w:val="single" w:sz="6" w:space="0" w:color="auto"/>
              <w:bottom w:val="single" w:sz="6" w:space="0" w:color="auto"/>
            </w:tcBorders>
          </w:tcPr>
          <w:p w:rsidR="002F3CD0" w:rsidRPr="001E3E72" w:rsidRDefault="002F3CD0" w:rsidP="002F3CD0">
            <w:pPr>
              <w:pStyle w:val="Tablehead"/>
              <w:spacing w:after="60" w:line="300" w:lineRule="exact"/>
            </w:pPr>
            <w:r w:rsidRPr="001E3E72">
              <w:rPr>
                <w:rFonts w:hint="cs"/>
                <w:rtl/>
              </w:rPr>
              <w:t>الخصائص</w:t>
            </w:r>
          </w:p>
        </w:tc>
        <w:tc>
          <w:tcPr>
            <w:tcW w:w="2721" w:type="dxa"/>
            <w:tcBorders>
              <w:top w:val="single" w:sz="6" w:space="0" w:color="auto"/>
              <w:left w:val="single" w:sz="6" w:space="0" w:color="auto"/>
              <w:bottom w:val="single" w:sz="6" w:space="0" w:color="auto"/>
            </w:tcBorders>
          </w:tcPr>
          <w:p w:rsidR="002F3CD0" w:rsidRPr="001E3E72" w:rsidRDefault="002F3CD0" w:rsidP="002F3CD0">
            <w:pPr>
              <w:pStyle w:val="Tablehead"/>
              <w:spacing w:after="60" w:line="300" w:lineRule="exact"/>
            </w:pPr>
            <w:r w:rsidRPr="001E3E72">
              <w:rPr>
                <w:rFonts w:hint="cs"/>
                <w:rtl/>
              </w:rPr>
              <w:t xml:space="preserve">نظام </w:t>
            </w:r>
            <w:r w:rsidRPr="001E3E72">
              <w:t>G9</w:t>
            </w:r>
          </w:p>
        </w:tc>
        <w:tc>
          <w:tcPr>
            <w:tcW w:w="2722" w:type="dxa"/>
            <w:tcBorders>
              <w:top w:val="single" w:sz="6" w:space="0" w:color="auto"/>
              <w:left w:val="single" w:sz="6" w:space="0" w:color="auto"/>
              <w:bottom w:val="single" w:sz="6" w:space="0" w:color="auto"/>
              <w:right w:val="single" w:sz="6" w:space="0" w:color="auto"/>
            </w:tcBorders>
          </w:tcPr>
          <w:p w:rsidR="002F3CD0" w:rsidRPr="001E3E72" w:rsidRDefault="002F3CD0" w:rsidP="002F3CD0">
            <w:pPr>
              <w:pStyle w:val="Tablehead"/>
              <w:spacing w:after="60" w:line="300" w:lineRule="exact"/>
            </w:pPr>
            <w:r w:rsidRPr="001E3E72">
              <w:rPr>
                <w:rFonts w:hint="cs"/>
                <w:rtl/>
              </w:rPr>
              <w:t xml:space="preserve">نظام </w:t>
            </w:r>
            <w:r w:rsidRPr="001E3E72">
              <w:t>G10</w:t>
            </w:r>
          </w:p>
        </w:tc>
        <w:tc>
          <w:tcPr>
            <w:tcW w:w="2722" w:type="dxa"/>
            <w:tcBorders>
              <w:top w:val="single" w:sz="6" w:space="0" w:color="auto"/>
              <w:left w:val="single" w:sz="6" w:space="0" w:color="auto"/>
              <w:bottom w:val="single" w:sz="6" w:space="0" w:color="auto"/>
              <w:right w:val="single" w:sz="6" w:space="0" w:color="auto"/>
            </w:tcBorders>
          </w:tcPr>
          <w:p w:rsidR="002F3CD0" w:rsidRPr="001E3E72" w:rsidRDefault="002F3CD0" w:rsidP="002F3CD0">
            <w:pPr>
              <w:pStyle w:val="Tablehead"/>
              <w:spacing w:after="60" w:line="300" w:lineRule="exact"/>
            </w:pPr>
            <w:r w:rsidRPr="001E3E72">
              <w:rPr>
                <w:rFonts w:hint="cs"/>
                <w:rtl/>
              </w:rPr>
              <w:t xml:space="preserve">نظام </w:t>
            </w:r>
            <w:r w:rsidRPr="001E3E72">
              <w:t>G11</w:t>
            </w:r>
          </w:p>
        </w:tc>
        <w:tc>
          <w:tcPr>
            <w:tcW w:w="2051" w:type="dxa"/>
            <w:tcBorders>
              <w:top w:val="single" w:sz="6" w:space="0" w:color="auto"/>
              <w:left w:val="single" w:sz="6" w:space="0" w:color="auto"/>
              <w:bottom w:val="single" w:sz="6" w:space="0" w:color="auto"/>
              <w:right w:val="single" w:sz="6" w:space="0" w:color="auto"/>
            </w:tcBorders>
          </w:tcPr>
          <w:p w:rsidR="002F3CD0" w:rsidRPr="001E3E72" w:rsidRDefault="002F3CD0" w:rsidP="002F3CD0">
            <w:pPr>
              <w:pStyle w:val="Tablehead"/>
              <w:spacing w:after="60" w:line="300" w:lineRule="exact"/>
            </w:pPr>
            <w:r w:rsidRPr="001E3E72">
              <w:rPr>
                <w:rFonts w:hint="cs"/>
                <w:rtl/>
              </w:rPr>
              <w:t xml:space="preserve">نظام </w:t>
            </w:r>
            <w:r w:rsidRPr="001E3E72">
              <w:t>G12</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2F3CD0" w:rsidRPr="00337700" w:rsidRDefault="002F3CD0" w:rsidP="002F3CD0">
            <w:pPr>
              <w:pStyle w:val="Tabletext"/>
              <w:spacing w:line="300" w:lineRule="exact"/>
            </w:pPr>
            <w:r w:rsidRPr="00337700">
              <w:rPr>
                <w:rFonts w:hint="cs"/>
                <w:rtl/>
              </w:rPr>
              <w:t>نمط المسح ال</w:t>
            </w:r>
            <w:r>
              <w:rPr>
                <w:rFonts w:hint="cs"/>
                <w:rtl/>
              </w:rPr>
              <w:t>رأسي</w:t>
            </w:r>
            <w:r w:rsidRPr="00337700">
              <w:rPr>
                <w:rFonts w:hint="cs"/>
                <w:rtl/>
              </w:rPr>
              <w:t xml:space="preserve"> للهوائي</w:t>
            </w:r>
          </w:p>
        </w:tc>
        <w:tc>
          <w:tcPr>
            <w:tcW w:w="2721" w:type="dxa"/>
          </w:tcPr>
          <w:p w:rsidR="002F3CD0" w:rsidRPr="00337700" w:rsidRDefault="002F3CD0" w:rsidP="002F3CD0">
            <w:pPr>
              <w:pStyle w:val="Tabletext"/>
              <w:spacing w:line="300" w:lineRule="exact"/>
            </w:pPr>
            <w:r w:rsidRPr="00337700">
              <w:rPr>
                <w:rFonts w:hint="cs"/>
                <w:rtl/>
              </w:rPr>
              <w:t>خطوات إلى الارتفاع التالي بعد الدوران الأفقي أو تغيير الارتفا</w:t>
            </w:r>
            <w:r w:rsidRPr="00337700">
              <w:rPr>
                <w:rFonts w:hint="eastAsia"/>
                <w:rtl/>
              </w:rPr>
              <w:t>ع</w:t>
            </w:r>
            <w:r w:rsidRPr="00337700">
              <w:rPr>
                <w:rFonts w:hint="cs"/>
                <w:rtl/>
              </w:rPr>
              <w:t xml:space="preserve"> عند سمت ثابت</w:t>
            </w:r>
          </w:p>
        </w:tc>
        <w:tc>
          <w:tcPr>
            <w:tcW w:w="2722" w:type="dxa"/>
          </w:tcPr>
          <w:p w:rsidR="002F3CD0" w:rsidRPr="00337700" w:rsidRDefault="002F3CD0" w:rsidP="002F3CD0">
            <w:pPr>
              <w:pStyle w:val="Tabletext"/>
              <w:spacing w:line="300" w:lineRule="exact"/>
            </w:pPr>
            <w:r w:rsidRPr="00337700">
              <w:rPr>
                <w:rFonts w:hint="cs"/>
                <w:rtl/>
              </w:rPr>
              <w:t>خطوات إلى الارتفاع التالي بعد الدوران الأفقي</w:t>
            </w:r>
          </w:p>
        </w:tc>
        <w:tc>
          <w:tcPr>
            <w:tcW w:w="2722" w:type="dxa"/>
          </w:tcPr>
          <w:p w:rsidR="002F3CD0" w:rsidRPr="0049075A" w:rsidRDefault="002F3CD0" w:rsidP="002F3CD0">
            <w:pPr>
              <w:pStyle w:val="Tabletext"/>
              <w:spacing w:line="300" w:lineRule="exact"/>
              <w:rPr>
                <w:rtl/>
              </w:rPr>
            </w:pPr>
            <w:r w:rsidRPr="00337700">
              <w:rPr>
                <w:rFonts w:hint="cs"/>
                <w:rtl/>
              </w:rPr>
              <w:t xml:space="preserve">غير </w:t>
            </w:r>
            <w:r>
              <w:rPr>
                <w:rFonts w:hint="cs"/>
                <w:rtl/>
              </w:rPr>
              <w:t>محدد</w:t>
            </w:r>
          </w:p>
        </w:tc>
        <w:tc>
          <w:tcPr>
            <w:tcW w:w="2051" w:type="dxa"/>
          </w:tcPr>
          <w:p w:rsidR="002F3CD0" w:rsidRPr="00337700" w:rsidRDefault="002F3CD0" w:rsidP="002F3CD0">
            <w:pPr>
              <w:pStyle w:val="Tabletext"/>
              <w:spacing w:line="300" w:lineRule="exact"/>
            </w:pPr>
            <w:r w:rsidRPr="00337700">
              <w:rPr>
                <w:rFonts w:hint="cs"/>
                <w:rtl/>
              </w:rPr>
              <w:t>عشوائي</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2F3CD0" w:rsidRPr="00337700" w:rsidRDefault="002F3CD0" w:rsidP="002F3CD0">
            <w:pPr>
              <w:pStyle w:val="Tabletext"/>
              <w:spacing w:line="300" w:lineRule="exact"/>
            </w:pPr>
            <w:r>
              <w:rPr>
                <w:rFonts w:hint="cs"/>
                <w:rtl/>
              </w:rPr>
              <w:t>مستويات الفص الجانبي للهوائي</w:t>
            </w:r>
            <w:r w:rsidRPr="00337700">
              <w:rPr>
                <w:rFonts w:hint="cs"/>
                <w:rtl/>
              </w:rPr>
              <w:t xml:space="preserve"> </w:t>
            </w:r>
            <w:r w:rsidRPr="00337700">
              <w:t>(SL)</w:t>
            </w:r>
            <w:r w:rsidRPr="00337700">
              <w:rPr>
                <w:rFonts w:hint="cs"/>
                <w:rtl/>
              </w:rPr>
              <w:t xml:space="preserve"> (الفصوص الجانبية الأولى والفصوص الجانبية البعيدة)</w:t>
            </w:r>
          </w:p>
        </w:tc>
        <w:tc>
          <w:tcPr>
            <w:tcW w:w="2721" w:type="dxa"/>
          </w:tcPr>
          <w:p w:rsidR="002F3CD0" w:rsidRPr="0049075A" w:rsidRDefault="002F3CD0" w:rsidP="002F3CD0">
            <w:pPr>
              <w:pStyle w:val="Tabletext"/>
              <w:spacing w:line="300" w:lineRule="exact"/>
            </w:pPr>
            <w:r>
              <w:t>dBi 26</w:t>
            </w:r>
          </w:p>
        </w:tc>
        <w:tc>
          <w:tcPr>
            <w:tcW w:w="2722" w:type="dxa"/>
          </w:tcPr>
          <w:p w:rsidR="002F3CD0" w:rsidRPr="0013665E" w:rsidRDefault="002F3CD0" w:rsidP="002F3CD0">
            <w:pPr>
              <w:pStyle w:val="Tabletext"/>
              <w:spacing w:line="300" w:lineRule="exact"/>
            </w:pPr>
            <w:r>
              <w:t>dBi 16</w:t>
            </w:r>
          </w:p>
        </w:tc>
        <w:tc>
          <w:tcPr>
            <w:tcW w:w="2722" w:type="dxa"/>
          </w:tcPr>
          <w:p w:rsidR="002F3CD0" w:rsidRDefault="002F3CD0" w:rsidP="002F3CD0">
            <w:pPr>
              <w:pStyle w:val="Tabletext"/>
              <w:spacing w:after="0" w:line="300" w:lineRule="exact"/>
              <w:rPr>
                <w:rtl/>
              </w:rPr>
            </w:pPr>
            <w:r>
              <w:t xml:space="preserve"> dBi 10</w:t>
            </w:r>
            <w:r>
              <w:rPr>
                <w:rFonts w:hint="cs"/>
                <w:rtl/>
              </w:rPr>
              <w:t>(الفص الجانبي الأول)</w:t>
            </w:r>
          </w:p>
          <w:p w:rsidR="002F3CD0" w:rsidRPr="00337700" w:rsidRDefault="002F3CD0" w:rsidP="002F3CD0">
            <w:pPr>
              <w:pStyle w:val="Tabletext"/>
              <w:spacing w:before="0" w:line="300" w:lineRule="exact"/>
            </w:pPr>
            <w:r>
              <w:t>dBi 0</w:t>
            </w:r>
            <w:r>
              <w:rPr>
                <w:rFonts w:hint="cs"/>
                <w:rtl/>
              </w:rPr>
              <w:t xml:space="preserve"> (الفصل الجانبي البعيد)</w:t>
            </w:r>
          </w:p>
        </w:tc>
        <w:tc>
          <w:tcPr>
            <w:tcW w:w="2051" w:type="dxa"/>
          </w:tcPr>
          <w:p w:rsidR="002F3CD0" w:rsidRPr="00337700" w:rsidRDefault="002F3CD0" w:rsidP="002F3CD0">
            <w:pPr>
              <w:pStyle w:val="Tabletext"/>
              <w:spacing w:line="300" w:lineRule="exact"/>
            </w:pPr>
            <w:r w:rsidRPr="00337700">
              <w:rPr>
                <w:rFonts w:hint="cs"/>
                <w:rtl/>
              </w:rPr>
              <w:t>غير م</w:t>
            </w:r>
            <w:r>
              <w:rPr>
                <w:rFonts w:hint="cs"/>
                <w:rtl/>
              </w:rPr>
              <w:t>حددة</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89"/>
          <w:jc w:val="center"/>
        </w:trPr>
        <w:tc>
          <w:tcPr>
            <w:tcW w:w="3572" w:type="dxa"/>
          </w:tcPr>
          <w:p w:rsidR="002F3CD0" w:rsidRPr="00337700" w:rsidRDefault="002F3CD0" w:rsidP="002F3CD0">
            <w:pPr>
              <w:pStyle w:val="Tabletext"/>
              <w:spacing w:line="300" w:lineRule="exact"/>
            </w:pPr>
            <w:r w:rsidRPr="00337700">
              <w:rPr>
                <w:rFonts w:hint="cs"/>
                <w:rtl/>
              </w:rPr>
              <w:t>ارتفاع الهوائي</w:t>
            </w:r>
          </w:p>
        </w:tc>
        <w:tc>
          <w:tcPr>
            <w:tcW w:w="2721" w:type="dxa"/>
          </w:tcPr>
          <w:p w:rsidR="002F3CD0" w:rsidRPr="00337700" w:rsidRDefault="002F3CD0" w:rsidP="002F3CD0">
            <w:pPr>
              <w:pStyle w:val="Tabletext"/>
              <w:spacing w:line="300" w:lineRule="exact"/>
              <w:rPr>
                <w:rtl/>
                <w:lang w:bidi="ar-EG"/>
              </w:rPr>
            </w:pPr>
            <w:r>
              <w:t>m 4</w:t>
            </w:r>
          </w:p>
        </w:tc>
        <w:tc>
          <w:tcPr>
            <w:tcW w:w="2722" w:type="dxa"/>
          </w:tcPr>
          <w:p w:rsidR="002F3CD0" w:rsidRPr="00337700" w:rsidRDefault="002F3CD0" w:rsidP="002F3CD0">
            <w:pPr>
              <w:pStyle w:val="Tabletext"/>
              <w:spacing w:line="300" w:lineRule="exact"/>
            </w:pPr>
            <w:r w:rsidRPr="00337700">
              <w:t>2</w:t>
            </w:r>
            <w:r>
              <w:rPr>
                <w:rFonts w:hint="cs"/>
                <w:rtl/>
              </w:rPr>
              <w:t xml:space="preserve"> إلى </w:t>
            </w:r>
            <w:r>
              <w:t>30</w:t>
            </w:r>
            <w:r w:rsidRPr="00337700">
              <w:rPr>
                <w:rFonts w:hint="cs"/>
                <w:rtl/>
              </w:rPr>
              <w:t xml:space="preserve"> </w:t>
            </w:r>
            <w:r w:rsidRPr="00337700">
              <w:t>m</w:t>
            </w:r>
          </w:p>
        </w:tc>
        <w:tc>
          <w:tcPr>
            <w:tcW w:w="2722" w:type="dxa"/>
          </w:tcPr>
          <w:p w:rsidR="002F3CD0" w:rsidRPr="00337700" w:rsidRDefault="002F3CD0" w:rsidP="002F3CD0">
            <w:pPr>
              <w:pStyle w:val="Tabletext"/>
              <w:spacing w:line="300" w:lineRule="exact"/>
            </w:pPr>
            <w:r w:rsidRPr="00337700">
              <w:t>5</w:t>
            </w:r>
            <w:r w:rsidRPr="00337700">
              <w:rPr>
                <w:rFonts w:hint="cs"/>
                <w:rtl/>
              </w:rPr>
              <w:t xml:space="preserve"> إلى</w:t>
            </w:r>
            <w:r>
              <w:rPr>
                <w:rFonts w:hint="cs"/>
                <w:rtl/>
              </w:rPr>
              <w:t xml:space="preserve"> </w:t>
            </w:r>
            <w:r w:rsidRPr="00337700">
              <w:t>15</w:t>
            </w:r>
            <w:r>
              <w:rPr>
                <w:rFonts w:hint="cs"/>
                <w:rtl/>
              </w:rPr>
              <w:t xml:space="preserve"> </w:t>
            </w:r>
            <w:r>
              <w:t>m</w:t>
            </w:r>
          </w:p>
        </w:tc>
        <w:tc>
          <w:tcPr>
            <w:tcW w:w="2051" w:type="dxa"/>
          </w:tcPr>
          <w:p w:rsidR="002F3CD0" w:rsidRPr="00337700" w:rsidRDefault="002F3CD0" w:rsidP="002F3CD0">
            <w:pPr>
              <w:pStyle w:val="Tabletext"/>
              <w:spacing w:line="300" w:lineRule="exact"/>
            </w:pPr>
            <w:r w:rsidRPr="00337700">
              <w:rPr>
                <w:rFonts w:hint="cs"/>
                <w:rtl/>
              </w:rPr>
              <w:t>سوية الأرض</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2F3CD0" w:rsidRPr="00337700" w:rsidRDefault="002F3CD0" w:rsidP="002F3CD0">
            <w:pPr>
              <w:pStyle w:val="Tabletext"/>
              <w:spacing w:line="300" w:lineRule="exact"/>
            </w:pPr>
            <w:r w:rsidRPr="00337700">
              <w:rPr>
                <w:rFonts w:hint="cs"/>
                <w:rtl/>
              </w:rPr>
              <w:t>عرض نطاق</w:t>
            </w:r>
            <w:r>
              <w:rPr>
                <w:rFonts w:hint="cs"/>
                <w:rtl/>
              </w:rPr>
              <w:t xml:space="preserve"> يبلغ </w:t>
            </w:r>
            <w:r w:rsidRPr="00337700">
              <w:t> dB</w:t>
            </w:r>
            <w:r>
              <w:t xml:space="preserve"> 3</w:t>
            </w:r>
            <w:r w:rsidRPr="00337700">
              <w:rPr>
                <w:rFonts w:hint="cs"/>
                <w:rtl/>
              </w:rPr>
              <w:t xml:space="preserve">للتردد المتوسط للمستقبل </w:t>
            </w:r>
            <w:r w:rsidRPr="00337700">
              <w:t>(MHz)</w:t>
            </w:r>
          </w:p>
        </w:tc>
        <w:tc>
          <w:tcPr>
            <w:tcW w:w="2721" w:type="dxa"/>
          </w:tcPr>
          <w:p w:rsidR="002F3CD0" w:rsidRPr="00337700" w:rsidRDefault="002F3CD0" w:rsidP="002F3CD0">
            <w:pPr>
              <w:pStyle w:val="Tabletext"/>
              <w:spacing w:line="300" w:lineRule="exact"/>
            </w:pPr>
            <w:r>
              <w:t>10</w:t>
            </w:r>
            <w:r>
              <w:rPr>
                <w:rFonts w:hint="cs"/>
                <w:rtl/>
              </w:rPr>
              <w:t xml:space="preserve"> أو </w:t>
            </w:r>
            <w:r>
              <w:t>4</w:t>
            </w:r>
            <w:r>
              <w:rPr>
                <w:rFonts w:hint="cs"/>
                <w:rtl/>
              </w:rPr>
              <w:t xml:space="preserve"> أو</w:t>
            </w:r>
            <w:r>
              <w:t xml:space="preserve">1 </w:t>
            </w:r>
          </w:p>
        </w:tc>
        <w:tc>
          <w:tcPr>
            <w:tcW w:w="2722" w:type="dxa"/>
          </w:tcPr>
          <w:p w:rsidR="002F3CD0" w:rsidRPr="00337700" w:rsidRDefault="002F3CD0" w:rsidP="002F3CD0">
            <w:pPr>
              <w:pStyle w:val="Tabletext"/>
              <w:spacing w:line="300" w:lineRule="exact"/>
              <w:rPr>
                <w:rtl/>
              </w:rPr>
            </w:pPr>
            <w:r w:rsidRPr="00337700">
              <w:rPr>
                <w:rFonts w:hint="cs"/>
                <w:rtl/>
              </w:rPr>
              <w:t xml:space="preserve">غير </w:t>
            </w:r>
            <w:r>
              <w:rPr>
                <w:rFonts w:hint="cs"/>
                <w:rtl/>
              </w:rPr>
              <w:t>محدد</w:t>
            </w:r>
          </w:p>
        </w:tc>
        <w:tc>
          <w:tcPr>
            <w:tcW w:w="2722" w:type="dxa"/>
          </w:tcPr>
          <w:p w:rsidR="002F3CD0" w:rsidRPr="00337700" w:rsidRDefault="002F3CD0" w:rsidP="002F3CD0">
            <w:pPr>
              <w:pStyle w:val="Tabletext"/>
              <w:spacing w:line="300" w:lineRule="exact"/>
            </w:pPr>
            <w:r w:rsidRPr="00337700">
              <w:rPr>
                <w:rFonts w:hint="cs"/>
                <w:rtl/>
              </w:rPr>
              <w:t xml:space="preserve">غير </w:t>
            </w:r>
            <w:r>
              <w:rPr>
                <w:rFonts w:hint="cs"/>
                <w:rtl/>
              </w:rPr>
              <w:t>محدد</w:t>
            </w:r>
          </w:p>
        </w:tc>
        <w:tc>
          <w:tcPr>
            <w:tcW w:w="2051" w:type="dxa"/>
          </w:tcPr>
          <w:p w:rsidR="002F3CD0" w:rsidRPr="0049075A" w:rsidRDefault="002F3CD0" w:rsidP="002F3CD0">
            <w:pPr>
              <w:pStyle w:val="Tabletext"/>
              <w:spacing w:line="300" w:lineRule="exact"/>
            </w:pPr>
            <w:r>
              <w:t>MHz 3</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2F3CD0" w:rsidRPr="00337700" w:rsidRDefault="002F3CD0" w:rsidP="002F3CD0">
            <w:pPr>
              <w:pStyle w:val="Tabletext"/>
              <w:spacing w:line="300" w:lineRule="exact"/>
            </w:pPr>
            <w:r w:rsidRPr="00337700">
              <w:rPr>
                <w:rFonts w:hint="cs"/>
                <w:rtl/>
              </w:rPr>
              <w:t xml:space="preserve"> ضوضاء خلفية المستقبل </w:t>
            </w:r>
            <w:r w:rsidRPr="00337700">
              <w:t>(dB)</w:t>
            </w:r>
          </w:p>
        </w:tc>
        <w:tc>
          <w:tcPr>
            <w:tcW w:w="2721" w:type="dxa"/>
          </w:tcPr>
          <w:p w:rsidR="002F3CD0" w:rsidRPr="0049075A" w:rsidRDefault="002F3CD0" w:rsidP="002F3CD0">
            <w:pPr>
              <w:pStyle w:val="Tabletext"/>
              <w:spacing w:line="300" w:lineRule="exact"/>
            </w:pPr>
            <w:r>
              <w:rPr>
                <w:rFonts w:hint="cs"/>
                <w:rtl/>
              </w:rPr>
              <w:t>-</w:t>
            </w:r>
            <w:r>
              <w:t>110</w:t>
            </w:r>
          </w:p>
        </w:tc>
        <w:tc>
          <w:tcPr>
            <w:tcW w:w="2722" w:type="dxa"/>
          </w:tcPr>
          <w:p w:rsidR="002F3CD0" w:rsidRPr="0049075A" w:rsidRDefault="002F3CD0" w:rsidP="002F3CD0">
            <w:pPr>
              <w:pStyle w:val="Tabletext"/>
              <w:spacing w:line="300" w:lineRule="exact"/>
            </w:pPr>
            <w:r>
              <w:rPr>
                <w:rFonts w:hint="cs"/>
                <w:rtl/>
              </w:rPr>
              <w:t>-</w:t>
            </w:r>
            <w:r>
              <w:t>114</w:t>
            </w:r>
          </w:p>
        </w:tc>
        <w:tc>
          <w:tcPr>
            <w:tcW w:w="2722" w:type="dxa"/>
          </w:tcPr>
          <w:p w:rsidR="002F3CD0" w:rsidRPr="0049075A" w:rsidRDefault="002F3CD0" w:rsidP="002F3CD0">
            <w:pPr>
              <w:pStyle w:val="Tabletext"/>
              <w:spacing w:line="300" w:lineRule="exact"/>
            </w:pPr>
            <w:r>
              <w:rPr>
                <w:rFonts w:hint="cs"/>
                <w:rtl/>
              </w:rPr>
              <w:t>-</w:t>
            </w:r>
            <w:r>
              <w:t>113</w:t>
            </w:r>
          </w:p>
        </w:tc>
        <w:tc>
          <w:tcPr>
            <w:tcW w:w="2051" w:type="dxa"/>
          </w:tcPr>
          <w:p w:rsidR="002F3CD0" w:rsidRPr="0049075A" w:rsidRDefault="002F3CD0" w:rsidP="002F3CD0">
            <w:pPr>
              <w:pStyle w:val="Tabletext"/>
              <w:spacing w:line="300" w:lineRule="exact"/>
            </w:pPr>
            <w:r>
              <w:rPr>
                <w:rFonts w:hint="cs"/>
                <w:rtl/>
              </w:rPr>
              <w:t>-</w:t>
            </w:r>
            <w:r>
              <w:t>105</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2F3CD0" w:rsidRPr="00337700" w:rsidRDefault="002F3CD0" w:rsidP="002F3CD0">
            <w:pPr>
              <w:pStyle w:val="Tabletext"/>
              <w:spacing w:line="300" w:lineRule="exact"/>
            </w:pPr>
            <w:r w:rsidRPr="00337700">
              <w:rPr>
                <w:rFonts w:hint="cs"/>
                <w:rtl/>
              </w:rPr>
              <w:t xml:space="preserve">خسارة الاستقبال، </w:t>
            </w:r>
            <w:r w:rsidRPr="00337700">
              <w:t>dB</w:t>
            </w:r>
          </w:p>
        </w:tc>
        <w:tc>
          <w:tcPr>
            <w:tcW w:w="2721" w:type="dxa"/>
          </w:tcPr>
          <w:p w:rsidR="002F3CD0" w:rsidRPr="00337700" w:rsidRDefault="002F3CD0" w:rsidP="002F3CD0">
            <w:pPr>
              <w:pStyle w:val="Tabletext"/>
              <w:spacing w:line="300" w:lineRule="exact"/>
              <w:rPr>
                <w:rtl/>
              </w:rPr>
            </w:pPr>
            <w:r w:rsidRPr="00337700">
              <w:rPr>
                <w:rFonts w:hint="cs"/>
                <w:rtl/>
              </w:rPr>
              <w:t xml:space="preserve">غير </w:t>
            </w:r>
            <w:r>
              <w:rPr>
                <w:rFonts w:hint="cs"/>
                <w:rtl/>
              </w:rPr>
              <w:t>محددة</w:t>
            </w:r>
          </w:p>
        </w:tc>
        <w:tc>
          <w:tcPr>
            <w:tcW w:w="2722" w:type="dxa"/>
          </w:tcPr>
          <w:p w:rsidR="002F3CD0" w:rsidRPr="00337700" w:rsidRDefault="002F3CD0" w:rsidP="002F3CD0">
            <w:pPr>
              <w:pStyle w:val="Tabletext"/>
              <w:spacing w:line="300" w:lineRule="exact"/>
            </w:pPr>
            <w:r w:rsidRPr="00337700">
              <w:rPr>
                <w:rFonts w:hint="cs"/>
                <w:rtl/>
              </w:rPr>
              <w:t xml:space="preserve">غير </w:t>
            </w:r>
            <w:r>
              <w:rPr>
                <w:rFonts w:hint="cs"/>
                <w:rtl/>
              </w:rPr>
              <w:t>محددة</w:t>
            </w:r>
          </w:p>
        </w:tc>
        <w:tc>
          <w:tcPr>
            <w:tcW w:w="2722" w:type="dxa"/>
          </w:tcPr>
          <w:p w:rsidR="002F3CD0" w:rsidRPr="00337700" w:rsidRDefault="002F3CD0" w:rsidP="002F3CD0">
            <w:pPr>
              <w:pStyle w:val="Tabletext"/>
              <w:spacing w:line="300" w:lineRule="exact"/>
            </w:pPr>
            <w:r w:rsidRPr="00337700">
              <w:rPr>
                <w:rFonts w:hint="cs"/>
                <w:rtl/>
              </w:rPr>
              <w:t>غير م</w:t>
            </w:r>
            <w:r>
              <w:rPr>
                <w:rFonts w:hint="cs"/>
                <w:rtl/>
              </w:rPr>
              <w:t>حددة</w:t>
            </w:r>
          </w:p>
        </w:tc>
        <w:tc>
          <w:tcPr>
            <w:tcW w:w="2051" w:type="dxa"/>
          </w:tcPr>
          <w:p w:rsidR="002F3CD0" w:rsidRPr="00337700" w:rsidRDefault="002F3CD0" w:rsidP="002F3CD0">
            <w:pPr>
              <w:pStyle w:val="Tabletext"/>
              <w:spacing w:line="300" w:lineRule="exact"/>
            </w:pPr>
            <w:r w:rsidRPr="00337700">
              <w:rPr>
                <w:rFonts w:hint="cs"/>
                <w:rtl/>
              </w:rPr>
              <w:t xml:space="preserve">غير </w:t>
            </w:r>
            <w:r>
              <w:rPr>
                <w:rFonts w:hint="cs"/>
                <w:rtl/>
              </w:rPr>
              <w:t>محددة</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2F3CD0" w:rsidRPr="00337700" w:rsidRDefault="002F3CD0" w:rsidP="002F3CD0">
            <w:pPr>
              <w:pStyle w:val="Tabletext"/>
              <w:spacing w:line="300" w:lineRule="exact"/>
            </w:pPr>
            <w:r w:rsidRPr="00337700">
              <w:rPr>
                <w:rFonts w:hint="cs"/>
                <w:rtl/>
              </w:rPr>
              <w:t xml:space="preserve">عرض نطاق الزقزقة </w:t>
            </w:r>
            <w:r w:rsidRPr="00337700">
              <w:t>(MHz)</w:t>
            </w:r>
          </w:p>
        </w:tc>
        <w:tc>
          <w:tcPr>
            <w:tcW w:w="2721" w:type="dxa"/>
          </w:tcPr>
          <w:p w:rsidR="002F3CD0" w:rsidRPr="00337700" w:rsidRDefault="002F3CD0" w:rsidP="002F3CD0">
            <w:pPr>
              <w:pStyle w:val="Tabletext"/>
              <w:spacing w:line="300" w:lineRule="exact"/>
            </w:pPr>
            <w:r>
              <w:rPr>
                <w:rFonts w:hint="cs"/>
                <w:rtl/>
              </w:rPr>
              <w:t>لا ينطبق</w:t>
            </w:r>
          </w:p>
        </w:tc>
        <w:tc>
          <w:tcPr>
            <w:tcW w:w="2722" w:type="dxa"/>
          </w:tcPr>
          <w:p w:rsidR="002F3CD0" w:rsidRPr="00337700" w:rsidRDefault="002F3CD0" w:rsidP="002F3CD0">
            <w:pPr>
              <w:pStyle w:val="Tabletext"/>
              <w:spacing w:line="300" w:lineRule="exact"/>
            </w:pPr>
            <w:r>
              <w:rPr>
                <w:rFonts w:hint="cs"/>
                <w:rtl/>
              </w:rPr>
              <w:t>لا ينطبق</w:t>
            </w:r>
          </w:p>
        </w:tc>
        <w:tc>
          <w:tcPr>
            <w:tcW w:w="2722" w:type="dxa"/>
          </w:tcPr>
          <w:p w:rsidR="002F3CD0" w:rsidRPr="00337700" w:rsidRDefault="002F3CD0" w:rsidP="002F3CD0">
            <w:pPr>
              <w:pStyle w:val="Tabletext"/>
              <w:spacing w:line="300" w:lineRule="exact"/>
            </w:pPr>
            <w:r>
              <w:rPr>
                <w:rFonts w:hint="cs"/>
                <w:rtl/>
              </w:rPr>
              <w:t>لا ينطبق</w:t>
            </w:r>
          </w:p>
        </w:tc>
        <w:tc>
          <w:tcPr>
            <w:tcW w:w="2051" w:type="dxa"/>
          </w:tcPr>
          <w:p w:rsidR="002F3CD0" w:rsidRPr="00337700" w:rsidRDefault="002F3CD0" w:rsidP="002F3CD0">
            <w:pPr>
              <w:pStyle w:val="Tabletext"/>
              <w:spacing w:line="300" w:lineRule="exact"/>
            </w:pPr>
            <w:r w:rsidRPr="00337700">
              <w:t>3</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bottom w:val="single" w:sz="6" w:space="0" w:color="auto"/>
            </w:tcBorders>
          </w:tcPr>
          <w:p w:rsidR="002F3CD0" w:rsidRPr="00337700" w:rsidRDefault="002F3CD0" w:rsidP="002F3CD0">
            <w:pPr>
              <w:pStyle w:val="Tabletext"/>
              <w:spacing w:line="300" w:lineRule="exact"/>
              <w:rPr>
                <w:rtl/>
              </w:rPr>
            </w:pPr>
            <w:r w:rsidRPr="00337700">
              <w:rPr>
                <w:rFonts w:hint="cs"/>
                <w:rtl/>
              </w:rPr>
              <w:t xml:space="preserve">عرض نطاق بث التردد الراديوي </w:t>
            </w:r>
            <w:r w:rsidRPr="00337700">
              <w:t>(MHz)</w:t>
            </w:r>
          </w:p>
          <w:p w:rsidR="002F3CD0" w:rsidRPr="00337700" w:rsidRDefault="002F3CD0" w:rsidP="0066545F">
            <w:pPr>
              <w:pStyle w:val="Tabletext"/>
              <w:tabs>
                <w:tab w:val="left" w:pos="389"/>
              </w:tabs>
              <w:spacing w:line="300" w:lineRule="exact"/>
              <w:rPr>
                <w:rtl/>
              </w:rPr>
            </w:pPr>
            <w:r w:rsidRPr="00337700">
              <w:rPr>
                <w:rFonts w:hint="cs"/>
                <w:rtl/>
              </w:rPr>
              <w:t>-</w:t>
            </w:r>
            <w:r>
              <w:rPr>
                <w:rtl/>
              </w:rPr>
              <w:tab/>
            </w:r>
            <w:r>
              <w:t>3</w:t>
            </w:r>
            <w:r w:rsidRPr="00337700">
              <w:rPr>
                <w:rFonts w:hint="cs"/>
                <w:rtl/>
              </w:rPr>
              <w:t xml:space="preserve"> </w:t>
            </w:r>
            <w:r w:rsidRPr="00337700">
              <w:t>dB</w:t>
            </w:r>
          </w:p>
          <w:p w:rsidR="002F3CD0" w:rsidRPr="00337700" w:rsidRDefault="002F3CD0" w:rsidP="0066545F">
            <w:pPr>
              <w:pStyle w:val="Tabletext"/>
              <w:tabs>
                <w:tab w:val="left" w:pos="389"/>
              </w:tabs>
              <w:spacing w:line="300" w:lineRule="exact"/>
            </w:pPr>
            <w:r w:rsidRPr="00337700">
              <w:rPr>
                <w:rFonts w:hint="cs"/>
                <w:rtl/>
              </w:rPr>
              <w:t>-</w:t>
            </w:r>
            <w:r>
              <w:tab/>
              <w:t>20</w:t>
            </w:r>
            <w:r w:rsidRPr="00337700">
              <w:rPr>
                <w:rFonts w:hint="cs"/>
                <w:rtl/>
              </w:rPr>
              <w:t xml:space="preserve"> </w:t>
            </w:r>
            <w:r w:rsidRPr="00337700">
              <w:t>dB</w:t>
            </w:r>
          </w:p>
        </w:tc>
        <w:tc>
          <w:tcPr>
            <w:tcW w:w="2721" w:type="dxa"/>
            <w:tcBorders>
              <w:bottom w:val="single" w:sz="6" w:space="0" w:color="auto"/>
            </w:tcBorders>
          </w:tcPr>
          <w:p w:rsidR="002F3CD0" w:rsidRPr="00337700" w:rsidRDefault="002F3CD0" w:rsidP="002F3CD0">
            <w:pPr>
              <w:pStyle w:val="Tabletext"/>
              <w:spacing w:line="300" w:lineRule="exact"/>
            </w:pPr>
          </w:p>
          <w:p w:rsidR="002F3CD0" w:rsidRPr="00337700" w:rsidRDefault="002F3CD0" w:rsidP="002F3CD0">
            <w:pPr>
              <w:pStyle w:val="Tabletext"/>
              <w:spacing w:line="300" w:lineRule="exact"/>
              <w:rPr>
                <w:rtl/>
                <w:lang w:bidi="ar-EG"/>
              </w:rPr>
            </w:pPr>
            <w:r w:rsidRPr="00337700">
              <w:rPr>
                <w:rFonts w:hint="cs"/>
                <w:rtl/>
              </w:rPr>
              <w:t>غير موصَّف</w:t>
            </w:r>
          </w:p>
          <w:p w:rsidR="002F3CD0" w:rsidRPr="00337700" w:rsidRDefault="002F3CD0" w:rsidP="002F3CD0">
            <w:pPr>
              <w:pStyle w:val="Tabletext"/>
              <w:spacing w:line="300" w:lineRule="exact"/>
            </w:pPr>
            <w:r w:rsidRPr="00337700">
              <w:t>6</w:t>
            </w:r>
            <w:r w:rsidRPr="00337700">
              <w:rPr>
                <w:rFonts w:hint="cs"/>
                <w:rtl/>
              </w:rPr>
              <w:t xml:space="preserve"> إلى </w:t>
            </w:r>
            <w:r>
              <w:t>MHz </w:t>
            </w:r>
            <w:r w:rsidRPr="00337700">
              <w:t>60</w:t>
            </w:r>
            <w:r w:rsidRPr="00337700">
              <w:rPr>
                <w:rFonts w:hint="cs"/>
                <w:rtl/>
              </w:rPr>
              <w:t xml:space="preserve"> </w:t>
            </w:r>
            <w:r>
              <w:rPr>
                <w:rFonts w:hint="cs"/>
                <w:rtl/>
              </w:rPr>
              <w:t xml:space="preserve">- </w:t>
            </w:r>
            <w:r w:rsidRPr="00337700">
              <w:rPr>
                <w:rFonts w:hint="cs"/>
                <w:rtl/>
              </w:rPr>
              <w:t>تبعاً لعرض النبضة</w:t>
            </w:r>
          </w:p>
        </w:tc>
        <w:tc>
          <w:tcPr>
            <w:tcW w:w="2722" w:type="dxa"/>
            <w:tcBorders>
              <w:bottom w:val="single" w:sz="6" w:space="0" w:color="auto"/>
            </w:tcBorders>
          </w:tcPr>
          <w:p w:rsidR="002F3CD0" w:rsidRPr="00337700" w:rsidRDefault="002F3CD0" w:rsidP="002F3CD0">
            <w:pPr>
              <w:pStyle w:val="Tabletext"/>
              <w:spacing w:line="300" w:lineRule="exact"/>
              <w:rPr>
                <w:rtl/>
              </w:rPr>
            </w:pPr>
          </w:p>
          <w:p w:rsidR="002F3CD0" w:rsidRPr="00337700" w:rsidRDefault="002F3CD0" w:rsidP="002F3CD0">
            <w:pPr>
              <w:pStyle w:val="Tabletext"/>
              <w:spacing w:line="300" w:lineRule="exact"/>
              <w:rPr>
                <w:rtl/>
              </w:rPr>
            </w:pPr>
            <w:r w:rsidRPr="00337700">
              <w:rPr>
                <w:rFonts w:hint="cs"/>
                <w:rtl/>
              </w:rPr>
              <w:t>غير م</w:t>
            </w:r>
            <w:r>
              <w:rPr>
                <w:rFonts w:hint="cs"/>
                <w:rtl/>
              </w:rPr>
              <w:t>حدد</w:t>
            </w:r>
            <w:r w:rsidRPr="00337700">
              <w:t xml:space="preserve"> </w:t>
            </w:r>
          </w:p>
          <w:p w:rsidR="002F3CD0" w:rsidRPr="00337700" w:rsidRDefault="002F3CD0" w:rsidP="002F3CD0">
            <w:pPr>
              <w:pStyle w:val="Tabletext"/>
              <w:spacing w:line="300" w:lineRule="exact"/>
            </w:pPr>
            <w:r w:rsidRPr="00337700">
              <w:rPr>
                <w:rFonts w:hint="cs"/>
                <w:rtl/>
              </w:rPr>
              <w:t>غير م</w:t>
            </w:r>
            <w:r>
              <w:rPr>
                <w:rFonts w:hint="cs"/>
                <w:rtl/>
              </w:rPr>
              <w:t>حدد</w:t>
            </w:r>
          </w:p>
        </w:tc>
        <w:tc>
          <w:tcPr>
            <w:tcW w:w="2722" w:type="dxa"/>
            <w:tcBorders>
              <w:bottom w:val="single" w:sz="6" w:space="0" w:color="auto"/>
            </w:tcBorders>
          </w:tcPr>
          <w:p w:rsidR="002F3CD0" w:rsidRPr="00870AE2" w:rsidRDefault="002F3CD0" w:rsidP="002F3CD0">
            <w:pPr>
              <w:pStyle w:val="Tabletext"/>
              <w:spacing w:line="300" w:lineRule="exact"/>
              <w:rPr>
                <w:rtl/>
              </w:rPr>
            </w:pPr>
          </w:p>
          <w:p w:rsidR="002F3CD0" w:rsidRPr="00337700" w:rsidRDefault="002F3CD0" w:rsidP="002F3CD0">
            <w:pPr>
              <w:pStyle w:val="Tabletext"/>
              <w:spacing w:line="300" w:lineRule="exact"/>
            </w:pPr>
            <w:r w:rsidRPr="00337700">
              <w:t>MHz</w:t>
            </w:r>
            <w:r>
              <w:t xml:space="preserve"> 1</w:t>
            </w:r>
          </w:p>
          <w:p w:rsidR="002F3CD0" w:rsidRPr="00337700" w:rsidRDefault="002F3CD0" w:rsidP="002F3CD0">
            <w:pPr>
              <w:pStyle w:val="Tabletext"/>
              <w:spacing w:line="300" w:lineRule="exact"/>
            </w:pPr>
            <w:r w:rsidRPr="00337700">
              <w:t>MHz</w:t>
            </w:r>
            <w:r>
              <w:t xml:space="preserve"> 6</w:t>
            </w:r>
          </w:p>
        </w:tc>
        <w:tc>
          <w:tcPr>
            <w:tcW w:w="2051" w:type="dxa"/>
            <w:tcBorders>
              <w:bottom w:val="single" w:sz="6" w:space="0" w:color="auto"/>
            </w:tcBorders>
          </w:tcPr>
          <w:p w:rsidR="002F3CD0" w:rsidRPr="00870AE2" w:rsidRDefault="002F3CD0" w:rsidP="002F3CD0">
            <w:pPr>
              <w:pStyle w:val="Tabletext"/>
              <w:spacing w:line="300" w:lineRule="exact"/>
              <w:rPr>
                <w:rtl/>
              </w:rPr>
            </w:pPr>
          </w:p>
          <w:p w:rsidR="002F3CD0" w:rsidRPr="00337700" w:rsidRDefault="002F3CD0" w:rsidP="002F3CD0">
            <w:pPr>
              <w:pStyle w:val="Tabletext"/>
              <w:spacing w:line="300" w:lineRule="exact"/>
            </w:pPr>
          </w:p>
          <w:p w:rsidR="002F3CD0" w:rsidRPr="00337700" w:rsidRDefault="002F3CD0" w:rsidP="002F3CD0">
            <w:pPr>
              <w:pStyle w:val="Tabletext"/>
              <w:spacing w:line="300" w:lineRule="exact"/>
            </w:pPr>
            <w:r w:rsidRPr="00337700">
              <w:t>MHz</w:t>
            </w:r>
            <w:r>
              <w:t xml:space="preserve"> 3</w:t>
            </w:r>
          </w:p>
        </w:tc>
      </w:tr>
      <w:tr w:rsidR="002F3CD0" w:rsidRPr="00337700" w:rsidTr="002F3CD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788" w:type="dxa"/>
            <w:gridSpan w:val="5"/>
            <w:tcBorders>
              <w:left w:val="nil"/>
              <w:bottom w:val="nil"/>
              <w:right w:val="nil"/>
            </w:tcBorders>
          </w:tcPr>
          <w:p w:rsidR="002F3CD0" w:rsidRPr="00337700" w:rsidRDefault="002F3CD0" w:rsidP="002F3CD0">
            <w:pPr>
              <w:pStyle w:val="Tablelegend"/>
              <w:spacing w:after="60" w:line="300" w:lineRule="exact"/>
              <w:ind w:left="288" w:right="-86" w:hanging="374"/>
              <w:rPr>
                <w:sz w:val="20"/>
                <w:szCs w:val="26"/>
              </w:rPr>
            </w:pPr>
            <w:r w:rsidRPr="008947D5">
              <w:rPr>
                <w:rFonts w:cs="Times New Roman"/>
                <w:sz w:val="20"/>
                <w:szCs w:val="20"/>
                <w:rtl/>
              </w:rPr>
              <w:t>*</w:t>
            </w:r>
            <w:r>
              <w:rPr>
                <w:sz w:val="18"/>
                <w:szCs w:val="24"/>
                <w:rtl/>
              </w:rPr>
              <w:tab/>
            </w:r>
            <w:r w:rsidRPr="008947D5">
              <w:rPr>
                <w:rFonts w:hint="cs"/>
                <w:sz w:val="18"/>
                <w:szCs w:val="24"/>
                <w:rtl/>
              </w:rPr>
              <w:t xml:space="preserve">يمكن أيضاً استعمال أنظمة رادار بخصائص مشابهة لتلك الواردة في الجدول </w:t>
            </w:r>
            <w:r w:rsidRPr="008947D5">
              <w:rPr>
                <w:sz w:val="18"/>
                <w:szCs w:val="24"/>
              </w:rPr>
              <w:t>2</w:t>
            </w:r>
            <w:r w:rsidRPr="008947D5">
              <w:rPr>
                <w:rFonts w:hint="cs"/>
                <w:sz w:val="18"/>
                <w:szCs w:val="24"/>
                <w:rtl/>
              </w:rPr>
              <w:t xml:space="preserve"> لأنظمة الملاحة الراديوية البحرية من أجل رادارات ملاحة جوية قائمة على الأرض في المطارات.</w:t>
            </w:r>
          </w:p>
        </w:tc>
      </w:tr>
    </w:tbl>
    <w:p w:rsidR="002F3CD0" w:rsidRPr="00DA075A" w:rsidRDefault="002F3CD0" w:rsidP="002F3CD0">
      <w:pPr>
        <w:pStyle w:val="Heading2"/>
        <w:sectPr w:rsidR="002F3CD0" w:rsidRPr="00DA075A" w:rsidSect="002F3CD0">
          <w:pgSz w:w="15840" w:h="12240" w:orient="landscape"/>
          <w:pgMar w:top="1418" w:right="1134" w:bottom="1134" w:left="1134" w:header="720" w:footer="720" w:gutter="0"/>
          <w:cols w:space="720"/>
          <w:rtlGutter/>
          <w:docGrid w:linePitch="360"/>
        </w:sectPr>
      </w:pPr>
      <w:r w:rsidRPr="00930713">
        <w:rPr>
          <w:rFonts w:hint="cs"/>
          <w:rtl/>
          <w:lang w:bidi="ar-SY"/>
        </w:rPr>
        <w:tab/>
      </w:r>
    </w:p>
    <w:p w:rsidR="002F3CD0" w:rsidRPr="00D443B0" w:rsidRDefault="002F3CD0" w:rsidP="002F3CD0">
      <w:pPr>
        <w:pStyle w:val="Heading2"/>
        <w:rPr>
          <w:rtl/>
        </w:rPr>
      </w:pPr>
      <w:bookmarkStart w:id="12" w:name="_Toc201575167"/>
      <w:bookmarkStart w:id="13" w:name="_Toc201575406"/>
      <w:r w:rsidRPr="00E455AF">
        <w:lastRenderedPageBreak/>
        <w:t>1.2</w:t>
      </w:r>
      <w:r w:rsidRPr="00E455AF">
        <w:rPr>
          <w:rFonts w:hint="cs"/>
          <w:rtl/>
        </w:rPr>
        <w:tab/>
      </w:r>
      <w:r w:rsidRPr="00D443B0">
        <w:rPr>
          <w:rFonts w:hint="cs"/>
          <w:rtl/>
        </w:rPr>
        <w:t>المرسلات</w:t>
      </w:r>
      <w:bookmarkEnd w:id="12"/>
      <w:bookmarkEnd w:id="13"/>
    </w:p>
    <w:p w:rsidR="002F3CD0" w:rsidRPr="00DC5EA6" w:rsidRDefault="002F3CD0" w:rsidP="002F3CD0">
      <w:pPr>
        <w:rPr>
          <w:rtl/>
        </w:rPr>
      </w:pPr>
      <w:r w:rsidRPr="00DC5EA6">
        <w:rPr>
          <w:rFonts w:hint="cs"/>
          <w:rtl/>
          <w:lang w:bidi="ar-SY"/>
        </w:rPr>
        <w:t xml:space="preserve">تستعمل الرادارات العاملة في النطاق </w:t>
      </w:r>
      <w:r w:rsidRPr="00DC5EA6">
        <w:t>8 500</w:t>
      </w:r>
      <w:r w:rsidRPr="00DC5EA6">
        <w:rPr>
          <w:rFonts w:hint="cs"/>
          <w:rtl/>
        </w:rPr>
        <w:t>-</w:t>
      </w:r>
      <w:r>
        <w:t>MHz </w:t>
      </w:r>
      <w:r w:rsidRPr="00DC5EA6">
        <w:t>10 500</w:t>
      </w:r>
      <w:r w:rsidRPr="00DC5EA6">
        <w:rPr>
          <w:rFonts w:hint="cs"/>
          <w:rtl/>
        </w:rPr>
        <w:t xml:space="preserve"> مجموعة متنوعة من التشكيلات ب</w:t>
      </w:r>
      <w:r>
        <w:rPr>
          <w:rFonts w:hint="cs"/>
          <w:rtl/>
        </w:rPr>
        <w:t>ما </w:t>
      </w:r>
      <w:r w:rsidRPr="00DC5EA6">
        <w:rPr>
          <w:rFonts w:hint="cs"/>
          <w:rtl/>
        </w:rPr>
        <w:t xml:space="preserve">فيها النبضات غير المشكلة والموجة المستمرة </w:t>
      </w:r>
      <w:r w:rsidRPr="00DC5EA6">
        <w:t>(CW)</w:t>
      </w:r>
      <w:r w:rsidRPr="00DC5EA6">
        <w:rPr>
          <w:rFonts w:hint="cs"/>
          <w:rtl/>
        </w:rPr>
        <w:t xml:space="preserve"> والنبضات بتشكيل التردد (المزقزقة) والنبضات بتشفير الطور. وتُستعمل أجهزة خرج المجال المتقاطع والحزمة الخطية والحالة الصلبة في المراحل الأخيرة من المرسلات. وتتجه أنظمة الرادارات الجديدة نحو أجهزة خرج الحزمة الخطية والحالة الصلبة نظراً لمتطلبات معالجة إشارة دوبلر. علاوة على ذلك، تمتلك الرادارات التي تستعمل أجهزة خرج الحالة الصلبة قدرة خرج منخفضة ودورات تشغيل ذات نبضات عالية. وفي أربع حالات (الأنظمة </w:t>
      </w:r>
      <w:r w:rsidRPr="00DC5EA6">
        <w:t>A4</w:t>
      </w:r>
      <w:r w:rsidRPr="00DC5EA6">
        <w:rPr>
          <w:rFonts w:hint="cs"/>
          <w:rtl/>
        </w:rPr>
        <w:t xml:space="preserve"> و</w:t>
      </w:r>
      <w:r w:rsidRPr="00DC5EA6">
        <w:t>S2</w:t>
      </w:r>
      <w:r w:rsidRPr="00DC5EA6">
        <w:rPr>
          <w:rFonts w:hint="cs"/>
          <w:rtl/>
        </w:rPr>
        <w:t xml:space="preserve"> و</w:t>
      </w:r>
      <w:r w:rsidRPr="00DC5EA6">
        <w:t>S5</w:t>
      </w:r>
      <w:r w:rsidRPr="00DC5EA6">
        <w:rPr>
          <w:rFonts w:hint="cs"/>
          <w:rtl/>
        </w:rPr>
        <w:t xml:space="preserve"> و</w:t>
      </w:r>
      <w:r w:rsidRPr="00DC5EA6">
        <w:t>G4</w:t>
      </w:r>
      <w:r w:rsidRPr="00DC5EA6">
        <w:rPr>
          <w:rFonts w:hint="cs"/>
          <w:rtl/>
        </w:rPr>
        <w:t xml:space="preserve">)، تبلغ دورة التشغيل </w:t>
      </w:r>
      <w:r w:rsidRPr="00DC5EA6">
        <w:t>%100</w:t>
      </w:r>
      <w:r w:rsidRPr="00DC5EA6">
        <w:rPr>
          <w:rFonts w:hint="cs"/>
          <w:rtl/>
        </w:rPr>
        <w:t xml:space="preserve"> مع رادارات تحديد راديوي للموقع </w:t>
      </w:r>
      <w:r w:rsidRPr="00DC5EA6">
        <w:t>CW</w:t>
      </w:r>
      <w:r w:rsidRPr="00DC5EA6">
        <w:rPr>
          <w:rFonts w:hint="cs"/>
          <w:rtl/>
        </w:rPr>
        <w:t xml:space="preserve"> عالية القدرة تشغل جمعيها فوق </w:t>
      </w:r>
      <w:r w:rsidRPr="00DC5EA6">
        <w:t>GHz 10</w:t>
      </w:r>
      <w:r w:rsidRPr="00DC5EA6">
        <w:rPr>
          <w:rFonts w:hint="cs"/>
          <w:rtl/>
        </w:rPr>
        <w:t>. وثمة اتجاه أيضاً إلى استعمال أنظمة الرادار من النمط مرن التردد التي تكبت التداخل أو تخفّضه ك</w:t>
      </w:r>
      <w:r>
        <w:rPr>
          <w:rFonts w:hint="cs"/>
          <w:rtl/>
        </w:rPr>
        <w:t>ما </w:t>
      </w:r>
      <w:r w:rsidRPr="00DC5EA6">
        <w:rPr>
          <w:rFonts w:hint="cs"/>
          <w:rtl/>
        </w:rPr>
        <w:t>هو الشأن في بعض أنظمة الاتصالات. ك</w:t>
      </w:r>
      <w:r>
        <w:rPr>
          <w:rFonts w:hint="cs"/>
          <w:rtl/>
        </w:rPr>
        <w:t>ما </w:t>
      </w:r>
      <w:r w:rsidRPr="00DC5EA6">
        <w:rPr>
          <w:rFonts w:hint="cs"/>
          <w:rtl/>
        </w:rPr>
        <w:t>تُستعمل مرونة التردد أحياناً لتجنب عودة الجلبة ملتبسة المدى. وقد تجري إرسالات عشوائية (أو شبه عشوائية) على تردد واحد لموجة حاملة طوال فاصل المعالجة المتسقة، بل حتى في وضع الحزمة الكاملة للهوائي أو في فترة سكونها حيث تُرسل نبضات عديدة، أو خلال نبضة واحدة فقط. وهذه البدائل شبيهة "بالقفز بطيء التردد" و"القفز سريع التردد" في نظام للاتصالات. وينبغي أخذ هذه الجوانب الهامة لأنظمة الرادار في الاعتبار عند إجراء دراسات ملائمة.</w:t>
      </w:r>
    </w:p>
    <w:p w:rsidR="002F3CD0" w:rsidRPr="00DC5EA6" w:rsidRDefault="002F3CD0" w:rsidP="0066545F">
      <w:pPr>
        <w:rPr>
          <w:rtl/>
        </w:rPr>
      </w:pPr>
      <w:r w:rsidRPr="00DC5EA6">
        <w:rPr>
          <w:rFonts w:hint="cs"/>
          <w:rtl/>
        </w:rPr>
        <w:t xml:space="preserve">ويتراوح عرض النطاقات النمطية للمرسل </w:t>
      </w:r>
      <w:r w:rsidRPr="00DC5EA6">
        <w:t>RF</w:t>
      </w:r>
      <w:r w:rsidRPr="00DC5EA6">
        <w:rPr>
          <w:rFonts w:hint="cs"/>
          <w:rtl/>
        </w:rPr>
        <w:t xml:space="preserve"> </w:t>
      </w:r>
      <w:r w:rsidRPr="00DC5EA6">
        <w:t>(dB 3)</w:t>
      </w:r>
      <w:r w:rsidRPr="00DC5EA6">
        <w:rPr>
          <w:rFonts w:hint="cs"/>
          <w:rtl/>
        </w:rPr>
        <w:t xml:space="preserve"> للرادارات العاملة في النطاق </w:t>
      </w:r>
      <w:r w:rsidRPr="00DC5EA6">
        <w:t>MHz 10</w:t>
      </w:r>
      <w:r>
        <w:t> </w:t>
      </w:r>
      <w:r w:rsidRPr="00DC5EA6">
        <w:t>500</w:t>
      </w:r>
      <w:r>
        <w:noBreakHyphen/>
        <w:t>8 500</w:t>
      </w:r>
      <w:r w:rsidRPr="00DC5EA6">
        <w:rPr>
          <w:rFonts w:hint="cs"/>
          <w:rtl/>
        </w:rPr>
        <w:t xml:space="preserve"> بين </w:t>
      </w:r>
      <w:r w:rsidRPr="00DC5EA6">
        <w:t>kHz</w:t>
      </w:r>
      <w:r>
        <w:t> </w:t>
      </w:r>
      <w:r w:rsidRPr="00DC5EA6">
        <w:t>45</w:t>
      </w:r>
      <w:r w:rsidRPr="00DC5EA6">
        <w:rPr>
          <w:rFonts w:hint="cs"/>
          <w:rtl/>
        </w:rPr>
        <w:t xml:space="preserve"> و</w:t>
      </w:r>
      <w:r w:rsidRPr="00DC5EA6">
        <w:t>MHz</w:t>
      </w:r>
      <w:r w:rsidR="0066545F">
        <w:t> </w:t>
      </w:r>
      <w:r w:rsidRPr="00DC5EA6">
        <w:t>637</w:t>
      </w:r>
      <w:r w:rsidRPr="00DC5EA6">
        <w:rPr>
          <w:rFonts w:hint="cs"/>
          <w:rtl/>
        </w:rPr>
        <w:t xml:space="preserve">. ويتراوح مدى قدرات ذروة خرج المرسل بين </w:t>
      </w:r>
      <w:r w:rsidRPr="00DC5EA6">
        <w:t>nW 1</w:t>
      </w:r>
      <w:r w:rsidRPr="00DC5EA6">
        <w:rPr>
          <w:rFonts w:hint="cs"/>
          <w:rtl/>
        </w:rPr>
        <w:t xml:space="preserve"> </w:t>
      </w:r>
      <w:r w:rsidRPr="00DC5EA6">
        <w:t>(dBm</w:t>
      </w:r>
      <w:r>
        <w:t xml:space="preserve"> 0</w:t>
      </w:r>
      <w:r w:rsidRPr="00DC5EA6">
        <w:t>)</w:t>
      </w:r>
      <w:r w:rsidRPr="00DC5EA6">
        <w:rPr>
          <w:rFonts w:hint="cs"/>
          <w:rtl/>
        </w:rPr>
        <w:t xml:space="preserve"> بالنسبة لمرسلات الحالة الصلبة و</w:t>
      </w:r>
      <w:r w:rsidRPr="00DC5EA6">
        <w:t>(dBm 83,4) kW</w:t>
      </w:r>
      <w:r w:rsidR="0066545F">
        <w:t> </w:t>
      </w:r>
      <w:r w:rsidRPr="00DC5EA6">
        <w:t>220</w:t>
      </w:r>
      <w:r w:rsidRPr="00DC5EA6">
        <w:rPr>
          <w:rFonts w:hint="cs"/>
          <w:rtl/>
        </w:rPr>
        <w:t xml:space="preserve"> بالنسبة للرادارات عالية القدرة المستعملة لأجهزة المجال المتقاطع (مغنطرون).</w:t>
      </w:r>
    </w:p>
    <w:p w:rsidR="002F3CD0" w:rsidRPr="00DC5EA6" w:rsidRDefault="002F3CD0" w:rsidP="002F3CD0">
      <w:pPr>
        <w:rPr>
          <w:rtl/>
        </w:rPr>
      </w:pPr>
      <w:r>
        <w:rPr>
          <w:rFonts w:hint="cs"/>
          <w:rtl/>
        </w:rPr>
        <w:t>لا </w:t>
      </w:r>
      <w:r w:rsidRPr="00DC5EA6">
        <w:rPr>
          <w:rFonts w:hint="cs"/>
          <w:rtl/>
        </w:rPr>
        <w:t>تتناول هذه التوصية خصائص البث غير المطلوب.</w:t>
      </w:r>
    </w:p>
    <w:p w:rsidR="002F3CD0" w:rsidRPr="00DC5EA6" w:rsidRDefault="002F3CD0" w:rsidP="002F3CD0">
      <w:pPr>
        <w:pStyle w:val="Heading2"/>
        <w:rPr>
          <w:rtl/>
        </w:rPr>
      </w:pPr>
      <w:bookmarkStart w:id="14" w:name="_Toc201575168"/>
      <w:bookmarkStart w:id="15" w:name="_Toc201575407"/>
      <w:r w:rsidRPr="00DC5EA6">
        <w:t>2.2</w:t>
      </w:r>
      <w:r w:rsidRPr="00DC5EA6">
        <w:rPr>
          <w:rFonts w:hint="cs"/>
          <w:rtl/>
        </w:rPr>
        <w:tab/>
        <w:t>المستقبِلات</w:t>
      </w:r>
      <w:bookmarkEnd w:id="14"/>
      <w:bookmarkEnd w:id="15"/>
    </w:p>
    <w:p w:rsidR="002F3CD0" w:rsidRPr="00DC5EA6" w:rsidRDefault="002F3CD0" w:rsidP="002F3CD0">
      <w:pPr>
        <w:rPr>
          <w:rtl/>
        </w:rPr>
      </w:pPr>
      <w:r w:rsidRPr="00DC5EA6">
        <w:rPr>
          <w:rFonts w:hint="cs"/>
          <w:rtl/>
        </w:rPr>
        <w:t xml:space="preserve">تستعمل أنظمة رادار الجيل الأحدث عهداً معالجة الإشارة الرقمية بعد عمليات كشف الهدف والمدى والسمت ومعالجة دوبلر. وتشمل معالجة الإشارة الرقمية عموماً تقنيات تُستعمل لتحسين كشف الأهداف المنشودة وإنتاج هذه الأهداف في شكل رموز على الشاشة. وتوفر تقنيات معالجة الإشارات المستعملة لتعزيز كشف الأهداف المنشودة والتعرّف عليها قدراً من كبت التداخل النبضي ذي دورة التشغيل المنخفضة (أقل من </w:t>
      </w:r>
      <w:r w:rsidRPr="00DC5EA6">
        <w:t>%5</w:t>
      </w:r>
      <w:r w:rsidRPr="00DC5EA6">
        <w:rPr>
          <w:rFonts w:hint="cs"/>
          <w:rtl/>
        </w:rPr>
        <w:t>) غير المتزامن مع الإشارة المنشودة.</w:t>
      </w:r>
    </w:p>
    <w:p w:rsidR="002F3CD0" w:rsidRPr="00DC5EA6" w:rsidRDefault="002F3CD0" w:rsidP="002F3CD0">
      <w:pPr>
        <w:rPr>
          <w:rtl/>
        </w:rPr>
      </w:pPr>
      <w:r w:rsidRPr="00DC5EA6">
        <w:rPr>
          <w:rFonts w:hint="cs"/>
          <w:rtl/>
        </w:rPr>
        <w:t>وتستعمل معالجة الإشارة للرادارات من الجيل الأخير نبضات زقزقية أو مشفّرة الطور لإنتاج كسب معالجة بالنسبة إلى الإشارة المنشودة وربما توفر أيضاً كبتاً للإشارات غير المنشودة.</w:t>
      </w:r>
    </w:p>
    <w:p w:rsidR="002F3CD0" w:rsidRPr="00DC5EA6" w:rsidRDefault="002F3CD0" w:rsidP="002F3CD0">
      <w:pPr>
        <w:rPr>
          <w:rtl/>
        </w:rPr>
      </w:pPr>
      <w:r w:rsidRPr="00DC5EA6">
        <w:rPr>
          <w:rFonts w:hint="cs"/>
          <w:rtl/>
        </w:rPr>
        <w:t xml:space="preserve">تستعمل بعض الرادارات الأحدث عهداً صفيفة القدرة أو رادارات الحالة الصلبة معالجة إشارات القنوات المتعددة ذات دورة تشغيل عالية لتعزيز عودة الإشارة المنشودة. وتتوفر لبعض مستقبِلات الرادار القدرة على التعرّف على هوية قنوات </w:t>
      </w:r>
      <w:r w:rsidRPr="00DC5EA6">
        <w:t>RF</w:t>
      </w:r>
      <w:r w:rsidRPr="00DC5EA6">
        <w:rPr>
          <w:rFonts w:hint="cs"/>
          <w:rtl/>
        </w:rPr>
        <w:t xml:space="preserve"> ذات مستويات منخفضة من الإشارات غير المنشودة، وتأمر المرسل بالإرسال على هذه القنوات </w:t>
      </w:r>
      <w:r w:rsidRPr="00DC5EA6">
        <w:t>RF</w:t>
      </w:r>
      <w:r w:rsidRPr="00DC5EA6">
        <w:rPr>
          <w:rFonts w:hint="cs"/>
          <w:rtl/>
        </w:rPr>
        <w:t>.</w:t>
      </w:r>
    </w:p>
    <w:p w:rsidR="002F3CD0" w:rsidRPr="00DC5EA6" w:rsidRDefault="002F3CD0" w:rsidP="002F3CD0">
      <w:pPr>
        <w:pStyle w:val="Heading2"/>
        <w:rPr>
          <w:rtl/>
        </w:rPr>
      </w:pPr>
      <w:bookmarkStart w:id="16" w:name="_Toc201575169"/>
      <w:bookmarkStart w:id="17" w:name="_Toc201575408"/>
      <w:r w:rsidRPr="00DC5EA6">
        <w:t>3.2</w:t>
      </w:r>
      <w:r w:rsidRPr="00DC5EA6">
        <w:rPr>
          <w:rFonts w:hint="cs"/>
          <w:rtl/>
        </w:rPr>
        <w:tab/>
        <w:t>الهوائيات</w:t>
      </w:r>
      <w:bookmarkEnd w:id="16"/>
      <w:bookmarkEnd w:id="17"/>
    </w:p>
    <w:p w:rsidR="002F3CD0" w:rsidRPr="00DC5EA6" w:rsidRDefault="002F3CD0" w:rsidP="002F3CD0">
      <w:pPr>
        <w:rPr>
          <w:rtl/>
        </w:rPr>
      </w:pPr>
      <w:r w:rsidRPr="00DC5EA6">
        <w:rPr>
          <w:rFonts w:hint="cs"/>
          <w:rtl/>
        </w:rPr>
        <w:t xml:space="preserve">تُستعمل الرادارات العاملة في نطاق التردد </w:t>
      </w:r>
      <w:r w:rsidRPr="00DC5EA6">
        <w:t>MHz 10 500-8 500</w:t>
      </w:r>
      <w:r w:rsidRPr="00DC5EA6">
        <w:rPr>
          <w:rFonts w:hint="cs"/>
          <w:rtl/>
        </w:rPr>
        <w:t xml:space="preserve"> أنماطاً مختلفة من الهوائيات. وتعتبر الهوائيات. في هذا النطاق عموماً ذات حجم ملائم ولذلك فهي تهم التطبيقات التي يتسم فيها التنقل وخفة الوزن بالأهمية، وليس طول المدى. وتعمل عدة رادارات في النطاق </w:t>
      </w:r>
      <w:r w:rsidRPr="00DC5EA6">
        <w:t>MHz 10 500-8 500</w:t>
      </w:r>
      <w:r w:rsidRPr="00DC5EA6">
        <w:rPr>
          <w:rFonts w:hint="cs"/>
          <w:rtl/>
        </w:rPr>
        <w:t xml:space="preserve"> وفقاً لمجموعة متنوعة من الأساليب ب</w:t>
      </w:r>
      <w:r>
        <w:rPr>
          <w:rFonts w:hint="cs"/>
          <w:rtl/>
        </w:rPr>
        <w:t>ما </w:t>
      </w:r>
      <w:r w:rsidRPr="00DC5EA6">
        <w:rPr>
          <w:rFonts w:hint="cs"/>
          <w:rtl/>
        </w:rPr>
        <w:t xml:space="preserve">في ذلك أسلوبي البحث والملاحة (رصد الطقس). وتقوم هوائيات مثل هذه الرادارات عادةً بعملية مسح على مستوى </w:t>
      </w:r>
      <w:r w:rsidRPr="00DC5EA6">
        <w:rPr>
          <w:rFonts w:ascii="Courier" w:hAnsi="Courier"/>
        </w:rPr>
        <w:t>°</w:t>
      </w:r>
      <w:r w:rsidRPr="00DC5EA6">
        <w:t>360</w:t>
      </w:r>
      <w:r w:rsidRPr="00DC5EA6">
        <w:rPr>
          <w:rFonts w:hint="cs"/>
          <w:rtl/>
        </w:rPr>
        <w:t xml:space="preserve"> في المستوى الأفقي.</w:t>
      </w:r>
    </w:p>
    <w:p w:rsidR="002F3CD0" w:rsidRPr="00DC5EA6" w:rsidRDefault="002F3CD0" w:rsidP="002F3CD0">
      <w:pPr>
        <w:rPr>
          <w:rtl/>
        </w:rPr>
      </w:pPr>
      <w:r w:rsidRPr="00DC5EA6">
        <w:rPr>
          <w:rFonts w:hint="cs"/>
          <w:rtl/>
        </w:rPr>
        <w:t xml:space="preserve">ثمة رادارات أخرى أكثر تخصصاً وتحصر المسح في قطاع ثابت. وتستخدم غالبية الرادارات في النطاق </w:t>
      </w:r>
      <w:r w:rsidRPr="00DC5EA6">
        <w:t>MHz</w:t>
      </w:r>
      <w:r>
        <w:t> </w:t>
      </w:r>
      <w:r w:rsidRPr="00DC5EA6">
        <w:t>10</w:t>
      </w:r>
      <w:r>
        <w:t> </w:t>
      </w:r>
      <w:r w:rsidRPr="00DC5EA6">
        <w:t>500-8</w:t>
      </w:r>
      <w:r>
        <w:t> </w:t>
      </w:r>
      <w:r w:rsidRPr="00DC5EA6">
        <w:t>500</w:t>
      </w:r>
      <w:r w:rsidRPr="00DC5EA6">
        <w:rPr>
          <w:rFonts w:hint="cs"/>
          <w:rtl/>
        </w:rPr>
        <w:t xml:space="preserve"> المسح الميكانيكي، في حين تستعمل رادارات الجيل الأحدث صفيف هوائيات تمسح إلكترونياً. وتستعمل استقطابات أفقية </w:t>
      </w:r>
      <w:r w:rsidRPr="00DC5EA6">
        <w:rPr>
          <w:rFonts w:hint="cs"/>
          <w:rtl/>
        </w:rPr>
        <w:lastRenderedPageBreak/>
        <w:t xml:space="preserve">رأسية ودائرية. وتتراوح الارتفاعات النمطية لهوائيات الرادارات المقامة على الأرض والمحمولة على متن السفن بين </w:t>
      </w:r>
      <w:r w:rsidRPr="00DC5EA6">
        <w:t>m</w:t>
      </w:r>
      <w:r>
        <w:t> </w:t>
      </w:r>
      <w:r w:rsidRPr="00DC5EA6">
        <w:t>8</w:t>
      </w:r>
      <w:r w:rsidRPr="00DC5EA6">
        <w:rPr>
          <w:rFonts w:hint="cs"/>
          <w:rtl/>
        </w:rPr>
        <w:t xml:space="preserve"> و</w:t>
      </w:r>
      <w:r w:rsidRPr="00DC5EA6">
        <w:t>m</w:t>
      </w:r>
      <w:r>
        <w:t> </w:t>
      </w:r>
      <w:r w:rsidRPr="00DC5EA6">
        <w:t>30</w:t>
      </w:r>
      <w:r w:rsidRPr="00DC5EA6">
        <w:rPr>
          <w:rFonts w:hint="cs"/>
          <w:rtl/>
        </w:rPr>
        <w:t xml:space="preserve"> فوق مستوى السطح على التوالي، رغم أن العديد من رادارات الملاحة الراديوية البحرية هي أقصر من </w:t>
      </w:r>
      <w:r w:rsidRPr="00DC5EA6">
        <w:t>m</w:t>
      </w:r>
      <w:r>
        <w:t> </w:t>
      </w:r>
      <w:r w:rsidRPr="00DC5EA6">
        <w:t>30</w:t>
      </w:r>
      <w:r w:rsidRPr="00DC5EA6">
        <w:rPr>
          <w:rFonts w:hint="cs"/>
          <w:rtl/>
        </w:rPr>
        <w:t>.</w:t>
      </w:r>
    </w:p>
    <w:p w:rsidR="002F3CD0" w:rsidRPr="00D443B0" w:rsidRDefault="002F3CD0" w:rsidP="002F3CD0">
      <w:pPr>
        <w:pStyle w:val="Heading1"/>
        <w:rPr>
          <w:rtl/>
        </w:rPr>
      </w:pPr>
      <w:bookmarkStart w:id="18" w:name="_Toc201575170"/>
      <w:bookmarkStart w:id="19" w:name="_Toc201575409"/>
      <w:r w:rsidRPr="00D443B0">
        <w:t>3</w:t>
      </w:r>
      <w:r w:rsidRPr="00D443B0">
        <w:rPr>
          <w:rFonts w:hint="cs"/>
          <w:rtl/>
        </w:rPr>
        <w:tab/>
        <w:t xml:space="preserve">خصائص تقنية وتشغيلية إضافية لأنظمة الملاحة الراديوية المحمولة على متن السفن في </w:t>
      </w:r>
      <w:r>
        <w:rPr>
          <w:rtl/>
        </w:rPr>
        <w:br/>
      </w:r>
      <w:r w:rsidRPr="00D443B0">
        <w:rPr>
          <w:rFonts w:hint="cs"/>
          <w:rtl/>
        </w:rPr>
        <w:t xml:space="preserve">النطاق </w:t>
      </w:r>
      <w:r w:rsidRPr="00D443B0">
        <w:t>MHz</w:t>
      </w:r>
      <w:r>
        <w:t> 9 </w:t>
      </w:r>
      <w:r w:rsidRPr="00D443B0">
        <w:t>500</w:t>
      </w:r>
      <w:r>
        <w:noBreakHyphen/>
        <w:t>9 3</w:t>
      </w:r>
      <w:r w:rsidRPr="00D443B0">
        <w:t>00</w:t>
      </w:r>
      <w:bookmarkEnd w:id="18"/>
      <w:bookmarkEnd w:id="19"/>
    </w:p>
    <w:p w:rsidR="002F3CD0" w:rsidRPr="00DC5EA6" w:rsidRDefault="002F3CD0" w:rsidP="002F3CD0">
      <w:pPr>
        <w:ind w:left="6" w:hanging="6"/>
        <w:rPr>
          <w:rtl/>
        </w:rPr>
      </w:pPr>
      <w:r w:rsidRPr="00DC5EA6">
        <w:rPr>
          <w:rFonts w:hint="cs"/>
          <w:rtl/>
        </w:rPr>
        <w:t xml:space="preserve">يمكن التمييز بوضوح، بعبارات عامة، بين الرادارات المتطابقة مع متطلبات المنظمة البحرية الدولية </w:t>
      </w:r>
      <w:r w:rsidRPr="00DC5EA6">
        <w:t>(IMO)</w:t>
      </w:r>
      <w:r w:rsidRPr="00DC5EA6">
        <w:rPr>
          <w:rFonts w:hint="cs"/>
          <w:rtl/>
        </w:rPr>
        <w:t xml:space="preserve"> (ب</w:t>
      </w:r>
      <w:r>
        <w:rPr>
          <w:rFonts w:hint="cs"/>
          <w:rtl/>
        </w:rPr>
        <w:t>ما </w:t>
      </w:r>
      <w:r w:rsidRPr="00DC5EA6">
        <w:rPr>
          <w:rFonts w:hint="cs"/>
          <w:rtl/>
        </w:rPr>
        <w:t>في ذلك تلك المستعملة على سفن صيد الأسماك) وتلك المستعملة في الملاحة الداخلية (الأنهار) وتلك المركبة على زوارق الترفيه طوعياً لأغراض السلامة.</w:t>
      </w:r>
    </w:p>
    <w:p w:rsidR="002F3CD0" w:rsidRPr="00DC5EA6" w:rsidRDefault="002F3CD0" w:rsidP="002F3CD0">
      <w:pPr>
        <w:ind w:left="6" w:hanging="6"/>
        <w:rPr>
          <w:rtl/>
        </w:rPr>
      </w:pPr>
      <w:r w:rsidRPr="00DC5EA6">
        <w:rPr>
          <w:rFonts w:hint="cs"/>
          <w:rtl/>
        </w:rPr>
        <w:t xml:space="preserve">ترد في الجدول </w:t>
      </w:r>
      <w:r w:rsidRPr="00DC5EA6">
        <w:t>4</w:t>
      </w:r>
      <w:r w:rsidRPr="00DC5EA6">
        <w:rPr>
          <w:rFonts w:hint="cs"/>
          <w:rtl/>
        </w:rPr>
        <w:t xml:space="preserve"> مقارنات لقدرة المرسل وأعداد الرادارات للفئات الثلاث أعلاه.</w:t>
      </w:r>
    </w:p>
    <w:p w:rsidR="002F3CD0" w:rsidRPr="00DC5EA6" w:rsidRDefault="002F3CD0" w:rsidP="002F3CD0">
      <w:pPr>
        <w:pStyle w:val="TableNo"/>
        <w:rPr>
          <w:rtl/>
        </w:rPr>
      </w:pPr>
      <w:r w:rsidRPr="00DC5EA6">
        <w:rPr>
          <w:rFonts w:hint="cs"/>
          <w:rtl/>
        </w:rPr>
        <w:t>الج</w:t>
      </w:r>
      <w:r w:rsidR="00FC6892">
        <w:rPr>
          <w:rFonts w:hint="cs"/>
          <w:rtl/>
        </w:rPr>
        <w:t>ـ</w:t>
      </w:r>
      <w:r w:rsidRPr="00DC5EA6">
        <w:rPr>
          <w:rFonts w:hint="cs"/>
          <w:rtl/>
        </w:rPr>
        <w:t xml:space="preserve">دول </w:t>
      </w:r>
      <w:r w:rsidRPr="00DC5EA6">
        <w:t>4</w:t>
      </w:r>
    </w:p>
    <w:p w:rsidR="002F3CD0" w:rsidRPr="00DC5EA6" w:rsidRDefault="002F3CD0" w:rsidP="002F3CD0">
      <w:pPr>
        <w:pStyle w:val="Tabletitle"/>
        <w:rPr>
          <w:rtl/>
        </w:rPr>
      </w:pPr>
      <w:r w:rsidRPr="00DC5EA6">
        <w:rPr>
          <w:rFonts w:hint="cs"/>
          <w:rtl/>
        </w:rPr>
        <w:t>رادارات الملاحة الراديوية المحمولة على متن السفن</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32"/>
        <w:gridCol w:w="3175"/>
        <w:gridCol w:w="3232"/>
      </w:tblGrid>
      <w:tr w:rsidR="002F3CD0" w:rsidRPr="00DC5EA6" w:rsidTr="002F3CD0">
        <w:trPr>
          <w:jc w:val="center"/>
        </w:trPr>
        <w:tc>
          <w:tcPr>
            <w:tcW w:w="3232" w:type="dxa"/>
            <w:vAlign w:val="center"/>
          </w:tcPr>
          <w:p w:rsidR="002F3CD0" w:rsidRPr="00E455AF" w:rsidRDefault="002F3CD0" w:rsidP="002F3CD0">
            <w:pPr>
              <w:pStyle w:val="Tablehead"/>
            </w:pPr>
            <w:r w:rsidRPr="00E455AF">
              <w:rPr>
                <w:rFonts w:hint="cs"/>
                <w:rtl/>
              </w:rPr>
              <w:t>فئة الرادار</w:t>
            </w:r>
          </w:p>
        </w:tc>
        <w:tc>
          <w:tcPr>
            <w:tcW w:w="3175" w:type="dxa"/>
            <w:vAlign w:val="center"/>
          </w:tcPr>
          <w:p w:rsidR="002F3CD0" w:rsidRPr="00E455AF" w:rsidRDefault="002F3CD0" w:rsidP="002F3CD0">
            <w:pPr>
              <w:pStyle w:val="Tablehead"/>
            </w:pPr>
            <w:r w:rsidRPr="00E455AF">
              <w:rPr>
                <w:rFonts w:hint="cs"/>
                <w:rtl/>
              </w:rPr>
              <w:t xml:space="preserve">ذروة القدرة </w:t>
            </w:r>
            <w:r w:rsidRPr="00E455AF">
              <w:rPr>
                <w:szCs w:val="28"/>
              </w:rPr>
              <w:t>(kW)</w:t>
            </w:r>
          </w:p>
        </w:tc>
        <w:tc>
          <w:tcPr>
            <w:tcW w:w="3232" w:type="dxa"/>
            <w:vAlign w:val="center"/>
          </w:tcPr>
          <w:p w:rsidR="002F3CD0" w:rsidRPr="00E455AF" w:rsidRDefault="002F3CD0" w:rsidP="002F3CD0">
            <w:pPr>
              <w:pStyle w:val="Tablehead"/>
            </w:pPr>
            <w:r w:rsidRPr="00E455AF">
              <w:rPr>
                <w:rFonts w:hint="cs"/>
                <w:rtl/>
              </w:rPr>
              <w:t>المجموع الإجمالي</w:t>
            </w:r>
          </w:p>
        </w:tc>
      </w:tr>
      <w:tr w:rsidR="002F3CD0" w:rsidRPr="00DC5EA6" w:rsidTr="002F3CD0">
        <w:trPr>
          <w:jc w:val="center"/>
        </w:trPr>
        <w:tc>
          <w:tcPr>
            <w:tcW w:w="3232" w:type="dxa"/>
          </w:tcPr>
          <w:p w:rsidR="002F3CD0" w:rsidRPr="00E455AF" w:rsidRDefault="002F3CD0" w:rsidP="002F3CD0">
            <w:pPr>
              <w:pStyle w:val="Tabletext"/>
              <w:spacing w:before="40"/>
              <w:jc w:val="center"/>
            </w:pPr>
            <w:r w:rsidRPr="00E455AF">
              <w:rPr>
                <w:rFonts w:hint="cs"/>
                <w:rtl/>
                <w:lang w:bidi="ar-SY"/>
              </w:rPr>
              <w:t xml:space="preserve">المنظمة </w:t>
            </w:r>
            <w:r w:rsidRPr="00E455AF">
              <w:rPr>
                <w:lang w:bidi="ar-SY"/>
              </w:rPr>
              <w:t>IMO</w:t>
            </w:r>
            <w:r w:rsidRPr="00E455AF">
              <w:rPr>
                <w:rFonts w:hint="cs"/>
                <w:rtl/>
                <w:lang w:bidi="ar-EG"/>
              </w:rPr>
              <w:t xml:space="preserve"> وصيد الأسماك</w:t>
            </w:r>
          </w:p>
        </w:tc>
        <w:tc>
          <w:tcPr>
            <w:tcW w:w="3175" w:type="dxa"/>
          </w:tcPr>
          <w:p w:rsidR="002F3CD0" w:rsidRPr="00E455AF" w:rsidRDefault="002F3CD0" w:rsidP="002F3CD0">
            <w:pPr>
              <w:pStyle w:val="Tabletext"/>
              <w:spacing w:before="40"/>
              <w:jc w:val="center"/>
            </w:pPr>
            <w:r w:rsidRPr="00E455AF">
              <w:t>75 ≥</w:t>
            </w:r>
          </w:p>
        </w:tc>
        <w:tc>
          <w:tcPr>
            <w:tcW w:w="3232" w:type="dxa"/>
          </w:tcPr>
          <w:p w:rsidR="002F3CD0" w:rsidRPr="00E455AF" w:rsidRDefault="002F3CD0" w:rsidP="002F3CD0">
            <w:pPr>
              <w:pStyle w:val="Tabletext"/>
              <w:spacing w:before="40"/>
              <w:ind w:right="1021"/>
              <w:jc w:val="right"/>
              <w:rPr>
                <w:rtl/>
              </w:rPr>
            </w:pPr>
            <w:r w:rsidRPr="00E455AF">
              <w:t>300 000 &lt;</w:t>
            </w:r>
          </w:p>
        </w:tc>
      </w:tr>
      <w:tr w:rsidR="002F3CD0" w:rsidRPr="00DC5EA6" w:rsidTr="002F3CD0">
        <w:trPr>
          <w:jc w:val="center"/>
        </w:trPr>
        <w:tc>
          <w:tcPr>
            <w:tcW w:w="3232" w:type="dxa"/>
          </w:tcPr>
          <w:p w:rsidR="002F3CD0" w:rsidRPr="00E455AF" w:rsidRDefault="002F3CD0" w:rsidP="002F3CD0">
            <w:pPr>
              <w:pStyle w:val="Tabletext"/>
              <w:spacing w:before="40"/>
              <w:jc w:val="center"/>
            </w:pPr>
            <w:r w:rsidRPr="00E455AF">
              <w:rPr>
                <w:rFonts w:hint="cs"/>
                <w:rtl/>
              </w:rPr>
              <w:t>نهري</w:t>
            </w:r>
          </w:p>
        </w:tc>
        <w:tc>
          <w:tcPr>
            <w:tcW w:w="3175" w:type="dxa"/>
          </w:tcPr>
          <w:p w:rsidR="002F3CD0" w:rsidRPr="00E455AF" w:rsidRDefault="002F3CD0" w:rsidP="002F3CD0">
            <w:pPr>
              <w:pStyle w:val="Tabletext"/>
              <w:spacing w:before="40"/>
              <w:jc w:val="center"/>
            </w:pPr>
            <w:r w:rsidRPr="00E455AF">
              <w:t>10 &gt;</w:t>
            </w:r>
          </w:p>
        </w:tc>
        <w:tc>
          <w:tcPr>
            <w:tcW w:w="3232" w:type="dxa"/>
          </w:tcPr>
          <w:p w:rsidR="002F3CD0" w:rsidRPr="00E455AF" w:rsidRDefault="002F3CD0" w:rsidP="002F3CD0">
            <w:pPr>
              <w:pStyle w:val="Tabletext"/>
              <w:spacing w:before="40"/>
              <w:ind w:right="1021"/>
              <w:jc w:val="right"/>
              <w:rPr>
                <w:rtl/>
              </w:rPr>
            </w:pPr>
            <w:r w:rsidRPr="00E455AF">
              <w:t>20 000 &gt;</w:t>
            </w:r>
          </w:p>
        </w:tc>
      </w:tr>
      <w:tr w:rsidR="002F3CD0" w:rsidRPr="00DC5EA6" w:rsidTr="002F3CD0">
        <w:trPr>
          <w:jc w:val="center"/>
        </w:trPr>
        <w:tc>
          <w:tcPr>
            <w:tcW w:w="3232" w:type="dxa"/>
          </w:tcPr>
          <w:p w:rsidR="002F3CD0" w:rsidRPr="00E455AF" w:rsidRDefault="002F3CD0" w:rsidP="002F3CD0">
            <w:pPr>
              <w:pStyle w:val="Tabletext"/>
              <w:spacing w:before="40"/>
              <w:jc w:val="center"/>
            </w:pPr>
            <w:r w:rsidRPr="00E455AF">
              <w:rPr>
                <w:rFonts w:hint="cs"/>
                <w:rtl/>
              </w:rPr>
              <w:t>ترفيهي</w:t>
            </w:r>
          </w:p>
        </w:tc>
        <w:tc>
          <w:tcPr>
            <w:tcW w:w="3175" w:type="dxa"/>
          </w:tcPr>
          <w:p w:rsidR="002F3CD0" w:rsidRPr="00E455AF" w:rsidRDefault="002F3CD0" w:rsidP="002F3CD0">
            <w:pPr>
              <w:pStyle w:val="Tabletext"/>
              <w:spacing w:before="40"/>
              <w:jc w:val="center"/>
            </w:pPr>
            <w:r w:rsidRPr="00E455AF">
              <w:t>5 &gt;</w:t>
            </w:r>
          </w:p>
        </w:tc>
        <w:tc>
          <w:tcPr>
            <w:tcW w:w="3232" w:type="dxa"/>
          </w:tcPr>
          <w:p w:rsidR="002F3CD0" w:rsidRPr="00E455AF" w:rsidRDefault="002F3CD0" w:rsidP="002F3CD0">
            <w:pPr>
              <w:pStyle w:val="Tabletext"/>
              <w:spacing w:before="40"/>
              <w:ind w:right="1021"/>
              <w:jc w:val="right"/>
            </w:pPr>
            <w:r w:rsidRPr="00E455AF">
              <w:t>2 000 000 &lt;</w:t>
            </w:r>
          </w:p>
        </w:tc>
      </w:tr>
    </w:tbl>
    <w:p w:rsidR="002F3CD0" w:rsidRPr="00DC5EA6" w:rsidRDefault="002F3CD0" w:rsidP="00FC6892">
      <w:pPr>
        <w:spacing w:before="0"/>
        <w:ind w:left="6" w:hanging="6"/>
        <w:rPr>
          <w:rtl/>
        </w:rPr>
      </w:pPr>
    </w:p>
    <w:p w:rsidR="002F3CD0" w:rsidRPr="00DC5EA6" w:rsidRDefault="002F3CD0" w:rsidP="00FC6892">
      <w:pPr>
        <w:spacing w:before="0"/>
        <w:ind w:left="6" w:hanging="6"/>
        <w:rPr>
          <w:rtl/>
          <w:lang w:bidi="ar-SY"/>
        </w:rPr>
      </w:pPr>
      <w:r w:rsidRPr="006015BD">
        <w:rPr>
          <w:rFonts w:hint="cs"/>
          <w:spacing w:val="-6"/>
          <w:rtl/>
        </w:rPr>
        <w:t xml:space="preserve">تُشغّل كل الرادارات تقريباً المستعملة على متن الزوارق النهرية والترفيهية في النطاق </w:t>
      </w:r>
      <w:r w:rsidRPr="006015BD">
        <w:rPr>
          <w:spacing w:val="-6"/>
        </w:rPr>
        <w:t>9 500-9 300</w:t>
      </w:r>
      <w:r w:rsidRPr="006015BD">
        <w:rPr>
          <w:rFonts w:hint="cs"/>
          <w:spacing w:val="-6"/>
          <w:rtl/>
        </w:rPr>
        <w:t xml:space="preserve"> </w:t>
      </w:r>
      <w:r w:rsidRPr="006015BD">
        <w:rPr>
          <w:spacing w:val="-6"/>
        </w:rPr>
        <w:t>MHz</w:t>
      </w:r>
      <w:r w:rsidRPr="006015BD">
        <w:rPr>
          <w:rFonts w:hint="cs"/>
          <w:spacing w:val="-6"/>
          <w:rtl/>
        </w:rPr>
        <w:t>. ك</w:t>
      </w:r>
      <w:r>
        <w:rPr>
          <w:rFonts w:hint="cs"/>
          <w:spacing w:val="-6"/>
          <w:rtl/>
        </w:rPr>
        <w:t>ما </w:t>
      </w:r>
      <w:r w:rsidRPr="006015BD">
        <w:rPr>
          <w:rFonts w:hint="cs"/>
          <w:spacing w:val="-6"/>
          <w:rtl/>
        </w:rPr>
        <w:t xml:space="preserve">أن معظم رادارات </w:t>
      </w:r>
      <w:r w:rsidRPr="006015BD">
        <w:rPr>
          <w:spacing w:val="-4"/>
        </w:rPr>
        <w:t>IMO</w:t>
      </w:r>
      <w:r w:rsidRPr="006015BD">
        <w:rPr>
          <w:rFonts w:hint="cs"/>
          <w:spacing w:val="-4"/>
          <w:rtl/>
        </w:rPr>
        <w:t xml:space="preserve"> زوارق صيد الأسماك تشغل أيضاً في النطاق نفسه، وإن كان عدداً كبيراً من رادارات </w:t>
      </w:r>
      <w:r w:rsidRPr="006015BD">
        <w:rPr>
          <w:spacing w:val="-4"/>
        </w:rPr>
        <w:t>IMO</w:t>
      </w:r>
      <w:r w:rsidRPr="006015BD">
        <w:rPr>
          <w:rFonts w:hint="cs"/>
          <w:spacing w:val="-4"/>
          <w:rtl/>
        </w:rPr>
        <w:t xml:space="preserve"> يشغل في النطاق </w:t>
      </w:r>
      <w:r>
        <w:rPr>
          <w:spacing w:val="-4"/>
        </w:rPr>
        <w:br/>
      </w:r>
      <w:r w:rsidRPr="006015BD">
        <w:rPr>
          <w:spacing w:val="-4"/>
        </w:rPr>
        <w:t>MHz</w:t>
      </w:r>
      <w:r>
        <w:rPr>
          <w:spacing w:val="-4"/>
        </w:rPr>
        <w:t> </w:t>
      </w:r>
      <w:r w:rsidRPr="006015BD">
        <w:rPr>
          <w:spacing w:val="-4"/>
        </w:rPr>
        <w:t>3</w:t>
      </w:r>
      <w:r>
        <w:rPr>
          <w:spacing w:val="-4"/>
        </w:rPr>
        <w:t> </w:t>
      </w:r>
      <w:r w:rsidRPr="006015BD">
        <w:rPr>
          <w:spacing w:val="-4"/>
        </w:rPr>
        <w:t>100</w:t>
      </w:r>
      <w:r>
        <w:rPr>
          <w:spacing w:val="-4"/>
        </w:rPr>
        <w:t>-</w:t>
      </w:r>
      <w:r w:rsidRPr="006015BD">
        <w:rPr>
          <w:spacing w:val="-4"/>
        </w:rPr>
        <w:t>2</w:t>
      </w:r>
      <w:r>
        <w:rPr>
          <w:spacing w:val="-4"/>
        </w:rPr>
        <w:t> </w:t>
      </w:r>
      <w:r w:rsidRPr="006015BD">
        <w:rPr>
          <w:spacing w:val="-4"/>
        </w:rPr>
        <w:t>900</w:t>
      </w:r>
      <w:r w:rsidRPr="006015BD">
        <w:rPr>
          <w:rFonts w:hint="cs"/>
          <w:spacing w:val="-4"/>
          <w:rtl/>
        </w:rPr>
        <w:t>.</w:t>
      </w:r>
    </w:p>
    <w:p w:rsidR="002F3CD0" w:rsidRPr="00DC5EA6" w:rsidRDefault="002F3CD0" w:rsidP="002F3CD0">
      <w:pPr>
        <w:ind w:left="6" w:hanging="6"/>
        <w:rPr>
          <w:rtl/>
          <w:lang w:bidi="ar-EG"/>
        </w:rPr>
      </w:pPr>
      <w:r w:rsidRPr="00DC5EA6">
        <w:rPr>
          <w:rFonts w:hint="cs"/>
          <w:rtl/>
          <w:lang w:bidi="ar-EG"/>
        </w:rPr>
        <w:t>وخصائص الرادار التي تؤثر على كفاءة استعمال الطيف، ب</w:t>
      </w:r>
      <w:r>
        <w:rPr>
          <w:rFonts w:hint="cs"/>
          <w:rtl/>
          <w:lang w:bidi="ar-EG"/>
        </w:rPr>
        <w:t>ما </w:t>
      </w:r>
      <w:r w:rsidRPr="00DC5EA6">
        <w:rPr>
          <w:rFonts w:hint="cs"/>
          <w:rtl/>
          <w:lang w:bidi="ar-EG"/>
        </w:rPr>
        <w:t>فيها معايير الحماية، هي تلك المرتبطة بهوائي الرادار والمرسِل/ المستقبِل فيه. وتستعمل غالبية الرادارات البحرية صفيف هوائيات بفواصل، بيد أن بعض ر</w:t>
      </w:r>
      <w:r>
        <w:rPr>
          <w:rFonts w:hint="cs"/>
          <w:rtl/>
          <w:lang w:bidi="ar-EG"/>
        </w:rPr>
        <w:t>ا</w:t>
      </w:r>
      <w:r w:rsidRPr="00DC5EA6">
        <w:rPr>
          <w:rFonts w:hint="cs"/>
          <w:rtl/>
          <w:lang w:bidi="ar-EG"/>
        </w:rPr>
        <w:t>دارات زوارق الترفيه تستعمل صفيف رقعي أو بوقي.</w:t>
      </w:r>
    </w:p>
    <w:p w:rsidR="002F3CD0" w:rsidRPr="00D443B0" w:rsidRDefault="002F3CD0" w:rsidP="002F3CD0">
      <w:pPr>
        <w:pStyle w:val="Heading1"/>
        <w:rPr>
          <w:rtl/>
        </w:rPr>
      </w:pPr>
      <w:bookmarkStart w:id="20" w:name="_Toc201575171"/>
      <w:bookmarkStart w:id="21" w:name="_Toc201575410"/>
      <w:r w:rsidRPr="00D443B0">
        <w:t>4</w:t>
      </w:r>
      <w:r w:rsidRPr="00D443B0">
        <w:rPr>
          <w:rFonts w:hint="cs"/>
          <w:rtl/>
        </w:rPr>
        <w:tab/>
        <w:t>معلومات إضافية تتعلق برادارات الملاحة الراديوية البحرية</w:t>
      </w:r>
      <w:bookmarkEnd w:id="20"/>
      <w:bookmarkEnd w:id="21"/>
    </w:p>
    <w:p w:rsidR="002F3CD0" w:rsidRPr="00DC5EA6" w:rsidRDefault="002F3CD0" w:rsidP="002F3CD0">
      <w:pPr>
        <w:pStyle w:val="Heading2"/>
        <w:rPr>
          <w:rtl/>
        </w:rPr>
      </w:pPr>
      <w:bookmarkStart w:id="22" w:name="_Toc201575172"/>
      <w:bookmarkStart w:id="23" w:name="_Toc201575411"/>
      <w:r w:rsidRPr="00DC5EA6">
        <w:rPr>
          <w:lang w:bidi="ar-SY"/>
        </w:rPr>
        <w:t>1.4</w:t>
      </w:r>
      <w:r w:rsidRPr="00DC5EA6">
        <w:rPr>
          <w:rFonts w:hint="cs"/>
          <w:rtl/>
          <w:lang w:bidi="ar-SY"/>
        </w:rPr>
        <w:tab/>
        <w:t>متطلبات الأداء وآثار التداخل</w:t>
      </w:r>
      <w:bookmarkEnd w:id="22"/>
      <w:bookmarkEnd w:id="23"/>
    </w:p>
    <w:p w:rsidR="002F3CD0" w:rsidRPr="00DC5EA6" w:rsidRDefault="002F3CD0" w:rsidP="002F3CD0">
      <w:pPr>
        <w:rPr>
          <w:rtl/>
          <w:lang w:val="en-GB" w:bidi="ar-EG"/>
        </w:rPr>
      </w:pPr>
      <w:r w:rsidRPr="00DC5EA6">
        <w:rPr>
          <w:rFonts w:hint="cs"/>
          <w:rtl/>
          <w:lang w:val="en-GB" w:bidi="ar-EG"/>
        </w:rPr>
        <w:t xml:space="preserve">قد تعجز أنظمة الملاحة الراديوية عن </w:t>
      </w:r>
      <w:r w:rsidRPr="00DC5EA6">
        <w:rPr>
          <w:rFonts w:hint="cs"/>
          <w:rtl/>
          <w:lang w:val="en-GB"/>
        </w:rPr>
        <w:t>الوفاء ب</w:t>
      </w:r>
      <w:r w:rsidRPr="00DC5EA6">
        <w:rPr>
          <w:rFonts w:hint="cs"/>
          <w:rtl/>
          <w:lang w:val="en-GB" w:bidi="ar-EG"/>
        </w:rPr>
        <w:t>متطلبات أدائها إذا تسببت إشارات غير مطلوبة في كميات مفرطة من مختلف أنماط الانحطاط بسبب التداخل. وتِبعاً للأنظمة المتفاعلة ولسيناريوهات التشغيل</w:t>
      </w:r>
      <w:r w:rsidRPr="00DC5EA6">
        <w:rPr>
          <w:rFonts w:hint="cs"/>
          <w:rtl/>
          <w:lang w:val="en-GB" w:bidi="ar-SY"/>
        </w:rPr>
        <w:t xml:space="preserve"> المحددة</w:t>
      </w:r>
      <w:r w:rsidRPr="00DC5EA6">
        <w:rPr>
          <w:rFonts w:hint="cs"/>
          <w:rtl/>
          <w:lang w:val="en-GB" w:bidi="ar-EG"/>
        </w:rPr>
        <w:t xml:space="preserve"> يمكن أن تشمل هذه الأنماط </w:t>
      </w:r>
      <w:r>
        <w:rPr>
          <w:rFonts w:hint="cs"/>
          <w:rtl/>
          <w:lang w:val="en-GB" w:bidi="ar-EG"/>
        </w:rPr>
        <w:t>ما </w:t>
      </w:r>
      <w:r w:rsidRPr="00DC5EA6">
        <w:rPr>
          <w:rFonts w:hint="cs"/>
          <w:rtl/>
          <w:lang w:val="en-GB" w:bidi="ar-EG"/>
        </w:rPr>
        <w:t>يلي:</w:t>
      </w:r>
    </w:p>
    <w:p w:rsidR="002F3CD0" w:rsidRPr="00FC6892" w:rsidRDefault="002F3CD0" w:rsidP="00FC6892">
      <w:pPr>
        <w:pStyle w:val="enumlev1"/>
        <w:rPr>
          <w:rtl/>
        </w:rPr>
      </w:pPr>
      <w:r w:rsidRPr="00FC6892">
        <w:rPr>
          <w:rFonts w:hint="cs"/>
          <w:rtl/>
        </w:rPr>
        <w:t>-</w:t>
      </w:r>
      <w:r w:rsidRPr="00FC6892">
        <w:rPr>
          <w:rFonts w:hint="cs"/>
          <w:rtl/>
        </w:rPr>
        <w:tab/>
        <w:t>تأثيرات الانتثار، وأي إزالة تحسس أو انخفاض مدى الكشف، وزوال الأهداف وانخفاض معدل التحديث؛</w:t>
      </w:r>
    </w:p>
    <w:p w:rsidR="002F3CD0" w:rsidRPr="00DC5EA6" w:rsidRDefault="002F3CD0" w:rsidP="00FC6892">
      <w:pPr>
        <w:pStyle w:val="enumlev1"/>
        <w:rPr>
          <w:rtl/>
        </w:rPr>
      </w:pPr>
      <w:r w:rsidRPr="00E455AF">
        <w:rPr>
          <w:rFonts w:hint="cs"/>
          <w:rtl/>
        </w:rPr>
        <w:t>-</w:t>
      </w:r>
      <w:r w:rsidRPr="00E455AF">
        <w:rPr>
          <w:rFonts w:hint="cs"/>
          <w:rtl/>
        </w:rPr>
        <w:tab/>
        <w:t>تأثيرات</w:t>
      </w:r>
      <w:r w:rsidRPr="00DC5EA6">
        <w:rPr>
          <w:rFonts w:hint="cs"/>
          <w:rtl/>
        </w:rPr>
        <w:t xml:space="preserve"> منفصلة، أي التداخل المكتشف وزيادة معدل الإنذارات الكاذبة.</w:t>
      </w:r>
    </w:p>
    <w:p w:rsidR="002F3CD0" w:rsidRPr="00DC5EA6" w:rsidRDefault="002F3CD0" w:rsidP="00FC6892">
      <w:pPr>
        <w:pStyle w:val="enumlev1"/>
        <w:rPr>
          <w:rtl/>
          <w:lang w:val="en-GB"/>
        </w:rPr>
      </w:pPr>
      <w:r w:rsidRPr="00DC5EA6">
        <w:rPr>
          <w:rFonts w:hint="cs"/>
          <w:rtl/>
          <w:lang w:val="en-GB"/>
        </w:rPr>
        <w:t>وتصاحب أنماط الانحطاط هذه معايير حماية تقوم على أساس عتبة من قيم المعلمات، فبالنسبة لنظام لتجنب الاصطدام مثلاً:</w:t>
      </w:r>
    </w:p>
    <w:p w:rsidR="002F3CD0" w:rsidRPr="00DC5EA6" w:rsidRDefault="002F3CD0" w:rsidP="00FC6892">
      <w:pPr>
        <w:pStyle w:val="enumlev1"/>
        <w:rPr>
          <w:rtl/>
        </w:rPr>
      </w:pPr>
      <w:r w:rsidRPr="00DC5EA6">
        <w:rPr>
          <w:rFonts w:hint="cs"/>
          <w:rtl/>
        </w:rPr>
        <w:t>-</w:t>
      </w:r>
      <w:r w:rsidRPr="00DC5EA6">
        <w:rPr>
          <w:rFonts w:hint="cs"/>
          <w:rtl/>
        </w:rPr>
        <w:tab/>
        <w:t>التخفيض المسموح به في مدى الكشف و</w:t>
      </w:r>
      <w:r>
        <w:rPr>
          <w:rFonts w:hint="cs"/>
          <w:rtl/>
        </w:rPr>
        <w:t>ما </w:t>
      </w:r>
      <w:r w:rsidRPr="00DC5EA6">
        <w:rPr>
          <w:rFonts w:hint="cs"/>
          <w:rtl/>
        </w:rPr>
        <w:t>يرتبط به من إزالة تحسس؛</w:t>
      </w:r>
    </w:p>
    <w:p w:rsidR="002F3CD0" w:rsidRPr="00DC5EA6" w:rsidRDefault="002F3CD0" w:rsidP="00FC6892">
      <w:pPr>
        <w:pStyle w:val="enumlev1"/>
        <w:rPr>
          <w:rtl/>
        </w:rPr>
      </w:pPr>
      <w:r w:rsidRPr="00DC5EA6">
        <w:rPr>
          <w:rFonts w:hint="cs"/>
          <w:rtl/>
        </w:rPr>
        <w:t>-</w:t>
      </w:r>
      <w:r w:rsidRPr="00DC5EA6">
        <w:rPr>
          <w:rFonts w:hint="cs"/>
          <w:rtl/>
        </w:rPr>
        <w:tab/>
        <w:t>المعدل المسموح به من فقد المسح؛</w:t>
      </w:r>
    </w:p>
    <w:p w:rsidR="002F3CD0" w:rsidRPr="00DC5EA6" w:rsidRDefault="002F3CD0" w:rsidP="00FC6892">
      <w:pPr>
        <w:pStyle w:val="enumlev1"/>
        <w:rPr>
          <w:rtl/>
        </w:rPr>
      </w:pPr>
      <w:r w:rsidRPr="00DC5EA6">
        <w:rPr>
          <w:rFonts w:hint="cs"/>
          <w:rtl/>
        </w:rPr>
        <w:t>-</w:t>
      </w:r>
      <w:r w:rsidRPr="00DC5EA6">
        <w:rPr>
          <w:rFonts w:hint="cs"/>
          <w:rtl/>
        </w:rPr>
        <w:tab/>
        <w:t>الحد الأقصى المسموح به من معدل الإنذارات الكاذبة؛</w:t>
      </w:r>
    </w:p>
    <w:p w:rsidR="002F3CD0" w:rsidRPr="00DC5EA6" w:rsidRDefault="002F3CD0" w:rsidP="00FC6892">
      <w:pPr>
        <w:pStyle w:val="enumlev1"/>
        <w:rPr>
          <w:rtl/>
        </w:rPr>
      </w:pPr>
      <w:r w:rsidRPr="00DC5EA6">
        <w:rPr>
          <w:rFonts w:hint="cs"/>
          <w:rtl/>
        </w:rPr>
        <w:lastRenderedPageBreak/>
        <w:t>-</w:t>
      </w:r>
      <w:r w:rsidRPr="00DC5EA6">
        <w:rPr>
          <w:rFonts w:hint="cs"/>
          <w:rtl/>
        </w:rPr>
        <w:tab/>
        <w:t>المعدل المسموح به من فقدان الأهداف الحقيقية؛</w:t>
      </w:r>
    </w:p>
    <w:p w:rsidR="002F3CD0" w:rsidRPr="00DC5EA6" w:rsidRDefault="002F3CD0" w:rsidP="00FC6892">
      <w:pPr>
        <w:pStyle w:val="enumlev1"/>
        <w:rPr>
          <w:rtl/>
        </w:rPr>
      </w:pPr>
      <w:r w:rsidRPr="00DC5EA6">
        <w:rPr>
          <w:rFonts w:hint="cs"/>
          <w:rtl/>
        </w:rPr>
        <w:t>-</w:t>
      </w:r>
      <w:r w:rsidRPr="00DC5EA6">
        <w:rPr>
          <w:rFonts w:hint="cs"/>
          <w:rtl/>
        </w:rPr>
        <w:tab/>
        <w:t>الأخطاء المسموح بها في تقدير موقع هدف.</w:t>
      </w:r>
    </w:p>
    <w:p w:rsidR="002F3CD0" w:rsidRPr="00DC5EA6" w:rsidRDefault="002F3CD0" w:rsidP="002F3CD0">
      <w:pPr>
        <w:rPr>
          <w:rtl/>
          <w:lang w:val="en-GB" w:bidi="ar-EG"/>
        </w:rPr>
      </w:pPr>
      <w:r w:rsidRPr="00DC5EA6">
        <w:rPr>
          <w:rFonts w:hint="cs"/>
          <w:rtl/>
          <w:lang w:val="en-GB" w:bidi="ar-EG"/>
        </w:rPr>
        <w:t>والمتطلب التشغيلي للرادارات على متن السفن هو دالة السيناريو التشغيلي. وهذا مرتبط بالمسافة من الساحل وعوائق البحر. وعلى سبيل التبسيط توصف هذه السيناريوهات بأنها محيطية أو ساحلية أو مينائية.</w:t>
      </w:r>
    </w:p>
    <w:p w:rsidR="002F3CD0" w:rsidRPr="00DC5EA6" w:rsidRDefault="002F3CD0" w:rsidP="002F3CD0">
      <w:pPr>
        <w:rPr>
          <w:rtl/>
          <w:lang w:bidi="ar-EG"/>
        </w:rPr>
      </w:pPr>
      <w:r w:rsidRPr="00DC5EA6">
        <w:rPr>
          <w:rFonts w:hint="cs"/>
          <w:rtl/>
          <w:lang w:bidi="ar-EG"/>
        </w:rPr>
        <w:t xml:space="preserve">اعتمدت المنظمة البحرية الدولية </w:t>
      </w:r>
      <w:r w:rsidRPr="00DC5EA6">
        <w:rPr>
          <w:lang w:bidi="ar-EG"/>
        </w:rPr>
        <w:t>(IMO)</w:t>
      </w:r>
      <w:r w:rsidRPr="00DC5EA6">
        <w:rPr>
          <w:rFonts w:hint="cs"/>
          <w:rtl/>
          <w:lang w:bidi="ar-EG"/>
        </w:rPr>
        <w:t xml:space="preserve"> مراجعة لمعايير الأداء التشغيلي للرادارات البحرية</w:t>
      </w:r>
      <w:r w:rsidRPr="00DC5EA6">
        <w:rPr>
          <w:rStyle w:val="FootnoteReference"/>
          <w:rtl/>
          <w:lang w:bidi="ar-EG"/>
        </w:rPr>
        <w:footnoteReference w:id="2"/>
      </w:r>
      <w:r w:rsidRPr="00DC5EA6">
        <w:rPr>
          <w:rFonts w:hint="cs"/>
          <w:rtl/>
          <w:lang w:bidi="ar-EG"/>
        </w:rPr>
        <w:t xml:space="preserve">. وتقرّ مراجعة المنظمة </w:t>
      </w:r>
      <w:r w:rsidRPr="00DC5EA6">
        <w:rPr>
          <w:lang w:bidi="ar-EG"/>
        </w:rPr>
        <w:t>IMO</w:t>
      </w:r>
      <w:r w:rsidRPr="00DC5EA6">
        <w:rPr>
          <w:rFonts w:hint="cs"/>
          <w:rtl/>
          <w:lang w:bidi="ar-EG"/>
        </w:rPr>
        <w:t xml:space="preserve">، لأول مرة، إمكانية التداخل من خدمات راديوية أخرى. </w:t>
      </w:r>
    </w:p>
    <w:p w:rsidR="002F3CD0" w:rsidRPr="00DC5EA6" w:rsidRDefault="002F3CD0" w:rsidP="002F3CD0">
      <w:pPr>
        <w:rPr>
          <w:rtl/>
          <w:lang w:bidi="ar-EG"/>
        </w:rPr>
      </w:pPr>
      <w:r w:rsidRPr="00DC5EA6">
        <w:rPr>
          <w:rFonts w:hint="cs"/>
          <w:rtl/>
          <w:lang w:bidi="ar-EG"/>
        </w:rPr>
        <w:t xml:space="preserve">وأهم </w:t>
      </w:r>
      <w:r>
        <w:rPr>
          <w:rFonts w:hint="cs"/>
          <w:rtl/>
          <w:lang w:bidi="ar-EG"/>
        </w:rPr>
        <w:t>ما </w:t>
      </w:r>
      <w:r w:rsidRPr="00DC5EA6">
        <w:rPr>
          <w:rFonts w:hint="cs"/>
          <w:rtl/>
          <w:lang w:bidi="ar-EG"/>
        </w:rPr>
        <w:t xml:space="preserve">في الأمر أن السلطات البحرية الدولية قد بيّنت، دون تحفظ، في آخر تحديث لاتفاقية المنظمة البحرية الدولية </w:t>
      </w:r>
      <w:r w:rsidRPr="00DC5EA6">
        <w:rPr>
          <w:lang w:bidi="ar-EG"/>
        </w:rPr>
        <w:t>(IMO)</w:t>
      </w:r>
      <w:r w:rsidRPr="00DC5EA6">
        <w:rPr>
          <w:rFonts w:hint="cs"/>
          <w:rtl/>
          <w:lang w:bidi="ar-EG"/>
        </w:rPr>
        <w:t xml:space="preserve"> لحماية الحياة البشرية في البحر </w:t>
      </w:r>
      <w:r w:rsidRPr="00DC5EA6">
        <w:rPr>
          <w:lang w:bidi="ar-EG"/>
        </w:rPr>
        <w:t>(SOLAS)</w:t>
      </w:r>
      <w:r w:rsidRPr="00DC5EA6">
        <w:rPr>
          <w:rFonts w:hint="cs"/>
          <w:rtl/>
          <w:lang w:bidi="ar-EG"/>
        </w:rPr>
        <w:t xml:space="preserve">، أن الرادار </w:t>
      </w:r>
      <w:r>
        <w:rPr>
          <w:rFonts w:hint="cs"/>
          <w:rtl/>
          <w:lang w:bidi="ar-EG"/>
        </w:rPr>
        <w:t>ما زال</w:t>
      </w:r>
      <w:r w:rsidRPr="00DC5EA6">
        <w:rPr>
          <w:rFonts w:hint="cs"/>
          <w:rtl/>
          <w:lang w:bidi="ar-EG"/>
        </w:rPr>
        <w:t xml:space="preserve"> المحساس الأول من أجل تجنب الاصطدام.</w:t>
      </w:r>
    </w:p>
    <w:p w:rsidR="002F3CD0" w:rsidRPr="00DC5EA6" w:rsidRDefault="002F3CD0" w:rsidP="002F3CD0">
      <w:pPr>
        <w:rPr>
          <w:rtl/>
          <w:lang w:bidi="ar-EG"/>
        </w:rPr>
      </w:pPr>
      <w:r w:rsidRPr="00DC5EA6">
        <w:rPr>
          <w:rFonts w:hint="cs"/>
          <w:rtl/>
          <w:lang w:bidi="ar-EG"/>
        </w:rPr>
        <w:t xml:space="preserve">ويتعين النظر إلى هذا البيان في سياق التزويد الإلزامي لبعض فئات السفن بأنظمة التعرّف الأوتوماتي </w:t>
      </w:r>
      <w:r w:rsidRPr="00DC5EA6">
        <w:rPr>
          <w:lang w:bidi="ar-EG"/>
        </w:rPr>
        <w:t>(AIS)</w:t>
      </w:r>
      <w:r w:rsidRPr="00DC5EA6">
        <w:rPr>
          <w:rFonts w:hint="cs"/>
          <w:rtl/>
          <w:lang w:bidi="ar-EG"/>
        </w:rPr>
        <w:t xml:space="preserve"> وتعتمد هذه الأنظمة على مراجع خارجية، كالنظام العالمي لتحديد المواقع </w:t>
      </w:r>
      <w:r w:rsidRPr="00DC5EA6">
        <w:rPr>
          <w:lang w:bidi="ar-EG"/>
        </w:rPr>
        <w:t>(GPS)</w:t>
      </w:r>
      <w:r w:rsidRPr="00DC5EA6">
        <w:rPr>
          <w:rFonts w:hint="cs"/>
          <w:rtl/>
        </w:rPr>
        <w:t xml:space="preserve"> مثلاً، للتحقق من إشارة الموقع النسبي من حيث سيناريوهات تجنب الاصطدام.</w:t>
      </w:r>
      <w:r w:rsidRPr="00DC5EA6">
        <w:rPr>
          <w:rFonts w:hint="cs"/>
          <w:rtl/>
          <w:lang w:bidi="ar-EG"/>
        </w:rPr>
        <w:t xml:space="preserve"> </w:t>
      </w:r>
    </w:p>
    <w:p w:rsidR="002F3CD0" w:rsidRPr="00DC5EA6" w:rsidRDefault="002F3CD0" w:rsidP="002F3CD0">
      <w:pPr>
        <w:rPr>
          <w:rtl/>
        </w:rPr>
      </w:pPr>
      <w:r w:rsidRPr="00DC5EA6">
        <w:rPr>
          <w:rFonts w:hint="cs"/>
          <w:rtl/>
          <w:lang w:bidi="ar-EG"/>
        </w:rPr>
        <w:t xml:space="preserve">غير أن تزويد السفن بهذه الأجهزة </w:t>
      </w:r>
      <w:r>
        <w:rPr>
          <w:rFonts w:hint="cs"/>
          <w:rtl/>
          <w:lang w:bidi="ar-EG"/>
        </w:rPr>
        <w:t>لا </w:t>
      </w:r>
      <w:r w:rsidRPr="00DC5EA6">
        <w:rPr>
          <w:rFonts w:hint="cs"/>
          <w:rtl/>
          <w:lang w:bidi="ar-EG"/>
        </w:rPr>
        <w:t>يمكنه مطلقاً أن يأخذ في الحسبان العديد من الأجسام البحرية، من قَبيل جبال الجليد وحطام السفن و</w:t>
      </w:r>
      <w:r>
        <w:rPr>
          <w:rFonts w:hint="cs"/>
          <w:rtl/>
          <w:lang w:bidi="ar-EG"/>
        </w:rPr>
        <w:t>ما </w:t>
      </w:r>
      <w:r w:rsidRPr="00DC5EA6">
        <w:rPr>
          <w:rFonts w:hint="cs"/>
          <w:rtl/>
          <w:lang w:bidi="ar-EG"/>
        </w:rPr>
        <w:t xml:space="preserve">إلى ذلك من السفن غير المزوّدة بأنظمة التعرّف الأوتوماتي </w:t>
      </w:r>
      <w:r w:rsidRPr="00DC5EA6">
        <w:rPr>
          <w:lang w:bidi="ar-EG"/>
        </w:rPr>
        <w:t>(AIS)</w:t>
      </w:r>
      <w:r w:rsidRPr="00DC5EA6">
        <w:rPr>
          <w:rFonts w:hint="cs"/>
          <w:rtl/>
        </w:rPr>
        <w:t>. وهذه الأجسام هي من الأسباب المحتملة لاصطدام السفن ومن ثم ينبغي الكشف عنها بواسطة رادارات السفن. ولذلك فإن الرادار سوف يبقى النظام الرئيسي لتجنّب الاصطدام في المستقبل القريب.</w:t>
      </w:r>
    </w:p>
    <w:p w:rsidR="002F3CD0" w:rsidRDefault="002F3CD0" w:rsidP="00FC6892">
      <w:pPr>
        <w:rPr>
          <w:rtl/>
        </w:rPr>
      </w:pPr>
      <w:r w:rsidRPr="00DC5EA6">
        <w:rPr>
          <w:rFonts w:hint="cs"/>
          <w:rtl/>
          <w:lang w:bidi="ar-SY"/>
        </w:rPr>
        <w:t xml:space="preserve">ومن بين أهداف الرادار الأخرى، تذكر معايير </w:t>
      </w:r>
      <w:r w:rsidRPr="00DC5EA6">
        <w:rPr>
          <w:lang w:bidi="ar-SY"/>
        </w:rPr>
        <w:t>IMO</w:t>
      </w:r>
      <w:r w:rsidRPr="00DC5EA6">
        <w:rPr>
          <w:rFonts w:hint="cs"/>
          <w:rtl/>
        </w:rPr>
        <w:t xml:space="preserve"> الحاجة لأن يكشف الرادار المخاطر الصغيرة العائمة والثابتة، فضلاً عن مساعدات الملاحة الثابتة. وهي تتطلب الكشف عن أهداف متنوعة محددة في ثمانٍ من عشر مسحات على الأقل وبمعدل إنذار كاذب يبلغ </w:t>
      </w:r>
      <w:r w:rsidRPr="00DC5EA6">
        <w:rPr>
          <w:position w:val="10"/>
          <w:sz w:val="14"/>
          <w:szCs w:val="14"/>
        </w:rPr>
        <w:t>4</w:t>
      </w:r>
      <w:r w:rsidR="00FC6892">
        <w:rPr>
          <w:position w:val="10"/>
          <w:sz w:val="16"/>
          <w:szCs w:val="16"/>
        </w:rPr>
        <w:t>–</w:t>
      </w:r>
      <w:r w:rsidRPr="00DC5EA6">
        <w:t>10</w:t>
      </w:r>
      <w:r w:rsidRPr="00DC5EA6">
        <w:rPr>
          <w:rFonts w:hint="cs"/>
          <w:rtl/>
        </w:rPr>
        <w:t xml:space="preserve">. وتشمل الأهداف المحددة زوارق صغيرة ذات عاكس راداري يستوفي معايير أداء </w:t>
      </w:r>
      <w:r w:rsidRPr="00DC5EA6">
        <w:t>IMO</w:t>
      </w:r>
      <w:r w:rsidRPr="00DC5EA6">
        <w:rPr>
          <w:rFonts w:hint="cs"/>
          <w:rtl/>
        </w:rPr>
        <w:t xml:space="preserve"> بالإضافة إلى عوامات الملاحة والزوارق الصغيرة غير المزوّدة بعاكس راداري، كل منها ضمن مدى معيّن</w:t>
      </w:r>
      <w:r>
        <w:rPr>
          <w:rStyle w:val="FootnoteReference"/>
          <w:rtl/>
        </w:rPr>
        <w:footnoteReference w:id="3"/>
      </w:r>
      <w:r w:rsidRPr="00DC5EA6">
        <w:rPr>
          <w:rFonts w:hint="cs"/>
          <w:rtl/>
        </w:rPr>
        <w:t xml:space="preserve">. وتستلزم المعايير أيضاً دقة المدى والتقويم الزاوي ضمن </w:t>
      </w:r>
      <w:r w:rsidRPr="00DC5EA6">
        <w:t>m 30</w:t>
      </w:r>
      <w:r w:rsidRPr="00DC5EA6">
        <w:rPr>
          <w:rFonts w:hint="cs"/>
          <w:rtl/>
        </w:rPr>
        <w:t xml:space="preserve"> و</w:t>
      </w:r>
      <w:r w:rsidRPr="00DC5EA6">
        <w:rPr>
          <w:rFonts w:ascii="Courier" w:hAnsi="Courier"/>
        </w:rPr>
        <w:t>°</w:t>
      </w:r>
      <w:r w:rsidRPr="00DC5EA6">
        <w:t>1</w:t>
      </w:r>
      <w:r w:rsidR="00FC6892">
        <w:rPr>
          <w:rFonts w:hint="cs"/>
          <w:rtl/>
        </w:rPr>
        <w:t>،</w:t>
      </w:r>
      <w:r w:rsidRPr="00DC5EA6">
        <w:rPr>
          <w:rFonts w:hint="cs"/>
          <w:rtl/>
        </w:rPr>
        <w:t xml:space="preserve"> على التوالي. وهي تدعو لإيجاد وسيلة للتخفيض الملائم للتداخل من رادارات أخرى. وتتطلب القدرة على عرض استبانة هدفين من نقطتين على نفس التقويم الزاوي لكن بتباعد </w:t>
      </w:r>
      <w:r w:rsidRPr="00DC5EA6">
        <w:t>m 40</w:t>
      </w:r>
      <w:r w:rsidRPr="00DC5EA6">
        <w:rPr>
          <w:rFonts w:hint="cs"/>
          <w:rtl/>
        </w:rPr>
        <w:t xml:space="preserve"> في المدى، واستبانة هدفين من نقطتين متباعدتين بمقدار </w:t>
      </w:r>
      <w:r w:rsidRPr="00DC5EA6">
        <w:rPr>
          <w:rFonts w:ascii="Courier" w:hAnsi="Courier"/>
        </w:rPr>
        <w:t>°</w:t>
      </w:r>
      <w:r w:rsidRPr="00DC5EA6">
        <w:t>2,5</w:t>
      </w:r>
      <w:r w:rsidRPr="00DC5EA6">
        <w:rPr>
          <w:rFonts w:hint="cs"/>
          <w:rtl/>
        </w:rPr>
        <w:t xml:space="preserve"> في التقويم الزاوي. وهي تدعو علاوة على ذلك إلى تقليل إمكانية تتب</w:t>
      </w:r>
      <w:r>
        <w:rPr>
          <w:rFonts w:hint="cs"/>
          <w:rtl/>
        </w:rPr>
        <w:t>ع هدف ما إلى أدنى حد بلداً من آ</w:t>
      </w:r>
      <w:r w:rsidRPr="00DC5EA6">
        <w:rPr>
          <w:rFonts w:hint="cs"/>
          <w:rtl/>
        </w:rPr>
        <w:t>خر (تبادل الأهداف) والإنذار عند فقدان أثر هدف متتبّع، وهذا كله يؤثر على استبانة الهدف وأخطاء الموقع التي يمكن أن تتفاقم بسبب التداخل.</w:t>
      </w:r>
    </w:p>
    <w:p w:rsidR="002F3CD0" w:rsidRPr="00D443B0" w:rsidRDefault="002F3CD0" w:rsidP="002F3CD0">
      <w:pPr>
        <w:pStyle w:val="Heading1"/>
        <w:rPr>
          <w:rtl/>
        </w:rPr>
      </w:pPr>
      <w:bookmarkStart w:id="24" w:name="_Toc201575173"/>
      <w:bookmarkStart w:id="25" w:name="_Toc201575412"/>
      <w:r w:rsidRPr="00D443B0">
        <w:t>5</w:t>
      </w:r>
      <w:r w:rsidRPr="00D443B0">
        <w:rPr>
          <w:rFonts w:hint="cs"/>
          <w:rtl/>
        </w:rPr>
        <w:tab/>
        <w:t>أنظمة الاستدلال الراديوي المستقبلية</w:t>
      </w:r>
      <w:bookmarkEnd w:id="24"/>
      <w:bookmarkEnd w:id="25"/>
    </w:p>
    <w:p w:rsidR="002F3CD0" w:rsidRPr="00DC5EA6" w:rsidRDefault="002F3CD0" w:rsidP="002F3CD0">
      <w:pPr>
        <w:rPr>
          <w:rtl/>
        </w:rPr>
      </w:pPr>
      <w:r w:rsidRPr="00DC5EA6">
        <w:rPr>
          <w:rFonts w:hint="cs"/>
          <w:rtl/>
          <w:lang w:bidi="ar-SY"/>
        </w:rPr>
        <w:t xml:space="preserve">من المرجّح أن تكون الرادارات القادمة للاستدلال الراديوي القادرة على العمل في النطاق </w:t>
      </w:r>
      <w:r w:rsidRPr="00DC5EA6">
        <w:t>MHz 10 500 -8 500</w:t>
      </w:r>
      <w:r w:rsidRPr="00DC5EA6">
        <w:rPr>
          <w:rFonts w:hint="cs"/>
          <w:rtl/>
          <w:lang w:bidi="ar-SY"/>
        </w:rPr>
        <w:t xml:space="preserve"> مشابهة في خطوطها العريضة للرادارات القائمة الموصوفة هنا. إذ تخطط إحدى الإدارات مثلاً لنشر رادارات أرصاد جوية قصيرة المدى وقائمة على الأرض في النطاق </w:t>
      </w:r>
      <w:r w:rsidRPr="00DC5EA6">
        <w:t>MHz 9 500-9 300</w:t>
      </w:r>
      <w:r w:rsidRPr="00DC5EA6">
        <w:rPr>
          <w:rFonts w:hint="cs"/>
          <w:rtl/>
        </w:rPr>
        <w:t>. وستصمم شبكة رادارات الطقس الدوبلرية الموزعة من أجل الاستخدام الفعال، باستعمال تشغيل حالة صلبة منخفضة القدرة، بالإضافة إلى توفير معاينة عالية للاستبانة على امتداد طبقة التروبوسفير برمّتها. أ</w:t>
      </w:r>
      <w:r>
        <w:rPr>
          <w:rFonts w:hint="cs"/>
          <w:rtl/>
        </w:rPr>
        <w:t>ما </w:t>
      </w:r>
      <w:r w:rsidRPr="00DC5EA6">
        <w:rPr>
          <w:rFonts w:hint="cs"/>
          <w:rtl/>
        </w:rPr>
        <w:t xml:space="preserve">المعلمات التقنية الأخرى من قبيل هوائي قطره متر واحد وأساليب تشغيل بدورة تشغيل منخفضة فهي متّسقة مع رادارات الاستدلال الراديوية العاملة في النطاق </w:t>
      </w:r>
      <w:r w:rsidRPr="00DC5EA6">
        <w:t>MHz 10 500-8 500</w:t>
      </w:r>
      <w:r w:rsidRPr="00DC5EA6">
        <w:rPr>
          <w:rFonts w:hint="cs"/>
          <w:rtl/>
        </w:rPr>
        <w:t xml:space="preserve">. والأرجح أن تتسم الرادارات المستقبلية للاستدلال </w:t>
      </w:r>
      <w:r w:rsidRPr="00DC5EA6">
        <w:rPr>
          <w:rFonts w:hint="cs"/>
          <w:rtl/>
        </w:rPr>
        <w:lastRenderedPageBreak/>
        <w:t>الراديوي بذات القدر من المرونة، على الأقل، التي تتسم بها الرادارات التي سبق وصفها، ب</w:t>
      </w:r>
      <w:r>
        <w:rPr>
          <w:rFonts w:hint="cs"/>
          <w:rtl/>
        </w:rPr>
        <w:t>ما </w:t>
      </w:r>
      <w:r w:rsidRPr="00DC5EA6">
        <w:rPr>
          <w:rFonts w:hint="cs"/>
          <w:rtl/>
        </w:rPr>
        <w:t>في ذلك القدرة على التشغيل بشكل مختلف في قطاعات مختلفة في السمت وفي الارتفاع.</w:t>
      </w:r>
    </w:p>
    <w:p w:rsidR="002F3CD0" w:rsidRPr="00DC5EA6" w:rsidRDefault="002F3CD0" w:rsidP="002F3CD0">
      <w:pPr>
        <w:rPr>
          <w:rtl/>
        </w:rPr>
      </w:pPr>
      <w:r w:rsidRPr="00DC5EA6">
        <w:rPr>
          <w:rFonts w:hint="cs"/>
          <w:rtl/>
        </w:rPr>
        <w:t>ومن المعقول توقُّع أن تسعى بعض التصميمات المستقبلية إلى القدرة على التشغيل في نطاق عريض يمتد على الأقل إلى حدود النطاق المستعمل في هذه الدراسة.</w:t>
      </w:r>
    </w:p>
    <w:p w:rsidR="002F3CD0" w:rsidRPr="00DC5EA6" w:rsidRDefault="002F3CD0" w:rsidP="002F3CD0">
      <w:pPr>
        <w:rPr>
          <w:rtl/>
        </w:rPr>
      </w:pPr>
      <w:r w:rsidRPr="00DC5EA6">
        <w:rPr>
          <w:rFonts w:hint="cs"/>
          <w:rtl/>
        </w:rPr>
        <w:t>والأرجح أن تزوّد ر</w:t>
      </w:r>
      <w:r>
        <w:rPr>
          <w:rFonts w:hint="cs"/>
          <w:rtl/>
        </w:rPr>
        <w:t>ا</w:t>
      </w:r>
      <w:r w:rsidRPr="00DC5EA6">
        <w:rPr>
          <w:rFonts w:hint="cs"/>
          <w:rtl/>
        </w:rPr>
        <w:t xml:space="preserve">دارات الاستدلال الراديوية المستقبلية بهوائيات توجه حزمتها إلكترونياً. والتكنولوجيا القائمة حالياً تجعل التوجيه الطوري بديلاً عملياً وجذاباً، والكثير من رادارات الاستدلال الراديوي المطوّرة في السنوات الأخيرة للاستخدام في نطاقات أخرى استعمل التوجيه الطوري في السمت والارتفاع على السواء. وعلى نقيض الرادارات موجهة التردد (مثل النظامين </w:t>
      </w:r>
      <w:r w:rsidRPr="00DC5EA6">
        <w:t>15</w:t>
      </w:r>
      <w:r w:rsidRPr="00DC5EA6">
        <w:rPr>
          <w:rFonts w:hint="cs"/>
          <w:rtl/>
        </w:rPr>
        <w:t xml:space="preserve"> و</w:t>
      </w:r>
      <w:r w:rsidRPr="00DC5EA6">
        <w:t>17</w:t>
      </w:r>
      <w:r w:rsidRPr="00DC5EA6">
        <w:rPr>
          <w:rFonts w:hint="cs"/>
          <w:rtl/>
        </w:rPr>
        <w:t>) يمكن أن توجه رادارات الصفيف المطاور أي تردد أساسي في نطاق تشغيل الرادار إلى أي سمت وارتفاع اعتباطيين ضمن منطقة تغطيتها الزاويّة. ومن المزايا الأخرى لهذه التقنية أنها تسهّل المواءمة الكهرمغنطيسية في ظروف عديدة.</w:t>
      </w:r>
    </w:p>
    <w:p w:rsidR="002F3CD0" w:rsidRDefault="002F3CD0" w:rsidP="002F3CD0">
      <w:pPr>
        <w:rPr>
          <w:rtl/>
        </w:rPr>
      </w:pPr>
      <w:r w:rsidRPr="00DC5EA6">
        <w:rPr>
          <w:rFonts w:hint="cs"/>
          <w:rtl/>
        </w:rPr>
        <w:t>ويتوقع أن يكون لبعض ر</w:t>
      </w:r>
      <w:r>
        <w:rPr>
          <w:rFonts w:hint="cs"/>
          <w:rtl/>
        </w:rPr>
        <w:t>ا</w:t>
      </w:r>
      <w:r w:rsidRPr="00DC5EA6">
        <w:rPr>
          <w:rFonts w:hint="cs"/>
          <w:rtl/>
        </w:rPr>
        <w:t>دارات الاستدلال الراديوي المستقبَلية قدرة متوسطة بنفس ارتفاع قدرة الرادارات الموصوفة هنا على الأقل. غير أنه من المعقول توقع أن يسعى مصممو الرادارات المستقبَلية إلى تخفيض بث الضوضاء عريضة النطاق دون إرسالات الرادارات الحالية التي تستعمل مغنطرونات أو مضخمات المجال المتقاطع. ومن المتوقع إنجاز هذا التخفيض في الضوضاء باستعمال أنظمة مرسل هوائي الحالة الصعبة. وفي هذه الحالة ستكون النبضات المرسلة أطول من حيث المدة وستكون دورات تشغيل الإرسال أعلى بشكل ملموس مقارنة بمرسِلات الرادارات الأنبوبية الحالية.</w:t>
      </w:r>
    </w:p>
    <w:p w:rsidR="002F3CD0" w:rsidRDefault="002F3CD0" w:rsidP="002F3CD0">
      <w:pPr>
        <w:rPr>
          <w:rtl/>
        </w:rPr>
      </w:pPr>
    </w:p>
    <w:p w:rsidR="002F3CD0" w:rsidRPr="00DC5EA6" w:rsidRDefault="002F3CD0" w:rsidP="002F3CD0">
      <w:pPr>
        <w:rPr>
          <w:rtl/>
        </w:rPr>
      </w:pPr>
    </w:p>
    <w:p w:rsidR="002F3CD0" w:rsidRPr="00DC5EA6" w:rsidRDefault="002F3CD0" w:rsidP="00FC6892">
      <w:pPr>
        <w:pStyle w:val="ANNEXTITLE"/>
      </w:pPr>
      <w:bookmarkStart w:id="26" w:name="_Toc201575174"/>
      <w:bookmarkStart w:id="27" w:name="_Toc201575413"/>
      <w:r w:rsidRPr="00DC5EA6">
        <w:rPr>
          <w:rFonts w:hint="cs"/>
          <w:rtl/>
        </w:rPr>
        <w:t xml:space="preserve">الملحق </w:t>
      </w:r>
      <w:r w:rsidRPr="00DC5EA6">
        <w:t>2</w:t>
      </w:r>
      <w:bookmarkEnd w:id="26"/>
      <w:bookmarkEnd w:id="27"/>
    </w:p>
    <w:p w:rsidR="002F3CD0" w:rsidRPr="00DC5EA6" w:rsidRDefault="002F3CD0" w:rsidP="002F3CD0">
      <w:pPr>
        <w:pStyle w:val="ANNEXTITLE"/>
        <w:rPr>
          <w:rtl/>
        </w:rPr>
      </w:pPr>
      <w:bookmarkStart w:id="28" w:name="_Toc201575175"/>
      <w:bookmarkStart w:id="29" w:name="_Toc201575414"/>
      <w:r w:rsidRPr="00DC5EA6">
        <w:rPr>
          <w:rFonts w:hint="cs"/>
          <w:rtl/>
        </w:rPr>
        <w:t>معايير الحماية من أجل الرادارات</w:t>
      </w:r>
      <w:bookmarkEnd w:id="28"/>
      <w:bookmarkEnd w:id="29"/>
    </w:p>
    <w:p w:rsidR="002F3CD0" w:rsidRPr="00D443B0" w:rsidRDefault="002F3CD0" w:rsidP="002F3CD0">
      <w:pPr>
        <w:pStyle w:val="Heading1"/>
        <w:rPr>
          <w:rtl/>
        </w:rPr>
      </w:pPr>
      <w:bookmarkStart w:id="30" w:name="_Toc201575176"/>
      <w:bookmarkStart w:id="31" w:name="_Toc201575415"/>
      <w:r w:rsidRPr="00D443B0">
        <w:t>1</w:t>
      </w:r>
      <w:r w:rsidRPr="00D443B0">
        <w:rPr>
          <w:rFonts w:hint="cs"/>
          <w:rtl/>
        </w:rPr>
        <w:tab/>
        <w:t>معايير الحماية</w:t>
      </w:r>
      <w:bookmarkEnd w:id="30"/>
      <w:bookmarkEnd w:id="31"/>
    </w:p>
    <w:p w:rsidR="002F3CD0" w:rsidRPr="00DC5EA6" w:rsidRDefault="002F3CD0" w:rsidP="002F3CD0">
      <w:pPr>
        <w:pStyle w:val="Heading2"/>
        <w:rPr>
          <w:rtl/>
          <w:lang w:bidi="ar-SY"/>
        </w:rPr>
      </w:pPr>
      <w:bookmarkStart w:id="32" w:name="_Toc201575177"/>
      <w:bookmarkStart w:id="33" w:name="_Toc201575416"/>
      <w:r w:rsidRPr="00DC5EA6">
        <w:rPr>
          <w:lang w:bidi="ar-SY"/>
        </w:rPr>
        <w:t>1.1</w:t>
      </w:r>
      <w:r w:rsidRPr="00DC5EA6">
        <w:rPr>
          <w:rFonts w:hint="cs"/>
          <w:rtl/>
          <w:lang w:bidi="ar-SY"/>
        </w:rPr>
        <w:tab/>
        <w:t>التداخل المستمر الشبيه بالضوضاء</w:t>
      </w:r>
      <w:bookmarkEnd w:id="32"/>
      <w:bookmarkEnd w:id="33"/>
    </w:p>
    <w:p w:rsidR="002F3CD0" w:rsidRPr="00DC5EA6" w:rsidRDefault="002F3CD0" w:rsidP="002F3CD0">
      <w:pPr>
        <w:rPr>
          <w:rtl/>
        </w:rPr>
      </w:pPr>
      <w:r w:rsidRPr="00DC5EA6">
        <w:rPr>
          <w:rFonts w:hint="cs"/>
          <w:rtl/>
          <w:lang w:bidi="ar-SY"/>
        </w:rPr>
        <w:t>تتأثر الرادارات بإشارات غير مطلوبة أساساً ذات أشكال مختلفة، ويسود اختلاف حاد بين آثار الطاقة المستمرة الشبيهة بالضوضاء وآثار النبضات. إذ يلحق تداخل الموجة المستمرة من النمط الشبيه بالضوضاء أثراً مزيلاً للحساسية على رادارات الاستدلال الراديوي، وهذا الأثر مرتبط بشدة هذا التداخل على نحوٍ متوقّع.</w:t>
      </w:r>
      <w:r w:rsidRPr="00DC5EA6">
        <w:rPr>
          <w:rFonts w:hint="cs"/>
          <w:rtl/>
        </w:rPr>
        <w:t xml:space="preserve"> وفي أي قطاع من السمت يحدث فيه هذا النمط من التداخل تكون إضافة الكثافة الطيفية لقدرة هذا التداخل إلى الكثافة الطيفية لقدرة الضوضاء الحرارية لنظام الرادار كافية للحصول على نتيجة تقريبية معقولة.</w:t>
      </w:r>
      <w:r w:rsidRPr="00DC5EA6">
        <w:rPr>
          <w:rFonts w:hint="cs"/>
          <w:rtl/>
          <w:lang w:bidi="ar-SY"/>
        </w:rPr>
        <w:t xml:space="preserve"> و</w:t>
      </w:r>
      <w:r w:rsidRPr="00DC5EA6">
        <w:rPr>
          <w:rFonts w:hint="cs"/>
          <w:rtl/>
        </w:rPr>
        <w:t>إذا كانت قدرة الضوضاء في نظام الرادار في غياب التداخل هي</w:t>
      </w:r>
      <w:r>
        <w:rPr>
          <w:rFonts w:hint="cs"/>
          <w:rtl/>
        </w:rPr>
        <w:t xml:space="preserve"> </w:t>
      </w:r>
      <w:r w:rsidRPr="00DC5EA6">
        <w:rPr>
          <w:i/>
        </w:rPr>
        <w:t>N</w:t>
      </w:r>
      <w:r w:rsidRPr="00DC5EA6">
        <w:rPr>
          <w:rFonts w:hint="cs"/>
          <w:rtl/>
        </w:rPr>
        <w:t xml:space="preserve"> </w:t>
      </w:r>
      <w:r w:rsidRPr="00DC5EA6">
        <w:rPr>
          <w:rFonts w:hint="cs"/>
          <w:rtl/>
          <w:lang w:bidi="ar-SY"/>
        </w:rPr>
        <w:t xml:space="preserve">وتلك الخاصة بالتداخل الشبيه بالضوضاء هي </w:t>
      </w:r>
      <w:r w:rsidRPr="00DC5EA6">
        <w:rPr>
          <w:i/>
        </w:rPr>
        <w:t>I</w:t>
      </w:r>
      <w:r w:rsidRPr="00DC5EA6">
        <w:rPr>
          <w:rFonts w:hint="cs"/>
          <w:i/>
          <w:rtl/>
        </w:rPr>
        <w:t>،</w:t>
      </w:r>
      <w:r w:rsidRPr="00DC5EA6">
        <w:rPr>
          <w:rFonts w:hint="cs"/>
          <w:rtl/>
          <w:lang w:bidi="ar-SY"/>
        </w:rPr>
        <w:t xml:space="preserve"> تكون قدرة الضوضاء الفعلية الناتجة هي</w:t>
      </w:r>
      <w:r w:rsidRPr="00DC5EA6">
        <w:rPr>
          <w:rFonts w:hint="cs"/>
          <w:rtl/>
        </w:rPr>
        <w:t xml:space="preserve"> </w:t>
      </w:r>
      <w:r w:rsidRPr="00DC5EA6">
        <w:rPr>
          <w:i/>
        </w:rPr>
        <w:t>I</w:t>
      </w:r>
      <w:r w:rsidRPr="00DC5EA6">
        <w:t> </w:t>
      </w:r>
      <w:r w:rsidRPr="00DC5EA6">
        <w:rPr>
          <w:rFonts w:ascii="Symbol" w:hAnsi="Symbol"/>
        </w:rPr>
        <w:t></w:t>
      </w:r>
      <w:r w:rsidRPr="00DC5EA6">
        <w:t> </w:t>
      </w:r>
      <w:r w:rsidRPr="00DC5EA6">
        <w:rPr>
          <w:i/>
        </w:rPr>
        <w:t>N</w:t>
      </w:r>
      <w:r w:rsidRPr="00DC5EA6">
        <w:rPr>
          <w:rFonts w:hint="cs"/>
          <w:rtl/>
          <w:lang w:bidi="ar-SY"/>
        </w:rPr>
        <w:t xml:space="preserve"> ببساطة.</w:t>
      </w:r>
    </w:p>
    <w:p w:rsidR="002F3CD0" w:rsidRPr="00DC5EA6" w:rsidRDefault="002F3CD0" w:rsidP="002F3CD0">
      <w:pPr>
        <w:rPr>
          <w:rtl/>
        </w:rPr>
      </w:pPr>
      <w:r w:rsidRPr="00DC5EA6">
        <w:rPr>
          <w:rFonts w:hint="cs"/>
          <w:rtl/>
          <w:lang w:bidi="ar-SY"/>
        </w:rPr>
        <w:t>وبالنظر إلى أن معايير حماية الرادار الموضوعة عادة في قطاع الاتصالات الراديوية بالاتحاد</w:t>
      </w:r>
      <w:r w:rsidRPr="00DC5EA6">
        <w:rPr>
          <w:rFonts w:hint="cs"/>
          <w:rtl/>
        </w:rPr>
        <w:t xml:space="preserve"> تستند إلى التبعات المترتبة على الحفا</w:t>
      </w:r>
      <w:r w:rsidRPr="00DC5EA6">
        <w:rPr>
          <w:rFonts w:hint="eastAsia"/>
          <w:rtl/>
        </w:rPr>
        <w:t>ظ</w:t>
      </w:r>
      <w:r w:rsidRPr="00DC5EA6">
        <w:rPr>
          <w:rFonts w:hint="cs"/>
          <w:rtl/>
        </w:rPr>
        <w:t xml:space="preserve"> على نسبة الإشارة الضوضاء عودة الهدف في وجود تداخل، م</w:t>
      </w:r>
      <w:r>
        <w:rPr>
          <w:rFonts w:hint="cs"/>
          <w:rtl/>
        </w:rPr>
        <w:t>ما </w:t>
      </w:r>
      <w:r w:rsidRPr="00DC5EA6">
        <w:rPr>
          <w:rFonts w:hint="cs"/>
          <w:rtl/>
        </w:rPr>
        <w:t xml:space="preserve">يتطلب زيادة قدرة عودة الهدف بالتناسب مع الزيادة في الضوضاء من </w:t>
      </w:r>
      <w:r w:rsidRPr="00DC5EA6">
        <w:rPr>
          <w:i/>
        </w:rPr>
        <w:t>N</w:t>
      </w:r>
      <w:r w:rsidRPr="00DC5EA6">
        <w:rPr>
          <w:rFonts w:hint="cs"/>
          <w:rtl/>
        </w:rPr>
        <w:t xml:space="preserve"> إلى </w:t>
      </w:r>
      <w:r w:rsidRPr="00DC5EA6">
        <w:rPr>
          <w:i/>
        </w:rPr>
        <w:t>I </w:t>
      </w:r>
      <w:r w:rsidRPr="00DC5EA6">
        <w:t>+ </w:t>
      </w:r>
      <w:r w:rsidRPr="00DC5EA6">
        <w:rPr>
          <w:i/>
        </w:rPr>
        <w:t>N</w:t>
      </w:r>
      <w:r w:rsidRPr="00DC5EA6">
        <w:rPr>
          <w:rFonts w:hint="cs"/>
          <w:rtl/>
        </w:rPr>
        <w:t>. و</w:t>
      </w:r>
      <w:r>
        <w:rPr>
          <w:rFonts w:hint="cs"/>
          <w:rtl/>
        </w:rPr>
        <w:t>لا </w:t>
      </w:r>
      <w:r w:rsidRPr="00DC5EA6">
        <w:rPr>
          <w:rFonts w:hint="cs"/>
          <w:rtl/>
        </w:rPr>
        <w:t>يتحقق ذلك إ</w:t>
      </w:r>
      <w:r>
        <w:rPr>
          <w:rFonts w:hint="cs"/>
          <w:rtl/>
        </w:rPr>
        <w:t>لا </w:t>
      </w:r>
      <w:r w:rsidRPr="00DC5EA6">
        <w:rPr>
          <w:rFonts w:hint="cs"/>
          <w:rtl/>
        </w:rPr>
        <w:t>بقبول مديات قصوى أقصر على أهداف معيّنة، أو التضحية بأهداف صغيرة، أو تعديل الرادار لزيادة قدرة إرساله أو زيادة ناتج قدرة الفتحة. (في الرادارات الحديث</w:t>
      </w:r>
      <w:r w:rsidRPr="00DC5EA6">
        <w:rPr>
          <w:rFonts w:hint="eastAsia"/>
          <w:rtl/>
        </w:rPr>
        <w:t>ة</w:t>
      </w:r>
      <w:r w:rsidRPr="00DC5EA6">
        <w:rPr>
          <w:rFonts w:hint="cs"/>
          <w:rtl/>
        </w:rPr>
        <w:t>، تقارب ضوضاء النظام المستقبل عادةً حد أدنى غير قابل للتخفيض بحيث تصبح المعالجة المثلى للإشارة باتت أمراً شائعاً).</w:t>
      </w:r>
    </w:p>
    <w:p w:rsidR="002F3CD0" w:rsidRPr="00DC5EA6" w:rsidRDefault="002F3CD0" w:rsidP="00FC6892">
      <w:pPr>
        <w:rPr>
          <w:rtl/>
        </w:rPr>
      </w:pPr>
      <w:r w:rsidRPr="00DC5EA6">
        <w:rPr>
          <w:rFonts w:hint="cs"/>
          <w:rtl/>
        </w:rPr>
        <w:t>وتختلف هذه التبعات وفقاً لوظيفة الرادار وطبيعة أهدافه. وبالنسبة لمعظم الرادارات، من شأن مستوى الضوضاء الفعلية بنحو</w:t>
      </w:r>
      <w:r w:rsidRPr="00DC5EA6">
        <w:rPr>
          <w:rtl/>
        </w:rPr>
        <w:br/>
      </w:r>
      <w:r w:rsidRPr="00DC5EA6">
        <w:t>1</w:t>
      </w:r>
      <w:r w:rsidR="00FC6892">
        <w:rPr>
          <w:rFonts w:hint="eastAsia"/>
          <w:rtl/>
        </w:rPr>
        <w:t> </w:t>
      </w:r>
      <w:r w:rsidRPr="00DC5EA6">
        <w:t>dB</w:t>
      </w:r>
      <w:r w:rsidRPr="00DC5EA6">
        <w:rPr>
          <w:rFonts w:hint="cs"/>
          <w:rtl/>
        </w:rPr>
        <w:t xml:space="preserve"> أن يصيب الأداء بأقصى حد محتمل من الانحطاط.</w:t>
      </w:r>
      <w:r w:rsidRPr="00DC5EA6">
        <w:rPr>
          <w:rFonts w:hint="cs"/>
          <w:rtl/>
          <w:lang w:bidi="ar-SY"/>
        </w:rPr>
        <w:t xml:space="preserve"> في حالة هدف منفصل بمقطع عرضي راداري متوسط أو وسيط </w:t>
      </w:r>
      <w:r w:rsidRPr="00DC5EA6">
        <w:lastRenderedPageBreak/>
        <w:t>(RCS)</w:t>
      </w:r>
      <w:r w:rsidRPr="00DC5EA6">
        <w:rPr>
          <w:rFonts w:hint="cs"/>
          <w:rtl/>
        </w:rPr>
        <w:t xml:space="preserve">، فإن هذه الزيادة ستخفض مدى الكشف بحوالي </w:t>
      </w:r>
      <w:r w:rsidRPr="00DC5EA6">
        <w:t>%6</w:t>
      </w:r>
      <w:r w:rsidRPr="00DC5EA6">
        <w:rPr>
          <w:rFonts w:hint="cs"/>
          <w:rtl/>
        </w:rPr>
        <w:t xml:space="preserve"> بغض النظر عن أي خصائص تقلبات المقطع العرضي الراداري </w:t>
      </w:r>
      <w:r w:rsidRPr="00DC5EA6">
        <w:t>RCS</w:t>
      </w:r>
      <w:r w:rsidRPr="00DC5EA6">
        <w:rPr>
          <w:rFonts w:hint="cs"/>
          <w:rtl/>
        </w:rPr>
        <w:t xml:space="preserve"> لذلك الهدف. وينتج هذا الأثر من واقع أن مدى الفضاء الحر القابل للتحقيق يتناسب مع الجذر الرابع لحاصل نسبة قدرة الإشارة إلى الضوضاء </w:t>
      </w:r>
      <w:r w:rsidRPr="00DC5EA6">
        <w:t>(SNR)</w:t>
      </w:r>
      <w:r w:rsidRPr="00DC5EA6">
        <w:rPr>
          <w:rFonts w:hint="cs"/>
          <w:rtl/>
        </w:rPr>
        <w:t xml:space="preserve"> وفق المعادلة المألوفة جداً لمدى الرادار. فزيادة تبلغ </w:t>
      </w:r>
      <w:r w:rsidRPr="00DC5EA6">
        <w:t>1</w:t>
      </w:r>
      <w:r w:rsidRPr="00DC5EA6">
        <w:rPr>
          <w:rFonts w:hint="cs"/>
          <w:rtl/>
        </w:rPr>
        <w:t xml:space="preserve"> </w:t>
      </w:r>
      <w:r w:rsidRPr="00DC5EA6">
        <w:t>dB</w:t>
      </w:r>
      <w:r w:rsidRPr="00DC5EA6">
        <w:rPr>
          <w:rFonts w:hint="cs"/>
          <w:rtl/>
        </w:rPr>
        <w:t xml:space="preserve"> في قدرة الضوضاء الفعلية تقابل عامل يبلغ </w:t>
      </w:r>
      <w:r w:rsidRPr="00DC5EA6">
        <w:t>1</w:t>
      </w:r>
      <w:r>
        <w:t>,</w:t>
      </w:r>
      <w:r w:rsidRPr="00DC5EA6">
        <w:t>26</w:t>
      </w:r>
      <w:r w:rsidRPr="00DC5EA6">
        <w:rPr>
          <w:rFonts w:hint="cs"/>
          <w:rtl/>
        </w:rPr>
        <w:t xml:space="preserve"> في القدرة، فإن ظل دون تعويض فسوف يتطلّب من هدف منفصل انخفاضاً في مدى الفضاء الحر بعامل </w:t>
      </w:r>
      <w:r>
        <w:rPr>
          <w:rtl/>
        </w:rPr>
        <w:br/>
      </w:r>
      <w:r w:rsidRPr="00DC5EA6">
        <w:rPr>
          <w:rFonts w:hint="cs"/>
          <w:rtl/>
        </w:rPr>
        <w:t xml:space="preserve">قدره </w:t>
      </w:r>
      <w:r>
        <w:t>1/</w:t>
      </w:r>
      <w:r w:rsidRPr="00DC5EA6">
        <w:t>(</w:t>
      </w:r>
      <w:r w:rsidRPr="00DC5EA6">
        <w:rPr>
          <w:vertAlign w:val="superscript"/>
        </w:rPr>
        <w:t>1/4</w:t>
      </w:r>
      <w:r w:rsidRPr="00DC5EA6">
        <w:t>1</w:t>
      </w:r>
      <w:r>
        <w:t>,26</w:t>
      </w:r>
      <w:r w:rsidRPr="00DC5EA6">
        <w:t>)</w:t>
      </w:r>
      <w:r w:rsidRPr="00DC5EA6">
        <w:rPr>
          <w:rFonts w:hint="cs"/>
          <w:rtl/>
        </w:rPr>
        <w:t xml:space="preserve"> أو </w:t>
      </w:r>
      <w:r w:rsidRPr="00DC5EA6">
        <w:t>1/1</w:t>
      </w:r>
      <w:r>
        <w:t>,</w:t>
      </w:r>
      <w:r w:rsidRPr="00DC5EA6">
        <w:t>06</w:t>
      </w:r>
      <w:r w:rsidRPr="00DC5EA6">
        <w:rPr>
          <w:rFonts w:hint="cs"/>
          <w:rtl/>
        </w:rPr>
        <w:t xml:space="preserve">، أي خفضاً في قدرة المدى تقارب </w:t>
      </w:r>
      <w:r w:rsidRPr="00DC5EA6">
        <w:t>%6</w:t>
      </w:r>
      <w:r w:rsidRPr="00DC5EA6">
        <w:rPr>
          <w:rFonts w:hint="cs"/>
          <w:rtl/>
        </w:rPr>
        <w:t xml:space="preserve">. وفي معادلة المدى، تتناسب النسبة </w:t>
      </w:r>
      <w:r w:rsidRPr="00DC5EA6">
        <w:t>SNR</w:t>
      </w:r>
      <w:r w:rsidRPr="00DC5EA6">
        <w:rPr>
          <w:rFonts w:hint="cs"/>
          <w:rtl/>
        </w:rPr>
        <w:t xml:space="preserve"> طردياً أيضاً مع قدرة المرسل، ومع ناتج القدرة مع فتحة الهوائي (من أجل رادار مراقبة)، ومع المجال المتقاطع لرادار الهدف. وعلى التبادل، يمكن التعويض عن زيادة تبلغ </w:t>
      </w:r>
      <w:r w:rsidRPr="00DC5EA6">
        <w:t>1</w:t>
      </w:r>
      <w:r w:rsidRPr="00DC5EA6">
        <w:rPr>
          <w:rFonts w:hint="cs"/>
          <w:rtl/>
        </w:rPr>
        <w:t xml:space="preserve"> </w:t>
      </w:r>
      <w:r w:rsidRPr="00DC5EA6">
        <w:t>dB</w:t>
      </w:r>
      <w:r w:rsidRPr="00DC5EA6">
        <w:rPr>
          <w:rFonts w:hint="cs"/>
          <w:rtl/>
        </w:rPr>
        <w:t xml:space="preserve"> في قدرة الضوضاء الفعلية بالاستغناء عن كشف الأهداف باستثناء تلك التي لها مجال راداري قدره </w:t>
      </w:r>
      <w:r w:rsidRPr="00DC5EA6">
        <w:t>1,26</w:t>
      </w:r>
      <w:r w:rsidRPr="00DC5EA6">
        <w:rPr>
          <w:rFonts w:hint="cs"/>
          <w:rtl/>
        </w:rPr>
        <w:t xml:space="preserve"> مثل الحجم الأدنى للهدف الممكن كشفه في منظومة خالية من التداخل، أو بزيادة قدرة مرسل الرادار أو جداء قدرته مع فتحة هوائيه بقدر </w:t>
      </w:r>
      <w:r w:rsidRPr="00DC5EA6">
        <w:t>%26</w:t>
      </w:r>
      <w:r w:rsidRPr="00DC5EA6">
        <w:rPr>
          <w:rFonts w:hint="cs"/>
          <w:rtl/>
        </w:rPr>
        <w:t>. وتشكّل أي من هذه البدائل حد المقبولية بالنسبة ل</w:t>
      </w:r>
      <w:r>
        <w:rPr>
          <w:rFonts w:hint="cs"/>
          <w:rtl/>
        </w:rPr>
        <w:t>ما </w:t>
      </w:r>
      <w:r w:rsidRPr="00DC5EA6">
        <w:rPr>
          <w:rFonts w:hint="cs"/>
          <w:rtl/>
        </w:rPr>
        <w:t xml:space="preserve">تتطلّع إليه معظم الأنظمة الرادارية، وقد تكون التعديلات مكلفة أو غير عملية أو مستحيلة، </w:t>
      </w:r>
      <w:r>
        <w:rPr>
          <w:rFonts w:hint="cs"/>
          <w:rtl/>
        </w:rPr>
        <w:t>لا </w:t>
      </w:r>
      <w:r w:rsidRPr="00DC5EA6">
        <w:rPr>
          <w:rFonts w:hint="cs"/>
          <w:rtl/>
        </w:rPr>
        <w:t>سيما في الرادارات المتنقلة. بالنسبة للأهداف المتقطعة، تسري تبعات الأداء هذه على أي احتمال للكشف وعلى أي معدل للإنذارات الكاذبة وعلى أي خصائص لتقلّب الهدف.</w:t>
      </w:r>
    </w:p>
    <w:p w:rsidR="002F3CD0" w:rsidRPr="00DC5EA6" w:rsidRDefault="002F3CD0" w:rsidP="002F3CD0">
      <w:pPr>
        <w:rPr>
          <w:rtl/>
          <w:lang w:bidi="ar-SY"/>
        </w:rPr>
      </w:pPr>
      <w:r w:rsidRPr="00DC5EA6">
        <w:rPr>
          <w:rFonts w:hint="cs"/>
          <w:rtl/>
          <w:lang w:bidi="ar-SY"/>
        </w:rPr>
        <w:t xml:space="preserve">تختلف رادارات تجنّب أخطار الطقس ورصد الطقس عن رادارات الأهداف المتقطعة بأن لها أهداف ممتدة، وهي الهواطل عادةً، التي كثيراً </w:t>
      </w:r>
      <w:r>
        <w:rPr>
          <w:rFonts w:hint="cs"/>
          <w:rtl/>
          <w:lang w:bidi="ar-SY"/>
        </w:rPr>
        <w:t>ما </w:t>
      </w:r>
      <w:r w:rsidRPr="00DC5EA6">
        <w:rPr>
          <w:rFonts w:hint="cs"/>
          <w:rtl/>
          <w:lang w:bidi="ar-SY"/>
        </w:rPr>
        <w:t xml:space="preserve">تملأ حزمة الرادار بالكامل (وهي ضيقة عادةً إلى حدٍّ ما). وفي الشكل المقابل لمعادلة مدى الرادار، تتناسب نسبة </w:t>
      </w:r>
      <w:r w:rsidRPr="00DC5EA6">
        <w:t>SNR</w:t>
      </w:r>
      <w:r w:rsidRPr="00DC5EA6">
        <w:rPr>
          <w:rFonts w:hint="cs"/>
          <w:rtl/>
        </w:rPr>
        <w:t xml:space="preserve"> عكسياً مع الجذر العكسي للمدى بالأحرى </w:t>
      </w:r>
      <w:r>
        <w:rPr>
          <w:rFonts w:hint="cs"/>
          <w:rtl/>
        </w:rPr>
        <w:t>لا </w:t>
      </w:r>
      <w:r w:rsidRPr="00DC5EA6">
        <w:rPr>
          <w:rFonts w:hint="cs"/>
          <w:rtl/>
        </w:rPr>
        <w:t xml:space="preserve">مع عكس الأس الرابع له. فبالنسبة لرادار طقس يرصد مطراً يملأ الحزمة، </w:t>
      </w:r>
      <w:r w:rsidRPr="00DC5EA6">
        <w:rPr>
          <w:rFonts w:hint="cs"/>
          <w:rtl/>
          <w:lang w:bidi="ar-SY"/>
        </w:rPr>
        <w:t xml:space="preserve">فإن خفض المدى من أجل دقة معيّنة من تقدير معدل هطول المطر سيكون الجذر التربيعي للعامل </w:t>
      </w:r>
      <w:r w:rsidRPr="00DC5EA6">
        <w:rPr>
          <w:lang w:bidi="ar-SY"/>
        </w:rPr>
        <w:t>1</w:t>
      </w:r>
      <w:r w:rsidRPr="00DC5EA6">
        <w:rPr>
          <w:rFonts w:hint="cs"/>
          <w:rtl/>
          <w:lang w:bidi="ar-SY"/>
        </w:rPr>
        <w:t xml:space="preserve"> </w:t>
      </w:r>
      <w:r w:rsidRPr="00DC5EA6">
        <w:t>dB</w:t>
      </w:r>
      <w:r w:rsidRPr="00DC5EA6">
        <w:rPr>
          <w:rFonts w:hint="cs"/>
          <w:rtl/>
        </w:rPr>
        <w:t xml:space="preserve"> أي </w:t>
      </w:r>
      <w:r w:rsidRPr="00DC5EA6">
        <w:rPr>
          <w:vertAlign w:val="superscript"/>
        </w:rPr>
        <w:t>1/2</w:t>
      </w:r>
      <w:r w:rsidRPr="006015BD">
        <w:t>(1,26</w:t>
      </w:r>
      <w:r>
        <w:t>)</w:t>
      </w:r>
      <w:r w:rsidRPr="00DC5EA6">
        <w:rPr>
          <w:rFonts w:hint="cs"/>
          <w:rtl/>
        </w:rPr>
        <w:t xml:space="preserve"> الذي يساوي </w:t>
      </w:r>
      <w:r w:rsidRPr="00DC5EA6">
        <w:t>1,12</w:t>
      </w:r>
      <w:r w:rsidRPr="00DC5EA6">
        <w:rPr>
          <w:rFonts w:hint="cs"/>
          <w:rtl/>
        </w:rPr>
        <w:t xml:space="preserve">. من ثم فإن هناك خسارة تبلغ </w:t>
      </w:r>
      <w:r w:rsidRPr="00DC5EA6">
        <w:t>%12</w:t>
      </w:r>
      <w:r w:rsidRPr="00DC5EA6">
        <w:rPr>
          <w:rFonts w:hint="cs"/>
          <w:rtl/>
        </w:rPr>
        <w:t xml:space="preserve"> في قدرة المدى في وجود مثل هذا التداخل الذي يقابل أيضاً خسارة تبلغ </w:t>
      </w:r>
      <w:r w:rsidRPr="00DC5EA6">
        <w:t>%21</w:t>
      </w:r>
      <w:r w:rsidRPr="00DC5EA6">
        <w:rPr>
          <w:rFonts w:hint="cs"/>
          <w:rtl/>
        </w:rPr>
        <w:t xml:space="preserve"> في منطقة التغطية. وعلى التبادل، بالنسبة لمدى معيّن، سيرفع التداخل (أي يحط من) انعكاسية الطقس القابلة للقياس بحوالي </w:t>
      </w:r>
      <w:r w:rsidRPr="00DC5EA6">
        <w:t>%26</w:t>
      </w:r>
      <w:r w:rsidRPr="00DC5EA6">
        <w:rPr>
          <w:rFonts w:hint="cs"/>
          <w:rtl/>
        </w:rPr>
        <w:t xml:space="preserve"> دون مراعاة خصائص تقلّب انعكاسية الطقس. </w:t>
      </w:r>
    </w:p>
    <w:p w:rsidR="002F3CD0" w:rsidRPr="00DC5EA6" w:rsidRDefault="002F3CD0" w:rsidP="002F3CD0">
      <w:pPr>
        <w:rPr>
          <w:rtl/>
        </w:rPr>
      </w:pPr>
      <w:r w:rsidRPr="00DC5EA6">
        <w:rPr>
          <w:rFonts w:hint="cs"/>
          <w:rtl/>
          <w:lang w:bidi="ar-SY"/>
        </w:rPr>
        <w:t xml:space="preserve">وبالنسبة لرادارات الأرصاد الجوية، تمثّل زيادة تناهز </w:t>
      </w:r>
      <w:r w:rsidRPr="00DC5EA6">
        <w:rPr>
          <w:lang w:bidi="ar-SY"/>
        </w:rPr>
        <w:t>0</w:t>
      </w:r>
      <w:r>
        <w:rPr>
          <w:lang w:bidi="ar-SY"/>
        </w:rPr>
        <w:t>,</w:t>
      </w:r>
      <w:r w:rsidRPr="00DC5EA6">
        <w:rPr>
          <w:lang w:bidi="ar-SY"/>
        </w:rPr>
        <w:t>5</w:t>
      </w:r>
      <w:r w:rsidRPr="00DC5EA6">
        <w:rPr>
          <w:rFonts w:hint="cs"/>
          <w:rtl/>
          <w:lang w:bidi="ar-SY"/>
        </w:rPr>
        <w:t xml:space="preserve"> </w:t>
      </w:r>
      <w:r w:rsidRPr="00DC5EA6">
        <w:t>dB</w:t>
      </w:r>
      <w:r w:rsidRPr="00DC5EA6">
        <w:rPr>
          <w:rFonts w:hint="cs"/>
          <w:rtl/>
        </w:rPr>
        <w:t xml:space="preserve"> انحطاطاً في المدى وتغطية المنطقة قدره </w:t>
      </w:r>
      <w:r w:rsidRPr="00DC5EA6">
        <w:t>5</w:t>
      </w:r>
      <w:r w:rsidRPr="00DC5EA6">
        <w:rPr>
          <w:rFonts w:hint="cs"/>
          <w:rtl/>
        </w:rPr>
        <w:t xml:space="preserve"> و</w:t>
      </w:r>
      <w:r w:rsidRPr="00DC5EA6">
        <w:t>%11</w:t>
      </w:r>
      <w:r w:rsidR="00FC6892">
        <w:rPr>
          <w:rFonts w:hint="cs"/>
          <w:rtl/>
        </w:rPr>
        <w:t>،</w:t>
      </w:r>
      <w:r>
        <w:rPr>
          <w:rFonts w:hint="cs"/>
          <w:rtl/>
        </w:rPr>
        <w:t xml:space="preserve"> </w:t>
      </w:r>
      <w:r w:rsidRPr="00DC5EA6">
        <w:rPr>
          <w:rFonts w:hint="cs"/>
          <w:rtl/>
        </w:rPr>
        <w:t xml:space="preserve">على التوالي. وتقابل مثل هذه الزيادة نسبة </w:t>
      </w:r>
      <w:r w:rsidRPr="00DC5EA6">
        <w:t>(</w:t>
      </w:r>
      <w:r w:rsidRPr="00DC5EA6">
        <w:rPr>
          <w:i/>
          <w:iCs/>
        </w:rPr>
        <w:t>I</w:t>
      </w:r>
      <w:r w:rsidRPr="00DC5EA6">
        <w:t> </w:t>
      </w:r>
      <w:r w:rsidRPr="00DC5EA6">
        <w:rPr>
          <w:rFonts w:ascii="Symbol" w:hAnsi="Symbol"/>
        </w:rPr>
        <w:t></w:t>
      </w:r>
      <w:r w:rsidRPr="00DC5EA6">
        <w:t> </w:t>
      </w:r>
      <w:r w:rsidRPr="00DC5EA6">
        <w:rPr>
          <w:i/>
          <w:iCs/>
        </w:rPr>
        <w:t>N</w:t>
      </w:r>
      <w:r w:rsidRPr="00DC5EA6">
        <w:t>)/</w:t>
      </w:r>
      <w:r w:rsidRPr="00DC5EA6">
        <w:rPr>
          <w:i/>
          <w:iCs/>
        </w:rPr>
        <w:t>N</w:t>
      </w:r>
      <w:r w:rsidRPr="00DC5EA6">
        <w:rPr>
          <w:rFonts w:hint="cs"/>
          <w:i/>
          <w:iCs/>
          <w:rtl/>
        </w:rPr>
        <w:t xml:space="preserve"> </w:t>
      </w:r>
      <w:r w:rsidRPr="00DC5EA6">
        <w:rPr>
          <w:rFonts w:hint="cs"/>
          <w:rtl/>
        </w:rPr>
        <w:t>ل</w:t>
      </w:r>
      <w:r>
        <w:rPr>
          <w:rFonts w:hint="cs"/>
          <w:rtl/>
        </w:rPr>
        <w:t>ما </w:t>
      </w:r>
      <w:r w:rsidRPr="00DC5EA6">
        <w:rPr>
          <w:rFonts w:hint="cs"/>
          <w:rtl/>
        </w:rPr>
        <w:t>يقارب -</w:t>
      </w:r>
      <w:r w:rsidRPr="00DC5EA6">
        <w:t>10</w:t>
      </w:r>
      <w:r w:rsidRPr="00DC5EA6">
        <w:rPr>
          <w:rFonts w:hint="cs"/>
          <w:rtl/>
        </w:rPr>
        <w:t xml:space="preserve"> </w:t>
      </w:r>
      <w:r w:rsidRPr="00DC5EA6">
        <w:t>dB</w:t>
      </w:r>
      <w:r w:rsidRPr="00DC5EA6">
        <w:rPr>
          <w:rFonts w:hint="cs"/>
          <w:rtl/>
        </w:rPr>
        <w:t>. لكن هذه القضية تتطلّب المزيد من الدراسة.</w:t>
      </w:r>
    </w:p>
    <w:p w:rsidR="002F3CD0" w:rsidRPr="00DC5EA6" w:rsidRDefault="002F3CD0" w:rsidP="002F3CD0">
      <w:pPr>
        <w:rPr>
          <w:rtl/>
        </w:rPr>
      </w:pPr>
      <w:r w:rsidRPr="00DC5EA6">
        <w:rPr>
          <w:rFonts w:hint="cs"/>
          <w:rtl/>
          <w:lang w:bidi="ar-SY"/>
        </w:rPr>
        <w:t xml:space="preserve">تؤدي رادارات التصوير ذات الفتحة التركيبية </w:t>
      </w:r>
      <w:r w:rsidRPr="00DC5EA6">
        <w:t>(SAR)</w:t>
      </w:r>
      <w:r w:rsidRPr="00DC5EA6">
        <w:rPr>
          <w:rFonts w:hint="cs"/>
          <w:rtl/>
        </w:rPr>
        <w:t xml:space="preserve"> تكاملاً متّسقاً لنبضات العودة خلال الوقت اللازم لكي تعبر </w:t>
      </w:r>
      <w:r w:rsidRPr="00DC5EA6">
        <w:t>RF</w:t>
      </w:r>
      <w:r w:rsidRPr="00DC5EA6">
        <w:rPr>
          <w:rFonts w:hint="cs"/>
          <w:rtl/>
        </w:rPr>
        <w:t xml:space="preserve"> التردد الراديوي حزمة الهوائي كل بكسل في المشهد المرصود بموجب حركة منصة الرادار. ونظراً لأن عرض إضاءة الحزمة على الأرض يتناسب طرداً مع المدى (يتناسب عادة مع ارتفاع منصة الرادار ويزداد مع زاوية المنطقة)، فإن عدد النبضات المتيسرة للتكامل وبالتالي كسب معالجة التكامل نسبةً إلى الضوضاء يتناسبان أيضاً مع المدى. وبالقدر الذي تسمح به مرونة التصميم، تُعدَّل نسبة </w:t>
      </w:r>
      <w:r w:rsidRPr="00DC5EA6">
        <w:t>SNR</w:t>
      </w:r>
      <w:r w:rsidRPr="00DC5EA6">
        <w:rPr>
          <w:rFonts w:hint="cs"/>
          <w:rtl/>
        </w:rPr>
        <w:t xml:space="preserve"> للخرج (المعالج) من التناسبية إلى عكس الأس الرابع للمدى، السائد في هدف متقاطع يرصده رادار ذو فتحة حقيقية، إلى التناسبية مع عكس الأس الثالث للمدى. وهكذا، فإن زيادة تبلغ </w:t>
      </w:r>
      <w:r w:rsidRPr="00DC5EA6">
        <w:t>1</w:t>
      </w:r>
      <w:r w:rsidRPr="00DC5EA6">
        <w:rPr>
          <w:rFonts w:hint="cs"/>
          <w:rtl/>
        </w:rPr>
        <w:t xml:space="preserve"> </w:t>
      </w:r>
      <w:r w:rsidRPr="00DC5EA6">
        <w:t>dB</w:t>
      </w:r>
      <w:r w:rsidRPr="00DC5EA6">
        <w:rPr>
          <w:rFonts w:hint="cs"/>
          <w:rtl/>
        </w:rPr>
        <w:t xml:space="preserve"> في قدرة الضوضاء الفعالة، أي زيادة بعامل </w:t>
      </w:r>
      <w:r w:rsidRPr="00DC5EA6">
        <w:t>1,26</w:t>
      </w:r>
      <w:r w:rsidRPr="00DC5EA6">
        <w:rPr>
          <w:rFonts w:hint="cs"/>
          <w:rtl/>
        </w:rPr>
        <w:t xml:space="preserve"> في القدرة، ستتطلب خفضاً في مدى رادار </w:t>
      </w:r>
      <w:r w:rsidRPr="00DC5EA6">
        <w:t>SAR</w:t>
      </w:r>
      <w:r w:rsidRPr="00DC5EA6">
        <w:rPr>
          <w:rFonts w:hint="cs"/>
          <w:rtl/>
        </w:rPr>
        <w:t xml:space="preserve"> من تضاريس أرض معيّنة يراد تصويرها، بعامل </w:t>
      </w:r>
      <w:r w:rsidRPr="00DC5EA6">
        <w:t>1/(</w:t>
      </w:r>
      <w:r w:rsidRPr="00DC5EA6">
        <w:rPr>
          <w:vertAlign w:val="superscript"/>
        </w:rPr>
        <w:t>1/3</w:t>
      </w:r>
      <w:r>
        <w:t>1,26</w:t>
      </w:r>
      <w:r w:rsidRPr="00DC5EA6">
        <w:t>)</w:t>
      </w:r>
      <w:r w:rsidRPr="00DC5EA6">
        <w:rPr>
          <w:rFonts w:hint="cs"/>
          <w:rtl/>
        </w:rPr>
        <w:t xml:space="preserve"> أو </w:t>
      </w:r>
      <w:r w:rsidRPr="00DC5EA6">
        <w:t>1/1,077</w:t>
      </w:r>
      <w:r w:rsidRPr="00DC5EA6">
        <w:rPr>
          <w:rFonts w:hint="cs"/>
          <w:rtl/>
        </w:rPr>
        <w:t xml:space="preserve"> أي بخسارة </w:t>
      </w:r>
      <w:r w:rsidRPr="00DC5EA6">
        <w:t>%7,7</w:t>
      </w:r>
      <w:r w:rsidRPr="00DC5EA6">
        <w:rPr>
          <w:rFonts w:hint="cs"/>
          <w:rtl/>
        </w:rPr>
        <w:t xml:space="preserve">. فإن سمحت القيود التشغيلية بمثل هذا الخفض في المدى، سيتسبب ذلك بدوره في تخفيض مقابل في معدل جمع بيانات التصوير. ويقع هذا الكسب على حدود المقبولية. والخيار الآخر هو رفع متوسط قدرة مرسل </w:t>
      </w:r>
      <w:r w:rsidRPr="00DC5EA6">
        <w:t>SAR</w:t>
      </w:r>
      <w:r w:rsidRPr="00DC5EA6">
        <w:rPr>
          <w:rFonts w:hint="cs"/>
          <w:rtl/>
        </w:rPr>
        <w:t xml:space="preserve"> بنسبة </w:t>
      </w:r>
      <w:r w:rsidRPr="00DC5EA6">
        <w:t>%26</w:t>
      </w:r>
      <w:r w:rsidRPr="00DC5EA6">
        <w:rPr>
          <w:rFonts w:hint="cs"/>
          <w:rtl/>
        </w:rPr>
        <w:t xml:space="preserve"> وهو أيضاً على حدود المقبولية.</w:t>
      </w:r>
    </w:p>
    <w:p w:rsidR="002F3CD0" w:rsidRPr="00DC5EA6" w:rsidRDefault="002F3CD0" w:rsidP="002F3CD0">
      <w:pPr>
        <w:pStyle w:val="Heading3"/>
        <w:rPr>
          <w:rtl/>
          <w:lang w:bidi="ar-SY"/>
        </w:rPr>
      </w:pPr>
      <w:bookmarkStart w:id="34" w:name="_Toc201575178"/>
      <w:bookmarkStart w:id="35" w:name="_Toc201575417"/>
      <w:r w:rsidRPr="00DC5EA6">
        <w:rPr>
          <w:lang w:bidi="ar-SY"/>
        </w:rPr>
        <w:t>1.1.1</w:t>
      </w:r>
      <w:r w:rsidRPr="00DC5EA6">
        <w:rPr>
          <w:rFonts w:hint="cs"/>
          <w:rtl/>
          <w:lang w:bidi="ar-SY"/>
        </w:rPr>
        <w:tab/>
        <w:t>تجميع مساهمات التداخل</w:t>
      </w:r>
      <w:bookmarkEnd w:id="34"/>
      <w:bookmarkEnd w:id="35"/>
    </w:p>
    <w:p w:rsidR="002F3CD0" w:rsidRPr="00DC5EA6" w:rsidRDefault="002F3CD0" w:rsidP="002F3CD0">
      <w:pPr>
        <w:rPr>
          <w:rtl/>
          <w:lang w:bidi="ar-SY"/>
        </w:rPr>
      </w:pPr>
      <w:r w:rsidRPr="00DC5EA6">
        <w:rPr>
          <w:rFonts w:hint="cs"/>
          <w:rtl/>
          <w:lang w:bidi="ar-SY"/>
        </w:rPr>
        <w:t>الزيادة</w:t>
      </w:r>
      <w:r w:rsidRPr="00DC5EA6">
        <w:rPr>
          <w:rFonts w:hint="cs"/>
          <w:rtl/>
        </w:rPr>
        <w:t xml:space="preserve"> البالغة</w:t>
      </w:r>
      <w:r w:rsidRPr="00DC5EA6">
        <w:rPr>
          <w:rFonts w:hint="cs"/>
          <w:rtl/>
          <w:lang w:bidi="ar-SY"/>
        </w:rPr>
        <w:t xml:space="preserve"> </w:t>
      </w:r>
      <w:r w:rsidRPr="00DC5EA6">
        <w:rPr>
          <w:lang w:bidi="ar-SY"/>
        </w:rPr>
        <w:t>1</w:t>
      </w:r>
      <w:r w:rsidRPr="00DC5EA6">
        <w:rPr>
          <w:rFonts w:hint="cs"/>
          <w:rtl/>
          <w:lang w:bidi="ar-SY"/>
        </w:rPr>
        <w:t xml:space="preserve"> </w:t>
      </w:r>
      <w:r w:rsidRPr="00DC5EA6">
        <w:t>dB</w:t>
      </w:r>
      <w:r w:rsidRPr="00DC5EA6">
        <w:rPr>
          <w:rFonts w:hint="cs"/>
          <w:rtl/>
        </w:rPr>
        <w:t xml:space="preserve"> المشار إليها على طوال المناقشات أعلاه </w:t>
      </w:r>
      <w:r w:rsidRPr="00DC5EA6">
        <w:rPr>
          <w:rFonts w:hint="cs"/>
          <w:rtl/>
          <w:lang w:bidi="ar-SY"/>
        </w:rPr>
        <w:t xml:space="preserve">تقابل نسبة </w:t>
      </w:r>
      <w:r w:rsidRPr="00DC5EA6">
        <w:t>(</w:t>
      </w:r>
      <w:r w:rsidRPr="00DC5EA6">
        <w:rPr>
          <w:i/>
        </w:rPr>
        <w:t>I</w:t>
      </w:r>
      <w:r w:rsidRPr="00DC5EA6">
        <w:t> </w:t>
      </w:r>
      <w:r w:rsidRPr="00DC5EA6">
        <w:rPr>
          <w:rFonts w:ascii="Symbol" w:hAnsi="Symbol"/>
        </w:rPr>
        <w:t></w:t>
      </w:r>
      <w:r w:rsidRPr="00DC5EA6">
        <w:t> </w:t>
      </w:r>
      <w:r w:rsidRPr="00DC5EA6">
        <w:rPr>
          <w:i/>
        </w:rPr>
        <w:t>N</w:t>
      </w:r>
      <w:r w:rsidRPr="00DC5EA6">
        <w:t>)/</w:t>
      </w:r>
      <w:r w:rsidRPr="00DC5EA6">
        <w:rPr>
          <w:i/>
        </w:rPr>
        <w:t>N</w:t>
      </w:r>
      <w:r w:rsidRPr="00DC5EA6">
        <w:rPr>
          <w:rFonts w:hint="cs"/>
          <w:rtl/>
          <w:lang w:bidi="ar-SY"/>
        </w:rPr>
        <w:t xml:space="preserve"> قدرها </w:t>
      </w:r>
      <w:r w:rsidRPr="00DC5EA6">
        <w:rPr>
          <w:lang w:bidi="ar-SY"/>
        </w:rPr>
        <w:t>1,26</w:t>
      </w:r>
      <w:r w:rsidRPr="00DC5EA6">
        <w:rPr>
          <w:rFonts w:hint="cs"/>
          <w:rtl/>
          <w:lang w:bidi="ar-SY"/>
        </w:rPr>
        <w:t xml:space="preserve"> أو نسبة </w:t>
      </w:r>
      <w:r w:rsidRPr="00DC5EA6">
        <w:rPr>
          <w:i/>
        </w:rPr>
        <w:t>I</w:t>
      </w:r>
      <w:r w:rsidRPr="00DC5EA6">
        <w:t>/</w:t>
      </w:r>
      <w:r w:rsidRPr="00DC5EA6">
        <w:rPr>
          <w:i/>
        </w:rPr>
        <w:t>N</w:t>
      </w:r>
      <w:r w:rsidRPr="00DC5EA6">
        <w:rPr>
          <w:rFonts w:hint="cs"/>
          <w:rtl/>
          <w:lang w:bidi="ar-SY"/>
        </w:rPr>
        <w:t xml:space="preserve"> لحوالي-</w:t>
      </w:r>
      <w:r w:rsidRPr="00DC5EA6">
        <w:rPr>
          <w:lang w:bidi="ar-SY"/>
        </w:rPr>
        <w:t>6</w:t>
      </w:r>
      <w:r w:rsidRPr="00DC5EA6">
        <w:rPr>
          <w:rFonts w:hint="cs"/>
          <w:rtl/>
          <w:lang w:bidi="ar-SY"/>
        </w:rPr>
        <w:t xml:space="preserve"> </w:t>
      </w:r>
      <w:r w:rsidRPr="00DC5EA6">
        <w:t>dB</w:t>
      </w:r>
      <w:r w:rsidRPr="00DC5EA6">
        <w:rPr>
          <w:rFonts w:hint="cs"/>
          <w:rtl/>
        </w:rPr>
        <w:t xml:space="preserve">. ويمثّل ذلك الأثر الإجمالي المسموح به لجميع مصادر التداخل. وهو ينطبق على الاستقبال عبر الحزمة الرئيسية للرادار بالإضافة إلى الاستقبال المتزامن عبر الفصوص الجانبية. لذا تتوقف نسبة </w:t>
      </w:r>
      <w:r w:rsidRPr="00DC5EA6">
        <w:rPr>
          <w:i/>
        </w:rPr>
        <w:t>I</w:t>
      </w:r>
      <w:r w:rsidRPr="00DC5EA6">
        <w:t>/</w:t>
      </w:r>
      <w:r w:rsidRPr="00DC5EA6">
        <w:rPr>
          <w:i/>
        </w:rPr>
        <w:t>N</w:t>
      </w:r>
      <w:r w:rsidRPr="00DC5EA6">
        <w:rPr>
          <w:rFonts w:hint="cs"/>
          <w:i/>
          <w:rtl/>
        </w:rPr>
        <w:t xml:space="preserve"> المقبولة من أجل تداخل شبيه بالضوضاء على عدد مصادر التداخل وهندسيتها، حيث ينبغي تحليلها ضمن سيناري</w:t>
      </w:r>
      <w:r w:rsidRPr="00DC5EA6">
        <w:rPr>
          <w:rFonts w:hint="eastAsia"/>
          <w:i/>
          <w:rtl/>
        </w:rPr>
        <w:t>و</w:t>
      </w:r>
      <w:r w:rsidRPr="00DC5EA6">
        <w:rPr>
          <w:rFonts w:hint="cs"/>
          <w:i/>
          <w:rtl/>
        </w:rPr>
        <w:t xml:space="preserve"> معيّن. وهذا </w:t>
      </w:r>
      <w:r>
        <w:rPr>
          <w:rFonts w:hint="cs"/>
          <w:i/>
          <w:rtl/>
        </w:rPr>
        <w:t>ما </w:t>
      </w:r>
      <w:r w:rsidRPr="00DC5EA6">
        <w:rPr>
          <w:rFonts w:hint="cs"/>
          <w:i/>
          <w:rtl/>
        </w:rPr>
        <w:t>يستتبعه واقع أن معظم الرادارات في هذا النطاق تقريباً تخضع لأهداف الظروف المحيطة، وترصد أهدافاً غير متعاونة، و</w:t>
      </w:r>
      <w:r>
        <w:rPr>
          <w:rFonts w:hint="cs"/>
          <w:i/>
          <w:rtl/>
        </w:rPr>
        <w:t>لا </w:t>
      </w:r>
      <w:r w:rsidRPr="00DC5EA6">
        <w:rPr>
          <w:rFonts w:hint="cs"/>
          <w:i/>
          <w:rtl/>
        </w:rPr>
        <w:t>تستفيد من الإطناب ب</w:t>
      </w:r>
      <w:r>
        <w:rPr>
          <w:rFonts w:hint="cs"/>
          <w:i/>
          <w:rtl/>
        </w:rPr>
        <w:t>ما </w:t>
      </w:r>
      <w:r w:rsidRPr="00DC5EA6">
        <w:rPr>
          <w:rFonts w:hint="cs"/>
          <w:i/>
          <w:rtl/>
        </w:rPr>
        <w:t xml:space="preserve">في ذلك إعادة إرسال الرزم التي </w:t>
      </w:r>
      <w:r w:rsidRPr="00DC5EA6">
        <w:rPr>
          <w:rFonts w:hint="cs"/>
          <w:i/>
          <w:rtl/>
        </w:rPr>
        <w:lastRenderedPageBreak/>
        <w:t>يتزايد استعمالها أكثر فأكثر باستمرار في تكنولوجيات الاتصالات. والاستشعار أساساً، ب</w:t>
      </w:r>
      <w:r>
        <w:rPr>
          <w:rFonts w:hint="cs"/>
          <w:i/>
          <w:rtl/>
        </w:rPr>
        <w:t>ما </w:t>
      </w:r>
      <w:r w:rsidRPr="00DC5EA6">
        <w:rPr>
          <w:rFonts w:hint="cs"/>
          <w:i/>
          <w:rtl/>
        </w:rPr>
        <w:t xml:space="preserve">في ذلك الرادار، هو استعمال مختلف جذرياً لطيف التردد الراديوي عن الاتصالات، ولذلك </w:t>
      </w:r>
      <w:r>
        <w:rPr>
          <w:rFonts w:hint="cs"/>
          <w:i/>
          <w:rtl/>
        </w:rPr>
        <w:t>لا </w:t>
      </w:r>
      <w:r w:rsidRPr="00DC5EA6">
        <w:rPr>
          <w:rFonts w:hint="cs"/>
          <w:i/>
          <w:rtl/>
        </w:rPr>
        <w:t>تعتبر نفس قواعد الحماية من التداخل مناسبة لكليهما.</w:t>
      </w:r>
    </w:p>
    <w:p w:rsidR="002F3CD0" w:rsidRPr="00DC5EA6" w:rsidRDefault="002F3CD0" w:rsidP="002F3CD0">
      <w:pPr>
        <w:pStyle w:val="Heading2"/>
        <w:rPr>
          <w:rtl/>
          <w:lang w:bidi="ar-SY"/>
        </w:rPr>
      </w:pPr>
      <w:bookmarkStart w:id="36" w:name="_Toc201575179"/>
      <w:bookmarkStart w:id="37" w:name="_Toc201575418"/>
      <w:r>
        <w:rPr>
          <w:lang w:bidi="ar-SY"/>
        </w:rPr>
        <w:t>2.1</w:t>
      </w:r>
      <w:r w:rsidRPr="00DC5EA6">
        <w:rPr>
          <w:rFonts w:hint="cs"/>
          <w:rtl/>
          <w:lang w:bidi="ar-SY"/>
        </w:rPr>
        <w:tab/>
        <w:t>التداخل النبضي</w:t>
      </w:r>
      <w:bookmarkEnd w:id="36"/>
      <w:bookmarkEnd w:id="37"/>
    </w:p>
    <w:p w:rsidR="002F3CD0" w:rsidRPr="001331B9" w:rsidRDefault="002F3CD0" w:rsidP="00FC6892">
      <w:pPr>
        <w:rPr>
          <w:spacing w:val="-2"/>
          <w:rtl/>
          <w:lang w:bidi="ar-EG"/>
        </w:rPr>
      </w:pPr>
      <w:r w:rsidRPr="001331B9">
        <w:rPr>
          <w:rFonts w:hint="cs"/>
          <w:spacing w:val="-2"/>
          <w:rtl/>
          <w:lang w:bidi="ar-SY"/>
        </w:rPr>
        <w:t>تكمية التداخل النبضي أكثر صعوبة وتتوقف إلى حد بعيد على تصميم المستقبِل-المعالج وأسلوب تشغيل النظام. وبشكل خاص فإن الكسوب الناتجة عن المعالجة التفاضلية لعودة الهدف الصالح (المنبّض بشكل متزامن) ولنبضات التداخل (غير</w:t>
      </w:r>
      <w:r w:rsidRPr="001331B9">
        <w:rPr>
          <w:rFonts w:hint="eastAsia"/>
          <w:spacing w:val="-2"/>
          <w:rtl/>
          <w:lang w:bidi="ar-SY"/>
        </w:rPr>
        <w:t> </w:t>
      </w:r>
      <w:r w:rsidRPr="001331B9">
        <w:rPr>
          <w:rFonts w:hint="cs"/>
          <w:spacing w:val="-2"/>
          <w:rtl/>
          <w:lang w:bidi="ar-SY"/>
        </w:rPr>
        <w:t xml:space="preserve">المتزامنة عادة) غالباً ما يكون لها آثارٌ هامة على مستويات معينة من التداخل النبضي. ويمكن أن يؤدي مثل هذا التداخل إلى أشكال مختلفة من انحطاط الأداء، ويشكل تقييمه هدفاً بالنسبة لتحاليل و/أو اختبار التفاعلات بين أنماط محددة من الرادارات. ويتوقع عادة أن تساهم الخصائص العديدة لأنماط لرادارات الوارد وصفها هنا في كبت التداخل النبضي ذي دورة تشغيل منخفضة وخصوصاً الصادر من بضعة مصادر معزولة. وتقنيات كبت التداخل النبضي ذي دورة التشغيل المنخفضة واردة في التوصية </w:t>
      </w:r>
      <w:r w:rsidRPr="001331B9">
        <w:rPr>
          <w:spacing w:val="-2"/>
          <w:lang w:bidi="ar-SY"/>
        </w:rPr>
        <w:t>ITU</w:t>
      </w:r>
      <w:r>
        <w:rPr>
          <w:spacing w:val="-2"/>
          <w:lang w:bidi="ar-SY"/>
        </w:rPr>
        <w:noBreakHyphen/>
      </w:r>
      <w:r w:rsidRPr="001331B9">
        <w:rPr>
          <w:spacing w:val="-2"/>
          <w:lang w:bidi="ar-SY"/>
        </w:rPr>
        <w:t>R</w:t>
      </w:r>
      <w:r>
        <w:rPr>
          <w:spacing w:val="-2"/>
          <w:lang w:bidi="ar-SY"/>
        </w:rPr>
        <w:t> </w:t>
      </w:r>
      <w:r w:rsidRPr="001331B9">
        <w:rPr>
          <w:spacing w:val="-2"/>
          <w:lang w:bidi="ar-SY"/>
        </w:rPr>
        <w:t>M.1372</w:t>
      </w:r>
      <w:r w:rsidRPr="001331B9">
        <w:rPr>
          <w:rFonts w:hint="cs"/>
          <w:spacing w:val="-2"/>
          <w:rtl/>
          <w:lang w:bidi="ar-EG"/>
        </w:rPr>
        <w:t xml:space="preserve"> </w:t>
      </w:r>
      <w:r w:rsidR="00FC6892">
        <w:rPr>
          <w:rFonts w:hint="cs"/>
          <w:spacing w:val="-2"/>
          <w:rtl/>
          <w:lang w:bidi="ar-EG"/>
        </w:rPr>
        <w:t>-</w:t>
      </w:r>
      <w:r w:rsidRPr="001331B9">
        <w:rPr>
          <w:rFonts w:hint="cs"/>
          <w:spacing w:val="-2"/>
          <w:rtl/>
          <w:lang w:bidi="ar-EG"/>
        </w:rPr>
        <w:t xml:space="preserve"> كفاءة استعمال الطيف الراديوي من قِبل محطات الرادار في خدمة الاستدلال الراديوي.</w:t>
      </w:r>
    </w:p>
    <w:p w:rsidR="002F3CD0" w:rsidRPr="00D443B0" w:rsidRDefault="002F3CD0" w:rsidP="002F3CD0">
      <w:pPr>
        <w:pStyle w:val="Heading1"/>
        <w:rPr>
          <w:rtl/>
          <w:lang w:bidi="ar-EG"/>
        </w:rPr>
      </w:pPr>
      <w:bookmarkStart w:id="38" w:name="_Toc201575180"/>
      <w:bookmarkStart w:id="39" w:name="_Toc201575419"/>
      <w:r w:rsidRPr="00D443B0">
        <w:rPr>
          <w:lang w:bidi="ar-SY"/>
        </w:rPr>
        <w:t>2</w:t>
      </w:r>
      <w:r w:rsidRPr="00D443B0">
        <w:rPr>
          <w:rFonts w:hint="cs"/>
          <w:rtl/>
          <w:lang w:bidi="ar-SY"/>
        </w:rPr>
        <w:tab/>
      </w:r>
      <w:r w:rsidRPr="00D443B0">
        <w:rPr>
          <w:rFonts w:hint="cs"/>
          <w:rtl/>
          <w:lang w:bidi="ar-EG"/>
        </w:rPr>
        <w:t>معايير حماية رادارات الملاحة الراديوية على متن السفن</w:t>
      </w:r>
      <w:bookmarkEnd w:id="38"/>
      <w:bookmarkEnd w:id="39"/>
    </w:p>
    <w:p w:rsidR="002F3CD0" w:rsidRPr="00DC5EA6" w:rsidRDefault="002F3CD0" w:rsidP="002F3CD0">
      <w:pPr>
        <w:rPr>
          <w:rtl/>
          <w:lang w:bidi="ar-EG"/>
        </w:rPr>
      </w:pPr>
      <w:r>
        <w:rPr>
          <w:rFonts w:hint="cs"/>
          <w:rtl/>
          <w:lang w:val="en-GB" w:bidi="ar-EG"/>
        </w:rPr>
        <w:t>لا </w:t>
      </w:r>
      <w:r w:rsidRPr="00DC5EA6">
        <w:rPr>
          <w:rFonts w:hint="cs"/>
          <w:rtl/>
          <w:lang w:val="en-GB" w:bidi="ar-EG"/>
        </w:rPr>
        <w:t xml:space="preserve">يوجد بعد أي اتفاق دولي بشأن معايير الحماية المطلوبة بشأن الرادارات المركبة حالياً على متن السفن بالنسبة للسيناريوهات المحددة أعلاه. غير أن التوصية </w:t>
      </w:r>
      <w:r w:rsidRPr="00DC5EA6">
        <w:rPr>
          <w:lang w:bidi="ar-EG"/>
        </w:rPr>
        <w:t>ITU-R M.1461</w:t>
      </w:r>
      <w:r w:rsidRPr="00DC5EA6">
        <w:rPr>
          <w:rFonts w:hint="cs"/>
          <w:rtl/>
          <w:lang w:bidi="ar-EG"/>
        </w:rPr>
        <w:t xml:space="preserve"> تحدد مستوى </w:t>
      </w:r>
      <w:r w:rsidRPr="00DC5EA6">
        <w:rPr>
          <w:rFonts w:hint="cs"/>
          <w:rtl/>
          <w:lang w:bidi="ar-SY"/>
        </w:rPr>
        <w:t>تنوعية</w:t>
      </w:r>
      <w:r w:rsidRPr="00DC5EA6">
        <w:rPr>
          <w:rFonts w:hint="cs"/>
          <w:rtl/>
          <w:lang w:bidi="ar-EG"/>
        </w:rPr>
        <w:t xml:space="preserve"> التداخل/الضوضاء بمقدار </w:t>
      </w:r>
      <w:r w:rsidRPr="00DC5EA6">
        <w:rPr>
          <w:lang w:bidi="ar-EG"/>
        </w:rPr>
        <w:t>dB 6–</w:t>
      </w:r>
      <w:r w:rsidRPr="00DC5EA6">
        <w:rPr>
          <w:rFonts w:hint="cs"/>
          <w:rtl/>
          <w:lang w:bidi="ar-EG"/>
        </w:rPr>
        <w:t>.</w:t>
      </w:r>
    </w:p>
    <w:p w:rsidR="002F3CD0" w:rsidRPr="00DC5EA6" w:rsidRDefault="002F3CD0" w:rsidP="002F3CD0">
      <w:pPr>
        <w:rPr>
          <w:rtl/>
          <w:lang w:bidi="ar-EG"/>
        </w:rPr>
      </w:pPr>
      <w:r w:rsidRPr="00DC5EA6">
        <w:rPr>
          <w:rFonts w:hint="cs"/>
          <w:rtl/>
          <w:lang w:bidi="ar-EG"/>
        </w:rPr>
        <w:t xml:space="preserve">قامت المنظمة البحرية الدولية </w:t>
      </w:r>
      <w:r w:rsidRPr="00DC5EA6">
        <w:rPr>
          <w:lang w:bidi="ar-EG"/>
        </w:rPr>
        <w:t>(IMO)</w:t>
      </w:r>
      <w:r w:rsidRPr="00DC5EA6">
        <w:rPr>
          <w:rFonts w:hint="cs"/>
          <w:rtl/>
          <w:lang w:bidi="ar-EG"/>
        </w:rPr>
        <w:t xml:space="preserve"> بمراجعة معايير الأداء التشغيلي للرادارات المحمولة على متن السفن وتراعي هذه المراجعة المتطلبات التي وضعها الاتحاد الدولي للاتصالات مؤخراً بالنسبة للبث غير المطلوب. وتقر مراجعة </w:t>
      </w:r>
      <w:r w:rsidRPr="00DC5EA6">
        <w:rPr>
          <w:lang w:bidi="ar-EG"/>
        </w:rPr>
        <w:t>IMO</w:t>
      </w:r>
      <w:r w:rsidRPr="00DC5EA6">
        <w:rPr>
          <w:rFonts w:hint="cs"/>
          <w:rtl/>
          <w:lang w:bidi="ar-EG"/>
        </w:rPr>
        <w:t>، لأول مرة، إمكانية التداخل من خدمات راديوية أخرى وتتضمن متطلبات جديدة في</w:t>
      </w:r>
      <w:r>
        <w:rPr>
          <w:rFonts w:hint="cs"/>
          <w:rtl/>
          <w:lang w:bidi="ar-EG"/>
        </w:rPr>
        <w:t>ما </w:t>
      </w:r>
      <w:r w:rsidRPr="00DC5EA6">
        <w:rPr>
          <w:rFonts w:hint="cs"/>
          <w:rtl/>
          <w:lang w:bidi="ar-EG"/>
        </w:rPr>
        <w:t xml:space="preserve">يتعلق بالكشف عن محددة من حيث المجال المتقاطع للرادار </w:t>
      </w:r>
      <w:r w:rsidRPr="00DC5EA6">
        <w:rPr>
          <w:lang w:bidi="ar-EG"/>
        </w:rPr>
        <w:t>(RCS)</w:t>
      </w:r>
      <w:r w:rsidRPr="00DC5EA6">
        <w:rPr>
          <w:rFonts w:hint="cs"/>
          <w:rtl/>
          <w:lang w:bidi="ar-EG"/>
        </w:rPr>
        <w:t xml:space="preserve"> (المتقلب) والمدى المطلوب، كدالة لنطاق ترددات الرادار. ويعتمد الكشف عن هدف </w:t>
      </w:r>
      <w:r>
        <w:rPr>
          <w:rFonts w:hint="cs"/>
          <w:rtl/>
          <w:lang w:bidi="ar-EG"/>
        </w:rPr>
        <w:t>ما </w:t>
      </w:r>
      <w:r w:rsidRPr="00DC5EA6">
        <w:rPr>
          <w:rFonts w:hint="cs"/>
          <w:rtl/>
          <w:lang w:bidi="ar-EG"/>
        </w:rPr>
        <w:t xml:space="preserve">على استبانته في ثمانٍ من عشر مسحات على الأقل وعلى احتمال إنذار كاذب بمقدار </w:t>
      </w:r>
      <w:r w:rsidRPr="00DC5EA6">
        <w:rPr>
          <w:vertAlign w:val="superscript"/>
          <w:lang w:bidi="ar-EG"/>
        </w:rPr>
        <w:t>4–</w:t>
      </w:r>
      <w:r w:rsidRPr="00DC5EA6">
        <w:rPr>
          <w:lang w:bidi="ar-EG"/>
        </w:rPr>
        <w:t>10</w:t>
      </w:r>
      <w:r w:rsidRPr="00DC5EA6">
        <w:rPr>
          <w:rFonts w:hint="cs"/>
          <w:rtl/>
          <w:lang w:bidi="ar-EG"/>
        </w:rPr>
        <w:t xml:space="preserve">. وتحدد متطلبات الكشف هذه في غياب جلبة البحر ومجرى الإهطال والتبخر، على أن يكون ارتفاع الهوائي </w:t>
      </w:r>
      <w:smartTag w:uri="urn:schemas-microsoft-com:office:smarttags" w:element="metricconverter">
        <w:smartTagPr>
          <w:attr w:name="ProductID" w:val="15 m"/>
        </w:smartTagPr>
        <w:r w:rsidRPr="00DC5EA6">
          <w:rPr>
            <w:lang w:bidi="ar-EG"/>
          </w:rPr>
          <w:t>15</w:t>
        </w:r>
        <w:r w:rsidRPr="00DC5EA6">
          <w:rPr>
            <w:rFonts w:hint="cs"/>
            <w:rtl/>
            <w:lang w:bidi="ar-EG"/>
          </w:rPr>
          <w:t xml:space="preserve"> </w:t>
        </w:r>
        <w:r w:rsidRPr="00DC5EA6">
          <w:rPr>
            <w:lang w:bidi="ar-EG"/>
          </w:rPr>
          <w:t>m</w:t>
        </w:r>
      </w:smartTag>
      <w:r w:rsidRPr="00DC5EA6">
        <w:rPr>
          <w:rFonts w:hint="cs"/>
          <w:rtl/>
          <w:lang w:bidi="ar-EG"/>
        </w:rPr>
        <w:t xml:space="preserve"> فوق منسوب البحر.</w:t>
      </w:r>
    </w:p>
    <w:p w:rsidR="002F3CD0" w:rsidRPr="00DC5EA6" w:rsidRDefault="002F3CD0" w:rsidP="002F3CD0">
      <w:pPr>
        <w:rPr>
          <w:rtl/>
          <w:lang w:bidi="ar-EG"/>
        </w:rPr>
      </w:pPr>
      <w:r w:rsidRPr="00DC5EA6">
        <w:rPr>
          <w:rFonts w:hint="cs"/>
          <w:rtl/>
          <w:lang w:bidi="ar-EG"/>
        </w:rPr>
        <w:t xml:space="preserve">وأهم </w:t>
      </w:r>
      <w:r>
        <w:rPr>
          <w:rFonts w:hint="cs"/>
          <w:rtl/>
          <w:lang w:bidi="ar-EG"/>
        </w:rPr>
        <w:t>ما </w:t>
      </w:r>
      <w:r w:rsidRPr="00DC5EA6">
        <w:rPr>
          <w:rFonts w:hint="cs"/>
          <w:rtl/>
          <w:lang w:bidi="ar-EG"/>
        </w:rPr>
        <w:t xml:space="preserve">في الأمر أن السلطات البحرية الدولية قد بيّنت، دون تحفظ، في آخر تحديث لاتفاقية المنظمة البحرية الدولية </w:t>
      </w:r>
      <w:r w:rsidRPr="00DC5EA6">
        <w:rPr>
          <w:lang w:bidi="ar-EG"/>
        </w:rPr>
        <w:t>(IMO)</w:t>
      </w:r>
      <w:r w:rsidRPr="00DC5EA6">
        <w:rPr>
          <w:rFonts w:hint="cs"/>
          <w:rtl/>
          <w:lang w:bidi="ar-EG"/>
        </w:rPr>
        <w:t xml:space="preserve"> لحماية الحياة البشرية في البحر </w:t>
      </w:r>
      <w:r w:rsidRPr="00DC5EA6">
        <w:rPr>
          <w:lang w:bidi="ar-EG"/>
        </w:rPr>
        <w:t>(SOLAS)</w:t>
      </w:r>
      <w:r w:rsidRPr="00DC5EA6">
        <w:rPr>
          <w:rFonts w:hint="cs"/>
          <w:rtl/>
          <w:lang w:bidi="ar-EG"/>
        </w:rPr>
        <w:t xml:space="preserve">، أن الرادار </w:t>
      </w:r>
      <w:r>
        <w:rPr>
          <w:rFonts w:hint="cs"/>
          <w:rtl/>
          <w:lang w:bidi="ar-EG"/>
        </w:rPr>
        <w:t>ما </w:t>
      </w:r>
      <w:r w:rsidRPr="00DC5EA6">
        <w:rPr>
          <w:rFonts w:hint="cs"/>
          <w:rtl/>
          <w:lang w:bidi="ar-EG"/>
        </w:rPr>
        <w:t>زال المحساس في المقام الأول من أجل تجنب الاصطدام.</w:t>
      </w:r>
    </w:p>
    <w:p w:rsidR="002F3CD0" w:rsidRPr="00DC5EA6" w:rsidRDefault="002F3CD0" w:rsidP="002F3CD0">
      <w:pPr>
        <w:rPr>
          <w:rtl/>
          <w:lang w:bidi="ar-EG"/>
        </w:rPr>
      </w:pPr>
      <w:r w:rsidRPr="00DC5EA6">
        <w:rPr>
          <w:rFonts w:hint="cs"/>
          <w:rtl/>
          <w:lang w:bidi="ar-EG"/>
        </w:rPr>
        <w:t xml:space="preserve">ويتعين النظر إلى هذا البيان في سياق التزويد الإلزامي بأنظمة التعرف الأوتوماتي </w:t>
      </w:r>
      <w:r w:rsidRPr="00DC5EA6">
        <w:rPr>
          <w:lang w:bidi="ar-EG"/>
        </w:rPr>
        <w:t>(AIS)</w:t>
      </w:r>
      <w:r w:rsidRPr="00DC5EA6">
        <w:rPr>
          <w:rFonts w:hint="cs"/>
          <w:rtl/>
          <w:lang w:bidi="ar-EG"/>
        </w:rPr>
        <w:t xml:space="preserve"> الذي يقتصر على تلك السفن المُدرجة في قائمة المنظمة </w:t>
      </w:r>
      <w:r w:rsidRPr="00DC5EA6">
        <w:rPr>
          <w:lang w:bidi="ar-EG"/>
        </w:rPr>
        <w:t>IMO</w:t>
      </w:r>
      <w:r w:rsidRPr="00DC5EA6">
        <w:rPr>
          <w:rFonts w:hint="cs"/>
          <w:rtl/>
          <w:lang w:bidi="ar-EG"/>
        </w:rPr>
        <w:t xml:space="preserve"> في</w:t>
      </w:r>
      <w:r>
        <w:rPr>
          <w:rFonts w:hint="cs"/>
          <w:rtl/>
          <w:lang w:bidi="ar-EG"/>
        </w:rPr>
        <w:t>ما </w:t>
      </w:r>
      <w:r w:rsidRPr="00DC5EA6">
        <w:rPr>
          <w:rFonts w:hint="cs"/>
          <w:rtl/>
          <w:lang w:bidi="ar-EG"/>
        </w:rPr>
        <w:t xml:space="preserve">يتعلق بمتطلبات الحمولة. وتعتمد هذه الأنظمة على مراجع خارجية، كالنظام العالمي لتحديد المواقع </w:t>
      </w:r>
      <w:r w:rsidRPr="00DC5EA6">
        <w:rPr>
          <w:lang w:bidi="ar-EG"/>
        </w:rPr>
        <w:t>(GPS)</w:t>
      </w:r>
      <w:r w:rsidRPr="00DC5EA6">
        <w:rPr>
          <w:rFonts w:hint="cs"/>
          <w:rtl/>
          <w:lang w:bidi="ar-EG"/>
        </w:rPr>
        <w:t xml:space="preserve"> مثلاً، للتحقق من دلالة الموقع النسبي من حيث سيناريوهات تجنب الاصطدام.</w:t>
      </w:r>
    </w:p>
    <w:p w:rsidR="002F3CD0" w:rsidRPr="00DC5EA6" w:rsidRDefault="002F3CD0" w:rsidP="002F3CD0">
      <w:pPr>
        <w:rPr>
          <w:rtl/>
          <w:lang w:bidi="ar-EG"/>
        </w:rPr>
      </w:pPr>
      <w:r w:rsidRPr="00DC5EA6">
        <w:rPr>
          <w:rFonts w:hint="cs"/>
          <w:rtl/>
          <w:lang w:bidi="ar-EG"/>
        </w:rPr>
        <w:t xml:space="preserve">غير أن تزويد السفن بهذه الأجهزة </w:t>
      </w:r>
      <w:r>
        <w:rPr>
          <w:rFonts w:hint="cs"/>
          <w:rtl/>
          <w:lang w:bidi="ar-EG"/>
        </w:rPr>
        <w:t>لا </w:t>
      </w:r>
      <w:r w:rsidRPr="00DC5EA6">
        <w:rPr>
          <w:rFonts w:hint="cs"/>
          <w:rtl/>
          <w:lang w:bidi="ar-EG"/>
        </w:rPr>
        <w:t>يمكنه مطلقاً أن يأخذ في الحسبان العديد من الأجسام البحرية، من قَبيل جبال الجليد وحطام السفن العائم و</w:t>
      </w:r>
      <w:r>
        <w:rPr>
          <w:rFonts w:hint="cs"/>
          <w:rtl/>
          <w:lang w:bidi="ar-EG"/>
        </w:rPr>
        <w:t>ما </w:t>
      </w:r>
      <w:r w:rsidRPr="00DC5EA6">
        <w:rPr>
          <w:rFonts w:hint="cs"/>
          <w:rtl/>
          <w:lang w:bidi="ar-EG"/>
        </w:rPr>
        <w:t xml:space="preserve">إلى ذلك من السفن غير المزوّدة بأنظمة التعرف الأوتوماتي </w:t>
      </w:r>
      <w:r w:rsidRPr="00DC5EA6">
        <w:rPr>
          <w:lang w:bidi="ar-EG"/>
        </w:rPr>
        <w:t>(AIS)</w:t>
      </w:r>
      <w:r w:rsidRPr="00DC5EA6">
        <w:rPr>
          <w:rFonts w:hint="cs"/>
          <w:rtl/>
          <w:lang w:bidi="ar-EG"/>
        </w:rPr>
        <w:t>. وهذه الأجسام هي من الأسباب المحتملة لاصطدام السفن ومن ثم ينبغي الكشف عنها بواسطة رادارات السفن. ولذلك فإن الرادار سوف يبقى النظام الرئيسي لتجنب الاصطدام في المستقبل القريب.</w:t>
      </w:r>
    </w:p>
    <w:p w:rsidR="002F3CD0" w:rsidRPr="00DC5EA6" w:rsidRDefault="002F3CD0" w:rsidP="002F3CD0">
      <w:pPr>
        <w:rPr>
          <w:rtl/>
          <w:lang w:bidi="ar-EG"/>
        </w:rPr>
      </w:pPr>
      <w:r w:rsidRPr="00DC5EA6">
        <w:rPr>
          <w:rFonts w:hint="cs"/>
          <w:rtl/>
          <w:lang w:bidi="ar-EG"/>
        </w:rPr>
        <w:t>وقد أفضت المناقشة المكثفة مع السلطات البحرية، ب</w:t>
      </w:r>
      <w:r>
        <w:rPr>
          <w:rFonts w:hint="cs"/>
          <w:rtl/>
          <w:lang w:bidi="ar-EG"/>
        </w:rPr>
        <w:t>ما </w:t>
      </w:r>
      <w:r w:rsidRPr="00DC5EA6">
        <w:rPr>
          <w:rFonts w:hint="cs"/>
          <w:rtl/>
          <w:lang w:bidi="ar-EG"/>
        </w:rPr>
        <w:t>في ذلك المستعملون، إلى وضع متطلب تشغيلي مفاده أن</w:t>
      </w:r>
      <w:r>
        <w:rPr>
          <w:rFonts w:hint="cs"/>
          <w:rtl/>
          <w:lang w:bidi="ar-EG"/>
        </w:rPr>
        <w:t>ه</w:t>
      </w:r>
      <w:r w:rsidRPr="00DC5EA6">
        <w:rPr>
          <w:rFonts w:hint="cs"/>
          <w:rtl/>
          <w:lang w:bidi="ar-EG"/>
        </w:rPr>
        <w:t xml:space="preserve"> </w:t>
      </w:r>
      <w:r>
        <w:rPr>
          <w:rFonts w:hint="cs"/>
          <w:rtl/>
          <w:lang w:bidi="ar-EG"/>
        </w:rPr>
        <w:t>لا </w:t>
      </w:r>
      <w:r w:rsidRPr="00DC5EA6">
        <w:rPr>
          <w:rFonts w:hint="cs"/>
          <w:rtl/>
          <w:lang w:bidi="ar-EG"/>
        </w:rPr>
        <w:t>يمكن قبول أي تداخل يمكن التحكم به بالتنظيم وذلك أثناء جميع الرحلات البحرية.</w:t>
      </w:r>
    </w:p>
    <w:p w:rsidR="002F3CD0" w:rsidRDefault="002F3CD0" w:rsidP="002F3CD0">
      <w:pPr>
        <w:rPr>
          <w:rtl/>
          <w:lang w:bidi="ar-EG"/>
        </w:rPr>
      </w:pPr>
      <w:r>
        <w:rPr>
          <w:rFonts w:hint="cs"/>
          <w:rtl/>
          <w:lang w:bidi="ar-EG"/>
        </w:rPr>
        <w:t>وغضون ذلك،</w:t>
      </w:r>
      <w:r w:rsidRPr="00DC5EA6">
        <w:rPr>
          <w:rFonts w:hint="cs"/>
          <w:rtl/>
          <w:lang w:bidi="ar-EG"/>
        </w:rPr>
        <w:t xml:space="preserve"> فإن النهج المتبع هو القيام </w:t>
      </w:r>
      <w:r>
        <w:rPr>
          <w:rFonts w:hint="cs"/>
          <w:rtl/>
          <w:lang w:bidi="ar-EG"/>
        </w:rPr>
        <w:t>باختبارات لتحديد ما يمكن أن تقبله</w:t>
      </w:r>
      <w:r w:rsidRPr="00DC5EA6">
        <w:rPr>
          <w:rFonts w:hint="cs"/>
          <w:rtl/>
          <w:lang w:bidi="ar-EG"/>
        </w:rPr>
        <w:t xml:space="preserve"> الرادارات المحمولة على متن السفن حالياً من حيث نسب التداخل إلى الضوضاء </w:t>
      </w:r>
      <w:r w:rsidRPr="00DC5EA6">
        <w:rPr>
          <w:lang w:bidi="ar-EG"/>
        </w:rPr>
        <w:t>(</w:t>
      </w:r>
      <w:r w:rsidRPr="00DC5EA6">
        <w:rPr>
          <w:i/>
          <w:iCs/>
          <w:lang w:bidi="ar-EG"/>
        </w:rPr>
        <w:t>I/N</w:t>
      </w:r>
      <w:r w:rsidRPr="00DC5EA6">
        <w:rPr>
          <w:lang w:bidi="ar-EG"/>
        </w:rPr>
        <w:t>)</w:t>
      </w:r>
      <w:r w:rsidRPr="00DC5EA6">
        <w:rPr>
          <w:rFonts w:hint="cs"/>
          <w:rtl/>
          <w:lang w:bidi="ar-EG"/>
        </w:rPr>
        <w:t xml:space="preserve"> كدالة لاحتمال الكشف (انظر الملحق </w:t>
      </w:r>
      <w:r w:rsidRPr="00DC5EA6">
        <w:rPr>
          <w:lang w:bidi="ar-EG"/>
        </w:rPr>
        <w:t>3</w:t>
      </w:r>
      <w:r w:rsidRPr="00DC5EA6">
        <w:rPr>
          <w:rFonts w:hint="cs"/>
          <w:rtl/>
          <w:lang w:bidi="ar-EG"/>
        </w:rPr>
        <w:t>).</w:t>
      </w:r>
    </w:p>
    <w:p w:rsidR="002F3CD0" w:rsidRPr="003A0173" w:rsidRDefault="002F3CD0" w:rsidP="00FC6892">
      <w:pPr>
        <w:pStyle w:val="ANNEXTITLE"/>
        <w:spacing w:before="0"/>
        <w:rPr>
          <w:rtl/>
          <w:lang w:bidi="ar-EG"/>
        </w:rPr>
      </w:pPr>
      <w:r>
        <w:rPr>
          <w:rtl/>
          <w:lang w:bidi="ar-EG"/>
        </w:rPr>
        <w:br w:type="page"/>
      </w:r>
      <w:bookmarkStart w:id="40" w:name="_Toc201575181"/>
      <w:bookmarkStart w:id="41" w:name="_Toc201575420"/>
      <w:r w:rsidRPr="003A0173">
        <w:rPr>
          <w:rFonts w:hint="cs"/>
          <w:rtl/>
          <w:lang w:bidi="ar-EG"/>
        </w:rPr>
        <w:lastRenderedPageBreak/>
        <w:t xml:space="preserve">الملحق </w:t>
      </w:r>
      <w:r w:rsidRPr="003A0173">
        <w:rPr>
          <w:lang w:bidi="ar-EG"/>
        </w:rPr>
        <w:t>3</w:t>
      </w:r>
      <w:bookmarkEnd w:id="40"/>
      <w:bookmarkEnd w:id="41"/>
    </w:p>
    <w:p w:rsidR="002F3CD0" w:rsidRDefault="002F3CD0" w:rsidP="002F3CD0">
      <w:pPr>
        <w:pStyle w:val="ANNEXTITLE"/>
        <w:rPr>
          <w:sz w:val="18"/>
          <w:rtl/>
          <w:lang w:bidi="ar-EG"/>
        </w:rPr>
      </w:pPr>
      <w:bookmarkStart w:id="42" w:name="_Toc201575182"/>
      <w:bookmarkStart w:id="43" w:name="_Toc201575421"/>
      <w:r w:rsidRPr="00DD7B20">
        <w:rPr>
          <w:rFonts w:hint="cs"/>
          <w:rtl/>
          <w:lang w:bidi="ar-EG"/>
        </w:rPr>
        <w:t xml:space="preserve">نتائج </w:t>
      </w:r>
      <w:r>
        <w:rPr>
          <w:rFonts w:hint="cs"/>
          <w:rtl/>
          <w:lang w:bidi="ar-EG"/>
        </w:rPr>
        <w:t>اختبارات</w:t>
      </w:r>
      <w:r w:rsidRPr="00DD7B20">
        <w:rPr>
          <w:rFonts w:hint="cs"/>
          <w:rtl/>
          <w:lang w:bidi="ar-EG"/>
        </w:rPr>
        <w:t xml:space="preserve"> التداخل</w:t>
      </w:r>
      <w:bookmarkEnd w:id="42"/>
      <w:bookmarkEnd w:id="43"/>
    </w:p>
    <w:p w:rsidR="002F3CD0" w:rsidRPr="00D443B0" w:rsidRDefault="002F3CD0" w:rsidP="002F3CD0">
      <w:pPr>
        <w:pStyle w:val="Heading1"/>
        <w:rPr>
          <w:rtl/>
          <w:lang w:bidi="ar-EG"/>
        </w:rPr>
      </w:pPr>
      <w:bookmarkStart w:id="44" w:name="_Toc201575183"/>
      <w:bookmarkStart w:id="45" w:name="_Toc201575422"/>
      <w:r w:rsidRPr="00D443B0">
        <w:rPr>
          <w:lang w:bidi="ar-EG"/>
        </w:rPr>
        <w:t>1</w:t>
      </w:r>
      <w:r w:rsidRPr="00D443B0">
        <w:rPr>
          <w:rFonts w:hint="cs"/>
          <w:rtl/>
          <w:lang w:bidi="ar-EG"/>
        </w:rPr>
        <w:tab/>
        <w:t xml:space="preserve">اختبارات لنسبة التداخل إلى الضوضاء </w:t>
      </w:r>
      <w:r w:rsidRPr="00D443B0">
        <w:t>(</w:t>
      </w:r>
      <w:r w:rsidRPr="00D443B0">
        <w:rPr>
          <w:i/>
          <w:iCs/>
        </w:rPr>
        <w:t>I/N</w:t>
      </w:r>
      <w:r w:rsidRPr="00D443B0">
        <w:t>)</w:t>
      </w:r>
      <w:r w:rsidRPr="00D443B0">
        <w:rPr>
          <w:rFonts w:hint="cs"/>
          <w:rtl/>
          <w:lang w:bidi="ar-EG"/>
        </w:rPr>
        <w:t xml:space="preserve"> في الرادار</w:t>
      </w:r>
      <w:bookmarkEnd w:id="44"/>
      <w:bookmarkEnd w:id="45"/>
    </w:p>
    <w:p w:rsidR="002F3CD0" w:rsidRDefault="002F3CD0" w:rsidP="002F3CD0">
      <w:pPr>
        <w:rPr>
          <w:rtl/>
          <w:lang w:val="en-GB" w:bidi="ar-EG"/>
        </w:rPr>
      </w:pPr>
      <w:r>
        <w:rPr>
          <w:rFonts w:hint="cs"/>
          <w:rtl/>
          <w:lang w:val="en-GB" w:bidi="ar-EG"/>
        </w:rPr>
        <w:t xml:space="preserve">قبل اعتماد معايير </w:t>
      </w:r>
      <w:r w:rsidRPr="006B44D2">
        <w:t>IMO</w:t>
      </w:r>
      <w:r>
        <w:rPr>
          <w:rFonts w:hint="cs"/>
          <w:rtl/>
        </w:rPr>
        <w:t xml:space="preserve"> المراجعة،</w:t>
      </w:r>
      <w:r>
        <w:rPr>
          <w:rFonts w:hint="cs"/>
          <w:rtl/>
          <w:lang w:val="en-GB" w:bidi="ar-EG"/>
        </w:rPr>
        <w:t xml:space="preserve"> </w:t>
      </w:r>
      <w:r w:rsidRPr="003200F1">
        <w:rPr>
          <w:rFonts w:hint="cs"/>
          <w:rtl/>
          <w:lang w:val="en-GB" w:bidi="ar-EG"/>
        </w:rPr>
        <w:t xml:space="preserve">أُجريت </w:t>
      </w:r>
      <w:r>
        <w:rPr>
          <w:rFonts w:hint="cs"/>
          <w:rtl/>
          <w:lang w:val="en-GB" w:bidi="ar-EG"/>
        </w:rPr>
        <w:t>اختبارات</w:t>
      </w:r>
      <w:r w:rsidRPr="003200F1">
        <w:rPr>
          <w:rFonts w:hint="cs"/>
          <w:rtl/>
          <w:lang w:val="en-GB" w:bidi="ar-EG"/>
        </w:rPr>
        <w:t xml:space="preserve"> رادارية في الولايات المتحدة والمملكة المتحدة لتحديد قابلية تأثر رادارات الملاحة الراديوية المحمولة على متن السفن في الوقت الراهن من مختلف أشكال التداخل.</w:t>
      </w:r>
    </w:p>
    <w:p w:rsidR="002F3CD0" w:rsidRPr="00B221A0" w:rsidRDefault="002F3CD0" w:rsidP="00FC6892">
      <w:pPr>
        <w:rPr>
          <w:spacing w:val="-8"/>
          <w:rtl/>
          <w:lang w:bidi="ar-EG"/>
        </w:rPr>
      </w:pPr>
      <w:r w:rsidRPr="00B221A0">
        <w:rPr>
          <w:rFonts w:hint="cs"/>
          <w:spacing w:val="-8"/>
          <w:rtl/>
          <w:lang w:bidi="ar-EG"/>
        </w:rPr>
        <w:t xml:space="preserve">استعملت الاختبارات رادارات تعمل في نطاقي التردد </w:t>
      </w:r>
      <w:r w:rsidRPr="00B221A0">
        <w:rPr>
          <w:spacing w:val="-8"/>
        </w:rPr>
        <w:t>S</w:t>
      </w:r>
      <w:r w:rsidRPr="00B221A0">
        <w:rPr>
          <w:rFonts w:hint="cs"/>
          <w:spacing w:val="-8"/>
          <w:rtl/>
        </w:rPr>
        <w:t xml:space="preserve"> و</w:t>
      </w:r>
      <w:r w:rsidRPr="00B221A0">
        <w:rPr>
          <w:spacing w:val="-8"/>
        </w:rPr>
        <w:t>X</w:t>
      </w:r>
      <w:r w:rsidRPr="00B221A0">
        <w:rPr>
          <w:rFonts w:hint="cs"/>
          <w:spacing w:val="-8"/>
          <w:rtl/>
        </w:rPr>
        <w:t xml:space="preserve">. ويجري البحث هنا في اختبارات النطاق </w:t>
      </w:r>
      <w:r w:rsidRPr="00B221A0">
        <w:rPr>
          <w:spacing w:val="-8"/>
        </w:rPr>
        <w:t>X</w:t>
      </w:r>
      <w:r w:rsidRPr="00B221A0">
        <w:rPr>
          <w:rFonts w:hint="cs"/>
          <w:spacing w:val="-8"/>
          <w:rtl/>
        </w:rPr>
        <w:t xml:space="preserve"> </w:t>
      </w:r>
      <w:r w:rsidRPr="00B221A0">
        <w:rPr>
          <w:spacing w:val="-8"/>
        </w:rPr>
        <w:t>(MHz 9 500-9 300</w:t>
      </w:r>
      <w:r w:rsidRPr="00B221A0">
        <w:rPr>
          <w:b/>
          <w:spacing w:val="-8"/>
        </w:rPr>
        <w:t>)</w:t>
      </w:r>
      <w:r w:rsidRPr="00B221A0">
        <w:rPr>
          <w:rFonts w:hint="cs"/>
          <w:spacing w:val="-8"/>
          <w:rtl/>
          <w:lang w:bidi="ar-EG"/>
        </w:rPr>
        <w:t xml:space="preserve"> فقط. وتُعرض نتائج الاختبارات في شكل احتمال الكشف كدالة لنسبة التداخل إلى الضوضاء </w:t>
      </w:r>
      <w:r w:rsidRPr="00B221A0">
        <w:rPr>
          <w:spacing w:val="-8"/>
          <w:lang w:bidi="ar-EG"/>
        </w:rPr>
        <w:t>(</w:t>
      </w:r>
      <w:r w:rsidRPr="00B221A0">
        <w:rPr>
          <w:i/>
          <w:iCs/>
          <w:spacing w:val="-8"/>
          <w:lang w:bidi="ar-EG"/>
        </w:rPr>
        <w:t>I/N</w:t>
      </w:r>
      <w:r w:rsidRPr="00B221A0">
        <w:rPr>
          <w:spacing w:val="-8"/>
          <w:lang w:bidi="ar-EG"/>
        </w:rPr>
        <w:t>)</w:t>
      </w:r>
      <w:r w:rsidRPr="00B221A0">
        <w:rPr>
          <w:rFonts w:hint="cs"/>
          <w:spacing w:val="-8"/>
          <w:rtl/>
          <w:lang w:bidi="ar-EG"/>
        </w:rPr>
        <w:t xml:space="preserve"> في</w:t>
      </w:r>
      <w:r>
        <w:rPr>
          <w:rFonts w:hint="cs"/>
          <w:spacing w:val="-8"/>
          <w:rtl/>
          <w:lang w:bidi="ar-EG"/>
        </w:rPr>
        <w:t>ما </w:t>
      </w:r>
      <w:r w:rsidRPr="00B221A0">
        <w:rPr>
          <w:rFonts w:hint="cs"/>
          <w:spacing w:val="-8"/>
          <w:rtl/>
          <w:lang w:bidi="ar-EG"/>
        </w:rPr>
        <w:t>يتعلق بكل نمط من مصادر التداخل.</w:t>
      </w:r>
    </w:p>
    <w:p w:rsidR="002F3CD0" w:rsidRPr="003200F1" w:rsidRDefault="002F3CD0" w:rsidP="002F3CD0">
      <w:pPr>
        <w:rPr>
          <w:rtl/>
          <w:lang w:bidi="ar-EG"/>
        </w:rPr>
      </w:pPr>
      <w:r>
        <w:rPr>
          <w:rFonts w:hint="cs"/>
          <w:rtl/>
          <w:lang w:bidi="ar-EG"/>
        </w:rPr>
        <w:t>ويجدر ملاحظة أنه لا توجد أي مواصفات للاتحاد الدولي للاتصالات أو مواصفات متفق عليها دولياً لمستقبِلات الرادارات البحرية ولذلك ليس هناك ما يدعو للدهشة من وجود طائفة واسعة من خصائص المستقبِلات العاملة في هذه البيئة التشغيلية. وتعكس نتائج الاختبارات هذه الطائفة وتشير إلى استمرار تراجع احتمال الكشف بارتفاع مسمى التداخل وإلى "نقطة القطع" على السواء بحيث لا يتمكن المستقبِل من قبول المستوى المحدد من التداخل.</w:t>
      </w:r>
    </w:p>
    <w:p w:rsidR="002F3CD0" w:rsidRDefault="002F3CD0" w:rsidP="002F3CD0">
      <w:pPr>
        <w:rPr>
          <w:rtl/>
          <w:lang w:bidi="ar-EG"/>
        </w:rPr>
      </w:pPr>
      <w:r>
        <w:rPr>
          <w:rFonts w:hint="cs"/>
          <w:rtl/>
          <w:lang w:bidi="ar-EG"/>
        </w:rPr>
        <w:t>وهذه الاختلافات حقيقية وهي قائمة في الرادارات العاملة حالياً.</w:t>
      </w:r>
    </w:p>
    <w:p w:rsidR="002F3CD0" w:rsidRPr="008E640E" w:rsidRDefault="002F3CD0" w:rsidP="002F3CD0">
      <w:pPr>
        <w:pStyle w:val="Heading2"/>
        <w:rPr>
          <w:rtl/>
          <w:lang w:bidi="ar-EG"/>
        </w:rPr>
      </w:pPr>
      <w:bookmarkStart w:id="46" w:name="_Toc201575184"/>
      <w:bookmarkStart w:id="47" w:name="_Toc201575423"/>
      <w:r>
        <w:rPr>
          <w:lang w:bidi="ar-EG"/>
        </w:rPr>
        <w:t>1.1</w:t>
      </w:r>
      <w:r>
        <w:rPr>
          <w:rFonts w:hint="cs"/>
          <w:rtl/>
          <w:lang w:bidi="ar-EG"/>
        </w:rPr>
        <w:tab/>
      </w:r>
      <w:r w:rsidRPr="008E640E">
        <w:rPr>
          <w:rFonts w:hint="cs"/>
          <w:rtl/>
          <w:lang w:bidi="ar-EG"/>
        </w:rPr>
        <w:t>خصائص رادارات</w:t>
      </w:r>
      <w:r>
        <w:rPr>
          <w:rFonts w:hint="cs"/>
          <w:rtl/>
          <w:lang w:bidi="ar-EG"/>
        </w:rPr>
        <w:t xml:space="preserve"> محددة خاضعة</w:t>
      </w:r>
      <w:r w:rsidRPr="008E640E">
        <w:rPr>
          <w:rFonts w:hint="cs"/>
          <w:rtl/>
          <w:lang w:bidi="ar-EG"/>
        </w:rPr>
        <w:t xml:space="preserve"> </w:t>
      </w:r>
      <w:r>
        <w:rPr>
          <w:rFonts w:hint="cs"/>
          <w:rtl/>
          <w:lang w:bidi="ar-EG"/>
        </w:rPr>
        <w:t>ل</w:t>
      </w:r>
      <w:r w:rsidRPr="008E640E">
        <w:rPr>
          <w:rFonts w:hint="cs"/>
          <w:rtl/>
          <w:lang w:bidi="ar-EG"/>
        </w:rPr>
        <w:t>لاختبار</w:t>
      </w:r>
      <w:bookmarkEnd w:id="46"/>
      <w:bookmarkEnd w:id="47"/>
    </w:p>
    <w:p w:rsidR="002F3CD0" w:rsidRDefault="002F3CD0" w:rsidP="002F3CD0">
      <w:pPr>
        <w:rPr>
          <w:rtl/>
          <w:lang w:bidi="ar-EG"/>
        </w:rPr>
      </w:pPr>
      <w:r>
        <w:rPr>
          <w:rFonts w:hint="cs"/>
          <w:rtl/>
          <w:lang w:val="en-GB" w:bidi="ar-EG"/>
        </w:rPr>
        <w:t>ينتمي</w:t>
      </w:r>
      <w:r>
        <w:rPr>
          <w:rFonts w:hint="cs"/>
          <w:rtl/>
          <w:lang w:val="en-GB" w:bidi="ar-SY"/>
        </w:rPr>
        <w:t xml:space="preserve"> كلا الرادارين، المشار إليهما </w:t>
      </w:r>
      <w:r w:rsidRPr="006B44D2">
        <w:t>D</w:t>
      </w:r>
      <w:r>
        <w:rPr>
          <w:rFonts w:hint="cs"/>
          <w:rtl/>
        </w:rPr>
        <w:t xml:space="preserve"> و</w:t>
      </w:r>
      <w:r w:rsidRPr="00251A2C">
        <w:t xml:space="preserve"> </w:t>
      </w:r>
      <w:r w:rsidRPr="006B44D2">
        <w:t>E</w:t>
      </w:r>
      <w:r>
        <w:rPr>
          <w:rFonts w:hint="cs"/>
          <w:rtl/>
          <w:lang w:val="en-GB" w:bidi="ar-EG"/>
        </w:rPr>
        <w:t xml:space="preserve">إلى فئة رادارات المنظمة البحرية الدولية </w:t>
      </w:r>
      <w:r>
        <w:rPr>
          <w:lang w:bidi="ar-EG"/>
        </w:rPr>
        <w:t>(IMO)</w:t>
      </w:r>
      <w:r>
        <w:rPr>
          <w:rFonts w:hint="cs"/>
          <w:rtl/>
          <w:lang w:bidi="ar-EG"/>
        </w:rPr>
        <w:t>.</w:t>
      </w:r>
      <w:r w:rsidRPr="00251A2C">
        <w:rPr>
          <w:rFonts w:hint="cs"/>
          <w:rtl/>
          <w:lang w:bidi="ar-EG"/>
        </w:rPr>
        <w:t xml:space="preserve"> </w:t>
      </w:r>
      <w:r>
        <w:rPr>
          <w:rFonts w:hint="cs"/>
          <w:rtl/>
          <w:lang w:bidi="ar-EG"/>
        </w:rPr>
        <w:t xml:space="preserve">ولم يُختبر أيٌّ من رادارات الزوارق الترفيهية. والقيم الاسمية للمعلمات الرئيسية للرادارات مستقاة من وثائق الموافقة على النمط التنظيمي ومن كُتيّبات المبيعات والأدلة التقنية. ويستعمل رادار الفئة </w:t>
      </w:r>
      <w:r w:rsidRPr="006B44D2">
        <w:t>E</w:t>
      </w:r>
      <w:r>
        <w:rPr>
          <w:rFonts w:hint="cs"/>
          <w:rtl/>
        </w:rPr>
        <w:t xml:space="preserve"> </w:t>
      </w:r>
      <w:r>
        <w:rPr>
          <w:rFonts w:hint="cs"/>
          <w:rtl/>
          <w:lang w:bidi="ar-EG"/>
        </w:rPr>
        <w:t xml:space="preserve">مضخماً/كاشفاً خوارزمياً في تصميم مستقبله، أما رادار الفئة </w:t>
      </w:r>
      <w:r>
        <w:t>D</w:t>
      </w:r>
      <w:r>
        <w:rPr>
          <w:rFonts w:hint="cs"/>
          <w:rtl/>
        </w:rPr>
        <w:t xml:space="preserve"> </w:t>
      </w:r>
      <w:r>
        <w:rPr>
          <w:rFonts w:hint="cs"/>
          <w:rtl/>
          <w:lang w:bidi="ar-EG"/>
        </w:rPr>
        <w:t xml:space="preserve">فيستعمل مضخماً لوغاريتمياً متبوعاً بكاشف فيديوي منفصل. وفي جميع الرادارات لم يجرِ تنشيط ضبط زمن الحساسية </w:t>
      </w:r>
      <w:r>
        <w:rPr>
          <w:lang w:bidi="ar-EG"/>
        </w:rPr>
        <w:t>(STC)</w:t>
      </w:r>
      <w:r>
        <w:rPr>
          <w:rFonts w:hint="cs"/>
          <w:rtl/>
          <w:lang w:bidi="ar-EG"/>
        </w:rPr>
        <w:t xml:space="preserve"> أو ثابت الزمن السريع </w:t>
      </w:r>
      <w:r>
        <w:rPr>
          <w:lang w:bidi="ar-EG"/>
        </w:rPr>
        <w:t>(FTC)</w:t>
      </w:r>
      <w:r>
        <w:rPr>
          <w:rFonts w:hint="cs"/>
          <w:rtl/>
          <w:lang w:bidi="ar-EG"/>
        </w:rPr>
        <w:t xml:space="preserve"> من أجل الاختبارات.</w:t>
      </w:r>
    </w:p>
    <w:p w:rsidR="002F3CD0" w:rsidRDefault="002F3CD0" w:rsidP="002F3CD0">
      <w:pPr>
        <w:rPr>
          <w:rtl/>
          <w:lang w:bidi="ar-EG"/>
        </w:rPr>
      </w:pPr>
      <w:r>
        <w:rPr>
          <w:rFonts w:hint="cs"/>
          <w:rtl/>
          <w:lang w:bidi="ar-EG"/>
        </w:rPr>
        <w:t xml:space="preserve">وخصائص الرادارين </w:t>
      </w:r>
      <w:r w:rsidRPr="006B44D2">
        <w:t>D</w:t>
      </w:r>
      <w:r>
        <w:rPr>
          <w:rFonts w:hint="cs"/>
          <w:rtl/>
        </w:rPr>
        <w:t xml:space="preserve"> و</w:t>
      </w:r>
      <w:r w:rsidRPr="00251A2C">
        <w:t xml:space="preserve"> </w:t>
      </w:r>
      <w:r w:rsidRPr="006B44D2">
        <w:t>E</w:t>
      </w:r>
      <w:r>
        <w:rPr>
          <w:rFonts w:hint="cs"/>
          <w:rtl/>
          <w:lang w:bidi="ar-EG"/>
        </w:rPr>
        <w:t xml:space="preserve">معروضة أدناه في الجدولين </w:t>
      </w:r>
      <w:r>
        <w:rPr>
          <w:lang w:bidi="ar-EG"/>
        </w:rPr>
        <w:t>5</w:t>
      </w:r>
      <w:r>
        <w:rPr>
          <w:rFonts w:hint="cs"/>
          <w:rtl/>
          <w:lang w:bidi="ar-EG"/>
        </w:rPr>
        <w:t xml:space="preserve"> و</w:t>
      </w:r>
      <w:r>
        <w:rPr>
          <w:lang w:bidi="ar-EG"/>
        </w:rPr>
        <w:t>6</w:t>
      </w:r>
      <w:r>
        <w:rPr>
          <w:rFonts w:hint="cs"/>
          <w:rtl/>
          <w:lang w:bidi="ar-EG"/>
        </w:rPr>
        <w:t>.</w:t>
      </w:r>
    </w:p>
    <w:p w:rsidR="002F3CD0" w:rsidRDefault="002F3CD0" w:rsidP="002F3CD0">
      <w:pPr>
        <w:pStyle w:val="TableNo"/>
        <w:rPr>
          <w:rtl/>
        </w:rPr>
      </w:pPr>
      <w:r>
        <w:rPr>
          <w:rFonts w:hint="cs"/>
          <w:rtl/>
        </w:rPr>
        <w:t>الج</w:t>
      </w:r>
      <w:r w:rsidR="00FC6892">
        <w:rPr>
          <w:rFonts w:hint="cs"/>
          <w:rtl/>
        </w:rPr>
        <w:t>ـ</w:t>
      </w:r>
      <w:r>
        <w:rPr>
          <w:rFonts w:hint="cs"/>
          <w:rtl/>
        </w:rPr>
        <w:t xml:space="preserve">دول </w:t>
      </w:r>
      <w:r w:rsidRPr="00817B9B">
        <w:rPr>
          <w:szCs w:val="22"/>
        </w:rPr>
        <w:t>5</w:t>
      </w:r>
    </w:p>
    <w:p w:rsidR="002F3CD0" w:rsidRPr="00387F65" w:rsidRDefault="002F3CD0" w:rsidP="002F3CD0">
      <w:pPr>
        <w:pStyle w:val="Tabletitle"/>
        <w:spacing w:before="80" w:after="60"/>
        <w:rPr>
          <w:rtl/>
        </w:rPr>
      </w:pPr>
      <w:r w:rsidRPr="00387F65">
        <w:rPr>
          <w:rFonts w:hint="cs"/>
          <w:rtl/>
        </w:rPr>
        <w:t xml:space="preserve">معلمات الرادار </w:t>
      </w:r>
      <w:r w:rsidRPr="00387F65">
        <w:t>D</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3"/>
        <w:gridCol w:w="1350"/>
        <w:gridCol w:w="1014"/>
        <w:gridCol w:w="1014"/>
        <w:gridCol w:w="1014"/>
      </w:tblGrid>
      <w:tr w:rsidR="002F3CD0" w:rsidRPr="00817B9B" w:rsidTr="002F3CD0">
        <w:trPr>
          <w:jc w:val="center"/>
        </w:trPr>
        <w:tc>
          <w:tcPr>
            <w:tcW w:w="4113" w:type="dxa"/>
          </w:tcPr>
          <w:p w:rsidR="002F3CD0" w:rsidRPr="00817B9B" w:rsidRDefault="002F3CD0" w:rsidP="002F3CD0">
            <w:pPr>
              <w:pStyle w:val="Tabletext"/>
              <w:keepNext/>
              <w:keepLines/>
              <w:spacing w:after="40" w:line="240" w:lineRule="exact"/>
              <w:jc w:val="center"/>
              <w:rPr>
                <w:b/>
                <w:bCs/>
              </w:rPr>
            </w:pPr>
            <w:r w:rsidRPr="00817B9B">
              <w:rPr>
                <w:rFonts w:hint="cs"/>
                <w:b/>
                <w:bCs/>
                <w:rtl/>
              </w:rPr>
              <w:t>المعلمة</w:t>
            </w:r>
          </w:p>
        </w:tc>
        <w:tc>
          <w:tcPr>
            <w:tcW w:w="4392" w:type="dxa"/>
            <w:gridSpan w:val="4"/>
          </w:tcPr>
          <w:p w:rsidR="002F3CD0" w:rsidRPr="00817B9B" w:rsidRDefault="002F3CD0" w:rsidP="002F3CD0">
            <w:pPr>
              <w:pStyle w:val="Tabletext"/>
              <w:keepNext/>
              <w:keepLines/>
              <w:spacing w:after="40" w:line="240" w:lineRule="exact"/>
              <w:jc w:val="center"/>
              <w:rPr>
                <w:b/>
                <w:bCs/>
              </w:rPr>
            </w:pPr>
            <w:r w:rsidRPr="00817B9B">
              <w:rPr>
                <w:rFonts w:hint="cs"/>
                <w:b/>
                <w:bCs/>
                <w:rtl/>
              </w:rPr>
              <w:t>القيمة</w:t>
            </w:r>
          </w:p>
        </w:tc>
      </w:tr>
      <w:tr w:rsidR="002F3CD0" w:rsidRPr="00817B9B" w:rsidTr="002F3CD0">
        <w:trPr>
          <w:jc w:val="center"/>
        </w:trPr>
        <w:tc>
          <w:tcPr>
            <w:tcW w:w="4113" w:type="dxa"/>
          </w:tcPr>
          <w:p w:rsidR="002F3CD0" w:rsidRPr="00817B9B" w:rsidRDefault="002F3CD0" w:rsidP="002F3CD0">
            <w:pPr>
              <w:pStyle w:val="Tabletext"/>
              <w:spacing w:after="40" w:line="220" w:lineRule="exact"/>
              <w:rPr>
                <w:rtl/>
              </w:rPr>
            </w:pPr>
            <w:r w:rsidRPr="00817B9B">
              <w:rPr>
                <w:rFonts w:hint="cs"/>
                <w:rtl/>
              </w:rPr>
              <w:t xml:space="preserve">التردد </w:t>
            </w:r>
            <w:r w:rsidRPr="00817B9B">
              <w:t>(MHz)</w:t>
            </w:r>
          </w:p>
        </w:tc>
        <w:tc>
          <w:tcPr>
            <w:tcW w:w="4392" w:type="dxa"/>
            <w:gridSpan w:val="4"/>
          </w:tcPr>
          <w:p w:rsidR="002F3CD0" w:rsidRPr="00256635" w:rsidRDefault="002F3CD0" w:rsidP="002F3CD0">
            <w:pPr>
              <w:pStyle w:val="Tabletext"/>
              <w:spacing w:after="40" w:line="220" w:lineRule="exact"/>
              <w:jc w:val="center"/>
            </w:pPr>
            <w:r w:rsidRPr="00817B9B">
              <w:t>9</w:t>
            </w:r>
            <w:r>
              <w:t> </w:t>
            </w:r>
            <w:r w:rsidRPr="00817B9B">
              <w:t>410</w:t>
            </w:r>
            <w:r>
              <w:rPr>
                <w:rFonts w:hint="cs"/>
                <w:rtl/>
              </w:rPr>
              <w:t xml:space="preserve"> </w:t>
            </w:r>
            <w:r w:rsidRPr="00817B9B">
              <w:t>±</w:t>
            </w:r>
            <w:r>
              <w:rPr>
                <w:rFonts w:hint="cs"/>
                <w:rtl/>
              </w:rPr>
              <w:t xml:space="preserve"> </w:t>
            </w:r>
            <w:r w:rsidRPr="00817B9B">
              <w:t>10</w:t>
            </w:r>
          </w:p>
        </w:tc>
      </w:tr>
      <w:tr w:rsidR="002F3CD0" w:rsidRPr="00817B9B" w:rsidTr="002F3CD0">
        <w:trPr>
          <w:jc w:val="center"/>
        </w:trPr>
        <w:tc>
          <w:tcPr>
            <w:tcW w:w="4113" w:type="dxa"/>
          </w:tcPr>
          <w:p w:rsidR="002F3CD0" w:rsidRPr="00817B9B" w:rsidRDefault="002F3CD0" w:rsidP="002F3CD0">
            <w:pPr>
              <w:pStyle w:val="Tabletext"/>
              <w:spacing w:after="40" w:line="220" w:lineRule="exact"/>
            </w:pPr>
            <w:r w:rsidRPr="00817B9B">
              <w:rPr>
                <w:rFonts w:hint="cs"/>
                <w:rtl/>
              </w:rPr>
              <w:t xml:space="preserve">قدرة النبضة </w:t>
            </w:r>
            <w:r w:rsidRPr="00817B9B">
              <w:t>(kW)</w:t>
            </w:r>
          </w:p>
        </w:tc>
        <w:tc>
          <w:tcPr>
            <w:tcW w:w="4392" w:type="dxa"/>
            <w:gridSpan w:val="4"/>
          </w:tcPr>
          <w:p w:rsidR="002F3CD0" w:rsidRPr="00817B9B" w:rsidRDefault="002F3CD0" w:rsidP="002F3CD0">
            <w:pPr>
              <w:pStyle w:val="Tabletext"/>
              <w:spacing w:after="40" w:line="220" w:lineRule="exact"/>
              <w:jc w:val="center"/>
            </w:pPr>
            <w:r w:rsidRPr="00817B9B">
              <w:t>30</w:t>
            </w:r>
          </w:p>
        </w:tc>
      </w:tr>
      <w:tr w:rsidR="002F3CD0" w:rsidRPr="00817B9B" w:rsidTr="002F3CD0">
        <w:trPr>
          <w:jc w:val="center"/>
        </w:trPr>
        <w:tc>
          <w:tcPr>
            <w:tcW w:w="4113" w:type="dxa"/>
          </w:tcPr>
          <w:p w:rsidR="002F3CD0" w:rsidRPr="00817B9B" w:rsidRDefault="002F3CD0" w:rsidP="002F3CD0">
            <w:pPr>
              <w:pStyle w:val="Tabletext"/>
              <w:spacing w:after="40" w:line="220" w:lineRule="exact"/>
              <w:rPr>
                <w:rtl/>
              </w:rPr>
            </w:pPr>
            <w:r w:rsidRPr="00817B9B">
              <w:rPr>
                <w:rFonts w:hint="cs"/>
                <w:rtl/>
              </w:rPr>
              <w:t xml:space="preserve">المدى </w:t>
            </w:r>
            <w:r w:rsidRPr="00817B9B">
              <w:t>(nmi)</w:t>
            </w:r>
          </w:p>
        </w:tc>
        <w:tc>
          <w:tcPr>
            <w:tcW w:w="1350" w:type="dxa"/>
          </w:tcPr>
          <w:p w:rsidR="002F3CD0" w:rsidRPr="00817B9B" w:rsidRDefault="002F3CD0" w:rsidP="002F3CD0">
            <w:pPr>
              <w:pStyle w:val="Tabletext"/>
              <w:spacing w:after="40" w:line="220" w:lineRule="exact"/>
              <w:jc w:val="center"/>
            </w:pPr>
            <w:r w:rsidRPr="00817B9B">
              <w:t>1</w:t>
            </w:r>
            <w:r>
              <w:t>,</w:t>
            </w:r>
            <w:r w:rsidRPr="00817B9B">
              <w:t>5-0</w:t>
            </w:r>
            <w:r>
              <w:t>,</w:t>
            </w:r>
            <w:r w:rsidRPr="00817B9B">
              <w:t>125</w:t>
            </w:r>
          </w:p>
        </w:tc>
        <w:tc>
          <w:tcPr>
            <w:tcW w:w="1014" w:type="dxa"/>
          </w:tcPr>
          <w:p w:rsidR="002F3CD0" w:rsidRPr="00817B9B" w:rsidRDefault="002F3CD0" w:rsidP="002F3CD0">
            <w:pPr>
              <w:pStyle w:val="Tabletext"/>
              <w:spacing w:after="40" w:line="220" w:lineRule="exact"/>
              <w:jc w:val="center"/>
            </w:pPr>
            <w:r>
              <w:t>24</w:t>
            </w:r>
            <w:r w:rsidRPr="00817B9B">
              <w:t>-</w:t>
            </w:r>
            <w:r>
              <w:t>3</w:t>
            </w:r>
          </w:p>
        </w:tc>
        <w:tc>
          <w:tcPr>
            <w:tcW w:w="1014" w:type="dxa"/>
          </w:tcPr>
          <w:p w:rsidR="002F3CD0" w:rsidRPr="00817B9B" w:rsidRDefault="002F3CD0" w:rsidP="002F3CD0">
            <w:pPr>
              <w:pStyle w:val="Tabletext"/>
              <w:spacing w:after="40" w:line="220" w:lineRule="exact"/>
              <w:jc w:val="center"/>
            </w:pPr>
            <w:r w:rsidRPr="00817B9B">
              <w:t>48</w:t>
            </w:r>
          </w:p>
        </w:tc>
        <w:tc>
          <w:tcPr>
            <w:tcW w:w="1014" w:type="dxa"/>
          </w:tcPr>
          <w:p w:rsidR="002F3CD0" w:rsidRPr="00817B9B" w:rsidRDefault="002F3CD0" w:rsidP="002F3CD0">
            <w:pPr>
              <w:pStyle w:val="Tabletext"/>
              <w:spacing w:after="40" w:line="220" w:lineRule="exact"/>
              <w:jc w:val="center"/>
            </w:pPr>
            <w:r w:rsidRPr="00817B9B">
              <w:t>96</w:t>
            </w:r>
          </w:p>
        </w:tc>
      </w:tr>
      <w:tr w:rsidR="002F3CD0" w:rsidRPr="00817B9B" w:rsidTr="002F3CD0">
        <w:trPr>
          <w:jc w:val="center"/>
        </w:trPr>
        <w:tc>
          <w:tcPr>
            <w:tcW w:w="4113" w:type="dxa"/>
          </w:tcPr>
          <w:p w:rsidR="002F3CD0" w:rsidRPr="00817B9B" w:rsidRDefault="002F3CD0" w:rsidP="002F3CD0">
            <w:pPr>
              <w:pStyle w:val="Tabletext"/>
              <w:spacing w:after="40" w:line="220" w:lineRule="exact"/>
              <w:rPr>
                <w:rtl/>
              </w:rPr>
            </w:pPr>
            <w:r w:rsidRPr="00817B9B">
              <w:rPr>
                <w:rFonts w:hint="cs"/>
                <w:rtl/>
              </w:rPr>
              <w:t>عرض النبضة (</w:t>
            </w:r>
            <w:r w:rsidRPr="00817B9B">
              <w:t>µs</w:t>
            </w:r>
            <w:r w:rsidRPr="00817B9B">
              <w:rPr>
                <w:rFonts w:hint="cs"/>
                <w:rtl/>
              </w:rPr>
              <w:t>)</w:t>
            </w:r>
          </w:p>
        </w:tc>
        <w:tc>
          <w:tcPr>
            <w:tcW w:w="1350" w:type="dxa"/>
          </w:tcPr>
          <w:p w:rsidR="002F3CD0" w:rsidRPr="00817B9B" w:rsidRDefault="002F3CD0" w:rsidP="002F3CD0">
            <w:pPr>
              <w:pStyle w:val="Tabletext"/>
              <w:spacing w:after="40" w:line="220" w:lineRule="exact"/>
              <w:jc w:val="center"/>
            </w:pPr>
            <w:r w:rsidRPr="00817B9B">
              <w:t>0</w:t>
            </w:r>
            <w:r>
              <w:t>,</w:t>
            </w:r>
            <w:r w:rsidRPr="00817B9B">
              <w:t>070</w:t>
            </w:r>
          </w:p>
        </w:tc>
        <w:tc>
          <w:tcPr>
            <w:tcW w:w="1014" w:type="dxa"/>
          </w:tcPr>
          <w:p w:rsidR="002F3CD0" w:rsidRPr="00817B9B" w:rsidRDefault="002F3CD0" w:rsidP="002F3CD0">
            <w:pPr>
              <w:pStyle w:val="Tabletext"/>
              <w:spacing w:after="40" w:line="220" w:lineRule="exact"/>
              <w:jc w:val="center"/>
            </w:pPr>
            <w:r w:rsidRPr="00817B9B">
              <w:t>0</w:t>
            </w:r>
            <w:r>
              <w:t>,</w:t>
            </w:r>
            <w:r w:rsidRPr="00817B9B">
              <w:t>175</w:t>
            </w:r>
          </w:p>
        </w:tc>
        <w:tc>
          <w:tcPr>
            <w:tcW w:w="1014" w:type="dxa"/>
          </w:tcPr>
          <w:p w:rsidR="002F3CD0" w:rsidRPr="00817B9B" w:rsidRDefault="002F3CD0" w:rsidP="002F3CD0">
            <w:pPr>
              <w:pStyle w:val="Tabletext"/>
              <w:spacing w:after="40" w:line="220" w:lineRule="exact"/>
              <w:jc w:val="center"/>
            </w:pPr>
            <w:r w:rsidRPr="00817B9B">
              <w:t>0</w:t>
            </w:r>
            <w:r>
              <w:t>,</w:t>
            </w:r>
            <w:r w:rsidRPr="00817B9B">
              <w:t>85</w:t>
            </w:r>
          </w:p>
        </w:tc>
        <w:tc>
          <w:tcPr>
            <w:tcW w:w="1014" w:type="dxa"/>
          </w:tcPr>
          <w:p w:rsidR="002F3CD0" w:rsidRPr="00817B9B" w:rsidRDefault="002F3CD0" w:rsidP="002F3CD0">
            <w:pPr>
              <w:pStyle w:val="Tabletext"/>
              <w:spacing w:after="40" w:line="220" w:lineRule="exact"/>
              <w:jc w:val="center"/>
            </w:pPr>
            <w:r w:rsidRPr="00817B9B">
              <w:t>1</w:t>
            </w:r>
            <w:r>
              <w:t>,</w:t>
            </w:r>
            <w:r w:rsidRPr="00817B9B">
              <w:t>0</w:t>
            </w:r>
          </w:p>
        </w:tc>
      </w:tr>
      <w:tr w:rsidR="002F3CD0" w:rsidRPr="00817B9B" w:rsidTr="002F3CD0">
        <w:trPr>
          <w:jc w:val="center"/>
        </w:trPr>
        <w:tc>
          <w:tcPr>
            <w:tcW w:w="4113" w:type="dxa"/>
          </w:tcPr>
          <w:p w:rsidR="002F3CD0" w:rsidRPr="00817B9B" w:rsidRDefault="002F3CD0" w:rsidP="002F3CD0">
            <w:pPr>
              <w:pStyle w:val="Tabletext"/>
              <w:spacing w:after="40" w:line="220" w:lineRule="exact"/>
              <w:rPr>
                <w:rtl/>
              </w:rPr>
            </w:pPr>
            <w:r w:rsidRPr="00817B9B">
              <w:rPr>
                <w:rFonts w:hint="cs"/>
                <w:rtl/>
              </w:rPr>
              <w:t xml:space="preserve">تردد تكرار النبضة </w:t>
            </w:r>
            <w:r w:rsidRPr="00817B9B">
              <w:t>(PRF)</w:t>
            </w:r>
            <w:r w:rsidRPr="00817B9B">
              <w:rPr>
                <w:rFonts w:hint="cs"/>
                <w:rtl/>
              </w:rPr>
              <w:t xml:space="preserve"> </w:t>
            </w:r>
            <w:r w:rsidRPr="00817B9B">
              <w:t>(Hz)</w:t>
            </w:r>
          </w:p>
        </w:tc>
        <w:tc>
          <w:tcPr>
            <w:tcW w:w="1350" w:type="dxa"/>
          </w:tcPr>
          <w:p w:rsidR="002F3CD0" w:rsidRPr="00817B9B" w:rsidRDefault="002F3CD0" w:rsidP="002F3CD0">
            <w:pPr>
              <w:pStyle w:val="Tabletext"/>
              <w:spacing w:after="40" w:line="220" w:lineRule="exact"/>
              <w:jc w:val="center"/>
            </w:pPr>
            <w:r w:rsidRPr="00817B9B">
              <w:t>3 100</w:t>
            </w:r>
          </w:p>
        </w:tc>
        <w:tc>
          <w:tcPr>
            <w:tcW w:w="1014" w:type="dxa"/>
          </w:tcPr>
          <w:p w:rsidR="002F3CD0" w:rsidRPr="00817B9B" w:rsidRDefault="002F3CD0" w:rsidP="002F3CD0">
            <w:pPr>
              <w:pStyle w:val="Tabletext"/>
              <w:spacing w:after="40" w:line="220" w:lineRule="exact"/>
              <w:jc w:val="center"/>
            </w:pPr>
            <w:r w:rsidRPr="00817B9B">
              <w:t>1 550</w:t>
            </w:r>
          </w:p>
        </w:tc>
        <w:tc>
          <w:tcPr>
            <w:tcW w:w="1014" w:type="dxa"/>
          </w:tcPr>
          <w:p w:rsidR="002F3CD0" w:rsidRPr="00817B9B" w:rsidRDefault="002F3CD0" w:rsidP="002F3CD0">
            <w:pPr>
              <w:pStyle w:val="Tabletext"/>
              <w:spacing w:after="40" w:line="220" w:lineRule="exact"/>
              <w:jc w:val="center"/>
            </w:pPr>
            <w:r w:rsidRPr="00817B9B">
              <w:t>775</w:t>
            </w:r>
          </w:p>
        </w:tc>
        <w:tc>
          <w:tcPr>
            <w:tcW w:w="1014" w:type="dxa"/>
          </w:tcPr>
          <w:p w:rsidR="002F3CD0" w:rsidRPr="00817B9B" w:rsidRDefault="002F3CD0" w:rsidP="002F3CD0">
            <w:pPr>
              <w:pStyle w:val="Tabletext"/>
              <w:spacing w:after="40" w:line="220" w:lineRule="exact"/>
              <w:jc w:val="center"/>
            </w:pPr>
            <w:r w:rsidRPr="00817B9B">
              <w:t>390</w:t>
            </w:r>
          </w:p>
        </w:tc>
      </w:tr>
      <w:tr w:rsidR="002F3CD0" w:rsidRPr="00817B9B" w:rsidTr="002F3CD0">
        <w:trPr>
          <w:jc w:val="center"/>
        </w:trPr>
        <w:tc>
          <w:tcPr>
            <w:tcW w:w="4113" w:type="dxa"/>
          </w:tcPr>
          <w:p w:rsidR="002F3CD0" w:rsidRPr="00817B9B" w:rsidRDefault="002F3CD0" w:rsidP="002F3CD0">
            <w:pPr>
              <w:pStyle w:val="Tabletext"/>
              <w:spacing w:after="40" w:line="220" w:lineRule="exact"/>
            </w:pPr>
            <w:r w:rsidRPr="00817B9B">
              <w:rPr>
                <w:rFonts w:hint="cs"/>
                <w:rtl/>
              </w:rPr>
              <w:t xml:space="preserve">عرض نطاق </w:t>
            </w:r>
            <w:r w:rsidRPr="00817B9B">
              <w:t>IF</w:t>
            </w:r>
            <w:r w:rsidRPr="00817B9B">
              <w:rPr>
                <w:rFonts w:hint="cs"/>
                <w:rtl/>
              </w:rPr>
              <w:t xml:space="preserve"> </w:t>
            </w:r>
            <w:r w:rsidRPr="00817B9B">
              <w:t>(MHz)</w:t>
            </w:r>
          </w:p>
        </w:tc>
        <w:tc>
          <w:tcPr>
            <w:tcW w:w="1350" w:type="dxa"/>
          </w:tcPr>
          <w:p w:rsidR="002F3CD0" w:rsidRPr="00817B9B" w:rsidRDefault="002F3CD0" w:rsidP="002F3CD0">
            <w:pPr>
              <w:pStyle w:val="Tabletext"/>
              <w:spacing w:after="40" w:line="220" w:lineRule="exact"/>
              <w:jc w:val="center"/>
            </w:pPr>
            <w:r w:rsidRPr="00817B9B">
              <w:t>22</w:t>
            </w:r>
          </w:p>
        </w:tc>
        <w:tc>
          <w:tcPr>
            <w:tcW w:w="1014" w:type="dxa"/>
          </w:tcPr>
          <w:p w:rsidR="002F3CD0" w:rsidRPr="00817B9B" w:rsidRDefault="002F3CD0" w:rsidP="002F3CD0">
            <w:pPr>
              <w:pStyle w:val="Tabletext"/>
              <w:spacing w:after="40" w:line="220" w:lineRule="exact"/>
              <w:jc w:val="center"/>
            </w:pPr>
            <w:r w:rsidRPr="00817B9B">
              <w:t>22</w:t>
            </w:r>
          </w:p>
        </w:tc>
        <w:tc>
          <w:tcPr>
            <w:tcW w:w="1014" w:type="dxa"/>
          </w:tcPr>
          <w:p w:rsidR="002F3CD0" w:rsidRPr="00817B9B" w:rsidRDefault="002F3CD0" w:rsidP="002F3CD0">
            <w:pPr>
              <w:pStyle w:val="Tabletext"/>
              <w:spacing w:after="40" w:line="220" w:lineRule="exact"/>
              <w:jc w:val="center"/>
            </w:pPr>
            <w:r w:rsidRPr="00817B9B">
              <w:t>6</w:t>
            </w:r>
          </w:p>
        </w:tc>
        <w:tc>
          <w:tcPr>
            <w:tcW w:w="1014" w:type="dxa"/>
          </w:tcPr>
          <w:p w:rsidR="002F3CD0" w:rsidRPr="00817B9B" w:rsidRDefault="002F3CD0" w:rsidP="002F3CD0">
            <w:pPr>
              <w:pStyle w:val="Tabletext"/>
              <w:spacing w:after="40" w:line="220" w:lineRule="exact"/>
              <w:jc w:val="center"/>
            </w:pPr>
            <w:r w:rsidRPr="00817B9B">
              <w:t>6</w:t>
            </w:r>
          </w:p>
        </w:tc>
      </w:tr>
      <w:tr w:rsidR="002F3CD0" w:rsidRPr="00817B9B" w:rsidTr="002F3CD0">
        <w:trPr>
          <w:jc w:val="center"/>
        </w:trPr>
        <w:tc>
          <w:tcPr>
            <w:tcW w:w="4113" w:type="dxa"/>
          </w:tcPr>
          <w:p w:rsidR="002F3CD0" w:rsidRPr="00817B9B" w:rsidRDefault="002F3CD0" w:rsidP="002F3CD0">
            <w:pPr>
              <w:pStyle w:val="Tabletext"/>
              <w:spacing w:after="40" w:line="220" w:lineRule="exact"/>
              <w:rPr>
                <w:rtl/>
              </w:rPr>
            </w:pPr>
            <w:r w:rsidRPr="00817B9B">
              <w:rPr>
                <w:rFonts w:hint="cs"/>
                <w:rtl/>
              </w:rPr>
              <w:t xml:space="preserve">رفض الاستجابة الهامشية </w:t>
            </w:r>
            <w:r w:rsidRPr="00817B9B">
              <w:t>(dB)</w:t>
            </w:r>
          </w:p>
        </w:tc>
        <w:tc>
          <w:tcPr>
            <w:tcW w:w="4392" w:type="dxa"/>
            <w:gridSpan w:val="4"/>
          </w:tcPr>
          <w:p w:rsidR="002F3CD0" w:rsidRPr="00817B9B" w:rsidRDefault="002F3CD0" w:rsidP="002F3CD0">
            <w:pPr>
              <w:pStyle w:val="Tabletext"/>
              <w:spacing w:after="40" w:line="220" w:lineRule="exact"/>
              <w:jc w:val="center"/>
            </w:pPr>
            <w:r w:rsidRPr="00817B9B">
              <w:rPr>
                <w:rFonts w:hint="cs"/>
                <w:rtl/>
              </w:rPr>
              <w:t>غير معروفة</w:t>
            </w:r>
          </w:p>
        </w:tc>
      </w:tr>
      <w:tr w:rsidR="002F3CD0" w:rsidRPr="00817B9B" w:rsidTr="002F3CD0">
        <w:trPr>
          <w:jc w:val="center"/>
        </w:trPr>
        <w:tc>
          <w:tcPr>
            <w:tcW w:w="4113" w:type="dxa"/>
          </w:tcPr>
          <w:p w:rsidR="002F3CD0" w:rsidRPr="00817B9B" w:rsidRDefault="002F3CD0" w:rsidP="002F3CD0">
            <w:pPr>
              <w:pStyle w:val="Tabletext"/>
              <w:spacing w:after="40" w:line="220" w:lineRule="exact"/>
              <w:rPr>
                <w:rtl/>
              </w:rPr>
            </w:pPr>
            <w:r w:rsidRPr="00817B9B">
              <w:rPr>
                <w:rFonts w:hint="cs"/>
                <w:rtl/>
              </w:rPr>
              <w:t xml:space="preserve">رقم ضوضاء النظام </w:t>
            </w:r>
            <w:r w:rsidRPr="00817B9B">
              <w:t>(dB)</w:t>
            </w:r>
          </w:p>
        </w:tc>
        <w:tc>
          <w:tcPr>
            <w:tcW w:w="4392" w:type="dxa"/>
            <w:gridSpan w:val="4"/>
          </w:tcPr>
          <w:p w:rsidR="002F3CD0" w:rsidRPr="00817B9B" w:rsidRDefault="002F3CD0" w:rsidP="002F3CD0">
            <w:pPr>
              <w:pStyle w:val="Tabletext"/>
              <w:spacing w:after="40" w:line="220" w:lineRule="exact"/>
              <w:jc w:val="center"/>
            </w:pPr>
            <w:r w:rsidRPr="00817B9B">
              <w:t>5</w:t>
            </w:r>
            <w:r>
              <w:t>,</w:t>
            </w:r>
            <w:r w:rsidRPr="00817B9B">
              <w:t>5</w:t>
            </w:r>
          </w:p>
        </w:tc>
      </w:tr>
      <w:tr w:rsidR="002F3CD0" w:rsidRPr="00817B9B" w:rsidTr="002F3CD0">
        <w:trPr>
          <w:jc w:val="center"/>
        </w:trPr>
        <w:tc>
          <w:tcPr>
            <w:tcW w:w="4113" w:type="dxa"/>
          </w:tcPr>
          <w:p w:rsidR="002F3CD0" w:rsidRPr="00817B9B" w:rsidRDefault="002F3CD0" w:rsidP="002F3CD0">
            <w:pPr>
              <w:pStyle w:val="Tabletext"/>
              <w:spacing w:after="40" w:line="220" w:lineRule="exact"/>
              <w:rPr>
                <w:rtl/>
              </w:rPr>
            </w:pPr>
            <w:r w:rsidRPr="00817B9B">
              <w:rPr>
                <w:rFonts w:hint="cs"/>
                <w:rtl/>
              </w:rPr>
              <w:t xml:space="preserve">عرض نطاق التردد الراديوي </w:t>
            </w:r>
            <w:r w:rsidRPr="00817B9B">
              <w:t>(MHz)</w:t>
            </w:r>
          </w:p>
        </w:tc>
        <w:tc>
          <w:tcPr>
            <w:tcW w:w="4392" w:type="dxa"/>
            <w:gridSpan w:val="4"/>
          </w:tcPr>
          <w:p w:rsidR="002F3CD0" w:rsidRPr="00817B9B" w:rsidRDefault="002F3CD0" w:rsidP="002F3CD0">
            <w:pPr>
              <w:pStyle w:val="Tabletext"/>
              <w:spacing w:after="40" w:line="220" w:lineRule="exact"/>
              <w:jc w:val="center"/>
            </w:pPr>
            <w:r w:rsidRPr="00817B9B">
              <w:rPr>
                <w:rFonts w:hint="cs"/>
                <w:rtl/>
              </w:rPr>
              <w:t>غير معروفة</w:t>
            </w:r>
          </w:p>
        </w:tc>
      </w:tr>
      <w:tr w:rsidR="002F3CD0" w:rsidRPr="00817B9B" w:rsidTr="002F3CD0">
        <w:trPr>
          <w:jc w:val="center"/>
        </w:trPr>
        <w:tc>
          <w:tcPr>
            <w:tcW w:w="4113" w:type="dxa"/>
          </w:tcPr>
          <w:p w:rsidR="002F3CD0" w:rsidRPr="00817B9B" w:rsidRDefault="002F3CD0" w:rsidP="002F3CD0">
            <w:pPr>
              <w:pStyle w:val="Tabletext"/>
              <w:spacing w:after="40" w:line="220" w:lineRule="exact"/>
              <w:rPr>
                <w:rtl/>
              </w:rPr>
            </w:pPr>
            <w:r w:rsidRPr="00817B9B">
              <w:rPr>
                <w:rFonts w:hint="cs"/>
                <w:rtl/>
              </w:rPr>
              <w:t xml:space="preserve">معدل مسح الهوائي </w:t>
            </w:r>
            <w:r w:rsidRPr="00817B9B">
              <w:t>(r.p.m)</w:t>
            </w:r>
          </w:p>
        </w:tc>
        <w:tc>
          <w:tcPr>
            <w:tcW w:w="4392" w:type="dxa"/>
            <w:gridSpan w:val="4"/>
          </w:tcPr>
          <w:p w:rsidR="002F3CD0" w:rsidRPr="00817B9B" w:rsidRDefault="002F3CD0" w:rsidP="002F3CD0">
            <w:pPr>
              <w:pStyle w:val="Tabletext"/>
              <w:spacing w:after="40" w:line="220" w:lineRule="exact"/>
              <w:jc w:val="center"/>
            </w:pPr>
            <w:r w:rsidRPr="00817B9B">
              <w:t>24/48</w:t>
            </w:r>
          </w:p>
        </w:tc>
      </w:tr>
      <w:tr w:rsidR="002F3CD0" w:rsidRPr="00817B9B" w:rsidTr="002F3CD0">
        <w:trPr>
          <w:jc w:val="center"/>
        </w:trPr>
        <w:tc>
          <w:tcPr>
            <w:tcW w:w="4113" w:type="dxa"/>
          </w:tcPr>
          <w:p w:rsidR="002F3CD0" w:rsidRPr="00817B9B" w:rsidRDefault="002F3CD0" w:rsidP="002F3CD0">
            <w:pPr>
              <w:pStyle w:val="Tabletext"/>
              <w:spacing w:after="40" w:line="220" w:lineRule="exact"/>
            </w:pPr>
            <w:r w:rsidRPr="00817B9B">
              <w:rPr>
                <w:rFonts w:hint="cs"/>
                <w:rtl/>
              </w:rPr>
              <w:t>عرض حزمة الهوائي الأفقية (بالدرجات)</w:t>
            </w:r>
          </w:p>
        </w:tc>
        <w:tc>
          <w:tcPr>
            <w:tcW w:w="4392" w:type="dxa"/>
            <w:gridSpan w:val="4"/>
          </w:tcPr>
          <w:p w:rsidR="002F3CD0" w:rsidRPr="00817B9B" w:rsidRDefault="002F3CD0" w:rsidP="002F3CD0">
            <w:pPr>
              <w:pStyle w:val="Tabletext"/>
              <w:spacing w:after="40" w:line="220" w:lineRule="exact"/>
              <w:jc w:val="center"/>
            </w:pPr>
            <w:r w:rsidRPr="00817B9B">
              <w:t>1</w:t>
            </w:r>
            <w:r>
              <w:t>,</w:t>
            </w:r>
            <w:r w:rsidRPr="00817B9B">
              <w:t>2</w:t>
            </w:r>
          </w:p>
        </w:tc>
      </w:tr>
      <w:tr w:rsidR="002F3CD0" w:rsidRPr="00817B9B" w:rsidTr="002F3CD0">
        <w:trPr>
          <w:jc w:val="center"/>
        </w:trPr>
        <w:tc>
          <w:tcPr>
            <w:tcW w:w="4113" w:type="dxa"/>
          </w:tcPr>
          <w:p w:rsidR="002F3CD0" w:rsidRPr="00817B9B" w:rsidRDefault="002F3CD0" w:rsidP="002F3CD0">
            <w:pPr>
              <w:pStyle w:val="Tabletext"/>
              <w:spacing w:after="40" w:line="220" w:lineRule="exact"/>
            </w:pPr>
            <w:r w:rsidRPr="00817B9B">
              <w:rPr>
                <w:rFonts w:hint="cs"/>
                <w:rtl/>
              </w:rPr>
              <w:t>عرض حزمة الهوائي الرأسية (بالدرجات)</w:t>
            </w:r>
          </w:p>
        </w:tc>
        <w:tc>
          <w:tcPr>
            <w:tcW w:w="4392" w:type="dxa"/>
            <w:gridSpan w:val="4"/>
          </w:tcPr>
          <w:p w:rsidR="002F3CD0" w:rsidRPr="00817B9B" w:rsidRDefault="002F3CD0" w:rsidP="002F3CD0">
            <w:pPr>
              <w:pStyle w:val="Tabletext"/>
              <w:spacing w:after="40" w:line="220" w:lineRule="exact"/>
              <w:jc w:val="center"/>
            </w:pPr>
            <w:r w:rsidRPr="00817B9B">
              <w:t>25</w:t>
            </w:r>
          </w:p>
        </w:tc>
      </w:tr>
      <w:tr w:rsidR="002F3CD0" w:rsidRPr="00817B9B" w:rsidTr="002F3CD0">
        <w:trPr>
          <w:jc w:val="center"/>
        </w:trPr>
        <w:tc>
          <w:tcPr>
            <w:tcW w:w="4113" w:type="dxa"/>
          </w:tcPr>
          <w:p w:rsidR="002F3CD0" w:rsidRPr="00817B9B" w:rsidRDefault="002F3CD0" w:rsidP="002F3CD0">
            <w:pPr>
              <w:pStyle w:val="Tabletext"/>
              <w:spacing w:after="40" w:line="220" w:lineRule="exact"/>
            </w:pPr>
            <w:r w:rsidRPr="00817B9B">
              <w:rPr>
                <w:rFonts w:hint="cs"/>
                <w:rtl/>
              </w:rPr>
              <w:t>الاستقطاب</w:t>
            </w:r>
          </w:p>
        </w:tc>
        <w:tc>
          <w:tcPr>
            <w:tcW w:w="4392" w:type="dxa"/>
            <w:gridSpan w:val="4"/>
          </w:tcPr>
          <w:p w:rsidR="002F3CD0" w:rsidRPr="00817B9B" w:rsidRDefault="002F3CD0" w:rsidP="002F3CD0">
            <w:pPr>
              <w:pStyle w:val="Tabletext"/>
              <w:spacing w:after="40" w:line="220" w:lineRule="exact"/>
              <w:jc w:val="center"/>
            </w:pPr>
            <w:r w:rsidRPr="00817B9B">
              <w:rPr>
                <w:rFonts w:hint="cs"/>
                <w:rtl/>
              </w:rPr>
              <w:t>أفقي</w:t>
            </w:r>
          </w:p>
        </w:tc>
      </w:tr>
    </w:tbl>
    <w:p w:rsidR="002F3CD0" w:rsidRDefault="002F3CD0" w:rsidP="002F3CD0">
      <w:pPr>
        <w:spacing w:line="220" w:lineRule="exact"/>
        <w:rPr>
          <w:sz w:val="18"/>
          <w:rtl/>
        </w:rPr>
      </w:pPr>
    </w:p>
    <w:p w:rsidR="002F3CD0" w:rsidRDefault="002F3CD0" w:rsidP="002F3CD0">
      <w:pPr>
        <w:spacing w:line="220" w:lineRule="exact"/>
        <w:jc w:val="center"/>
        <w:rPr>
          <w:sz w:val="18"/>
          <w:rtl/>
          <w:lang w:bidi="ar-EG"/>
        </w:rPr>
      </w:pPr>
      <w:r>
        <w:rPr>
          <w:sz w:val="18"/>
          <w:rtl/>
        </w:rPr>
        <w:br w:type="page"/>
      </w:r>
      <w:r>
        <w:rPr>
          <w:rFonts w:hint="cs"/>
          <w:sz w:val="18"/>
          <w:rtl/>
          <w:lang w:bidi="ar-EG"/>
        </w:rPr>
        <w:lastRenderedPageBreak/>
        <w:t>الج</w:t>
      </w:r>
      <w:r w:rsidR="00FC6892">
        <w:rPr>
          <w:rFonts w:hint="cs"/>
          <w:sz w:val="18"/>
          <w:rtl/>
          <w:lang w:bidi="ar-EG"/>
        </w:rPr>
        <w:t>ـ</w:t>
      </w:r>
      <w:r>
        <w:rPr>
          <w:rFonts w:hint="cs"/>
          <w:sz w:val="18"/>
          <w:rtl/>
          <w:lang w:bidi="ar-EG"/>
        </w:rPr>
        <w:t>دول</w:t>
      </w:r>
      <w:r w:rsidRPr="00817B9B">
        <w:rPr>
          <w:rFonts w:hint="cs"/>
          <w:szCs w:val="22"/>
          <w:rtl/>
          <w:lang w:bidi="ar-EG"/>
        </w:rPr>
        <w:t xml:space="preserve"> </w:t>
      </w:r>
      <w:r w:rsidRPr="00817B9B">
        <w:rPr>
          <w:szCs w:val="22"/>
          <w:lang w:bidi="ar-EG"/>
        </w:rPr>
        <w:t>6</w:t>
      </w:r>
    </w:p>
    <w:p w:rsidR="002F3CD0" w:rsidRPr="00387F65" w:rsidRDefault="002F3CD0" w:rsidP="002F3CD0">
      <w:pPr>
        <w:jc w:val="center"/>
        <w:rPr>
          <w:b/>
          <w:bCs/>
          <w:rtl/>
        </w:rPr>
      </w:pPr>
      <w:r w:rsidRPr="00387F65">
        <w:rPr>
          <w:rFonts w:hint="cs"/>
          <w:b/>
          <w:bCs/>
          <w:sz w:val="18"/>
          <w:rtl/>
          <w:lang w:bidi="ar-EG"/>
        </w:rPr>
        <w:t xml:space="preserve">معلمات الرادار </w:t>
      </w:r>
      <w:r w:rsidRPr="00387F65">
        <w:rPr>
          <w:b/>
          <w:bCs/>
        </w:rPr>
        <w:t>E</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3"/>
        <w:gridCol w:w="1344"/>
        <w:gridCol w:w="1356"/>
        <w:gridCol w:w="1332"/>
      </w:tblGrid>
      <w:tr w:rsidR="002F3CD0" w:rsidRPr="00817B9B" w:rsidTr="002F3CD0">
        <w:trPr>
          <w:jc w:val="center"/>
        </w:trPr>
        <w:tc>
          <w:tcPr>
            <w:tcW w:w="4473" w:type="dxa"/>
          </w:tcPr>
          <w:p w:rsidR="002F3CD0" w:rsidRPr="00817B9B" w:rsidRDefault="002F3CD0" w:rsidP="002F3CD0">
            <w:pPr>
              <w:pStyle w:val="Tabletext"/>
              <w:keepNext/>
              <w:keepLines/>
              <w:spacing w:line="240" w:lineRule="exact"/>
              <w:jc w:val="center"/>
              <w:rPr>
                <w:b/>
                <w:bCs/>
              </w:rPr>
            </w:pPr>
            <w:r w:rsidRPr="00817B9B">
              <w:rPr>
                <w:rFonts w:hint="cs"/>
                <w:b/>
                <w:bCs/>
                <w:rtl/>
              </w:rPr>
              <w:t>المعلمة</w:t>
            </w:r>
          </w:p>
        </w:tc>
        <w:tc>
          <w:tcPr>
            <w:tcW w:w="4032" w:type="dxa"/>
            <w:gridSpan w:val="3"/>
          </w:tcPr>
          <w:p w:rsidR="002F3CD0" w:rsidRPr="00817B9B" w:rsidRDefault="002F3CD0" w:rsidP="002F3CD0">
            <w:pPr>
              <w:pStyle w:val="Tabletext"/>
              <w:keepNext/>
              <w:keepLines/>
              <w:spacing w:line="240" w:lineRule="exact"/>
              <w:jc w:val="center"/>
              <w:rPr>
                <w:b/>
                <w:bCs/>
              </w:rPr>
            </w:pPr>
            <w:r w:rsidRPr="00817B9B">
              <w:rPr>
                <w:rFonts w:hint="cs"/>
                <w:b/>
                <w:bCs/>
                <w:rtl/>
              </w:rPr>
              <w:t>القيمة</w:t>
            </w:r>
          </w:p>
        </w:tc>
      </w:tr>
      <w:tr w:rsidR="002F3CD0" w:rsidRPr="00817B9B" w:rsidTr="002F3CD0">
        <w:trPr>
          <w:jc w:val="center"/>
        </w:trPr>
        <w:tc>
          <w:tcPr>
            <w:tcW w:w="4473" w:type="dxa"/>
          </w:tcPr>
          <w:p w:rsidR="002F3CD0" w:rsidRPr="00817B9B" w:rsidRDefault="002F3CD0" w:rsidP="002F3CD0">
            <w:pPr>
              <w:pStyle w:val="Tabletext"/>
              <w:spacing w:line="240" w:lineRule="exact"/>
              <w:rPr>
                <w:rtl/>
              </w:rPr>
            </w:pPr>
            <w:r w:rsidRPr="00817B9B">
              <w:rPr>
                <w:rFonts w:hint="cs"/>
                <w:rtl/>
              </w:rPr>
              <w:t xml:space="preserve">التردد </w:t>
            </w:r>
            <w:r w:rsidRPr="00817B9B">
              <w:t>(MHz)</w:t>
            </w:r>
          </w:p>
        </w:tc>
        <w:tc>
          <w:tcPr>
            <w:tcW w:w="4032" w:type="dxa"/>
            <w:gridSpan w:val="3"/>
          </w:tcPr>
          <w:p w:rsidR="002F3CD0" w:rsidRPr="00817B9B" w:rsidRDefault="002F3CD0" w:rsidP="002F3CD0">
            <w:pPr>
              <w:pStyle w:val="Tabletext"/>
              <w:spacing w:line="240" w:lineRule="exact"/>
              <w:jc w:val="center"/>
            </w:pPr>
            <w:r w:rsidRPr="00817B9B">
              <w:t>9</w:t>
            </w:r>
            <w:r>
              <w:t> </w:t>
            </w:r>
            <w:r w:rsidRPr="00817B9B">
              <w:t>410</w:t>
            </w:r>
            <w:r>
              <w:rPr>
                <w:rFonts w:hint="cs"/>
                <w:rtl/>
              </w:rPr>
              <w:t xml:space="preserve"> </w:t>
            </w:r>
            <w:r w:rsidRPr="00817B9B">
              <w:t>±</w:t>
            </w:r>
            <w:r>
              <w:rPr>
                <w:rFonts w:hint="cs"/>
                <w:rtl/>
              </w:rPr>
              <w:t xml:space="preserve"> </w:t>
            </w:r>
            <w:r w:rsidRPr="00817B9B">
              <w:t>10</w:t>
            </w:r>
          </w:p>
        </w:tc>
      </w:tr>
      <w:tr w:rsidR="002F3CD0" w:rsidRPr="00817B9B" w:rsidTr="002F3CD0">
        <w:trPr>
          <w:jc w:val="center"/>
        </w:trPr>
        <w:tc>
          <w:tcPr>
            <w:tcW w:w="4473" w:type="dxa"/>
          </w:tcPr>
          <w:p w:rsidR="002F3CD0" w:rsidRPr="00817B9B" w:rsidRDefault="002F3CD0" w:rsidP="002F3CD0">
            <w:pPr>
              <w:pStyle w:val="Tabletext"/>
              <w:spacing w:line="240" w:lineRule="exact"/>
            </w:pPr>
            <w:r w:rsidRPr="00817B9B">
              <w:rPr>
                <w:rFonts w:hint="cs"/>
                <w:rtl/>
              </w:rPr>
              <w:t xml:space="preserve">قدرة النبضة </w:t>
            </w:r>
            <w:r w:rsidRPr="00817B9B">
              <w:t>(kW)</w:t>
            </w:r>
          </w:p>
        </w:tc>
        <w:tc>
          <w:tcPr>
            <w:tcW w:w="4032" w:type="dxa"/>
            <w:gridSpan w:val="3"/>
          </w:tcPr>
          <w:p w:rsidR="002F3CD0" w:rsidRPr="00817B9B" w:rsidRDefault="002F3CD0" w:rsidP="002F3CD0">
            <w:pPr>
              <w:pStyle w:val="Tabletext"/>
              <w:spacing w:line="240" w:lineRule="exact"/>
              <w:jc w:val="center"/>
            </w:pPr>
            <w:r w:rsidRPr="00817B9B">
              <w:t>30</w:t>
            </w:r>
          </w:p>
        </w:tc>
      </w:tr>
      <w:tr w:rsidR="002F3CD0" w:rsidRPr="00817B9B" w:rsidTr="002F3CD0">
        <w:trPr>
          <w:jc w:val="center"/>
        </w:trPr>
        <w:tc>
          <w:tcPr>
            <w:tcW w:w="4473" w:type="dxa"/>
          </w:tcPr>
          <w:p w:rsidR="002F3CD0" w:rsidRPr="00817B9B" w:rsidRDefault="002F3CD0" w:rsidP="002F3CD0">
            <w:pPr>
              <w:pStyle w:val="Tabletext"/>
              <w:spacing w:line="240" w:lineRule="exact"/>
              <w:rPr>
                <w:rtl/>
              </w:rPr>
            </w:pPr>
            <w:r w:rsidRPr="00817B9B">
              <w:rPr>
                <w:rFonts w:hint="cs"/>
                <w:rtl/>
              </w:rPr>
              <w:t xml:space="preserve">المدى </w:t>
            </w:r>
            <w:r w:rsidRPr="00817B9B">
              <w:t>(nmi)</w:t>
            </w:r>
          </w:p>
        </w:tc>
        <w:tc>
          <w:tcPr>
            <w:tcW w:w="1344" w:type="dxa"/>
          </w:tcPr>
          <w:p w:rsidR="002F3CD0" w:rsidRPr="00817B9B" w:rsidRDefault="002F3CD0" w:rsidP="002F3CD0">
            <w:pPr>
              <w:pStyle w:val="Tabletext"/>
              <w:spacing w:line="240" w:lineRule="exact"/>
              <w:jc w:val="center"/>
            </w:pPr>
            <w:r>
              <w:t>3-0,125</w:t>
            </w:r>
          </w:p>
        </w:tc>
        <w:tc>
          <w:tcPr>
            <w:tcW w:w="1356" w:type="dxa"/>
          </w:tcPr>
          <w:p w:rsidR="002F3CD0" w:rsidRPr="00817B9B" w:rsidRDefault="002F3CD0" w:rsidP="002F3CD0">
            <w:pPr>
              <w:pStyle w:val="Tabletext"/>
              <w:spacing w:line="240" w:lineRule="exact"/>
              <w:jc w:val="center"/>
            </w:pPr>
            <w:r>
              <w:t>24</w:t>
            </w:r>
            <w:r w:rsidRPr="00817B9B">
              <w:t>-</w:t>
            </w:r>
            <w:r>
              <w:t>6</w:t>
            </w:r>
          </w:p>
        </w:tc>
        <w:tc>
          <w:tcPr>
            <w:tcW w:w="1332" w:type="dxa"/>
          </w:tcPr>
          <w:p w:rsidR="002F3CD0" w:rsidRPr="00817B9B" w:rsidRDefault="002F3CD0" w:rsidP="002F3CD0">
            <w:pPr>
              <w:pStyle w:val="Tabletext"/>
              <w:spacing w:line="240" w:lineRule="exact"/>
              <w:jc w:val="center"/>
            </w:pPr>
            <w:r>
              <w:t>96</w:t>
            </w:r>
            <w:r w:rsidRPr="00817B9B">
              <w:t>-</w:t>
            </w:r>
            <w:r>
              <w:t>48</w:t>
            </w:r>
          </w:p>
        </w:tc>
      </w:tr>
      <w:tr w:rsidR="002F3CD0" w:rsidRPr="00817B9B" w:rsidTr="002F3CD0">
        <w:trPr>
          <w:jc w:val="center"/>
        </w:trPr>
        <w:tc>
          <w:tcPr>
            <w:tcW w:w="4473" w:type="dxa"/>
          </w:tcPr>
          <w:p w:rsidR="002F3CD0" w:rsidRPr="00817B9B" w:rsidRDefault="002F3CD0" w:rsidP="002F3CD0">
            <w:pPr>
              <w:pStyle w:val="Tabletext"/>
              <w:spacing w:line="240" w:lineRule="exact"/>
              <w:rPr>
                <w:rtl/>
              </w:rPr>
            </w:pPr>
            <w:r w:rsidRPr="00817B9B">
              <w:rPr>
                <w:rFonts w:hint="cs"/>
                <w:rtl/>
              </w:rPr>
              <w:t>عرض النبضة (</w:t>
            </w:r>
            <w:r w:rsidRPr="00817B9B">
              <w:t>µs</w:t>
            </w:r>
            <w:r w:rsidRPr="00817B9B">
              <w:rPr>
                <w:rFonts w:hint="cs"/>
                <w:rtl/>
              </w:rPr>
              <w:t>)</w:t>
            </w:r>
          </w:p>
        </w:tc>
        <w:tc>
          <w:tcPr>
            <w:tcW w:w="1344" w:type="dxa"/>
          </w:tcPr>
          <w:p w:rsidR="002F3CD0" w:rsidRPr="00817B9B" w:rsidRDefault="002F3CD0" w:rsidP="002F3CD0">
            <w:pPr>
              <w:pStyle w:val="Tabletext"/>
              <w:spacing w:line="240" w:lineRule="exact"/>
              <w:jc w:val="center"/>
            </w:pPr>
            <w:r w:rsidRPr="00817B9B">
              <w:t>0</w:t>
            </w:r>
            <w:r>
              <w:t>,</w:t>
            </w:r>
            <w:r w:rsidRPr="00817B9B">
              <w:t>050</w:t>
            </w:r>
          </w:p>
        </w:tc>
        <w:tc>
          <w:tcPr>
            <w:tcW w:w="1356" w:type="dxa"/>
          </w:tcPr>
          <w:p w:rsidR="002F3CD0" w:rsidRPr="00817B9B" w:rsidRDefault="002F3CD0" w:rsidP="002F3CD0">
            <w:pPr>
              <w:pStyle w:val="Tabletext"/>
              <w:spacing w:line="240" w:lineRule="exact"/>
              <w:jc w:val="center"/>
            </w:pPr>
            <w:r w:rsidRPr="00817B9B">
              <w:t>0</w:t>
            </w:r>
            <w:r>
              <w:t>,</w:t>
            </w:r>
            <w:r w:rsidRPr="00817B9B">
              <w:t>25</w:t>
            </w:r>
          </w:p>
        </w:tc>
        <w:tc>
          <w:tcPr>
            <w:tcW w:w="1332" w:type="dxa"/>
          </w:tcPr>
          <w:p w:rsidR="002F3CD0" w:rsidRPr="00817B9B" w:rsidRDefault="002F3CD0" w:rsidP="002F3CD0">
            <w:pPr>
              <w:pStyle w:val="Tabletext"/>
              <w:spacing w:line="240" w:lineRule="exact"/>
              <w:jc w:val="center"/>
            </w:pPr>
            <w:r w:rsidRPr="00817B9B">
              <w:t>0</w:t>
            </w:r>
            <w:r>
              <w:t>,</w:t>
            </w:r>
            <w:r w:rsidRPr="00817B9B">
              <w:t>80</w:t>
            </w:r>
          </w:p>
        </w:tc>
      </w:tr>
      <w:tr w:rsidR="002F3CD0" w:rsidRPr="00817B9B" w:rsidTr="002F3CD0">
        <w:trPr>
          <w:jc w:val="center"/>
        </w:trPr>
        <w:tc>
          <w:tcPr>
            <w:tcW w:w="4473" w:type="dxa"/>
          </w:tcPr>
          <w:p w:rsidR="002F3CD0" w:rsidRPr="00817B9B" w:rsidRDefault="002F3CD0" w:rsidP="002F3CD0">
            <w:pPr>
              <w:pStyle w:val="Tabletext"/>
              <w:spacing w:line="240" w:lineRule="exact"/>
              <w:rPr>
                <w:rtl/>
              </w:rPr>
            </w:pPr>
            <w:r w:rsidRPr="00817B9B">
              <w:rPr>
                <w:rFonts w:hint="cs"/>
                <w:rtl/>
              </w:rPr>
              <w:t xml:space="preserve">تردد تكرار النبضة </w:t>
            </w:r>
            <w:r w:rsidRPr="00817B9B">
              <w:t>(PRF)</w:t>
            </w:r>
            <w:r w:rsidRPr="00817B9B">
              <w:rPr>
                <w:rFonts w:hint="cs"/>
                <w:rtl/>
              </w:rPr>
              <w:t xml:space="preserve"> </w:t>
            </w:r>
            <w:r w:rsidRPr="00817B9B">
              <w:t>(Hz)</w:t>
            </w:r>
          </w:p>
        </w:tc>
        <w:tc>
          <w:tcPr>
            <w:tcW w:w="2700" w:type="dxa"/>
            <w:gridSpan w:val="2"/>
          </w:tcPr>
          <w:p w:rsidR="002F3CD0" w:rsidRPr="00817B9B" w:rsidRDefault="002F3CD0" w:rsidP="002F3CD0">
            <w:pPr>
              <w:pStyle w:val="Tabletext"/>
              <w:spacing w:line="240" w:lineRule="exact"/>
              <w:jc w:val="center"/>
            </w:pPr>
            <w:r w:rsidRPr="00817B9B">
              <w:t>1 800</w:t>
            </w:r>
          </w:p>
        </w:tc>
        <w:tc>
          <w:tcPr>
            <w:tcW w:w="1332" w:type="dxa"/>
          </w:tcPr>
          <w:p w:rsidR="002F3CD0" w:rsidRPr="00817B9B" w:rsidRDefault="002F3CD0" w:rsidP="002F3CD0">
            <w:pPr>
              <w:pStyle w:val="Tabletext"/>
              <w:spacing w:line="240" w:lineRule="exact"/>
              <w:jc w:val="center"/>
            </w:pPr>
            <w:r w:rsidRPr="00817B9B">
              <w:t>785</w:t>
            </w:r>
          </w:p>
        </w:tc>
      </w:tr>
      <w:tr w:rsidR="002F3CD0" w:rsidRPr="00817B9B" w:rsidTr="002F3CD0">
        <w:trPr>
          <w:jc w:val="center"/>
        </w:trPr>
        <w:tc>
          <w:tcPr>
            <w:tcW w:w="4473" w:type="dxa"/>
          </w:tcPr>
          <w:p w:rsidR="002F3CD0" w:rsidRPr="00817B9B" w:rsidRDefault="002F3CD0" w:rsidP="002F3CD0">
            <w:pPr>
              <w:pStyle w:val="Tabletext"/>
              <w:spacing w:line="240" w:lineRule="exact"/>
            </w:pPr>
            <w:r w:rsidRPr="00817B9B">
              <w:rPr>
                <w:rFonts w:hint="cs"/>
                <w:rtl/>
              </w:rPr>
              <w:t xml:space="preserve">عرض نطاق </w:t>
            </w:r>
            <w:r>
              <w:t>RF</w:t>
            </w:r>
            <w:r w:rsidRPr="00817B9B">
              <w:rPr>
                <w:rFonts w:hint="cs"/>
                <w:rtl/>
              </w:rPr>
              <w:t xml:space="preserve"> </w:t>
            </w:r>
            <w:r w:rsidRPr="00817B9B">
              <w:t>(IF)</w:t>
            </w:r>
            <w:r w:rsidRPr="00817B9B">
              <w:rPr>
                <w:rFonts w:hint="cs"/>
                <w:rtl/>
              </w:rPr>
              <w:t xml:space="preserve"> </w:t>
            </w:r>
            <w:r w:rsidRPr="00817B9B">
              <w:t>(MHz)</w:t>
            </w:r>
          </w:p>
        </w:tc>
        <w:tc>
          <w:tcPr>
            <w:tcW w:w="1344" w:type="dxa"/>
          </w:tcPr>
          <w:p w:rsidR="002F3CD0" w:rsidRPr="00817B9B" w:rsidRDefault="002F3CD0" w:rsidP="002F3CD0">
            <w:pPr>
              <w:pStyle w:val="Tabletext"/>
              <w:spacing w:line="240" w:lineRule="exact"/>
              <w:jc w:val="center"/>
            </w:pPr>
            <w:r w:rsidRPr="00817B9B">
              <w:t>20</w:t>
            </w:r>
          </w:p>
        </w:tc>
        <w:tc>
          <w:tcPr>
            <w:tcW w:w="1356" w:type="dxa"/>
          </w:tcPr>
          <w:p w:rsidR="002F3CD0" w:rsidRPr="00817B9B" w:rsidRDefault="002F3CD0" w:rsidP="002F3CD0">
            <w:pPr>
              <w:pStyle w:val="Tabletext"/>
              <w:spacing w:line="240" w:lineRule="exact"/>
              <w:jc w:val="center"/>
            </w:pPr>
            <w:r w:rsidRPr="00817B9B">
              <w:t>20</w:t>
            </w:r>
          </w:p>
        </w:tc>
        <w:tc>
          <w:tcPr>
            <w:tcW w:w="1332" w:type="dxa"/>
          </w:tcPr>
          <w:p w:rsidR="002F3CD0" w:rsidRPr="00817B9B" w:rsidRDefault="002F3CD0" w:rsidP="002F3CD0">
            <w:pPr>
              <w:pStyle w:val="Tabletext"/>
              <w:spacing w:line="240" w:lineRule="exact"/>
              <w:jc w:val="center"/>
            </w:pPr>
            <w:r w:rsidRPr="00817B9B">
              <w:t>3</w:t>
            </w:r>
          </w:p>
        </w:tc>
      </w:tr>
      <w:tr w:rsidR="002F3CD0" w:rsidRPr="00817B9B" w:rsidTr="002F3CD0">
        <w:trPr>
          <w:jc w:val="center"/>
        </w:trPr>
        <w:tc>
          <w:tcPr>
            <w:tcW w:w="4473" w:type="dxa"/>
          </w:tcPr>
          <w:p w:rsidR="002F3CD0" w:rsidRPr="00817B9B" w:rsidRDefault="002F3CD0" w:rsidP="002F3CD0">
            <w:pPr>
              <w:pStyle w:val="Tabletext"/>
              <w:spacing w:line="240" w:lineRule="exact"/>
              <w:rPr>
                <w:rtl/>
              </w:rPr>
            </w:pPr>
            <w:r w:rsidRPr="00817B9B">
              <w:rPr>
                <w:rFonts w:hint="cs"/>
                <w:rtl/>
              </w:rPr>
              <w:t xml:space="preserve">رفض الاستجابة الهامشية </w:t>
            </w:r>
            <w:r w:rsidRPr="00817B9B">
              <w:t>(dB)</w:t>
            </w:r>
          </w:p>
        </w:tc>
        <w:tc>
          <w:tcPr>
            <w:tcW w:w="4032" w:type="dxa"/>
            <w:gridSpan w:val="3"/>
          </w:tcPr>
          <w:p w:rsidR="002F3CD0" w:rsidRPr="00817B9B" w:rsidRDefault="002F3CD0" w:rsidP="002F3CD0">
            <w:pPr>
              <w:pStyle w:val="Tabletext"/>
              <w:spacing w:line="240" w:lineRule="exact"/>
              <w:jc w:val="center"/>
            </w:pPr>
            <w:r>
              <w:rPr>
                <w:rFonts w:hint="cs"/>
                <w:rtl/>
              </w:rPr>
              <w:t>غير معروفة</w:t>
            </w:r>
          </w:p>
        </w:tc>
      </w:tr>
      <w:tr w:rsidR="002F3CD0" w:rsidRPr="00817B9B" w:rsidTr="002F3CD0">
        <w:trPr>
          <w:jc w:val="center"/>
        </w:trPr>
        <w:tc>
          <w:tcPr>
            <w:tcW w:w="4473" w:type="dxa"/>
          </w:tcPr>
          <w:p w:rsidR="002F3CD0" w:rsidRPr="00817B9B" w:rsidRDefault="002F3CD0" w:rsidP="002F3CD0">
            <w:pPr>
              <w:pStyle w:val="Tabletext"/>
              <w:spacing w:line="240" w:lineRule="exact"/>
              <w:rPr>
                <w:rtl/>
              </w:rPr>
            </w:pPr>
            <w:r w:rsidRPr="00817B9B">
              <w:rPr>
                <w:rFonts w:hint="cs"/>
                <w:rtl/>
              </w:rPr>
              <w:t xml:space="preserve">سوية ضوضاء النظام </w:t>
            </w:r>
            <w:r w:rsidRPr="00817B9B">
              <w:t>(dB)</w:t>
            </w:r>
          </w:p>
        </w:tc>
        <w:tc>
          <w:tcPr>
            <w:tcW w:w="4032" w:type="dxa"/>
            <w:gridSpan w:val="3"/>
          </w:tcPr>
          <w:p w:rsidR="002F3CD0" w:rsidRPr="00817B9B" w:rsidRDefault="002F3CD0" w:rsidP="002F3CD0">
            <w:pPr>
              <w:pStyle w:val="Tabletext"/>
              <w:spacing w:line="240" w:lineRule="exact"/>
              <w:jc w:val="center"/>
            </w:pPr>
            <w:r w:rsidRPr="00817B9B">
              <w:t>4</w:t>
            </w:r>
          </w:p>
        </w:tc>
      </w:tr>
      <w:tr w:rsidR="002F3CD0" w:rsidRPr="00817B9B" w:rsidTr="002F3CD0">
        <w:trPr>
          <w:jc w:val="center"/>
        </w:trPr>
        <w:tc>
          <w:tcPr>
            <w:tcW w:w="4473" w:type="dxa"/>
          </w:tcPr>
          <w:p w:rsidR="002F3CD0" w:rsidRPr="00817B9B" w:rsidRDefault="002F3CD0" w:rsidP="002F3CD0">
            <w:pPr>
              <w:pStyle w:val="Tabletext"/>
              <w:spacing w:line="240" w:lineRule="exact"/>
              <w:rPr>
                <w:rtl/>
              </w:rPr>
            </w:pPr>
            <w:r w:rsidRPr="00817B9B">
              <w:rPr>
                <w:rFonts w:hint="cs"/>
                <w:rtl/>
              </w:rPr>
              <w:t xml:space="preserve">عرض نطاق التردد الراديوي </w:t>
            </w:r>
            <w:r w:rsidRPr="00817B9B">
              <w:t>(MHz)</w:t>
            </w:r>
          </w:p>
        </w:tc>
        <w:tc>
          <w:tcPr>
            <w:tcW w:w="4032" w:type="dxa"/>
            <w:gridSpan w:val="3"/>
          </w:tcPr>
          <w:p w:rsidR="002F3CD0" w:rsidRPr="00817B9B" w:rsidRDefault="002F3CD0" w:rsidP="002F3CD0">
            <w:pPr>
              <w:pStyle w:val="Tabletext"/>
              <w:spacing w:line="240" w:lineRule="exact"/>
              <w:jc w:val="center"/>
            </w:pPr>
            <w:r>
              <w:rPr>
                <w:rFonts w:hint="cs"/>
                <w:rtl/>
              </w:rPr>
              <w:t>غير معروفة</w:t>
            </w:r>
          </w:p>
        </w:tc>
      </w:tr>
      <w:tr w:rsidR="002F3CD0" w:rsidRPr="00817B9B" w:rsidTr="002F3CD0">
        <w:trPr>
          <w:jc w:val="center"/>
        </w:trPr>
        <w:tc>
          <w:tcPr>
            <w:tcW w:w="4473" w:type="dxa"/>
          </w:tcPr>
          <w:p w:rsidR="002F3CD0" w:rsidRPr="00817B9B" w:rsidRDefault="002F3CD0" w:rsidP="002F3CD0">
            <w:pPr>
              <w:pStyle w:val="Tabletext"/>
              <w:spacing w:line="240" w:lineRule="exact"/>
              <w:rPr>
                <w:rtl/>
              </w:rPr>
            </w:pPr>
            <w:r w:rsidRPr="00817B9B">
              <w:rPr>
                <w:rFonts w:hint="cs"/>
                <w:rtl/>
              </w:rPr>
              <w:t xml:space="preserve">معدل مسح الهوائي </w:t>
            </w:r>
            <w:r w:rsidRPr="00817B9B">
              <w:t>(rpm)</w:t>
            </w:r>
          </w:p>
        </w:tc>
        <w:tc>
          <w:tcPr>
            <w:tcW w:w="4032" w:type="dxa"/>
            <w:gridSpan w:val="3"/>
          </w:tcPr>
          <w:p w:rsidR="002F3CD0" w:rsidRPr="00817B9B" w:rsidRDefault="002F3CD0" w:rsidP="002F3CD0">
            <w:pPr>
              <w:pStyle w:val="Tabletext"/>
              <w:spacing w:line="240" w:lineRule="exact"/>
              <w:jc w:val="center"/>
            </w:pPr>
            <w:r w:rsidRPr="00817B9B">
              <w:t>25/48</w:t>
            </w:r>
          </w:p>
        </w:tc>
      </w:tr>
      <w:tr w:rsidR="002F3CD0" w:rsidRPr="00817B9B" w:rsidTr="002F3CD0">
        <w:trPr>
          <w:jc w:val="center"/>
        </w:trPr>
        <w:tc>
          <w:tcPr>
            <w:tcW w:w="4473" w:type="dxa"/>
          </w:tcPr>
          <w:p w:rsidR="002F3CD0" w:rsidRPr="00817B9B" w:rsidRDefault="002F3CD0" w:rsidP="002F3CD0">
            <w:pPr>
              <w:pStyle w:val="Tabletext"/>
              <w:spacing w:line="240" w:lineRule="exact"/>
            </w:pPr>
            <w:r w:rsidRPr="00817B9B">
              <w:rPr>
                <w:rFonts w:hint="cs"/>
                <w:rtl/>
              </w:rPr>
              <w:t xml:space="preserve">زمن مسح الهوائي </w:t>
            </w:r>
            <w:r w:rsidRPr="00817B9B">
              <w:t>(s)</w:t>
            </w:r>
          </w:p>
        </w:tc>
        <w:tc>
          <w:tcPr>
            <w:tcW w:w="4032" w:type="dxa"/>
            <w:gridSpan w:val="3"/>
          </w:tcPr>
          <w:p w:rsidR="002F3CD0" w:rsidRPr="00817B9B" w:rsidRDefault="002F3CD0" w:rsidP="002F3CD0">
            <w:pPr>
              <w:pStyle w:val="Tabletext"/>
              <w:spacing w:line="240" w:lineRule="exact"/>
              <w:jc w:val="center"/>
            </w:pPr>
            <w:r w:rsidRPr="00817B9B">
              <w:t>2</w:t>
            </w:r>
            <w:r>
              <w:t>,</w:t>
            </w:r>
            <w:r w:rsidRPr="00817B9B">
              <w:t>4/1</w:t>
            </w:r>
            <w:r>
              <w:t>,</w:t>
            </w:r>
            <w:r w:rsidRPr="00817B9B">
              <w:t>25</w:t>
            </w:r>
          </w:p>
        </w:tc>
      </w:tr>
      <w:tr w:rsidR="002F3CD0" w:rsidRPr="00817B9B" w:rsidTr="002F3CD0">
        <w:trPr>
          <w:jc w:val="center"/>
        </w:trPr>
        <w:tc>
          <w:tcPr>
            <w:tcW w:w="4473" w:type="dxa"/>
          </w:tcPr>
          <w:p w:rsidR="002F3CD0" w:rsidRPr="00817B9B" w:rsidRDefault="002F3CD0" w:rsidP="002F3CD0">
            <w:pPr>
              <w:pStyle w:val="Tabletext"/>
              <w:spacing w:line="240" w:lineRule="exact"/>
            </w:pPr>
            <w:r w:rsidRPr="00817B9B">
              <w:rPr>
                <w:rFonts w:hint="cs"/>
                <w:rtl/>
              </w:rPr>
              <w:t>عرض حزمة الهوائي الأفقية (بالدرجات)</w:t>
            </w:r>
          </w:p>
        </w:tc>
        <w:tc>
          <w:tcPr>
            <w:tcW w:w="4032" w:type="dxa"/>
            <w:gridSpan w:val="3"/>
          </w:tcPr>
          <w:p w:rsidR="002F3CD0" w:rsidRPr="00817B9B" w:rsidRDefault="002F3CD0" w:rsidP="002F3CD0">
            <w:pPr>
              <w:pStyle w:val="Tabletext"/>
              <w:spacing w:line="240" w:lineRule="exact"/>
              <w:jc w:val="center"/>
            </w:pPr>
            <w:r w:rsidRPr="00817B9B">
              <w:t>2</w:t>
            </w:r>
            <w:r>
              <w:t>,</w:t>
            </w:r>
            <w:r w:rsidRPr="00817B9B">
              <w:t>0</w:t>
            </w:r>
          </w:p>
        </w:tc>
      </w:tr>
      <w:tr w:rsidR="002F3CD0" w:rsidRPr="00817B9B" w:rsidTr="002F3CD0">
        <w:trPr>
          <w:jc w:val="center"/>
        </w:trPr>
        <w:tc>
          <w:tcPr>
            <w:tcW w:w="4473" w:type="dxa"/>
          </w:tcPr>
          <w:p w:rsidR="002F3CD0" w:rsidRPr="00817B9B" w:rsidRDefault="002F3CD0" w:rsidP="002F3CD0">
            <w:pPr>
              <w:pStyle w:val="Tabletext"/>
              <w:spacing w:line="240" w:lineRule="exact"/>
            </w:pPr>
            <w:r w:rsidRPr="00817B9B">
              <w:rPr>
                <w:rFonts w:hint="cs"/>
                <w:rtl/>
              </w:rPr>
              <w:t>عرض حزمة الهوائي ال</w:t>
            </w:r>
            <w:r>
              <w:rPr>
                <w:rFonts w:hint="cs"/>
                <w:rtl/>
              </w:rPr>
              <w:t>رأسية</w:t>
            </w:r>
            <w:r w:rsidRPr="00817B9B">
              <w:rPr>
                <w:rFonts w:hint="cs"/>
                <w:rtl/>
              </w:rPr>
              <w:t xml:space="preserve"> (بالدرجات)</w:t>
            </w:r>
          </w:p>
        </w:tc>
        <w:tc>
          <w:tcPr>
            <w:tcW w:w="4032" w:type="dxa"/>
            <w:gridSpan w:val="3"/>
          </w:tcPr>
          <w:p w:rsidR="002F3CD0" w:rsidRPr="00817B9B" w:rsidRDefault="002F3CD0" w:rsidP="002F3CD0">
            <w:pPr>
              <w:pStyle w:val="Tabletext"/>
              <w:spacing w:line="240" w:lineRule="exact"/>
              <w:jc w:val="center"/>
            </w:pPr>
            <w:r w:rsidRPr="00817B9B">
              <w:t>30</w:t>
            </w:r>
            <w:r>
              <w:t>,</w:t>
            </w:r>
            <w:r w:rsidRPr="00817B9B">
              <w:t>0</w:t>
            </w:r>
          </w:p>
        </w:tc>
      </w:tr>
      <w:tr w:rsidR="002F3CD0" w:rsidRPr="00817B9B" w:rsidTr="002F3CD0">
        <w:trPr>
          <w:jc w:val="center"/>
        </w:trPr>
        <w:tc>
          <w:tcPr>
            <w:tcW w:w="4473" w:type="dxa"/>
          </w:tcPr>
          <w:p w:rsidR="002F3CD0" w:rsidRPr="00817B9B" w:rsidRDefault="002F3CD0" w:rsidP="002F3CD0">
            <w:pPr>
              <w:pStyle w:val="Tabletext"/>
              <w:spacing w:line="240" w:lineRule="exact"/>
              <w:rPr>
                <w:rtl/>
              </w:rPr>
            </w:pPr>
            <w:r w:rsidRPr="00817B9B">
              <w:rPr>
                <w:rFonts w:hint="cs"/>
                <w:rtl/>
              </w:rPr>
              <w:t>الاستقطاب</w:t>
            </w:r>
          </w:p>
        </w:tc>
        <w:tc>
          <w:tcPr>
            <w:tcW w:w="4032" w:type="dxa"/>
            <w:gridSpan w:val="3"/>
          </w:tcPr>
          <w:p w:rsidR="002F3CD0" w:rsidRPr="00817B9B" w:rsidRDefault="002F3CD0" w:rsidP="002F3CD0">
            <w:pPr>
              <w:pStyle w:val="Tabletext"/>
              <w:spacing w:line="240" w:lineRule="exact"/>
              <w:jc w:val="center"/>
            </w:pPr>
            <w:r w:rsidRPr="00817B9B">
              <w:rPr>
                <w:rFonts w:hint="cs"/>
                <w:rtl/>
              </w:rPr>
              <w:t>أفقي</w:t>
            </w:r>
          </w:p>
        </w:tc>
      </w:tr>
    </w:tbl>
    <w:p w:rsidR="002F3CD0" w:rsidRDefault="002F3CD0" w:rsidP="002F3CD0">
      <w:pPr>
        <w:pStyle w:val="Heading2"/>
        <w:rPr>
          <w:rtl/>
          <w:lang w:bidi="ar-EG"/>
        </w:rPr>
      </w:pPr>
    </w:p>
    <w:p w:rsidR="002F3CD0" w:rsidRPr="00DE1169" w:rsidRDefault="002F3CD0" w:rsidP="002F3CD0">
      <w:pPr>
        <w:pStyle w:val="Heading2"/>
        <w:rPr>
          <w:rtl/>
          <w:lang w:bidi="ar-EG"/>
        </w:rPr>
      </w:pPr>
      <w:bookmarkStart w:id="48" w:name="_Toc201575185"/>
      <w:bookmarkStart w:id="49" w:name="_Toc201575424"/>
      <w:r>
        <w:rPr>
          <w:lang w:bidi="ar-EG"/>
        </w:rPr>
        <w:t>2.1</w:t>
      </w:r>
      <w:r w:rsidRPr="00DE1169">
        <w:rPr>
          <w:rFonts w:hint="cs"/>
          <w:rtl/>
          <w:lang w:bidi="ar-EG"/>
        </w:rPr>
        <w:tab/>
      </w:r>
      <w:r>
        <w:rPr>
          <w:rFonts w:hint="cs"/>
          <w:rtl/>
        </w:rPr>
        <w:t>سمات</w:t>
      </w:r>
      <w:r w:rsidRPr="00DE1169">
        <w:rPr>
          <w:rFonts w:hint="cs"/>
          <w:rtl/>
          <w:lang w:bidi="ar-EG"/>
        </w:rPr>
        <w:t xml:space="preserve"> كبت التداخل في مستقبِل الرادار</w:t>
      </w:r>
      <w:bookmarkEnd w:id="48"/>
      <w:bookmarkEnd w:id="49"/>
    </w:p>
    <w:p w:rsidR="002F3CD0" w:rsidRDefault="002F3CD0" w:rsidP="002F3CD0">
      <w:pPr>
        <w:rPr>
          <w:rtl/>
          <w:lang w:bidi="ar-EG"/>
        </w:rPr>
      </w:pPr>
      <w:r>
        <w:rPr>
          <w:rFonts w:hint="cs"/>
          <w:rtl/>
          <w:lang w:val="en-GB" w:bidi="ar-EG"/>
        </w:rPr>
        <w:t xml:space="preserve">يستخدم كلا الرادارين مجموعة دارات ومعالجة إشارة لتقليل التداخل من رادارات أخرى في نفس الموقع. </w:t>
      </w:r>
      <w:r>
        <w:rPr>
          <w:rFonts w:hint="cs"/>
          <w:rtl/>
          <w:lang w:bidi="ar-EG"/>
        </w:rPr>
        <w:t xml:space="preserve">ويستخدم كلا الرادارين </w:t>
      </w:r>
      <w:r>
        <w:rPr>
          <w:lang w:bidi="ar-EG"/>
        </w:rPr>
        <w:t>E</w:t>
      </w:r>
      <w:r>
        <w:rPr>
          <w:rFonts w:hint="cs"/>
          <w:rtl/>
          <w:lang w:bidi="ar-EG"/>
        </w:rPr>
        <w:t xml:space="preserve"> و</w:t>
      </w:r>
      <w:r>
        <w:rPr>
          <w:lang w:bidi="ar-EG"/>
        </w:rPr>
        <w:t>D</w:t>
      </w:r>
      <w:r>
        <w:rPr>
          <w:rFonts w:hint="cs"/>
          <w:rtl/>
          <w:lang w:bidi="ar-EG"/>
        </w:rPr>
        <w:t xml:space="preserve"> </w:t>
      </w:r>
      <w:r>
        <w:rPr>
          <w:rFonts w:hint="cs"/>
          <w:rtl/>
        </w:rPr>
        <w:t>وسائل ربط من نبضة إلى نبضة ومن مسح إلى مسح</w:t>
      </w:r>
      <w:r>
        <w:rPr>
          <w:rFonts w:hint="cs"/>
          <w:rtl/>
          <w:lang w:bidi="ar-EG"/>
        </w:rPr>
        <w:t xml:space="preserve"> لتقليل التداخل من رادارات أخرى. ولا تتوفر في الرادارين تقنيات ثبات معدل الإنذار الكاذب </w:t>
      </w:r>
      <w:r>
        <w:rPr>
          <w:lang w:bidi="ar-EG"/>
        </w:rPr>
        <w:t>(</w:t>
      </w:r>
      <w:r w:rsidRPr="006B44D2">
        <w:t>CFAR</w:t>
      </w:r>
      <w:r>
        <w:rPr>
          <w:lang w:bidi="ar-EG"/>
        </w:rPr>
        <w:t>)</w:t>
      </w:r>
      <w:r>
        <w:rPr>
          <w:rFonts w:hint="cs"/>
          <w:rtl/>
          <w:lang w:bidi="ar-EG"/>
        </w:rPr>
        <w:t xml:space="preserve">. ويرد وصف تقنيات تقليل التداخل هذه في التوصية </w:t>
      </w:r>
      <w:r>
        <w:rPr>
          <w:lang w:bidi="ar-EG"/>
        </w:rPr>
        <w:t>ITU</w:t>
      </w:r>
      <w:r>
        <w:rPr>
          <w:lang w:bidi="ar-EG"/>
        </w:rPr>
        <w:noBreakHyphen/>
        <w:t>R M.1372</w:t>
      </w:r>
      <w:r>
        <w:rPr>
          <w:rFonts w:hint="cs"/>
          <w:rtl/>
          <w:lang w:bidi="ar-EG"/>
        </w:rPr>
        <w:t>.</w:t>
      </w:r>
    </w:p>
    <w:p w:rsidR="002F3CD0" w:rsidRPr="00DE1169" w:rsidRDefault="002F3CD0" w:rsidP="002F3CD0">
      <w:pPr>
        <w:pStyle w:val="Heading2"/>
        <w:rPr>
          <w:rtl/>
          <w:lang w:bidi="ar-EG"/>
        </w:rPr>
      </w:pPr>
      <w:bookmarkStart w:id="50" w:name="_Toc201575186"/>
      <w:bookmarkStart w:id="51" w:name="_Toc201575425"/>
      <w:r>
        <w:rPr>
          <w:lang w:bidi="ar-EG"/>
        </w:rPr>
        <w:t>3.1</w:t>
      </w:r>
      <w:r w:rsidRPr="00DE1169">
        <w:rPr>
          <w:rFonts w:hint="cs"/>
          <w:rtl/>
          <w:lang w:bidi="ar-EG"/>
        </w:rPr>
        <w:tab/>
        <w:t xml:space="preserve">الإشارات </w:t>
      </w:r>
      <w:r>
        <w:rPr>
          <w:rFonts w:hint="cs"/>
          <w:rtl/>
          <w:lang w:bidi="ar-EG"/>
        </w:rPr>
        <w:t>والأهداف المتداخلة</w:t>
      </w:r>
      <w:bookmarkEnd w:id="50"/>
      <w:bookmarkEnd w:id="51"/>
    </w:p>
    <w:p w:rsidR="002F3CD0" w:rsidRPr="007D6DA6" w:rsidRDefault="002F3CD0" w:rsidP="002F3CD0">
      <w:pPr>
        <w:rPr>
          <w:rtl/>
          <w:lang w:bidi="ar-EG"/>
        </w:rPr>
      </w:pPr>
      <w:r w:rsidRPr="007D6DA6">
        <w:rPr>
          <w:rFonts w:hint="cs"/>
          <w:rtl/>
          <w:lang w:bidi="ar-EG"/>
        </w:rPr>
        <w:t xml:space="preserve">تشمل الإشارات المتداخلة نبضات ومهاتفة رقمية متنقلة. ويحاكي مصدر النبضات دخل التحديد الراديوي للموقع. واستُعمل عرضاً نبضة يبلغ </w:t>
      </w:r>
      <w:r w:rsidRPr="007D6DA6">
        <w:rPr>
          <w:lang w:bidi="ar-EG"/>
        </w:rPr>
        <w:t>1</w:t>
      </w:r>
      <w:r w:rsidRPr="007D6DA6">
        <w:rPr>
          <w:rFonts w:hint="cs"/>
          <w:rtl/>
          <w:lang w:bidi="ar-EG"/>
        </w:rPr>
        <w:t xml:space="preserve"> </w:t>
      </w:r>
      <w:r w:rsidRPr="007D6DA6">
        <w:t>μs</w:t>
      </w:r>
      <w:r w:rsidRPr="007D6DA6">
        <w:rPr>
          <w:rFonts w:hint="cs"/>
          <w:rtl/>
        </w:rPr>
        <w:t xml:space="preserve"> و</w:t>
      </w:r>
      <w:r w:rsidRPr="007D6DA6">
        <w:t>2</w:t>
      </w:r>
      <w:r w:rsidRPr="007D6DA6">
        <w:rPr>
          <w:rFonts w:hint="cs"/>
          <w:rtl/>
        </w:rPr>
        <w:t xml:space="preserve"> </w:t>
      </w:r>
      <w:r w:rsidRPr="007D6DA6">
        <w:t>μs</w:t>
      </w:r>
      <w:r w:rsidRPr="007D6DA6">
        <w:rPr>
          <w:rFonts w:hint="cs"/>
          <w:rtl/>
        </w:rPr>
        <w:t xml:space="preserve"> مع ترددات </w:t>
      </w:r>
      <w:r w:rsidRPr="007D6DA6">
        <w:t>PRF</w:t>
      </w:r>
      <w:r w:rsidRPr="007D6DA6">
        <w:rPr>
          <w:rFonts w:hint="cs"/>
          <w:rtl/>
        </w:rPr>
        <w:t xml:space="preserve"> تساوي دورتي تشغيل </w:t>
      </w:r>
      <w:r w:rsidRPr="007D6DA6">
        <w:t>%0,1</w:t>
      </w:r>
      <w:r w:rsidRPr="007D6DA6">
        <w:rPr>
          <w:rFonts w:hint="cs"/>
          <w:rtl/>
        </w:rPr>
        <w:t xml:space="preserve"> و</w:t>
      </w:r>
      <w:r w:rsidRPr="007D6DA6">
        <w:t>%1</w:t>
      </w:r>
      <w:r w:rsidRPr="007D6DA6">
        <w:rPr>
          <w:rFonts w:hint="cs"/>
          <w:rtl/>
        </w:rPr>
        <w:t xml:space="preserve">. بينما يحاكى مصدر </w:t>
      </w:r>
      <w:r w:rsidRPr="007D6DA6">
        <w:rPr>
          <w:rFonts w:hint="cs"/>
          <w:rtl/>
          <w:lang w:bidi="ar-EG"/>
        </w:rPr>
        <w:t xml:space="preserve">المهاتفة الرقمية المتنقلة إشارتي </w:t>
      </w:r>
      <w:r w:rsidRPr="007D6DA6">
        <w:t>CDMA</w:t>
      </w:r>
      <w:r w:rsidRPr="007D6DA6">
        <w:rPr>
          <w:rFonts w:hint="cs"/>
          <w:rtl/>
        </w:rPr>
        <w:t xml:space="preserve"> تنوعيتين إحداها بعرض نطاق </w:t>
      </w:r>
      <w:r w:rsidRPr="007D6DA6">
        <w:t>5</w:t>
      </w:r>
      <w:r w:rsidRPr="007D6DA6">
        <w:rPr>
          <w:rFonts w:hint="cs"/>
          <w:rtl/>
        </w:rPr>
        <w:t xml:space="preserve"> </w:t>
      </w:r>
      <w:r w:rsidRPr="007D6DA6">
        <w:t>MHz</w:t>
      </w:r>
      <w:r w:rsidRPr="007D6DA6">
        <w:rPr>
          <w:rFonts w:hint="cs"/>
          <w:rtl/>
        </w:rPr>
        <w:t xml:space="preserve"> والأخرى بعرض نطاق </w:t>
      </w:r>
      <w:r w:rsidRPr="007D6DA6">
        <w:t>1,25</w:t>
      </w:r>
      <w:r w:rsidRPr="007D6DA6">
        <w:rPr>
          <w:rFonts w:hint="cs"/>
          <w:rtl/>
        </w:rPr>
        <w:t xml:space="preserve"> </w:t>
      </w:r>
      <w:r w:rsidRPr="007D6DA6">
        <w:t>MHz</w:t>
      </w:r>
      <w:r w:rsidRPr="007D6DA6">
        <w:rPr>
          <w:rFonts w:hint="cs"/>
          <w:rtl/>
        </w:rPr>
        <w:t>.</w:t>
      </w:r>
    </w:p>
    <w:p w:rsidR="002F3CD0" w:rsidRDefault="002F3CD0" w:rsidP="002F3CD0">
      <w:pPr>
        <w:rPr>
          <w:rtl/>
        </w:rPr>
      </w:pPr>
      <w:r>
        <w:rPr>
          <w:rFonts w:hint="cs"/>
          <w:spacing w:val="-6"/>
          <w:rtl/>
          <w:lang w:bidi="ar-EG"/>
        </w:rPr>
        <w:t>كان البث</w:t>
      </w:r>
      <w:r w:rsidRPr="008543D2">
        <w:rPr>
          <w:rFonts w:hint="cs"/>
          <w:spacing w:val="-6"/>
          <w:rtl/>
          <w:lang w:bidi="ar-EG"/>
        </w:rPr>
        <w:t xml:space="preserve"> </w:t>
      </w:r>
      <w:r>
        <w:rPr>
          <w:rFonts w:hint="cs"/>
          <w:spacing w:val="-6"/>
          <w:rtl/>
          <w:lang w:bidi="ar-EG"/>
        </w:rPr>
        <w:t>عند تردد التوليف</w:t>
      </w:r>
      <w:r w:rsidRPr="008543D2">
        <w:rPr>
          <w:rFonts w:hint="cs"/>
          <w:spacing w:val="-6"/>
          <w:rtl/>
          <w:lang w:bidi="ar-EG"/>
        </w:rPr>
        <w:t xml:space="preserve"> مع التردد التشغيلي للرادارات</w:t>
      </w:r>
      <w:r>
        <w:rPr>
          <w:rFonts w:hint="cs"/>
          <w:spacing w:val="-6"/>
          <w:rtl/>
          <w:lang w:bidi="ar-EG"/>
        </w:rPr>
        <w:t xml:space="preserve"> </w:t>
      </w:r>
      <w:r>
        <w:rPr>
          <w:rFonts w:hint="cs"/>
          <w:rtl/>
          <w:lang w:bidi="ar-EG"/>
        </w:rPr>
        <w:t xml:space="preserve">ومبوبة مع الأهداف الجارية محاكاتها. وتبيّن أطياف بث إشارتي </w:t>
      </w:r>
      <w:r w:rsidRPr="006B44D2">
        <w:t>CDMA</w:t>
      </w:r>
      <w:r>
        <w:rPr>
          <w:rFonts w:hint="cs"/>
          <w:rtl/>
        </w:rPr>
        <w:t xml:space="preserve"> المتداخلتين في الشكل </w:t>
      </w:r>
      <w:r>
        <w:t>1</w:t>
      </w:r>
      <w:r>
        <w:rPr>
          <w:rFonts w:hint="cs"/>
          <w:rtl/>
        </w:rPr>
        <w:t xml:space="preserve"> أدناه.</w:t>
      </w:r>
    </w:p>
    <w:p w:rsidR="002F3CD0" w:rsidRDefault="002F3CD0" w:rsidP="002F3CD0">
      <w:pPr>
        <w:overflowPunct/>
        <w:autoSpaceDE/>
        <w:autoSpaceDN/>
        <w:adjustRightInd/>
        <w:spacing w:before="0" w:line="240" w:lineRule="auto"/>
        <w:jc w:val="left"/>
        <w:textAlignment w:val="auto"/>
        <w:rPr>
          <w:rtl/>
          <w:lang w:bidi="ar-EG"/>
        </w:rPr>
      </w:pPr>
      <w:r>
        <w:rPr>
          <w:rtl/>
        </w:rPr>
        <w:br w:type="page"/>
      </w:r>
    </w:p>
    <w:p w:rsidR="002F3CD0" w:rsidRDefault="002F3CD0" w:rsidP="002F3CD0">
      <w:pPr>
        <w:pStyle w:val="FigureNo"/>
        <w:rPr>
          <w:rtl/>
        </w:rPr>
      </w:pPr>
      <w:r>
        <w:rPr>
          <w:rFonts w:hint="cs"/>
          <w:rtl/>
        </w:rPr>
        <w:lastRenderedPageBreak/>
        <w:t>الش</w:t>
      </w:r>
      <w:r w:rsidR="00FC6892">
        <w:rPr>
          <w:rFonts w:hint="cs"/>
          <w:rtl/>
        </w:rPr>
        <w:t>ـ</w:t>
      </w:r>
      <w:r>
        <w:rPr>
          <w:rFonts w:hint="cs"/>
          <w:rtl/>
        </w:rPr>
        <w:t xml:space="preserve">كل </w:t>
      </w:r>
      <w:r>
        <w:t>1</w:t>
      </w:r>
    </w:p>
    <w:p w:rsidR="002F3CD0" w:rsidRPr="00FC6892" w:rsidRDefault="002F3CD0" w:rsidP="002F3CD0">
      <w:pPr>
        <w:pStyle w:val="FigureTitle"/>
        <w:rPr>
          <w:sz w:val="20"/>
          <w:szCs w:val="26"/>
          <w:rtl/>
        </w:rPr>
      </w:pPr>
      <w:r w:rsidRPr="00FC6892">
        <w:rPr>
          <w:rFonts w:hint="cs"/>
          <w:sz w:val="20"/>
          <w:szCs w:val="26"/>
          <w:rtl/>
        </w:rPr>
        <w:t xml:space="preserve">إشارة </w:t>
      </w:r>
      <w:r w:rsidRPr="00FC6892">
        <w:rPr>
          <w:sz w:val="20"/>
          <w:szCs w:val="26"/>
        </w:rPr>
        <w:t>CDMA</w:t>
      </w:r>
      <w:r w:rsidRPr="00FC6892">
        <w:rPr>
          <w:rFonts w:hint="cs"/>
          <w:sz w:val="20"/>
          <w:szCs w:val="26"/>
          <w:rtl/>
        </w:rPr>
        <w:t xml:space="preserve"> التنوُعيتين</w:t>
      </w:r>
    </w:p>
    <w:p w:rsidR="002F3CD0" w:rsidRDefault="002F3CD0" w:rsidP="002F3CD0">
      <w:pPr>
        <w:spacing w:before="0" w:line="240" w:lineRule="auto"/>
        <w:jc w:val="center"/>
        <w:rPr>
          <w:rtl/>
        </w:rPr>
      </w:pPr>
      <w:r>
        <w:rPr>
          <w:noProof/>
          <w:rtl/>
          <w:lang w:eastAsia="zh-CN"/>
        </w:rPr>
        <w:pict>
          <v:shape id="_x0000_s15551" type="#_x0000_t202" style="position:absolute;left:0;text-align:left;margin-left:171.9pt;margin-top:224.15pt;width:189pt;height:12.55pt;z-index:251660800" filled="f" stroked="f">
            <v:textbox style="mso-next-textbox:#_x0000_s15551" inset="0,0,0,0">
              <w:txbxContent>
                <w:p w:rsidR="0066545F" w:rsidRPr="002F5801" w:rsidRDefault="0066545F" w:rsidP="002F3CD0">
                  <w:pPr>
                    <w:spacing w:before="0"/>
                    <w:jc w:val="center"/>
                    <w:rPr>
                      <w:sz w:val="18"/>
                      <w:szCs w:val="24"/>
                    </w:rPr>
                  </w:pPr>
                  <w:r>
                    <w:rPr>
                      <w:rFonts w:hint="cs"/>
                      <w:sz w:val="18"/>
                      <w:szCs w:val="24"/>
                      <w:rtl/>
                    </w:rPr>
                    <w:t xml:space="preserve">التردد </w:t>
                  </w:r>
                  <w:r>
                    <w:rPr>
                      <w:sz w:val="18"/>
                      <w:szCs w:val="24"/>
                    </w:rPr>
                    <w:t>MHz</w:t>
                  </w:r>
                </w:p>
              </w:txbxContent>
            </v:textbox>
          </v:shape>
        </w:pict>
      </w:r>
      <w:r>
        <w:rPr>
          <w:rtl/>
        </w:rPr>
      </w:r>
      <w:r>
        <w:pict>
          <v:group id="_x0000_s15499" editas="canvas" style="width:389.95pt;height:249.75pt;mso-position-horizontal-relative:char;mso-position-vertical-relative:line" coordorigin="-664,470" coordsize="7799,499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00" type="#_x0000_t75" style="position:absolute;left:-664;top:470;width:7799;height:4995" o:preferrelative="f">
              <v:fill o:detectmouseclick="t"/>
              <v:path o:extrusionok="t" o:connecttype="none"/>
              <o:lock v:ext="edit" text="t"/>
            </v:shape>
            <v:group id="_x0000_s15501" style="position:absolute;left:-291;top:626;width:6665;height:4703" coordorigin="-111,626" coordsize="6665,4703">
              <v:line id="_x0000_s15502" style="position:absolute" from="1178,908" to="1179,4711" strokeweight="39e-5mm"/>
              <v:line id="_x0000_s15503" style="position:absolute" from="1646,908" to="1647,4711" strokeweight="39e-5mm"/>
              <v:line id="_x0000_s15504" style="position:absolute" from="2128,908" to="2129,4711" strokeweight="39e-5mm"/>
              <v:line id="_x0000_s15505" style="position:absolute" from="3065,908" to="3066,4711" strokeweight="39e-5mm"/>
              <v:line id="_x0000_s15506" style="position:absolute" from="3533,908" to="3534,4711" strokeweight="39e-5mm"/>
              <v:line id="_x0000_s15507" style="position:absolute" from="4001,908" to="4002,4711" strokeweight="39e-5mm"/>
              <v:line id="_x0000_s15508" style="position:absolute" from="4938,908" to="4939,4711" strokeweight="39e-5mm"/>
              <v:line id="_x0000_s15509" style="position:absolute" from="5420,908" to="5421,4711" strokeweight="39e-5mm"/>
              <v:line id="_x0000_s15510" style="position:absolute" from="5888,908" to="5889,4711" strokeweight="39e-5mm"/>
              <v:rect id="_x0000_s15511" style="position:absolute;left:709;top:908;width:5647;height:3803" filled="f" strokecolor="#1f1a17" strokeweight="39e-5mm"/>
              <v:line id="_x0000_s15512" style="position:absolute" from="709,4172" to="6356,4173" strokeweight="39e-5mm"/>
              <v:line id="_x0000_s15513" style="position:absolute" from="709,3632" to="6356,3633" strokeweight="39e-5mm"/>
              <v:line id="_x0000_s15514" style="position:absolute" from="709,3079" to="6356,3080" strokeweight="39e-5mm"/>
              <v:line id="_x0000_s15515" style="position:absolute" from="709,2540" to="6356,2541" strokeweight="39e-5mm"/>
              <v:line id="_x0000_s15516" style="position:absolute" from="709,2001" to="6356,2002" strokeweight="39e-5mm"/>
              <v:line id="_x0000_s15517" style="position:absolute" from="709,1461" to="6356,1462" strokeweight="39e-5mm"/>
              <v:line id="_x0000_s15518" style="position:absolute" from="709,4441" to="738,4442" strokeweight="39e-5mm"/>
              <v:line id="_x0000_s15519" style="position:absolute" from="709,3902" to="738,3903" strokeweight="39e-5mm"/>
              <v:line id="_x0000_s15520" style="position:absolute" from="709,3349" to="738,3350" strokeweight="39e-5mm"/>
              <v:line id="_x0000_s15521" style="position:absolute" from="709,2809" to="738,2810" strokeweight="39e-5mm"/>
              <v:line id="_x0000_s15522" style="position:absolute" from="709,2270" to="738,2271" strokeweight="39e-5mm"/>
              <v:line id="_x0000_s15523" style="position:absolute" from="709,1731" to="738,1732" strokeweight="39e-5mm"/>
              <v:line id="_x0000_s15524" style="position:absolute" from="709,1178" to="738,1179" strokeweight="39e-5mm"/>
              <v:rect id="_x0000_s15525" style="position:absolute;left:6087;top:5080;width:467;height:249;mso-wrap-style:none;v-text-anchor:top" filled="f" stroked="f">
                <v:textbox style="mso-next-textbox:#_x0000_s15525;mso-fit-shape-to-text:t" inset="0,0,0,0">
                  <w:txbxContent>
                    <w:p w:rsidR="0066545F" w:rsidRDefault="0066545F" w:rsidP="002F3CD0">
                      <w:r>
                        <w:rPr>
                          <w:rFonts w:cs="Times New Roman"/>
                          <w:color w:val="000000"/>
                          <w:sz w:val="14"/>
                          <w:szCs w:val="14"/>
                        </w:rPr>
                        <w:t>1796-01</w:t>
                      </w:r>
                    </w:p>
                  </w:txbxContent>
                </v:textbox>
              </v:rect>
              <v:shape id="_x0000_s15526" style="position:absolute;left:2582;top:908;width:14;height:3803" coordsize="14,3803" path="m,3718r14,l14,3803r-14,l,3718xm,3618r14,l14,3703r-14,l,3618xm,3519r14,l14,3604r-14,l,3519xm,3406r14,l14,3491r-14,l,3406xm,3306r14,l14,3391r-14,l,3306xm,3207r14,l14,3292r-14,l,3207xm,3108r14,l14,3193r-14,l,3108xm,3008r14,l14,3093r-14,l,3008xm,2909r14,l14,2994r-14,l,2909xm,2795r14,l14,2881r-14,l,2795xm,2696r14,l14,2781r-14,l,2696xm,2597r14,l14,2682r-14,l,2597xm,2497r14,l14,2583r-14,l,2497xm,2398r14,l14,2469r-14,l,2398xm,2285r14,l14,2370r-14,l,2285xm,2185r14,l14,2270r-14,l,2185xm,2086r14,l14,2171r-14,l,2086xm,1987r14,l14,2072r-14,l,1987xm,1873r14,l14,1972r-14,l,1873xm,1774r14,l14,1859r-14,l,1774xm,1674r14,l14,1760r-14,l,1674xm,1575r14,l14,1660r-14,l,1575xm,1476r14,l14,1561r-14,l,1476xm,1376r14,l14,1462r-14,l,1376xm,1263r14,l14,1362r-14,l,1263xm,1164r14,l14,1249r-14,l,1164xm,1064r14,l14,1149r-14,l,1064xm,965r14,l14,1050r-14,l,965xm,866r14,l14,937,,937,,866xm,752r14,l14,837,,837,,752xm,653r14,l14,738,,738,,653xm,553r14,l14,639,,639,,553xm,454r14,l14,539,,539,,454xm,341r14,l14,440,,440,,341xm,241r14,l14,326,,326,,241xm,142r14,l14,227,,227,,142xm,43r14,l14,128,,128,,43xm14,r,28l,28,,,14,xe" fillcolor="black" stroked="f">
                <v:path arrowok="t"/>
                <o:lock v:ext="edit" verticies="t"/>
              </v:shape>
              <v:shape id="_x0000_s15527" style="position:absolute;left:709;top:1532;width:5647;height:2271" coordsize="5647,2271" path="m,2214r15,28l29,2242r14,-42l57,2228r14,43l100,2242r14,l128,2200r14,l156,2242r15,-14l199,2200r,l227,2171r15,l242,2200r28,-14l284,2171r14,-99l313,1916r14,-142l341,1632r14,-128l384,1348r,-127l412,1121r14,-85l440,994r14,-43l469,866r14,-85l497,710r28,-28l525,682r29,-29l568,611r14,-57l596,540r15,-71l625,469r14,-15l653,412r14,-28l681,355r29,-14l710,313r28,-15l752,284r15,-42l781,227r28,-14l809,213r29,-28l852,185r14,l880,185r14,-14l908,171r15,l937,157r14,l965,142r29,l994,142r28,15l1036,142r14,-14l1065,128r28,-14l1093,114r28,-14l1135,86r,l1164,86r14,l1192,100r14,-14l1221,114r14,-14l1249,100r28,-14l1277,86r29,28l1320,114r14,-14l1348,100r14,-29l1377,71r14,l1419,100r,l1448,100r14,-14l1476,86r14,l1504,100r15,l1533,86r28,14l1561,142r29,-28l1604,114r14,l1632,57r14,l1660,r15,l1689,15r14,l1717,15r29,l1760,71r14,-42l1788,43r14,43l1817,71r28,l1845,100r28,l1887,86r,l1916,86r14,-15l1944,71r14,43l1973,100r14,l2001,100r28,14l2029,142r29,l2072,142r14,l2100,128r14,-28l2129,86r14,14l2171,114r,-28l2200,100r14,-14l2228,71r14,29l2256,142r15,29l2285,142r14,-28l2313,100r14,l2356,100r,l2384,128r14,43l2412,171r15,-43l2455,128r,-14l2483,86r15,-29l2512,43r14,l2540,71r14,l2569,71r14,15l2597,71r14,l2639,100r,-29l2668,57r14,l2696,86r14,14l2739,114r,l2767,128r14,-14l2781,100r29,l2824,86r14,l2852,86r14,42l2881,100r14,l2923,128r,-14l2952,114r14,14l2980,128r14,l3008,128r15,-14l3051,114r14,-14l3065,128r28,-57l3108,57r14,14l3136,114r14,l3164,128r15,l3207,114r,-14l3235,57r15,-14l3264,57r14,14l3292,86r14,l3320,100r15,l3349,71r28,15l3391,114r15,l3420,128r14,l3448,114r14,l3477,114r14,l3505,114r28,14l3533,100r29,-43l3576,57r14,43l3604,128r14,29l3633,114r14,l3675,114r14,l3704,128r14,14l3732,128r14,l3760,57r15,-28l3789,57r28,l3817,57r28,14l3860,86r14,71l3888,128r14,l3916,100r15,-43l3959,57r,14l3987,71r15,57l4016,142r14,l4044,142r14,-14l4072,114r29,14l4101,157r28,-43l4143,114r15,14l4172,128r14,43l4200,199r14,l4229,199r14,l4257,213r28,l4285,227r29,29l4328,256r14,l4356,270r29,l4385,284r28,l4427,298r14,43l4456,341r14,14l4484,398r14,14l4512,426r14,57l4541,525r28,29l4569,582r28,43l4612,667r14,43l4640,795r28,28l4668,894r29,43l4711,1022r,71l4739,1150r15,99l4768,1334r14,156l4796,1604r14,142l4824,1902r29,85l4853,2058r28,99l4895,2157r,71l4924,2186r14,-15l4952,2186r14,14l4995,2186r,14l5023,2186r14,14l5051,2186r15,14l5080,2186r14,14l5108,2214r29,l5137,2200r28,l5179,2157r,14l5208,2186r14,-15l5236,2200r14,l5264,2186r14,l5307,2242r14,l5335,2214r14,-14l5364,2171r14,-71l5392,2100r14,86l5420,2186r15,l5463,2186r,14l5491,2242r14,-14l5520,2200r14,-29l5548,2200r14,-14l5576,2200r29,l5605,2228r28,-42l5647,2186e" filled="f" strokeweight="39e-5mm">
                <v:path arrowok="t"/>
              </v:shape>
              <v:shape id="_x0000_s15528" style="position:absolute;left:2596;top:1632;width:1873;height:2696" coordsize="1873,2696" path="m,2667r,15l,2682r,l,2667r15,29l15,2682r,-15l29,2682r,l29,2667r,-14l29,2682r,-29l43,2653r,14l43,2653r14,14l57,2653r,l57,2639r,28l57,2653r14,-14l71,2639r,l86,2625r,14l86,2639r,l86,2625r,14l100,2625r,l100,2625r14,l114,2611r,14l114,2611r,-15l114,2611r14,l128,2596r,l142,2596r,-14l142,2582r,-14l142,2568r,-14l157,2540r,-15l157,2497r14,-28l171,2440r,-42l185,2355r,-42l185,2270r,-43l185,2157r,-43l199,2057r,-57l199,1944r,-57l199,1844r,-71l213,1731r,-57l213,1617r14,-42l227,1518r,-43l227,1419r,-29l227,1319r15,-28l242,1248r,-56l256,1149r,-28l256,1078r,-57l256,1007r,-42l270,922r,-43l270,865r14,-42l284,780r,-28l284,723r,-28l284,667r14,-29l298,596r,-14l313,553r,-28l313,511r,-29l313,454r,-29l327,425r,-28l327,369r14,l341,340r,-28l341,298r,-14l341,255r14,l355,241r,-28l369,213r,-15l369,184r,-14l369,156r,l384,127r,15l384,127r,-14l384,113r,-14l398,99r,l398,85r14,l412,71r,14l412,57r,14l412,71,426,57r,l426,71,440,57r,l440,57r,l440,57r,l454,57r,l454,57r15,14l469,57r,l469,71r,-14l469,71r14,l483,57r,14l497,71r,l497,71r14,l511,85r,-14l511,85r,l511,71r14,14l525,85r,-14l540,85r,14l540,71r,14l540,99r,-28l554,85r,l554,85,568,71r,14l568,85r,-14l568,85r,l582,71r,l582,71r14,l596,57r,14l596,71r,-14l596,71,611,57r,-15l611,57r14,l625,42r,l625,57r,-15l625,42r14,l639,42r14,l653,42r,-14l653,28r,14l653,28r14,14l667,42r,-14l667,28r,14l682,28r,14l682,42r14,l696,42r,l696,42r,l696,42r14,15l710,42r,15l724,71r,-14l724,57r,14l724,71r,-14l738,85r,-14l738,57r14,28l752,71r,l752,71r,14l752,85,767,71r,28l767,85,781,71r,28l781,85r,-14l781,85r,14l795,71r,14l795,99,809,71r,14l809,99,823,85r,-14l823,85r,l823,71r,l838,85r,-14l838,71r14,l852,57r,l852,71r,-14l852,42r14,15l866,42r,l880,42r,l880,42r,-14l880,28r,l894,28r,l894,14r,14l894,14r,l909,14r,l909,14r14,l923,14,923,r,14l923,14,923,r14,14l937,14r14,l951,14,951,r,14l951,14r,l965,14r,l979,28r,l979,28r,l979,28r,l994,28r,14l994,42r14,l1008,57r,l1008,57r,l1008,57r14,l1022,71r,l1036,57r,28l1036,71r,l1036,71r,14l1050,85r,-14l1050,99r15,-14l1065,85r,l1065,85r,l1065,85r14,14l1079,85r,14l1093,99r,-14l1093,99r,l1093,85r,14l1107,99r,-14l1107,85r14,l1121,85r,l1121,85r,l1121,85r15,l1136,71r,14l1150,71r,l1150,57r14,14l1164,57r,l1164,71r,-14l1164,57r14,14l1178,57r,-15l1178,57r,-15l1178,28r14,29l1192,42r,-14l1206,42r,l1206,28r,14l1206,42r,-14l1221,28r,14l1221,42r14,-14l1235,42r,l1235,28r,14l1235,42r14,l1249,42r,15l1263,42r,15l1263,57r,l1263,57r14,14l1277,57r,14l1292,71r,l1292,71r,l1292,85r,-14l1306,85r,l1306,71r14,28l1320,85r,l1320,99r,-14l1334,99r,l1334,85r14,l1348,99r,l1348,85r,l1348,99r15,-14l1363,99r,-14l1377,85r,14l1377,85r,l1377,85r,-14l1391,85r,-14l1391,85r14,-14l1405,71r,l1405,57r,14l1405,71r14,-14l1419,57r,l1419,71r,-14l1419,71r14,l1433,57r15,14l1448,71r,l1448,71r,14l1462,85r,l1462,99r14,l1476,113r,l1490,113r,14l1490,142r,-15l1490,156r,l1504,170r,l1504,184r15,14l1519,198r,29l1519,241r,l1519,269r14,15l1533,298r,14l1547,340r,l1547,369r,14l1547,411r,14l1561,440r,28l1561,482r,29l1561,539r,14l1575,596r,28l1575,652r15,15l1590,709r,29l1590,752r,42l1590,823r14,28l1604,894r,42l1618,965r,28l1618,1050r,28l1618,1121r,42l1632,1206r,28l1632,1291r14,43l1646,1376r,57l1646,1475r,43l1646,1589r14,43l1660,1674r,43l1675,1788r,42l1675,1887r,57l1675,2000r,43l1689,2114r,43l1689,2213r14,57l1703,2313r,42l1703,2384r,42l1703,2454r14,29l1717,2511r,14l1731,2525r,29l1731,2554r,l1731,2568r,14l1746,2568r,14l1746,2582r14,l1760,2596r,l1760,2596r,l1760,2611r14,-15l1774,2596r,15l1788,2611r,l1802,2611r,l1802,2625r,l1802,2625r,l1817,2625r,l1817,2625r14,14l1831,2639r,l1831,2653r,l1831,2639r14,14l1845,2653r,l1845,2653r,l1845,2639r14,14l1859,2667r14,l1873,2667r,l1873,2667r,e" filled="f" strokeweight="39e-5mm">
                <v:path arrowok="t"/>
              </v:shape>
              <v:rect id="_x0000_s15529" style="position:absolute;left:5065;top:1547;width:1178;height:227" stroked="f"/>
              <v:rect id="_x0000_s15530" style="position:absolute;left:5065;top:1547;width:1178;height:227" filled="f" strokecolor="white" strokeweight="0"/>
              <v:rect id="_x0000_s15531" style="position:absolute;left:4242;top:2228;width:993;height:425" stroked="f"/>
              <v:rect id="_x0000_s15532" style="position:absolute;left:4242;top:2228;width:993;height:425" filled="f" strokecolor="white" strokeweight="0"/>
              <v:shape id="_x0000_s15533" style="position:absolute;left:4469;top:908;width:15;height:3803" coordsize="15,3803" path="m,3718r15,l15,3803r-15,l,3718xm,3618r15,l15,3703r-15,l,3618xm,3519r15,l15,3604r-15,l,3519xm,3406r15,l15,3491r-15,l,3406xm,3306r15,l15,3391r-15,l,3306xm,3207r15,l15,3292r-15,l,3207xm,3108r15,l15,3193r-15,l,3108xm,3008r15,l15,3093r-15,l,3008xm,2909r15,l15,2994r-15,l,2909xm,2795r15,l15,2881r-15,l,2795xm,2696r15,l15,2781r-15,l,2696xm,2597r15,l15,2682r-15,l,2597xm,2497r15,l15,2583r-15,l,2497xm,2398r15,l15,2469r-15,l,2398xm,2285r15,l15,2370r-15,l,2285xm,2185r15,l15,2270r-15,l,2185xm,2086r15,l15,2171r-15,l,2086xm,1987r15,l15,2072r-15,l,1987xm,1873r15,l15,1972r-15,l,1873xm,1774r15,l15,1859r-15,l,1774xm,1674r15,l15,1760r-15,l,1674xm,1575r15,l15,1660r-15,l,1575xm,1476r15,l15,1561r-15,l,1476xm,1376r15,l15,1462r-15,l,1376xm,1263r15,l15,1362r-15,l,1263xm,1164r15,l15,1249r-15,l,1164xm,1064r15,l15,1149r-15,l,1064xm,965r15,l15,1050r-15,l,965xm,866r15,l15,937,,937,,866xm,752r15,l15,837,,837,,752xm,653r15,l15,738,,738,,653xm,553r15,l15,639,,639,,553xm,454r15,l15,539,,539,,454xm,341r15,l15,440,,440,,341xm,241r15,l15,326,,326,,241xm,142r15,l15,227,,227,,142xm,43r15,l15,128,,128,,43xm15,r,28l,28,,,15,xe" fillcolor="black" stroked="f">
                <v:path arrowok="t"/>
                <o:lock v:ext="edit" verticies="t"/>
              </v:shape>
              <v:rect id="_x0000_s15534" style="position:absolute;left:341;top:795;width:271;height:286;mso-wrap-style:none;v-text-anchor:top" filled="f" stroked="f">
                <v:textbox style="mso-next-textbox:#_x0000_s15534;mso-fit-shape-to-text:t" inset="0,0,0,0">
                  <w:txbxContent>
                    <w:p w:rsidR="0066545F" w:rsidRDefault="0066545F" w:rsidP="002F3CD0">
                      <w:r>
                        <w:rPr>
                          <w:rFonts w:cs="Times New Roman"/>
                          <w:color w:val="1F1A17"/>
                          <w:sz w:val="18"/>
                          <w:szCs w:val="18"/>
                        </w:rPr>
                        <w:t>–30</w:t>
                      </w:r>
                    </w:p>
                  </w:txbxContent>
                </v:textbox>
              </v:rect>
              <v:rect id="_x0000_s15535" style="position:absolute;left:341;top:1334;width:271;height:286;mso-wrap-style:none;v-text-anchor:top" filled="f" stroked="f">
                <v:textbox style="mso-next-textbox:#_x0000_s15535;mso-fit-shape-to-text:t" inset="0,0,0,0">
                  <w:txbxContent>
                    <w:p w:rsidR="0066545F" w:rsidRDefault="0066545F" w:rsidP="002F3CD0">
                      <w:r>
                        <w:rPr>
                          <w:rFonts w:cs="Times New Roman"/>
                          <w:color w:val="1F1A17"/>
                          <w:sz w:val="18"/>
                          <w:szCs w:val="18"/>
                        </w:rPr>
                        <w:t>–40</w:t>
                      </w:r>
                    </w:p>
                  </w:txbxContent>
                </v:textbox>
              </v:rect>
              <v:rect id="_x0000_s15536" style="position:absolute;left:341;top:1887;width:271;height:286;mso-wrap-style:none;v-text-anchor:top" filled="f" stroked="f">
                <v:textbox style="mso-next-textbox:#_x0000_s15536;mso-fit-shape-to-text:t" inset="0,0,0,0">
                  <w:txbxContent>
                    <w:p w:rsidR="0066545F" w:rsidRDefault="0066545F" w:rsidP="002F3CD0">
                      <w:r>
                        <w:rPr>
                          <w:rFonts w:cs="Times New Roman"/>
                          <w:color w:val="1F1A17"/>
                          <w:sz w:val="18"/>
                          <w:szCs w:val="18"/>
                        </w:rPr>
                        <w:t>–50</w:t>
                      </w:r>
                    </w:p>
                  </w:txbxContent>
                </v:textbox>
              </v:rect>
              <v:rect id="_x0000_s15537" style="position:absolute;left:341;top:2441;width:271;height:286;mso-wrap-style:none;v-text-anchor:top" filled="f" stroked="f">
                <v:textbox style="mso-next-textbox:#_x0000_s15537;mso-fit-shape-to-text:t" inset="0,0,0,0">
                  <w:txbxContent>
                    <w:p w:rsidR="0066545F" w:rsidRDefault="0066545F" w:rsidP="002F3CD0">
                      <w:r>
                        <w:rPr>
                          <w:rFonts w:cs="Times New Roman"/>
                          <w:color w:val="1F1A17"/>
                          <w:sz w:val="18"/>
                          <w:szCs w:val="18"/>
                        </w:rPr>
                        <w:t>–60</w:t>
                      </w:r>
                    </w:p>
                  </w:txbxContent>
                </v:textbox>
              </v:rect>
              <v:rect id="_x0000_s15538" style="position:absolute;left:341;top:2980;width:271;height:286;mso-wrap-style:none;v-text-anchor:top" filled="f" stroked="f">
                <v:textbox style="mso-next-textbox:#_x0000_s15538;mso-fit-shape-to-text:t" inset="0,0,0,0">
                  <w:txbxContent>
                    <w:p w:rsidR="0066545F" w:rsidRDefault="0066545F" w:rsidP="002F3CD0">
                      <w:r>
                        <w:rPr>
                          <w:rFonts w:cs="Times New Roman"/>
                          <w:color w:val="1F1A17"/>
                          <w:sz w:val="18"/>
                          <w:szCs w:val="18"/>
                        </w:rPr>
                        <w:t>–70</w:t>
                      </w:r>
                    </w:p>
                  </w:txbxContent>
                </v:textbox>
              </v:rect>
              <v:rect id="_x0000_s15539" style="position:absolute;left:341;top:3533;width:271;height:286;mso-wrap-style:none;v-text-anchor:top" filled="f" stroked="f">
                <v:textbox style="mso-next-textbox:#_x0000_s15539;mso-fit-shape-to-text:t" inset="0,0,0,0">
                  <w:txbxContent>
                    <w:p w:rsidR="0066545F" w:rsidRDefault="0066545F" w:rsidP="002F3CD0">
                      <w:r>
                        <w:rPr>
                          <w:rFonts w:cs="Times New Roman"/>
                          <w:color w:val="1F1A17"/>
                          <w:sz w:val="18"/>
                          <w:szCs w:val="18"/>
                        </w:rPr>
                        <w:t>–80</w:t>
                      </w:r>
                    </w:p>
                  </w:txbxContent>
                </v:textbox>
              </v:rect>
              <v:rect id="_x0000_s15540" style="position:absolute;left:341;top:4058;width:271;height:286;mso-wrap-style:none;v-text-anchor:top" filled="f" stroked="f">
                <v:textbox style="mso-next-textbox:#_x0000_s15540;mso-fit-shape-to-text:t" inset="0,0,0,0">
                  <w:txbxContent>
                    <w:p w:rsidR="0066545F" w:rsidRDefault="0066545F" w:rsidP="002F3CD0">
                      <w:r>
                        <w:rPr>
                          <w:rFonts w:cs="Times New Roman"/>
                          <w:color w:val="1F1A17"/>
                          <w:sz w:val="18"/>
                          <w:szCs w:val="18"/>
                        </w:rPr>
                        <w:t>–90</w:t>
                      </w:r>
                    </w:p>
                  </w:txbxContent>
                </v:textbox>
              </v:rect>
              <v:rect id="_x0000_s15541" style="position:absolute;left:255;top:4612;width:361;height:286;mso-wrap-style:none;v-text-anchor:top" filled="f" stroked="f">
                <v:textbox style="mso-next-textbox:#_x0000_s15541;mso-fit-shape-to-text:t" inset="0,0,0,0">
                  <w:txbxContent>
                    <w:p w:rsidR="0066545F" w:rsidRDefault="0066545F" w:rsidP="002F3CD0">
                      <w:r>
                        <w:rPr>
                          <w:rFonts w:cs="Times New Roman"/>
                          <w:color w:val="1F1A17"/>
                          <w:sz w:val="18"/>
                          <w:szCs w:val="18"/>
                        </w:rPr>
                        <w:t>–100</w:t>
                      </w:r>
                    </w:p>
                  </w:txbxContent>
                </v:textbox>
              </v:rect>
              <v:rect id="_x0000_s15542" style="position:absolute;left:525;top:4739;width:406;height:286;mso-wrap-style:none;v-text-anchor:top" filled="f" stroked="f">
                <v:textbox style="mso-next-textbox:#_x0000_s15542;mso-fit-shape-to-text:t" inset="0,0,0,0">
                  <w:txbxContent>
                    <w:p w:rsidR="0066545F" w:rsidRDefault="0066545F" w:rsidP="002F3CD0">
                      <w:r>
                        <w:rPr>
                          <w:rFonts w:cs="Times New Roman"/>
                          <w:color w:val="1F1A17"/>
                          <w:sz w:val="18"/>
                          <w:szCs w:val="18"/>
                        </w:rPr>
                        <w:t>9 407</w:t>
                      </w:r>
                    </w:p>
                  </w:txbxContent>
                </v:textbox>
              </v:rect>
              <v:rect id="_x0000_s15543" style="position:absolute;left:2398;top:4739;width:406;height:286;mso-wrap-style:none;v-text-anchor:top" filled="f" stroked="f">
                <v:textbox style="mso-next-textbox:#_x0000_s15543;mso-fit-shape-to-text:t" inset="0,0,0,0">
                  <w:txbxContent>
                    <w:p w:rsidR="0066545F" w:rsidRDefault="0066545F" w:rsidP="002F3CD0">
                      <w:r>
                        <w:rPr>
                          <w:rFonts w:cs="Times New Roman"/>
                          <w:color w:val="1F1A17"/>
                          <w:sz w:val="18"/>
                          <w:szCs w:val="18"/>
                        </w:rPr>
                        <w:t>9 409</w:t>
                      </w:r>
                    </w:p>
                  </w:txbxContent>
                </v:textbox>
              </v:rect>
              <v:rect id="_x0000_s15544" style="position:absolute;left:4271;top:4739;width:406;height:286;mso-wrap-style:none;v-text-anchor:top" filled="f" stroked="f">
                <v:textbox style="mso-next-textbox:#_x0000_s15544;mso-fit-shape-to-text:t" inset="0,0,0,0">
                  <w:txbxContent>
                    <w:p w:rsidR="0066545F" w:rsidRDefault="0066545F" w:rsidP="002F3CD0">
                      <w:r>
                        <w:rPr>
                          <w:rFonts w:cs="Times New Roman"/>
                          <w:color w:val="1F1A17"/>
                          <w:sz w:val="18"/>
                          <w:szCs w:val="18"/>
                        </w:rPr>
                        <w:t>9 411</w:t>
                      </w:r>
                    </w:p>
                  </w:txbxContent>
                </v:textbox>
              </v:rect>
              <v:rect id="_x0000_s15545" style="position:absolute;left:6144;top:4739;width:406;height:286;mso-wrap-style:none;v-text-anchor:top" filled="f" stroked="f">
                <v:textbox style="mso-next-textbox:#_x0000_s15545;mso-fit-shape-to-text:t" inset="0,0,0,0">
                  <w:txbxContent>
                    <w:p w:rsidR="0066545F" w:rsidRDefault="0066545F" w:rsidP="002F3CD0">
                      <w:r>
                        <w:rPr>
                          <w:rFonts w:cs="Times New Roman"/>
                          <w:color w:val="1F1A17"/>
                          <w:sz w:val="18"/>
                          <w:szCs w:val="18"/>
                        </w:rPr>
                        <w:t>9 413</w:t>
                      </w:r>
                    </w:p>
                  </w:txbxContent>
                </v:textbox>
              </v:rect>
              <v:rect id="_x0000_s15546" style="position:absolute;left:5122;top:1561;width:1091;height:286;mso-wrap-style:none;v-text-anchor:top" filled="f" stroked="f">
                <v:textbox style="mso-next-textbox:#_x0000_s15546;mso-fit-shape-to-text:t" inset="0,0,0,0">
                  <w:txbxContent>
                    <w:p w:rsidR="0066545F" w:rsidRDefault="0066545F" w:rsidP="002F3CD0">
                      <w:r>
                        <w:rPr>
                          <w:rFonts w:cs="Times New Roman"/>
                          <w:color w:val="1F1A17"/>
                          <w:sz w:val="18"/>
                          <w:szCs w:val="18"/>
                        </w:rPr>
                        <w:t>5 MHz CDMA</w:t>
                      </w:r>
                    </w:p>
                  </w:txbxContent>
                </v:textbox>
              </v:rect>
              <v:rect id="_x0000_s15547" style="position:absolute;left:4285;top:2242;width:730;height:286;mso-wrap-style:none;v-text-anchor:top" filled="f" stroked="f">
                <v:textbox style="mso-next-textbox:#_x0000_s15547;mso-fit-shape-to-text:t" inset="0,0,0,0">
                  <w:txbxContent>
                    <w:p w:rsidR="0066545F" w:rsidRDefault="0066545F" w:rsidP="002F3CD0">
                      <w:r>
                        <w:rPr>
                          <w:rFonts w:cs="Times New Roman"/>
                          <w:color w:val="1F1A17"/>
                          <w:sz w:val="18"/>
                          <w:szCs w:val="18"/>
                        </w:rPr>
                        <w:t>1.25 MHz</w:t>
                      </w:r>
                    </w:p>
                  </w:txbxContent>
                </v:textbox>
              </v:rect>
              <v:rect id="_x0000_s15548" style="position:absolute;left:4285;top:2441;width:946;height:286;mso-wrap-style:none;v-text-anchor:top" filled="f" stroked="f">
                <v:textbox style="mso-next-textbox:#_x0000_s15548;mso-fit-shape-to-text:t" inset="0,0,0,0">
                  <w:txbxContent>
                    <w:p w:rsidR="0066545F" w:rsidRDefault="0066545F" w:rsidP="002F3CD0">
                      <w:r>
                        <w:rPr>
                          <w:rFonts w:cs="Times New Roman"/>
                          <w:color w:val="1F1A17"/>
                          <w:sz w:val="18"/>
                          <w:szCs w:val="18"/>
                        </w:rPr>
                        <w:t>CDMA 2000</w:t>
                      </w:r>
                    </w:p>
                  </w:txbxContent>
                </v:textbox>
              </v:rect>
              <v:shape id="_x0000_s15549" type="#_x0000_t202" style="position:absolute;left:1640;top:626;width:3780;height:324" filled="f" stroked="f">
                <v:textbox style="mso-next-textbox:#_x0000_s15549" inset="0,0,0,0">
                  <w:txbxContent>
                    <w:p w:rsidR="0066545F" w:rsidRPr="002F5801" w:rsidRDefault="0066545F" w:rsidP="002F3CD0">
                      <w:pPr>
                        <w:spacing w:before="0"/>
                        <w:jc w:val="center"/>
                        <w:rPr>
                          <w:sz w:val="18"/>
                          <w:szCs w:val="24"/>
                        </w:rPr>
                      </w:pPr>
                      <w:r>
                        <w:rPr>
                          <w:sz w:val="18"/>
                          <w:szCs w:val="24"/>
                        </w:rPr>
                        <w:t>CDMA</w:t>
                      </w:r>
                      <w:r>
                        <w:rPr>
                          <w:rFonts w:hint="cs"/>
                          <w:sz w:val="18"/>
                          <w:szCs w:val="24"/>
                          <w:rtl/>
                        </w:rPr>
                        <w:t xml:space="preserve"> عريض النطاق وإشارة طيف </w:t>
                      </w:r>
                      <w:r>
                        <w:rPr>
                          <w:sz w:val="18"/>
                          <w:szCs w:val="24"/>
                        </w:rPr>
                        <w:t>CDMA 2000</w:t>
                      </w:r>
                    </w:p>
                  </w:txbxContent>
                </v:textbox>
              </v:shape>
              <v:shape id="_x0000_s15550" type="#_x0000_t202" style="position:absolute;left:-111;top:968;width:360;height:3600" filled="f" stroked="f">
                <v:textbox style="layout-flow:vertical;mso-layout-flow-alt:bottom-to-top;mso-next-textbox:#_x0000_s15550" inset="0,0,0,0">
                  <w:txbxContent>
                    <w:p w:rsidR="0066545F" w:rsidRPr="002F5801" w:rsidRDefault="0066545F" w:rsidP="002F3CD0">
                      <w:pPr>
                        <w:spacing w:before="0"/>
                        <w:jc w:val="center"/>
                        <w:rPr>
                          <w:sz w:val="18"/>
                          <w:szCs w:val="24"/>
                        </w:rPr>
                      </w:pPr>
                      <w:r>
                        <w:rPr>
                          <w:rFonts w:hint="cs"/>
                          <w:sz w:val="18"/>
                          <w:szCs w:val="24"/>
                          <w:rtl/>
                        </w:rPr>
                        <w:t xml:space="preserve">القدرة المقاسة في عريض نطاق </w:t>
                      </w:r>
                      <w:r>
                        <w:rPr>
                          <w:sz w:val="18"/>
                          <w:szCs w:val="24"/>
                        </w:rPr>
                        <w:t>(dB)</w:t>
                      </w:r>
                      <w:r>
                        <w:rPr>
                          <w:rFonts w:hint="cs"/>
                          <w:sz w:val="18"/>
                          <w:szCs w:val="24"/>
                          <w:rtl/>
                        </w:rPr>
                        <w:t xml:space="preserve"> من</w:t>
                      </w:r>
                      <w:r>
                        <w:rPr>
                          <w:sz w:val="18"/>
                          <w:szCs w:val="24"/>
                        </w:rPr>
                        <w:t xml:space="preserve">MHz 100 </w:t>
                      </w:r>
                    </w:p>
                  </w:txbxContent>
                </v:textbox>
              </v:shape>
            </v:group>
            <w10:wrap type="none"/>
            <w10:anchorlock/>
          </v:group>
        </w:pict>
      </w:r>
    </w:p>
    <w:p w:rsidR="002F3CD0" w:rsidRDefault="002F3CD0" w:rsidP="002F3CD0">
      <w:pPr>
        <w:rPr>
          <w:rtl/>
        </w:rPr>
      </w:pPr>
      <w:bookmarkStart w:id="52" w:name="_Toc201575426"/>
    </w:p>
    <w:p w:rsidR="002F3CD0" w:rsidRPr="00FF37D7" w:rsidRDefault="002F3CD0" w:rsidP="002F3CD0">
      <w:pPr>
        <w:pStyle w:val="Heading2"/>
        <w:rPr>
          <w:rtl/>
          <w:lang w:bidi="ar-EG"/>
        </w:rPr>
      </w:pPr>
      <w:r>
        <w:rPr>
          <w:lang w:bidi="ar-EG"/>
        </w:rPr>
        <w:t>4.1</w:t>
      </w:r>
      <w:r>
        <w:rPr>
          <w:rFonts w:hint="cs"/>
          <w:rtl/>
          <w:lang w:bidi="ar-EG"/>
        </w:rPr>
        <w:tab/>
      </w:r>
      <w:r w:rsidRPr="00FF37D7">
        <w:rPr>
          <w:rFonts w:hint="cs"/>
          <w:rtl/>
          <w:lang w:bidi="ar-EG"/>
        </w:rPr>
        <w:t>توليد هدف غير متقلب</w:t>
      </w:r>
      <w:bookmarkEnd w:id="52"/>
    </w:p>
    <w:p w:rsidR="002F3CD0" w:rsidRDefault="002F3CD0" w:rsidP="002F3CD0">
      <w:pPr>
        <w:rPr>
          <w:rtl/>
          <w:lang w:bidi="ar-EG"/>
        </w:rPr>
      </w:pPr>
      <w:r>
        <w:rPr>
          <w:rFonts w:hint="cs"/>
          <w:rtl/>
          <w:lang w:val="en-GB" w:bidi="ar-EG"/>
        </w:rPr>
        <w:t xml:space="preserve">استخدمت مجموعة من مولدات الإشارات الموجية العشوائية </w:t>
      </w:r>
      <w:r>
        <w:rPr>
          <w:lang w:bidi="ar-EG"/>
        </w:rPr>
        <w:t>(AWG)</w:t>
      </w:r>
      <w:r>
        <w:rPr>
          <w:rFonts w:hint="cs"/>
          <w:rtl/>
          <w:lang w:bidi="ar-EG"/>
        </w:rPr>
        <w:t xml:space="preserve">، ومولدات إشارات التردد الراديوي، وتشكيلة دارات منفصلة، وحاسوب شخصي محمول، ومكونات ترددات راديوية أخرى (من كبلات وقارات ومضمامات وغيرها)، لتوليد عشرة أهداف متساوية التباعد على امتداد نصف قطر قدره ثلاثة أميال بحرية </w:t>
      </w:r>
      <w:r w:rsidRPr="006B44D2">
        <w:t>(km 5</w:t>
      </w:r>
      <w:r>
        <w:t>,</w:t>
      </w:r>
      <w:r w:rsidRPr="006B44D2">
        <w:t>6~)</w:t>
      </w:r>
      <w:r>
        <w:rPr>
          <w:rFonts w:hint="cs"/>
          <w:rtl/>
          <w:lang w:bidi="ar-EG"/>
        </w:rPr>
        <w:t xml:space="preserve"> ولها نفس </w:t>
      </w:r>
      <w:r>
        <w:rPr>
          <w:rFonts w:hint="cs"/>
          <w:rtl/>
        </w:rPr>
        <w:t>مستوى</w:t>
      </w:r>
      <w:r>
        <w:rPr>
          <w:rFonts w:hint="cs"/>
          <w:rtl/>
          <w:lang w:bidi="ar-EG"/>
        </w:rPr>
        <w:t xml:space="preserve"> قدرة التردد الراديوي. وجرى تعديل مستوى القدرة في الأهداف المصطنعة إلى أن بلغ احتمال كشف الهدف نحو </w:t>
      </w:r>
      <w:r>
        <w:rPr>
          <w:lang w:bidi="ar-EG"/>
        </w:rPr>
        <w:t>%90</w:t>
      </w:r>
      <w:r>
        <w:rPr>
          <w:rFonts w:hint="cs"/>
          <w:rtl/>
          <w:lang w:bidi="ar-EG"/>
        </w:rPr>
        <w:t xml:space="preserve">. وتحدث نبضات الأهداف العشرة التي يطلقها كل رادار جميعها ضمن زمن عودة واحد من تدريجات الرادار قصيرة المدى، أي ضمن "كنسة" واحدة. وهكذا فإن النبضات تحاكي عشرة أهداف على امتداد نصف القطر، أي اتجاه زاوي وحيد. ولتعديل أوضاع العرض حُدّدت قدرة التردد الراديوي في مولّد الهدف عند مستوى بحيث تكون الأهداف العشرة كلها مرئية على امتداد نصف القطر في لوحة مؤشر موقع النبضة </w:t>
      </w:r>
      <w:r>
        <w:rPr>
          <w:lang w:bidi="ar-EG"/>
        </w:rPr>
        <w:t>(PPI)</w:t>
      </w:r>
      <w:r>
        <w:rPr>
          <w:rFonts w:hint="cs"/>
          <w:rtl/>
          <w:lang w:bidi="ar-EG"/>
        </w:rPr>
        <w:t xml:space="preserve"> ووُضعت مفاتيح تحكّم فيديو الرادار في أوضاع تشغيل عادية. وقد تم التوصل إلى قيم خط الأساس لوظائف البرمجية التي تتحكم في معايير لمعان ودرجة لون وتباين الهدف والخلفية من خلال عملية اختبار من قِبل العاملين القائمين بالاختبار وبمساعدة من المصنّعين والبحارة المحترفين ممن لديهم الخبرة في تشغيل هذه الأنماط من الرادارات على متن سفن من مختلف الأحجام. وبمجرد تحديد هذه القيم استُخدمت طوال مراحل برنامج اختبار ذلك الرادار.</w:t>
      </w:r>
    </w:p>
    <w:p w:rsidR="002F3CD0" w:rsidRPr="00FE235F" w:rsidRDefault="002F3CD0" w:rsidP="002F3CD0">
      <w:pPr>
        <w:pStyle w:val="Heading2"/>
        <w:rPr>
          <w:rtl/>
          <w:lang w:bidi="ar-EG"/>
        </w:rPr>
      </w:pPr>
      <w:bookmarkStart w:id="53" w:name="_Toc201575187"/>
      <w:bookmarkStart w:id="54" w:name="_Toc201575427"/>
      <w:r>
        <w:rPr>
          <w:lang w:bidi="ar-EG"/>
        </w:rPr>
        <w:t>5.1</w:t>
      </w:r>
      <w:r>
        <w:rPr>
          <w:rFonts w:hint="cs"/>
          <w:rtl/>
          <w:lang w:bidi="ar-EG"/>
        </w:rPr>
        <w:tab/>
      </w:r>
      <w:r w:rsidRPr="00FE235F">
        <w:rPr>
          <w:rFonts w:hint="cs"/>
          <w:rtl/>
          <w:lang w:bidi="ar-EG"/>
        </w:rPr>
        <w:t>نتائج الاختبار</w:t>
      </w:r>
      <w:bookmarkEnd w:id="53"/>
      <w:bookmarkEnd w:id="54"/>
    </w:p>
    <w:p w:rsidR="002F3CD0" w:rsidRPr="00645158" w:rsidRDefault="002F3CD0" w:rsidP="002F3CD0">
      <w:pPr>
        <w:pStyle w:val="Heading3"/>
        <w:rPr>
          <w:lang w:bidi="ar-EG"/>
        </w:rPr>
      </w:pPr>
      <w:bookmarkStart w:id="55" w:name="_Toc201575188"/>
      <w:bookmarkStart w:id="56" w:name="_Toc201575428"/>
      <w:r>
        <w:rPr>
          <w:lang w:bidi="ar-EG"/>
        </w:rPr>
        <w:t>1.5.1</w:t>
      </w:r>
      <w:r w:rsidRPr="00645158">
        <w:rPr>
          <w:rFonts w:hint="cs"/>
          <w:rtl/>
          <w:lang w:bidi="ar-EG"/>
        </w:rPr>
        <w:tab/>
        <w:t xml:space="preserve">الرادار </w:t>
      </w:r>
      <w:r w:rsidRPr="00645158">
        <w:t>D</w:t>
      </w:r>
      <w:bookmarkEnd w:id="55"/>
      <w:bookmarkEnd w:id="56"/>
    </w:p>
    <w:p w:rsidR="002F3CD0" w:rsidRDefault="002F3CD0" w:rsidP="002F3CD0">
      <w:pPr>
        <w:rPr>
          <w:rtl/>
          <w:lang w:bidi="ar-EG"/>
        </w:rPr>
      </w:pPr>
      <w:r>
        <w:rPr>
          <w:rFonts w:hint="cs"/>
          <w:rtl/>
          <w:lang w:val="en-GB" w:bidi="ar-EG"/>
        </w:rPr>
        <w:t xml:space="preserve">بالنسبة للرادار </w:t>
      </w:r>
      <w:r w:rsidRPr="006B44D2">
        <w:t>D</w:t>
      </w:r>
      <w:r>
        <w:rPr>
          <w:rFonts w:hint="cs"/>
          <w:rtl/>
        </w:rPr>
        <w:t xml:space="preserve"> </w:t>
      </w:r>
      <w:r>
        <w:rPr>
          <w:rFonts w:hint="cs"/>
          <w:rtl/>
          <w:lang w:bidi="ar-EG"/>
        </w:rPr>
        <w:t xml:space="preserve">كان من الممكن رصد تأثير الإشارات غير المطلوبة على الأهداف منفردة. وبالنسبة لكل إشارة غير مطلوبة أمكن تعداد التناقص في عدد الأهداف المرئية على لوحة </w:t>
      </w:r>
      <w:r>
        <w:rPr>
          <w:lang w:bidi="ar-EG"/>
        </w:rPr>
        <w:t>PPI</w:t>
      </w:r>
      <w:r>
        <w:rPr>
          <w:rFonts w:hint="cs"/>
          <w:rtl/>
          <w:lang w:bidi="ar-EG"/>
        </w:rPr>
        <w:t xml:space="preserve"> كلما ازداد مستوى النسبة </w:t>
      </w:r>
      <w:r w:rsidRPr="00FF37D7">
        <w:rPr>
          <w:i/>
          <w:iCs/>
          <w:lang w:bidi="ar-EG"/>
        </w:rPr>
        <w:t>I/N</w:t>
      </w:r>
      <w:r>
        <w:rPr>
          <w:rFonts w:hint="cs"/>
          <w:rtl/>
          <w:lang w:bidi="ar-EG"/>
        </w:rPr>
        <w:t xml:space="preserve">. وجرى تعداد الأهداف عند كل مستوى </w:t>
      </w:r>
      <w:r>
        <w:rPr>
          <w:i/>
          <w:iCs/>
          <w:lang w:bidi="ar-EG"/>
        </w:rPr>
        <w:t>I/N</w:t>
      </w:r>
      <w:r>
        <w:rPr>
          <w:rFonts w:hint="cs"/>
          <w:i/>
          <w:iCs/>
          <w:rtl/>
          <w:lang w:bidi="ar-EG"/>
        </w:rPr>
        <w:t xml:space="preserve"> </w:t>
      </w:r>
      <w:r>
        <w:rPr>
          <w:rFonts w:hint="cs"/>
          <w:rtl/>
          <w:lang w:bidi="ar-EG"/>
        </w:rPr>
        <w:t>لكل نمط من أنماط التداخل. كما جرى تعداد احتمالات كشف الأهداف</w:t>
      </w:r>
      <w:r>
        <w:rPr>
          <w:rFonts w:hint="cs"/>
          <w:rtl/>
        </w:rPr>
        <w:t xml:space="preserve">، </w:t>
      </w:r>
      <w:r w:rsidRPr="00B221A0">
        <w:rPr>
          <w:i/>
          <w:iCs/>
        </w:rPr>
        <w:t>P</w:t>
      </w:r>
      <w:r w:rsidRPr="00B221A0">
        <w:rPr>
          <w:i/>
          <w:iCs/>
          <w:vertAlign w:val="subscript"/>
        </w:rPr>
        <w:t>d</w:t>
      </w:r>
      <w:r>
        <w:rPr>
          <w:rFonts w:hint="cs"/>
          <w:rtl/>
        </w:rPr>
        <w:t>،</w:t>
      </w:r>
      <w:r>
        <w:rPr>
          <w:rFonts w:hint="cs"/>
          <w:rtl/>
          <w:lang w:bidi="ar-EG"/>
        </w:rPr>
        <w:t xml:space="preserve"> عند خط الأساس قبل بداية كل اختبار. ونتائج الاختبارات التي أُجريت على الرادار </w:t>
      </w:r>
      <w:r w:rsidRPr="006B44D2">
        <w:t>D</w:t>
      </w:r>
      <w:r>
        <w:rPr>
          <w:rFonts w:hint="cs"/>
          <w:rtl/>
        </w:rPr>
        <w:t xml:space="preserve"> </w:t>
      </w:r>
      <w:r>
        <w:rPr>
          <w:rFonts w:hint="cs"/>
          <w:rtl/>
          <w:lang w:bidi="ar-EG"/>
        </w:rPr>
        <w:t xml:space="preserve">مبيّنة في الشكل </w:t>
      </w:r>
      <w:r>
        <w:rPr>
          <w:lang w:bidi="ar-EG"/>
        </w:rPr>
        <w:t>2</w:t>
      </w:r>
      <w:r>
        <w:rPr>
          <w:rFonts w:hint="cs"/>
          <w:rtl/>
          <w:lang w:bidi="ar-EG"/>
        </w:rPr>
        <w:t xml:space="preserve"> أدناه، الذي يبيّن احتمال كشف الهدف</w:t>
      </w:r>
      <w:r>
        <w:rPr>
          <w:rFonts w:hint="cs"/>
          <w:rtl/>
        </w:rPr>
        <w:t xml:space="preserve">، </w:t>
      </w:r>
      <w:r w:rsidRPr="00B221A0">
        <w:rPr>
          <w:i/>
          <w:iCs/>
        </w:rPr>
        <w:t>P</w:t>
      </w:r>
      <w:r w:rsidRPr="00B221A0">
        <w:rPr>
          <w:i/>
          <w:iCs/>
          <w:vertAlign w:val="subscript"/>
        </w:rPr>
        <w:t>d</w:t>
      </w:r>
      <w:r>
        <w:rPr>
          <w:rFonts w:hint="cs"/>
          <w:rtl/>
        </w:rPr>
        <w:t>،</w:t>
      </w:r>
      <w:r>
        <w:rPr>
          <w:rFonts w:hint="cs"/>
          <w:rtl/>
          <w:lang w:bidi="ar-EG"/>
        </w:rPr>
        <w:t xml:space="preserve"> </w:t>
      </w:r>
      <w:r>
        <w:rPr>
          <w:rFonts w:hint="cs"/>
          <w:rtl/>
          <w:lang w:bidi="ar-EG"/>
        </w:rPr>
        <w:lastRenderedPageBreak/>
        <w:t xml:space="preserve">مقابل مستوى </w:t>
      </w:r>
      <w:r>
        <w:rPr>
          <w:i/>
          <w:iCs/>
          <w:lang w:bidi="ar-EG"/>
        </w:rPr>
        <w:t>I/N</w:t>
      </w:r>
      <w:r>
        <w:rPr>
          <w:rFonts w:hint="cs"/>
          <w:i/>
          <w:iCs/>
          <w:rtl/>
          <w:lang w:bidi="ar-EG"/>
        </w:rPr>
        <w:t xml:space="preserve"> </w:t>
      </w:r>
      <w:r>
        <w:rPr>
          <w:rFonts w:hint="cs"/>
          <w:rtl/>
          <w:lang w:bidi="ar-EG"/>
        </w:rPr>
        <w:t>لكل نمط من أنماط التداخل. وخط الأساس</w:t>
      </w:r>
      <w:r>
        <w:rPr>
          <w:rFonts w:hint="cs"/>
          <w:rtl/>
        </w:rPr>
        <w:t xml:space="preserve">، </w:t>
      </w:r>
      <w:r w:rsidRPr="00B221A0">
        <w:rPr>
          <w:i/>
          <w:iCs/>
        </w:rPr>
        <w:t>P</w:t>
      </w:r>
      <w:r w:rsidRPr="00B221A0">
        <w:rPr>
          <w:i/>
          <w:iCs/>
          <w:vertAlign w:val="subscript"/>
        </w:rPr>
        <w:t>d</w:t>
      </w:r>
      <w:r>
        <w:rPr>
          <w:rFonts w:hint="cs"/>
          <w:rtl/>
        </w:rPr>
        <w:t>،</w:t>
      </w:r>
      <w:r>
        <w:rPr>
          <w:rFonts w:hint="cs"/>
          <w:rtl/>
          <w:lang w:bidi="ar-EG"/>
        </w:rPr>
        <w:t xml:space="preserve"> في الشكل </w:t>
      </w:r>
      <w:r>
        <w:rPr>
          <w:lang w:bidi="ar-EG"/>
        </w:rPr>
        <w:t>2</w:t>
      </w:r>
      <w:r>
        <w:rPr>
          <w:rFonts w:hint="cs"/>
          <w:rtl/>
          <w:lang w:bidi="ar-EG"/>
        </w:rPr>
        <w:t xml:space="preserve"> هو </w:t>
      </w:r>
      <w:r>
        <w:rPr>
          <w:lang w:bidi="ar-EG"/>
        </w:rPr>
        <w:t>0,92</w:t>
      </w:r>
      <w:r>
        <w:rPr>
          <w:rFonts w:hint="cs"/>
          <w:rtl/>
          <w:lang w:bidi="ar-EG"/>
        </w:rPr>
        <w:t xml:space="preserve"> حيث شريط خطأ سيغما </w:t>
      </w:r>
      <w:r>
        <w:rPr>
          <w:lang w:bidi="ar-EG"/>
        </w:rPr>
        <w:t>1</w:t>
      </w:r>
      <w:r>
        <w:rPr>
          <w:rFonts w:hint="cs"/>
          <w:rtl/>
          <w:lang w:bidi="ar-EG"/>
        </w:rPr>
        <w:t xml:space="preserve"> بمقدار </w:t>
      </w:r>
      <w:r>
        <w:rPr>
          <w:lang w:bidi="ar-EG"/>
        </w:rPr>
        <w:t>0,016</w:t>
      </w:r>
      <w:r>
        <w:rPr>
          <w:rFonts w:hint="cs"/>
          <w:rtl/>
          <w:lang w:bidi="ar-EG"/>
        </w:rPr>
        <w:t xml:space="preserve"> فوق تلك القيمة ودونها. ويلاحظ أن كل نقطة في الشكل </w:t>
      </w:r>
      <w:r>
        <w:rPr>
          <w:lang w:bidi="ar-EG"/>
        </w:rPr>
        <w:t>2</w:t>
      </w:r>
      <w:r>
        <w:rPr>
          <w:rFonts w:hint="cs"/>
          <w:rtl/>
          <w:lang w:bidi="ar-EG"/>
        </w:rPr>
        <w:t xml:space="preserve"> تمثل ما مجموعه </w:t>
      </w:r>
      <w:r>
        <w:rPr>
          <w:lang w:bidi="ar-EG"/>
        </w:rPr>
        <w:t>500</w:t>
      </w:r>
      <w:r>
        <w:rPr>
          <w:rFonts w:hint="cs"/>
          <w:rtl/>
          <w:lang w:bidi="ar-EG"/>
        </w:rPr>
        <w:t xml:space="preserve"> هدف منشود.</w:t>
      </w:r>
    </w:p>
    <w:p w:rsidR="002F3CD0" w:rsidRDefault="002F3CD0" w:rsidP="002F3CD0">
      <w:pPr>
        <w:pStyle w:val="FigureNo"/>
        <w:rPr>
          <w:rtl/>
        </w:rPr>
      </w:pPr>
      <w:r>
        <w:rPr>
          <w:rFonts w:hint="cs"/>
          <w:rtl/>
        </w:rPr>
        <w:t>الش</w:t>
      </w:r>
      <w:r w:rsidR="00FC6892">
        <w:rPr>
          <w:rFonts w:hint="cs"/>
          <w:rtl/>
        </w:rPr>
        <w:t>ـ</w:t>
      </w:r>
      <w:r>
        <w:rPr>
          <w:rFonts w:hint="cs"/>
          <w:rtl/>
        </w:rPr>
        <w:t xml:space="preserve">كل </w:t>
      </w:r>
      <w:r>
        <w:t>2</w:t>
      </w:r>
    </w:p>
    <w:p w:rsidR="002F3CD0" w:rsidRPr="00FC6892" w:rsidRDefault="002F3CD0" w:rsidP="002F3CD0">
      <w:pPr>
        <w:pStyle w:val="FigureTitle"/>
        <w:rPr>
          <w:rFonts w:ascii="Times New Roman"/>
          <w:sz w:val="20"/>
          <w:szCs w:val="26"/>
          <w:rtl/>
        </w:rPr>
      </w:pPr>
      <w:r w:rsidRPr="00FC6892">
        <w:rPr>
          <w:rFonts w:ascii="Times New Roman" w:hint="cs"/>
          <w:sz w:val="20"/>
          <w:szCs w:val="26"/>
          <w:rtl/>
        </w:rPr>
        <w:t xml:space="preserve">منحنيات </w:t>
      </w:r>
      <w:r w:rsidRPr="00FC6892">
        <w:rPr>
          <w:rFonts w:ascii="Times New Roman"/>
          <w:i/>
          <w:iCs/>
          <w:sz w:val="20"/>
          <w:szCs w:val="26"/>
        </w:rPr>
        <w:t>P</w:t>
      </w:r>
      <w:r w:rsidRPr="00FC6892">
        <w:rPr>
          <w:rFonts w:ascii="Times New Roman"/>
          <w:i/>
          <w:iCs/>
          <w:sz w:val="20"/>
          <w:szCs w:val="26"/>
          <w:vertAlign w:val="subscript"/>
        </w:rPr>
        <w:t>d</w:t>
      </w:r>
      <w:r w:rsidRPr="00FC6892">
        <w:rPr>
          <w:rFonts w:ascii="Times New Roman" w:hint="cs"/>
          <w:sz w:val="20"/>
          <w:szCs w:val="26"/>
          <w:rtl/>
        </w:rPr>
        <w:t xml:space="preserve"> في الرادار </w:t>
      </w:r>
      <w:r w:rsidRPr="00FC6892">
        <w:rPr>
          <w:rFonts w:ascii="Times New Roman"/>
          <w:sz w:val="20"/>
          <w:szCs w:val="26"/>
        </w:rPr>
        <w:t>D</w:t>
      </w:r>
    </w:p>
    <w:p w:rsidR="002F3CD0" w:rsidRDefault="002F3CD0" w:rsidP="002F3CD0">
      <w:pPr>
        <w:spacing w:before="0" w:line="240" w:lineRule="auto"/>
        <w:jc w:val="center"/>
        <w:rPr>
          <w:rtl/>
        </w:rPr>
      </w:pPr>
      <w:r>
        <w:rPr>
          <w:rtl/>
        </w:rPr>
      </w:r>
      <w:r w:rsidR="00FC6892">
        <w:pict>
          <v:group id="_x0000_s3888" editas="canvas" style="width:446.05pt;height:431.6pt;mso-position-horizontal-relative:char;mso-position-vertical-relative:line" coordorigin="-603,-482" coordsize="8921,8632">
            <o:lock v:ext="edit" aspectratio="t"/>
            <v:shape id="_x0000_s3889" type="#_x0000_t75" style="position:absolute;left:-603;top:-482;width:8921;height:8632" o:preferrelative="f">
              <v:fill o:detectmouseclick="t"/>
              <v:path o:extrusionok="t" o:connecttype="none"/>
              <o:lock v:ext="edit" text="t"/>
            </v:shape>
            <v:group id="_x0000_s3890" style="position:absolute;left:-296;top:-355;width:8113;height:7674" coordorigin="-296,-355" coordsize="8113,7674">
              <v:group id="_x0000_s3891" style="position:absolute;left:681;top:3929;width:7136;height:539" coordorigin="681,3929" coordsize="7136,539">
                <v:line id="_x0000_s3892" style="position:absolute" from="2950,4467" to="2979,4468" strokeweight="0"/>
                <v:line id="_x0000_s3893" style="position:absolute" from="3007,4467" to="3021,4468" strokeweight="0"/>
                <v:line id="_x0000_s3894" style="position:absolute" from="3050,4467" to="3078,4468" strokeweight="0"/>
                <v:line id="_x0000_s3895" style="position:absolute" from="3106,4467" to="3135,4468" strokeweight="0"/>
                <v:line id="_x0000_s3896" style="position:absolute" from="3163,4467" to="3192,4468" strokeweight="0"/>
                <v:line id="_x0000_s3897" style="position:absolute" from="3220,4467" to="3234,4468" strokeweight="0"/>
                <v:line id="_x0000_s3898" style="position:absolute" from="3263,4467" to="3291,4468" strokeweight="0"/>
                <v:line id="_x0000_s3899" style="position:absolute" from="3319,4467" to="3348,4468" strokeweight="0"/>
                <v:line id="_x0000_s3900" style="position:absolute" from="3376,4467" to="3390,4468" strokeweight="0"/>
                <v:line id="_x0000_s3901" style="position:absolute" from="3419,4467" to="3447,4468" strokeweight="0"/>
                <v:line id="_x0000_s3902" style="position:absolute" from="3475,4467" to="3504,4468" strokeweight="0"/>
                <v:line id="_x0000_s3903" style="position:absolute" from="3532,4467" to="3560,4468" strokeweight="0"/>
                <v:line id="_x0000_s3904" style="position:absolute" from="3589,4467" to="3603,4468" strokeweight="0"/>
                <v:line id="_x0000_s3905" style="position:absolute" from="3631,4467" to="3660,4468" strokeweight="0"/>
                <v:line id="_x0000_s3906" style="position:absolute" from="3688,4467" to="3716,4468" strokeweight="0"/>
                <v:line id="_x0000_s3907" style="position:absolute" from="3745,4467" to="3759,4468" strokeweight="0"/>
                <v:line id="_x0000_s3908" style="position:absolute" from="3802,4467" to="3816,4468" strokeweight="0"/>
                <v:line id="_x0000_s3909" style="position:absolute" from="3844,4467" to="3872,4468" strokeweight="0"/>
                <v:line id="_x0000_s3910" style="position:absolute" from="3901,4467" to="3929,4468" strokeweight="0"/>
                <v:line id="_x0000_s3911" style="position:absolute" from="3958,4467" to="3972,4468" strokeweight="0"/>
                <v:line id="_x0000_s3912" style="position:absolute" from="4000,4467" to="4028,4468" strokeweight="0"/>
                <v:line id="_x0000_s3913" style="position:absolute" from="4057,4467" to="4085,4468" strokeweight="0"/>
                <v:line id="_x0000_s3914" style="position:absolute" from="4114,4467" to="4142,4468" strokeweight="0"/>
                <v:line id="_x0000_s3915" style="position:absolute" from="4170,4467" to="4185,4468" strokeweight="0"/>
                <v:line id="_x0000_s3916" style="position:absolute" from="4213,4467" to="4241,4468" strokeweight="0"/>
                <v:line id="_x0000_s3917" style="position:absolute" from="4270,4467" to="4298,4468" strokeweight="0"/>
                <v:line id="_x0000_s3918" style="position:absolute" from="4326,4467" to="4341,4468" strokeweight="0"/>
                <v:line id="_x0000_s3919" style="position:absolute" from="4369,4467" to="4397,4468" strokeweight="0"/>
                <v:line id="_x0000_s3920" style="position:absolute" from="4426,4467" to="4454,4468" strokeweight="0"/>
                <v:line id="_x0000_s3921" style="position:absolute" from="4482,4467" to="4511,4468" strokeweight="0"/>
                <v:line id="_x0000_s3922" style="position:absolute" from="4539,4467" to="4553,4468" strokeweight="0"/>
                <v:line id="_x0000_s3923" style="position:absolute" from="4582,4467" to="4610,4468" strokeweight="0"/>
                <v:line id="_x0000_s3924" style="position:absolute" from="4638,4467" to="4667,4468" strokeweight="0"/>
                <v:line id="_x0000_s3925" style="position:absolute" from="4695,4467" to="4724,4468" strokeweight="0"/>
                <v:line id="_x0000_s3926" style="position:absolute" from="4752,4467" to="4766,4468" strokeweight="0"/>
                <v:line id="_x0000_s3927" style="position:absolute" from="4794,4467" to="4823,4468" strokeweight="0"/>
                <v:line id="_x0000_s3928" style="position:absolute" from="4851,4467" to="4880,4468" strokeweight="0"/>
                <v:line id="_x0000_s3929" style="position:absolute" from="4908,4467" to="4922,4468" strokeweight="0"/>
                <v:line id="_x0000_s3930" style="position:absolute" from="4950,4467" to="4979,4468" strokeweight="0"/>
                <v:line id="_x0000_s3931" style="position:absolute" from="5007,4467" to="5036,4468" strokeweight="0"/>
                <v:line id="_x0000_s3932" style="position:absolute" from="5064,4467" to="5092,4468" strokeweight="0"/>
                <v:line id="_x0000_s3933" style="position:absolute" from="5121,4467" to="5149,4468" strokeweight="0"/>
                <v:line id="_x0000_s3934" style="position:absolute" from="5163,4467" to="5192,4468" strokeweight="0"/>
                <v:line id="_x0000_s3935" style="position:absolute" from="5220,4467" to="5248,4468" strokeweight="0"/>
                <v:line id="_x0000_s3936" style="position:absolute" from="5277,4467" to="5291,4468" strokeweight="0"/>
                <v:line id="_x0000_s3937" style="position:absolute" from="5333,4467" to="5348,4468" strokeweight="0"/>
                <v:line id="_x0000_s3938" style="position:absolute" from="5376,4467" to="5404,4468" strokeweight="0"/>
                <v:line id="_x0000_s3939" style="position:absolute" from="5433,4467" to="5461,4468" strokeweight="0"/>
                <v:line id="_x0000_s3940" style="position:absolute" from="5490,4467" to="5504,4468" strokeweight="0"/>
                <v:line id="_x0000_s3941" style="position:absolute" from="5532,4467" to="5560,4468" strokeweight="0"/>
                <v:line id="_x0000_s3942" style="position:absolute" from="5589,4467" to="5617,4468" strokeweight="0"/>
                <v:line id="_x0000_s3943" style="position:absolute" from="5646,4467" to="5674,4468" strokeweight="0"/>
                <v:line id="_x0000_s3944" style="position:absolute" from="5702,4467" to="5716,4468" strokeweight="0"/>
                <v:line id="_x0000_s3945" style="position:absolute" from="5745,4467" to="5773,4468" strokeweight="0"/>
                <v:line id="_x0000_s3946" style="position:absolute" from="5802,4467" to="5830,4468" strokeweight="0"/>
                <v:line id="_x0000_s3947" style="position:absolute" from="5858,4467" to="5873,4468" strokeweight="0"/>
                <v:line id="_x0000_s3948" style="position:absolute" from="5901,4467" to="5929,4468" strokeweight="0"/>
                <v:line id="_x0000_s3949" style="position:absolute" from="5958,4467" to="5986,4468" strokeweight="0"/>
                <v:line id="_x0000_s3950" style="position:absolute" from="6014,4467" to="6043,4468" strokeweight="0"/>
                <v:line id="_x0000_s3951" style="position:absolute" from="6071,4467" to="6099,4468" strokeweight="0"/>
                <v:line id="_x0000_s3952" style="position:absolute" from="6114,4467" to="6142,4468" strokeweight="0"/>
                <v:line id="_x0000_s3953" style="position:absolute" from="6170,4467" to="6199,4468" strokeweight="0"/>
                <v:line id="_x0000_s3954" style="position:absolute" from="6227,4467" to="6255,4468" strokeweight="0"/>
                <v:line id="_x0000_s3955" style="position:absolute" from="6284,4467" to="6312,4468" strokeweight="0"/>
                <v:line id="_x0000_s3956" style="position:absolute" from="6326,4467" to="6355,4468" strokeweight="0"/>
                <v:line id="_x0000_s3957" style="position:absolute" from="6383,4467" to="6412,4468" strokeweight="0"/>
                <v:line id="_x0000_s3958" style="position:absolute" from="6440,4467" to="6468,4468" strokeweight="0"/>
                <v:line id="_x0000_s3959" style="position:absolute" from="6482,4467" to="6525,4468" strokeweight="0"/>
                <v:line id="_x0000_s3960" style="position:absolute" from="6539,4467" to="6568,4468" strokeweight="0"/>
                <v:line id="_x0000_s3961" style="position:absolute" from="6596,4467" to="6624,4468" strokeweight="0"/>
                <v:line id="_x0000_s3962" style="position:absolute" from="6653,4467" to="6667,4468" strokeweight="0"/>
                <v:line id="_x0000_s3963" style="position:absolute" from="6695,4467" to="6724,4468" strokeweight="0"/>
                <v:line id="_x0000_s3964" style="position:absolute" from="6752,4467" to="6780,4468" strokeweight="0"/>
                <v:line id="_x0000_s3965" style="position:absolute" from="6809,4467" to="6837,4468" strokeweight="0"/>
                <v:line id="_x0000_s3966" style="position:absolute" from="6865,4467" to="6894,4468" strokeweight="0"/>
                <v:line id="_x0000_s3967" style="position:absolute" from="6908,4467" to="6936,4468" strokeweight="0"/>
                <v:line id="_x0000_s3968" style="position:absolute" from="6965,4467" to="6993,4468" strokeweight="0"/>
                <v:line id="_x0000_s3969" style="position:absolute" from="7021,4467" to="7050,4468" strokeweight="0"/>
                <v:line id="_x0000_s3970" style="position:absolute" from="7064,4467" to="7092,4468" strokeweight="0"/>
                <v:line id="_x0000_s3971" style="position:absolute" from="7121,4467" to="7149,4468" strokeweight="0"/>
                <v:line id="_x0000_s3972" style="position:absolute" from="7178,4467" to="7206,4468" strokeweight="0"/>
                <v:line id="_x0000_s3973" style="position:absolute" from="7234,4467" to="7263,4468" strokeweight="0"/>
                <v:line id="_x0000_s3974" style="position:absolute" from="7277,4467" to="7305,4468" strokeweight="0"/>
                <v:line id="_x0000_s3975" style="position:absolute" from="7334,4467" to="7362,4468" strokeweight="0"/>
                <v:line id="_x0000_s3976" style="position:absolute" from="7390,4467" to="7419,4468" strokeweight="0"/>
                <v:line id="_x0000_s3977" style="position:absolute" from="7447,4467" to="7475,4468" strokeweight="0"/>
                <v:line id="_x0000_s3978" style="position:absolute" from="7504,4467" to="7518,4468" strokeweight="0"/>
                <v:line id="_x0000_s3979" style="position:absolute" from="7546,4467" to="7575,4468" strokeweight="0"/>
                <v:line id="_x0000_s3980" style="position:absolute" from="7603,4467" to="7631,4468" strokeweight="0"/>
                <v:line id="_x0000_s3981" style="position:absolute" from="7660,4467" to="7674,4468" strokeweight="0"/>
                <v:line id="_x0000_s3982" style="position:absolute" from="7702,4467" to="7731,4468" strokeweight="0"/>
                <v:line id="_x0000_s3983" style="position:absolute" from="7759,4467" to="7787,4468" strokeweight="0"/>
                <v:line id="_x0000_s3984" style="position:absolute" from="7816,4467" to="7817,4468" strokeweight="0"/>
                <v:line id="_x0000_s3985" style="position:absolute" from="681,4467" to="709,4468" strokeweight="39e-5mm"/>
                <v:line id="_x0000_s3986" style="position:absolute;flip:x" from="7787,4467" to="7816,4468" strokeweight="39e-5mm"/>
                <v:line id="_x0000_s3987" style="position:absolute" from="681,3929" to="695,3930" strokeweight="0"/>
                <v:line id="_x0000_s3988" style="position:absolute" from="723,3929" to="752,3930" strokeweight="0"/>
                <v:line id="_x0000_s3989" style="position:absolute" from="780,3929" to="809,3930" strokeweight="0"/>
                <v:line id="_x0000_s3990" style="position:absolute" from="837,3929" to="865,3930" strokeweight="0"/>
                <v:line id="_x0000_s3991" style="position:absolute" from="894,3929" to="908,3930" strokeweight="0"/>
                <v:line id="_x0000_s3992" style="position:absolute" from="936,3929" to="965,3930" strokeweight="0"/>
                <v:line id="_x0000_s3993" style="position:absolute" from="993,3929" to="1021,3930" strokeweight="0"/>
                <v:line id="_x0000_s3994" style="position:absolute" from="1050,3929" to="1078,3930" strokeweight="0"/>
                <v:line id="_x0000_s3995" style="position:absolute" from="1106,3929" to="1121,3930" strokeweight="0"/>
                <v:line id="_x0000_s3996" style="position:absolute" from="1149,3929" to="1177,3930" strokeweight="0"/>
                <v:line id="_x0000_s3997" style="position:absolute" from="1206,3929" to="1234,3930" strokeweight="0"/>
                <v:line id="_x0000_s3998" style="position:absolute" from="1262,3929" to="1277,3930" strokeweight="0"/>
                <v:line id="_x0000_s3999" style="position:absolute" from="1305,3929" to="1333,3930" strokeweight="0"/>
                <v:line id="_x0000_s4000" style="position:absolute" from="1362,3929" to="1390,3930" strokeweight="0"/>
                <v:line id="_x0000_s4001" style="position:absolute" from="1418,3929" to="1447,3930" strokeweight="0"/>
                <v:line id="_x0000_s4002" style="position:absolute" from="1475,3929" to="1489,3930" strokeweight="0"/>
                <v:line id="_x0000_s4003" style="position:absolute" from="1518,3929" to="1546,3930" strokeweight="0"/>
                <v:line id="_x0000_s4004" style="position:absolute" from="1575,3929" to="1603,3930" strokeweight="0"/>
                <v:line id="_x0000_s4005" style="position:absolute" from="1631,3929" to="1645,3930" strokeweight="0"/>
                <v:line id="_x0000_s4006" style="position:absolute" from="1688,3929" to="1702,3930" strokeweight="0"/>
                <v:line id="_x0000_s4007" style="position:absolute" from="1731,3929" to="1759,3930" strokeweight="0"/>
                <v:line id="_x0000_s4008" style="position:absolute" from="1787,3929" to="1816,3930" strokeweight="0"/>
                <v:line id="_x0000_s4009" style="position:absolute" from="1844,3929" to="1858,3930" strokeweight="0"/>
                <v:line id="_x0000_s4010" style="position:absolute" from="1887,3929" to="1915,3930" strokeweight="0"/>
                <v:line id="_x0000_s4011" style="position:absolute" from="1943,3929" to="1972,3930" strokeweight="0"/>
                <v:line id="_x0000_s4012" style="position:absolute" from="2000,3929" to="2028,3930" strokeweight="0"/>
                <v:line id="_x0000_s4013" style="position:absolute" from="2057,3929" to="2071,3930" strokeweight="0"/>
                <v:line id="_x0000_s4014" style="position:absolute" from="2099,3929" to="2128,3930" strokeweight="0"/>
                <v:line id="_x0000_s4015" style="position:absolute" from="2156,3929" to="2184,3930" strokeweight="0"/>
                <v:line id="_x0000_s4016" style="position:absolute" from="2213,3929" to="2227,3930" strokeweight="0"/>
                <v:line id="_x0000_s4017" style="position:absolute" from="2255,3929" to="2284,3930" strokeweight="0"/>
                <v:line id="_x0000_s4018" style="position:absolute" from="2312,3929" to="2340,3930" strokeweight="0"/>
                <v:line id="_x0000_s4019" style="position:absolute" from="2369,3929" to="2397,3930" strokeweight="0"/>
                <v:line id="_x0000_s4020" style="position:absolute" from="2426,3929" to="2440,3930" strokeweight="0"/>
                <v:line id="_x0000_s4021" style="position:absolute" from="2468,3929" to="2497,3930" strokeweight="0"/>
                <v:line id="_x0000_s4022" style="position:absolute" from="2525,3929" to="2553,3930" strokeweight="0"/>
                <v:line id="_x0000_s4023" style="position:absolute" from="2582,3929" to="2610,3930" strokeweight="0"/>
                <v:line id="_x0000_s4024" style="position:absolute" from="2638,3929" to="2653,3930" strokeweight="0"/>
                <v:line id="_x0000_s4025" style="position:absolute" from="2681,3929" to="2709,3930" strokeweight="0"/>
                <v:line id="_x0000_s4026" style="position:absolute" from="2738,3929" to="2766,3930" strokeweight="0"/>
                <v:line id="_x0000_s4027" style="position:absolute" from="2794,3929" to="2809,3930" strokeweight="0"/>
                <v:line id="_x0000_s4028" style="position:absolute" from="2837,3929" to="2865,3930" strokeweight="0"/>
                <v:line id="_x0000_s4029" style="position:absolute" from="2894,3929" to="2922,3930" strokeweight="0"/>
                <v:line id="_x0000_s4030" style="position:absolute" from="2950,3929" to="2979,3930" strokeweight="0"/>
                <v:line id="_x0000_s4031" style="position:absolute" from="3007,3929" to="3021,3930" strokeweight="0"/>
                <v:line id="_x0000_s4032" style="position:absolute" from="3050,3929" to="3078,3930" strokeweight="0"/>
                <v:line id="_x0000_s4033" style="position:absolute" from="3106,3929" to="3135,3930" strokeweight="0"/>
                <v:line id="_x0000_s4034" style="position:absolute" from="3163,3929" to="3192,3930" strokeweight="0"/>
                <v:line id="_x0000_s4035" style="position:absolute" from="3220,3929" to="3234,3930" strokeweight="0"/>
                <v:line id="_x0000_s4036" style="position:absolute" from="3263,3929" to="3291,3930" strokeweight="0"/>
                <v:line id="_x0000_s4037" style="position:absolute" from="3319,3929" to="3348,3930" strokeweight="0"/>
                <v:line id="_x0000_s4038" style="position:absolute" from="3376,3929" to="3390,3930" strokeweight="0"/>
                <v:line id="_x0000_s4039" style="position:absolute" from="3419,3929" to="3447,3930" strokeweight="0"/>
                <v:line id="_x0000_s4040" style="position:absolute" from="3475,3929" to="3504,3930" strokeweight="0"/>
                <v:line id="_x0000_s4041" style="position:absolute" from="3532,3929" to="3560,3930" strokeweight="0"/>
                <v:line id="_x0000_s4042" style="position:absolute" from="3589,3929" to="3603,3930" strokeweight="0"/>
                <v:line id="_x0000_s4043" style="position:absolute" from="3631,3929" to="3660,3930" strokeweight="0"/>
                <v:line id="_x0000_s4044" style="position:absolute" from="3688,3929" to="3716,3930" strokeweight="0"/>
                <v:line id="_x0000_s4045" style="position:absolute" from="3745,3929" to="3759,3930" strokeweight="0"/>
                <v:line id="_x0000_s4046" style="position:absolute" from="3802,3929" to="3816,3930" strokeweight="0"/>
                <v:line id="_x0000_s4047" style="position:absolute" from="3844,3929" to="3872,3930" strokeweight="0"/>
                <v:line id="_x0000_s4048" style="position:absolute" from="3901,3929" to="3929,3930" strokeweight="0"/>
                <v:line id="_x0000_s4049" style="position:absolute" from="3958,3929" to="3972,3930" strokeweight="0"/>
                <v:line id="_x0000_s4050" style="position:absolute" from="4000,3929" to="4028,3930" strokeweight="0"/>
                <v:line id="_x0000_s4051" style="position:absolute" from="4057,3929" to="4085,3930" strokeweight="0"/>
                <v:line id="_x0000_s4052" style="position:absolute" from="4114,3929" to="4142,3930" strokeweight="0"/>
                <v:line id="_x0000_s4053" style="position:absolute" from="4170,3929" to="4185,3930" strokeweight="0"/>
                <v:line id="_x0000_s4054" style="position:absolute" from="4213,3929" to="4241,3930" strokeweight="0"/>
                <v:line id="_x0000_s4055" style="position:absolute" from="4270,3929" to="4298,3930" strokeweight="0"/>
                <v:line id="_x0000_s4056" style="position:absolute" from="4326,3929" to="4341,3930" strokeweight="0"/>
                <v:line id="_x0000_s4057" style="position:absolute" from="4369,3929" to="4397,3930" strokeweight="0"/>
                <v:line id="_x0000_s4058" style="position:absolute" from="4426,3929" to="4454,3930" strokeweight="0"/>
                <v:line id="_x0000_s4059" style="position:absolute" from="4482,3929" to="4511,3930" strokeweight="0"/>
                <v:line id="_x0000_s4060" style="position:absolute" from="4539,3929" to="4553,3930" strokeweight="0"/>
                <v:line id="_x0000_s4061" style="position:absolute" from="4582,3929" to="4610,3930" strokeweight="0"/>
                <v:line id="_x0000_s4062" style="position:absolute" from="4638,3929" to="4667,3930" strokeweight="0"/>
                <v:line id="_x0000_s4063" style="position:absolute" from="4695,3929" to="4724,3930" strokeweight="0"/>
                <v:line id="_x0000_s4064" style="position:absolute" from="4752,3929" to="4766,3930" strokeweight="0"/>
                <v:line id="_x0000_s4065" style="position:absolute" from="4794,3929" to="4823,3930" strokeweight="0"/>
                <v:line id="_x0000_s4066" style="position:absolute" from="4851,3929" to="4880,3930" strokeweight="0"/>
                <v:line id="_x0000_s4067" style="position:absolute" from="4908,3929" to="4922,3930" strokeweight="0"/>
                <v:line id="_x0000_s4068" style="position:absolute" from="4950,3929" to="4979,3930" strokeweight="0"/>
                <v:line id="_x0000_s4069" style="position:absolute" from="5007,3929" to="5036,3930" strokeweight="0"/>
                <v:line id="_x0000_s4070" style="position:absolute" from="5064,3929" to="5092,3930" strokeweight="0"/>
                <v:line id="_x0000_s4071" style="position:absolute" from="5121,3929" to="5149,3930" strokeweight="0"/>
                <v:line id="_x0000_s4072" style="position:absolute" from="5163,3929" to="5192,3930" strokeweight="0"/>
                <v:line id="_x0000_s4073" style="position:absolute" from="5220,3929" to="5248,3930" strokeweight="0"/>
                <v:line id="_x0000_s4074" style="position:absolute" from="5277,3929" to="5291,3930" strokeweight="0"/>
                <v:line id="_x0000_s4075" style="position:absolute" from="5333,3929" to="5348,3930" strokeweight="0"/>
                <v:line id="_x0000_s4076" style="position:absolute" from="5376,3929" to="5404,3930" strokeweight="0"/>
                <v:line id="_x0000_s4077" style="position:absolute" from="5433,3929" to="5461,3930" strokeweight="0"/>
                <v:line id="_x0000_s4078" style="position:absolute" from="5490,3929" to="5504,3930" strokeweight="0"/>
                <v:line id="_x0000_s4079" style="position:absolute" from="5532,3929" to="5560,3930" strokeweight="0"/>
                <v:line id="_x0000_s4080" style="position:absolute" from="5589,3929" to="5617,3930" strokeweight="0"/>
                <v:line id="_x0000_s4081" style="position:absolute" from="5646,3929" to="5674,3930" strokeweight="0"/>
                <v:line id="_x0000_s4082" style="position:absolute" from="5702,3929" to="5716,3930" strokeweight="0"/>
                <v:line id="_x0000_s4083" style="position:absolute" from="5745,3929" to="5773,3930" strokeweight="0"/>
                <v:line id="_x0000_s4084" style="position:absolute" from="5802,3929" to="5830,3930" strokeweight="0"/>
                <v:line id="_x0000_s4085" style="position:absolute" from="5858,3929" to="5873,3930" strokeweight="0"/>
                <v:line id="_x0000_s4086" style="position:absolute" from="5901,3929" to="5929,3930" strokeweight="0"/>
                <v:line id="_x0000_s4087" style="position:absolute" from="5958,3929" to="5986,3930" strokeweight="0"/>
                <v:line id="_x0000_s4088" style="position:absolute" from="6014,3929" to="6043,3930" strokeweight="0"/>
                <v:line id="_x0000_s4089" style="position:absolute" from="6071,3929" to="6099,3930" strokeweight="0"/>
                <v:line id="_x0000_s4090" style="position:absolute" from="6114,3929" to="6142,3930" strokeweight="0"/>
                <v:line id="_x0000_s4091" style="position:absolute" from="6170,3929" to="6199,3930" strokeweight="0"/>
              </v:group>
              <v:group id="_x0000_s4092" style="position:absolute;left:681;top:2865;width:7136;height:1065" coordorigin="681,2865" coordsize="7136,1065">
                <v:line id="_x0000_s4093" style="position:absolute" from="6227,3929" to="6255,3930" strokeweight="0"/>
                <v:line id="_x0000_s4094" style="position:absolute" from="6284,3929" to="6312,3930" strokeweight="0"/>
                <v:line id="_x0000_s4095" style="position:absolute" from="6326,3929" to="6355,3930" strokeweight="0"/>
                <v:line id="_x0000_s14336" style="position:absolute" from="6383,3929" to="6412,3930" strokeweight="0"/>
                <v:line id="_x0000_s14337" style="position:absolute" from="6440,3929" to="6468,3930" strokeweight="0"/>
                <v:line id="_x0000_s14338" style="position:absolute" from="6482,3929" to="6525,3930" strokeweight="0"/>
                <v:line id="_x0000_s14339" style="position:absolute" from="6539,3929" to="6568,3930" strokeweight="0"/>
                <v:line id="_x0000_s14340" style="position:absolute" from="6596,3929" to="6624,3930" strokeweight="0"/>
                <v:line id="_x0000_s14341" style="position:absolute" from="6653,3929" to="6667,3930" strokeweight="0"/>
                <v:line id="_x0000_s14342" style="position:absolute" from="6695,3929" to="6724,3930" strokeweight="0"/>
                <v:line id="_x0000_s14343" style="position:absolute" from="6752,3929" to="6780,3930" strokeweight="0"/>
                <v:line id="_x0000_s14344" style="position:absolute" from="6809,3929" to="6837,3930" strokeweight="0"/>
                <v:line id="_x0000_s14345" style="position:absolute" from="6865,3929" to="6894,3930" strokeweight="0"/>
                <v:line id="_x0000_s14346" style="position:absolute" from="6908,3929" to="6936,3930" strokeweight="0"/>
                <v:line id="_x0000_s14347" style="position:absolute" from="6965,3929" to="6993,3930" strokeweight="0"/>
                <v:line id="_x0000_s14348" style="position:absolute" from="7021,3929" to="7050,3930" strokeweight="0"/>
                <v:line id="_x0000_s14349" style="position:absolute" from="7064,3929" to="7092,3930" strokeweight="0"/>
                <v:line id="_x0000_s14350" style="position:absolute" from="7121,3929" to="7149,3930" strokeweight="0"/>
                <v:line id="_x0000_s14351" style="position:absolute" from="7178,3929" to="7206,3930" strokeweight="0"/>
                <v:line id="_x0000_s14352" style="position:absolute" from="7234,3929" to="7263,3930" strokeweight="0"/>
                <v:line id="_x0000_s14353" style="position:absolute" from="7277,3929" to="7305,3930" strokeweight="0"/>
                <v:line id="_x0000_s14354" style="position:absolute" from="7334,3929" to="7362,3930" strokeweight="0"/>
                <v:line id="_x0000_s14355" style="position:absolute" from="7390,3929" to="7419,3930" strokeweight="0"/>
                <v:line id="_x0000_s14356" style="position:absolute" from="7447,3929" to="7475,3930" strokeweight="0"/>
                <v:line id="_x0000_s14357" style="position:absolute" from="7504,3929" to="7518,3930" strokeweight="0"/>
                <v:line id="_x0000_s14358" style="position:absolute" from="7546,3929" to="7575,3930" strokeweight="0"/>
                <v:line id="_x0000_s14359" style="position:absolute" from="7603,3929" to="7631,3930" strokeweight="0"/>
                <v:line id="_x0000_s14360" style="position:absolute" from="7660,3929" to="7674,3930" strokeweight="0"/>
                <v:line id="_x0000_s14361" style="position:absolute" from="7702,3929" to="7731,3930" strokeweight="0"/>
                <v:line id="_x0000_s14362" style="position:absolute" from="7759,3929" to="7787,3930" strokeweight="0"/>
                <v:line id="_x0000_s14363" style="position:absolute" from="7816,3929" to="7817,3930" strokeweight="0"/>
                <v:line id="_x0000_s14364" style="position:absolute" from="681,3929" to="709,3930" strokeweight="39e-5mm"/>
                <v:line id="_x0000_s14365" style="position:absolute;flip:x" from="7787,3929" to="7816,3930" strokeweight="39e-5mm"/>
                <v:line id="_x0000_s14366" style="position:absolute" from="681,3404" to="695,3405" strokeweight="0"/>
                <v:line id="_x0000_s14367" style="position:absolute" from="723,3404" to="752,3405" strokeweight="0"/>
                <v:line id="_x0000_s14368" style="position:absolute" from="780,3404" to="809,3405" strokeweight="0"/>
                <v:line id="_x0000_s14369" style="position:absolute" from="837,3404" to="865,3405" strokeweight="0"/>
                <v:line id="_x0000_s14370" style="position:absolute" from="894,3404" to="908,3405" strokeweight="0"/>
                <v:line id="_x0000_s14371" style="position:absolute" from="936,3404" to="965,3405" strokeweight="0"/>
                <v:line id="_x0000_s14372" style="position:absolute" from="993,3404" to="1021,3405" strokeweight="0"/>
                <v:line id="_x0000_s14373" style="position:absolute" from="1050,3404" to="1078,3405" strokeweight="0"/>
                <v:line id="_x0000_s14374" style="position:absolute" from="1106,3404" to="1121,3405" strokeweight="0"/>
                <v:line id="_x0000_s14375" style="position:absolute" from="1149,3404" to="1177,3405" strokeweight="0"/>
                <v:line id="_x0000_s14376" style="position:absolute" from="1206,3404" to="1234,3405" strokeweight="0"/>
                <v:line id="_x0000_s14377" style="position:absolute" from="1262,3404" to="1277,3405" strokeweight="0"/>
                <v:line id="_x0000_s14378" style="position:absolute" from="1305,3404" to="1333,3405" strokeweight="0"/>
                <v:line id="_x0000_s14379" style="position:absolute" from="1362,3404" to="1390,3405" strokeweight="0"/>
                <v:line id="_x0000_s14380" style="position:absolute" from="1418,3404" to="1447,3405" strokeweight="0"/>
                <v:line id="_x0000_s14381" style="position:absolute" from="1475,3404" to="1489,3405" strokeweight="0"/>
                <v:line id="_x0000_s14382" style="position:absolute" from="1518,3404" to="1546,3405" strokeweight="0"/>
                <v:line id="_x0000_s14383" style="position:absolute" from="1575,3404" to="1603,3405" strokeweight="0"/>
                <v:line id="_x0000_s14384" style="position:absolute" from="1631,3404" to="1645,3405" strokeweight="0"/>
                <v:line id="_x0000_s14385" style="position:absolute" from="1688,3404" to="1702,3405" strokeweight="0"/>
                <v:line id="_x0000_s14386" style="position:absolute" from="1731,3404" to="1759,3405" strokeweight="0"/>
                <v:line id="_x0000_s14387" style="position:absolute" from="1787,3404" to="1816,3405" strokeweight="0"/>
                <v:line id="_x0000_s14388" style="position:absolute" from="1844,3404" to="1858,3405" strokeweight="0"/>
                <v:line id="_x0000_s14389" style="position:absolute" from="1887,3404" to="1915,3405" strokeweight="0"/>
                <v:line id="_x0000_s14390" style="position:absolute" from="1943,3404" to="1972,3405" strokeweight="0"/>
                <v:line id="_x0000_s14391" style="position:absolute" from="2000,3404" to="2028,3405" strokeweight="0"/>
                <v:line id="_x0000_s14392" style="position:absolute" from="2057,3404" to="2071,3405" strokeweight="0"/>
                <v:line id="_x0000_s14393" style="position:absolute" from="2099,3404" to="2128,3405" strokeweight="0"/>
                <v:line id="_x0000_s14394" style="position:absolute" from="2156,3404" to="2184,3405" strokeweight="0"/>
                <v:line id="_x0000_s14395" style="position:absolute" from="2213,3404" to="2227,3405" strokeweight="0"/>
                <v:line id="_x0000_s14396" style="position:absolute" from="2255,3404" to="2284,3405" strokeweight="0"/>
                <v:line id="_x0000_s14397" style="position:absolute" from="2312,3404" to="2340,3405" strokeweight="0"/>
                <v:line id="_x0000_s14398" style="position:absolute" from="2369,3404" to="2397,3405" strokeweight="0"/>
                <v:line id="_x0000_s14399" style="position:absolute" from="2426,3404" to="2440,3405" strokeweight="0"/>
                <v:line id="_x0000_s14400" style="position:absolute" from="2468,3404" to="2497,3405" strokeweight="0"/>
                <v:line id="_x0000_s14401" style="position:absolute" from="2525,3404" to="2553,3405" strokeweight="0"/>
                <v:line id="_x0000_s14402" style="position:absolute" from="2582,3404" to="2610,3405" strokeweight="0"/>
                <v:line id="_x0000_s14403" style="position:absolute" from="2638,3404" to="2653,3405" strokeweight="0"/>
                <v:line id="_x0000_s14404" style="position:absolute" from="2681,3404" to="2709,3405" strokeweight="0"/>
                <v:line id="_x0000_s14405" style="position:absolute" from="2738,3404" to="2766,3405" strokeweight="0"/>
                <v:line id="_x0000_s14406" style="position:absolute" from="2794,3404" to="2809,3405" strokeweight="0"/>
                <v:line id="_x0000_s14407" style="position:absolute" from="2837,3404" to="2865,3405" strokeweight="0"/>
                <v:line id="_x0000_s14408" style="position:absolute" from="2894,3404" to="2922,3405" strokeweight="0"/>
                <v:line id="_x0000_s14409" style="position:absolute" from="2950,3404" to="2979,3405" strokeweight="0"/>
                <v:line id="_x0000_s14410" style="position:absolute" from="3007,3404" to="3021,3405" strokeweight="0"/>
                <v:line id="_x0000_s14411" style="position:absolute" from="3050,3404" to="3078,3405" strokeweight="0"/>
                <v:line id="_x0000_s14412" style="position:absolute" from="3106,3404" to="3135,3405" strokeweight="0"/>
                <v:line id="_x0000_s14413" style="position:absolute" from="3163,3404" to="3192,3405" strokeweight="0"/>
                <v:line id="_x0000_s14414" style="position:absolute" from="3220,3404" to="3234,3405" strokeweight="0"/>
                <v:line id="_x0000_s14415" style="position:absolute" from="3263,3404" to="3291,3405" strokeweight="0"/>
                <v:line id="_x0000_s14416" style="position:absolute" from="3319,3404" to="3348,3405" strokeweight="0"/>
                <v:line id="_x0000_s14417" style="position:absolute" from="3376,3404" to="3390,3405" strokeweight="0"/>
                <v:line id="_x0000_s14418" style="position:absolute" from="3419,3404" to="3447,3405" strokeweight="0"/>
                <v:line id="_x0000_s14419" style="position:absolute" from="3475,3404" to="3504,3405" strokeweight="0"/>
                <v:line id="_x0000_s14420" style="position:absolute" from="3532,3404" to="3560,3405" strokeweight="0"/>
                <v:line id="_x0000_s14421" style="position:absolute" from="3589,3404" to="3603,3405" strokeweight="0"/>
                <v:line id="_x0000_s14422" style="position:absolute" from="3631,3404" to="3660,3405" strokeweight="0"/>
                <v:line id="_x0000_s14423" style="position:absolute" from="3688,3404" to="3716,3405" strokeweight="0"/>
                <v:line id="_x0000_s14424" style="position:absolute" from="3745,3404" to="3759,3405" strokeweight="0"/>
                <v:line id="_x0000_s14425" style="position:absolute" from="3802,3404" to="3816,3405" strokeweight="0"/>
                <v:line id="_x0000_s14426" style="position:absolute" from="3844,3404" to="3872,3405" strokeweight="0"/>
                <v:line id="_x0000_s14427" style="position:absolute" from="3901,3404" to="3929,3405" strokeweight="0"/>
                <v:line id="_x0000_s14428" style="position:absolute" from="3958,3404" to="3972,3405" strokeweight="0"/>
                <v:line id="_x0000_s14429" style="position:absolute" from="4000,3404" to="4028,3405" strokeweight="0"/>
                <v:line id="_x0000_s14430" style="position:absolute" from="4057,3404" to="4085,3405" strokeweight="0"/>
                <v:line id="_x0000_s14431" style="position:absolute" from="4114,3404" to="4142,3405" strokeweight="0"/>
                <v:line id="_x0000_s14432" style="position:absolute" from="4170,3404" to="4185,3405" strokeweight="0"/>
                <v:line id="_x0000_s14433" style="position:absolute" from="4213,3404" to="4241,3405" strokeweight="0"/>
                <v:line id="_x0000_s14434" style="position:absolute" from="4270,3404" to="4298,3405" strokeweight="0"/>
                <v:line id="_x0000_s14435" style="position:absolute" from="4326,3404" to="4341,3405" strokeweight="0"/>
                <v:line id="_x0000_s14436" style="position:absolute" from="4369,3404" to="4397,3405" strokeweight="0"/>
                <v:line id="_x0000_s14437" style="position:absolute" from="4426,3404" to="4454,3405" strokeweight="0"/>
                <v:line id="_x0000_s14438" style="position:absolute" from="4482,3404" to="4511,3405" strokeweight="0"/>
                <v:line id="_x0000_s14439" style="position:absolute" from="4539,3404" to="4553,3405" strokeweight="0"/>
                <v:line id="_x0000_s14440" style="position:absolute" from="4582,3404" to="4610,3405" strokeweight="0"/>
                <v:line id="_x0000_s14441" style="position:absolute" from="4638,3404" to="4667,3405" strokeweight="0"/>
                <v:line id="_x0000_s14442" style="position:absolute" from="4695,3404" to="4724,3405" strokeweight="0"/>
                <v:line id="_x0000_s14443" style="position:absolute" from="4752,3404" to="4766,3405" strokeweight="0"/>
                <v:line id="_x0000_s14444" style="position:absolute" from="4794,3404" to="4823,3405" strokeweight="0"/>
                <v:line id="_x0000_s14445" style="position:absolute" from="4851,3404" to="4880,3405" strokeweight="0"/>
                <v:line id="_x0000_s14446" style="position:absolute" from="4908,3404" to="4922,3405" strokeweight="0"/>
                <v:line id="_x0000_s14447" style="position:absolute" from="4950,3404" to="4979,3405" strokeweight="0"/>
                <v:line id="_x0000_s14448" style="position:absolute" from="5007,3404" to="5036,3405" strokeweight="0"/>
                <v:line id="_x0000_s14449" style="position:absolute" from="5064,3404" to="5092,3405" strokeweight="0"/>
                <v:line id="_x0000_s14450" style="position:absolute" from="5121,3404" to="5149,3405" strokeweight="0"/>
                <v:line id="_x0000_s14451" style="position:absolute" from="5163,3404" to="5192,3405" strokeweight="0"/>
                <v:line id="_x0000_s14452" style="position:absolute" from="5220,3404" to="5248,3405" strokeweight="0"/>
                <v:line id="_x0000_s14453" style="position:absolute" from="5277,3404" to="5291,3405" strokeweight="0"/>
                <v:line id="_x0000_s14454" style="position:absolute" from="5333,3404" to="5348,3405" strokeweight="0"/>
                <v:line id="_x0000_s14455" style="position:absolute" from="5376,3404" to="5404,3405" strokeweight="0"/>
                <v:line id="_x0000_s14456" style="position:absolute" from="5433,3404" to="5461,3405" strokeweight="0"/>
                <v:line id="_x0000_s14457" style="position:absolute" from="5490,3404" to="5504,3405" strokeweight="0"/>
                <v:line id="_x0000_s14458" style="position:absolute" from="5532,3404" to="5560,3405" strokeweight="0"/>
                <v:line id="_x0000_s14459" style="position:absolute" from="5589,3404" to="5617,3405" strokeweight="0"/>
                <v:line id="_x0000_s14460" style="position:absolute" from="5646,3404" to="5674,3405" strokeweight="0"/>
                <v:line id="_x0000_s14461" style="position:absolute" from="5702,3404" to="5716,3405" strokeweight="0"/>
                <v:line id="_x0000_s14462" style="position:absolute" from="5745,3404" to="5773,3405" strokeweight="0"/>
                <v:line id="_x0000_s14463" style="position:absolute" from="5802,3404" to="5830,3405" strokeweight="0"/>
                <v:line id="_x0000_s14464" style="position:absolute" from="5858,3404" to="5873,3405" strokeweight="0"/>
                <v:line id="_x0000_s14465" style="position:absolute" from="5901,3404" to="5929,3405" strokeweight="0"/>
                <v:line id="_x0000_s14466" style="position:absolute" from="5958,3404" to="5986,3405" strokeweight="0"/>
                <v:line id="_x0000_s14467" style="position:absolute" from="6014,3404" to="6043,3405" strokeweight="0"/>
                <v:line id="_x0000_s14468" style="position:absolute" from="6071,3404" to="6099,3405" strokeweight="0"/>
                <v:line id="_x0000_s14469" style="position:absolute" from="6114,3404" to="6142,3405" strokeweight="0"/>
                <v:line id="_x0000_s14470" style="position:absolute" from="6170,3404" to="6199,3405" strokeweight="0"/>
                <v:line id="_x0000_s14471" style="position:absolute" from="6227,3404" to="6255,3405" strokeweight="0"/>
                <v:line id="_x0000_s14472" style="position:absolute" from="6284,3404" to="6312,3405" strokeweight="0"/>
                <v:line id="_x0000_s14473" style="position:absolute" from="6326,3404" to="6355,3405" strokeweight="0"/>
                <v:line id="_x0000_s14474" style="position:absolute" from="6383,3404" to="6412,3405" strokeweight="0"/>
                <v:line id="_x0000_s14475" style="position:absolute" from="6440,3404" to="6468,3405" strokeweight="0"/>
                <v:line id="_x0000_s14476" style="position:absolute" from="6482,3404" to="6525,3405" strokeweight="0"/>
                <v:line id="_x0000_s14477" style="position:absolute" from="6539,3404" to="6568,3405" strokeweight="0"/>
                <v:line id="_x0000_s14478" style="position:absolute" from="6596,3404" to="6624,3405" strokeweight="0"/>
                <v:line id="_x0000_s14479" style="position:absolute" from="6653,3404" to="6667,3405" strokeweight="0"/>
                <v:line id="_x0000_s14480" style="position:absolute" from="6695,3404" to="6724,3405" strokeweight="0"/>
                <v:line id="_x0000_s14481" style="position:absolute" from="6752,3404" to="6780,3405" strokeweight="0"/>
                <v:line id="_x0000_s14482" style="position:absolute" from="6809,3404" to="6837,3405" strokeweight="0"/>
                <v:line id="_x0000_s14483" style="position:absolute" from="6865,3404" to="6894,3405" strokeweight="0"/>
                <v:line id="_x0000_s14484" style="position:absolute" from="6908,3404" to="6936,3405" strokeweight="0"/>
                <v:line id="_x0000_s14485" style="position:absolute" from="6965,3404" to="6993,3405" strokeweight="0"/>
                <v:line id="_x0000_s14486" style="position:absolute" from="7021,3404" to="7050,3405" strokeweight="0"/>
                <v:line id="_x0000_s14487" style="position:absolute" from="7064,3404" to="7092,3405" strokeweight="0"/>
                <v:line id="_x0000_s14488" style="position:absolute" from="7121,3404" to="7149,3405" strokeweight="0"/>
                <v:line id="_x0000_s14489" style="position:absolute" from="7178,3404" to="7206,3405" strokeweight="0"/>
                <v:line id="_x0000_s14490" style="position:absolute" from="7234,3404" to="7263,3405" strokeweight="0"/>
                <v:line id="_x0000_s14491" style="position:absolute" from="7277,3404" to="7305,3405" strokeweight="0"/>
                <v:line id="_x0000_s14492" style="position:absolute" from="7334,3404" to="7362,3405" strokeweight="0"/>
                <v:line id="_x0000_s14493" style="position:absolute" from="7390,3404" to="7419,3405" strokeweight="0"/>
                <v:line id="_x0000_s14494" style="position:absolute" from="7447,3404" to="7475,3405" strokeweight="0"/>
                <v:line id="_x0000_s14495" style="position:absolute" from="7504,3404" to="7518,3405" strokeweight="0"/>
                <v:line id="_x0000_s14496" style="position:absolute" from="7546,3404" to="7575,3405" strokeweight="0"/>
                <v:line id="_x0000_s14497" style="position:absolute" from="7603,3404" to="7631,3405" strokeweight="0"/>
                <v:line id="_x0000_s14498" style="position:absolute" from="7660,3404" to="7674,3405" strokeweight="0"/>
                <v:line id="_x0000_s14499" style="position:absolute" from="7702,3404" to="7731,3405" strokeweight="0"/>
                <v:line id="_x0000_s14500" style="position:absolute" from="7759,3404" to="7787,3405" strokeweight="0"/>
                <v:line id="_x0000_s14501" style="position:absolute" from="7816,3404" to="7817,3405" strokeweight="0"/>
                <v:line id="_x0000_s14502" style="position:absolute" from="681,3404" to="709,3405" strokeweight="39e-5mm"/>
                <v:line id="_x0000_s14503" style="position:absolute;flip:x" from="7787,3404" to="7816,3405" strokeweight="39e-5mm"/>
                <v:line id="_x0000_s14504" style="position:absolute" from="681,2865" to="695,2866" strokeweight="0"/>
                <v:line id="_x0000_s14505" style="position:absolute" from="723,2865" to="752,2866" strokeweight="0"/>
                <v:line id="_x0000_s14506" style="position:absolute" from="780,2865" to="809,2866" strokeweight="0"/>
                <v:line id="_x0000_s14507" style="position:absolute" from="837,2865" to="865,2866" strokeweight="0"/>
                <v:line id="_x0000_s14508" style="position:absolute" from="894,2865" to="908,2866" strokeweight="0"/>
                <v:line id="_x0000_s14509" style="position:absolute" from="936,2865" to="965,2866" strokeweight="0"/>
                <v:line id="_x0000_s14510" style="position:absolute" from="993,2865" to="1021,2866" strokeweight="0"/>
                <v:line id="_x0000_s14511" style="position:absolute" from="1050,2865" to="1078,2866" strokeweight="0"/>
                <v:line id="_x0000_s14512" style="position:absolute" from="1106,2865" to="1121,2866" strokeweight="0"/>
                <v:line id="_x0000_s14513" style="position:absolute" from="1149,2865" to="1177,2866" strokeweight="0"/>
                <v:line id="_x0000_s14514" style="position:absolute" from="1206,2865" to="1234,2866" strokeweight="0"/>
                <v:line id="_x0000_s14515" style="position:absolute" from="1262,2865" to="1277,2866" strokeweight="0"/>
                <v:line id="_x0000_s14516" style="position:absolute" from="1305,2865" to="1333,2866" strokeweight="0"/>
                <v:line id="_x0000_s14517" style="position:absolute" from="1362,2865" to="1390,2866" strokeweight="0"/>
                <v:line id="_x0000_s14518" style="position:absolute" from="1418,2865" to="1447,2866" strokeweight="0"/>
                <v:line id="_x0000_s14519" style="position:absolute" from="1475,2865" to="1489,2866" strokeweight="0"/>
                <v:line id="_x0000_s14520" style="position:absolute" from="1518,2865" to="1546,2866" strokeweight="0"/>
                <v:line id="_x0000_s14521" style="position:absolute" from="1575,2865" to="1603,2866" strokeweight="0"/>
                <v:line id="_x0000_s14522" style="position:absolute" from="1631,2865" to="1645,2866" strokeweight="0"/>
                <v:line id="_x0000_s14523" style="position:absolute" from="1688,2865" to="1702,2866" strokeweight="0"/>
                <v:line id="_x0000_s14524" style="position:absolute" from="1731,2865" to="1759,2866" strokeweight="0"/>
                <v:line id="_x0000_s14525" style="position:absolute" from="1787,2865" to="1816,2866" strokeweight="0"/>
                <v:line id="_x0000_s14526" style="position:absolute" from="1844,2865" to="1858,2866" strokeweight="0"/>
                <v:line id="_x0000_s14527" style="position:absolute" from="1887,2865" to="1915,2866" strokeweight="0"/>
                <v:line id="_x0000_s14528" style="position:absolute" from="1943,2865" to="1972,2866" strokeweight="0"/>
                <v:line id="_x0000_s14529" style="position:absolute" from="2000,2865" to="2028,2866" strokeweight="0"/>
                <v:line id="_x0000_s14530" style="position:absolute" from="2057,2865" to="2071,2866" strokeweight="0"/>
                <v:line id="_x0000_s14531" style="position:absolute" from="2099,2865" to="2128,2866" strokeweight="0"/>
                <v:line id="_x0000_s14532" style="position:absolute" from="2156,2865" to="2184,2866" strokeweight="0"/>
              </v:group>
              <v:group id="_x0000_s14533" style="position:absolute;left:681;top:2340;width:7136;height:526" coordorigin="681,2340" coordsize="7136,526">
                <v:line id="_x0000_s14534" style="position:absolute" from="2213,2865" to="2227,2866" strokeweight="0"/>
                <v:line id="_x0000_s14535" style="position:absolute" from="2255,2865" to="2284,2866" strokeweight="0"/>
                <v:line id="_x0000_s14536" style="position:absolute" from="2312,2865" to="2340,2866" strokeweight="0"/>
                <v:line id="_x0000_s14537" style="position:absolute" from="2369,2865" to="2397,2866" strokeweight="0"/>
                <v:line id="_x0000_s14538" style="position:absolute" from="2426,2865" to="2440,2866" strokeweight="0"/>
                <v:line id="_x0000_s14539" style="position:absolute" from="2468,2865" to="2497,2866" strokeweight="0"/>
                <v:line id="_x0000_s14540" style="position:absolute" from="2525,2865" to="2553,2866" strokeweight="0"/>
                <v:line id="_x0000_s14541" style="position:absolute" from="2582,2865" to="2610,2866" strokeweight="0"/>
                <v:line id="_x0000_s14542" style="position:absolute" from="2638,2865" to="2653,2866" strokeweight="0"/>
                <v:line id="_x0000_s14543" style="position:absolute" from="2681,2865" to="2709,2866" strokeweight="0"/>
                <v:line id="_x0000_s14544" style="position:absolute" from="2738,2865" to="2766,2866" strokeweight="0"/>
                <v:line id="_x0000_s14545" style="position:absolute" from="2794,2865" to="2809,2866" strokeweight="0"/>
                <v:line id="_x0000_s14546" style="position:absolute" from="2837,2865" to="2865,2866" strokeweight="0"/>
                <v:line id="_x0000_s14547" style="position:absolute" from="2894,2865" to="2922,2866" strokeweight="0"/>
                <v:line id="_x0000_s14548" style="position:absolute" from="2950,2865" to="2979,2866" strokeweight="0"/>
                <v:line id="_x0000_s14549" style="position:absolute" from="3007,2865" to="3021,2866" strokeweight="0"/>
                <v:line id="_x0000_s14550" style="position:absolute" from="3050,2865" to="3078,2866" strokeweight="0"/>
                <v:line id="_x0000_s14551" style="position:absolute" from="3106,2865" to="3135,2866" strokeweight="0"/>
                <v:line id="_x0000_s14552" style="position:absolute" from="3163,2865" to="3192,2866" strokeweight="0"/>
                <v:line id="_x0000_s14553" style="position:absolute" from="3220,2865" to="3234,2866" strokeweight="0"/>
                <v:line id="_x0000_s14554" style="position:absolute" from="3263,2865" to="3291,2866" strokeweight="0"/>
                <v:line id="_x0000_s14555" style="position:absolute" from="3319,2865" to="3348,2866" strokeweight="0"/>
                <v:line id="_x0000_s14556" style="position:absolute" from="3376,2865" to="3390,2866" strokeweight="0"/>
                <v:line id="_x0000_s14557" style="position:absolute" from="3419,2865" to="3447,2866" strokeweight="0"/>
                <v:line id="_x0000_s14558" style="position:absolute" from="3475,2865" to="3504,2866" strokeweight="0"/>
                <v:line id="_x0000_s14559" style="position:absolute" from="3532,2865" to="3560,2866" strokeweight="0"/>
                <v:line id="_x0000_s14560" style="position:absolute" from="3589,2865" to="3603,2866" strokeweight="0"/>
                <v:line id="_x0000_s14561" style="position:absolute" from="3631,2865" to="3660,2866" strokeweight="0"/>
                <v:line id="_x0000_s14562" style="position:absolute" from="3688,2865" to="3716,2866" strokeweight="0"/>
                <v:line id="_x0000_s14563" style="position:absolute" from="3745,2865" to="3759,2866" strokeweight="0"/>
                <v:line id="_x0000_s14564" style="position:absolute" from="3802,2865" to="3816,2866" strokeweight="0"/>
                <v:line id="_x0000_s14565" style="position:absolute" from="3844,2865" to="3872,2866" strokeweight="0"/>
                <v:line id="_x0000_s14566" style="position:absolute" from="3901,2865" to="3929,2866" strokeweight="0"/>
                <v:line id="_x0000_s14567" style="position:absolute" from="3958,2865" to="3972,2866" strokeweight="0"/>
                <v:line id="_x0000_s14568" style="position:absolute" from="4000,2865" to="4028,2866" strokeweight="0"/>
                <v:line id="_x0000_s14569" style="position:absolute" from="4057,2865" to="4085,2866" strokeweight="0"/>
                <v:line id="_x0000_s14570" style="position:absolute" from="4114,2865" to="4142,2866" strokeweight="0"/>
                <v:line id="_x0000_s14571" style="position:absolute" from="4170,2865" to="4185,2866" strokeweight="0"/>
                <v:line id="_x0000_s14572" style="position:absolute" from="4213,2865" to="4241,2866" strokeweight="0"/>
                <v:line id="_x0000_s14573" style="position:absolute" from="4270,2865" to="4298,2866" strokeweight="0"/>
                <v:line id="_x0000_s14574" style="position:absolute" from="4326,2865" to="4341,2866" strokeweight="0"/>
                <v:line id="_x0000_s14575" style="position:absolute" from="4369,2865" to="4397,2866" strokeweight="0"/>
                <v:line id="_x0000_s14576" style="position:absolute" from="4426,2865" to="4454,2866" strokeweight="0"/>
                <v:line id="_x0000_s14577" style="position:absolute" from="4482,2865" to="4511,2866" strokeweight="0"/>
                <v:line id="_x0000_s14578" style="position:absolute" from="4539,2865" to="4553,2866" strokeweight="0"/>
                <v:line id="_x0000_s14579" style="position:absolute" from="4582,2865" to="4610,2866" strokeweight="0"/>
                <v:line id="_x0000_s14580" style="position:absolute" from="4638,2865" to="4667,2866" strokeweight="0"/>
                <v:line id="_x0000_s14581" style="position:absolute" from="4695,2865" to="4724,2866" strokeweight="0"/>
                <v:line id="_x0000_s14582" style="position:absolute" from="4752,2865" to="4766,2866" strokeweight="0"/>
                <v:line id="_x0000_s14583" style="position:absolute" from="4794,2865" to="4823,2866" strokeweight="0"/>
                <v:line id="_x0000_s14584" style="position:absolute" from="4851,2865" to="4880,2866" strokeweight="0"/>
                <v:line id="_x0000_s14585" style="position:absolute" from="4908,2865" to="4922,2866" strokeweight="0"/>
                <v:line id="_x0000_s14586" style="position:absolute" from="4950,2865" to="4979,2866" strokeweight="0"/>
                <v:line id="_x0000_s14587" style="position:absolute" from="5007,2865" to="5036,2866" strokeweight="0"/>
                <v:line id="_x0000_s14588" style="position:absolute" from="5064,2865" to="5092,2866" strokeweight="0"/>
                <v:line id="_x0000_s14589" style="position:absolute" from="5121,2865" to="5149,2866" strokeweight="0"/>
                <v:line id="_x0000_s14590" style="position:absolute" from="5163,2865" to="5192,2866" strokeweight="0"/>
                <v:line id="_x0000_s14591" style="position:absolute" from="5220,2865" to="5248,2866" strokeweight="0"/>
                <v:line id="_x0000_s14592" style="position:absolute" from="5277,2865" to="5291,2866" strokeweight="0"/>
                <v:line id="_x0000_s14593" style="position:absolute" from="5333,2865" to="5348,2866" strokeweight="0"/>
                <v:line id="_x0000_s14594" style="position:absolute" from="5376,2865" to="5404,2866" strokeweight="0"/>
                <v:line id="_x0000_s14595" style="position:absolute" from="5433,2865" to="5461,2866" strokeweight="0"/>
                <v:line id="_x0000_s14596" style="position:absolute" from="5490,2865" to="5504,2866" strokeweight="0"/>
                <v:line id="_x0000_s14597" style="position:absolute" from="5532,2865" to="5560,2866" strokeweight="0"/>
                <v:line id="_x0000_s14598" style="position:absolute" from="5589,2865" to="5617,2866" strokeweight="0"/>
                <v:line id="_x0000_s14599" style="position:absolute" from="5646,2865" to="5674,2866" strokeweight="0"/>
                <v:line id="_x0000_s14600" style="position:absolute" from="5702,2865" to="5716,2866" strokeweight="0"/>
                <v:line id="_x0000_s14601" style="position:absolute" from="5745,2865" to="5773,2866" strokeweight="0"/>
                <v:line id="_x0000_s14602" style="position:absolute" from="5802,2865" to="5830,2866" strokeweight="0"/>
                <v:line id="_x0000_s14603" style="position:absolute" from="5858,2865" to="5873,2866" strokeweight="0"/>
                <v:line id="_x0000_s14604" style="position:absolute" from="5901,2865" to="5929,2866" strokeweight="0"/>
                <v:line id="_x0000_s14605" style="position:absolute" from="5958,2865" to="5986,2866" strokeweight="0"/>
                <v:line id="_x0000_s14606" style="position:absolute" from="6014,2865" to="6043,2866" strokeweight="0"/>
                <v:line id="_x0000_s14607" style="position:absolute" from="6071,2865" to="6099,2866" strokeweight="0"/>
                <v:line id="_x0000_s14608" style="position:absolute" from="6114,2865" to="6142,2866" strokeweight="0"/>
                <v:line id="_x0000_s14609" style="position:absolute" from="6170,2865" to="6199,2866" strokeweight="0"/>
                <v:line id="_x0000_s14610" style="position:absolute" from="6227,2865" to="6255,2866" strokeweight="0"/>
                <v:line id="_x0000_s14611" style="position:absolute" from="6284,2865" to="6312,2866" strokeweight="0"/>
                <v:line id="_x0000_s14612" style="position:absolute" from="6326,2865" to="6355,2866" strokeweight="0"/>
                <v:line id="_x0000_s14613" style="position:absolute" from="6383,2865" to="6412,2866" strokeweight="0"/>
                <v:line id="_x0000_s14614" style="position:absolute" from="6440,2865" to="6468,2866" strokeweight="0"/>
                <v:line id="_x0000_s14615" style="position:absolute" from="6482,2865" to="6525,2866" strokeweight="0"/>
                <v:line id="_x0000_s14616" style="position:absolute" from="6539,2865" to="6568,2866" strokeweight="0"/>
                <v:line id="_x0000_s14617" style="position:absolute" from="6596,2865" to="6624,2866" strokeweight="0"/>
                <v:line id="_x0000_s14618" style="position:absolute" from="6653,2865" to="6667,2866" strokeweight="0"/>
                <v:line id="_x0000_s14619" style="position:absolute" from="6695,2865" to="6724,2866" strokeweight="0"/>
                <v:line id="_x0000_s14620" style="position:absolute" from="6752,2865" to="6780,2866" strokeweight="0"/>
                <v:line id="_x0000_s14621" style="position:absolute" from="6809,2865" to="6837,2866" strokeweight="0"/>
                <v:line id="_x0000_s14622" style="position:absolute" from="6865,2865" to="6894,2866" strokeweight="0"/>
                <v:line id="_x0000_s14623" style="position:absolute" from="6908,2865" to="6936,2866" strokeweight="0"/>
                <v:line id="_x0000_s14624" style="position:absolute" from="6965,2865" to="6993,2866" strokeweight="0"/>
                <v:line id="_x0000_s14625" style="position:absolute" from="7021,2865" to="7050,2866" strokeweight="0"/>
                <v:line id="_x0000_s14626" style="position:absolute" from="7064,2865" to="7092,2866" strokeweight="0"/>
                <v:line id="_x0000_s14627" style="position:absolute" from="7121,2865" to="7149,2866" strokeweight="0"/>
                <v:line id="_x0000_s14628" style="position:absolute" from="7178,2865" to="7206,2866" strokeweight="0"/>
                <v:line id="_x0000_s14629" style="position:absolute" from="7234,2865" to="7263,2866" strokeweight="0"/>
                <v:line id="_x0000_s14630" style="position:absolute" from="7277,2865" to="7305,2866" strokeweight="0"/>
                <v:line id="_x0000_s14631" style="position:absolute" from="7334,2865" to="7362,2866" strokeweight="0"/>
                <v:line id="_x0000_s14632" style="position:absolute" from="7390,2865" to="7419,2866" strokeweight="0"/>
                <v:line id="_x0000_s14633" style="position:absolute" from="7447,2865" to="7475,2866" strokeweight="0"/>
                <v:line id="_x0000_s14634" style="position:absolute" from="7504,2865" to="7518,2866" strokeweight="0"/>
                <v:line id="_x0000_s14635" style="position:absolute" from="7546,2865" to="7575,2866" strokeweight="0"/>
                <v:line id="_x0000_s14636" style="position:absolute" from="7603,2865" to="7631,2866" strokeweight="0"/>
                <v:line id="_x0000_s14637" style="position:absolute" from="7660,2865" to="7674,2866" strokeweight="0"/>
                <v:line id="_x0000_s14638" style="position:absolute" from="7702,2865" to="7731,2866" strokeweight="0"/>
                <v:line id="_x0000_s14639" style="position:absolute" from="7759,2865" to="7787,2866" strokeweight="0"/>
                <v:line id="_x0000_s14640" style="position:absolute" from="7816,2865" to="7817,2866" strokeweight="0"/>
                <v:line id="_x0000_s14641" style="position:absolute" from="681,2865" to="709,2866" strokeweight="39e-5mm"/>
                <v:line id="_x0000_s14642" style="position:absolute;flip:x" from="7787,2865" to="7816,2866" strokeweight="39e-5mm"/>
                <v:line id="_x0000_s14643" style="position:absolute" from="681,2340" to="695,2341" strokeweight="0"/>
                <v:line id="_x0000_s14644" style="position:absolute" from="723,2340" to="752,2341" strokeweight="0"/>
                <v:line id="_x0000_s14645" style="position:absolute" from="780,2340" to="809,2341" strokeweight="0"/>
                <v:line id="_x0000_s14646" style="position:absolute" from="837,2340" to="865,2341" strokeweight="0"/>
                <v:line id="_x0000_s14647" style="position:absolute" from="894,2340" to="908,2341" strokeweight="0"/>
                <v:line id="_x0000_s14648" style="position:absolute" from="936,2340" to="965,2341" strokeweight="0"/>
                <v:line id="_x0000_s14649" style="position:absolute" from="993,2340" to="1021,2341" strokeweight="0"/>
                <v:line id="_x0000_s14650" style="position:absolute" from="1050,2340" to="1078,2341" strokeweight="0"/>
                <v:line id="_x0000_s14651" style="position:absolute" from="1106,2340" to="1121,2341" strokeweight="0"/>
                <v:line id="_x0000_s14652" style="position:absolute" from="1149,2340" to="1177,2341" strokeweight="0"/>
                <v:line id="_x0000_s14653" style="position:absolute" from="1206,2340" to="1234,2341" strokeweight="0"/>
                <v:line id="_x0000_s14654" style="position:absolute" from="1262,2340" to="1277,2341" strokeweight="0"/>
                <v:line id="_x0000_s14655" style="position:absolute" from="1305,2340" to="1333,2341" strokeweight="0"/>
                <v:line id="_x0000_s14656" style="position:absolute" from="1362,2340" to="1390,2341" strokeweight="0"/>
                <v:line id="_x0000_s14657" style="position:absolute" from="1418,2340" to="1447,2341" strokeweight="0"/>
                <v:line id="_x0000_s14658" style="position:absolute" from="1475,2340" to="1489,2341" strokeweight="0"/>
                <v:line id="_x0000_s14659" style="position:absolute" from="1518,2340" to="1546,2341" strokeweight="0"/>
                <v:line id="_x0000_s14660" style="position:absolute" from="1575,2340" to="1603,2341" strokeweight="0"/>
                <v:line id="_x0000_s14661" style="position:absolute" from="1631,2340" to="1645,2341" strokeweight="0"/>
                <v:line id="_x0000_s14662" style="position:absolute" from="1688,2340" to="1702,2341" strokeweight="0"/>
                <v:line id="_x0000_s14663" style="position:absolute" from="1731,2340" to="1759,2341" strokeweight="0"/>
                <v:line id="_x0000_s14664" style="position:absolute" from="1787,2340" to="1816,2341" strokeweight="0"/>
                <v:line id="_x0000_s14665" style="position:absolute" from="1844,2340" to="1858,2341" strokeweight="0"/>
                <v:line id="_x0000_s14666" style="position:absolute" from="1887,2340" to="1915,2341" strokeweight="0"/>
                <v:line id="_x0000_s14667" style="position:absolute" from="1943,2340" to="1972,2341" strokeweight="0"/>
                <v:line id="_x0000_s14668" style="position:absolute" from="2000,2340" to="2028,2341" strokeweight="0"/>
                <v:line id="_x0000_s14669" style="position:absolute" from="2057,2340" to="2071,2341" strokeweight="0"/>
                <v:line id="_x0000_s14670" style="position:absolute" from="2099,2340" to="2128,2341" strokeweight="0"/>
                <v:line id="_x0000_s14671" style="position:absolute" from="2156,2340" to="2184,2341" strokeweight="0"/>
                <v:line id="_x0000_s14672" style="position:absolute" from="2213,2340" to="2227,2341" strokeweight="0"/>
                <v:line id="_x0000_s14673" style="position:absolute" from="2255,2340" to="2284,2341" strokeweight="0"/>
                <v:line id="_x0000_s14674" style="position:absolute" from="2312,2340" to="2340,2341" strokeweight="0"/>
                <v:line id="_x0000_s14675" style="position:absolute" from="2369,2340" to="2397,2341" strokeweight="0"/>
                <v:line id="_x0000_s14676" style="position:absolute" from="2426,2340" to="2440,2341" strokeweight="0"/>
                <v:line id="_x0000_s14677" style="position:absolute" from="2468,2340" to="2497,2341" strokeweight="0"/>
                <v:line id="_x0000_s14678" style="position:absolute" from="2525,2340" to="2553,2341" strokeweight="0"/>
                <v:line id="_x0000_s14679" style="position:absolute" from="2582,2340" to="2610,2341" strokeweight="0"/>
                <v:line id="_x0000_s14680" style="position:absolute" from="2638,2340" to="2653,2341" strokeweight="0"/>
                <v:line id="_x0000_s14681" style="position:absolute" from="2681,2340" to="2709,2341" strokeweight="0"/>
                <v:line id="_x0000_s14682" style="position:absolute" from="2738,2340" to="2766,2341" strokeweight="0"/>
                <v:line id="_x0000_s14683" style="position:absolute" from="2794,2340" to="2809,2341" strokeweight="0"/>
                <v:line id="_x0000_s14684" style="position:absolute" from="2837,2340" to="2865,2341" strokeweight="0"/>
                <v:line id="_x0000_s14685" style="position:absolute" from="2894,2340" to="2922,2341" strokeweight="0"/>
                <v:line id="_x0000_s14686" style="position:absolute" from="2950,2340" to="2979,2341" strokeweight="0"/>
                <v:line id="_x0000_s14687" style="position:absolute" from="3007,2340" to="3021,2341" strokeweight="0"/>
                <v:line id="_x0000_s14688" style="position:absolute" from="3050,2340" to="3078,2341" strokeweight="0"/>
                <v:line id="_x0000_s14689" style="position:absolute" from="3106,2340" to="3135,2341" strokeweight="0"/>
                <v:line id="_x0000_s14690" style="position:absolute" from="3163,2340" to="3192,2341" strokeweight="0"/>
                <v:line id="_x0000_s14691" style="position:absolute" from="3220,2340" to="3234,2341" strokeweight="0"/>
                <v:line id="_x0000_s14692" style="position:absolute" from="3263,2340" to="3291,2341" strokeweight="0"/>
                <v:line id="_x0000_s14693" style="position:absolute" from="3319,2340" to="3348,2341" strokeweight="0"/>
                <v:line id="_x0000_s14694" style="position:absolute" from="3376,2340" to="3390,2341" strokeweight="0"/>
                <v:line id="_x0000_s14695" style="position:absolute" from="3419,2340" to="3447,2341" strokeweight="0"/>
                <v:line id="_x0000_s14696" style="position:absolute" from="3475,2340" to="3504,2341" strokeweight="0"/>
                <v:line id="_x0000_s14697" style="position:absolute" from="3532,2340" to="3560,2341" strokeweight="0"/>
                <v:line id="_x0000_s14698" style="position:absolute" from="3589,2340" to="3603,2341" strokeweight="0"/>
                <v:line id="_x0000_s14699" style="position:absolute" from="3631,2340" to="3660,2341" strokeweight="0"/>
                <v:line id="_x0000_s14700" style="position:absolute" from="3688,2340" to="3716,2341" strokeweight="0"/>
                <v:line id="_x0000_s14701" style="position:absolute" from="3745,2340" to="3759,2341" strokeweight="0"/>
                <v:line id="_x0000_s14702" style="position:absolute" from="3802,2340" to="3816,2341" strokeweight="0"/>
                <v:line id="_x0000_s14703" style="position:absolute" from="3844,2340" to="3872,2341" strokeweight="0"/>
                <v:line id="_x0000_s14704" style="position:absolute" from="3901,2340" to="3929,2341" strokeweight="0"/>
                <v:line id="_x0000_s14705" style="position:absolute" from="3958,2340" to="3972,2341" strokeweight="0"/>
                <v:line id="_x0000_s14706" style="position:absolute" from="4000,2340" to="4028,2341" strokeweight="0"/>
                <v:line id="_x0000_s14707" style="position:absolute" from="4057,2340" to="4085,2341" strokeweight="0"/>
                <v:line id="_x0000_s14708" style="position:absolute" from="4114,2340" to="4142,2341" strokeweight="0"/>
                <v:line id="_x0000_s14709" style="position:absolute" from="4170,2340" to="4185,2341" strokeweight="0"/>
                <v:line id="_x0000_s14710" style="position:absolute" from="4213,2340" to="4241,2341" strokeweight="0"/>
                <v:line id="_x0000_s14711" style="position:absolute" from="4270,2340" to="4298,2341" strokeweight="0"/>
                <v:line id="_x0000_s14712" style="position:absolute" from="4326,2340" to="4341,2341" strokeweight="0"/>
                <v:line id="_x0000_s14713" style="position:absolute" from="4369,2340" to="4397,2341" strokeweight="0"/>
                <v:line id="_x0000_s14714" style="position:absolute" from="4426,2340" to="4454,2341" strokeweight="0"/>
                <v:line id="_x0000_s14715" style="position:absolute" from="4482,2340" to="4511,2341" strokeweight="0"/>
                <v:line id="_x0000_s14716" style="position:absolute" from="4539,2340" to="4553,2341" strokeweight="0"/>
                <v:line id="_x0000_s14717" style="position:absolute" from="4582,2340" to="4610,2341" strokeweight="0"/>
                <v:line id="_x0000_s14718" style="position:absolute" from="4638,2340" to="4667,2341" strokeweight="0"/>
                <v:line id="_x0000_s14719" style="position:absolute" from="4695,2340" to="4724,2341" strokeweight="0"/>
                <v:line id="_x0000_s14720" style="position:absolute" from="4752,2340" to="4766,2341" strokeweight="0"/>
                <v:line id="_x0000_s14721" style="position:absolute" from="4794,2340" to="4823,2341" strokeweight="0"/>
                <v:line id="_x0000_s14722" style="position:absolute" from="4851,2340" to="4880,2341" strokeweight="0"/>
                <v:line id="_x0000_s14723" style="position:absolute" from="4908,2340" to="4922,2341" strokeweight="0"/>
                <v:line id="_x0000_s14724" style="position:absolute" from="4950,2340" to="4979,2341" strokeweight="0"/>
                <v:line id="_x0000_s14725" style="position:absolute" from="5007,2340" to="5036,2341" strokeweight="0"/>
                <v:line id="_x0000_s14726" style="position:absolute" from="5064,2340" to="5092,2341" strokeweight="0"/>
                <v:line id="_x0000_s14727" style="position:absolute" from="5121,2340" to="5149,2341" strokeweight="0"/>
                <v:line id="_x0000_s14728" style="position:absolute" from="5163,2340" to="5192,2341" strokeweight="0"/>
                <v:line id="_x0000_s14729" style="position:absolute" from="5220,2340" to="5248,2341" strokeweight="0"/>
                <v:line id="_x0000_s14730" style="position:absolute" from="5277,2340" to="5291,2341" strokeweight="0"/>
                <v:line id="_x0000_s14731" style="position:absolute" from="5333,2340" to="5348,2341" strokeweight="0"/>
                <v:line id="_x0000_s14732" style="position:absolute" from="5376,2340" to="5404,2341" strokeweight="0"/>
                <v:line id="_x0000_s14733" style="position:absolute" from="5433,2340" to="5461,2341" strokeweight="0"/>
              </v:group>
              <v:group id="_x0000_s14734" style="position:absolute;left:681;top:1262;width:7136;height:1079" coordorigin="681,1262" coordsize="7136,1079">
                <v:line id="_x0000_s14735" style="position:absolute" from="5490,2340" to="5504,2341" strokeweight="0"/>
                <v:line id="_x0000_s14736" style="position:absolute" from="5532,2340" to="5560,2341" strokeweight="0"/>
                <v:line id="_x0000_s14737" style="position:absolute" from="5589,2340" to="5617,2341" strokeweight="0"/>
                <v:line id="_x0000_s14738" style="position:absolute" from="5646,2340" to="5674,2341" strokeweight="0"/>
                <v:line id="_x0000_s14739" style="position:absolute" from="5702,2340" to="5716,2341" strokeweight="0"/>
                <v:line id="_x0000_s14740" style="position:absolute" from="5745,2340" to="5773,2341" strokeweight="0"/>
                <v:line id="_x0000_s14741" style="position:absolute" from="5802,2340" to="5830,2341" strokeweight="0"/>
                <v:line id="_x0000_s14742" style="position:absolute" from="5858,2340" to="5873,2341" strokeweight="0"/>
                <v:line id="_x0000_s14743" style="position:absolute" from="5901,2340" to="5929,2341" strokeweight="0"/>
                <v:line id="_x0000_s14744" style="position:absolute" from="5958,2340" to="5986,2341" strokeweight="0"/>
                <v:line id="_x0000_s14745" style="position:absolute" from="6014,2340" to="6043,2341" strokeweight="0"/>
                <v:line id="_x0000_s14746" style="position:absolute" from="6071,2340" to="6099,2341" strokeweight="0"/>
                <v:line id="_x0000_s14747" style="position:absolute" from="6114,2340" to="6142,2341" strokeweight="0"/>
                <v:line id="_x0000_s14748" style="position:absolute" from="6170,2340" to="6199,2341" strokeweight="0"/>
                <v:line id="_x0000_s14749" style="position:absolute" from="6227,2340" to="6255,2341" strokeweight="0"/>
                <v:line id="_x0000_s14750" style="position:absolute" from="6284,2340" to="6312,2341" strokeweight="0"/>
                <v:line id="_x0000_s14751" style="position:absolute" from="6326,2340" to="6355,2341" strokeweight="0"/>
                <v:line id="_x0000_s14752" style="position:absolute" from="6383,2340" to="6412,2341" strokeweight="0"/>
                <v:line id="_x0000_s14753" style="position:absolute" from="6440,2340" to="6468,2341" strokeweight="0"/>
                <v:line id="_x0000_s14754" style="position:absolute" from="6482,2340" to="6525,2341" strokeweight="0"/>
                <v:line id="_x0000_s14755" style="position:absolute" from="6539,2340" to="6568,2341" strokeweight="0"/>
                <v:line id="_x0000_s14756" style="position:absolute" from="6596,2340" to="6624,2341" strokeweight="0"/>
                <v:line id="_x0000_s14757" style="position:absolute" from="6653,2340" to="6667,2341" strokeweight="0"/>
                <v:line id="_x0000_s14758" style="position:absolute" from="6695,2340" to="6724,2341" strokeweight="0"/>
                <v:line id="_x0000_s14759" style="position:absolute" from="6752,2340" to="6780,2341" strokeweight="0"/>
                <v:line id="_x0000_s14760" style="position:absolute" from="6809,2340" to="6837,2341" strokeweight="0"/>
                <v:line id="_x0000_s14761" style="position:absolute" from="6865,2340" to="6894,2341" strokeweight="0"/>
                <v:line id="_x0000_s14762" style="position:absolute" from="6908,2340" to="6936,2341" strokeweight="0"/>
                <v:line id="_x0000_s14763" style="position:absolute" from="6965,2340" to="6993,2341" strokeweight="0"/>
                <v:line id="_x0000_s14764" style="position:absolute" from="7021,2340" to="7050,2341" strokeweight="0"/>
                <v:line id="_x0000_s14765" style="position:absolute" from="7064,2340" to="7092,2341" strokeweight="0"/>
                <v:line id="_x0000_s14766" style="position:absolute" from="7121,2340" to="7149,2341" strokeweight="0"/>
                <v:line id="_x0000_s14767" style="position:absolute" from="7178,2340" to="7206,2341" strokeweight="0"/>
                <v:line id="_x0000_s14768" style="position:absolute" from="7234,2340" to="7263,2341" strokeweight="0"/>
                <v:line id="_x0000_s14769" style="position:absolute" from="7277,2340" to="7305,2341" strokeweight="0"/>
                <v:line id="_x0000_s14770" style="position:absolute" from="7334,2340" to="7362,2341" strokeweight="0"/>
                <v:line id="_x0000_s14771" style="position:absolute" from="7390,2340" to="7419,2341" strokeweight="0"/>
                <v:line id="_x0000_s14772" style="position:absolute" from="7447,2340" to="7475,2341" strokeweight="0"/>
                <v:line id="_x0000_s14773" style="position:absolute" from="7504,2340" to="7518,2341" strokeweight="0"/>
                <v:line id="_x0000_s14774" style="position:absolute" from="7546,2340" to="7575,2341" strokeweight="0"/>
                <v:line id="_x0000_s14775" style="position:absolute" from="7603,2340" to="7631,2341" strokeweight="0"/>
                <v:line id="_x0000_s14776" style="position:absolute" from="7660,2340" to="7674,2341" strokeweight="0"/>
                <v:line id="_x0000_s14777" style="position:absolute" from="7702,2340" to="7731,2341" strokeweight="0"/>
                <v:line id="_x0000_s14778" style="position:absolute" from="7759,2340" to="7787,2341" strokeweight="0"/>
                <v:line id="_x0000_s14779" style="position:absolute" from="7816,2340" to="7817,2341" strokeweight="0"/>
                <v:line id="_x0000_s14780" style="position:absolute" from="681,2340" to="709,2341" strokeweight="39e-5mm"/>
                <v:line id="_x0000_s14781" style="position:absolute;flip:x" from="7787,2340" to="7816,2341" strokeweight="39e-5mm"/>
                <v:line id="_x0000_s14782" style="position:absolute" from="681,1801" to="695,1802" strokeweight="0"/>
                <v:line id="_x0000_s14783" style="position:absolute" from="723,1801" to="752,1802" strokeweight="0"/>
                <v:line id="_x0000_s14784" style="position:absolute" from="780,1801" to="809,1802" strokeweight="0"/>
                <v:line id="_x0000_s14785" style="position:absolute" from="837,1801" to="865,1802" strokeweight="0"/>
                <v:line id="_x0000_s14786" style="position:absolute" from="894,1801" to="908,1802" strokeweight="0"/>
                <v:line id="_x0000_s14787" style="position:absolute" from="936,1801" to="965,1802" strokeweight="0"/>
                <v:line id="_x0000_s14788" style="position:absolute" from="993,1801" to="1021,1802" strokeweight="0"/>
                <v:line id="_x0000_s14789" style="position:absolute" from="1050,1801" to="1078,1802" strokeweight="0"/>
                <v:line id="_x0000_s14790" style="position:absolute" from="1106,1801" to="1121,1802" strokeweight="0"/>
                <v:line id="_x0000_s14791" style="position:absolute" from="1149,1801" to="1177,1802" strokeweight="0"/>
                <v:line id="_x0000_s14792" style="position:absolute" from="1206,1801" to="1234,1802" strokeweight="0"/>
                <v:line id="_x0000_s14793" style="position:absolute" from="1262,1801" to="1277,1802" strokeweight="0"/>
                <v:line id="_x0000_s14794" style="position:absolute" from="1305,1801" to="1333,1802" strokeweight="0"/>
                <v:line id="_x0000_s14795" style="position:absolute" from="1362,1801" to="1390,1802" strokeweight="0"/>
                <v:line id="_x0000_s14796" style="position:absolute" from="1418,1801" to="1447,1802" strokeweight="0"/>
                <v:line id="_x0000_s14797" style="position:absolute" from="1475,1801" to="1489,1802" strokeweight="0"/>
                <v:line id="_x0000_s14798" style="position:absolute" from="1518,1801" to="1546,1802" strokeweight="0"/>
                <v:line id="_x0000_s14799" style="position:absolute" from="1575,1801" to="1603,1802" strokeweight="0"/>
                <v:line id="_x0000_s14800" style="position:absolute" from="1631,1801" to="1645,1802" strokeweight="0"/>
                <v:line id="_x0000_s14801" style="position:absolute" from="1688,1801" to="1702,1802" strokeweight="0"/>
                <v:line id="_x0000_s14802" style="position:absolute" from="1731,1801" to="1759,1802" strokeweight="0"/>
                <v:line id="_x0000_s14803" style="position:absolute" from="1787,1801" to="1816,1802" strokeweight="0"/>
                <v:line id="_x0000_s14804" style="position:absolute" from="1844,1801" to="1858,1802" strokeweight="0"/>
                <v:line id="_x0000_s14805" style="position:absolute" from="1887,1801" to="1915,1802" strokeweight="0"/>
                <v:line id="_x0000_s14806" style="position:absolute" from="1943,1801" to="1972,1802" strokeweight="0"/>
                <v:line id="_x0000_s14807" style="position:absolute" from="2000,1801" to="2028,1802" strokeweight="0"/>
                <v:line id="_x0000_s14808" style="position:absolute" from="2057,1801" to="2071,1802" strokeweight="0"/>
                <v:line id="_x0000_s14809" style="position:absolute" from="2099,1801" to="2128,1802" strokeweight="0"/>
                <v:line id="_x0000_s14810" style="position:absolute" from="2156,1801" to="2184,1802" strokeweight="0"/>
                <v:line id="_x0000_s14811" style="position:absolute" from="2213,1801" to="2227,1802" strokeweight="0"/>
                <v:line id="_x0000_s14812" style="position:absolute" from="2255,1801" to="2284,1802" strokeweight="0"/>
                <v:line id="_x0000_s14813" style="position:absolute" from="2312,1801" to="2340,1802" strokeweight="0"/>
                <v:line id="_x0000_s14814" style="position:absolute" from="2369,1801" to="2397,1802" strokeweight="0"/>
                <v:line id="_x0000_s14815" style="position:absolute" from="2426,1801" to="2440,1802" strokeweight="0"/>
                <v:line id="_x0000_s14816" style="position:absolute" from="2468,1801" to="2497,1802" strokeweight="0"/>
                <v:line id="_x0000_s14817" style="position:absolute" from="2525,1801" to="2553,1802" strokeweight="0"/>
                <v:line id="_x0000_s14818" style="position:absolute" from="2582,1801" to="2610,1802" strokeweight="0"/>
                <v:line id="_x0000_s14819" style="position:absolute" from="2638,1801" to="2653,1802" strokeweight="0"/>
                <v:line id="_x0000_s14820" style="position:absolute" from="2681,1801" to="2709,1802" strokeweight="0"/>
                <v:line id="_x0000_s14821" style="position:absolute" from="2738,1801" to="2766,1802" strokeweight="0"/>
                <v:line id="_x0000_s14822" style="position:absolute" from="2794,1801" to="2809,1802" strokeweight="0"/>
                <v:line id="_x0000_s14823" style="position:absolute" from="2837,1801" to="2865,1802" strokeweight="0"/>
                <v:line id="_x0000_s14824" style="position:absolute" from="2894,1801" to="2922,1802" strokeweight="0"/>
                <v:line id="_x0000_s14825" style="position:absolute" from="2950,1801" to="2979,1802" strokeweight="0"/>
                <v:line id="_x0000_s14826" style="position:absolute" from="3007,1801" to="3021,1802" strokeweight="0"/>
                <v:line id="_x0000_s14827" style="position:absolute" from="3050,1801" to="3078,1802" strokeweight="0"/>
                <v:line id="_x0000_s14828" style="position:absolute" from="3106,1801" to="3135,1802" strokeweight="0"/>
                <v:line id="_x0000_s14829" style="position:absolute" from="3163,1801" to="3192,1802" strokeweight="0"/>
                <v:line id="_x0000_s14830" style="position:absolute" from="3220,1801" to="3234,1802" strokeweight="0"/>
                <v:line id="_x0000_s14831" style="position:absolute" from="3263,1801" to="3291,1802" strokeweight="0"/>
                <v:line id="_x0000_s14832" style="position:absolute" from="3319,1801" to="3348,1802" strokeweight="0"/>
                <v:line id="_x0000_s14833" style="position:absolute" from="3376,1801" to="3390,1802" strokeweight="0"/>
                <v:line id="_x0000_s14834" style="position:absolute" from="3419,1801" to="3447,1802" strokeweight="0"/>
                <v:line id="_x0000_s14835" style="position:absolute" from="3475,1801" to="3504,1802" strokeweight="0"/>
                <v:line id="_x0000_s14836" style="position:absolute" from="3532,1801" to="3560,1802" strokeweight="0"/>
                <v:line id="_x0000_s14837" style="position:absolute" from="3589,1801" to="3603,1802" strokeweight="0"/>
                <v:line id="_x0000_s14838" style="position:absolute" from="3631,1801" to="3660,1802" strokeweight="0"/>
                <v:line id="_x0000_s14839" style="position:absolute" from="3688,1801" to="3716,1802" strokeweight="0"/>
                <v:line id="_x0000_s14840" style="position:absolute" from="3745,1801" to="3759,1802" strokeweight="0"/>
                <v:line id="_x0000_s14841" style="position:absolute" from="3802,1801" to="3816,1802" strokeweight="0"/>
                <v:line id="_x0000_s14842" style="position:absolute" from="3844,1801" to="3872,1802" strokeweight="0"/>
                <v:line id="_x0000_s14843" style="position:absolute" from="3901,1801" to="3929,1802" strokeweight="0"/>
                <v:line id="_x0000_s14844" style="position:absolute" from="3958,1801" to="3972,1802" strokeweight="0"/>
                <v:line id="_x0000_s14845" style="position:absolute" from="4000,1801" to="4028,1802" strokeweight="0"/>
                <v:line id="_x0000_s14846" style="position:absolute" from="4057,1801" to="4085,1802" strokeweight="0"/>
                <v:line id="_x0000_s14847" style="position:absolute" from="4114,1801" to="4142,1802" strokeweight="0"/>
                <v:line id="_x0000_s14848" style="position:absolute" from="4170,1801" to="4185,1802" strokeweight="0"/>
                <v:line id="_x0000_s14849" style="position:absolute" from="4213,1801" to="4241,1802" strokeweight="0"/>
                <v:line id="_x0000_s14850" style="position:absolute" from="4270,1801" to="4298,1802" strokeweight="0"/>
                <v:line id="_x0000_s14851" style="position:absolute" from="4326,1801" to="4341,1802" strokeweight="0"/>
                <v:line id="_x0000_s14852" style="position:absolute" from="4369,1801" to="4397,1802" strokeweight="0"/>
                <v:line id="_x0000_s14853" style="position:absolute" from="4426,1801" to="4454,1802" strokeweight="0"/>
                <v:line id="_x0000_s14854" style="position:absolute" from="4482,1801" to="4511,1802" strokeweight="0"/>
                <v:line id="_x0000_s14855" style="position:absolute" from="4539,1801" to="4553,1802" strokeweight="0"/>
                <v:line id="_x0000_s14856" style="position:absolute" from="4582,1801" to="4610,1802" strokeweight="0"/>
                <v:line id="_x0000_s14857" style="position:absolute" from="4638,1801" to="4667,1802" strokeweight="0"/>
                <v:line id="_x0000_s14858" style="position:absolute" from="4695,1801" to="4724,1802" strokeweight="0"/>
                <v:line id="_x0000_s14859" style="position:absolute" from="4752,1801" to="4766,1802" strokeweight="0"/>
                <v:line id="_x0000_s14860" style="position:absolute" from="4794,1801" to="4823,1802" strokeweight="0"/>
                <v:line id="_x0000_s14861" style="position:absolute" from="4851,1801" to="4880,1802" strokeweight="0"/>
                <v:line id="_x0000_s14862" style="position:absolute" from="4908,1801" to="4922,1802" strokeweight="0"/>
                <v:line id="_x0000_s14863" style="position:absolute" from="4950,1801" to="4979,1802" strokeweight="0"/>
                <v:line id="_x0000_s14864" style="position:absolute" from="5007,1801" to="5036,1802" strokeweight="0"/>
                <v:line id="_x0000_s14865" style="position:absolute" from="5064,1801" to="5092,1802" strokeweight="0"/>
                <v:line id="_x0000_s14866" style="position:absolute" from="5121,1801" to="5149,1802" strokeweight="0"/>
                <v:line id="_x0000_s14867" style="position:absolute" from="5163,1801" to="5192,1802" strokeweight="0"/>
                <v:line id="_x0000_s14868" style="position:absolute" from="5220,1801" to="5248,1802" strokeweight="0"/>
                <v:line id="_x0000_s14869" style="position:absolute" from="5277,1801" to="5291,1802" strokeweight="0"/>
                <v:line id="_x0000_s14870" style="position:absolute" from="5333,1801" to="5348,1802" strokeweight="0"/>
                <v:line id="_x0000_s14871" style="position:absolute" from="5376,1801" to="5404,1802" strokeweight="0"/>
                <v:line id="_x0000_s14872" style="position:absolute" from="5433,1801" to="5461,1802" strokeweight="0"/>
                <v:line id="_x0000_s14873" style="position:absolute" from="5490,1801" to="5504,1802" strokeweight="0"/>
                <v:line id="_x0000_s14874" style="position:absolute" from="5532,1801" to="5560,1802" strokeweight="0"/>
                <v:line id="_x0000_s14875" style="position:absolute" from="5589,1801" to="5617,1802" strokeweight="0"/>
                <v:line id="_x0000_s14876" style="position:absolute" from="5646,1801" to="5674,1802" strokeweight="0"/>
                <v:line id="_x0000_s14877" style="position:absolute" from="5702,1801" to="5716,1802" strokeweight="0"/>
                <v:line id="_x0000_s14878" style="position:absolute" from="5745,1801" to="5773,1802" strokeweight="0"/>
                <v:line id="_x0000_s14879" style="position:absolute" from="5802,1801" to="5830,1802" strokeweight="0"/>
                <v:line id="_x0000_s14880" style="position:absolute" from="5858,1801" to="5873,1802" strokeweight="0"/>
                <v:line id="_x0000_s14881" style="position:absolute" from="5901,1801" to="5929,1802" strokeweight="0"/>
                <v:line id="_x0000_s14882" style="position:absolute" from="5958,1801" to="5986,1802" strokeweight="0"/>
                <v:line id="_x0000_s14883" style="position:absolute" from="6014,1801" to="6043,1802" strokeweight="0"/>
                <v:line id="_x0000_s14884" style="position:absolute" from="6071,1801" to="6099,1802" strokeweight="0"/>
                <v:line id="_x0000_s14885" style="position:absolute" from="6114,1801" to="6142,1802" strokeweight="0"/>
                <v:line id="_x0000_s14886" style="position:absolute" from="6170,1801" to="6199,1802" strokeweight="0"/>
                <v:line id="_x0000_s14887" style="position:absolute" from="6227,1801" to="6255,1802" strokeweight="0"/>
                <v:line id="_x0000_s14888" style="position:absolute" from="6284,1801" to="6312,1802" strokeweight="0"/>
                <v:line id="_x0000_s14889" style="position:absolute" from="6326,1801" to="6355,1802" strokeweight="0"/>
                <v:line id="_x0000_s14890" style="position:absolute" from="6383,1801" to="6412,1802" strokeweight="0"/>
                <v:line id="_x0000_s14891" style="position:absolute" from="6440,1801" to="6468,1802" strokeweight="0"/>
                <v:line id="_x0000_s14892" style="position:absolute" from="6482,1801" to="6525,1802" strokeweight="0"/>
                <v:line id="_x0000_s14893" style="position:absolute" from="6539,1801" to="6568,1802" strokeweight="0"/>
                <v:line id="_x0000_s14894" style="position:absolute" from="6596,1801" to="6624,1802" strokeweight="0"/>
                <v:line id="_x0000_s14895" style="position:absolute" from="6653,1801" to="6667,1802" strokeweight="0"/>
                <v:line id="_x0000_s14896" style="position:absolute" from="6695,1801" to="6724,1802" strokeweight="0"/>
                <v:line id="_x0000_s14897" style="position:absolute" from="6752,1801" to="6780,1802" strokeweight="0"/>
                <v:line id="_x0000_s14898" style="position:absolute" from="6809,1801" to="6837,1802" strokeweight="0"/>
                <v:line id="_x0000_s14899" style="position:absolute" from="6865,1801" to="6894,1802" strokeweight="0"/>
                <v:line id="_x0000_s14900" style="position:absolute" from="6908,1801" to="6936,1802" strokeweight="0"/>
                <v:line id="_x0000_s14901" style="position:absolute" from="6965,1801" to="6993,1802" strokeweight="0"/>
                <v:line id="_x0000_s14902" style="position:absolute" from="7021,1801" to="7050,1802" strokeweight="0"/>
                <v:line id="_x0000_s14903" style="position:absolute" from="7064,1801" to="7092,1802" strokeweight="0"/>
                <v:line id="_x0000_s14904" style="position:absolute" from="7121,1801" to="7149,1802" strokeweight="0"/>
                <v:line id="_x0000_s14905" style="position:absolute" from="7178,1801" to="7206,1802" strokeweight="0"/>
                <v:line id="_x0000_s14906" style="position:absolute" from="7234,1801" to="7263,1802" strokeweight="0"/>
                <v:line id="_x0000_s14907" style="position:absolute" from="7277,1801" to="7305,1802" strokeweight="0"/>
                <v:line id="_x0000_s14908" style="position:absolute" from="7334,1801" to="7362,1802" strokeweight="0"/>
                <v:line id="_x0000_s14909" style="position:absolute" from="7390,1801" to="7419,1802" strokeweight="0"/>
                <v:line id="_x0000_s14910" style="position:absolute" from="7447,1801" to="7475,1802" strokeweight="0"/>
                <v:line id="_x0000_s14911" style="position:absolute" from="7504,1801" to="7518,1802" strokeweight="0"/>
                <v:line id="_x0000_s14912" style="position:absolute" from="7546,1801" to="7575,1802" strokeweight="0"/>
                <v:line id="_x0000_s14913" style="position:absolute" from="7603,1801" to="7631,1802" strokeweight="0"/>
                <v:line id="_x0000_s14914" style="position:absolute" from="7660,1801" to="7674,1802" strokeweight="0"/>
                <v:line id="_x0000_s14915" style="position:absolute" from="7702,1801" to="7731,1802" strokeweight="0"/>
                <v:line id="_x0000_s14916" style="position:absolute" from="7759,1801" to="7787,1802" strokeweight="0"/>
                <v:line id="_x0000_s14917" style="position:absolute" from="7816,1801" to="7817,1802" strokeweight="0"/>
                <v:line id="_x0000_s14918" style="position:absolute" from="681,1801" to="709,1802" strokeweight="39e-5mm"/>
                <v:line id="_x0000_s14919" style="position:absolute;flip:x" from="7787,1801" to="7816,1802" strokeweight="39e-5mm"/>
                <v:line id="_x0000_s14920" style="position:absolute" from="681,1262" to="695,1263" strokeweight="0"/>
                <v:line id="_x0000_s14921" style="position:absolute" from="723,1262" to="752,1263" strokeweight="0"/>
                <v:line id="_x0000_s14922" style="position:absolute" from="780,1262" to="809,1263" strokeweight="0"/>
                <v:line id="_x0000_s14923" style="position:absolute" from="837,1262" to="865,1263" strokeweight="0"/>
                <v:line id="_x0000_s14924" style="position:absolute" from="894,1262" to="908,1263" strokeweight="0"/>
                <v:line id="_x0000_s14925" style="position:absolute" from="936,1262" to="965,1263" strokeweight="0"/>
                <v:line id="_x0000_s14926" style="position:absolute" from="993,1262" to="1021,1263" strokeweight="0"/>
                <v:line id="_x0000_s14927" style="position:absolute" from="1050,1262" to="1078,1263" strokeweight="0"/>
                <v:line id="_x0000_s14928" style="position:absolute" from="1106,1262" to="1121,1263" strokeweight="0"/>
                <v:line id="_x0000_s14929" style="position:absolute" from="1149,1262" to="1177,1263" strokeweight="0"/>
                <v:line id="_x0000_s14930" style="position:absolute" from="1206,1262" to="1234,1263" strokeweight="0"/>
                <v:line id="_x0000_s14931" style="position:absolute" from="1262,1262" to="1277,1263" strokeweight="0"/>
                <v:line id="_x0000_s14932" style="position:absolute" from="1305,1262" to="1333,1263" strokeweight="0"/>
                <v:line id="_x0000_s14933" style="position:absolute" from="1362,1262" to="1390,1263" strokeweight="0"/>
                <v:line id="_x0000_s14934" style="position:absolute" from="1418,1262" to="1447,1263" strokeweight="0"/>
              </v:group>
              <v:group id="_x0000_s14935" style="position:absolute;left:681;top:737;width:7136;height:526" coordorigin="681,737" coordsize="7136,526">
                <v:line id="_x0000_s14936" style="position:absolute" from="1475,1262" to="1489,1263" strokeweight="0"/>
                <v:line id="_x0000_s14937" style="position:absolute" from="1518,1262" to="1546,1263" strokeweight="0"/>
                <v:line id="_x0000_s14938" style="position:absolute" from="1575,1262" to="1603,1263" strokeweight="0"/>
                <v:line id="_x0000_s14939" style="position:absolute" from="1631,1262" to="1645,1263" strokeweight="0"/>
                <v:line id="_x0000_s14940" style="position:absolute" from="1688,1262" to="1702,1263" strokeweight="0"/>
                <v:line id="_x0000_s14941" style="position:absolute" from="1731,1262" to="1759,1263" strokeweight="0"/>
                <v:line id="_x0000_s14942" style="position:absolute" from="1787,1262" to="1816,1263" strokeweight="0"/>
                <v:line id="_x0000_s14943" style="position:absolute" from="1844,1262" to="1858,1263" strokeweight="0"/>
                <v:line id="_x0000_s14944" style="position:absolute" from="1887,1262" to="1915,1263" strokeweight="0"/>
                <v:line id="_x0000_s14945" style="position:absolute" from="1943,1262" to="1972,1263" strokeweight="0"/>
                <v:line id="_x0000_s14946" style="position:absolute" from="2000,1262" to="2028,1263" strokeweight="0"/>
                <v:line id="_x0000_s14947" style="position:absolute" from="2057,1262" to="2071,1263" strokeweight="0"/>
                <v:line id="_x0000_s14948" style="position:absolute" from="2099,1262" to="2128,1263" strokeweight="0"/>
                <v:line id="_x0000_s14949" style="position:absolute" from="2156,1262" to="2184,1263" strokeweight="0"/>
                <v:line id="_x0000_s14950" style="position:absolute" from="2213,1262" to="2227,1263" strokeweight="0"/>
                <v:line id="_x0000_s14951" style="position:absolute" from="2255,1262" to="2284,1263" strokeweight="0"/>
                <v:line id="_x0000_s14952" style="position:absolute" from="2312,1262" to="2340,1263" strokeweight="0"/>
                <v:line id="_x0000_s14953" style="position:absolute" from="2369,1262" to="2397,1263" strokeweight="0"/>
                <v:line id="_x0000_s14954" style="position:absolute" from="2426,1262" to="2440,1263" strokeweight="0"/>
                <v:line id="_x0000_s14955" style="position:absolute" from="2468,1262" to="2497,1263" strokeweight="0"/>
                <v:line id="_x0000_s14956" style="position:absolute" from="2525,1262" to="2553,1263" strokeweight="0"/>
                <v:line id="_x0000_s14957" style="position:absolute" from="2582,1262" to="2610,1263" strokeweight="0"/>
                <v:line id="_x0000_s14958" style="position:absolute" from="2638,1262" to="2653,1263" strokeweight="0"/>
                <v:line id="_x0000_s14959" style="position:absolute" from="2681,1262" to="2709,1263" strokeweight="0"/>
                <v:line id="_x0000_s14960" style="position:absolute" from="2738,1262" to="2766,1263" strokeweight="0"/>
                <v:line id="_x0000_s14961" style="position:absolute" from="2794,1262" to="2809,1263" strokeweight="0"/>
                <v:line id="_x0000_s14962" style="position:absolute" from="2837,1262" to="2865,1263" strokeweight="0"/>
                <v:line id="_x0000_s14963" style="position:absolute" from="2894,1262" to="2922,1263" strokeweight="0"/>
                <v:line id="_x0000_s14964" style="position:absolute" from="2950,1262" to="2979,1263" strokeweight="0"/>
                <v:line id="_x0000_s14965" style="position:absolute" from="3007,1262" to="3021,1263" strokeweight="0"/>
                <v:line id="_x0000_s14966" style="position:absolute" from="3050,1262" to="3078,1263" strokeweight="0"/>
                <v:line id="_x0000_s14967" style="position:absolute" from="3106,1262" to="3135,1263" strokeweight="0"/>
                <v:line id="_x0000_s14968" style="position:absolute" from="3163,1262" to="3192,1263" strokeweight="0"/>
                <v:line id="_x0000_s14969" style="position:absolute" from="3220,1262" to="3234,1263" strokeweight="0"/>
                <v:line id="_x0000_s14970" style="position:absolute" from="3263,1262" to="3291,1263" strokeweight="0"/>
                <v:line id="_x0000_s14971" style="position:absolute" from="3319,1262" to="3348,1263" strokeweight="0"/>
                <v:line id="_x0000_s14972" style="position:absolute" from="3376,1262" to="3390,1263" strokeweight="0"/>
                <v:line id="_x0000_s14973" style="position:absolute" from="3419,1262" to="3447,1263" strokeweight="0"/>
                <v:line id="_x0000_s14974" style="position:absolute" from="3475,1262" to="3504,1263" strokeweight="0"/>
                <v:line id="_x0000_s14975" style="position:absolute" from="3532,1262" to="3560,1263" strokeweight="0"/>
                <v:line id="_x0000_s14976" style="position:absolute" from="3589,1262" to="3603,1263" strokeweight="0"/>
                <v:line id="_x0000_s14977" style="position:absolute" from="3631,1262" to="3660,1263" strokeweight="0"/>
                <v:line id="_x0000_s14978" style="position:absolute" from="3688,1262" to="3716,1263" strokeweight="0"/>
                <v:line id="_x0000_s14979" style="position:absolute" from="3745,1262" to="3759,1263" strokeweight="0"/>
                <v:line id="_x0000_s14980" style="position:absolute" from="3802,1262" to="3816,1263" strokeweight="0"/>
                <v:line id="_x0000_s14981" style="position:absolute" from="3844,1262" to="3872,1263" strokeweight="0"/>
                <v:line id="_x0000_s14982" style="position:absolute" from="3901,1262" to="3929,1263" strokeweight="0"/>
                <v:line id="_x0000_s14983" style="position:absolute" from="3958,1262" to="3972,1263" strokeweight="0"/>
                <v:line id="_x0000_s14984" style="position:absolute" from="4000,1262" to="4028,1263" strokeweight="0"/>
                <v:line id="_x0000_s14985" style="position:absolute" from="4057,1262" to="4085,1263" strokeweight="0"/>
                <v:line id="_x0000_s14986" style="position:absolute" from="4114,1262" to="4142,1263" strokeweight="0"/>
                <v:line id="_x0000_s14987" style="position:absolute" from="4170,1262" to="4185,1263" strokeweight="0"/>
                <v:line id="_x0000_s14988" style="position:absolute" from="4213,1262" to="4241,1263" strokeweight="0"/>
                <v:line id="_x0000_s14989" style="position:absolute" from="4270,1262" to="4298,1263" strokeweight="0"/>
                <v:line id="_x0000_s14990" style="position:absolute" from="4326,1262" to="4341,1263" strokeweight="0"/>
                <v:line id="_x0000_s14991" style="position:absolute" from="4369,1262" to="4397,1263" strokeweight="0"/>
                <v:line id="_x0000_s14992" style="position:absolute" from="4426,1262" to="4454,1263" strokeweight="0"/>
                <v:line id="_x0000_s14993" style="position:absolute" from="4482,1262" to="4511,1263" strokeweight="0"/>
                <v:line id="_x0000_s14994" style="position:absolute" from="4539,1262" to="4553,1263" strokeweight="0"/>
                <v:line id="_x0000_s14995" style="position:absolute" from="4582,1262" to="4610,1263" strokeweight="0"/>
                <v:line id="_x0000_s14996" style="position:absolute" from="4638,1262" to="4667,1263" strokeweight="0"/>
                <v:line id="_x0000_s14997" style="position:absolute" from="4695,1262" to="4724,1263" strokeweight="0"/>
                <v:line id="_x0000_s14998" style="position:absolute" from="4752,1262" to="4766,1263" strokeweight="0"/>
                <v:line id="_x0000_s14999" style="position:absolute" from="4794,1262" to="4823,1263" strokeweight="0"/>
                <v:line id="_x0000_s15000" style="position:absolute" from="4851,1262" to="4880,1263" strokeweight="0"/>
                <v:line id="_x0000_s15001" style="position:absolute" from="4908,1262" to="4922,1263" strokeweight="0"/>
                <v:line id="_x0000_s15002" style="position:absolute" from="4950,1262" to="4979,1263" strokeweight="0"/>
                <v:line id="_x0000_s15003" style="position:absolute" from="5007,1262" to="5036,1263" strokeweight="0"/>
                <v:line id="_x0000_s15004" style="position:absolute" from="5064,1262" to="5092,1263" strokeweight="0"/>
                <v:line id="_x0000_s15005" style="position:absolute" from="5121,1262" to="5149,1263" strokeweight="0"/>
                <v:line id="_x0000_s15006" style="position:absolute" from="5163,1262" to="5192,1263" strokeweight="0"/>
                <v:line id="_x0000_s15007" style="position:absolute" from="5220,1262" to="5248,1263" strokeweight="0"/>
                <v:line id="_x0000_s15008" style="position:absolute" from="5277,1262" to="5291,1263" strokeweight="0"/>
                <v:line id="_x0000_s15009" style="position:absolute" from="5333,1262" to="5348,1263" strokeweight="0"/>
                <v:line id="_x0000_s15010" style="position:absolute" from="5376,1262" to="5404,1263" strokeweight="0"/>
                <v:line id="_x0000_s15011" style="position:absolute" from="5433,1262" to="5461,1263" strokeweight="0"/>
                <v:line id="_x0000_s15012" style="position:absolute" from="5490,1262" to="5504,1263" strokeweight="0"/>
                <v:line id="_x0000_s15013" style="position:absolute" from="5532,1262" to="5560,1263" strokeweight="0"/>
                <v:line id="_x0000_s15014" style="position:absolute" from="5589,1262" to="5617,1263" strokeweight="0"/>
                <v:line id="_x0000_s15015" style="position:absolute" from="5646,1262" to="5674,1263" strokeweight="0"/>
                <v:line id="_x0000_s15016" style="position:absolute" from="5702,1262" to="5716,1263" strokeweight="0"/>
                <v:line id="_x0000_s15017" style="position:absolute" from="5745,1262" to="5773,1263" strokeweight="0"/>
                <v:line id="_x0000_s15018" style="position:absolute" from="5802,1262" to="5830,1263" strokeweight="0"/>
                <v:line id="_x0000_s15019" style="position:absolute" from="5858,1262" to="5873,1263" strokeweight="0"/>
                <v:line id="_x0000_s15020" style="position:absolute" from="5901,1262" to="5929,1263" strokeweight="0"/>
                <v:line id="_x0000_s15021" style="position:absolute" from="5958,1262" to="5986,1263" strokeweight="0"/>
                <v:line id="_x0000_s15022" style="position:absolute" from="6014,1262" to="6043,1263" strokeweight="0"/>
                <v:line id="_x0000_s15023" style="position:absolute" from="6071,1262" to="6099,1263" strokeweight="0"/>
                <v:line id="_x0000_s15024" style="position:absolute" from="6114,1262" to="6142,1263" strokeweight="0"/>
                <v:line id="_x0000_s15025" style="position:absolute" from="6170,1262" to="6199,1263" strokeweight="0"/>
                <v:line id="_x0000_s15026" style="position:absolute" from="6227,1262" to="6255,1263" strokeweight="0"/>
                <v:line id="_x0000_s15027" style="position:absolute" from="6284,1262" to="6312,1263" strokeweight="0"/>
                <v:line id="_x0000_s15028" style="position:absolute" from="6326,1262" to="6355,1263" strokeweight="0"/>
                <v:line id="_x0000_s15029" style="position:absolute" from="6383,1262" to="6412,1263" strokeweight="0"/>
                <v:line id="_x0000_s15030" style="position:absolute" from="6440,1262" to="6468,1263" strokeweight="0"/>
                <v:line id="_x0000_s15031" style="position:absolute" from="6482,1262" to="6525,1263" strokeweight="0"/>
                <v:line id="_x0000_s15032" style="position:absolute" from="6539,1262" to="6568,1263" strokeweight="0"/>
                <v:line id="_x0000_s15033" style="position:absolute" from="6596,1262" to="6624,1263" strokeweight="0"/>
                <v:line id="_x0000_s15034" style="position:absolute" from="6653,1262" to="6667,1263" strokeweight="0"/>
                <v:line id="_x0000_s15035" style="position:absolute" from="6695,1262" to="6724,1263" strokeweight="0"/>
                <v:line id="_x0000_s15036" style="position:absolute" from="6752,1262" to="6780,1263" strokeweight="0"/>
                <v:line id="_x0000_s15037" style="position:absolute" from="6809,1262" to="6837,1263" strokeweight="0"/>
                <v:line id="_x0000_s15038" style="position:absolute" from="6865,1262" to="6894,1263" strokeweight="0"/>
                <v:line id="_x0000_s15039" style="position:absolute" from="6908,1262" to="6936,1263" strokeweight="0"/>
                <v:line id="_x0000_s15040" style="position:absolute" from="6965,1262" to="6993,1263" strokeweight="0"/>
                <v:line id="_x0000_s15041" style="position:absolute" from="7021,1262" to="7050,1263" strokeweight="0"/>
                <v:line id="_x0000_s15042" style="position:absolute" from="7064,1262" to="7092,1263" strokeweight="0"/>
                <v:line id="_x0000_s15043" style="position:absolute" from="7121,1262" to="7149,1263" strokeweight="0"/>
                <v:line id="_x0000_s15044" style="position:absolute" from="7178,1262" to="7206,1263" strokeweight="0"/>
                <v:line id="_x0000_s15045" style="position:absolute" from="7234,1262" to="7263,1263" strokeweight="0"/>
                <v:line id="_x0000_s15046" style="position:absolute" from="7277,1262" to="7305,1263" strokeweight="0"/>
                <v:line id="_x0000_s15047" style="position:absolute" from="7334,1262" to="7362,1263" strokeweight="0"/>
                <v:line id="_x0000_s15048" style="position:absolute" from="7390,1262" to="7419,1263" strokeweight="0"/>
                <v:line id="_x0000_s15049" style="position:absolute" from="7447,1262" to="7475,1263" strokeweight="0"/>
                <v:line id="_x0000_s15050" style="position:absolute" from="7504,1262" to="7518,1263" strokeweight="0"/>
                <v:line id="_x0000_s15051" style="position:absolute" from="7546,1262" to="7575,1263" strokeweight="0"/>
                <v:line id="_x0000_s15052" style="position:absolute" from="7603,1262" to="7631,1263" strokeweight="0"/>
                <v:line id="_x0000_s15053" style="position:absolute" from="7660,1262" to="7674,1263" strokeweight="0"/>
                <v:line id="_x0000_s15054" style="position:absolute" from="7702,1262" to="7731,1263" strokeweight="0"/>
                <v:line id="_x0000_s15055" style="position:absolute" from="7759,1262" to="7787,1263" strokeweight="0"/>
                <v:line id="_x0000_s15056" style="position:absolute" from="7816,1262" to="7817,1263" strokeweight="0"/>
                <v:line id="_x0000_s15057" style="position:absolute" from="681,1262" to="709,1263" strokeweight="39e-5mm"/>
                <v:line id="_x0000_s15058" style="position:absolute;flip:x" from="7787,1262" to="7816,1263" strokeweight="39e-5mm"/>
                <v:line id="_x0000_s15059" style="position:absolute" from="681,737" to="695,738" strokeweight="0"/>
                <v:line id="_x0000_s15060" style="position:absolute" from="723,737" to="752,738" strokeweight="0"/>
                <v:line id="_x0000_s15061" style="position:absolute" from="780,737" to="809,738" strokeweight="0"/>
                <v:line id="_x0000_s15062" style="position:absolute" from="837,737" to="865,738" strokeweight="0"/>
                <v:line id="_x0000_s15063" style="position:absolute" from="894,737" to="908,738" strokeweight="0"/>
                <v:line id="_x0000_s15064" style="position:absolute" from="936,737" to="965,738" strokeweight="0"/>
                <v:line id="_x0000_s15065" style="position:absolute" from="993,737" to="1021,738" strokeweight="0"/>
                <v:line id="_x0000_s15066" style="position:absolute" from="1050,737" to="1078,738" strokeweight="0"/>
                <v:line id="_x0000_s15067" style="position:absolute" from="1106,737" to="1121,738" strokeweight="0"/>
                <v:line id="_x0000_s15068" style="position:absolute" from="1149,737" to="1177,738" strokeweight="0"/>
                <v:line id="_x0000_s15069" style="position:absolute" from="1206,737" to="1234,738" strokeweight="0"/>
                <v:line id="_x0000_s15070" style="position:absolute" from="1262,737" to="1277,738" strokeweight="0"/>
                <v:line id="_x0000_s15071" style="position:absolute" from="1305,737" to="1333,738" strokeweight="0"/>
                <v:line id="_x0000_s15072" style="position:absolute" from="1362,737" to="1390,738" strokeweight="0"/>
                <v:line id="_x0000_s15073" style="position:absolute" from="1418,737" to="1447,738" strokeweight="0"/>
                <v:line id="_x0000_s15074" style="position:absolute" from="1475,737" to="1489,738" strokeweight="0"/>
                <v:line id="_x0000_s15075" style="position:absolute" from="1518,737" to="1546,738" strokeweight="0"/>
                <v:line id="_x0000_s15076" style="position:absolute" from="1575,737" to="1603,738" strokeweight="0"/>
                <v:line id="_x0000_s15077" style="position:absolute" from="1631,737" to="1645,738" strokeweight="0"/>
                <v:line id="_x0000_s15078" style="position:absolute" from="1688,737" to="1702,738" strokeweight="0"/>
                <v:line id="_x0000_s15079" style="position:absolute" from="1731,737" to="1759,738" strokeweight="0"/>
                <v:line id="_x0000_s15080" style="position:absolute" from="1787,737" to="1816,738" strokeweight="0"/>
                <v:line id="_x0000_s15081" style="position:absolute" from="1844,737" to="1858,738" strokeweight="0"/>
                <v:line id="_x0000_s15082" style="position:absolute" from="1887,737" to="1915,738" strokeweight="0"/>
                <v:line id="_x0000_s15083" style="position:absolute" from="1943,737" to="1972,738" strokeweight="0"/>
                <v:line id="_x0000_s15084" style="position:absolute" from="2000,737" to="2028,738" strokeweight="0"/>
                <v:line id="_x0000_s15085" style="position:absolute" from="2057,737" to="2071,738" strokeweight="0"/>
                <v:line id="_x0000_s15086" style="position:absolute" from="2099,737" to="2128,738" strokeweight="0"/>
                <v:line id="_x0000_s15087" style="position:absolute" from="2156,737" to="2184,738" strokeweight="0"/>
                <v:line id="_x0000_s15088" style="position:absolute" from="2213,737" to="2227,738" strokeweight="0"/>
                <v:line id="_x0000_s15089" style="position:absolute" from="2255,737" to="2284,738" strokeweight="0"/>
                <v:line id="_x0000_s15090" style="position:absolute" from="2312,737" to="2340,738" strokeweight="0"/>
                <v:line id="_x0000_s15091" style="position:absolute" from="2369,737" to="2397,738" strokeweight="0"/>
                <v:line id="_x0000_s15092" style="position:absolute" from="2426,737" to="2440,738" strokeweight="0"/>
                <v:line id="_x0000_s15093" style="position:absolute" from="2468,737" to="2497,738" strokeweight="0"/>
                <v:line id="_x0000_s15094" style="position:absolute" from="2525,737" to="2553,738" strokeweight="0"/>
                <v:line id="_x0000_s15095" style="position:absolute" from="2582,737" to="2610,738" strokeweight="0"/>
                <v:line id="_x0000_s15096" style="position:absolute" from="2638,737" to="2653,738" strokeweight="0"/>
                <v:line id="_x0000_s15097" style="position:absolute" from="2681,737" to="2709,738" strokeweight="0"/>
                <v:line id="_x0000_s15098" style="position:absolute" from="2738,737" to="2766,738" strokeweight="0"/>
                <v:line id="_x0000_s15099" style="position:absolute" from="2794,737" to="2809,738" strokeweight="0"/>
                <v:line id="_x0000_s15100" style="position:absolute" from="2837,737" to="2865,738" strokeweight="0"/>
                <v:line id="_x0000_s15101" style="position:absolute" from="2894,737" to="2922,738" strokeweight="0"/>
                <v:line id="_x0000_s15102" style="position:absolute" from="2950,737" to="2979,738" strokeweight="0"/>
                <v:line id="_x0000_s15103" style="position:absolute" from="3007,737" to="3021,738" strokeweight="0"/>
                <v:line id="_x0000_s15104" style="position:absolute" from="3050,737" to="3078,738" strokeweight="0"/>
                <v:line id="_x0000_s15105" style="position:absolute" from="3106,737" to="3135,738" strokeweight="0"/>
                <v:line id="_x0000_s15106" style="position:absolute" from="3163,737" to="3192,738" strokeweight="0"/>
                <v:line id="_x0000_s15107" style="position:absolute" from="3220,737" to="3234,738" strokeweight="0"/>
                <v:line id="_x0000_s15108" style="position:absolute" from="3263,737" to="3291,738" strokeweight="0"/>
                <v:line id="_x0000_s15109" style="position:absolute" from="3319,737" to="3348,738" strokeweight="0"/>
                <v:line id="_x0000_s15110" style="position:absolute" from="3376,737" to="3390,738" strokeweight="0"/>
                <v:line id="_x0000_s15111" style="position:absolute" from="3419,737" to="3447,738" strokeweight="0"/>
                <v:line id="_x0000_s15112" style="position:absolute" from="3475,737" to="3504,738" strokeweight="0"/>
                <v:line id="_x0000_s15113" style="position:absolute" from="3532,737" to="3560,738" strokeweight="0"/>
                <v:line id="_x0000_s15114" style="position:absolute" from="3589,737" to="3603,738" strokeweight="0"/>
                <v:line id="_x0000_s15115" style="position:absolute" from="3631,737" to="3660,738" strokeweight="0"/>
                <v:line id="_x0000_s15116" style="position:absolute" from="3688,737" to="3716,738" strokeweight="0"/>
                <v:line id="_x0000_s15117" style="position:absolute" from="3745,737" to="3759,738" strokeweight="0"/>
                <v:line id="_x0000_s15118" style="position:absolute" from="3802,737" to="3816,738" strokeweight="0"/>
                <v:line id="_x0000_s15119" style="position:absolute" from="3844,737" to="3872,738" strokeweight="0"/>
                <v:line id="_x0000_s15120" style="position:absolute" from="3901,737" to="3929,738" strokeweight="0"/>
                <v:line id="_x0000_s15121" style="position:absolute" from="3958,737" to="3972,738" strokeweight="0"/>
                <v:line id="_x0000_s15122" style="position:absolute" from="4000,737" to="4028,738" strokeweight="0"/>
                <v:line id="_x0000_s15123" style="position:absolute" from="4057,737" to="4085,738" strokeweight="0"/>
                <v:line id="_x0000_s15124" style="position:absolute" from="4114,737" to="4142,738" strokeweight="0"/>
                <v:line id="_x0000_s15125" style="position:absolute" from="4170,737" to="4185,738" strokeweight="0"/>
                <v:line id="_x0000_s15126" style="position:absolute" from="4213,737" to="4241,738" strokeweight="0"/>
                <v:line id="_x0000_s15127" style="position:absolute" from="4270,737" to="4298,738" strokeweight="0"/>
                <v:line id="_x0000_s15128" style="position:absolute" from="4326,737" to="4341,738" strokeweight="0"/>
                <v:line id="_x0000_s15129" style="position:absolute" from="4369,737" to="4397,738" strokeweight="0"/>
                <v:line id="_x0000_s15130" style="position:absolute" from="4426,737" to="4454,738" strokeweight="0"/>
                <v:line id="_x0000_s15131" style="position:absolute" from="4482,737" to="4511,738" strokeweight="0"/>
                <v:line id="_x0000_s15132" style="position:absolute" from="4539,737" to="4553,738" strokeweight="0"/>
                <v:line id="_x0000_s15133" style="position:absolute" from="4582,737" to="4610,738" strokeweight="0"/>
                <v:line id="_x0000_s15134" style="position:absolute" from="4638,737" to="4667,738" strokeweight="0"/>
                <v:line id="_x0000_s15135" style="position:absolute" from="4695,737" to="4724,738" strokeweight="0"/>
              </v:group>
              <v:group id="_x0000_s15136" style="position:absolute;left:681;top:199;width:7136;height:4807" coordorigin="681,199" coordsize="7136,4807">
                <v:line id="_x0000_s15137" style="position:absolute" from="4752,737" to="4766,738" strokeweight="0"/>
                <v:line id="_x0000_s15138" style="position:absolute" from="4794,737" to="4823,738" strokeweight="0"/>
                <v:line id="_x0000_s15139" style="position:absolute" from="4851,737" to="4880,738" strokeweight="0"/>
                <v:line id="_x0000_s15140" style="position:absolute" from="4908,737" to="4922,738" strokeweight="0"/>
                <v:line id="_x0000_s15141" style="position:absolute" from="4950,737" to="4979,738" strokeweight="0"/>
                <v:line id="_x0000_s15142" style="position:absolute" from="5007,737" to="5036,738" strokeweight="0"/>
                <v:line id="_x0000_s15143" style="position:absolute" from="5064,737" to="5092,738" strokeweight="0"/>
                <v:line id="_x0000_s15144" style="position:absolute" from="5121,737" to="5149,738" strokeweight="0"/>
                <v:line id="_x0000_s15145" style="position:absolute" from="5163,737" to="5192,738" strokeweight="0"/>
                <v:line id="_x0000_s15146" style="position:absolute" from="5220,737" to="5248,738" strokeweight="0"/>
                <v:line id="_x0000_s15147" style="position:absolute" from="5277,737" to="5291,738" strokeweight="0"/>
                <v:line id="_x0000_s15148" style="position:absolute" from="5333,737" to="5348,738" strokeweight="0"/>
                <v:line id="_x0000_s15149" style="position:absolute" from="5376,737" to="5404,738" strokeweight="0"/>
                <v:line id="_x0000_s15150" style="position:absolute" from="5433,737" to="5461,738" strokeweight="0"/>
                <v:line id="_x0000_s15151" style="position:absolute" from="5490,737" to="5504,738" strokeweight="0"/>
                <v:line id="_x0000_s15152" style="position:absolute" from="5532,737" to="5560,738" strokeweight="0"/>
                <v:line id="_x0000_s15153" style="position:absolute" from="5589,737" to="5617,738" strokeweight="0"/>
                <v:line id="_x0000_s15154" style="position:absolute" from="5646,737" to="5674,738" strokeweight="0"/>
                <v:line id="_x0000_s15155" style="position:absolute" from="5702,737" to="5716,738" strokeweight="0"/>
                <v:line id="_x0000_s15156" style="position:absolute" from="5745,737" to="5773,738" strokeweight="0"/>
                <v:line id="_x0000_s15157" style="position:absolute" from="5802,737" to="5830,738" strokeweight="0"/>
                <v:line id="_x0000_s15158" style="position:absolute" from="5858,737" to="5873,738" strokeweight="0"/>
                <v:line id="_x0000_s15159" style="position:absolute" from="5901,737" to="5929,738" strokeweight="0"/>
                <v:line id="_x0000_s15160" style="position:absolute" from="5958,737" to="5986,738" strokeweight="0"/>
                <v:line id="_x0000_s15161" style="position:absolute" from="6014,737" to="6043,738" strokeweight="0"/>
                <v:line id="_x0000_s15162" style="position:absolute" from="6071,737" to="6099,738" strokeweight="0"/>
                <v:line id="_x0000_s15163" style="position:absolute" from="6114,737" to="6142,738" strokeweight="0"/>
                <v:line id="_x0000_s15164" style="position:absolute" from="6170,737" to="6199,738" strokeweight="0"/>
                <v:line id="_x0000_s15165" style="position:absolute" from="6227,737" to="6255,738" strokeweight="0"/>
                <v:line id="_x0000_s15166" style="position:absolute" from="6284,737" to="6312,738" strokeweight="0"/>
                <v:line id="_x0000_s15167" style="position:absolute" from="6326,737" to="6355,738" strokeweight="0"/>
                <v:line id="_x0000_s15168" style="position:absolute" from="6383,737" to="6412,738" strokeweight="0"/>
                <v:line id="_x0000_s15169" style="position:absolute" from="6440,737" to="6468,738" strokeweight="0"/>
                <v:line id="_x0000_s15170" style="position:absolute" from="6482,737" to="6525,738" strokeweight="0"/>
                <v:line id="_x0000_s15171" style="position:absolute" from="6539,737" to="6568,738" strokeweight="0"/>
                <v:line id="_x0000_s15172" style="position:absolute" from="6596,737" to="6624,738" strokeweight="0"/>
                <v:line id="_x0000_s15173" style="position:absolute" from="6653,737" to="6667,738" strokeweight="0"/>
                <v:line id="_x0000_s15174" style="position:absolute" from="6695,737" to="6724,738" strokeweight="0"/>
                <v:line id="_x0000_s15175" style="position:absolute" from="6752,737" to="6780,738" strokeweight="0"/>
                <v:line id="_x0000_s15176" style="position:absolute" from="6809,737" to="6837,738" strokeweight="0"/>
                <v:line id="_x0000_s15177" style="position:absolute" from="6865,737" to="6894,738" strokeweight="0"/>
                <v:line id="_x0000_s15178" style="position:absolute" from="6908,737" to="6936,738" strokeweight="0"/>
                <v:line id="_x0000_s15179" style="position:absolute" from="6965,737" to="6993,738" strokeweight="0"/>
                <v:line id="_x0000_s15180" style="position:absolute" from="7021,737" to="7050,738" strokeweight="0"/>
                <v:line id="_x0000_s15181" style="position:absolute" from="7064,737" to="7092,738" strokeweight="0"/>
                <v:line id="_x0000_s15182" style="position:absolute" from="7121,737" to="7149,738" strokeweight="0"/>
                <v:line id="_x0000_s15183" style="position:absolute" from="7178,737" to="7206,738" strokeweight="0"/>
                <v:line id="_x0000_s15184" style="position:absolute" from="7234,737" to="7263,738" strokeweight="0"/>
                <v:line id="_x0000_s15185" style="position:absolute" from="7277,737" to="7305,738" strokeweight="0"/>
                <v:line id="_x0000_s15186" style="position:absolute" from="7334,737" to="7362,738" strokeweight="0"/>
                <v:line id="_x0000_s15187" style="position:absolute" from="7390,737" to="7419,738" strokeweight="0"/>
                <v:line id="_x0000_s15188" style="position:absolute" from="7447,737" to="7475,738" strokeweight="0"/>
                <v:line id="_x0000_s15189" style="position:absolute" from="7504,737" to="7518,738" strokeweight="0"/>
                <v:line id="_x0000_s15190" style="position:absolute" from="7546,737" to="7575,738" strokeweight="0"/>
                <v:line id="_x0000_s15191" style="position:absolute" from="7603,737" to="7631,738" strokeweight="0"/>
                <v:line id="_x0000_s15192" style="position:absolute" from="7660,737" to="7674,738" strokeweight="0"/>
                <v:line id="_x0000_s15193" style="position:absolute" from="7702,737" to="7731,738" strokeweight="0"/>
                <v:line id="_x0000_s15194" style="position:absolute" from="7759,737" to="7787,738" strokeweight="0"/>
                <v:line id="_x0000_s15195" style="position:absolute" from="7816,737" to="7817,738" strokeweight="0"/>
                <v:line id="_x0000_s15196" style="position:absolute" from="681,737" to="709,738" strokeweight="39e-5mm"/>
                <v:line id="_x0000_s15197" style="position:absolute;flip:x" from="7787,737" to="7816,738" strokeweight="39e-5mm"/>
                <v:line id="_x0000_s15198" style="position:absolute" from="681,199" to="695,200" strokeweight="0"/>
                <v:line id="_x0000_s15199" style="position:absolute" from="723,199" to="752,200" strokeweight="0"/>
                <v:line id="_x0000_s15200" style="position:absolute" from="780,199" to="809,200" strokeweight="0"/>
                <v:line id="_x0000_s15201" style="position:absolute" from="837,199" to="865,200" strokeweight="0"/>
                <v:line id="_x0000_s15202" style="position:absolute" from="894,199" to="908,200" strokeweight="0"/>
                <v:line id="_x0000_s15203" style="position:absolute" from="936,199" to="965,200" strokeweight="0"/>
                <v:line id="_x0000_s15204" style="position:absolute" from="993,199" to="1021,200" strokeweight="0"/>
                <v:line id="_x0000_s15205" style="position:absolute" from="1050,199" to="1078,200" strokeweight="0"/>
                <v:line id="_x0000_s15206" style="position:absolute" from="1106,199" to="1121,200" strokeweight="0"/>
                <v:line id="_x0000_s15207" style="position:absolute" from="1149,199" to="1177,200" strokeweight="0"/>
                <v:line id="_x0000_s15208" style="position:absolute" from="1206,199" to="1234,200" strokeweight="0"/>
                <v:line id="_x0000_s15209" style="position:absolute" from="1262,199" to="1277,200" strokeweight="0"/>
                <v:line id="_x0000_s15210" style="position:absolute" from="1305,199" to="1333,200" strokeweight="0"/>
                <v:line id="_x0000_s15211" style="position:absolute" from="1362,199" to="1390,200" strokeweight="0"/>
                <v:line id="_x0000_s15212" style="position:absolute" from="1418,199" to="1447,200" strokeweight="0"/>
                <v:line id="_x0000_s15213" style="position:absolute" from="1475,199" to="1489,200" strokeweight="0"/>
                <v:line id="_x0000_s15214" style="position:absolute" from="1518,199" to="1546,200" strokeweight="0"/>
                <v:line id="_x0000_s15215" style="position:absolute" from="1575,199" to="1603,200" strokeweight="0"/>
                <v:line id="_x0000_s15216" style="position:absolute" from="1631,199" to="1645,200" strokeweight="0"/>
                <v:line id="_x0000_s15217" style="position:absolute" from="1688,199" to="1702,200" strokeweight="0"/>
                <v:line id="_x0000_s15218" style="position:absolute" from="1731,199" to="1759,200" strokeweight="0"/>
                <v:line id="_x0000_s15219" style="position:absolute" from="1787,199" to="1816,200" strokeweight="0"/>
                <v:line id="_x0000_s15220" style="position:absolute" from="1844,199" to="1858,200" strokeweight="0"/>
                <v:line id="_x0000_s15221" style="position:absolute" from="1887,199" to="1915,200" strokeweight="0"/>
                <v:line id="_x0000_s15222" style="position:absolute" from="1943,199" to="1972,200" strokeweight="0"/>
                <v:line id="_x0000_s15223" style="position:absolute" from="2000,199" to="2028,200" strokeweight="0"/>
                <v:line id="_x0000_s15224" style="position:absolute" from="2057,199" to="2071,200" strokeweight="0"/>
                <v:line id="_x0000_s15225" style="position:absolute" from="2099,199" to="2128,200" strokeweight="0"/>
                <v:line id="_x0000_s15226" style="position:absolute" from="2156,199" to="2184,200" strokeweight="0"/>
                <v:line id="_x0000_s15227" style="position:absolute" from="2213,199" to="2227,200" strokeweight="0"/>
                <v:line id="_x0000_s15228" style="position:absolute" from="2255,199" to="2284,200" strokeweight="0"/>
                <v:line id="_x0000_s15229" style="position:absolute" from="2312,199" to="2340,200" strokeweight="0"/>
                <v:line id="_x0000_s15230" style="position:absolute" from="2369,199" to="2397,200" strokeweight="0"/>
                <v:line id="_x0000_s15231" style="position:absolute" from="2426,199" to="2440,200" strokeweight="0"/>
                <v:line id="_x0000_s15232" style="position:absolute" from="2468,199" to="2497,200" strokeweight="0"/>
                <v:line id="_x0000_s15233" style="position:absolute" from="2525,199" to="2553,200" strokeweight="0"/>
                <v:line id="_x0000_s15234" style="position:absolute" from="2582,199" to="2610,200" strokeweight="0"/>
                <v:line id="_x0000_s15235" style="position:absolute" from="2638,199" to="2653,200" strokeweight="0"/>
                <v:line id="_x0000_s15236" style="position:absolute" from="2681,199" to="2709,200" strokeweight="0"/>
                <v:line id="_x0000_s15237" style="position:absolute" from="2738,199" to="2766,200" strokeweight="0"/>
                <v:line id="_x0000_s15238" style="position:absolute" from="2794,199" to="2809,200" strokeweight="0"/>
                <v:line id="_x0000_s15239" style="position:absolute" from="2837,199" to="2865,200" strokeweight="0"/>
                <v:line id="_x0000_s15240" style="position:absolute" from="2894,199" to="2922,200" strokeweight="0"/>
                <v:line id="_x0000_s15241" style="position:absolute" from="2950,199" to="2979,200" strokeweight="0"/>
                <v:line id="_x0000_s15242" style="position:absolute" from="3007,199" to="3021,200" strokeweight="0"/>
                <v:line id="_x0000_s15243" style="position:absolute" from="3050,199" to="3078,200" strokeweight="0"/>
                <v:line id="_x0000_s15244" style="position:absolute" from="3106,199" to="3135,200" strokeweight="0"/>
                <v:line id="_x0000_s15245" style="position:absolute" from="3163,199" to="3192,200" strokeweight="0"/>
                <v:line id="_x0000_s15246" style="position:absolute" from="3220,199" to="3234,200" strokeweight="0"/>
                <v:line id="_x0000_s15247" style="position:absolute" from="3263,199" to="3291,200" strokeweight="0"/>
                <v:line id="_x0000_s15248" style="position:absolute" from="3319,199" to="3348,200" strokeweight="0"/>
                <v:line id="_x0000_s15249" style="position:absolute" from="3376,199" to="3390,200" strokeweight="0"/>
                <v:line id="_x0000_s15250" style="position:absolute" from="3419,199" to="3447,200" strokeweight="0"/>
                <v:line id="_x0000_s15251" style="position:absolute" from="3475,199" to="3504,200" strokeweight="0"/>
                <v:line id="_x0000_s15252" style="position:absolute" from="3532,199" to="3560,200" strokeweight="0"/>
                <v:line id="_x0000_s15253" style="position:absolute" from="3589,199" to="3603,200" strokeweight="0"/>
                <v:line id="_x0000_s15254" style="position:absolute" from="3631,199" to="3660,200" strokeweight="0"/>
                <v:line id="_x0000_s15255" style="position:absolute" from="3688,199" to="3716,200" strokeweight="0"/>
                <v:line id="_x0000_s15256" style="position:absolute" from="3745,199" to="3759,200" strokeweight="0"/>
                <v:line id="_x0000_s15257" style="position:absolute" from="3802,199" to="3816,200" strokeweight="0"/>
                <v:line id="_x0000_s15258" style="position:absolute" from="3844,199" to="3872,200" strokeweight="0"/>
                <v:line id="_x0000_s15259" style="position:absolute" from="3901,199" to="3929,200" strokeweight="0"/>
                <v:line id="_x0000_s15260" style="position:absolute" from="3958,199" to="3972,200" strokeweight="0"/>
                <v:line id="_x0000_s15261" style="position:absolute" from="4000,199" to="4028,200" strokeweight="0"/>
                <v:line id="_x0000_s15262" style="position:absolute" from="4057,199" to="4085,200" strokeweight="0"/>
                <v:line id="_x0000_s15263" style="position:absolute" from="4114,199" to="4142,200" strokeweight="0"/>
                <v:line id="_x0000_s15264" style="position:absolute" from="4170,199" to="4185,200" strokeweight="0"/>
                <v:line id="_x0000_s15265" style="position:absolute" from="4213,199" to="4241,200" strokeweight="0"/>
                <v:line id="_x0000_s15266" style="position:absolute" from="4270,199" to="4298,200" strokeweight="0"/>
                <v:line id="_x0000_s15267" style="position:absolute" from="4326,199" to="4341,200" strokeweight="0"/>
                <v:line id="_x0000_s15268" style="position:absolute" from="4369,199" to="4397,200" strokeweight="0"/>
                <v:line id="_x0000_s15269" style="position:absolute" from="4426,199" to="4454,200" strokeweight="0"/>
                <v:line id="_x0000_s15270" style="position:absolute" from="4482,199" to="4511,200" strokeweight="0"/>
                <v:line id="_x0000_s15271" style="position:absolute" from="4539,199" to="4553,200" strokeweight="0"/>
                <v:line id="_x0000_s15272" style="position:absolute" from="4582,199" to="4610,200" strokeweight="0"/>
                <v:line id="_x0000_s15273" style="position:absolute" from="4638,199" to="4667,200" strokeweight="0"/>
                <v:line id="_x0000_s15274" style="position:absolute" from="4695,199" to="4724,200" strokeweight="0"/>
                <v:line id="_x0000_s15275" style="position:absolute" from="4752,199" to="4766,200" strokeweight="0"/>
                <v:line id="_x0000_s15276" style="position:absolute" from="4794,199" to="4823,200" strokeweight="0"/>
                <v:line id="_x0000_s15277" style="position:absolute" from="4851,199" to="4880,200" strokeweight="0"/>
                <v:line id="_x0000_s15278" style="position:absolute" from="4908,199" to="4922,200" strokeweight="0"/>
                <v:line id="_x0000_s15279" style="position:absolute" from="4950,199" to="4979,200" strokeweight="0"/>
                <v:line id="_x0000_s15280" style="position:absolute" from="5007,199" to="5036,200" strokeweight="0"/>
                <v:line id="_x0000_s15281" style="position:absolute" from="5064,199" to="5092,200" strokeweight="0"/>
                <v:line id="_x0000_s15282" style="position:absolute" from="5121,199" to="5149,200" strokeweight="0"/>
                <v:line id="_x0000_s15283" style="position:absolute" from="5163,199" to="5192,200" strokeweight="0"/>
                <v:line id="_x0000_s15284" style="position:absolute" from="5220,199" to="5248,200" strokeweight="0"/>
                <v:line id="_x0000_s15285" style="position:absolute" from="5277,199" to="5291,200" strokeweight="0"/>
                <v:line id="_x0000_s15286" style="position:absolute" from="5333,199" to="5348,200" strokeweight="0"/>
                <v:line id="_x0000_s15287" style="position:absolute" from="5376,199" to="5404,200" strokeweight="0"/>
                <v:line id="_x0000_s15288" style="position:absolute" from="5433,199" to="5461,200" strokeweight="0"/>
                <v:line id="_x0000_s15289" style="position:absolute" from="5490,199" to="5504,200" strokeweight="0"/>
                <v:line id="_x0000_s15290" style="position:absolute" from="5532,199" to="5560,200" strokeweight="0"/>
                <v:line id="_x0000_s15291" style="position:absolute" from="5589,199" to="5617,200" strokeweight="0"/>
                <v:line id="_x0000_s15292" style="position:absolute" from="5646,199" to="5674,200" strokeweight="0"/>
                <v:line id="_x0000_s15293" style="position:absolute" from="5702,199" to="5716,200" strokeweight="0"/>
                <v:line id="_x0000_s15294" style="position:absolute" from="5745,199" to="5773,200" strokeweight="0"/>
                <v:line id="_x0000_s15295" style="position:absolute" from="5802,199" to="5830,200" strokeweight="0"/>
                <v:line id="_x0000_s15296" style="position:absolute" from="5858,199" to="5873,200" strokeweight="0"/>
                <v:line id="_x0000_s15297" style="position:absolute" from="5901,199" to="5929,200" strokeweight="0"/>
                <v:line id="_x0000_s15298" style="position:absolute" from="5958,199" to="5986,200" strokeweight="0"/>
                <v:line id="_x0000_s15299" style="position:absolute" from="6014,199" to="6043,200" strokeweight="0"/>
                <v:line id="_x0000_s15300" style="position:absolute" from="6071,199" to="6099,200" strokeweight="0"/>
                <v:line id="_x0000_s15301" style="position:absolute" from="6114,199" to="6142,200" strokeweight="0"/>
                <v:line id="_x0000_s15302" style="position:absolute" from="6170,199" to="6199,200" strokeweight="0"/>
                <v:line id="_x0000_s15303" style="position:absolute" from="6227,199" to="6255,200" strokeweight="0"/>
                <v:line id="_x0000_s15304" style="position:absolute" from="6284,199" to="6312,200" strokeweight="0"/>
                <v:line id="_x0000_s15305" style="position:absolute" from="6326,199" to="6355,200" strokeweight="0"/>
                <v:line id="_x0000_s15306" style="position:absolute" from="6383,199" to="6412,200" strokeweight="0"/>
                <v:line id="_x0000_s15307" style="position:absolute" from="6440,199" to="6468,200" strokeweight="0"/>
                <v:line id="_x0000_s15308" style="position:absolute" from="6482,199" to="6525,200" strokeweight="0"/>
                <v:line id="_x0000_s15309" style="position:absolute" from="6539,199" to="6568,200" strokeweight="0"/>
                <v:line id="_x0000_s15310" style="position:absolute" from="6596,199" to="6624,200" strokeweight="0"/>
                <v:line id="_x0000_s15311" style="position:absolute" from="6653,199" to="6667,200" strokeweight="0"/>
                <v:line id="_x0000_s15312" style="position:absolute" from="6695,199" to="6724,200" strokeweight="0"/>
                <v:line id="_x0000_s15313" style="position:absolute" from="6752,199" to="6780,200" strokeweight="0"/>
                <v:line id="_x0000_s15314" style="position:absolute" from="6809,199" to="6837,200" strokeweight="0"/>
                <v:line id="_x0000_s15315" style="position:absolute" from="6865,199" to="6894,200" strokeweight="0"/>
                <v:line id="_x0000_s15316" style="position:absolute" from="6908,199" to="6936,200" strokeweight="0"/>
                <v:line id="_x0000_s15317" style="position:absolute" from="6965,199" to="6993,200" strokeweight="0"/>
                <v:line id="_x0000_s15318" style="position:absolute" from="7021,199" to="7050,200" strokeweight="0"/>
                <v:line id="_x0000_s15319" style="position:absolute" from="7064,199" to="7092,200" strokeweight="0"/>
                <v:line id="_x0000_s15320" style="position:absolute" from="7121,199" to="7149,200" strokeweight="0"/>
                <v:line id="_x0000_s15321" style="position:absolute" from="7178,199" to="7206,200" strokeweight="0"/>
                <v:line id="_x0000_s15322" style="position:absolute" from="7234,199" to="7263,200" strokeweight="0"/>
                <v:line id="_x0000_s15323" style="position:absolute" from="7277,199" to="7305,200" strokeweight="0"/>
                <v:line id="_x0000_s15324" style="position:absolute" from="7334,199" to="7362,200" strokeweight="0"/>
                <v:line id="_x0000_s15325" style="position:absolute" from="7390,199" to="7419,200" strokeweight="0"/>
                <v:line id="_x0000_s15326" style="position:absolute" from="7447,199" to="7475,200" strokeweight="0"/>
                <v:line id="_x0000_s15327" style="position:absolute" from="7504,199" to="7518,200" strokeweight="0"/>
                <v:line id="_x0000_s15328" style="position:absolute" from="7546,199" to="7575,200" strokeweight="0"/>
                <v:line id="_x0000_s15329" style="position:absolute" from="7603,199" to="7631,200" strokeweight="0"/>
                <v:line id="_x0000_s15330" style="position:absolute" from="7660,199" to="7674,200" strokeweight="0"/>
                <v:line id="_x0000_s15331" style="position:absolute" from="7702,199" to="7731,200" strokeweight="0"/>
                <v:line id="_x0000_s15332" style="position:absolute" from="7759,199" to="7787,200" strokeweight="0"/>
                <v:line id="_x0000_s15333" style="position:absolute" from="7816,199" to="7817,200" strokeweight="0"/>
                <v:line id="_x0000_s15334" style="position:absolute" from="681,199" to="709,200" strokeweight="39e-5mm"/>
                <v:line id="_x0000_s15335" style="position:absolute;flip:x" from="7787,199" to="7816,200" strokeweight="39e-5mm"/>
                <v:line id="_x0000_s15336" style="position:absolute" from="681,199" to="682,5006" strokeweight="39e-5mm"/>
              </v:group>
              <v:line id="_x0000_s15337" style="position:absolute;flip:y" from="809,199" to="810,5006" strokeweight="0"/>
              <v:line id="_x0000_s15338" style="position:absolute;flip:y" from="809,4964" to="810,4992" strokeweight="39e-5mm"/>
              <v:line id="_x0000_s15339" style="position:absolute" from="809,199" to="810,227" strokeweight="39e-5mm"/>
              <v:line id="_x0000_s15340" style="position:absolute;flip:y" from="1206,199" to="1207,5006" strokeweight="0"/>
              <v:line id="_x0000_s15341" style="position:absolute;flip:y" from="1206,4964" to="1207,4992" strokeweight="39e-5mm"/>
              <v:line id="_x0000_s15342" style="position:absolute" from="1206,199" to="1207,227" strokeweight="39e-5mm"/>
              <v:line id="_x0000_s15343" style="position:absolute;flip:y" from="1603,199" to="1604,5006" strokeweight="0"/>
              <v:line id="_x0000_s15344" style="position:absolute;flip:y" from="1603,4964" to="1604,4992" strokeweight="39e-5mm"/>
              <v:line id="_x0000_s15345" style="position:absolute" from="1603,199" to="1604,227" strokeweight="39e-5mm"/>
              <v:line id="_x0000_s15346" style="position:absolute;flip:y" from="2000,199" to="2001,5006" strokeweight="0"/>
              <v:line id="_x0000_s15347" style="position:absolute;flip:y" from="2000,4964" to="2001,4992" strokeweight="39e-5mm"/>
              <v:line id="_x0000_s15348" style="position:absolute" from="2000,199" to="2001,227" strokeweight="39e-5mm"/>
              <v:line id="_x0000_s15349" style="position:absolute;flip:y" from="2397,199" to="2398,5006" strokeweight="0"/>
              <v:line id="_x0000_s15350" style="position:absolute;flip:y" from="2397,4964" to="2398,4992" strokeweight="39e-5mm"/>
              <v:line id="_x0000_s15351" style="position:absolute" from="2397,199" to="2398,227" strokeweight="39e-5mm"/>
              <v:line id="_x0000_s15352" style="position:absolute;flip:y" from="2794,199" to="2795,5006" strokeweight="0"/>
              <v:line id="_x0000_s15353" style="position:absolute;flip:y" from="2794,4964" to="2795,4992" strokeweight="39e-5mm"/>
              <v:line id="_x0000_s15354" style="position:absolute" from="2794,199" to="2795,227" strokeweight="39e-5mm"/>
              <v:line id="_x0000_s15355" style="position:absolute;flip:y" from="3192,199" to="3193,5006" strokeweight="0"/>
              <v:line id="_x0000_s15356" style="position:absolute;flip:y" from="3192,4964" to="3193,4992" strokeweight="39e-5mm"/>
              <v:line id="_x0000_s15357" style="position:absolute" from="3192,199" to="3193,227" strokeweight="39e-5mm"/>
              <v:line id="_x0000_s15358" style="position:absolute;flip:y" from="3589,199" to="3590,5006" strokeweight="0"/>
              <v:line id="_x0000_s15359" style="position:absolute;flip:y" from="3589,4964" to="3590,4992" strokeweight="39e-5mm"/>
              <v:line id="_x0000_s15360" style="position:absolute" from="3589,199" to="3590,227" strokeweight="39e-5mm"/>
              <v:line id="_x0000_s15361" style="position:absolute;flip:y" from="3986,199" to="3987,5006" strokeweight="0"/>
              <v:line id="_x0000_s15362" style="position:absolute;flip:y" from="3986,4964" to="3987,4992" strokeweight="39e-5mm"/>
              <v:line id="_x0000_s15363" style="position:absolute" from="3986,199" to="3987,227" strokeweight="39e-5mm"/>
              <v:line id="_x0000_s15364" style="position:absolute;flip:y" from="4369,199" to="4370,5006" strokeweight="0"/>
              <v:line id="_x0000_s15365" style="position:absolute;flip:y" from="4369,4964" to="4370,4992" strokeweight="39e-5mm"/>
              <v:line id="_x0000_s15366" style="position:absolute" from="4369,199" to="4370,227" strokeweight="39e-5mm"/>
              <v:line id="_x0000_s15367" style="position:absolute;flip:y" from="4780,199" to="4781,5006" strokeweight="0"/>
              <v:line id="_x0000_s15368" style="position:absolute;flip:y" from="4780,4964" to="4781,4992" strokeweight="39e-5mm"/>
              <v:line id="_x0000_s15369" style="position:absolute" from="4780,199" to="4781,227" strokeweight="39e-5mm"/>
              <v:line id="_x0000_s15370" style="position:absolute;flip:y" from="5163,199" to="5164,5006" strokeweight="0"/>
              <v:line id="_x0000_s15371" style="position:absolute;flip:y" from="5163,4964" to="5164,4992" strokeweight="39e-5mm"/>
              <v:line id="_x0000_s15372" style="position:absolute" from="5163,199" to="5164,227" strokeweight="39e-5mm"/>
              <v:line id="_x0000_s15373" style="position:absolute;flip:y" from="5560,199" to="5561,5006" strokeweight="0"/>
              <v:line id="_x0000_s15374" style="position:absolute;flip:y" from="5560,4964" to="5561,4992" strokeweight="39e-5mm"/>
              <v:line id="_x0000_s15375" style="position:absolute" from="5560,199" to="5561,227" strokeweight="39e-5mm"/>
              <v:line id="_x0000_s15376" style="position:absolute;flip:y" from="5958,199" to="5959,5006" strokeweight="0"/>
              <v:line id="_x0000_s15377" style="position:absolute;flip:y" from="5958,4964" to="5959,4992" strokeweight="39e-5mm"/>
              <v:line id="_x0000_s15378" style="position:absolute" from="5958,199" to="5959,227" strokeweight="39e-5mm"/>
              <v:line id="_x0000_s15379" style="position:absolute;flip:y" from="6355,199" to="6356,5006" strokeweight="0"/>
              <v:line id="_x0000_s15380" style="position:absolute;flip:y" from="6355,4964" to="6356,4992" strokeweight="39e-5mm"/>
              <v:line id="_x0000_s15381" style="position:absolute" from="6355,199" to="6356,227" strokeweight="39e-5mm"/>
              <v:line id="_x0000_s15382" style="position:absolute;flip:y" from="6752,199" to="6753,5006" strokeweight="0"/>
              <v:line id="_x0000_s15383" style="position:absolute;flip:y" from="6752,4964" to="6753,4992" strokeweight="39e-5mm"/>
              <v:line id="_x0000_s15384" style="position:absolute" from="6752,199" to="6753,227" strokeweight="39e-5mm"/>
              <v:line id="_x0000_s15385" style="position:absolute;flip:y" from="7149,199" to="7150,5006" strokeweight="0"/>
              <v:line id="_x0000_s15386" style="position:absolute;flip:y" from="7149,4964" to="7150,4992" strokeweight="39e-5mm"/>
              <v:line id="_x0000_s15387" style="position:absolute" from="7149,199" to="7150,227" strokeweight="39e-5mm"/>
              <v:line id="_x0000_s15388" style="position:absolute;flip:y" from="7546,199" to="7547,5006" strokeweight="0"/>
              <v:line id="_x0000_s15389" style="position:absolute;flip:y" from="7546,4964" to="7547,4992" strokeweight="39e-5mm"/>
              <v:line id="_x0000_s15390" style="position:absolute" from="7546,199" to="7547,227" strokeweight="39e-5mm"/>
              <v:line id="_x0000_s15391" style="position:absolute" from="681,5006" to="7816,5007" strokeweight="39e-5mm"/>
              <v:shape id="_x0000_s15392" style="position:absolute;left:809;top:837;width:1985;height:3205" coordsize="1985,3205" path="m,l269,56,397,156,794,383r397,1007l1588,2184r397,1021e" filled="f" strokeweight="39e-5mm">
                <v:path arrowok="t"/>
              </v:shape>
              <v:shape id="_x0000_s15393" style="position:absolute;left:766;top:794;width:85;height:85" coordsize="85,85" path="m85,43l71,57r,14l57,85r-14,l28,85,14,71,,57,,43,,14,14,,28,,43,,57,,71,r,14l85,43xe" fillcolor="black" stroked="f">
                <v:path arrowok="t"/>
              </v:shape>
              <v:shape id="_x0000_s15394" style="position:absolute;left:766;top:794;width:85;height:85" coordsize="85,85" path="m85,43l71,57r,14l57,85r-14,l28,85,14,71,,57,,43,,14,14,,28,,43,,57,,71,r,14l85,43xe" filled="f" strokeweight="39e-5mm">
                <v:path arrowok="t"/>
              </v:shape>
              <v:shape id="_x0000_s15395" style="position:absolute;left:1021;top:837;width:85;height:99" coordsize="85,99" path="m85,56r,15l71,85r-14,l43,99,29,85r-15,l,71,,56,,28,14,14,29,,43,,57,,71,14,85,28r,28xe" fillcolor="black" stroked="f">
                <v:path arrowok="t"/>
              </v:shape>
              <v:shape id="_x0000_s15396" style="position:absolute;left:1021;top:837;width:85;height:99" coordsize="85,99" path="m85,56r,15l71,85r-14,l43,99,29,85r-15,l,71,,56,,28,14,14,29,,43,,57,,71,14,85,28r,28xe" filled="f" strokeweight="39e-5mm">
                <v:path arrowok="t"/>
              </v:shape>
              <v:shape id="_x0000_s15397" style="position:absolute;left:1163;top:950;width:71;height:85" coordsize="71,85" path="m71,43r,14l71,71,57,85r-14,l14,85,,71,,57,,43,,29,,14,14,,43,,57,,71,14r,15l71,43xe" fillcolor="black" stroked="f">
                <v:path arrowok="t"/>
              </v:shape>
              <v:shape id="_x0000_s15398" style="position:absolute;left:1163;top:950;width:71;height:85" coordsize="71,85" path="m71,43r,14l71,71,57,85r-14,l14,85,,71,,57,,43,,29,,14,14,,43,,57,,71,14r,15l71,43xe" filled="f" strokeweight="39e-5mm">
                <v:path arrowok="t"/>
              </v:shape>
              <v:shape id="_x0000_s15399" style="position:absolute;left:1546;top:1163;width:85;height:85" coordsize="85,85" path="m85,43r,14l71,71r,14l43,85r-14,l14,71r,-14l,43,14,28r,-14l29,,43,,71,r,14l85,28r,15xe" fillcolor="black" stroked="f">
                <v:path arrowok="t"/>
              </v:shape>
              <v:shape id="_x0000_s15400" style="position:absolute;left:1546;top:1163;width:85;height:85" coordsize="85,85" path="m85,43r,14l71,71r,14l43,85r-14,l14,71r,-14l,43,14,28r,-14l29,,43,,71,r,14l85,28r,15xe" filled="f" strokeweight="39e-5mm">
                <v:path arrowok="t"/>
              </v:shape>
              <v:shape id="_x0000_s15401" style="position:absolute;left:1943;top:2170;width:85;height:85" coordsize="85,85" path="m85,42r,29l85,71,71,85r-14,l29,85,15,71,,71,,42,,28,15,14r14,l57,,71,14r14,l85,28r,14xe" fillcolor="black" stroked="f">
                <v:path arrowok="t"/>
              </v:shape>
              <v:shape id="_x0000_s15402" style="position:absolute;left:1943;top:2170;width:85;height:85" coordsize="85,85" path="m85,42r,29l85,71,71,85r-14,l29,85,15,71,,71,,42,,28,15,14r14,l57,,71,14r14,l85,28r,14xe" filled="f" strokeweight="39e-5mm">
                <v:path arrowok="t"/>
              </v:shape>
              <v:shape id="_x0000_s15403" style="position:absolute;left:2340;top:2978;width:86;height:85" coordsize="86,85" path="m86,43r,14l71,71r,14l43,85r-14,l15,71r,-14l,43,15,29r,-15l29,,43,,71,r,14l86,29r,14xe" fillcolor="black" stroked="f">
                <v:path arrowok="t"/>
              </v:shape>
              <v:shape id="_x0000_s15404" style="position:absolute;left:2340;top:2978;width:86;height:85" coordsize="86,85" path="m86,43r,14l71,71r,14l43,85r-14,l15,71r,-14l,43,15,29r,-15l29,,43,,71,r,14l86,29r,14xe" filled="f" strokeweight="39e-5mm">
                <v:path arrowok="t"/>
              </v:shape>
              <v:shape id="_x0000_s15405" style="position:absolute;left:2738;top:3985;width:85;height:100" coordsize="85,100" path="m85,57r,14l71,85r-15,l42,100,28,85r-14,l,71,,57,,29,14,14,28,,42,,56,,71,14,85,29r,28xe" fillcolor="black" stroked="f">
                <v:path arrowok="t"/>
              </v:shape>
              <v:shape id="_x0000_s15406" style="position:absolute;left:2738;top:3985;width:85;height:100" coordsize="85,100" path="m85,57r,14l71,85r-15,l42,100,28,85r-14,l,71,,57,,29,14,14,28,,42,,56,,71,14,85,29r,28xe" filled="f" strokeweight="39e-5mm">
                <v:path arrowok="t"/>
              </v:shape>
              <v:shape id="_x0000_s15407" style="position:absolute;left:809;top:780;width:1985;height:3843" coordsize="1985,3843" path="m,l269,,397,170,794,539r397,964l1588,2879r397,964e" filled="f" strokeweight="39e-5mm">
                <v:path arrowok="t"/>
              </v:shape>
              <v:line id="_x0000_s15408" style="position:absolute;flip:y" from="809,752" to="851,837" strokeweight="39e-5mm"/>
              <v:shape id="_x0000_s15409" style="position:absolute;left:766;top:752;width:85;height:85" coordsize="85,85" path="m43,85l,,85,e" filled="f" strokeweight="39e-5mm">
                <v:path arrowok="t"/>
              </v:shape>
              <v:line id="_x0000_s15410" style="position:absolute;flip:y" from="1078,752" to="1121,837" strokeweight="39e-5mm"/>
              <v:shape id="_x0000_s15411" style="position:absolute;left:1021;top:752;width:100;height:85" coordsize="100,85" path="m57,85l,,100,e" filled="f" strokeweight="39e-5mm">
                <v:path arrowok="t"/>
              </v:shape>
              <v:line id="_x0000_s15412" style="position:absolute;flip:y" from="1206,908" to="1248,1007" strokeweight="39e-5mm"/>
              <v:shape id="_x0000_s15413" style="position:absolute;left:1163;top:908;width:85;height:99" coordsize="85,99" path="m43,99l,,85,e" filled="f" strokeweight="39e-5mm">
                <v:path arrowok="t"/>
              </v:shape>
              <v:line id="_x0000_s15414" style="position:absolute;flip:y" from="1603,1276" to="1645,1376" strokeweight="39e-5mm"/>
              <v:shape id="_x0000_s15415" style="position:absolute;left:1546;top:1276;width:99;height:100" coordsize="99,100" path="m57,100l,,99,e" filled="f" strokeweight="39e-5mm">
                <v:path arrowok="t"/>
              </v:shape>
              <v:line id="_x0000_s15416" style="position:absolute;flip:y" from="2000,2241" to="2043,2340" strokeweight="39e-5mm"/>
              <v:shape id="_x0000_s15417" style="position:absolute;left:1943;top:2241;width:100;height:99" coordsize="100,99" path="m57,99l,,100,e" filled="f" strokeweight="39e-5mm">
                <v:path arrowok="t"/>
              </v:shape>
              <v:line id="_x0000_s15418" style="position:absolute;flip:y" from="2397,3631" to="2440,3730" strokeweight="39e-5mm"/>
              <v:shape id="_x0000_s15419" style="position:absolute;left:2355;top:3631;width:85;height:99" coordsize="85,99" path="m42,99l,,85,e" filled="f" strokeweight="39e-5mm">
                <v:path arrowok="t"/>
              </v:shape>
              <v:line id="_x0000_s15420" style="position:absolute;flip:y" from="2794,4595" to="2837,4694" strokeweight="39e-5mm"/>
              <v:shape id="_x0000_s15421" style="position:absolute;left:2738;top:4595;width:99;height:99" coordsize="99,99" path="m56,99l,,99,e" filled="f" strokeweight="39e-5mm">
                <v:path arrowok="t"/>
              </v:shape>
              <v:shape id="_x0000_s15422" style="position:absolute;left:2397;top:624;width:5277;height:156" coordsize="5277,156" path="m,156l397,57,795,r524,57l3958,,5277,113e" filled="f" strokeweight="39e-5mm">
                <v:path arrowok="t"/>
              </v:shape>
              <v:rect id="_x0000_s15423" style="position:absolute;left:2355;top:737;width:85;height:100" filled="f" strokeweight="39e-5mm"/>
              <v:rect id="_x0000_s15424" style="position:absolute;left:2738;top:638;width:99;height:85" filled="f" strokeweight="39e-5mm"/>
              <v:rect id="_x0000_s15425" style="position:absolute;left:3135;top:581;width:99;height:100" filled="f" strokeweight="39e-5mm"/>
              <v:rect id="_x0000_s15426" style="position:absolute;left:3674;top:638;width:85;height:85" filled="f" strokeweight="39e-5mm"/>
              <v:rect id="_x0000_s15427" style="position:absolute;left:6312;top:581;width:100;height:100" filled="f" strokeweight="39e-5mm"/>
              <v:rect id="_x0000_s15428" style="position:absolute;left:7631;top:681;width:100;height:99" filled="f" strokeweight="39e-5mm"/>
              <v:shape id="_x0000_s15429" style="position:absolute;left:2340;top:581;width:86;height:86" coordsize="86,86" path="m86,43r,14l71,71,57,86r-14,l29,71r-14,l15,57,,43,15,29r,-14l29,,43,,71,r,15l86,29r,14l86,43r,e" filled="f" strokeweight="39e-5mm">
                <v:path arrowok="t"/>
              </v:shape>
              <v:shape id="_x0000_s15430" style="position:absolute;left:2738;top:624;width:85;height:85" coordsize="85,85" path="m85,57r,14l71,85r-15,l42,85r-14,l14,85,,71,,43,,28,14,14r14,l42,,56,14r15,l85,28r,15l85,57r,e" filled="f" strokeweight="39e-5mm">
                <v:path arrowok="t"/>
              </v:shape>
              <v:shape id="_x0000_s15431" style="position:absolute;left:3135;top:581;width:85;height:86" coordsize="85,86" path="m85,43r,14l71,71,57,86r-15,l28,71r-14,l,57,,43,,29,14,15,28,,42,,71,,85,15r,14l85,43r,l85,43e" filled="f" strokeweight="39e-5mm">
                <v:path arrowok="t"/>
              </v:shape>
              <v:shape id="_x0000_s15432" style="position:absolute;left:3660;top:581;width:85;height:86" coordsize="85,86" path="m85,43r,14l71,71,56,86r-14,l28,71r-14,l14,57,,43,14,29r,-14l28,,42,,71,r,15l85,29r,14l85,43r,e" filled="f" strokeweight="39e-5mm">
                <v:path arrowok="t"/>
              </v:shape>
              <v:shape id="_x0000_s15433" style="position:absolute;left:6312;top:624;width:85;height:85" coordsize="85,85" path="m85,57l71,71r,14l57,85r-14,l29,85r-15,l,71,,43,,28,14,14r15,l43,,57,14r14,l85,28r,15l85,57r,e" filled="f" strokeweight="39e-5mm">
                <v:path arrowok="t"/>
              </v:shape>
              <v:shape id="_x0000_s15434" style="position:absolute;left:7631;top:624;width:86;height:85" coordsize="86,85" path="m86,57r,14l71,85r-14,l43,85r-14,l15,85,,71,,43,,28,15,14r14,l43,,57,14r14,l86,28r,15l86,57r,e" filled="f" strokeweight="39e-5mm">
                <v:path arrowok="t"/>
              </v:shape>
              <v:shape id="_x0000_s15435" style="position:absolute;left:2397;top:624;width:5277;height:57" coordsize="5277,57" path="m,l397,57,795,r524,l3958,57r1319,e" filled="f" strokeweight="39e-5mm">
                <v:path arrowok="t"/>
              </v:shape>
              <v:rect id="_x0000_s15436" style="position:absolute;left:1986;top:326;width:45;height:396;mso-wrap-style:none;v-text-anchor:top" filled="f" stroked="f">
                <v:textbox style="mso-next-textbox:#_x0000_s15436;mso-fit-shape-to-text:t" inset="0,0,0,0">
                  <w:txbxContent>
                    <w:p w:rsidR="0066545F" w:rsidRDefault="0066545F" w:rsidP="002F3CD0">
                      <w:r>
                        <w:rPr>
                          <w:rFonts w:ascii="Arial" w:hAnsi="Arial" w:cs="Arial"/>
                          <w:color w:val="000000"/>
                          <w:sz w:val="16"/>
                          <w:szCs w:val="16"/>
                        </w:rPr>
                        <w:t xml:space="preserve"> </w:t>
                      </w:r>
                    </w:p>
                  </w:txbxContent>
                </v:textbox>
              </v:rect>
              <v:rect id="_x0000_s15437" style="position:absolute;left:2199;top:326;width:45;height:396;mso-wrap-style:none;v-text-anchor:top" filled="f" stroked="f">
                <v:textbox style="mso-next-textbox:#_x0000_s15437;mso-fit-shape-to-text:t" inset="0,0,0,0">
                  <w:txbxContent>
                    <w:p w:rsidR="0066545F" w:rsidRDefault="0066545F" w:rsidP="002F3CD0">
                      <w:r>
                        <w:rPr>
                          <w:rFonts w:ascii="Arial" w:hAnsi="Arial" w:cs="Arial"/>
                          <w:color w:val="000000"/>
                          <w:sz w:val="16"/>
                          <w:szCs w:val="16"/>
                        </w:rPr>
                        <w:t xml:space="preserve"> </w:t>
                      </w:r>
                    </w:p>
                  </w:txbxContent>
                </v:textbox>
              </v:rect>
              <v:rect id="_x0000_s15438" style="position:absolute;left:2326;top:326;width:45;height:396;mso-wrap-style:none;v-text-anchor:top" filled="f" stroked="f">
                <v:textbox style="mso-next-textbox:#_x0000_s15438;mso-fit-shape-to-text:t" inset="0,0,0,0">
                  <w:txbxContent>
                    <w:p w:rsidR="0066545F" w:rsidRDefault="0066545F" w:rsidP="002F3CD0">
                      <w:r>
                        <w:rPr>
                          <w:rFonts w:ascii="Arial" w:hAnsi="Arial" w:cs="Arial"/>
                          <w:color w:val="000000"/>
                          <w:sz w:val="16"/>
                          <w:szCs w:val="16"/>
                        </w:rPr>
                        <w:t xml:space="preserve"> </w:t>
                      </w:r>
                    </w:p>
                  </w:txbxContent>
                </v:textbox>
              </v:rect>
              <v:rect id="_x0000_s15439" style="position:absolute;left:2440;top:326;width:45;height:267;mso-wrap-style:none;v-text-anchor:top" filled="f" stroked="f">
                <v:textbox style="mso-next-textbox:#_x0000_s15439;mso-fit-shape-to-text:t" inset="0,0,0,0">
                  <w:txbxContent>
                    <w:p w:rsidR="0066545F" w:rsidRDefault="0066545F" w:rsidP="002F3CD0">
                      <w:r>
                        <w:rPr>
                          <w:rFonts w:ascii="Arial" w:hAnsi="Arial" w:cs="Arial"/>
                          <w:color w:val="000000"/>
                          <w:sz w:val="16"/>
                          <w:szCs w:val="16"/>
                        </w:rPr>
                        <w:t>.</w:t>
                      </w:r>
                    </w:p>
                  </w:txbxContent>
                </v:textbox>
              </v:rect>
              <v:rect id="_x0000_s15440" style="position:absolute;left:2638;top:326;width:45;height:396;mso-wrap-style:none;v-text-anchor:top" filled="f" stroked="f">
                <v:textbox style="mso-next-textbox:#_x0000_s15440;mso-fit-shape-to-text:t" inset="0,0,0,0">
                  <w:txbxContent>
                    <w:p w:rsidR="0066545F" w:rsidRDefault="0066545F" w:rsidP="002F3CD0">
                      <w:r>
                        <w:rPr>
                          <w:rFonts w:ascii="Arial" w:hAnsi="Arial" w:cs="Arial"/>
                          <w:color w:val="000000"/>
                          <w:sz w:val="16"/>
                          <w:szCs w:val="16"/>
                        </w:rPr>
                        <w:t xml:space="preserve"> </w:t>
                      </w:r>
                    </w:p>
                  </w:txbxContent>
                </v:textbox>
              </v:rect>
              <v:rect id="_x0000_s15441" style="position:absolute;left:2922;top:326;width:45;height:267;mso-wrap-style:none;v-text-anchor:top" filled="f" stroked="f">
                <v:textbox style="mso-next-textbox:#_x0000_s15441;mso-fit-shape-to-text:t" inset="0,0,0,0">
                  <w:txbxContent>
                    <w:p w:rsidR="0066545F" w:rsidRDefault="0066545F" w:rsidP="002F3CD0">
                      <w:r>
                        <w:rPr>
                          <w:rFonts w:ascii="Arial" w:hAnsi="Arial" w:cs="Arial"/>
                          <w:color w:val="000000"/>
                          <w:sz w:val="16"/>
                          <w:szCs w:val="16"/>
                        </w:rPr>
                        <w:t>.</w:t>
                      </w:r>
                    </w:p>
                  </w:txbxContent>
                </v:textbox>
              </v:rect>
              <v:line id="_x0000_s15442" style="position:absolute" from="681,624" to="7816,625" strokeweight="39e-5mm"/>
              <v:line id="_x0000_s15443" style="position:absolute" from="681,709" to="7816,710" strokeweight="39e-5mm"/>
              <v:line id="_x0000_s15444" style="position:absolute" from="681,553" to="7816,554" strokeweight="39e-5mm"/>
              <v:rect id="_x0000_s15445" style="position:absolute;left:1333;top:355;width:2029;height:184" stroked="f"/>
              <v:rect id="_x0000_s15446" style="position:absolute;left:1333;top:355;width:2029;height:184" filled="f" strokecolor="white" strokeweight="0"/>
              <v:rect id="_x0000_s15447" style="position:absolute;left:511;top:5035;width:271;height:207;mso-wrap-style:none;v-text-anchor:top" filled="f" stroked="f">
                <v:textbox style="mso-next-textbox:#_x0000_s15447;mso-fit-shape-to-text:t" inset="0,0,0,0">
                  <w:txbxContent>
                    <w:p w:rsidR="0066545F" w:rsidRDefault="0066545F" w:rsidP="002F3CD0">
                      <w:pPr>
                        <w:spacing w:before="0" w:line="240" w:lineRule="auto"/>
                      </w:pPr>
                      <w:r>
                        <w:rPr>
                          <w:rFonts w:cs="Times New Roman"/>
                          <w:color w:val="1F1A17"/>
                          <w:sz w:val="18"/>
                          <w:szCs w:val="18"/>
                        </w:rPr>
                        <w:t>–12</w:t>
                      </w:r>
                    </w:p>
                  </w:txbxContent>
                </v:textbox>
              </v:rect>
              <v:rect id="_x0000_s15448" style="position:absolute;left:1078;top:5035;width:181;height:207;mso-wrap-style:none;v-text-anchor:top" filled="f" stroked="f">
                <v:textbox style="mso-next-textbox:#_x0000_s15448;mso-fit-shape-to-text:t" inset="0,0,0,0">
                  <w:txbxContent>
                    <w:p w:rsidR="0066545F" w:rsidRDefault="0066545F" w:rsidP="002F3CD0">
                      <w:pPr>
                        <w:spacing w:before="0" w:line="240" w:lineRule="auto"/>
                      </w:pPr>
                      <w:r>
                        <w:rPr>
                          <w:rFonts w:cs="Times New Roman"/>
                          <w:color w:val="1F1A17"/>
                          <w:sz w:val="18"/>
                          <w:szCs w:val="18"/>
                        </w:rPr>
                        <w:t>–9</w:t>
                      </w:r>
                    </w:p>
                  </w:txbxContent>
                </v:textbox>
              </v:rect>
              <v:rect id="_x0000_s15449" style="position:absolute;left:1475;top:5035;width:181;height:207;mso-wrap-style:none;v-text-anchor:top" filled="f" stroked="f">
                <v:textbox style="mso-next-textbox:#_x0000_s15449;mso-fit-shape-to-text:t" inset="0,0,0,0">
                  <w:txbxContent>
                    <w:p w:rsidR="0066545F" w:rsidRDefault="0066545F" w:rsidP="002F3CD0">
                      <w:pPr>
                        <w:spacing w:before="0" w:line="240" w:lineRule="auto"/>
                      </w:pPr>
                      <w:r>
                        <w:rPr>
                          <w:rFonts w:cs="Times New Roman"/>
                          <w:color w:val="1F1A17"/>
                          <w:sz w:val="18"/>
                          <w:szCs w:val="18"/>
                        </w:rPr>
                        <w:t>–6</w:t>
                      </w:r>
                    </w:p>
                  </w:txbxContent>
                </v:textbox>
              </v:rect>
              <v:rect id="_x0000_s15450" style="position:absolute;left:1872;top:5035;width:181;height:207;mso-wrap-style:none;v-text-anchor:top" filled="f" stroked="f">
                <v:textbox style="mso-next-textbox:#_x0000_s15450;mso-fit-shape-to-text:t" inset="0,0,0,0">
                  <w:txbxContent>
                    <w:p w:rsidR="0066545F" w:rsidRDefault="0066545F" w:rsidP="002F3CD0">
                      <w:pPr>
                        <w:spacing w:before="0" w:line="240" w:lineRule="auto"/>
                      </w:pPr>
                      <w:r>
                        <w:rPr>
                          <w:rFonts w:cs="Times New Roman"/>
                          <w:color w:val="1F1A17"/>
                          <w:sz w:val="18"/>
                          <w:szCs w:val="18"/>
                        </w:rPr>
                        <w:t>–3</w:t>
                      </w:r>
                    </w:p>
                  </w:txbxContent>
                </v:textbox>
              </v:rect>
              <v:rect id="_x0000_s15451" style="position:absolute;left:2355;top:5035;width:91;height:207;mso-wrap-style:none;v-text-anchor:top" filled="f" stroked="f">
                <v:textbox style="mso-next-textbox:#_x0000_s15451;mso-fit-shape-to-text:t" inset="0,0,0,0">
                  <w:txbxContent>
                    <w:p w:rsidR="0066545F" w:rsidRDefault="0066545F" w:rsidP="002F3CD0">
                      <w:pPr>
                        <w:spacing w:before="0" w:line="240" w:lineRule="auto"/>
                      </w:pPr>
                      <w:r>
                        <w:rPr>
                          <w:rFonts w:cs="Times New Roman"/>
                          <w:color w:val="1F1A17"/>
                          <w:sz w:val="18"/>
                          <w:szCs w:val="18"/>
                        </w:rPr>
                        <w:t>0</w:t>
                      </w:r>
                    </w:p>
                  </w:txbxContent>
                </v:textbox>
              </v:rect>
              <v:rect id="_x0000_s15452" style="position:absolute;left:2752;top:5035;width:91;height:207;mso-wrap-style:none;v-text-anchor:top" filled="f" stroked="f">
                <v:textbox style="mso-next-textbox:#_x0000_s15452;mso-fit-shape-to-text:t" inset="0,0,0,0">
                  <w:txbxContent>
                    <w:p w:rsidR="0066545F" w:rsidRDefault="0066545F" w:rsidP="002F3CD0">
                      <w:pPr>
                        <w:spacing w:before="0" w:line="240" w:lineRule="auto"/>
                      </w:pPr>
                      <w:r>
                        <w:rPr>
                          <w:rFonts w:cs="Times New Roman"/>
                          <w:color w:val="1F1A17"/>
                          <w:sz w:val="18"/>
                          <w:szCs w:val="18"/>
                        </w:rPr>
                        <w:t>3</w:t>
                      </w:r>
                    </w:p>
                  </w:txbxContent>
                </v:textbox>
              </v:rect>
              <v:rect id="_x0000_s15453" style="position:absolute;left:3149;top:5035;width:91;height:207;mso-wrap-style:none;v-text-anchor:top" filled="f" stroked="f">
                <v:textbox style="mso-next-textbox:#_x0000_s15453;mso-fit-shape-to-text:t" inset="0,0,0,0">
                  <w:txbxContent>
                    <w:p w:rsidR="0066545F" w:rsidRDefault="0066545F" w:rsidP="002F3CD0">
                      <w:pPr>
                        <w:spacing w:before="0" w:line="240" w:lineRule="auto"/>
                      </w:pPr>
                      <w:r>
                        <w:rPr>
                          <w:rFonts w:cs="Times New Roman"/>
                          <w:color w:val="1F1A17"/>
                          <w:sz w:val="18"/>
                          <w:szCs w:val="18"/>
                        </w:rPr>
                        <w:t>6</w:t>
                      </w:r>
                    </w:p>
                  </w:txbxContent>
                </v:textbox>
              </v:rect>
              <v:rect id="_x0000_s15454" style="position:absolute;left:3560;top:5035;width:91;height:207;mso-wrap-style:none;v-text-anchor:top" filled="f" stroked="f">
                <v:textbox style="mso-next-textbox:#_x0000_s15454;mso-fit-shape-to-text:t" inset="0,0,0,0">
                  <w:txbxContent>
                    <w:p w:rsidR="0066545F" w:rsidRDefault="0066545F" w:rsidP="002F3CD0">
                      <w:pPr>
                        <w:spacing w:before="0" w:line="240" w:lineRule="auto"/>
                      </w:pPr>
                      <w:r>
                        <w:rPr>
                          <w:rFonts w:cs="Times New Roman"/>
                          <w:color w:val="1F1A17"/>
                          <w:sz w:val="18"/>
                          <w:szCs w:val="18"/>
                        </w:rPr>
                        <w:t>9</w:t>
                      </w:r>
                    </w:p>
                  </w:txbxContent>
                </v:textbox>
              </v:rect>
              <v:rect id="_x0000_s15455" style="position:absolute;left:3915;top:5035;width:181;height:207;mso-wrap-style:none;v-text-anchor:top" filled="f" stroked="f">
                <v:textbox style="mso-next-textbox:#_x0000_s15455;mso-fit-shape-to-text:t" inset="0,0,0,0">
                  <w:txbxContent>
                    <w:p w:rsidR="0066545F" w:rsidRDefault="0066545F" w:rsidP="002F3CD0">
                      <w:pPr>
                        <w:spacing w:before="0" w:line="240" w:lineRule="auto"/>
                      </w:pPr>
                      <w:r>
                        <w:rPr>
                          <w:rFonts w:cs="Times New Roman"/>
                          <w:color w:val="1F1A17"/>
                          <w:sz w:val="18"/>
                          <w:szCs w:val="18"/>
                        </w:rPr>
                        <w:t>12</w:t>
                      </w:r>
                    </w:p>
                  </w:txbxContent>
                </v:textbox>
              </v:rect>
              <v:rect id="_x0000_s15456" style="position:absolute;left:4312;top:5035;width:181;height:207;mso-wrap-style:none;v-text-anchor:top" filled="f" stroked="f">
                <v:textbox style="mso-next-textbox:#_x0000_s15456;mso-fit-shape-to-text:t" inset="0,0,0,0">
                  <w:txbxContent>
                    <w:p w:rsidR="0066545F" w:rsidRDefault="0066545F" w:rsidP="002F3CD0">
                      <w:pPr>
                        <w:spacing w:before="0" w:line="240" w:lineRule="auto"/>
                      </w:pPr>
                      <w:r>
                        <w:rPr>
                          <w:rFonts w:cs="Times New Roman"/>
                          <w:color w:val="1F1A17"/>
                          <w:sz w:val="18"/>
                          <w:szCs w:val="18"/>
                        </w:rPr>
                        <w:t>15</w:t>
                      </w:r>
                    </w:p>
                  </w:txbxContent>
                </v:textbox>
              </v:rect>
              <v:rect id="_x0000_s15457" style="position:absolute;left:4695;top:5035;width:181;height:207;mso-wrap-style:none;v-text-anchor:top" filled="f" stroked="f">
                <v:textbox style="mso-next-textbox:#_x0000_s15457;mso-fit-shape-to-text:t" inset="0,0,0,0">
                  <w:txbxContent>
                    <w:p w:rsidR="0066545F" w:rsidRDefault="0066545F" w:rsidP="002F3CD0">
                      <w:pPr>
                        <w:spacing w:before="0" w:line="240" w:lineRule="auto"/>
                      </w:pPr>
                      <w:r>
                        <w:rPr>
                          <w:rFonts w:cs="Times New Roman"/>
                          <w:color w:val="1F1A17"/>
                          <w:sz w:val="18"/>
                          <w:szCs w:val="18"/>
                        </w:rPr>
                        <w:t>18</w:t>
                      </w:r>
                    </w:p>
                  </w:txbxContent>
                </v:textbox>
              </v:rect>
              <v:rect id="_x0000_s15458" style="position:absolute;left:5107;top:5035;width:181;height:207;mso-wrap-style:none;v-text-anchor:top" filled="f" stroked="f">
                <v:textbox style="mso-next-textbox:#_x0000_s15458;mso-fit-shape-to-text:t" inset="0,0,0,0">
                  <w:txbxContent>
                    <w:p w:rsidR="0066545F" w:rsidRDefault="0066545F" w:rsidP="002F3CD0">
                      <w:pPr>
                        <w:spacing w:before="0" w:line="240" w:lineRule="auto"/>
                      </w:pPr>
                      <w:r>
                        <w:rPr>
                          <w:rFonts w:cs="Times New Roman"/>
                          <w:color w:val="1F1A17"/>
                          <w:sz w:val="18"/>
                          <w:szCs w:val="18"/>
                        </w:rPr>
                        <w:t>21</w:t>
                      </w:r>
                    </w:p>
                  </w:txbxContent>
                </v:textbox>
              </v:rect>
              <v:rect id="_x0000_s15459" style="position:absolute;left:5504;top:5035;width:181;height:207;mso-wrap-style:none;v-text-anchor:top" filled="f" stroked="f">
                <v:textbox style="mso-next-textbox:#_x0000_s15459;mso-fit-shape-to-text:t" inset="0,0,0,0">
                  <w:txbxContent>
                    <w:p w:rsidR="0066545F" w:rsidRDefault="0066545F" w:rsidP="002F3CD0">
                      <w:pPr>
                        <w:spacing w:before="0" w:line="240" w:lineRule="auto"/>
                      </w:pPr>
                      <w:r>
                        <w:rPr>
                          <w:rFonts w:cs="Times New Roman"/>
                          <w:color w:val="1F1A17"/>
                          <w:sz w:val="18"/>
                          <w:szCs w:val="18"/>
                        </w:rPr>
                        <w:t>24</w:t>
                      </w:r>
                    </w:p>
                  </w:txbxContent>
                </v:textbox>
              </v:rect>
              <v:rect id="_x0000_s15460" style="position:absolute;left:5901;top:5035;width:181;height:207;mso-wrap-style:none;v-text-anchor:top" filled="f" stroked="f">
                <v:textbox style="mso-next-textbox:#_x0000_s15460;mso-fit-shape-to-text:t" inset="0,0,0,0">
                  <w:txbxContent>
                    <w:p w:rsidR="0066545F" w:rsidRDefault="0066545F" w:rsidP="002F3CD0">
                      <w:pPr>
                        <w:spacing w:before="0" w:line="240" w:lineRule="auto"/>
                      </w:pPr>
                      <w:r>
                        <w:rPr>
                          <w:rFonts w:cs="Times New Roman"/>
                          <w:color w:val="1F1A17"/>
                          <w:sz w:val="18"/>
                          <w:szCs w:val="18"/>
                        </w:rPr>
                        <w:t>27</w:t>
                      </w:r>
                    </w:p>
                  </w:txbxContent>
                </v:textbox>
              </v:rect>
              <v:rect id="_x0000_s15461" style="position:absolute;left:6284;top:5035;width:181;height:207;mso-wrap-style:none;v-text-anchor:top" filled="f" stroked="f">
                <v:textbox style="mso-next-textbox:#_x0000_s15461;mso-fit-shape-to-text:t" inset="0,0,0,0">
                  <w:txbxContent>
                    <w:p w:rsidR="0066545F" w:rsidRDefault="0066545F" w:rsidP="002F3CD0">
                      <w:pPr>
                        <w:spacing w:before="0" w:line="240" w:lineRule="auto"/>
                      </w:pPr>
                      <w:r>
                        <w:rPr>
                          <w:rFonts w:cs="Times New Roman"/>
                          <w:color w:val="1F1A17"/>
                          <w:sz w:val="18"/>
                          <w:szCs w:val="18"/>
                        </w:rPr>
                        <w:t>30</w:t>
                      </w:r>
                    </w:p>
                  </w:txbxContent>
                </v:textbox>
              </v:rect>
              <v:rect id="_x0000_s15462" style="position:absolute;left:6681;top:5035;width:181;height:207;mso-wrap-style:none;v-text-anchor:top" filled="f" stroked="f">
                <v:textbox style="mso-next-textbox:#_x0000_s15462;mso-fit-shape-to-text:t" inset="0,0,0,0">
                  <w:txbxContent>
                    <w:p w:rsidR="0066545F" w:rsidRDefault="0066545F" w:rsidP="002F3CD0">
                      <w:pPr>
                        <w:spacing w:before="0" w:line="240" w:lineRule="auto"/>
                      </w:pPr>
                      <w:r>
                        <w:rPr>
                          <w:rFonts w:cs="Times New Roman"/>
                          <w:color w:val="1F1A17"/>
                          <w:sz w:val="18"/>
                          <w:szCs w:val="18"/>
                        </w:rPr>
                        <w:t>33</w:t>
                      </w:r>
                    </w:p>
                  </w:txbxContent>
                </v:textbox>
              </v:rect>
              <v:rect id="_x0000_s15463" style="position:absolute;left:7078;top:5035;width:181;height:207;mso-wrap-style:none;v-text-anchor:top" filled="f" stroked="f">
                <v:textbox style="mso-next-textbox:#_x0000_s15463;mso-fit-shape-to-text:t" inset="0,0,0,0">
                  <w:txbxContent>
                    <w:p w:rsidR="0066545F" w:rsidRDefault="0066545F" w:rsidP="002F3CD0">
                      <w:pPr>
                        <w:spacing w:before="0" w:line="240" w:lineRule="auto"/>
                      </w:pPr>
                      <w:r>
                        <w:rPr>
                          <w:rFonts w:cs="Times New Roman"/>
                          <w:color w:val="1F1A17"/>
                          <w:sz w:val="18"/>
                          <w:szCs w:val="18"/>
                        </w:rPr>
                        <w:t>36</w:t>
                      </w:r>
                    </w:p>
                  </w:txbxContent>
                </v:textbox>
              </v:rect>
              <v:rect id="_x0000_s15464" style="position:absolute;left:7475;top:5035;width:181;height:207;mso-wrap-style:none;v-text-anchor:top" filled="f" stroked="f">
                <v:textbox style="mso-next-textbox:#_x0000_s15464;mso-fit-shape-to-text:t" inset="0,0,0,0">
                  <w:txbxContent>
                    <w:p w:rsidR="0066545F" w:rsidRDefault="0066545F" w:rsidP="002F3CD0">
                      <w:pPr>
                        <w:spacing w:before="0" w:line="240" w:lineRule="auto"/>
                      </w:pPr>
                      <w:r>
                        <w:rPr>
                          <w:rFonts w:cs="Times New Roman"/>
                          <w:color w:val="1F1A17"/>
                          <w:sz w:val="18"/>
                          <w:szCs w:val="18"/>
                        </w:rPr>
                        <w:t>39</w:t>
                      </w:r>
                    </w:p>
                  </w:txbxContent>
                </v:textbox>
              </v:rect>
              <v:rect id="_x0000_s15465" style="position:absolute;left:312;top:99;width:91;height:207;mso-wrap-style:none;v-text-anchor:top" filled="f" stroked="f">
                <v:textbox style="mso-next-textbox:#_x0000_s15465;mso-fit-shape-to-text:t" inset="0,0,0,0">
                  <w:txbxContent>
                    <w:p w:rsidR="0066545F" w:rsidRDefault="0066545F" w:rsidP="002F3CD0">
                      <w:pPr>
                        <w:spacing w:before="0" w:line="240" w:lineRule="auto"/>
                      </w:pPr>
                      <w:r>
                        <w:rPr>
                          <w:rFonts w:cs="Times New Roman"/>
                          <w:color w:val="1F1A17"/>
                          <w:sz w:val="18"/>
                          <w:szCs w:val="18"/>
                        </w:rPr>
                        <w:t>1</w:t>
                      </w:r>
                    </w:p>
                  </w:txbxContent>
                </v:textbox>
              </v:rect>
              <v:rect id="_x0000_s15466" style="position:absolute;left:326;top:624;width:226;height:207;mso-wrap-style:none;v-text-anchor:top" filled="f" stroked="f">
                <v:textbox style="mso-next-textbox:#_x0000_s15466;mso-fit-shape-to-text:t" inset="0,0,0,0">
                  <w:txbxContent>
                    <w:p w:rsidR="0066545F" w:rsidRDefault="0066545F" w:rsidP="002F3CD0">
                      <w:pPr>
                        <w:spacing w:before="0" w:line="240" w:lineRule="auto"/>
                      </w:pPr>
                      <w:r>
                        <w:rPr>
                          <w:rFonts w:cs="Times New Roman"/>
                          <w:color w:val="1F1A17"/>
                          <w:sz w:val="18"/>
                          <w:szCs w:val="18"/>
                        </w:rPr>
                        <w:t>0.9</w:t>
                      </w:r>
                    </w:p>
                  </w:txbxContent>
                </v:textbox>
              </v:rect>
              <v:rect id="_x0000_s15467" style="position:absolute;left:326;top:1163;width:226;height:207;mso-wrap-style:none;v-text-anchor:top" filled="f" stroked="f">
                <v:textbox style="mso-next-textbox:#_x0000_s15467;mso-fit-shape-to-text:t" inset="0,0,0,0">
                  <w:txbxContent>
                    <w:p w:rsidR="0066545F" w:rsidRDefault="0066545F" w:rsidP="002F3CD0">
                      <w:pPr>
                        <w:spacing w:before="0" w:line="240" w:lineRule="auto"/>
                      </w:pPr>
                      <w:r>
                        <w:rPr>
                          <w:rFonts w:cs="Times New Roman"/>
                          <w:color w:val="1F1A17"/>
                          <w:sz w:val="18"/>
                          <w:szCs w:val="18"/>
                        </w:rPr>
                        <w:t>0.8</w:t>
                      </w:r>
                    </w:p>
                  </w:txbxContent>
                </v:textbox>
              </v:rect>
              <v:rect id="_x0000_s15468" style="position:absolute;left:326;top:1688;width:226;height:207;mso-wrap-style:none;v-text-anchor:top" filled="f" stroked="f">
                <v:textbox style="mso-next-textbox:#_x0000_s15468;mso-fit-shape-to-text:t" inset="0,0,0,0">
                  <w:txbxContent>
                    <w:p w:rsidR="0066545F" w:rsidRDefault="0066545F" w:rsidP="002F3CD0">
                      <w:pPr>
                        <w:spacing w:before="0" w:line="240" w:lineRule="auto"/>
                      </w:pPr>
                      <w:r>
                        <w:rPr>
                          <w:rFonts w:cs="Times New Roman"/>
                          <w:color w:val="1F1A17"/>
                          <w:sz w:val="18"/>
                          <w:szCs w:val="18"/>
                        </w:rPr>
                        <w:t>0.7</w:t>
                      </w:r>
                    </w:p>
                  </w:txbxContent>
                </v:textbox>
              </v:rect>
              <v:rect id="_x0000_s15469" style="position:absolute;left:326;top:2227;width:226;height:207;mso-wrap-style:none;v-text-anchor:top" filled="f" stroked="f">
                <v:textbox style="mso-next-textbox:#_x0000_s15469;mso-fit-shape-to-text:t" inset="0,0,0,0">
                  <w:txbxContent>
                    <w:p w:rsidR="0066545F" w:rsidRDefault="0066545F" w:rsidP="002F3CD0">
                      <w:pPr>
                        <w:spacing w:before="0" w:line="240" w:lineRule="auto"/>
                      </w:pPr>
                      <w:r>
                        <w:rPr>
                          <w:rFonts w:cs="Times New Roman"/>
                          <w:color w:val="1F1A17"/>
                          <w:sz w:val="18"/>
                          <w:szCs w:val="18"/>
                        </w:rPr>
                        <w:t>0.6</w:t>
                      </w:r>
                    </w:p>
                  </w:txbxContent>
                </v:textbox>
              </v:rect>
              <v:rect id="_x0000_s15470" style="position:absolute;left:326;top:2766;width:226;height:207;mso-wrap-style:none;v-text-anchor:top" filled="f" stroked="f">
                <v:textbox style="mso-next-textbox:#_x0000_s15470;mso-fit-shape-to-text:t" inset="0,0,0,0">
                  <w:txbxContent>
                    <w:p w:rsidR="0066545F" w:rsidRDefault="0066545F" w:rsidP="002F3CD0">
                      <w:pPr>
                        <w:spacing w:before="0" w:line="240" w:lineRule="auto"/>
                      </w:pPr>
                      <w:r>
                        <w:rPr>
                          <w:rFonts w:cs="Times New Roman"/>
                          <w:color w:val="1F1A17"/>
                          <w:sz w:val="18"/>
                          <w:szCs w:val="18"/>
                        </w:rPr>
                        <w:t>0.5</w:t>
                      </w:r>
                    </w:p>
                  </w:txbxContent>
                </v:textbox>
              </v:rect>
              <v:rect id="_x0000_s15471" style="position:absolute;left:326;top:3291;width:226;height:207;mso-wrap-style:none;v-text-anchor:top" filled="f" stroked="f">
                <v:textbox style="mso-next-textbox:#_x0000_s15471;mso-fit-shape-to-text:t" inset="0,0,0,0">
                  <w:txbxContent>
                    <w:p w:rsidR="0066545F" w:rsidRDefault="0066545F" w:rsidP="002F3CD0">
                      <w:pPr>
                        <w:spacing w:before="0" w:line="240" w:lineRule="auto"/>
                      </w:pPr>
                      <w:r>
                        <w:rPr>
                          <w:rFonts w:cs="Times New Roman"/>
                          <w:color w:val="1F1A17"/>
                          <w:sz w:val="18"/>
                          <w:szCs w:val="18"/>
                        </w:rPr>
                        <w:t>0.4</w:t>
                      </w:r>
                    </w:p>
                  </w:txbxContent>
                </v:textbox>
              </v:rect>
              <v:rect id="_x0000_s15472" style="position:absolute;left:326;top:3829;width:226;height:207;mso-wrap-style:none;v-text-anchor:top" filled="f" stroked="f">
                <v:textbox style="mso-next-textbox:#_x0000_s15472;mso-fit-shape-to-text:t" inset="0,0,0,0">
                  <w:txbxContent>
                    <w:p w:rsidR="0066545F" w:rsidRDefault="0066545F" w:rsidP="002F3CD0">
                      <w:pPr>
                        <w:spacing w:before="0" w:line="240" w:lineRule="auto"/>
                      </w:pPr>
                      <w:r>
                        <w:rPr>
                          <w:rFonts w:cs="Times New Roman"/>
                          <w:color w:val="1F1A17"/>
                          <w:sz w:val="18"/>
                          <w:szCs w:val="18"/>
                        </w:rPr>
                        <w:t>0.3</w:t>
                      </w:r>
                    </w:p>
                  </w:txbxContent>
                </v:textbox>
              </v:rect>
              <v:rect id="_x0000_s15473" style="position:absolute;left:326;top:4368;width:226;height:207;mso-wrap-style:none;v-text-anchor:top" filled="f" stroked="f">
                <v:textbox style="mso-next-textbox:#_x0000_s15473;mso-fit-shape-to-text:t" inset="0,0,0,0">
                  <w:txbxContent>
                    <w:p w:rsidR="0066545F" w:rsidRDefault="0066545F" w:rsidP="002F3CD0">
                      <w:pPr>
                        <w:spacing w:before="0" w:line="240" w:lineRule="auto"/>
                      </w:pPr>
                      <w:r>
                        <w:rPr>
                          <w:rFonts w:cs="Times New Roman"/>
                          <w:color w:val="1F1A17"/>
                          <w:sz w:val="18"/>
                          <w:szCs w:val="18"/>
                        </w:rPr>
                        <w:t>0.2</w:t>
                      </w:r>
                    </w:p>
                  </w:txbxContent>
                </v:textbox>
              </v:rect>
              <v:rect id="_x0000_s15474" style="position:absolute;left:326;top:4893;width:226;height:207;mso-wrap-style:none;v-text-anchor:top" filled="f" stroked="f">
                <v:textbox style="mso-next-textbox:#_x0000_s15474;mso-fit-shape-to-text:t" inset="0,0,0,0">
                  <w:txbxContent>
                    <w:p w:rsidR="0066545F" w:rsidRDefault="0066545F" w:rsidP="002F3CD0">
                      <w:pPr>
                        <w:spacing w:before="0" w:line="240" w:lineRule="auto"/>
                      </w:pPr>
                      <w:r>
                        <w:rPr>
                          <w:rFonts w:cs="Times New Roman"/>
                          <w:color w:val="1F1A17"/>
                          <w:sz w:val="18"/>
                          <w:szCs w:val="18"/>
                        </w:rPr>
                        <w:t>0.1</w:t>
                      </w:r>
                    </w:p>
                  </w:txbxContent>
                </v:textbox>
              </v:rect>
              <v:rect id="_x0000_s15475" style="position:absolute;left:1404;top:175;width:1866;height:207;mso-wrap-style:none;v-text-anchor:top" filled="f" stroked="f">
                <v:textbox style="mso-next-textbox:#_x0000_s15475;mso-fit-shape-to-text:t" inset="0,0,0,0">
                  <w:txbxContent>
                    <w:p w:rsidR="0066545F" w:rsidRDefault="0066545F" w:rsidP="002F3CD0">
                      <w:pPr>
                        <w:spacing w:before="0" w:line="240" w:lineRule="auto"/>
                      </w:pPr>
                      <w:r>
                        <w:rPr>
                          <w:rFonts w:cs="Times New Roman"/>
                          <w:color w:val="1F1A17"/>
                          <w:sz w:val="18"/>
                          <w:szCs w:val="18"/>
                        </w:rPr>
                        <w:t>Baseline Pd = 0.92±0.016</w:t>
                      </w:r>
                    </w:p>
                  </w:txbxContent>
                </v:textbox>
              </v:rect>
              <v:shape id="_x0000_s15476" type="#_x0000_t202" style="position:absolute;left:3262;top:-355;width:1320;height:360" filled="f" stroked="f">
                <v:textbox style="mso-next-textbox:#_x0000_s15476" inset="0,0,0,0">
                  <w:txbxContent>
                    <w:p w:rsidR="0066545F" w:rsidRPr="002F5801" w:rsidRDefault="0066545F" w:rsidP="002F3CD0">
                      <w:pPr>
                        <w:spacing w:before="0"/>
                        <w:jc w:val="center"/>
                        <w:rPr>
                          <w:sz w:val="18"/>
                          <w:szCs w:val="24"/>
                        </w:rPr>
                      </w:pPr>
                      <w:r>
                        <w:rPr>
                          <w:rFonts w:hint="cs"/>
                          <w:sz w:val="18"/>
                          <w:szCs w:val="24"/>
                          <w:rtl/>
                        </w:rPr>
                        <w:t xml:space="preserve">الرادار </w:t>
                      </w:r>
                      <w:r>
                        <w:rPr>
                          <w:sz w:val="18"/>
                          <w:szCs w:val="24"/>
                        </w:rPr>
                        <w:t>D</w:t>
                      </w:r>
                    </w:p>
                  </w:txbxContent>
                </v:textbox>
              </v:shape>
              <v:shape id="_x0000_s15477" type="#_x0000_t202" style="position:absolute;left:-296;top:1613;width:486;height:1440" stroked="f">
                <v:textbox style="layout-flow:vertical;mso-layout-flow-alt:bottom-to-top;mso-next-textbox:#_x0000_s15477" inset="0,0,0,0">
                  <w:txbxContent>
                    <w:p w:rsidR="0066545F" w:rsidRPr="002F5801" w:rsidRDefault="0066545F" w:rsidP="002F3CD0">
                      <w:pPr>
                        <w:spacing w:before="0"/>
                        <w:jc w:val="center"/>
                        <w:rPr>
                          <w:sz w:val="18"/>
                          <w:szCs w:val="24"/>
                        </w:rPr>
                      </w:pPr>
                      <w:r>
                        <w:rPr>
                          <w:rFonts w:hint="cs"/>
                          <w:sz w:val="18"/>
                          <w:szCs w:val="24"/>
                          <w:rtl/>
                        </w:rPr>
                        <w:t>احتمالات الكشف</w:t>
                      </w:r>
                    </w:p>
                  </w:txbxContent>
                </v:textbox>
              </v:shape>
              <v:shape id="_x0000_s15478" type="#_x0000_t202" style="position:absolute;left:1967;top:5546;width:3780;height:415" filled="f" stroked="f">
                <v:textbox style="mso-next-textbox:#_x0000_s15478" inset="0,0,0,0">
                  <w:txbxContent>
                    <w:p w:rsidR="0066545F" w:rsidRPr="002F5801" w:rsidRDefault="0066545F" w:rsidP="002F3CD0">
                      <w:pPr>
                        <w:spacing w:before="0"/>
                        <w:jc w:val="center"/>
                        <w:rPr>
                          <w:sz w:val="18"/>
                          <w:szCs w:val="24"/>
                        </w:rPr>
                      </w:pPr>
                      <w:r w:rsidRPr="00277657">
                        <w:rPr>
                          <w:rFonts w:hint="cs"/>
                          <w:sz w:val="18"/>
                          <w:szCs w:val="24"/>
                          <w:rtl/>
                        </w:rPr>
                        <w:t>نسبة التداخل إلى الضوضاء</w:t>
                      </w:r>
                      <w:r>
                        <w:rPr>
                          <w:rFonts w:hint="cs"/>
                          <w:sz w:val="18"/>
                          <w:szCs w:val="24"/>
                          <w:rtl/>
                        </w:rPr>
                        <w:t xml:space="preserve"> </w:t>
                      </w:r>
                      <w:r w:rsidRPr="00DE24F9">
                        <w:rPr>
                          <w:i/>
                          <w:iCs/>
                          <w:sz w:val="18"/>
                          <w:szCs w:val="24"/>
                        </w:rPr>
                        <w:t>I/N</w:t>
                      </w:r>
                      <w:r w:rsidRPr="00DE24F9">
                        <w:rPr>
                          <w:rFonts w:hint="cs"/>
                          <w:i/>
                          <w:iCs/>
                          <w:sz w:val="18"/>
                          <w:szCs w:val="24"/>
                          <w:rtl/>
                        </w:rPr>
                        <w:t xml:space="preserve"> </w:t>
                      </w:r>
                      <w:r w:rsidRPr="00277657">
                        <w:rPr>
                          <w:sz w:val="18"/>
                          <w:szCs w:val="24"/>
                        </w:rPr>
                        <w:t>(dB)</w:t>
                      </w:r>
                    </w:p>
                  </w:txbxContent>
                </v:textbox>
              </v:shape>
              <v:shape id="_x0000_s15479" type="#_x0000_t202" style="position:absolute;left:1069;top:6097;width:3504;height:1222" fillcolor="white [3212]" stroked="f">
                <v:textbox style="mso-next-textbox:#_x0000_s15479" inset="0,0,0,0">
                  <w:txbxContent>
                    <w:p w:rsidR="0066545F" w:rsidRDefault="0066545F" w:rsidP="002F3CD0">
                      <w:pPr>
                        <w:spacing w:before="0" w:line="240" w:lineRule="exact"/>
                        <w:jc w:val="right"/>
                        <w:rPr>
                          <w:sz w:val="18"/>
                          <w:szCs w:val="24"/>
                        </w:rPr>
                      </w:pPr>
                      <w:r>
                        <w:rPr>
                          <w:rFonts w:hint="cs"/>
                          <w:sz w:val="18"/>
                          <w:szCs w:val="24"/>
                          <w:rtl/>
                        </w:rPr>
                        <w:t xml:space="preserve">تداخل </w:t>
                      </w:r>
                      <w:r>
                        <w:rPr>
                          <w:sz w:val="18"/>
                          <w:szCs w:val="24"/>
                        </w:rPr>
                        <w:t>CDMA</w:t>
                      </w:r>
                      <w:r>
                        <w:rPr>
                          <w:rFonts w:hint="cs"/>
                          <w:sz w:val="18"/>
                          <w:szCs w:val="24"/>
                          <w:rtl/>
                        </w:rPr>
                        <w:t xml:space="preserve"> يبلغ </w:t>
                      </w:r>
                      <w:r>
                        <w:rPr>
                          <w:sz w:val="18"/>
                          <w:szCs w:val="24"/>
                        </w:rPr>
                        <w:t>MHz 5</w:t>
                      </w:r>
                    </w:p>
                    <w:p w:rsidR="0066545F" w:rsidRDefault="0066545F" w:rsidP="002F3CD0">
                      <w:pPr>
                        <w:spacing w:before="0" w:line="280" w:lineRule="exact"/>
                        <w:jc w:val="right"/>
                        <w:rPr>
                          <w:sz w:val="18"/>
                          <w:szCs w:val="24"/>
                        </w:rPr>
                      </w:pPr>
                      <w:r>
                        <w:rPr>
                          <w:rFonts w:hint="cs"/>
                          <w:sz w:val="18"/>
                          <w:szCs w:val="24"/>
                          <w:rtl/>
                        </w:rPr>
                        <w:t xml:space="preserve">تداخل </w:t>
                      </w:r>
                      <w:r>
                        <w:rPr>
                          <w:sz w:val="18"/>
                          <w:szCs w:val="24"/>
                        </w:rPr>
                        <w:t>CDMA</w:t>
                      </w:r>
                      <w:r>
                        <w:rPr>
                          <w:rFonts w:hint="cs"/>
                          <w:sz w:val="18"/>
                          <w:szCs w:val="24"/>
                          <w:rtl/>
                        </w:rPr>
                        <w:t xml:space="preserve"> يبلغ </w:t>
                      </w:r>
                      <w:r>
                        <w:rPr>
                          <w:sz w:val="18"/>
                          <w:szCs w:val="24"/>
                        </w:rPr>
                        <w:t>1,25</w:t>
                      </w:r>
                      <w:r>
                        <w:rPr>
                          <w:rFonts w:hint="cs"/>
                          <w:sz w:val="18"/>
                          <w:szCs w:val="24"/>
                          <w:rtl/>
                        </w:rPr>
                        <w:t xml:space="preserve"> </w:t>
                      </w:r>
                      <w:r>
                        <w:rPr>
                          <w:sz w:val="18"/>
                          <w:szCs w:val="24"/>
                        </w:rPr>
                        <w:t>MHz</w:t>
                      </w:r>
                    </w:p>
                    <w:p w:rsidR="0066545F" w:rsidRDefault="0066545F" w:rsidP="002F3CD0">
                      <w:pPr>
                        <w:spacing w:before="0" w:line="280" w:lineRule="exact"/>
                        <w:jc w:val="right"/>
                        <w:rPr>
                          <w:sz w:val="18"/>
                          <w:szCs w:val="24"/>
                        </w:rPr>
                      </w:pPr>
                      <w:r>
                        <w:rPr>
                          <w:rFonts w:hint="cs"/>
                          <w:sz w:val="18"/>
                          <w:szCs w:val="24"/>
                          <w:rtl/>
                        </w:rPr>
                        <w:t xml:space="preserve">تداخل نبضي </w:t>
                      </w:r>
                      <w:r>
                        <w:rPr>
                          <w:sz w:val="18"/>
                          <w:szCs w:val="24"/>
                        </w:rPr>
                        <w:t xml:space="preserve"> </w:t>
                      </w:r>
                      <w:r w:rsidRPr="00E17405">
                        <w:rPr>
                          <w:sz w:val="18"/>
                          <w:szCs w:val="24"/>
                        </w:rPr>
                        <w:t>μs</w:t>
                      </w:r>
                      <w:r>
                        <w:rPr>
                          <w:sz w:val="18"/>
                          <w:szCs w:val="24"/>
                        </w:rPr>
                        <w:t xml:space="preserve"> 2</w:t>
                      </w:r>
                      <w:r>
                        <w:rPr>
                          <w:rFonts w:hint="cs"/>
                          <w:sz w:val="18"/>
                          <w:szCs w:val="24"/>
                          <w:rtl/>
                        </w:rPr>
                        <w:t xml:space="preserve">بدورة تشغيل </w:t>
                      </w:r>
                      <w:r>
                        <w:rPr>
                          <w:sz w:val="18"/>
                          <w:szCs w:val="24"/>
                        </w:rPr>
                        <w:t>%0,1</w:t>
                      </w:r>
                    </w:p>
                    <w:p w:rsidR="0066545F" w:rsidRPr="002F5801" w:rsidRDefault="0066545F" w:rsidP="002F3CD0">
                      <w:pPr>
                        <w:spacing w:before="0" w:line="280" w:lineRule="exact"/>
                        <w:jc w:val="right"/>
                        <w:rPr>
                          <w:sz w:val="18"/>
                          <w:szCs w:val="24"/>
                        </w:rPr>
                      </w:pPr>
                      <w:r>
                        <w:rPr>
                          <w:rFonts w:hint="cs"/>
                          <w:sz w:val="18"/>
                          <w:szCs w:val="24"/>
                          <w:rtl/>
                        </w:rPr>
                        <w:t xml:space="preserve">تداخل نبضي بدورة </w:t>
                      </w:r>
                      <w:r>
                        <w:rPr>
                          <w:sz w:val="18"/>
                          <w:szCs w:val="24"/>
                        </w:rPr>
                        <w:t>2</w:t>
                      </w:r>
                      <w:r>
                        <w:rPr>
                          <w:rFonts w:hint="cs"/>
                          <w:sz w:val="18"/>
                          <w:szCs w:val="24"/>
                          <w:rtl/>
                        </w:rPr>
                        <w:t xml:space="preserve"> </w:t>
                      </w:r>
                      <w:r w:rsidRPr="00E17405">
                        <w:rPr>
                          <w:sz w:val="18"/>
                          <w:szCs w:val="24"/>
                        </w:rPr>
                        <w:t>μs</w:t>
                      </w:r>
                      <w:r>
                        <w:rPr>
                          <w:rFonts w:hint="cs"/>
                          <w:sz w:val="18"/>
                          <w:szCs w:val="24"/>
                          <w:rtl/>
                        </w:rPr>
                        <w:t xml:space="preserve"> بدورة تشغيل </w:t>
                      </w:r>
                      <w:r>
                        <w:rPr>
                          <w:sz w:val="18"/>
                          <w:szCs w:val="24"/>
                        </w:rPr>
                        <w:t>%1</w:t>
                      </w:r>
                    </w:p>
                  </w:txbxContent>
                </v:textbox>
              </v:shape>
              <v:group id="_x0000_s15480" style="position:absolute;left:276;top:6211;width:680;height:946" coordorigin="662,5753" coordsize="680,946">
                <v:shape id="_x0000_s15481" style="position:absolute;left:666;top:5758;width:87;height:87" coordsize="87,87" path="m87,43r,15l77,72,63,82,44,87,29,82,15,72,5,58,,43,5,24,15,15,29,5,44,,63,5,77,15r10,9l87,43xe" fillcolor="#131516" stroked="f">
                  <v:path arrowok="t"/>
                </v:shape>
                <v:shape id="_x0000_s15482" style="position:absolute;left:662;top:5753;width:95;height:96" coordsize="95,96" path="m48,96r,-9l52,87r5,-5l62,82r,l71,77r5,-5l81,68r5,-5l86,58r,-5l86,53r,-5l95,48r,5l95,58r,5l91,68r,4l81,82r-5,5l67,92r-5,l57,92r-5,4l48,96xm,48r9,l9,53r,l14,58r,5l19,68r5,4l28,77r5,5l38,82r5,l43,87r5,l48,96r-5,l38,92r-5,l28,92,24,87,14,82,9,72,4,68r,-5l,58,,53,,48xm48,r,10l43,10r,l38,10r-5,5l28,15r-4,5l19,24r,l14,29r,5l14,39r-5,l9,44r,4l,48,,44,,39,4,34r,-5l4,24,9,20r5,l14,15,24,10,28,5,33,r5,l43,r5,xm95,48r-9,l86,44r,-5l86,39r,-5l81,24,76,20,71,15r-9,l62,10r-5,l52,10r-4,l48,r4,l57,r5,l67,5r9,5l81,15r10,5l91,29r4,5l95,39r,5l95,48xe" fillcolor="#131516" stroked="f">
                  <v:path arrowok="t"/>
                  <o:lock v:ext="edit" verticies="t"/>
                </v:shape>
                <v:shape id="_x0000_s15483" style="position:absolute;left:1242;top:5758;width:86;height:87" coordsize="86,87" path="m86,43l81,58,72,72,62,82,43,87,28,82,14,72,4,58,,43,4,24,14,15,28,5,43,,62,5,72,15r9,9l86,43xe" fillcolor="#131516" stroked="f">
                  <v:path arrowok="t"/>
                </v:shape>
                <v:shape id="_x0000_s15484" style="position:absolute;left:1237;top:5753;width:96;height:96" coordsize="96,96" path="m48,96r,-9l53,87r4,-5l57,82r5,l67,77,77,72r4,-4l81,63r5,-5l86,53r,l86,48r10,l96,53r,5l91,63r,5l86,72,81,82r-4,5l67,92r-5,l57,92r-4,4l48,96xm,48r9,l9,53r,l14,58r,5l19,68r,4l29,77r4,5l38,82r5,l43,87r5,l48,96r-5,l38,92r-5,l29,92,24,87,14,82,9,72,5,68r,-5l,58,,53,,48xm48,r,10l43,10r,l38,10r-5,5l29,15,19,20r,4l19,24r-5,5l14,34r,5l9,39r,5l9,48,,48,,44,,39,5,34r,-5l5,24,9,20r,l14,15,24,10,29,5,33,r5,l43,r5,xm96,48r-10,l86,44r,-5l86,39,81,34r,-10l77,20,67,15,62,10r-5,l57,10r-4,l48,10,48,r5,l57,r5,l67,5r10,5l81,15r5,5l91,29r,5l96,39r,5l96,48xe" fillcolor="#131516" stroked="f">
                  <v:path arrowok="t"/>
                  <o:lock v:ext="edit" verticies="t"/>
                </v:shape>
                <v:rect id="_x0000_s15485" style="position:absolute;left:719;top:5801;width:571;height:10" fillcolor="#131516" stroked="f"/>
                <v:shape id="_x0000_s15486" style="position:absolute;left:714;top:6051;width:58;height:101" coordsize="58,101" path="m58,5l10,101,,96,48,,58,5xe" fillcolor="#131516" stroked="f">
                  <v:path arrowok="t"/>
                </v:shape>
                <v:shape id="_x0000_s15487" style="position:absolute;left:1290;top:6051;width:52;height:101" coordsize="52,101" path="m52,5l4,101,,96,48,r4,5xe" fillcolor="#131516" stroked="f">
                  <v:path arrowok="t"/>
                </v:shape>
                <v:shape id="_x0000_s15488" style="position:absolute;left:662;top:6051;width:105;height:101" coordsize="105,101" path="m9,r5,l62,96r-10,5l4,5,9,xm4,5l,,9,,4,5xm105,10l9,10,9,r96,l105,10xe" fillcolor="#131516" stroked="f">
                  <v:path arrowok="t"/>
                  <o:lock v:ext="edit" verticies="t"/>
                </v:shape>
                <v:shape id="_x0000_s15489" style="position:absolute;left:1237;top:6051;width:101;height:101" coordsize="101,101" path="m5,l9,,57,96r-4,5l5,5,5,xm5,5l,,5,r,5xm101,10l5,10,5,r96,l101,10xe" fillcolor="#131516" stroked="f">
                  <v:path arrowok="t"/>
                  <o:lock v:ext="edit" verticies="t"/>
                </v:shape>
                <v:rect id="_x0000_s15490" style="position:absolute;left:719;top:6085;width:571;height:9" fillcolor="#131516" stroked="f"/>
                <v:shape id="_x0000_s15491" style="position:absolute;left:666;top:6320;width:106;height:105" coordsize="106,105" path="m5,105l,100,,4r10,l10,100r-5,5xm5,105r-5,l,100r5,5xm106,100r-5,5l5,105r,-9l101,96r5,4xm106,100r,5l101,105r5,-5xm101,r5,4l106,100r-10,l96,4,101,xm101,r5,l106,4,101,xm5,r96,l101,9,5,9,5,xe" fillcolor="#131516" stroked="f">
                  <v:path arrowok="t"/>
                  <o:lock v:ext="edit" verticies="t"/>
                </v:shape>
                <v:shape id="_x0000_s15492" style="position:absolute;left:1237;top:6320;width:105;height:105" coordsize="105,105" path="m5,105l,100,,4r9,l9,100r-4,5xm5,105r-5,l,100r5,5xm105,100r-4,5l5,105r,-9l101,96r4,4xm105,100r,5l101,105r4,-5xm101,r4,4l105,100r-9,l96,4,101,xm101,r4,l105,4,101,xm5,r96,l101,9,5,9,5,xe" fillcolor="#131516" stroked="f">
                  <v:path arrowok="t"/>
                  <o:lock v:ext="edit" verticies="t"/>
                </v:shape>
                <v:rect id="_x0000_s15493" style="position:absolute;left:719;top:6368;width:571;height:9" fillcolor="#131516" stroked="f"/>
                <v:shape id="_x0000_s15494" style="position:absolute;left:662;top:6603;width:95;height:96" coordsize="95,96" path="m48,96r,-10l57,86r5,-5l67,81r9,-4l76,72r5,-5l86,57r,-4l95,53r,9l91,72r-5,5l81,81,71,91r-4,l57,96r-9,xm,48r9,l9,53r,4l14,57r,5l14,67r5,l19,72r5,5l24,77r4,4l28,81r5,l38,86r5,l43,86r5,l48,96r-5,l38,96r-5,l28,91r-4,l24,86r-5,l14,81r,-4l9,77,4,72r,-5l4,62,,57,,53,,48xm48,r,9l43,9r,l38,9r-5,5l28,14r-4,5l19,24r,5l14,29r,4l14,38r-5,l9,43r,5l,48,,43,,38,4,33r,-4l4,24,9,19r5,l14,14,24,9,28,5,33,r5,l43,r5,xm95,48r-9,l86,43r,-5l86,38r,-5l81,29,76,19,71,14r-9,l62,9r-5,l52,9r-4,l48,r4,l57,r5,l67,5r9,4l81,14r10,5l91,29r4,4l95,38r,5l95,48xm95,53r-9,l86,53r,-5l95,48r,5l95,53xe" fillcolor="#131516" stroked="f">
                  <v:path arrowok="t"/>
                  <o:lock v:ext="edit" verticies="t"/>
                </v:shape>
                <v:shape id="_x0000_s15495" style="position:absolute;left:1237;top:6603;width:96;height:96" coordsize="96,96" path="m48,96r,-10l57,86r5,-5l67,81r5,-4l77,72r4,-5l86,62r,-9l96,53r-5,9l91,72r-5,5l81,81,72,91r-5,l57,96r-9,xm,48r9,l9,53r,4l14,57r,5l14,67r5,l19,72r,5l24,77r5,4l29,81r4,l38,86r5,l43,86r5,l48,96r-5,l38,96r-5,l29,91r-5,l24,86r-5,l14,81,9,77r,l5,72r,-5l5,62,,57,,53,,48xm48,r,9l43,9r,l38,9r-5,5l29,14,19,19r,5l19,29r-5,l14,33r,5l9,38r,5l9,48,,48,,43,,38,5,33r,-4l5,24,9,19r,l14,14,24,9,29,5,33,r5,l43,r5,xm96,48r-10,l86,43r,-5l86,38,81,33r,-4l77,19,67,14r-5,l57,9r,l53,9r-5,l48,r5,l57,r5,l67,5,77,9r4,5l86,19r5,10l91,33r5,5l96,43r,5xm96,53r-10,l86,53r,-5l96,48r,5l96,53xe" fillcolor="#131516" stroked="f">
                  <v:path arrowok="t"/>
                  <o:lock v:ext="edit" verticies="t"/>
                </v:shape>
                <v:rect id="_x0000_s15496" style="position:absolute;left:719;top:6656;width:571;height:9" fillcolor="#131516" stroked="f"/>
              </v:group>
              <v:rect id="_x0000_s15497" style="position:absolute;left:338;top:7114;width:571;height:10" fillcolor="#131516" stroked="f"/>
              <v:rect id="_x0000_s15498" style="position:absolute;left:6980;top:6853;width:737;height:466;v-text-anchor:top" filled="f" stroked="f">
                <v:textbox style="mso-next-textbox:#_x0000_s15498" inset="0,0,0,0">
                  <w:txbxContent>
                    <w:p w:rsidR="0066545F" w:rsidRDefault="0066545F" w:rsidP="002F3CD0">
                      <w:pPr>
                        <w:spacing w:before="0" w:line="240" w:lineRule="auto"/>
                      </w:pPr>
                      <w:r>
                        <w:rPr>
                          <w:rFonts w:cs="Times New Roman"/>
                          <w:color w:val="000000"/>
                          <w:sz w:val="14"/>
                          <w:szCs w:val="14"/>
                        </w:rPr>
                        <w:t>1796-02</w:t>
                      </w:r>
                    </w:p>
                  </w:txbxContent>
                </v:textbox>
              </v:rect>
            </v:group>
            <w10:wrap type="none"/>
            <w10:anchorlock/>
          </v:group>
        </w:pict>
      </w:r>
    </w:p>
    <w:p w:rsidR="00FC6892" w:rsidRDefault="00FC6892" w:rsidP="002F3CD0">
      <w:pPr>
        <w:rPr>
          <w:rFonts w:hint="cs"/>
          <w:rtl/>
          <w:lang w:val="en-GB" w:bidi="ar-EG"/>
        </w:rPr>
      </w:pPr>
    </w:p>
    <w:p w:rsidR="002F3CD0" w:rsidRDefault="002F3CD0" w:rsidP="002F3CD0">
      <w:pPr>
        <w:rPr>
          <w:rtl/>
          <w:lang w:bidi="ar-EG"/>
        </w:rPr>
      </w:pPr>
      <w:r>
        <w:rPr>
          <w:rFonts w:hint="cs"/>
          <w:rtl/>
          <w:lang w:val="en-GB" w:bidi="ar-EG"/>
        </w:rPr>
        <w:t xml:space="preserve">يبيّن الشكل </w:t>
      </w:r>
      <w:r>
        <w:rPr>
          <w:lang w:bidi="ar-EG"/>
        </w:rPr>
        <w:t>2</w:t>
      </w:r>
      <w:r>
        <w:rPr>
          <w:rFonts w:hint="cs"/>
          <w:rtl/>
          <w:lang w:bidi="ar-EG"/>
        </w:rPr>
        <w:t xml:space="preserve"> أن احتمال كشف الهدف</w:t>
      </w:r>
      <w:r>
        <w:rPr>
          <w:rFonts w:hint="cs"/>
          <w:rtl/>
        </w:rPr>
        <w:t xml:space="preserve"> </w:t>
      </w:r>
      <w:r w:rsidRPr="00B221A0">
        <w:rPr>
          <w:i/>
          <w:iCs/>
          <w:lang w:bidi="ar-EG"/>
        </w:rPr>
        <w:t>P</w:t>
      </w:r>
      <w:r w:rsidRPr="00B221A0">
        <w:rPr>
          <w:i/>
          <w:iCs/>
          <w:vertAlign w:val="subscript"/>
          <w:lang w:bidi="ar-EG"/>
        </w:rPr>
        <w:t>d</w:t>
      </w:r>
      <w:r>
        <w:rPr>
          <w:rFonts w:hint="cs"/>
          <w:rtl/>
          <w:lang w:bidi="ar-EG"/>
        </w:rPr>
        <w:t xml:space="preserve">، باستثناء حالة التداخل النبضي، قد انخفض دون خط </w:t>
      </w:r>
      <w:r>
        <w:rPr>
          <w:rFonts w:hint="cs"/>
          <w:rtl/>
        </w:rPr>
        <w:t xml:space="preserve">الأساس </w:t>
      </w:r>
      <w:r w:rsidRPr="00B221A0">
        <w:rPr>
          <w:i/>
          <w:iCs/>
          <w:lang w:bidi="ar-EG"/>
        </w:rPr>
        <w:t>P</w:t>
      </w:r>
      <w:r w:rsidRPr="00B221A0">
        <w:rPr>
          <w:i/>
          <w:iCs/>
          <w:vertAlign w:val="subscript"/>
          <w:lang w:bidi="ar-EG"/>
        </w:rPr>
        <w:t>d</w:t>
      </w:r>
      <w:r>
        <w:rPr>
          <w:rFonts w:hint="cs"/>
          <w:rtl/>
          <w:lang w:bidi="ar-EG"/>
        </w:rPr>
        <w:t xml:space="preserve"> المستخدم في هذه الاختبارات ناقصاً الانحراف المعياري لقيمة </w:t>
      </w:r>
      <w:r>
        <w:rPr>
          <w:i/>
          <w:iCs/>
          <w:lang w:bidi="ar-EG"/>
        </w:rPr>
        <w:t>I/N</w:t>
      </w:r>
      <w:r>
        <w:rPr>
          <w:rFonts w:hint="cs"/>
          <w:i/>
          <w:iCs/>
          <w:rtl/>
          <w:lang w:bidi="ar-EG"/>
        </w:rPr>
        <w:t xml:space="preserve"> </w:t>
      </w:r>
      <w:r>
        <w:rPr>
          <w:rFonts w:hint="cs"/>
          <w:rtl/>
          <w:lang w:bidi="ar-EG"/>
        </w:rPr>
        <w:t xml:space="preserve">التي تتجاوز </w:t>
      </w:r>
      <w:r>
        <w:rPr>
          <w:lang w:bidi="ar-EG"/>
        </w:rPr>
        <w:t>dB 12–</w:t>
      </w:r>
      <w:r>
        <w:rPr>
          <w:rFonts w:hint="cs"/>
          <w:rtl/>
          <w:lang w:bidi="ar-EG"/>
        </w:rPr>
        <w:t xml:space="preserve"> لإشارة </w:t>
      </w:r>
      <w:r w:rsidRPr="006B44D2">
        <w:t>CDMA</w:t>
      </w:r>
      <w:r>
        <w:rPr>
          <w:rFonts w:hint="cs"/>
          <w:rtl/>
        </w:rPr>
        <w:t xml:space="preserve"> </w:t>
      </w:r>
      <w:r>
        <w:rPr>
          <w:rFonts w:hint="cs"/>
          <w:rtl/>
          <w:lang w:bidi="ar-EG"/>
        </w:rPr>
        <w:t>غير المطلوبة.</w:t>
      </w:r>
    </w:p>
    <w:p w:rsidR="002F3CD0" w:rsidRPr="00C4531E" w:rsidRDefault="002F3CD0" w:rsidP="002F3CD0">
      <w:pPr>
        <w:pStyle w:val="Heading3"/>
        <w:rPr>
          <w:lang w:bidi="ar-EG"/>
        </w:rPr>
      </w:pPr>
      <w:bookmarkStart w:id="57" w:name="_Toc201575189"/>
      <w:bookmarkStart w:id="58" w:name="_Toc201575429"/>
      <w:r>
        <w:rPr>
          <w:lang w:bidi="ar-EG"/>
        </w:rPr>
        <w:t>2.5.1</w:t>
      </w:r>
      <w:r w:rsidRPr="00C4531E">
        <w:rPr>
          <w:rFonts w:hint="cs"/>
          <w:rtl/>
          <w:lang w:bidi="ar-EG"/>
        </w:rPr>
        <w:tab/>
        <w:t xml:space="preserve">الرادار </w:t>
      </w:r>
      <w:r w:rsidRPr="00C4531E">
        <w:t>E</w:t>
      </w:r>
      <w:bookmarkEnd w:id="57"/>
      <w:bookmarkEnd w:id="58"/>
    </w:p>
    <w:p w:rsidR="002F3CD0" w:rsidRDefault="002F3CD0" w:rsidP="002F3CD0">
      <w:pPr>
        <w:rPr>
          <w:rtl/>
          <w:lang w:bidi="ar-EG"/>
        </w:rPr>
      </w:pPr>
      <w:r>
        <w:rPr>
          <w:rFonts w:hint="cs"/>
          <w:rtl/>
          <w:lang w:val="en-GB" w:bidi="ar-EG"/>
        </w:rPr>
        <w:t xml:space="preserve">بالنسبة للرادار </w:t>
      </w:r>
      <w:r w:rsidRPr="006B44D2">
        <w:t>E</w:t>
      </w:r>
      <w:r>
        <w:rPr>
          <w:rFonts w:hint="cs"/>
          <w:rtl/>
          <w:lang w:bidi="ar-EG"/>
        </w:rPr>
        <w:t xml:space="preserve"> كان من الصعب حساب التناقص في الهدف </w:t>
      </w:r>
      <w:r w:rsidRPr="00B221A0">
        <w:rPr>
          <w:i/>
          <w:iCs/>
          <w:lang w:bidi="ar-EG"/>
        </w:rPr>
        <w:t>P</w:t>
      </w:r>
      <w:r w:rsidRPr="00B221A0">
        <w:rPr>
          <w:i/>
          <w:iCs/>
          <w:vertAlign w:val="subscript"/>
          <w:lang w:bidi="ar-EG"/>
        </w:rPr>
        <w:t>d</w:t>
      </w:r>
      <w:r>
        <w:rPr>
          <w:rFonts w:hint="cs"/>
          <w:rtl/>
        </w:rPr>
        <w:t xml:space="preserve"> </w:t>
      </w:r>
      <w:r>
        <w:rPr>
          <w:rFonts w:hint="cs"/>
          <w:rtl/>
          <w:lang w:bidi="ar-EG"/>
        </w:rPr>
        <w:t xml:space="preserve">عند حقن التداخل في مستقبِل الرادار. وتسبب التداخل في خبو جميع الأهداف بنفس المعدل أياً كان موقعها في سلسلة الأهداف. ولم يكن من الممكن جعل فُرادى الأهداف "تختفي" بزيادة قدرة التداخل وتعداد الأهداف المفقودة لحساب احتمال الكشف </w:t>
      </w:r>
      <w:r w:rsidRPr="00B221A0">
        <w:rPr>
          <w:i/>
          <w:iCs/>
          <w:lang w:bidi="ar-EG"/>
        </w:rPr>
        <w:t>P</w:t>
      </w:r>
      <w:r w:rsidRPr="00B221A0">
        <w:rPr>
          <w:i/>
          <w:iCs/>
          <w:vertAlign w:val="subscript"/>
          <w:lang w:bidi="ar-EG"/>
        </w:rPr>
        <w:t>d</w:t>
      </w:r>
      <w:r>
        <w:rPr>
          <w:rFonts w:hint="cs"/>
          <w:rtl/>
          <w:lang w:bidi="ar-EG"/>
        </w:rPr>
        <w:t xml:space="preserve">. ولذلك فإن البيانات المأخوذة للرادار </w:t>
      </w:r>
      <w:r w:rsidRPr="006B44D2">
        <w:t>E</w:t>
      </w:r>
      <w:r>
        <w:rPr>
          <w:rFonts w:hint="cs"/>
          <w:rtl/>
          <w:lang w:bidi="ar-EG"/>
        </w:rPr>
        <w:t xml:space="preserve"> تعكس ما إذا كان ظهور جميع الأهداف يتأثر أم لا عند كل مستوى </w:t>
      </w:r>
      <w:r>
        <w:rPr>
          <w:i/>
          <w:iCs/>
          <w:lang w:bidi="ar-EG"/>
        </w:rPr>
        <w:t>I/N</w:t>
      </w:r>
      <w:r>
        <w:rPr>
          <w:rFonts w:hint="cs"/>
          <w:i/>
          <w:iCs/>
          <w:rtl/>
          <w:lang w:bidi="ar-EG"/>
        </w:rPr>
        <w:t xml:space="preserve"> </w:t>
      </w:r>
      <w:r>
        <w:rPr>
          <w:rFonts w:hint="cs"/>
          <w:rtl/>
          <w:lang w:bidi="ar-EG"/>
        </w:rPr>
        <w:t xml:space="preserve">لكل نمط من أنماط التداخل. وبيانات الرادار </w:t>
      </w:r>
      <w:r w:rsidRPr="006B44D2">
        <w:t>E</w:t>
      </w:r>
      <w:r>
        <w:rPr>
          <w:rFonts w:hint="cs"/>
          <w:rtl/>
          <w:lang w:bidi="ar-EG"/>
        </w:rPr>
        <w:t xml:space="preserve"> موجزة أدناه في الجدول </w:t>
      </w:r>
      <w:r>
        <w:rPr>
          <w:lang w:bidi="ar-EG"/>
        </w:rPr>
        <w:t>7</w:t>
      </w:r>
      <w:r>
        <w:rPr>
          <w:rFonts w:hint="cs"/>
          <w:rtl/>
          <w:lang w:bidi="ar-EG"/>
        </w:rPr>
        <w:t>.</w:t>
      </w:r>
    </w:p>
    <w:p w:rsidR="002F3CD0" w:rsidRDefault="002F3CD0" w:rsidP="002F3CD0">
      <w:pPr>
        <w:spacing w:before="0"/>
        <w:jc w:val="center"/>
        <w:rPr>
          <w:rtl/>
          <w:lang w:bidi="ar-EG"/>
        </w:rPr>
      </w:pPr>
      <w:r>
        <w:rPr>
          <w:rtl/>
          <w:lang w:bidi="ar-EG"/>
        </w:rPr>
        <w:br w:type="page"/>
      </w:r>
      <w:r>
        <w:rPr>
          <w:rFonts w:hint="cs"/>
          <w:rtl/>
          <w:lang w:bidi="ar-EG"/>
        </w:rPr>
        <w:lastRenderedPageBreak/>
        <w:t>الج</w:t>
      </w:r>
      <w:r w:rsidR="00FC6892">
        <w:rPr>
          <w:rFonts w:hint="cs"/>
          <w:rtl/>
          <w:lang w:bidi="ar-EG"/>
        </w:rPr>
        <w:t>ـ</w:t>
      </w:r>
      <w:r>
        <w:rPr>
          <w:rFonts w:hint="cs"/>
          <w:rtl/>
          <w:lang w:bidi="ar-EG"/>
        </w:rPr>
        <w:t xml:space="preserve">دول </w:t>
      </w:r>
      <w:r>
        <w:rPr>
          <w:lang w:bidi="ar-EG"/>
        </w:rPr>
        <w:t>7</w:t>
      </w:r>
    </w:p>
    <w:p w:rsidR="002F3CD0" w:rsidRPr="00A103C5" w:rsidRDefault="002F3CD0" w:rsidP="002F3CD0">
      <w:pPr>
        <w:pStyle w:val="Tabletitle"/>
        <w:rPr>
          <w:rtl/>
        </w:rPr>
      </w:pPr>
      <w:r>
        <w:rPr>
          <w:rFonts w:hint="cs"/>
          <w:rtl/>
        </w:rPr>
        <w:t xml:space="preserve">الرادار </w:t>
      </w:r>
      <w:r w:rsidRPr="00C4531E">
        <w:t>E</w:t>
      </w:r>
      <w:r>
        <w:rPr>
          <w:rFonts w:hint="cs"/>
          <w:rtl/>
        </w:rPr>
        <w:t xml:space="preserve"> يتعرّض لتداخل النفاذ </w:t>
      </w:r>
      <w:r>
        <w:t>CDMA</w:t>
      </w:r>
      <w:r>
        <w:rPr>
          <w:rFonts w:hint="cs"/>
          <w:rtl/>
        </w:rPr>
        <w:t xml:space="preserve"> المبوّب</w:t>
      </w:r>
    </w:p>
    <w:tbl>
      <w:tblPr>
        <w:tblStyle w:val="TableGrid"/>
        <w:bidiVisual/>
        <w:tblW w:w="0" w:type="auto"/>
        <w:tblInd w:w="1100" w:type="dxa"/>
        <w:tblLook w:val="01E0"/>
      </w:tblPr>
      <w:tblGrid>
        <w:gridCol w:w="1528"/>
        <w:gridCol w:w="3002"/>
        <w:gridCol w:w="3002"/>
      </w:tblGrid>
      <w:tr w:rsidR="002F3CD0" w:rsidRPr="000A0B0A" w:rsidTr="002F3CD0">
        <w:tc>
          <w:tcPr>
            <w:tcW w:w="1528" w:type="dxa"/>
          </w:tcPr>
          <w:p w:rsidR="002F3CD0" w:rsidRPr="002719D9" w:rsidRDefault="002F3CD0" w:rsidP="002F3CD0">
            <w:pPr>
              <w:spacing w:before="40" w:after="60" w:line="320" w:lineRule="exact"/>
              <w:jc w:val="center"/>
              <w:rPr>
                <w:b/>
                <w:bCs/>
                <w:i/>
                <w:iCs/>
                <w:sz w:val="20"/>
                <w:szCs w:val="26"/>
                <w:rtl/>
                <w:lang w:bidi="ar-EG"/>
              </w:rPr>
            </w:pPr>
            <w:r w:rsidRPr="002719D9">
              <w:rPr>
                <w:rFonts w:hint="cs"/>
                <w:b/>
                <w:bCs/>
                <w:sz w:val="20"/>
                <w:szCs w:val="26"/>
                <w:rtl/>
                <w:lang w:val="en-GB" w:bidi="ar-EG"/>
              </w:rPr>
              <w:t xml:space="preserve">نسبة </w:t>
            </w:r>
            <w:r w:rsidRPr="002719D9">
              <w:rPr>
                <w:b/>
                <w:bCs/>
                <w:i/>
                <w:iCs/>
                <w:sz w:val="20"/>
                <w:szCs w:val="26"/>
                <w:lang w:bidi="ar-EG"/>
              </w:rPr>
              <w:t>I/N</w:t>
            </w:r>
            <w:r w:rsidRPr="002719D9">
              <w:rPr>
                <w:rFonts w:hint="cs"/>
                <w:b/>
                <w:bCs/>
                <w:i/>
                <w:iCs/>
                <w:sz w:val="20"/>
                <w:szCs w:val="26"/>
                <w:rtl/>
                <w:lang w:bidi="ar-EG"/>
              </w:rPr>
              <w:t xml:space="preserve"> </w:t>
            </w:r>
            <w:r w:rsidRPr="002719D9">
              <w:rPr>
                <w:b/>
                <w:bCs/>
                <w:sz w:val="20"/>
                <w:szCs w:val="26"/>
                <w:lang w:bidi="ar-EG"/>
              </w:rPr>
              <w:t>(dB)</w:t>
            </w:r>
          </w:p>
        </w:tc>
        <w:tc>
          <w:tcPr>
            <w:tcW w:w="3002" w:type="dxa"/>
          </w:tcPr>
          <w:p w:rsidR="002F3CD0" w:rsidRPr="002719D9" w:rsidRDefault="002F3CD0" w:rsidP="002F3CD0">
            <w:pPr>
              <w:spacing w:before="40" w:after="60" w:line="320" w:lineRule="exact"/>
              <w:jc w:val="center"/>
              <w:rPr>
                <w:b/>
                <w:bCs/>
                <w:sz w:val="20"/>
                <w:szCs w:val="26"/>
                <w:rtl/>
                <w:lang w:bidi="ar-EG"/>
              </w:rPr>
            </w:pPr>
            <w:r w:rsidRPr="002719D9">
              <w:rPr>
                <w:b/>
                <w:bCs/>
                <w:sz w:val="20"/>
                <w:szCs w:val="26"/>
                <w:lang w:bidi="ar-EG"/>
              </w:rPr>
              <w:t>CDMA</w:t>
            </w:r>
            <w:r>
              <w:rPr>
                <w:b/>
                <w:bCs/>
                <w:sz w:val="20"/>
                <w:szCs w:val="26"/>
                <w:lang w:bidi="ar-EG"/>
              </w:rPr>
              <w:t xml:space="preserve"> MHz 5</w:t>
            </w:r>
          </w:p>
        </w:tc>
        <w:tc>
          <w:tcPr>
            <w:tcW w:w="3002" w:type="dxa"/>
          </w:tcPr>
          <w:p w:rsidR="002F3CD0" w:rsidRPr="002719D9" w:rsidRDefault="002F3CD0" w:rsidP="002F3CD0">
            <w:pPr>
              <w:spacing w:before="40" w:after="60" w:line="320" w:lineRule="exact"/>
              <w:jc w:val="center"/>
              <w:rPr>
                <w:b/>
                <w:bCs/>
                <w:sz w:val="20"/>
                <w:szCs w:val="26"/>
              </w:rPr>
            </w:pPr>
            <w:r w:rsidRPr="002719D9">
              <w:rPr>
                <w:b/>
                <w:bCs/>
                <w:sz w:val="20"/>
                <w:szCs w:val="26"/>
                <w:lang w:bidi="ar-EG"/>
              </w:rPr>
              <w:t>CDMA 2000</w:t>
            </w:r>
            <w:r>
              <w:rPr>
                <w:b/>
                <w:bCs/>
                <w:sz w:val="20"/>
                <w:szCs w:val="26"/>
                <w:lang w:bidi="ar-EG"/>
              </w:rPr>
              <w:t xml:space="preserve"> MHz 1,25</w:t>
            </w:r>
            <w:r w:rsidRPr="002719D9">
              <w:rPr>
                <w:rFonts w:hint="cs"/>
                <w:b/>
                <w:bCs/>
                <w:sz w:val="20"/>
                <w:szCs w:val="26"/>
                <w:rtl/>
                <w:lang w:bidi="ar-EG"/>
              </w:rPr>
              <w:t xml:space="preserve"> </w:t>
            </w:r>
          </w:p>
        </w:tc>
      </w:tr>
      <w:tr w:rsidR="002F3CD0" w:rsidRPr="000A0B0A" w:rsidTr="002F3CD0">
        <w:tc>
          <w:tcPr>
            <w:tcW w:w="1528" w:type="dxa"/>
          </w:tcPr>
          <w:p w:rsidR="002F3CD0" w:rsidRPr="002719D9" w:rsidRDefault="002F3CD0" w:rsidP="002F3CD0">
            <w:pPr>
              <w:spacing w:before="40" w:after="60" w:line="280" w:lineRule="exact"/>
              <w:jc w:val="center"/>
              <w:rPr>
                <w:sz w:val="20"/>
                <w:szCs w:val="26"/>
                <w:rtl/>
                <w:lang w:val="en-GB" w:bidi="ar-EG"/>
              </w:rPr>
            </w:pPr>
            <w:r w:rsidRPr="002719D9">
              <w:rPr>
                <w:sz w:val="20"/>
                <w:szCs w:val="26"/>
                <w:lang w:val="en-GB" w:bidi="ar-EG"/>
              </w:rPr>
              <w:t>12–</w:t>
            </w:r>
          </w:p>
        </w:tc>
        <w:tc>
          <w:tcPr>
            <w:tcW w:w="3002" w:type="dxa"/>
          </w:tcPr>
          <w:p w:rsidR="002F3CD0" w:rsidRPr="002719D9" w:rsidRDefault="002F3CD0" w:rsidP="002F3CD0">
            <w:pPr>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c>
          <w:tcPr>
            <w:tcW w:w="3002" w:type="dxa"/>
          </w:tcPr>
          <w:p w:rsidR="002F3CD0" w:rsidRPr="002719D9" w:rsidRDefault="002F3CD0" w:rsidP="002F3CD0">
            <w:pPr>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r>
      <w:tr w:rsidR="002F3CD0" w:rsidRPr="000A0B0A" w:rsidTr="002F3CD0">
        <w:tc>
          <w:tcPr>
            <w:tcW w:w="1528" w:type="dxa"/>
          </w:tcPr>
          <w:p w:rsidR="002F3CD0" w:rsidRPr="002719D9" w:rsidRDefault="002F3CD0" w:rsidP="002F3CD0">
            <w:pPr>
              <w:spacing w:before="40" w:after="60" w:line="280" w:lineRule="exact"/>
              <w:jc w:val="center"/>
              <w:rPr>
                <w:sz w:val="20"/>
                <w:szCs w:val="26"/>
                <w:rtl/>
                <w:lang w:bidi="ar-EG"/>
              </w:rPr>
            </w:pPr>
            <w:r w:rsidRPr="002719D9">
              <w:rPr>
                <w:sz w:val="20"/>
                <w:szCs w:val="26"/>
                <w:lang w:bidi="ar-EG"/>
              </w:rPr>
              <w:t>10–</w:t>
            </w:r>
          </w:p>
        </w:tc>
        <w:tc>
          <w:tcPr>
            <w:tcW w:w="3002" w:type="dxa"/>
          </w:tcPr>
          <w:p w:rsidR="002F3CD0" w:rsidRPr="002719D9" w:rsidRDefault="002F3CD0" w:rsidP="002F3CD0">
            <w:pPr>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 xml:space="preserve">تأثير </w:t>
            </w:r>
          </w:p>
        </w:tc>
        <w:tc>
          <w:tcPr>
            <w:tcW w:w="3002" w:type="dxa"/>
          </w:tcPr>
          <w:p w:rsidR="002F3CD0" w:rsidRPr="002719D9" w:rsidRDefault="002F3CD0" w:rsidP="002F3CD0">
            <w:pPr>
              <w:spacing w:before="40" w:after="60" w:line="280" w:lineRule="exact"/>
              <w:rPr>
                <w:sz w:val="20"/>
                <w:szCs w:val="26"/>
                <w:rtl/>
                <w:lang w:val="en-GB"/>
              </w:rPr>
            </w:pPr>
            <w:r>
              <w:rPr>
                <w:rFonts w:hint="cs"/>
                <w:sz w:val="20"/>
                <w:szCs w:val="26"/>
                <w:rtl/>
                <w:lang w:val="en-GB" w:bidi="ar-EG"/>
              </w:rPr>
              <w:t>لا </w:t>
            </w:r>
            <w:r w:rsidRPr="002719D9">
              <w:rPr>
                <w:rFonts w:hint="cs"/>
                <w:sz w:val="20"/>
                <w:szCs w:val="26"/>
                <w:rtl/>
                <w:lang w:val="en-GB" w:bidi="ar-EG"/>
              </w:rPr>
              <w:t xml:space="preserve">تأثير </w:t>
            </w:r>
          </w:p>
        </w:tc>
      </w:tr>
      <w:tr w:rsidR="002F3CD0" w:rsidRPr="000A0B0A" w:rsidTr="002F3CD0">
        <w:tc>
          <w:tcPr>
            <w:tcW w:w="1528" w:type="dxa"/>
          </w:tcPr>
          <w:p w:rsidR="002F3CD0" w:rsidRPr="002719D9" w:rsidRDefault="002F3CD0" w:rsidP="002F3CD0">
            <w:pPr>
              <w:spacing w:before="40" w:after="60" w:line="280" w:lineRule="exact"/>
              <w:jc w:val="center"/>
              <w:rPr>
                <w:sz w:val="20"/>
                <w:szCs w:val="26"/>
                <w:rtl/>
                <w:lang w:bidi="ar-EG"/>
              </w:rPr>
            </w:pPr>
            <w:r w:rsidRPr="002719D9">
              <w:rPr>
                <w:sz w:val="20"/>
                <w:szCs w:val="26"/>
                <w:lang w:bidi="ar-EG"/>
              </w:rPr>
              <w:t>9–</w:t>
            </w:r>
          </w:p>
        </w:tc>
        <w:tc>
          <w:tcPr>
            <w:tcW w:w="3002" w:type="dxa"/>
          </w:tcPr>
          <w:p w:rsidR="002F3CD0" w:rsidRPr="002719D9" w:rsidRDefault="002F3CD0" w:rsidP="002F3CD0">
            <w:pPr>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c>
          <w:tcPr>
            <w:tcW w:w="3002" w:type="dxa"/>
          </w:tcPr>
          <w:p w:rsidR="002F3CD0" w:rsidRPr="002719D9" w:rsidRDefault="002F3CD0" w:rsidP="002F3CD0">
            <w:pPr>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r>
      <w:tr w:rsidR="002F3CD0" w:rsidRPr="000A0B0A" w:rsidTr="002F3CD0">
        <w:tc>
          <w:tcPr>
            <w:tcW w:w="1528" w:type="dxa"/>
          </w:tcPr>
          <w:p w:rsidR="002F3CD0" w:rsidRPr="002719D9" w:rsidRDefault="002F3CD0" w:rsidP="002F3CD0">
            <w:pPr>
              <w:spacing w:before="40" w:after="60" w:line="280" w:lineRule="exact"/>
              <w:jc w:val="center"/>
              <w:rPr>
                <w:sz w:val="20"/>
                <w:szCs w:val="26"/>
                <w:rtl/>
                <w:lang w:bidi="ar-EG"/>
              </w:rPr>
            </w:pPr>
            <w:r w:rsidRPr="002719D9">
              <w:rPr>
                <w:sz w:val="20"/>
                <w:szCs w:val="26"/>
                <w:lang w:bidi="ar-EG"/>
              </w:rPr>
              <w:t>6–</w:t>
            </w:r>
          </w:p>
        </w:tc>
        <w:tc>
          <w:tcPr>
            <w:tcW w:w="3002"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أهداف معتمة</w:t>
            </w:r>
          </w:p>
        </w:tc>
        <w:tc>
          <w:tcPr>
            <w:tcW w:w="3002"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أهداف معتمة</w:t>
            </w:r>
          </w:p>
        </w:tc>
      </w:tr>
      <w:tr w:rsidR="002F3CD0" w:rsidRPr="000A0B0A" w:rsidTr="002F3CD0">
        <w:tc>
          <w:tcPr>
            <w:tcW w:w="1528" w:type="dxa"/>
          </w:tcPr>
          <w:p w:rsidR="002F3CD0" w:rsidRPr="002719D9" w:rsidRDefault="002F3CD0" w:rsidP="002F3CD0">
            <w:pPr>
              <w:spacing w:before="40" w:after="60" w:line="280" w:lineRule="exact"/>
              <w:jc w:val="center"/>
              <w:rPr>
                <w:sz w:val="20"/>
                <w:szCs w:val="26"/>
                <w:rtl/>
                <w:lang w:bidi="ar-EG"/>
              </w:rPr>
            </w:pPr>
            <w:r w:rsidRPr="002719D9">
              <w:rPr>
                <w:sz w:val="20"/>
                <w:szCs w:val="26"/>
                <w:lang w:bidi="ar-EG"/>
              </w:rPr>
              <w:t>3–</w:t>
            </w:r>
          </w:p>
        </w:tc>
        <w:tc>
          <w:tcPr>
            <w:tcW w:w="3002"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 xml:space="preserve">أهداف </w:t>
            </w:r>
            <w:r>
              <w:rPr>
                <w:rFonts w:hint="cs"/>
                <w:sz w:val="20"/>
                <w:szCs w:val="26"/>
                <w:rtl/>
                <w:lang w:val="en-GB" w:bidi="ar-EG"/>
              </w:rPr>
              <w:t>معتمة</w:t>
            </w:r>
          </w:p>
        </w:tc>
        <w:tc>
          <w:tcPr>
            <w:tcW w:w="3002" w:type="dxa"/>
          </w:tcPr>
          <w:p w:rsidR="002F3CD0" w:rsidRPr="002719D9" w:rsidRDefault="002F3CD0" w:rsidP="002F3CD0">
            <w:pPr>
              <w:spacing w:before="40" w:after="60" w:line="280" w:lineRule="exact"/>
              <w:rPr>
                <w:sz w:val="20"/>
                <w:szCs w:val="26"/>
                <w:rtl/>
                <w:lang w:bidi="ar-EG"/>
              </w:rPr>
            </w:pPr>
            <w:r w:rsidRPr="002719D9">
              <w:rPr>
                <w:rFonts w:hint="cs"/>
                <w:sz w:val="20"/>
                <w:szCs w:val="26"/>
                <w:rtl/>
                <w:lang w:bidi="ar-EG"/>
              </w:rPr>
              <w:t xml:space="preserve">أهداف </w:t>
            </w:r>
            <w:r>
              <w:rPr>
                <w:rFonts w:hint="cs"/>
                <w:sz w:val="20"/>
                <w:szCs w:val="26"/>
                <w:rtl/>
                <w:lang w:val="en-GB" w:bidi="ar-EG"/>
              </w:rPr>
              <w:t>معتمة</w:t>
            </w:r>
          </w:p>
        </w:tc>
      </w:tr>
      <w:tr w:rsidR="002F3CD0" w:rsidRPr="000A0B0A" w:rsidTr="002F3CD0">
        <w:tc>
          <w:tcPr>
            <w:tcW w:w="1528" w:type="dxa"/>
          </w:tcPr>
          <w:p w:rsidR="002F3CD0" w:rsidRPr="002719D9" w:rsidRDefault="002F3CD0" w:rsidP="002F3CD0">
            <w:pPr>
              <w:spacing w:before="40" w:after="60" w:line="280" w:lineRule="exact"/>
              <w:jc w:val="center"/>
              <w:rPr>
                <w:sz w:val="20"/>
                <w:szCs w:val="26"/>
                <w:lang w:bidi="ar-EG"/>
              </w:rPr>
            </w:pPr>
            <w:r w:rsidRPr="002719D9">
              <w:rPr>
                <w:sz w:val="20"/>
                <w:szCs w:val="26"/>
                <w:lang w:bidi="ar-EG"/>
              </w:rPr>
              <w:t>0</w:t>
            </w:r>
          </w:p>
        </w:tc>
        <w:tc>
          <w:tcPr>
            <w:tcW w:w="3002"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أهداف غير مرئية</w:t>
            </w:r>
          </w:p>
        </w:tc>
        <w:tc>
          <w:tcPr>
            <w:tcW w:w="3002" w:type="dxa"/>
          </w:tcPr>
          <w:p w:rsidR="002F3CD0" w:rsidRPr="002719D9" w:rsidRDefault="002F3CD0" w:rsidP="002F3CD0">
            <w:pPr>
              <w:spacing w:before="40" w:after="60" w:line="280" w:lineRule="exact"/>
              <w:rPr>
                <w:sz w:val="20"/>
                <w:szCs w:val="26"/>
                <w:rtl/>
                <w:lang w:bidi="ar-EG"/>
              </w:rPr>
            </w:pPr>
            <w:r w:rsidRPr="002719D9">
              <w:rPr>
                <w:rFonts w:hint="cs"/>
                <w:sz w:val="20"/>
                <w:szCs w:val="26"/>
                <w:rtl/>
                <w:lang w:val="en-GB" w:bidi="ar-EG"/>
              </w:rPr>
              <w:t>أهداف غير مرئية</w:t>
            </w:r>
          </w:p>
        </w:tc>
      </w:tr>
      <w:tr w:rsidR="002F3CD0" w:rsidRPr="000A0B0A" w:rsidTr="002F3CD0">
        <w:tc>
          <w:tcPr>
            <w:tcW w:w="1528" w:type="dxa"/>
          </w:tcPr>
          <w:p w:rsidR="002F3CD0" w:rsidRPr="002719D9" w:rsidRDefault="002F3CD0" w:rsidP="002F3CD0">
            <w:pPr>
              <w:spacing w:before="40" w:after="60" w:line="280" w:lineRule="exact"/>
              <w:jc w:val="center"/>
              <w:rPr>
                <w:sz w:val="20"/>
                <w:szCs w:val="26"/>
                <w:rtl/>
                <w:lang w:bidi="ar-EG"/>
              </w:rPr>
            </w:pPr>
            <w:r w:rsidRPr="002719D9">
              <w:rPr>
                <w:sz w:val="20"/>
                <w:szCs w:val="26"/>
                <w:lang w:bidi="ar-EG"/>
              </w:rPr>
              <w:t>3</w:t>
            </w:r>
          </w:p>
        </w:tc>
        <w:tc>
          <w:tcPr>
            <w:tcW w:w="3002"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أهداف غير مرئية</w:t>
            </w:r>
          </w:p>
        </w:tc>
        <w:tc>
          <w:tcPr>
            <w:tcW w:w="3002"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أهداف غير مرئية</w:t>
            </w:r>
          </w:p>
        </w:tc>
      </w:tr>
      <w:tr w:rsidR="002F3CD0" w:rsidRPr="000A0B0A" w:rsidTr="002F3CD0">
        <w:tc>
          <w:tcPr>
            <w:tcW w:w="1528" w:type="dxa"/>
          </w:tcPr>
          <w:p w:rsidR="002F3CD0" w:rsidRPr="002719D9" w:rsidRDefault="002F3CD0" w:rsidP="002F3CD0">
            <w:pPr>
              <w:spacing w:before="40" w:after="60" w:line="280" w:lineRule="exact"/>
              <w:jc w:val="center"/>
              <w:rPr>
                <w:sz w:val="20"/>
                <w:szCs w:val="26"/>
                <w:rtl/>
                <w:lang w:bidi="ar-EG"/>
              </w:rPr>
            </w:pPr>
            <w:r w:rsidRPr="002719D9">
              <w:rPr>
                <w:sz w:val="20"/>
                <w:szCs w:val="26"/>
                <w:lang w:bidi="ar-EG"/>
              </w:rPr>
              <w:t>6</w:t>
            </w:r>
          </w:p>
        </w:tc>
        <w:tc>
          <w:tcPr>
            <w:tcW w:w="3002"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أهداف غير مرئية</w:t>
            </w:r>
          </w:p>
        </w:tc>
        <w:tc>
          <w:tcPr>
            <w:tcW w:w="3002" w:type="dxa"/>
          </w:tcPr>
          <w:p w:rsidR="002F3CD0" w:rsidRPr="002719D9" w:rsidRDefault="002F3CD0" w:rsidP="002F3CD0">
            <w:pPr>
              <w:spacing w:before="40" w:after="60" w:line="280" w:lineRule="exact"/>
              <w:rPr>
                <w:sz w:val="20"/>
                <w:szCs w:val="26"/>
                <w:rtl/>
                <w:lang w:bidi="ar-EG"/>
              </w:rPr>
            </w:pPr>
            <w:r w:rsidRPr="002719D9">
              <w:rPr>
                <w:rFonts w:hint="cs"/>
                <w:sz w:val="20"/>
                <w:szCs w:val="26"/>
                <w:rtl/>
                <w:lang w:val="en-GB" w:bidi="ar-EG"/>
              </w:rPr>
              <w:t>أهداف غير مرئية</w:t>
            </w:r>
          </w:p>
        </w:tc>
      </w:tr>
    </w:tbl>
    <w:p w:rsidR="002F3CD0" w:rsidRPr="00E12805" w:rsidRDefault="002F3CD0" w:rsidP="002F3CD0">
      <w:pPr>
        <w:spacing w:before="240"/>
        <w:rPr>
          <w:rtl/>
          <w:lang w:bidi="ar-EG"/>
        </w:rPr>
      </w:pPr>
      <w:r w:rsidRPr="00E12805">
        <w:rPr>
          <w:rFonts w:hint="cs"/>
          <w:rtl/>
          <w:lang w:val="en-GB" w:bidi="ar-EG"/>
        </w:rPr>
        <w:t xml:space="preserve">تبيّن البيانات الواردة في الجدول </w:t>
      </w:r>
      <w:r w:rsidRPr="00E12805">
        <w:rPr>
          <w:lang w:bidi="ar-EG"/>
        </w:rPr>
        <w:t>7</w:t>
      </w:r>
      <w:r w:rsidRPr="00E12805">
        <w:rPr>
          <w:rFonts w:hint="cs"/>
          <w:rtl/>
          <w:lang w:bidi="ar-EG"/>
        </w:rPr>
        <w:t xml:space="preserve"> أن إشارات النفاذ </w:t>
      </w:r>
      <w:r w:rsidRPr="00E12805">
        <w:rPr>
          <w:lang w:bidi="ar-EG"/>
        </w:rPr>
        <w:t>CDMA</w:t>
      </w:r>
      <w:r w:rsidRPr="00E12805">
        <w:rPr>
          <w:rFonts w:hint="cs"/>
          <w:rtl/>
          <w:lang w:bidi="ar-EG"/>
        </w:rPr>
        <w:t xml:space="preserve"> غير ال</w:t>
      </w:r>
      <w:r w:rsidRPr="00E12805">
        <w:rPr>
          <w:rFonts w:hint="cs"/>
          <w:rtl/>
        </w:rPr>
        <w:t>مطلوبة</w:t>
      </w:r>
      <w:r w:rsidRPr="00E12805">
        <w:rPr>
          <w:rFonts w:hint="cs"/>
          <w:rtl/>
          <w:lang w:bidi="ar-EG"/>
        </w:rPr>
        <w:t xml:space="preserve"> قد أثرت على إمكانية رؤية الأهداف من جانب الرادار </w:t>
      </w:r>
      <w:r w:rsidRPr="00E12805">
        <w:t>E</w:t>
      </w:r>
      <w:r w:rsidRPr="00E12805">
        <w:rPr>
          <w:rFonts w:hint="cs"/>
          <w:rtl/>
          <w:lang w:bidi="ar-EG"/>
        </w:rPr>
        <w:t xml:space="preserve"> على لوحته </w:t>
      </w:r>
      <w:r w:rsidRPr="00E12805">
        <w:rPr>
          <w:lang w:bidi="ar-EG"/>
        </w:rPr>
        <w:t>PPI</w:t>
      </w:r>
      <w:r w:rsidRPr="00E12805">
        <w:rPr>
          <w:rFonts w:hint="cs"/>
          <w:rtl/>
          <w:lang w:bidi="ar-EG"/>
        </w:rPr>
        <w:t xml:space="preserve"> عند مستوى </w:t>
      </w:r>
      <w:r w:rsidRPr="00E12805">
        <w:rPr>
          <w:i/>
          <w:iCs/>
          <w:lang w:bidi="ar-EG"/>
        </w:rPr>
        <w:t>I/N</w:t>
      </w:r>
      <w:r w:rsidRPr="00E12805">
        <w:rPr>
          <w:rFonts w:hint="cs"/>
          <w:i/>
          <w:iCs/>
          <w:rtl/>
          <w:lang w:bidi="ar-EG"/>
        </w:rPr>
        <w:t xml:space="preserve"> </w:t>
      </w:r>
      <w:r w:rsidRPr="00E12805">
        <w:rPr>
          <w:rFonts w:hint="cs"/>
          <w:rtl/>
          <w:lang w:bidi="ar-EG"/>
        </w:rPr>
        <w:t xml:space="preserve">قدره </w:t>
      </w:r>
      <w:r w:rsidRPr="00E12805">
        <w:rPr>
          <w:lang w:bidi="ar-EG"/>
        </w:rPr>
        <w:t>dB 6–</w:t>
      </w:r>
      <w:r w:rsidRPr="00E12805">
        <w:rPr>
          <w:rFonts w:hint="cs"/>
          <w:rtl/>
          <w:lang w:bidi="ar-EG"/>
        </w:rPr>
        <w:t xml:space="preserve">. وعند هذا المستوى كانت درجة لمعان الأهداف على لوحة </w:t>
      </w:r>
      <w:r w:rsidRPr="00E12805">
        <w:rPr>
          <w:lang w:bidi="ar-EG"/>
        </w:rPr>
        <w:t>PPI</w:t>
      </w:r>
      <w:r w:rsidRPr="00E12805">
        <w:rPr>
          <w:rFonts w:hint="cs"/>
          <w:rtl/>
          <w:lang w:bidi="ar-EG"/>
        </w:rPr>
        <w:t xml:space="preserve"> أعتم بشكل ملحوظ من حالتها عند خط الأساس. وعند مستويات </w:t>
      </w:r>
      <w:r w:rsidRPr="00E12805">
        <w:rPr>
          <w:i/>
          <w:iCs/>
          <w:lang w:bidi="ar-EG"/>
        </w:rPr>
        <w:t>I/N</w:t>
      </w:r>
      <w:r w:rsidRPr="00E12805">
        <w:rPr>
          <w:rFonts w:hint="cs"/>
          <w:i/>
          <w:iCs/>
          <w:rtl/>
          <w:lang w:bidi="ar-EG"/>
        </w:rPr>
        <w:t xml:space="preserve"> </w:t>
      </w:r>
      <w:r w:rsidRPr="00E12805">
        <w:rPr>
          <w:rFonts w:hint="cs"/>
          <w:rtl/>
          <w:lang w:bidi="ar-EG"/>
        </w:rPr>
        <w:t xml:space="preserve">تساوي </w:t>
      </w:r>
      <w:r w:rsidRPr="00E12805">
        <w:rPr>
          <w:lang w:bidi="ar-EG"/>
        </w:rPr>
        <w:t>dB 0</w:t>
      </w:r>
      <w:r w:rsidRPr="00E12805">
        <w:rPr>
          <w:rFonts w:hint="cs"/>
          <w:rtl/>
          <w:lang w:bidi="ar-EG"/>
        </w:rPr>
        <w:t xml:space="preserve"> فأكثر، عتمت الأهداف بحيث إنها لم تعُد مرئية على لوحة </w:t>
      </w:r>
      <w:r>
        <w:rPr>
          <w:lang w:bidi="ar-EG"/>
        </w:rPr>
        <w:t>PPI</w:t>
      </w:r>
      <w:r w:rsidRPr="00E12805">
        <w:rPr>
          <w:rFonts w:hint="cs"/>
          <w:rtl/>
          <w:lang w:bidi="ar-EG"/>
        </w:rPr>
        <w:t>.</w:t>
      </w:r>
    </w:p>
    <w:p w:rsidR="002F3CD0" w:rsidRPr="00E12805" w:rsidRDefault="002F3CD0" w:rsidP="002F3CD0">
      <w:pPr>
        <w:rPr>
          <w:rtl/>
          <w:lang w:bidi="ar-EG"/>
        </w:rPr>
      </w:pPr>
      <w:r w:rsidRPr="00E12805">
        <w:rPr>
          <w:rFonts w:hint="cs"/>
          <w:rtl/>
          <w:lang w:bidi="ar-EG"/>
        </w:rPr>
        <w:t xml:space="preserve">وبالنسبة للرادار </w:t>
      </w:r>
      <w:r w:rsidRPr="00E12805">
        <w:t>E</w:t>
      </w:r>
      <w:r>
        <w:rPr>
          <w:rFonts w:hint="cs"/>
          <w:rtl/>
          <w:lang w:bidi="ar-EG"/>
        </w:rPr>
        <w:t>،</w:t>
      </w:r>
      <w:r w:rsidRPr="00E12805">
        <w:rPr>
          <w:rFonts w:hint="cs"/>
          <w:rtl/>
          <w:lang w:bidi="ar-EG"/>
        </w:rPr>
        <w:t xml:space="preserve"> فإن التداخل النبضي المبوّب بمقدار </w:t>
      </w:r>
      <w:r w:rsidRPr="00E12805">
        <w:rPr>
          <w:lang w:bidi="ar-EG"/>
        </w:rPr>
        <w:t>2,0</w:t>
      </w:r>
      <w:r w:rsidRPr="00E12805">
        <w:rPr>
          <w:rFonts w:hint="cs"/>
          <w:rtl/>
          <w:lang w:bidi="ar-EG"/>
        </w:rPr>
        <w:t xml:space="preserve"> و</w:t>
      </w:r>
      <w:r w:rsidRPr="00E12805">
        <w:rPr>
          <w:lang w:bidi="ar-EG"/>
        </w:rPr>
        <w:t>1,0</w:t>
      </w:r>
      <w:r w:rsidRPr="00E12805">
        <w:rPr>
          <w:rFonts w:hint="cs"/>
          <w:rtl/>
          <w:lang w:bidi="ar-EG"/>
        </w:rPr>
        <w:t xml:space="preserve"> </w:t>
      </w:r>
      <w:r w:rsidRPr="00E12805">
        <w:rPr>
          <w:lang w:bidi="ar-EG"/>
        </w:rPr>
        <w:t>µs</w:t>
      </w:r>
      <w:r w:rsidRPr="00E12805">
        <w:rPr>
          <w:rFonts w:hint="cs"/>
          <w:rtl/>
          <w:lang w:bidi="ar-EG"/>
        </w:rPr>
        <w:t xml:space="preserve"> و</w:t>
      </w:r>
      <w:r w:rsidRPr="00E12805">
        <w:rPr>
          <w:rFonts w:hint="cs"/>
          <w:rtl/>
          <w:lang w:bidi="ar-SY"/>
        </w:rPr>
        <w:t xml:space="preserve">دورات تشغيل </w:t>
      </w:r>
      <w:r w:rsidRPr="00E12805">
        <w:rPr>
          <w:rFonts w:hint="cs"/>
          <w:rtl/>
          <w:lang w:bidi="ar-EG"/>
        </w:rPr>
        <w:t xml:space="preserve">بنسبة </w:t>
      </w:r>
      <w:r w:rsidRPr="00E12805">
        <w:rPr>
          <w:lang w:bidi="ar-EG"/>
        </w:rPr>
        <w:t>0,1</w:t>
      </w:r>
      <w:r w:rsidRPr="00E12805">
        <w:rPr>
          <w:rFonts w:hint="cs"/>
          <w:rtl/>
          <w:lang w:bidi="ar-EG"/>
        </w:rPr>
        <w:t xml:space="preserve"> و</w:t>
      </w:r>
      <w:r w:rsidRPr="00E12805">
        <w:rPr>
          <w:lang w:bidi="ar-EG"/>
        </w:rPr>
        <w:t>%1,0</w:t>
      </w:r>
      <w:r w:rsidRPr="00E12805">
        <w:rPr>
          <w:rFonts w:hint="cs"/>
          <w:rtl/>
          <w:lang w:bidi="ar-EG"/>
        </w:rPr>
        <w:t xml:space="preserve"> لم يؤثر على إمكانية رؤية الأهداف على اللوحة </w:t>
      </w:r>
      <w:r w:rsidRPr="00E12805">
        <w:rPr>
          <w:lang w:bidi="ar-EG"/>
        </w:rPr>
        <w:t>PPI</w:t>
      </w:r>
      <w:r w:rsidRPr="00E12805">
        <w:rPr>
          <w:rFonts w:hint="cs"/>
          <w:rtl/>
          <w:lang w:bidi="ar-EG"/>
        </w:rPr>
        <w:t xml:space="preserve"> عند أعلى مستوى </w:t>
      </w:r>
      <w:r w:rsidRPr="00E12805">
        <w:rPr>
          <w:i/>
          <w:iCs/>
          <w:lang w:bidi="ar-EG"/>
        </w:rPr>
        <w:t>I/N</w:t>
      </w:r>
      <w:r w:rsidRPr="00E12805">
        <w:rPr>
          <w:rFonts w:hint="cs"/>
          <w:rtl/>
          <w:lang w:bidi="ar-EG"/>
        </w:rPr>
        <w:t xml:space="preserve">، والذي كان بمقدار </w:t>
      </w:r>
      <w:r w:rsidRPr="00E12805">
        <w:rPr>
          <w:lang w:bidi="ar-EG"/>
        </w:rPr>
        <w:t>dB 40</w:t>
      </w:r>
      <w:r w:rsidRPr="00E12805">
        <w:rPr>
          <w:rFonts w:hint="cs"/>
          <w:rtl/>
          <w:lang w:bidi="ar-EG"/>
        </w:rPr>
        <w:t>.</w:t>
      </w:r>
    </w:p>
    <w:p w:rsidR="002F3CD0" w:rsidRPr="00A103C5" w:rsidRDefault="002F3CD0" w:rsidP="002F3CD0">
      <w:pPr>
        <w:pStyle w:val="Heading2"/>
        <w:rPr>
          <w:rtl/>
          <w:lang w:bidi="ar-EG"/>
        </w:rPr>
      </w:pPr>
      <w:bookmarkStart w:id="59" w:name="_Toc201575190"/>
      <w:bookmarkStart w:id="60" w:name="_Toc201575430"/>
      <w:r>
        <w:rPr>
          <w:lang w:bidi="ar-EG"/>
        </w:rPr>
        <w:t>6.1</w:t>
      </w:r>
      <w:r>
        <w:rPr>
          <w:rFonts w:hint="cs"/>
          <w:rtl/>
          <w:lang w:bidi="ar-EG"/>
        </w:rPr>
        <w:tab/>
      </w:r>
      <w:r w:rsidRPr="00A103C5">
        <w:rPr>
          <w:rFonts w:hint="cs"/>
          <w:rtl/>
          <w:lang w:bidi="ar-EG"/>
        </w:rPr>
        <w:t>موجز نتائج ال</w:t>
      </w:r>
      <w:r>
        <w:rPr>
          <w:rFonts w:hint="cs"/>
          <w:rtl/>
          <w:lang w:bidi="ar-EG"/>
        </w:rPr>
        <w:t>اختبارات</w:t>
      </w:r>
      <w:bookmarkEnd w:id="59"/>
      <w:bookmarkEnd w:id="60"/>
    </w:p>
    <w:p w:rsidR="002F3CD0" w:rsidRDefault="002F3CD0" w:rsidP="002F3CD0">
      <w:pPr>
        <w:rPr>
          <w:rtl/>
          <w:lang w:bidi="ar-EG"/>
        </w:rPr>
      </w:pPr>
      <w:r>
        <w:rPr>
          <w:rFonts w:hint="cs"/>
          <w:rtl/>
          <w:lang w:bidi="ar-EG"/>
        </w:rPr>
        <w:t xml:space="preserve">أُجريت اختبارات على رادار الغرض منها أن تحدد، بالنسبة لرادارات ومصادر تداخل معيّنة مستوى </w:t>
      </w:r>
      <w:r>
        <w:rPr>
          <w:i/>
          <w:iCs/>
          <w:lang w:bidi="ar-EG"/>
        </w:rPr>
        <w:t>I/N</w:t>
      </w:r>
      <w:r>
        <w:rPr>
          <w:rFonts w:hint="cs"/>
          <w:rtl/>
          <w:lang w:bidi="ar-EG"/>
        </w:rPr>
        <w:t xml:space="preserve"> "لا يتأثر" من التداخل (أي أن الرادار يشغل في ظروف خط الأساس). ولوحظ و/أو اعتبر بمثابة أهداف في هذه الاختبارات بعض عودات الرادار غير المعالجة المعروفة عموماً باسم "ومضات" أو "فيديو خام".</w:t>
      </w:r>
    </w:p>
    <w:p w:rsidR="002F3CD0" w:rsidRPr="00E15EBD" w:rsidRDefault="002F3CD0" w:rsidP="002F3CD0">
      <w:pPr>
        <w:rPr>
          <w:rtl/>
          <w:lang w:bidi="ar-EG"/>
        </w:rPr>
      </w:pPr>
      <w:r>
        <w:rPr>
          <w:rFonts w:hint="cs"/>
          <w:rtl/>
          <w:lang w:bidi="ar-EG"/>
        </w:rPr>
        <w:t xml:space="preserve">ومستوى "عدم التأثر" هذا يوصف على اعتباره نسبة احتمال كشف قدره </w:t>
      </w:r>
      <w:r>
        <w:rPr>
          <w:lang w:bidi="ar-EG"/>
        </w:rPr>
        <w:t>90</w:t>
      </w:r>
      <w:r>
        <w:rPr>
          <w:rFonts w:hint="cs"/>
          <w:rtl/>
        </w:rPr>
        <w:t xml:space="preserve"> في المائة يُوجز فيما يلي في شكل نسبة التداخل إلى الضوضاء </w:t>
      </w:r>
      <w:r>
        <w:rPr>
          <w:i/>
          <w:iCs/>
        </w:rPr>
        <w:t>I/N</w:t>
      </w:r>
      <w:r>
        <w:rPr>
          <w:rFonts w:hint="cs"/>
          <w:i/>
          <w:iCs/>
          <w:rtl/>
        </w:rPr>
        <w:t xml:space="preserve"> </w:t>
      </w:r>
      <w:r>
        <w:rPr>
          <w:rFonts w:hint="cs"/>
          <w:rtl/>
        </w:rPr>
        <w:t xml:space="preserve">لكل رادار ولكل مصدر تداخل. والنتائج موجزة في الجدول </w:t>
      </w:r>
      <w:r>
        <w:t>8</w:t>
      </w:r>
      <w:r>
        <w:rPr>
          <w:rFonts w:hint="cs"/>
          <w:rtl/>
          <w:lang w:bidi="ar-EG"/>
        </w:rPr>
        <w:t xml:space="preserve">. وقد يكون تقرير الكمية المقبولة من التداخل لهذه الأنماط من الرادارات مسألة ذاتية إلى حد ما وذلك بسبب حدّة بصر وخبرة عامل الرادار الذي يراقب لوحة </w:t>
      </w:r>
      <w:r>
        <w:rPr>
          <w:lang w:bidi="ar-EG"/>
        </w:rPr>
        <w:t>PPI</w:t>
      </w:r>
      <w:r>
        <w:rPr>
          <w:rFonts w:hint="cs"/>
          <w:rtl/>
          <w:lang w:bidi="ar-EG"/>
        </w:rPr>
        <w:t xml:space="preserve"> ويعد الأهداف ويقدّر درجة لمعان الأهداف ذاتها. ولكن، نظراً لتصميم الرادار، لا توجد وسيلة أخرى لإجراء هذه الاختبارات سوى أن يقوم العامل/المختبر بمراقبة الأهداف على لوحة </w:t>
      </w:r>
      <w:r>
        <w:rPr>
          <w:lang w:bidi="ar-EG"/>
        </w:rPr>
        <w:t>PPI</w:t>
      </w:r>
      <w:r>
        <w:rPr>
          <w:rFonts w:hint="cs"/>
          <w:rtl/>
          <w:lang w:bidi="ar-EG"/>
        </w:rPr>
        <w:t xml:space="preserve"> في الرادار.</w:t>
      </w:r>
    </w:p>
    <w:p w:rsidR="002F3CD0" w:rsidRDefault="002F3CD0" w:rsidP="002F3CD0">
      <w:pPr>
        <w:spacing w:before="240"/>
        <w:jc w:val="center"/>
        <w:rPr>
          <w:lang w:bidi="ar-EG"/>
        </w:rPr>
      </w:pPr>
      <w:r>
        <w:rPr>
          <w:rFonts w:hint="cs"/>
          <w:rtl/>
          <w:lang w:bidi="ar-EG"/>
        </w:rPr>
        <w:t>الج</w:t>
      </w:r>
      <w:r w:rsidR="00FC6892">
        <w:rPr>
          <w:rFonts w:hint="cs"/>
          <w:rtl/>
          <w:lang w:bidi="ar-EG"/>
        </w:rPr>
        <w:t>ـ</w:t>
      </w:r>
      <w:r>
        <w:rPr>
          <w:rFonts w:hint="cs"/>
          <w:rtl/>
          <w:lang w:bidi="ar-EG"/>
        </w:rPr>
        <w:t xml:space="preserve">دول </w:t>
      </w:r>
      <w:r>
        <w:rPr>
          <w:lang w:bidi="ar-EG"/>
        </w:rPr>
        <w:t>8</w:t>
      </w:r>
    </w:p>
    <w:p w:rsidR="002F3CD0" w:rsidRPr="00E2768E" w:rsidRDefault="002F3CD0" w:rsidP="002F3CD0">
      <w:pPr>
        <w:pStyle w:val="Tabletitle"/>
        <w:rPr>
          <w:rtl/>
        </w:rPr>
      </w:pPr>
      <w:r w:rsidRPr="00E2768E">
        <w:rPr>
          <w:rFonts w:hint="cs"/>
          <w:rtl/>
        </w:rPr>
        <w:t>موجز النتائج</w:t>
      </w:r>
    </w:p>
    <w:tbl>
      <w:tblPr>
        <w:bidiVisual/>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645"/>
        <w:gridCol w:w="2430"/>
        <w:gridCol w:w="2430"/>
      </w:tblGrid>
      <w:tr w:rsidR="002F3CD0" w:rsidRPr="006B1281" w:rsidTr="002F3CD0">
        <w:trPr>
          <w:jc w:val="center"/>
        </w:trPr>
        <w:tc>
          <w:tcPr>
            <w:tcW w:w="3402" w:type="dxa"/>
            <w:vAlign w:val="center"/>
          </w:tcPr>
          <w:p w:rsidR="002F3CD0" w:rsidRPr="00B221A0" w:rsidRDefault="002F3CD0" w:rsidP="002F3CD0">
            <w:pPr>
              <w:pStyle w:val="Tablehead"/>
              <w:spacing w:after="60" w:line="240" w:lineRule="exact"/>
              <w:rPr>
                <w:b w:val="0"/>
              </w:rPr>
            </w:pPr>
            <w:r w:rsidRPr="00B221A0">
              <w:rPr>
                <w:rFonts w:hint="cs"/>
                <w:b w:val="0"/>
                <w:rtl/>
              </w:rPr>
              <w:t>مصدر التداخل</w:t>
            </w:r>
          </w:p>
        </w:tc>
        <w:tc>
          <w:tcPr>
            <w:tcW w:w="2268" w:type="dxa"/>
            <w:vAlign w:val="center"/>
          </w:tcPr>
          <w:p w:rsidR="002F3CD0" w:rsidRPr="00B221A0" w:rsidRDefault="002F3CD0" w:rsidP="002F3CD0">
            <w:pPr>
              <w:pStyle w:val="Tablehead"/>
              <w:spacing w:after="60" w:line="240" w:lineRule="exact"/>
              <w:rPr>
                <w:b w:val="0"/>
              </w:rPr>
            </w:pPr>
            <w:r w:rsidRPr="00B221A0">
              <w:rPr>
                <w:rFonts w:hint="cs"/>
                <w:b w:val="0"/>
                <w:rtl/>
              </w:rPr>
              <w:t>الرادار</w:t>
            </w:r>
            <w:r>
              <w:rPr>
                <w:rFonts w:hint="cs"/>
                <w:b w:val="0"/>
                <w:rtl/>
              </w:rPr>
              <w:t xml:space="preserve"> </w:t>
            </w:r>
            <w:r>
              <w:rPr>
                <w:b w:val="0"/>
              </w:rPr>
              <w:t xml:space="preserve"> </w:t>
            </w:r>
            <w:r w:rsidRPr="00B221A0">
              <w:rPr>
                <w:b w:val="0"/>
              </w:rPr>
              <w:t>D</w:t>
            </w:r>
          </w:p>
        </w:tc>
        <w:tc>
          <w:tcPr>
            <w:tcW w:w="2268" w:type="dxa"/>
            <w:vAlign w:val="center"/>
          </w:tcPr>
          <w:p w:rsidR="002F3CD0" w:rsidRPr="00B221A0" w:rsidRDefault="002F3CD0" w:rsidP="002F3CD0">
            <w:pPr>
              <w:pStyle w:val="Tablehead"/>
              <w:spacing w:after="60" w:line="240" w:lineRule="exact"/>
              <w:rPr>
                <w:b w:val="0"/>
              </w:rPr>
            </w:pPr>
            <w:r w:rsidRPr="00B221A0">
              <w:rPr>
                <w:rFonts w:hint="cs"/>
                <w:b w:val="0"/>
                <w:rtl/>
              </w:rPr>
              <w:t>الرادار</w:t>
            </w:r>
            <w:r>
              <w:rPr>
                <w:rFonts w:hint="cs"/>
                <w:b w:val="0"/>
                <w:rtl/>
              </w:rPr>
              <w:t xml:space="preserve"> </w:t>
            </w:r>
            <w:r w:rsidRPr="00B221A0">
              <w:rPr>
                <w:b w:val="0"/>
              </w:rPr>
              <w:t>E</w:t>
            </w:r>
          </w:p>
        </w:tc>
      </w:tr>
      <w:tr w:rsidR="002F3CD0" w:rsidRPr="006B1281" w:rsidTr="002F3CD0">
        <w:trPr>
          <w:jc w:val="center"/>
        </w:trPr>
        <w:tc>
          <w:tcPr>
            <w:tcW w:w="3402" w:type="dxa"/>
          </w:tcPr>
          <w:p w:rsidR="002F3CD0" w:rsidRPr="006B1281" w:rsidRDefault="002F3CD0" w:rsidP="002F3CD0">
            <w:pPr>
              <w:pStyle w:val="Tabletext"/>
              <w:spacing w:before="60"/>
            </w:pPr>
            <w:r w:rsidRPr="006B1281">
              <w:rPr>
                <w:rFonts w:hint="cs"/>
                <w:rtl/>
              </w:rPr>
              <w:t xml:space="preserve">نبضي </w:t>
            </w:r>
            <w:r w:rsidRPr="006B1281">
              <w:t xml:space="preserve"> 0</w:t>
            </w:r>
            <w:r>
              <w:t>,</w:t>
            </w:r>
            <w:r w:rsidRPr="006B1281">
              <w:t>1</w:t>
            </w:r>
          </w:p>
        </w:tc>
        <w:tc>
          <w:tcPr>
            <w:tcW w:w="2268" w:type="dxa"/>
          </w:tcPr>
          <w:p w:rsidR="002F3CD0" w:rsidRPr="006B1281" w:rsidRDefault="002F3CD0" w:rsidP="002F3CD0">
            <w:pPr>
              <w:pStyle w:val="Tabletext"/>
              <w:spacing w:before="60"/>
              <w:jc w:val="center"/>
            </w:pPr>
            <w:r w:rsidRPr="006B1281">
              <w:t>40</w:t>
            </w:r>
            <w:r>
              <w:t>+</w:t>
            </w:r>
          </w:p>
        </w:tc>
        <w:tc>
          <w:tcPr>
            <w:tcW w:w="2268" w:type="dxa"/>
          </w:tcPr>
          <w:p w:rsidR="002F3CD0" w:rsidRPr="006B1281" w:rsidRDefault="002F3CD0" w:rsidP="002F3CD0">
            <w:pPr>
              <w:pStyle w:val="Tabletext"/>
              <w:spacing w:before="60"/>
              <w:jc w:val="center"/>
            </w:pPr>
            <w:r w:rsidRPr="006B1281">
              <w:t>40</w:t>
            </w:r>
            <w:r>
              <w:t>+</w:t>
            </w:r>
          </w:p>
        </w:tc>
      </w:tr>
      <w:tr w:rsidR="002F3CD0" w:rsidRPr="006B1281" w:rsidTr="002F3CD0">
        <w:trPr>
          <w:jc w:val="center"/>
        </w:trPr>
        <w:tc>
          <w:tcPr>
            <w:tcW w:w="3402" w:type="dxa"/>
          </w:tcPr>
          <w:p w:rsidR="002F3CD0" w:rsidRPr="006B1281" w:rsidRDefault="002F3CD0" w:rsidP="002F3CD0">
            <w:pPr>
              <w:pStyle w:val="Tabletext"/>
              <w:spacing w:before="60"/>
            </w:pPr>
            <w:r w:rsidRPr="006B1281">
              <w:rPr>
                <w:rFonts w:hint="cs"/>
                <w:rtl/>
              </w:rPr>
              <w:t xml:space="preserve">نبضي </w:t>
            </w:r>
            <w:r w:rsidRPr="006B1281">
              <w:t xml:space="preserve"> 1</w:t>
            </w:r>
            <w:r>
              <w:t>,</w:t>
            </w:r>
            <w:r w:rsidRPr="006B1281">
              <w:t>0</w:t>
            </w:r>
          </w:p>
        </w:tc>
        <w:tc>
          <w:tcPr>
            <w:tcW w:w="2268" w:type="dxa"/>
          </w:tcPr>
          <w:p w:rsidR="002F3CD0" w:rsidRPr="006B1281" w:rsidRDefault="002F3CD0" w:rsidP="002F3CD0">
            <w:pPr>
              <w:pStyle w:val="Tabletext"/>
              <w:spacing w:before="60"/>
              <w:jc w:val="center"/>
            </w:pPr>
            <w:r w:rsidRPr="006B1281">
              <w:t>40</w:t>
            </w:r>
            <w:r>
              <w:t>+</w:t>
            </w:r>
          </w:p>
        </w:tc>
        <w:tc>
          <w:tcPr>
            <w:tcW w:w="2268" w:type="dxa"/>
          </w:tcPr>
          <w:p w:rsidR="002F3CD0" w:rsidRPr="006B1281" w:rsidRDefault="002F3CD0" w:rsidP="002F3CD0">
            <w:pPr>
              <w:pStyle w:val="Tabletext"/>
              <w:spacing w:before="60"/>
              <w:jc w:val="center"/>
            </w:pPr>
            <w:r w:rsidRPr="006B1281">
              <w:t>40</w:t>
            </w:r>
            <w:r>
              <w:t>+</w:t>
            </w:r>
          </w:p>
        </w:tc>
      </w:tr>
      <w:tr w:rsidR="002F3CD0" w:rsidRPr="006B1281" w:rsidTr="002F3CD0">
        <w:trPr>
          <w:jc w:val="center"/>
        </w:trPr>
        <w:tc>
          <w:tcPr>
            <w:tcW w:w="3402" w:type="dxa"/>
          </w:tcPr>
          <w:p w:rsidR="002F3CD0" w:rsidRPr="00D443B0" w:rsidRDefault="002F3CD0" w:rsidP="002F3CD0">
            <w:pPr>
              <w:pStyle w:val="Tabletext"/>
              <w:spacing w:before="60"/>
              <w:jc w:val="both"/>
              <w:rPr>
                <w:rtl/>
              </w:rPr>
            </w:pPr>
            <w:r>
              <w:t>CDMA 2000 MHz 1,25</w:t>
            </w:r>
          </w:p>
        </w:tc>
        <w:tc>
          <w:tcPr>
            <w:tcW w:w="2268" w:type="dxa"/>
          </w:tcPr>
          <w:p w:rsidR="002F3CD0" w:rsidRPr="006B1281" w:rsidRDefault="002F3CD0" w:rsidP="002F3CD0">
            <w:pPr>
              <w:pStyle w:val="Tabletext"/>
              <w:spacing w:before="60"/>
              <w:jc w:val="center"/>
              <w:rPr>
                <w:rtl/>
              </w:rPr>
            </w:pPr>
            <w:r w:rsidRPr="006B1281">
              <w:t>10</w:t>
            </w:r>
            <w:r>
              <w:t>–</w:t>
            </w:r>
          </w:p>
        </w:tc>
        <w:tc>
          <w:tcPr>
            <w:tcW w:w="2268" w:type="dxa"/>
          </w:tcPr>
          <w:p w:rsidR="002F3CD0" w:rsidRPr="006B1281" w:rsidRDefault="002F3CD0" w:rsidP="002F3CD0">
            <w:pPr>
              <w:pStyle w:val="Tabletext"/>
              <w:spacing w:before="60"/>
              <w:jc w:val="center"/>
              <w:rPr>
                <w:rtl/>
              </w:rPr>
            </w:pPr>
            <w:r w:rsidRPr="006B1281">
              <w:t>9</w:t>
            </w:r>
            <w:r>
              <w:t>–</w:t>
            </w:r>
          </w:p>
        </w:tc>
      </w:tr>
      <w:tr w:rsidR="002F3CD0" w:rsidRPr="006B1281" w:rsidTr="002F3CD0">
        <w:trPr>
          <w:jc w:val="center"/>
        </w:trPr>
        <w:tc>
          <w:tcPr>
            <w:tcW w:w="3402" w:type="dxa"/>
          </w:tcPr>
          <w:p w:rsidR="002F3CD0" w:rsidRPr="00D443B0" w:rsidRDefault="002F3CD0" w:rsidP="002F3CD0">
            <w:pPr>
              <w:pStyle w:val="Tabletext"/>
              <w:spacing w:before="60"/>
              <w:jc w:val="both"/>
              <w:rPr>
                <w:rtl/>
              </w:rPr>
            </w:pPr>
            <w:r>
              <w:t>CDMA MHz 5</w:t>
            </w:r>
          </w:p>
        </w:tc>
        <w:tc>
          <w:tcPr>
            <w:tcW w:w="2268" w:type="dxa"/>
          </w:tcPr>
          <w:p w:rsidR="002F3CD0" w:rsidRPr="006B1281" w:rsidRDefault="002F3CD0" w:rsidP="002F3CD0">
            <w:pPr>
              <w:pStyle w:val="Tabletext"/>
              <w:spacing w:before="60"/>
              <w:jc w:val="center"/>
              <w:rPr>
                <w:rtl/>
              </w:rPr>
            </w:pPr>
            <w:r w:rsidRPr="006B1281">
              <w:t>12</w:t>
            </w:r>
            <w:r>
              <w:t>–</w:t>
            </w:r>
          </w:p>
        </w:tc>
        <w:tc>
          <w:tcPr>
            <w:tcW w:w="2268" w:type="dxa"/>
          </w:tcPr>
          <w:p w:rsidR="002F3CD0" w:rsidRPr="006B1281" w:rsidRDefault="002F3CD0" w:rsidP="002F3CD0">
            <w:pPr>
              <w:pStyle w:val="Tabletext"/>
              <w:spacing w:before="60"/>
              <w:jc w:val="center"/>
              <w:rPr>
                <w:rtl/>
              </w:rPr>
            </w:pPr>
            <w:r>
              <w:t>9–</w:t>
            </w:r>
            <w:r>
              <w:rPr>
                <w:rFonts w:hint="cs"/>
                <w:rtl/>
              </w:rPr>
              <w:t xml:space="preserve"> </w:t>
            </w:r>
          </w:p>
        </w:tc>
      </w:tr>
    </w:tbl>
    <w:p w:rsidR="002F3CD0" w:rsidRPr="00E12805" w:rsidRDefault="002F3CD0" w:rsidP="002F3CD0">
      <w:pPr>
        <w:rPr>
          <w:rtl/>
        </w:rPr>
      </w:pPr>
      <w:r w:rsidRPr="00E12805">
        <w:rPr>
          <w:rFonts w:hint="cs"/>
          <w:rtl/>
          <w:lang w:bidi="ar-EG"/>
        </w:rPr>
        <w:lastRenderedPageBreak/>
        <w:t xml:space="preserve">وجدير بالملاحظة أن هنالك ثلاثة تأثيرات أخرى من التداخل تُخفّض من الفعالية التشغيلية في رادار ما. وكمثال لذلك توليد "أهداف كاذبة". والرادارات المحمولة على متن السفن والتي جرى اختبارها لا تحتوي عموماً على معالجة "معدل إنذار كاذب ثابت" </w:t>
      </w:r>
      <w:r w:rsidRPr="00E12805">
        <w:rPr>
          <w:lang w:bidi="ar-EG"/>
        </w:rPr>
        <w:t>(CFAR)</w:t>
      </w:r>
      <w:r w:rsidRPr="00E12805">
        <w:rPr>
          <w:rFonts w:hint="cs"/>
          <w:rtl/>
          <w:lang w:bidi="ar-EG"/>
        </w:rPr>
        <w:t>.</w:t>
      </w:r>
    </w:p>
    <w:p w:rsidR="002F3CD0" w:rsidRDefault="002F3CD0" w:rsidP="002F3CD0">
      <w:pPr>
        <w:rPr>
          <w:rtl/>
          <w:lang w:bidi="ar-EG"/>
        </w:rPr>
      </w:pPr>
      <w:r>
        <w:rPr>
          <w:rFonts w:hint="cs"/>
          <w:rtl/>
          <w:lang w:bidi="ar-EG"/>
        </w:rPr>
        <w:t xml:space="preserve">وتُبيّن نتائج هذه الاختبارات، عندما يتجاوز بث أجهزة تستخدم تشكيلات رقمية وتكون موجّهة نحو رادار من النمط المختبر هنا مستوى نسبة </w:t>
      </w:r>
      <w:r>
        <w:rPr>
          <w:i/>
          <w:iCs/>
          <w:lang w:bidi="ar-EG"/>
        </w:rPr>
        <w:t>I/N</w:t>
      </w:r>
      <w:r>
        <w:rPr>
          <w:rFonts w:hint="cs"/>
          <w:i/>
          <w:iCs/>
          <w:rtl/>
          <w:lang w:bidi="ar-EG"/>
        </w:rPr>
        <w:t xml:space="preserve"> </w:t>
      </w:r>
      <w:r>
        <w:rPr>
          <w:rFonts w:hint="cs"/>
          <w:rtl/>
          <w:lang w:bidi="ar-EG"/>
        </w:rPr>
        <w:t xml:space="preserve">قدرها </w:t>
      </w:r>
      <w:r>
        <w:rPr>
          <w:lang w:bidi="ar-EG"/>
        </w:rPr>
        <w:t>dB 6–</w:t>
      </w:r>
      <w:r>
        <w:rPr>
          <w:rFonts w:hint="cs"/>
          <w:rtl/>
          <w:lang w:bidi="ar-EG"/>
        </w:rPr>
        <w:t xml:space="preserve">، أن بعض الرادارات بدأت أهدافها تعتم أو تختفي أو بدأت تولد أهدافاً كاذبة. وبالنسبة لرادارات أخرى عند مستوى </w:t>
      </w:r>
      <w:r>
        <w:rPr>
          <w:i/>
          <w:iCs/>
          <w:lang w:bidi="ar-EG"/>
        </w:rPr>
        <w:t>I/N</w:t>
      </w:r>
      <w:r>
        <w:rPr>
          <w:rFonts w:hint="cs"/>
          <w:i/>
          <w:iCs/>
          <w:rtl/>
          <w:lang w:bidi="ar-EG"/>
        </w:rPr>
        <w:t xml:space="preserve"> </w:t>
      </w:r>
      <w:r>
        <w:rPr>
          <w:rFonts w:hint="cs"/>
          <w:rtl/>
          <w:lang w:bidi="ar-EG"/>
        </w:rPr>
        <w:t xml:space="preserve">هذه ظهرت هذه التأثيرات فعلاً. ولا يُوصى، في الوقت الراهن، بأي مستوى مطلوب من </w:t>
      </w:r>
      <w:r>
        <w:rPr>
          <w:i/>
          <w:iCs/>
          <w:lang w:bidi="ar-EG"/>
        </w:rPr>
        <w:t>I/N</w:t>
      </w:r>
      <w:r>
        <w:rPr>
          <w:rFonts w:hint="cs"/>
          <w:i/>
          <w:iCs/>
          <w:rtl/>
          <w:lang w:bidi="ar-EG"/>
        </w:rPr>
        <w:t xml:space="preserve"> </w:t>
      </w:r>
      <w:r>
        <w:rPr>
          <w:rFonts w:hint="cs"/>
          <w:rtl/>
          <w:lang w:bidi="ar-EG"/>
        </w:rPr>
        <w:t xml:space="preserve">في أي سيناريو معيّن يختلف عن المستوى المحدد أصلا (أي </w:t>
      </w:r>
      <w:r>
        <w:rPr>
          <w:i/>
          <w:iCs/>
          <w:lang w:bidi="ar-EG"/>
        </w:rPr>
        <w:t>I/N</w:t>
      </w:r>
      <w:r>
        <w:rPr>
          <w:rFonts w:hint="cs"/>
          <w:i/>
          <w:iCs/>
          <w:rtl/>
          <w:lang w:bidi="ar-EG"/>
        </w:rPr>
        <w:t xml:space="preserve"> </w:t>
      </w:r>
      <w:r>
        <w:rPr>
          <w:rFonts w:hint="cs"/>
          <w:rtl/>
          <w:lang w:bidi="ar-EG"/>
        </w:rPr>
        <w:t xml:space="preserve">= </w:t>
      </w:r>
      <w:r>
        <w:rPr>
          <w:lang w:bidi="ar-EG"/>
        </w:rPr>
        <w:t>dB 6–</w:t>
      </w:r>
      <w:r>
        <w:rPr>
          <w:rFonts w:hint="cs"/>
          <w:rtl/>
          <w:lang w:bidi="ar-EG"/>
        </w:rPr>
        <w:t>).</w:t>
      </w:r>
    </w:p>
    <w:p w:rsidR="002F3CD0" w:rsidRPr="0030785B" w:rsidRDefault="002F3CD0" w:rsidP="002F3CD0">
      <w:pPr>
        <w:rPr>
          <w:spacing w:val="-2"/>
          <w:rtl/>
          <w:lang w:bidi="ar-EG"/>
        </w:rPr>
      </w:pPr>
      <w:r w:rsidRPr="0030785B">
        <w:rPr>
          <w:rFonts w:hint="cs"/>
          <w:spacing w:val="-2"/>
          <w:rtl/>
          <w:lang w:bidi="ar-EG"/>
        </w:rPr>
        <w:t xml:space="preserve">ولا ينتمي أيٌّ من الرادارات المختبرة إلى فئة الزوارق الترفيهية. وتمثل هذه الفئة من الرادارات أكبر فئة في حد ذاتها من حيث العدد (هنالك حالياً أكثر من مليوني وحدة في شتى أنحاء العالم). ورادارات فئة زوارق الن‍زهة لا تتوفر فيها تسهيلات تجنب التداخل التي تتوفر في الرادارين </w:t>
      </w:r>
      <w:r w:rsidRPr="0030785B">
        <w:rPr>
          <w:spacing w:val="-2"/>
          <w:lang w:bidi="ar-EG"/>
        </w:rPr>
        <w:t>D</w:t>
      </w:r>
      <w:r w:rsidRPr="0030785B">
        <w:rPr>
          <w:rFonts w:hint="cs"/>
          <w:spacing w:val="-2"/>
          <w:rtl/>
          <w:lang w:bidi="ar-SY"/>
        </w:rPr>
        <w:t xml:space="preserve"> </w:t>
      </w:r>
      <w:r w:rsidRPr="0030785B">
        <w:rPr>
          <w:rFonts w:hint="cs"/>
          <w:spacing w:val="-2"/>
          <w:rtl/>
          <w:lang w:bidi="ar-EG"/>
        </w:rPr>
        <w:t>و</w:t>
      </w:r>
      <w:r w:rsidRPr="0030785B">
        <w:rPr>
          <w:spacing w:val="-2"/>
          <w:lang w:bidi="ar-EG"/>
        </w:rPr>
        <w:t>E</w:t>
      </w:r>
      <w:r w:rsidRPr="0030785B">
        <w:rPr>
          <w:rFonts w:hint="cs"/>
          <w:spacing w:val="-2"/>
          <w:rtl/>
          <w:lang w:bidi="ar-EG"/>
        </w:rPr>
        <w:t xml:space="preserve"> وقد تتطلب المزيد من الحماية لكي تتمكن من تلبية متطلباتها من حيث تجنّب الاصطدام.</w:t>
      </w:r>
    </w:p>
    <w:p w:rsidR="002F3CD0" w:rsidRDefault="002F3CD0" w:rsidP="002F3CD0">
      <w:pPr>
        <w:rPr>
          <w:rtl/>
        </w:rPr>
      </w:pPr>
      <w:r>
        <w:rPr>
          <w:rFonts w:hint="cs"/>
          <w:rtl/>
          <w:lang w:bidi="ar-EG"/>
        </w:rPr>
        <w:t xml:space="preserve">وتبيّن الاختبارات أن بإمكان الرادارات تحمّل التداخل النبضي ذي دورة الخدمة المنخفضة عند مستويات </w:t>
      </w:r>
      <w:r>
        <w:rPr>
          <w:i/>
          <w:iCs/>
          <w:lang w:bidi="ar-EG"/>
        </w:rPr>
        <w:t>I/N</w:t>
      </w:r>
      <w:r>
        <w:rPr>
          <w:rFonts w:hint="cs"/>
          <w:i/>
          <w:iCs/>
          <w:rtl/>
          <w:lang w:bidi="ar-EG"/>
        </w:rPr>
        <w:t xml:space="preserve"> </w:t>
      </w:r>
      <w:r>
        <w:rPr>
          <w:rFonts w:hint="cs"/>
          <w:rtl/>
          <w:lang w:bidi="ar-EG"/>
        </w:rPr>
        <w:t xml:space="preserve">مرتفعة وذلك بسبب إدراج جملة دارات لتخفيف التداخل بين رادار وآخر و/أو معالجة الإشارة. وقد تبيّن أن تقنيات تخفيف التداخل بين رادار إلى رادار التي تعتمد اقتران المسحة مقابل المسحة والنبضة مقابل النبضة ومعالجة معدل إنذار كاذب ثابت </w:t>
      </w:r>
      <w:r>
        <w:rPr>
          <w:lang w:bidi="ar-EG"/>
        </w:rPr>
        <w:t>(CFAR)</w:t>
      </w:r>
      <w:r>
        <w:rPr>
          <w:rFonts w:hint="cs"/>
          <w:rtl/>
          <w:lang w:bidi="ar-EG"/>
        </w:rPr>
        <w:t xml:space="preserve"> الموصوفة في التوصية </w:t>
      </w:r>
      <w:r>
        <w:rPr>
          <w:lang w:bidi="ar-EG"/>
        </w:rPr>
        <w:t>ITU-R M.1372</w:t>
      </w:r>
      <w:r>
        <w:rPr>
          <w:rFonts w:hint="cs"/>
          <w:rtl/>
          <w:lang w:bidi="ar-EG"/>
        </w:rPr>
        <w:t xml:space="preserve"> تعمل على نحو ملائم. ولكن نفس التقنيات لا تعمل على تخفيف البث المستمر أو دورة التشغيل العالية التي تبدو شبيهة بالضوضاء داخل مستقبِل الرادار.</w:t>
      </w:r>
    </w:p>
    <w:p w:rsidR="002F3CD0" w:rsidRDefault="002F3CD0" w:rsidP="002F3CD0">
      <w:pPr>
        <w:rPr>
          <w:rtl/>
          <w:lang w:bidi="ar-EG"/>
        </w:rPr>
      </w:pPr>
      <w:r>
        <w:rPr>
          <w:rFonts w:hint="cs"/>
          <w:rtl/>
          <w:lang w:bidi="ar-EG"/>
        </w:rPr>
        <w:t xml:space="preserve">وبما أن معظم الرادارات البحرية العاملة في النطاق </w:t>
      </w:r>
      <w:r>
        <w:rPr>
          <w:lang w:bidi="ar-EG"/>
        </w:rPr>
        <w:t>MHz 9 500-9 300</w:t>
      </w:r>
      <w:r>
        <w:rPr>
          <w:rFonts w:hint="cs"/>
          <w:rtl/>
          <w:lang w:bidi="ar-EG"/>
        </w:rPr>
        <w:t xml:space="preserve"> متماثلة إلى حد بعيد من حيث التصميم والتشغيل، فمن غير المتوقع أن يكون هنالك اختلاف كبير عن معايير الحماية المشتقة من أجل الرادارات التي استُخدمت لهذه الاختبارات. ولذلك فإن نتائج الاختبار هذه ينبغي أن تنطبق على رادارات مماثلة أخرى تعمل أيضاً في النطاق </w:t>
      </w:r>
      <w:r>
        <w:rPr>
          <w:lang w:bidi="ar-EG"/>
        </w:rPr>
        <w:t>MHz </w:t>
      </w:r>
      <w:r w:rsidRPr="006B44D2">
        <w:t>9</w:t>
      </w:r>
      <w:r>
        <w:t> </w:t>
      </w:r>
      <w:r w:rsidRPr="006B44D2">
        <w:t>500</w:t>
      </w:r>
      <w:r>
        <w:noBreakHyphen/>
      </w:r>
      <w:r w:rsidRPr="006B44D2">
        <w:t>9 300</w:t>
      </w:r>
      <w:r>
        <w:rPr>
          <w:rFonts w:hint="cs"/>
          <w:rtl/>
          <w:lang w:bidi="ar-EG"/>
        </w:rPr>
        <w:t>.</w:t>
      </w:r>
    </w:p>
    <w:p w:rsidR="002F3CD0" w:rsidRPr="00617CCC" w:rsidRDefault="002F3CD0" w:rsidP="002F3CD0">
      <w:pPr>
        <w:rPr>
          <w:rtl/>
          <w:lang w:bidi="ar-EG"/>
        </w:rPr>
      </w:pPr>
      <w:r>
        <w:rPr>
          <w:rFonts w:hint="cs"/>
          <w:rtl/>
          <w:lang w:bidi="ar-EG"/>
        </w:rPr>
        <w:t xml:space="preserve">وينبغي للسلطات التي ترغب القيام بدراسات تقاسم، بهدف احتمال التقاسم الممكن في النطاقات المعيّنة، أن تستخدم هذه النتائج على سبيل الاسترشاد، علماً بأن نتائج الاختبار المعروضة في الفقرتين </w:t>
      </w:r>
      <w:r>
        <w:rPr>
          <w:lang w:bidi="ar-EG"/>
        </w:rPr>
        <w:t>5.1</w:t>
      </w:r>
      <w:r>
        <w:rPr>
          <w:rFonts w:hint="cs"/>
          <w:rtl/>
          <w:lang w:bidi="ar-EG"/>
        </w:rPr>
        <w:t xml:space="preserve"> و</w:t>
      </w:r>
      <w:r>
        <w:rPr>
          <w:lang w:bidi="ar-EG"/>
        </w:rPr>
        <w:t>6.1</w:t>
      </w:r>
      <w:r>
        <w:rPr>
          <w:rFonts w:hint="cs"/>
          <w:rtl/>
          <w:lang w:bidi="ar-EG"/>
        </w:rPr>
        <w:t xml:space="preserve"> وخصوصاً في الجدول </w:t>
      </w:r>
      <w:r>
        <w:rPr>
          <w:lang w:bidi="ar-EG"/>
        </w:rPr>
        <w:t>8</w:t>
      </w:r>
      <w:r>
        <w:rPr>
          <w:rFonts w:hint="cs"/>
          <w:rtl/>
          <w:lang w:bidi="ar-EG"/>
        </w:rPr>
        <w:t xml:space="preserve"> كانت على أساس أهداف غير متقلّبة. فإذا أُجريت اختبارات على أساس أهداف متقلّبة فالأرجح أن تُسفر عن نتائج مختلفة.</w:t>
      </w:r>
    </w:p>
    <w:p w:rsidR="00422D17" w:rsidRPr="000F312E" w:rsidRDefault="005E066B" w:rsidP="002F3CD0">
      <w:pPr>
        <w:overflowPunct/>
        <w:autoSpaceDE/>
        <w:autoSpaceDN/>
        <w:adjustRightInd/>
        <w:spacing w:before="480" w:line="240" w:lineRule="auto"/>
        <w:jc w:val="center"/>
        <w:textAlignment w:val="auto"/>
        <w:rPr>
          <w:lang w:bidi="ar-EG"/>
        </w:rPr>
      </w:pPr>
      <w:r>
        <w:rPr>
          <w:rFonts w:hint="cs"/>
          <w:rtl/>
          <w:lang w:val="fr-FR"/>
        </w:rPr>
        <w:t>__________</w:t>
      </w:r>
    </w:p>
    <w:sectPr w:rsidR="00422D17" w:rsidRPr="000F312E" w:rsidSect="0066545F">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45F" w:rsidRDefault="0066545F">
      <w:r>
        <w:separator/>
      </w:r>
    </w:p>
  </w:endnote>
  <w:endnote w:type="continuationSeparator" w:id="0">
    <w:p w:rsidR="0066545F" w:rsidRDefault="006654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FZShuTi"/>
    <w:panose1 w:val="02010600030101010101"/>
    <w:charset w:val="86"/>
    <w:family w:val="auto"/>
    <w:notTrueType/>
    <w:pitch w:val="variable"/>
    <w:sig w:usb0="00000000" w:usb1="080E0000" w:usb2="00000010" w:usb3="00000000" w:csb0="0004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Default="006654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Pr="005E066B" w:rsidRDefault="0066545F"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Default="0066545F">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45F" w:rsidRDefault="0066545F" w:rsidP="00E1601B">
      <w:pPr>
        <w:spacing w:line="240" w:lineRule="auto"/>
      </w:pPr>
      <w:r>
        <w:t>____________________</w:t>
      </w:r>
    </w:p>
  </w:footnote>
  <w:footnote w:type="continuationSeparator" w:id="0">
    <w:p w:rsidR="0066545F" w:rsidRDefault="0066545F">
      <w:r>
        <w:continuationSeparator/>
      </w:r>
    </w:p>
  </w:footnote>
  <w:footnote w:id="1">
    <w:p w:rsidR="0066545F" w:rsidRDefault="0066545F" w:rsidP="002F3CD0">
      <w:pPr>
        <w:pStyle w:val="FootnoteText"/>
        <w:rPr>
          <w:rtl/>
        </w:rPr>
      </w:pPr>
      <w:r>
        <w:rPr>
          <w:rStyle w:val="FootnoteReference"/>
        </w:rPr>
        <w:footnoteRef/>
      </w:r>
      <w:r>
        <w:rPr>
          <w:rFonts w:hint="cs"/>
          <w:rtl/>
        </w:rPr>
        <w:tab/>
        <w:t>أدخلت لجنة الدراسات </w:t>
      </w:r>
      <w:r>
        <w:t>5</w:t>
      </w:r>
      <w:r>
        <w:rPr>
          <w:rFonts w:hint="cs"/>
          <w:rtl/>
        </w:rPr>
        <w:t xml:space="preserve"> للاتصالات الراديوية تعديلات عام </w:t>
      </w:r>
      <w:r>
        <w:t>2009</w:t>
      </w:r>
      <w:r>
        <w:rPr>
          <w:rFonts w:hint="cs"/>
          <w:rtl/>
        </w:rPr>
        <w:t xml:space="preserve"> صياغية على هذه التوصية بموجب القرار </w:t>
      </w:r>
      <w:r>
        <w:t>ITU-R 1</w:t>
      </w:r>
      <w:r>
        <w:rPr>
          <w:rFonts w:hint="cs"/>
          <w:rtl/>
        </w:rPr>
        <w:t>.</w:t>
      </w:r>
    </w:p>
  </w:footnote>
  <w:footnote w:id="2">
    <w:p w:rsidR="0066545F" w:rsidRPr="009A47CE" w:rsidRDefault="0066545F" w:rsidP="002F3CD0">
      <w:pPr>
        <w:pStyle w:val="FootnoteText"/>
        <w:rPr>
          <w:lang w:bidi="ar-SY"/>
        </w:rPr>
      </w:pPr>
      <w:r>
        <w:rPr>
          <w:rStyle w:val="FootnoteReference"/>
        </w:rPr>
        <w:footnoteRef/>
      </w:r>
      <w:r>
        <w:rPr>
          <w:rFonts w:hint="cs"/>
          <w:rtl/>
          <w:lang w:bidi="ar-SY"/>
        </w:rPr>
        <w:tab/>
      </w:r>
      <w:r w:rsidRPr="009A47CE">
        <w:rPr>
          <w:rFonts w:hint="cs"/>
          <w:rtl/>
          <w:lang w:bidi="ar-SY"/>
        </w:rPr>
        <w:t>قرار</w:t>
      </w:r>
      <w:r>
        <w:rPr>
          <w:rFonts w:hint="cs"/>
          <w:rtl/>
          <w:lang w:bidi="ar-SY"/>
        </w:rPr>
        <w:t xml:space="preserve"> المنظمة البحرية الدولية</w:t>
      </w:r>
      <w:r w:rsidRPr="009A47CE">
        <w:rPr>
          <w:rFonts w:hint="cs"/>
          <w:rtl/>
          <w:lang w:bidi="ar-SY"/>
        </w:rPr>
        <w:t xml:space="preserve"> </w:t>
      </w:r>
      <w:r>
        <w:t>(</w:t>
      </w:r>
      <w:r w:rsidRPr="009A47CE">
        <w:t>IMO</w:t>
      </w:r>
      <w:r>
        <w:t>)</w:t>
      </w:r>
      <w:r w:rsidRPr="009A47CE">
        <w:rPr>
          <w:rFonts w:hint="cs"/>
          <w:rtl/>
        </w:rPr>
        <w:t xml:space="preserve"> </w:t>
      </w:r>
      <w:r w:rsidRPr="009A47CE">
        <w:t>MSC.192 (79)</w:t>
      </w:r>
      <w:r w:rsidRPr="009A47CE">
        <w:rPr>
          <w:rFonts w:hint="cs"/>
          <w:rtl/>
        </w:rPr>
        <w:t xml:space="preserve">، اعتماد </w:t>
      </w:r>
      <w:r>
        <w:rPr>
          <w:rFonts w:hint="cs"/>
          <w:rtl/>
        </w:rPr>
        <w:t>معايير أداء مراجعة لأجهزة</w:t>
      </w:r>
      <w:r w:rsidRPr="009A47CE">
        <w:rPr>
          <w:rFonts w:hint="cs"/>
          <w:rtl/>
        </w:rPr>
        <w:t xml:space="preserve"> الرادار، اعتُمد في </w:t>
      </w:r>
      <w:r>
        <w:t>10</w:t>
      </w:r>
      <w:r w:rsidRPr="009A47CE">
        <w:rPr>
          <w:rFonts w:hint="cs"/>
          <w:rtl/>
        </w:rPr>
        <w:t xml:space="preserve"> ديسمبر </w:t>
      </w:r>
      <w:r>
        <w:t>2004</w:t>
      </w:r>
      <w:r w:rsidRPr="009A47CE">
        <w:rPr>
          <w:rFonts w:hint="cs"/>
          <w:rtl/>
        </w:rPr>
        <w:t>.</w:t>
      </w:r>
    </w:p>
  </w:footnote>
  <w:footnote w:id="3">
    <w:p w:rsidR="0066545F" w:rsidRPr="00E455AF" w:rsidRDefault="0066545F" w:rsidP="002F3CD0">
      <w:pPr>
        <w:pStyle w:val="FootnoteText"/>
        <w:rPr>
          <w:rtl/>
        </w:rPr>
      </w:pPr>
      <w:r>
        <w:rPr>
          <w:rStyle w:val="FootnoteReference"/>
        </w:rPr>
        <w:footnoteRef/>
      </w:r>
      <w:r>
        <w:rPr>
          <w:rFonts w:hint="cs"/>
          <w:rtl/>
        </w:rPr>
        <w:tab/>
      </w:r>
      <w:r w:rsidRPr="00E455AF">
        <w:rPr>
          <w:rFonts w:hint="cs"/>
          <w:rtl/>
          <w:lang w:bidi="ar-SY"/>
        </w:rPr>
        <w:t xml:space="preserve">معايير </w:t>
      </w:r>
      <w:r>
        <w:rPr>
          <w:rFonts w:hint="cs"/>
          <w:rtl/>
          <w:lang w:bidi="ar-SY"/>
        </w:rPr>
        <w:t>الأداء</w:t>
      </w:r>
      <w:r w:rsidRPr="00E455AF">
        <w:rPr>
          <w:rFonts w:hint="cs"/>
          <w:rtl/>
          <w:lang w:bidi="ar-SY"/>
        </w:rPr>
        <w:t xml:space="preserve"> </w:t>
      </w:r>
      <w:r>
        <w:rPr>
          <w:rFonts w:hint="cs"/>
          <w:rtl/>
          <w:lang w:bidi="ar-SY"/>
        </w:rPr>
        <w:t>المراجعة</w:t>
      </w:r>
      <w:r w:rsidRPr="00E455AF">
        <w:rPr>
          <w:rFonts w:hint="cs"/>
          <w:rtl/>
          <w:lang w:bidi="ar-SY"/>
        </w:rPr>
        <w:t xml:space="preserve"> ل</w:t>
      </w:r>
      <w:r w:rsidRPr="00E455AF">
        <w:rPr>
          <w:rtl/>
          <w:lang w:bidi="ar-SY"/>
        </w:rPr>
        <w:t>لمنظم</w:t>
      </w:r>
      <w:r>
        <w:rPr>
          <w:rFonts w:hint="cs"/>
          <w:rtl/>
          <w:lang w:bidi="ar-SY"/>
        </w:rPr>
        <w:t>ة</w:t>
      </w:r>
      <w:r w:rsidRPr="00E455AF">
        <w:rPr>
          <w:rtl/>
          <w:lang w:bidi="ar-SY"/>
        </w:rPr>
        <w:t xml:space="preserve"> البحرية الدولية </w:t>
      </w:r>
      <w:r>
        <w:rPr>
          <w:rFonts w:hint="cs"/>
          <w:rtl/>
          <w:lang w:bidi="ar-SY"/>
        </w:rPr>
        <w:t>فيما يخص عاكسات ا</w:t>
      </w:r>
      <w:r w:rsidRPr="00E455AF">
        <w:rPr>
          <w:rtl/>
          <w:lang w:bidi="ar-SY"/>
        </w:rPr>
        <w:t>لرادار</w:t>
      </w:r>
      <w:r w:rsidRPr="00E455AF">
        <w:rPr>
          <w:rtl/>
        </w:rPr>
        <w:t xml:space="preserve"> </w:t>
      </w:r>
      <w:r>
        <w:rPr>
          <w:rFonts w:hint="cs"/>
          <w:rtl/>
        </w:rPr>
        <w:t xml:space="preserve">(القرار </w:t>
      </w:r>
      <w:r>
        <w:t>MSC.164(78)</w:t>
      </w:r>
      <w:r>
        <w:rPr>
          <w:rFonts w:hint="cs"/>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Pr="003D017C" w:rsidRDefault="0066545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Default="0066545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Pr="003D017C" w:rsidRDefault="0066545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Pr="003D017C" w:rsidRDefault="0066545F" w:rsidP="002F3CD0">
    <w:pPr>
      <w:pStyle w:val="Header"/>
      <w:tabs>
        <w:tab w:val="center" w:pos="4819"/>
      </w:tabs>
      <w:jc w:val="both"/>
      <w:rPr>
        <w:b w:val="0"/>
        <w:bCs w:val="0"/>
        <w:lang w:bidi="ar-EG"/>
      </w:rPr>
    </w:pPr>
    <w:fldSimple w:instr=" PAGE   \* MERGEFORMAT ">
      <w:r w:rsidR="00FC6892">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M.1796</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Default="0066545F" w:rsidP="002F3CD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66545F" w:rsidRDefault="0066545F" w:rsidP="002F3CD0">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Pr="00427EA3" w:rsidRDefault="0066545F" w:rsidP="002F3CD0">
    <w:pPr>
      <w:pStyle w:val="Header"/>
      <w:framePr w:wrap="around" w:vAnchor="text" w:hAnchor="text" w:xAlign="inside" w:y="1"/>
      <w:rPr>
        <w:rStyle w:val="PageNumber"/>
        <w:rFonts w:ascii="Times New Roman" w:hAnsi="Times New Roman" w:cs="Times New Roman"/>
        <w:szCs w:val="22"/>
      </w:rPr>
    </w:pPr>
    <w:r w:rsidRPr="00427EA3">
      <w:rPr>
        <w:rStyle w:val="PageNumber"/>
        <w:rFonts w:ascii="Times New Roman" w:hAnsi="Times New Roman" w:cs="Times New Roman"/>
        <w:szCs w:val="22"/>
        <w:rtl/>
      </w:rPr>
      <w:fldChar w:fldCharType="begin"/>
    </w:r>
    <w:r w:rsidRPr="00427EA3">
      <w:rPr>
        <w:rStyle w:val="PageNumber"/>
        <w:rFonts w:ascii="Times New Roman" w:hAnsi="Times New Roman" w:cs="Times New Roman"/>
        <w:szCs w:val="22"/>
      </w:rPr>
      <w:instrText xml:space="preserve">PAGE  </w:instrText>
    </w:r>
    <w:r w:rsidRPr="00427EA3">
      <w:rPr>
        <w:rStyle w:val="PageNumber"/>
        <w:rFonts w:ascii="Times New Roman" w:hAnsi="Times New Roman" w:cs="Times New Roman"/>
        <w:szCs w:val="22"/>
        <w:rtl/>
      </w:rPr>
      <w:fldChar w:fldCharType="separate"/>
    </w:r>
    <w:r w:rsidR="00FC6892">
      <w:rPr>
        <w:rStyle w:val="PageNumber"/>
        <w:rFonts w:ascii="Times New Roman" w:hAnsi="Times New Roman" w:cs="Times New Roman"/>
        <w:noProof/>
        <w:szCs w:val="22"/>
        <w:rtl/>
      </w:rPr>
      <w:t>21</w:t>
    </w:r>
    <w:r w:rsidRPr="00427EA3">
      <w:rPr>
        <w:rStyle w:val="PageNumber"/>
        <w:rFonts w:ascii="Times New Roman" w:hAnsi="Times New Roman" w:cs="Times New Roman"/>
        <w:szCs w:val="22"/>
        <w:rtl/>
      </w:rPr>
      <w:fldChar w:fldCharType="end"/>
    </w:r>
  </w:p>
  <w:p w:rsidR="0066545F" w:rsidRPr="00427EA3" w:rsidRDefault="0066545F" w:rsidP="002F3CD0">
    <w:pPr>
      <w:spacing w:before="0"/>
      <w:ind w:right="360" w:firstLine="360"/>
      <w:jc w:val="center"/>
      <w:rPr>
        <w:b/>
        <w:bCs/>
      </w:rPr>
    </w:pPr>
    <w:r w:rsidRPr="00427EA3">
      <w:rPr>
        <w:rFonts w:hint="cs"/>
        <w:b/>
        <w:bCs/>
        <w:rtl/>
      </w:rPr>
      <w:t>التوصية</w:t>
    </w:r>
    <w:r>
      <w:rPr>
        <w:rFonts w:hint="cs"/>
        <w:b/>
        <w:bCs/>
        <w:rtl/>
        <w:lang w:bidi="ar-EG"/>
      </w:rPr>
      <w:t xml:space="preserve"> </w:t>
    </w:r>
    <w:r w:rsidRPr="00427EA3">
      <w:rPr>
        <w:rFonts w:hint="cs"/>
        <w:b/>
        <w:bCs/>
        <w:rtl/>
      </w:rPr>
      <w:t xml:space="preserve"> </w:t>
    </w:r>
    <w:r w:rsidRPr="00427EA3">
      <w:rPr>
        <w:b/>
        <w:bCs/>
      </w:rPr>
      <w:t>ITU-R</w:t>
    </w:r>
    <w:r>
      <w:rPr>
        <w:b/>
        <w:bCs/>
      </w:rPr>
      <w:t xml:space="preserve"> </w:t>
    </w:r>
    <w:r w:rsidRPr="00427EA3">
      <w:rPr>
        <w:b/>
        <w:bCs/>
      </w:rPr>
      <w:t xml:space="preserve"> M.1796</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Default="0066545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66545F" w:rsidRDefault="0066545F" w:rsidP="00A0453F">
    <w:pPr>
      <w:pStyle w:val="Header"/>
      <w:ind w:right="360" w:firstLine="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Pr="005E066B" w:rsidRDefault="0066545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C6892">
      <w:rPr>
        <w:rStyle w:val="PageNumber"/>
        <w:rFonts w:ascii="Times New Roman" w:hAnsi="Times New Roman" w:cs="Times New Roman"/>
        <w:noProof/>
        <w:szCs w:val="22"/>
        <w:rtl/>
      </w:rPr>
      <w:t>33</w:t>
    </w:r>
    <w:r w:rsidRPr="005E066B">
      <w:rPr>
        <w:rStyle w:val="PageNumber"/>
        <w:rFonts w:ascii="Times New Roman" w:hAnsi="Times New Roman" w:cs="Times New Roman"/>
        <w:szCs w:val="22"/>
        <w:rtl/>
      </w:rPr>
      <w:fldChar w:fldCharType="end"/>
    </w:r>
  </w:p>
  <w:p w:rsidR="0066545F" w:rsidRPr="002C0F17" w:rsidRDefault="0066545F" w:rsidP="002F3CD0">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M.1796</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5F" w:rsidRDefault="006654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C4C47D8"/>
    <w:multiLevelType w:val="hybridMultilevel"/>
    <w:tmpl w:val="65C00B5E"/>
    <w:lvl w:ilvl="0" w:tplc="F34C3E3E">
      <w:start w:val="26"/>
      <w:numFmt w:val="bullet"/>
      <w:lvlText w:val="-"/>
      <w:lvlJc w:val="left"/>
      <w:pPr>
        <w:tabs>
          <w:tab w:val="num" w:pos="720"/>
        </w:tabs>
        <w:ind w:left="720" w:hanging="36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CA97008"/>
    <w:multiLevelType w:val="hybridMultilevel"/>
    <w:tmpl w:val="4C86336A"/>
    <w:lvl w:ilvl="0" w:tplc="FFFFFFFF">
      <w:start w:val="1"/>
      <w:numFmt w:val="bullet"/>
      <w:lvlText w:val="–"/>
      <w:lvlJc w:val="left"/>
      <w:pPr>
        <w:tabs>
          <w:tab w:val="num" w:pos="795"/>
        </w:tabs>
        <w:ind w:left="795" w:hanging="795"/>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5552"/>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258EA"/>
    <w:rsid w:val="00230502"/>
    <w:rsid w:val="00271843"/>
    <w:rsid w:val="002971E7"/>
    <w:rsid w:val="002B261D"/>
    <w:rsid w:val="002C0F17"/>
    <w:rsid w:val="002C1FE8"/>
    <w:rsid w:val="002D3483"/>
    <w:rsid w:val="002E7058"/>
    <w:rsid w:val="002F3CD0"/>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545F"/>
    <w:rsid w:val="00667C08"/>
    <w:rsid w:val="00686ACA"/>
    <w:rsid w:val="006F0DD4"/>
    <w:rsid w:val="007362CE"/>
    <w:rsid w:val="00753D43"/>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5624D"/>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C6892"/>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552"/>
    <o:shapelayout v:ext="edit">
      <o:idmap v:ext="edit" data="1,2,3,14,15"/>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C6892"/>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2F3CD0"/>
    <w:pPr>
      <w:tabs>
        <w:tab w:val="right" w:pos="9639"/>
      </w:tabs>
    </w:pPr>
    <w:rPr>
      <w:b/>
    </w:rPr>
  </w:style>
  <w:style w:type="paragraph" w:customStyle="1" w:styleId="RefText0">
    <w:name w:val="Ref_Text"/>
    <w:basedOn w:val="Normal"/>
    <w:rsid w:val="002F3CD0"/>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2F3CD0"/>
    <w:pPr>
      <w:tabs>
        <w:tab w:val="left" w:pos="794"/>
      </w:tabs>
      <w:ind w:left="907"/>
    </w:pPr>
    <w:rPr>
      <w:i/>
      <w:iCs/>
      <w:lang w:eastAsia="en-US" w:bidi="ar-EG"/>
    </w:rPr>
  </w:style>
  <w:style w:type="character" w:customStyle="1" w:styleId="HeaderChar">
    <w:name w:val="Header Char"/>
    <w:basedOn w:val="DefaultParagraphFont"/>
    <w:link w:val="Header"/>
    <w:rsid w:val="002F3CD0"/>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2F3CD0"/>
    <w:rPr>
      <w:rFonts w:ascii="Times New Roman" w:hAnsi="Times New Roman" w:cs="Traditional Arabic"/>
      <w:caps/>
      <w:noProof/>
      <w:sz w:val="16"/>
      <w:szCs w:val="30"/>
      <w:lang w:eastAsia="fr-FR"/>
    </w:rPr>
  </w:style>
  <w:style w:type="paragraph" w:customStyle="1" w:styleId="TableText0">
    <w:name w:val="Table_Text"/>
    <w:basedOn w:val="Normal"/>
    <w:link w:val="TableTextChar"/>
    <w:rsid w:val="002F3C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en-GB" w:eastAsia="en-US"/>
    </w:rPr>
  </w:style>
  <w:style w:type="character" w:customStyle="1" w:styleId="TableTextChar">
    <w:name w:val="Table_Text Char"/>
    <w:basedOn w:val="DefaultParagraphFont"/>
    <w:link w:val="TableText0"/>
    <w:locked/>
    <w:rsid w:val="002F3CD0"/>
    <w:rPr>
      <w:rFonts w:ascii="Times New Roman" w:hAnsi="Times New Roman"/>
      <w:sz w:val="22"/>
      <w:lang w:val="en-GB" w:eastAsia="en-US"/>
    </w:rPr>
  </w:style>
  <w:style w:type="character" w:customStyle="1" w:styleId="Heading1Char">
    <w:name w:val="Heading 1 Char"/>
    <w:basedOn w:val="DefaultParagraphFont"/>
    <w:link w:val="Heading1"/>
    <w:rsid w:val="002F3CD0"/>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2F3CD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F3CD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F3CD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2F3CD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2F3CD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2F3CD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2F3CD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2F3CD0"/>
    <w:rPr>
      <w:rFonts w:ascii="Times New Roman Bold" w:hAnsi="Times New Roman Bold" w:cs="Traditional Arabic"/>
      <w:b/>
      <w:bCs/>
      <w:sz w:val="22"/>
      <w:szCs w:val="30"/>
      <w:lang w:eastAsia="fr-FR"/>
    </w:rPr>
  </w:style>
  <w:style w:type="character" w:customStyle="1" w:styleId="FootnoteTextChar">
    <w:name w:val="Footnote Text Char"/>
    <w:basedOn w:val="DefaultParagraphFont"/>
    <w:link w:val="FootnoteText"/>
    <w:rsid w:val="002F3CD0"/>
    <w:rPr>
      <w:rFonts w:ascii="Times New Roman" w:hAnsi="Times New Roman" w:cs="Traditional Arabic"/>
      <w:szCs w:val="26"/>
      <w:lang w:eastAsia="en-US"/>
    </w:rPr>
  </w:style>
  <w:style w:type="character" w:customStyle="1" w:styleId="BodyTextChar">
    <w:name w:val="Body Text Char"/>
    <w:basedOn w:val="DefaultParagraphFont"/>
    <w:link w:val="BodyText"/>
    <w:rsid w:val="002F3CD0"/>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2F3CD0"/>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2F3CD0"/>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2F3CD0"/>
    <w:rPr>
      <w:rFonts w:ascii="Times New Roman" w:hAnsi="Times New Roman" w:cs="Traditional Arabic"/>
      <w:b/>
      <w:bCs/>
      <w:sz w:val="32"/>
      <w:szCs w:val="32"/>
      <w:lang w:eastAsia="fr-FR"/>
    </w:rPr>
  </w:style>
  <w:style w:type="character" w:customStyle="1" w:styleId="href">
    <w:name w:val="href"/>
    <w:basedOn w:val="DefaultParagraphFont"/>
    <w:rsid w:val="002F3CD0"/>
  </w:style>
  <w:style w:type="paragraph" w:customStyle="1" w:styleId="Summary">
    <w:name w:val="Summary"/>
    <w:basedOn w:val="Normal"/>
    <w:next w:val="Normal"/>
    <w:rsid w:val="002F3CD0"/>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fin">
    <w:name w:val="Table_fin"/>
    <w:basedOn w:val="Normal"/>
    <w:next w:val="Normal"/>
    <w:rsid w:val="002F3CD0"/>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ANNEXTITLE">
    <w:name w:val="ANNEX_TITLE"/>
    <w:basedOn w:val="AnnexNotitle"/>
    <w:rsid w:val="002F3CD0"/>
    <w:pPr>
      <w:spacing w:before="2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5FEA1-A483-4BC8-8B48-6C1DA1141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ITU-R_Rec_A.dotx</Template>
  <TotalTime>18</TotalTime>
  <Pages>35</Pages>
  <Words>10343</Words>
  <Characters>49696</Characters>
  <Application>Microsoft Office Word</Application>
  <DocSecurity>4</DocSecurity>
  <Lines>414</Lines>
  <Paragraphs>119</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59920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2010-05-10T15:25:00Z</dcterms:created>
  <dcterms:modified xsi:type="dcterms:W3CDTF">2010-05-10T15:25:00Z</dcterms:modified>
</cp:coreProperties>
</file>