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100DB" w:rsidRDefault="00FE79FE">
      <w:pPr>
        <w:rPr>
          <w:lang w:val="ru-RU"/>
        </w:rPr>
      </w:pPr>
    </w:p>
    <w:p w:rsidR="00FE79FE" w:rsidRPr="00F100DB" w:rsidRDefault="00FE79FE">
      <w:pPr>
        <w:rPr>
          <w:lang w:val="ru-RU"/>
        </w:rPr>
      </w:pPr>
    </w:p>
    <w:p w:rsidR="00FE79FE" w:rsidRPr="00F100DB" w:rsidRDefault="00FE79FE">
      <w:pPr>
        <w:rPr>
          <w:lang w:val="ru-RU"/>
        </w:rPr>
      </w:pPr>
    </w:p>
    <w:p w:rsidR="00FE79FE" w:rsidRPr="00F100DB" w:rsidRDefault="00FE79FE">
      <w:pPr>
        <w:rPr>
          <w:lang w:val="ru-RU"/>
        </w:rPr>
      </w:pPr>
    </w:p>
    <w:p w:rsidR="00FE79FE" w:rsidRPr="00F100DB" w:rsidRDefault="00FE79FE">
      <w:pPr>
        <w:rPr>
          <w:lang w:val="ru-RU"/>
        </w:rPr>
      </w:pPr>
    </w:p>
    <w:p w:rsidR="00013002" w:rsidRPr="00F100DB" w:rsidRDefault="00013002">
      <w:pPr>
        <w:rPr>
          <w:lang w:val="ru-RU"/>
        </w:rPr>
      </w:pPr>
    </w:p>
    <w:p w:rsidR="00013002" w:rsidRPr="00F100DB" w:rsidRDefault="00013002">
      <w:pPr>
        <w:rPr>
          <w:lang w:val="ru-RU"/>
        </w:rPr>
      </w:pPr>
    </w:p>
    <w:p w:rsidR="00013002" w:rsidRPr="00F100DB" w:rsidRDefault="00013002">
      <w:pPr>
        <w:rPr>
          <w:lang w:val="ru-RU"/>
        </w:rPr>
      </w:pPr>
    </w:p>
    <w:p w:rsidR="00FE79FE" w:rsidRPr="00F100DB" w:rsidRDefault="00FE79FE">
      <w:pPr>
        <w:rPr>
          <w:lang w:val="ru-RU"/>
        </w:rPr>
      </w:pPr>
    </w:p>
    <w:p w:rsidR="00FE79FE" w:rsidRPr="00F100DB" w:rsidRDefault="00FE79FE">
      <w:pPr>
        <w:rPr>
          <w:lang w:val="ru-RU"/>
        </w:rPr>
      </w:pPr>
    </w:p>
    <w:p w:rsidR="00FE79FE" w:rsidRPr="00F100DB" w:rsidRDefault="00FE79FE">
      <w:pPr>
        <w:rPr>
          <w:lang w:val="ru-RU"/>
        </w:rPr>
      </w:pPr>
    </w:p>
    <w:p w:rsidR="00FE79FE" w:rsidRPr="00F100DB" w:rsidRDefault="00FE79FE">
      <w:pPr>
        <w:rPr>
          <w:lang w:val="ru-RU"/>
        </w:rPr>
      </w:pPr>
    </w:p>
    <w:tbl>
      <w:tblPr>
        <w:tblW w:w="10089" w:type="dxa"/>
        <w:tblLook w:val="01E0" w:firstRow="1" w:lastRow="1" w:firstColumn="1" w:lastColumn="1" w:noHBand="0" w:noVBand="0"/>
      </w:tblPr>
      <w:tblGrid>
        <w:gridCol w:w="10089"/>
      </w:tblGrid>
      <w:tr w:rsidR="00FE79FE" w:rsidRPr="00F100DB">
        <w:tc>
          <w:tcPr>
            <w:tcW w:w="10089" w:type="dxa"/>
          </w:tcPr>
          <w:p w:rsidR="00276D21" w:rsidRPr="00F100DB" w:rsidRDefault="00276D21" w:rsidP="00013002">
            <w:pPr>
              <w:spacing w:before="380" w:line="280" w:lineRule="exact"/>
              <w:jc w:val="right"/>
              <w:rPr>
                <w:rFonts w:ascii="Tahoma" w:hAnsi="Tahoma" w:cs="Tahoma"/>
                <w:b/>
                <w:bCs/>
                <w:iCs/>
                <w:color w:val="243285"/>
                <w:sz w:val="32"/>
                <w:szCs w:val="32"/>
                <w:lang w:val="ru-RU"/>
              </w:rPr>
            </w:pPr>
          </w:p>
          <w:p w:rsidR="00FE79FE" w:rsidRPr="00F100DB" w:rsidRDefault="00131900" w:rsidP="00A11583">
            <w:pPr>
              <w:spacing w:before="380" w:line="280" w:lineRule="exact"/>
              <w:jc w:val="right"/>
              <w:rPr>
                <w:rFonts w:ascii="Tahoma" w:hAnsi="Tahoma" w:cs="Tahoma"/>
                <w:b/>
                <w:bCs/>
                <w:iCs/>
                <w:color w:val="243285"/>
                <w:sz w:val="36"/>
                <w:szCs w:val="36"/>
                <w:lang w:val="ru-RU"/>
              </w:rPr>
            </w:pPr>
            <w:r w:rsidRPr="00F100DB">
              <w:rPr>
                <w:rFonts w:ascii="Tahoma" w:hAnsi="Tahoma" w:cs="Tahoma"/>
                <w:b/>
                <w:bCs/>
                <w:iCs/>
                <w:color w:val="243285"/>
                <w:sz w:val="36"/>
                <w:szCs w:val="36"/>
                <w:lang w:val="ru-RU"/>
              </w:rPr>
              <w:t>Рекомендация  МСЭ</w:t>
            </w:r>
            <w:r w:rsidR="00FE79FE" w:rsidRPr="00F100DB">
              <w:rPr>
                <w:rFonts w:ascii="Tahoma" w:hAnsi="Tahoma" w:cs="Tahoma"/>
                <w:b/>
                <w:bCs/>
                <w:iCs/>
                <w:color w:val="243285"/>
                <w:sz w:val="36"/>
                <w:szCs w:val="36"/>
                <w:lang w:val="ru-RU"/>
              </w:rPr>
              <w:t>-R  M.</w:t>
            </w:r>
            <w:r w:rsidR="00A83C2A" w:rsidRPr="00F100DB">
              <w:rPr>
                <w:rFonts w:ascii="Tahoma" w:hAnsi="Tahoma" w:cs="Tahoma"/>
                <w:b/>
                <w:bCs/>
                <w:iCs/>
                <w:color w:val="243285"/>
                <w:sz w:val="36"/>
                <w:szCs w:val="36"/>
                <w:lang w:val="ru-RU"/>
              </w:rPr>
              <w:t>1</w:t>
            </w:r>
            <w:r w:rsidR="00A11583" w:rsidRPr="00F100DB">
              <w:rPr>
                <w:rFonts w:ascii="Tahoma" w:hAnsi="Tahoma" w:cs="Tahoma"/>
                <w:b/>
                <w:bCs/>
                <w:iCs/>
                <w:color w:val="243285"/>
                <w:sz w:val="36"/>
                <w:szCs w:val="36"/>
                <w:lang w:val="ru-RU"/>
              </w:rPr>
              <w:t>581</w:t>
            </w:r>
            <w:r w:rsidR="00A83C2A" w:rsidRPr="00F100DB">
              <w:rPr>
                <w:rFonts w:ascii="Tahoma" w:hAnsi="Tahoma" w:cs="Tahoma"/>
                <w:b/>
                <w:bCs/>
                <w:iCs/>
                <w:color w:val="243285"/>
                <w:sz w:val="36"/>
                <w:szCs w:val="36"/>
                <w:lang w:val="ru-RU"/>
              </w:rPr>
              <w:t>-</w:t>
            </w:r>
            <w:r w:rsidR="00A11583" w:rsidRPr="00F100DB">
              <w:rPr>
                <w:rFonts w:ascii="Tahoma" w:hAnsi="Tahoma" w:cs="Tahoma"/>
                <w:b/>
                <w:bCs/>
                <w:iCs/>
                <w:color w:val="243285"/>
                <w:sz w:val="36"/>
                <w:szCs w:val="36"/>
                <w:lang w:val="ru-RU"/>
              </w:rPr>
              <w:t>4</w:t>
            </w:r>
          </w:p>
          <w:p w:rsidR="00FE79FE" w:rsidRPr="00F100DB" w:rsidRDefault="00FE79FE" w:rsidP="00A11583">
            <w:pPr>
              <w:spacing w:before="80" w:line="280" w:lineRule="exact"/>
              <w:jc w:val="right"/>
              <w:rPr>
                <w:rFonts w:ascii="Tahoma" w:hAnsi="Tahoma" w:cs="Tahoma"/>
                <w:b/>
                <w:bCs/>
                <w:iCs/>
                <w:color w:val="243285"/>
                <w:sz w:val="24"/>
                <w:szCs w:val="24"/>
                <w:lang w:val="ru-RU"/>
              </w:rPr>
            </w:pPr>
            <w:r w:rsidRPr="00F100DB">
              <w:rPr>
                <w:rFonts w:ascii="Tahoma" w:hAnsi="Tahoma" w:cs="Tahoma"/>
                <w:b/>
                <w:bCs/>
                <w:iCs/>
                <w:color w:val="243285"/>
                <w:sz w:val="24"/>
                <w:szCs w:val="24"/>
                <w:lang w:val="ru-RU"/>
              </w:rPr>
              <w:t>(</w:t>
            </w:r>
            <w:r w:rsidR="00A11583" w:rsidRPr="00F100DB">
              <w:rPr>
                <w:rFonts w:ascii="Tahoma" w:hAnsi="Tahoma" w:cs="Tahoma"/>
                <w:b/>
                <w:bCs/>
                <w:iCs/>
                <w:color w:val="243285"/>
                <w:sz w:val="24"/>
                <w:szCs w:val="24"/>
                <w:lang w:val="ru-RU"/>
              </w:rPr>
              <w:t>03</w:t>
            </w:r>
            <w:r w:rsidRPr="00F100DB">
              <w:rPr>
                <w:rFonts w:ascii="Tahoma" w:hAnsi="Tahoma" w:cs="Tahoma"/>
                <w:b/>
                <w:bCs/>
                <w:iCs/>
                <w:color w:val="243285"/>
                <w:sz w:val="24"/>
                <w:szCs w:val="24"/>
                <w:lang w:val="ru-RU"/>
              </w:rPr>
              <w:t>/</w:t>
            </w:r>
            <w:r w:rsidR="00A83C2A" w:rsidRPr="00F100DB">
              <w:rPr>
                <w:rFonts w:ascii="Tahoma" w:hAnsi="Tahoma" w:cs="Tahoma"/>
                <w:b/>
                <w:bCs/>
                <w:iCs/>
                <w:color w:val="243285"/>
                <w:sz w:val="24"/>
                <w:szCs w:val="24"/>
                <w:lang w:val="ru-RU"/>
              </w:rPr>
              <w:t>20</w:t>
            </w:r>
            <w:r w:rsidR="00A11583" w:rsidRPr="00F100DB">
              <w:rPr>
                <w:rFonts w:ascii="Tahoma" w:hAnsi="Tahoma" w:cs="Tahoma"/>
                <w:b/>
                <w:bCs/>
                <w:iCs/>
                <w:color w:val="243285"/>
                <w:sz w:val="24"/>
                <w:szCs w:val="24"/>
                <w:lang w:val="ru-RU"/>
              </w:rPr>
              <w:t>12</w:t>
            </w:r>
            <w:r w:rsidRPr="00F100DB">
              <w:rPr>
                <w:rFonts w:ascii="Tahoma" w:hAnsi="Tahoma" w:cs="Tahoma"/>
                <w:b/>
                <w:bCs/>
                <w:iCs/>
                <w:color w:val="243285"/>
                <w:sz w:val="24"/>
                <w:szCs w:val="24"/>
                <w:lang w:val="ru-RU"/>
              </w:rPr>
              <w:t>)</w:t>
            </w:r>
          </w:p>
        </w:tc>
      </w:tr>
      <w:tr w:rsidR="00FE79FE" w:rsidRPr="004B3CE6">
        <w:tc>
          <w:tcPr>
            <w:tcW w:w="10089" w:type="dxa"/>
          </w:tcPr>
          <w:p w:rsidR="00013002" w:rsidRPr="00F100DB" w:rsidRDefault="00013002" w:rsidP="00FE79FE">
            <w:pPr>
              <w:spacing w:before="80" w:line="500" w:lineRule="exact"/>
              <w:jc w:val="right"/>
              <w:rPr>
                <w:rFonts w:ascii="Tahoma" w:hAnsi="Tahoma" w:cs="Tahoma"/>
                <w:b/>
                <w:bCs/>
                <w:iCs/>
                <w:color w:val="243285"/>
                <w:sz w:val="44"/>
                <w:szCs w:val="44"/>
                <w:lang w:val="ru-RU"/>
              </w:rPr>
            </w:pPr>
          </w:p>
          <w:p w:rsidR="00A83C2A" w:rsidRPr="00F100DB" w:rsidRDefault="00A11583" w:rsidP="00A11583">
            <w:pPr>
              <w:spacing w:before="80" w:line="500" w:lineRule="exact"/>
              <w:jc w:val="right"/>
              <w:rPr>
                <w:rFonts w:ascii="Tahoma" w:hAnsi="Tahoma" w:cs="Tahoma"/>
                <w:b/>
                <w:bCs/>
                <w:iCs/>
                <w:color w:val="243285"/>
                <w:sz w:val="44"/>
                <w:szCs w:val="44"/>
                <w:lang w:val="ru-RU"/>
              </w:rPr>
            </w:pPr>
            <w:r w:rsidRPr="00F100DB">
              <w:rPr>
                <w:rFonts w:ascii="Tahoma" w:hAnsi="Tahoma" w:cs="Tahoma"/>
                <w:b/>
                <w:bCs/>
                <w:iCs/>
                <w:color w:val="243285"/>
                <w:sz w:val="44"/>
                <w:szCs w:val="44"/>
                <w:lang w:val="ru-RU"/>
              </w:rPr>
              <w:t>Общие характеристики нежелательных излучений подвижных станций, использующих наземные радиоинтерфейсы IMT-2000</w:t>
            </w:r>
          </w:p>
          <w:p w:rsidR="00A62A14" w:rsidRPr="00F100DB" w:rsidRDefault="00A62A14" w:rsidP="00FE79FE">
            <w:pPr>
              <w:spacing w:before="80" w:line="500" w:lineRule="exact"/>
              <w:jc w:val="right"/>
              <w:rPr>
                <w:rFonts w:ascii="Tahoma" w:hAnsi="Tahoma" w:cs="Tahoma"/>
                <w:b/>
                <w:bCs/>
                <w:iCs/>
                <w:color w:val="243285"/>
                <w:sz w:val="40"/>
                <w:szCs w:val="40"/>
                <w:lang w:val="ru-RU"/>
              </w:rPr>
            </w:pPr>
          </w:p>
        </w:tc>
      </w:tr>
      <w:tr w:rsidR="00FE79FE" w:rsidRPr="004B3CE6">
        <w:tc>
          <w:tcPr>
            <w:tcW w:w="10089" w:type="dxa"/>
          </w:tcPr>
          <w:p w:rsidR="00276D21" w:rsidRPr="00F100DB" w:rsidRDefault="00276D21" w:rsidP="00013002">
            <w:pPr>
              <w:spacing w:before="80" w:after="180" w:line="360" w:lineRule="exact"/>
              <w:jc w:val="right"/>
              <w:rPr>
                <w:rFonts w:ascii="Tahoma" w:hAnsi="Tahoma" w:cs="Tahoma"/>
                <w:b/>
                <w:bCs/>
                <w:iCs/>
                <w:color w:val="243285"/>
                <w:sz w:val="36"/>
                <w:szCs w:val="36"/>
                <w:lang w:val="ru-RU"/>
              </w:rPr>
            </w:pPr>
          </w:p>
          <w:p w:rsidR="00013002" w:rsidRPr="00F100DB" w:rsidRDefault="00131900" w:rsidP="00A83C2A">
            <w:pPr>
              <w:spacing w:before="80" w:after="180" w:line="360" w:lineRule="exact"/>
              <w:jc w:val="right"/>
              <w:rPr>
                <w:rFonts w:ascii="Tahoma" w:hAnsi="Tahoma" w:cs="Tahoma"/>
                <w:b/>
                <w:bCs/>
                <w:iCs/>
                <w:color w:val="243285"/>
                <w:sz w:val="36"/>
                <w:szCs w:val="36"/>
                <w:lang w:val="ru-RU"/>
              </w:rPr>
            </w:pPr>
            <w:r w:rsidRPr="00F100DB">
              <w:rPr>
                <w:rFonts w:ascii="Tahoma" w:hAnsi="Tahoma" w:cs="Tahoma"/>
                <w:b/>
                <w:bCs/>
                <w:iCs/>
                <w:color w:val="243285"/>
                <w:sz w:val="36"/>
                <w:szCs w:val="36"/>
                <w:lang w:val="ru-RU"/>
              </w:rPr>
              <w:t>Серия M</w:t>
            </w:r>
          </w:p>
          <w:p w:rsidR="00A83C2A" w:rsidRPr="00F100DB" w:rsidRDefault="00A83C2A" w:rsidP="00131900">
            <w:pPr>
              <w:spacing w:before="80" w:after="180" w:line="360" w:lineRule="exact"/>
              <w:jc w:val="right"/>
              <w:rPr>
                <w:rFonts w:ascii="Tahoma" w:hAnsi="Tahoma" w:cs="Tahoma"/>
                <w:b/>
                <w:bCs/>
                <w:iCs/>
                <w:color w:val="243285"/>
                <w:sz w:val="36"/>
                <w:szCs w:val="36"/>
                <w:lang w:val="ru-RU"/>
              </w:rPr>
            </w:pPr>
            <w:r w:rsidRPr="00F100DB">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FE79FE" w:rsidRPr="00F100DB" w:rsidRDefault="00FE79FE" w:rsidP="00FE79FE">
            <w:pPr>
              <w:spacing w:before="80" w:line="360" w:lineRule="exact"/>
              <w:jc w:val="right"/>
              <w:rPr>
                <w:rFonts w:ascii="Tahoma" w:hAnsi="Tahoma" w:cs="Tahoma"/>
                <w:b/>
                <w:bCs/>
                <w:iCs/>
                <w:color w:val="243285"/>
                <w:sz w:val="32"/>
                <w:szCs w:val="32"/>
                <w:lang w:val="ru-RU"/>
              </w:rPr>
            </w:pPr>
          </w:p>
        </w:tc>
      </w:tr>
    </w:tbl>
    <w:p w:rsidR="00FE79FE" w:rsidRPr="00F100DB" w:rsidRDefault="00FE79FE" w:rsidP="00CD659B">
      <w:pPr>
        <w:spacing w:before="80"/>
        <w:rPr>
          <w:i/>
          <w:lang w:val="ru-RU"/>
        </w:rPr>
      </w:pPr>
    </w:p>
    <w:p w:rsidR="00A71FE5" w:rsidRPr="00F100DB" w:rsidRDefault="00A71FE5" w:rsidP="00CD659B">
      <w:pPr>
        <w:spacing w:before="80"/>
        <w:rPr>
          <w:i/>
          <w:lang w:val="ru-RU"/>
        </w:rPr>
      </w:pPr>
    </w:p>
    <w:p w:rsidR="00CD659B" w:rsidRPr="00F100D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100DB">
          <w:headerReference w:type="even" r:id="rId9"/>
          <w:headerReference w:type="default" r:id="rId10"/>
          <w:pgSz w:w="11907" w:h="16840" w:code="9"/>
          <w:pgMar w:top="1089" w:right="1089" w:bottom="284" w:left="1089" w:header="567" w:footer="284" w:gutter="0"/>
          <w:pgNumType w:start="1"/>
          <w:cols w:space="720"/>
        </w:sectPr>
      </w:pPr>
    </w:p>
    <w:p w:rsidR="006E56A2" w:rsidRPr="00F100DB" w:rsidRDefault="006E56A2" w:rsidP="006E56A2">
      <w:pPr>
        <w:spacing w:before="0"/>
        <w:jc w:val="center"/>
        <w:rPr>
          <w:b/>
          <w:bCs/>
          <w:szCs w:val="22"/>
          <w:lang w:val="ru-RU"/>
        </w:rPr>
      </w:pPr>
      <w:bookmarkStart w:id="0" w:name="c2tope"/>
      <w:bookmarkEnd w:id="0"/>
      <w:r w:rsidRPr="00F100DB">
        <w:rPr>
          <w:b/>
          <w:bCs/>
          <w:szCs w:val="22"/>
          <w:lang w:val="ru-RU"/>
        </w:rPr>
        <w:lastRenderedPageBreak/>
        <w:t>Предисловие</w:t>
      </w:r>
    </w:p>
    <w:p w:rsidR="006E56A2" w:rsidRPr="00F100DB" w:rsidRDefault="006E56A2" w:rsidP="006E56A2">
      <w:pPr>
        <w:rPr>
          <w:sz w:val="20"/>
          <w:lang w:val="ru-RU"/>
        </w:rPr>
      </w:pPr>
      <w:r w:rsidRPr="00F100D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F100DB" w:rsidRDefault="006E56A2" w:rsidP="006E56A2">
      <w:pPr>
        <w:rPr>
          <w:sz w:val="20"/>
          <w:lang w:val="ru-RU"/>
        </w:rPr>
      </w:pPr>
      <w:r w:rsidRPr="00F100D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F100DB" w:rsidRDefault="006E56A2" w:rsidP="006E56A2">
      <w:pPr>
        <w:spacing w:before="360"/>
        <w:jc w:val="center"/>
        <w:rPr>
          <w:b/>
          <w:bCs/>
          <w:szCs w:val="22"/>
          <w:lang w:val="ru-RU"/>
        </w:rPr>
      </w:pPr>
      <w:r w:rsidRPr="00F100DB">
        <w:rPr>
          <w:b/>
          <w:bCs/>
          <w:szCs w:val="22"/>
          <w:lang w:val="ru-RU"/>
        </w:rPr>
        <w:t>Политика в области прав интеллектуальной собственности (ПИС)</w:t>
      </w:r>
    </w:p>
    <w:p w:rsidR="006E56A2" w:rsidRPr="00F100DB" w:rsidRDefault="006E56A2" w:rsidP="001A5DF7">
      <w:pPr>
        <w:rPr>
          <w:sz w:val="20"/>
          <w:lang w:val="ru-RU"/>
        </w:rPr>
      </w:pPr>
      <w:r w:rsidRPr="00F100D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F100DB">
        <w:rPr>
          <w:sz w:val="20"/>
          <w:lang w:val="ru-RU"/>
        </w:rPr>
        <w:t xml:space="preserve"> 1</w:t>
      </w:r>
      <w:r w:rsidRPr="00F100D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F100DB">
          <w:rPr>
            <w:rStyle w:val="Hyperlink"/>
            <w:rFonts w:eastAsia="SimSun"/>
            <w:sz w:val="20"/>
            <w:lang w:val="ru-RU"/>
          </w:rPr>
          <w:t>http://www.itu.int/ITU-R/go/patents/en</w:t>
        </w:r>
      </w:hyperlink>
      <w:r w:rsidRPr="00F100D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100DB"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4B3CE6" w:rsidTr="007D2486">
        <w:trPr>
          <w:jc w:val="center"/>
        </w:trPr>
        <w:tc>
          <w:tcPr>
            <w:tcW w:w="8856" w:type="dxa"/>
            <w:gridSpan w:val="2"/>
          </w:tcPr>
          <w:p w:rsidR="006E56A2" w:rsidRPr="00F100DB" w:rsidRDefault="006E56A2" w:rsidP="007D2486">
            <w:pPr>
              <w:spacing w:before="180"/>
              <w:jc w:val="center"/>
              <w:rPr>
                <w:b/>
                <w:bCs/>
                <w:szCs w:val="22"/>
                <w:lang w:val="ru-RU"/>
              </w:rPr>
            </w:pPr>
            <w:r w:rsidRPr="00F100DB">
              <w:rPr>
                <w:b/>
                <w:bCs/>
                <w:szCs w:val="22"/>
                <w:lang w:val="ru-RU"/>
              </w:rPr>
              <w:t>Серии Рекомендаций МСЭ-R</w:t>
            </w:r>
          </w:p>
          <w:p w:rsidR="006E56A2" w:rsidRPr="00F100DB" w:rsidRDefault="006E56A2" w:rsidP="007D2486">
            <w:pPr>
              <w:spacing w:after="240"/>
              <w:jc w:val="center"/>
              <w:rPr>
                <w:rFonts w:eastAsia="SimSun"/>
                <w:sz w:val="18"/>
                <w:szCs w:val="18"/>
                <w:lang w:val="ru-RU" w:eastAsia="zh-CN"/>
              </w:rPr>
            </w:pPr>
            <w:r w:rsidRPr="00F100DB">
              <w:rPr>
                <w:sz w:val="18"/>
                <w:szCs w:val="18"/>
                <w:lang w:val="ru-RU"/>
              </w:rPr>
              <w:t xml:space="preserve">(Представлены также в онлайновой форме по адресу: </w:t>
            </w:r>
            <w:hyperlink r:id="rId12" w:history="1">
              <w:r w:rsidRPr="00F100DB">
                <w:rPr>
                  <w:rStyle w:val="Hyperlink"/>
                  <w:sz w:val="18"/>
                  <w:lang w:val="ru-RU"/>
                </w:rPr>
                <w:t>http://www.itu.int/publ/R-REC/en</w:t>
              </w:r>
            </w:hyperlink>
            <w:r w:rsidRPr="00F100DB">
              <w:rPr>
                <w:sz w:val="18"/>
                <w:szCs w:val="18"/>
                <w:lang w:val="ru-RU"/>
              </w:rPr>
              <w:t>.)</w:t>
            </w:r>
          </w:p>
        </w:tc>
      </w:tr>
      <w:tr w:rsidR="006E56A2" w:rsidRPr="00F100DB" w:rsidTr="007D2486">
        <w:trPr>
          <w:jc w:val="center"/>
        </w:trPr>
        <w:tc>
          <w:tcPr>
            <w:tcW w:w="1188" w:type="dxa"/>
          </w:tcPr>
          <w:p w:rsidR="006E56A2" w:rsidRPr="00F100DB" w:rsidRDefault="006E56A2" w:rsidP="007D2486">
            <w:pPr>
              <w:spacing w:before="40" w:after="40"/>
              <w:rPr>
                <w:b/>
                <w:bCs/>
                <w:sz w:val="20"/>
                <w:lang w:val="ru-RU"/>
              </w:rPr>
            </w:pPr>
            <w:r w:rsidRPr="00F100DB">
              <w:rPr>
                <w:b/>
                <w:bCs/>
                <w:sz w:val="20"/>
                <w:lang w:val="ru-RU"/>
              </w:rPr>
              <w:t>Серия</w:t>
            </w:r>
          </w:p>
        </w:tc>
        <w:tc>
          <w:tcPr>
            <w:tcW w:w="7668" w:type="dxa"/>
          </w:tcPr>
          <w:p w:rsidR="006E56A2" w:rsidRPr="00F100DB" w:rsidRDefault="006E56A2" w:rsidP="007D2486">
            <w:pPr>
              <w:spacing w:before="40" w:after="40"/>
              <w:jc w:val="center"/>
              <w:rPr>
                <w:b/>
                <w:bCs/>
                <w:sz w:val="20"/>
                <w:lang w:val="ru-RU"/>
              </w:rPr>
            </w:pPr>
            <w:r w:rsidRPr="00F100DB">
              <w:rPr>
                <w:b/>
                <w:bCs/>
                <w:sz w:val="20"/>
                <w:lang w:val="ru-RU"/>
              </w:rPr>
              <w:t>Название</w:t>
            </w:r>
          </w:p>
        </w:tc>
      </w:tr>
      <w:tr w:rsidR="006E56A2" w:rsidRPr="00F100DB" w:rsidTr="007D2486">
        <w:trPr>
          <w:jc w:val="center"/>
        </w:trPr>
        <w:tc>
          <w:tcPr>
            <w:tcW w:w="1188" w:type="dxa"/>
          </w:tcPr>
          <w:p w:rsidR="006E56A2" w:rsidRPr="00F100DB" w:rsidRDefault="006E56A2" w:rsidP="007D2486">
            <w:pPr>
              <w:spacing w:before="40" w:after="40"/>
              <w:rPr>
                <w:b/>
                <w:bCs/>
                <w:sz w:val="20"/>
                <w:lang w:val="ru-RU"/>
              </w:rPr>
            </w:pPr>
            <w:r w:rsidRPr="00F100DB">
              <w:rPr>
                <w:b/>
                <w:bCs/>
                <w:sz w:val="20"/>
                <w:lang w:val="ru-RU"/>
              </w:rPr>
              <w:t>BO</w:t>
            </w:r>
          </w:p>
        </w:tc>
        <w:tc>
          <w:tcPr>
            <w:tcW w:w="7668" w:type="dxa"/>
          </w:tcPr>
          <w:p w:rsidR="006E56A2" w:rsidRPr="00F100DB" w:rsidRDefault="006E56A2" w:rsidP="00225DDD">
            <w:pPr>
              <w:spacing w:before="40" w:after="40"/>
              <w:jc w:val="left"/>
              <w:rPr>
                <w:sz w:val="20"/>
                <w:lang w:val="ru-RU"/>
              </w:rPr>
            </w:pPr>
            <w:r w:rsidRPr="00F100DB">
              <w:rPr>
                <w:sz w:val="20"/>
                <w:lang w:val="ru-RU"/>
              </w:rPr>
              <w:t>Спутниковое радиовещание</w:t>
            </w:r>
          </w:p>
        </w:tc>
      </w:tr>
      <w:tr w:rsidR="006E56A2" w:rsidRPr="004B3CE6" w:rsidTr="00475345">
        <w:trPr>
          <w:jc w:val="center"/>
        </w:trPr>
        <w:tc>
          <w:tcPr>
            <w:tcW w:w="1188" w:type="dxa"/>
            <w:tcBorders>
              <w:bottom w:val="nil"/>
            </w:tcBorders>
          </w:tcPr>
          <w:p w:rsidR="006E56A2" w:rsidRPr="00F100DB" w:rsidRDefault="006E56A2" w:rsidP="007D2486">
            <w:pPr>
              <w:spacing w:before="40" w:after="40"/>
              <w:rPr>
                <w:b/>
                <w:bCs/>
                <w:sz w:val="20"/>
                <w:lang w:val="ru-RU"/>
              </w:rPr>
            </w:pPr>
            <w:r w:rsidRPr="00F100DB">
              <w:rPr>
                <w:b/>
                <w:bCs/>
                <w:sz w:val="20"/>
                <w:lang w:val="ru-RU"/>
              </w:rPr>
              <w:t>BR</w:t>
            </w:r>
          </w:p>
        </w:tc>
        <w:tc>
          <w:tcPr>
            <w:tcW w:w="7668" w:type="dxa"/>
            <w:tcBorders>
              <w:bottom w:val="nil"/>
            </w:tcBorders>
          </w:tcPr>
          <w:p w:rsidR="006E56A2" w:rsidRPr="00F100DB" w:rsidRDefault="006E56A2" w:rsidP="00225DDD">
            <w:pPr>
              <w:spacing w:before="40" w:after="40"/>
              <w:jc w:val="left"/>
              <w:rPr>
                <w:sz w:val="20"/>
                <w:lang w:val="ru-RU"/>
              </w:rPr>
            </w:pPr>
            <w:r w:rsidRPr="00F100DB">
              <w:rPr>
                <w:sz w:val="20"/>
                <w:lang w:val="ru-RU"/>
              </w:rPr>
              <w:t>Запись для производства, архивирования и воспроизведения; пленки для телевидения</w:t>
            </w:r>
          </w:p>
        </w:tc>
      </w:tr>
      <w:tr w:rsidR="006E56A2" w:rsidRPr="00F100DB" w:rsidTr="00475345">
        <w:trPr>
          <w:jc w:val="center"/>
        </w:trPr>
        <w:tc>
          <w:tcPr>
            <w:tcW w:w="1188" w:type="dxa"/>
            <w:tcBorders>
              <w:top w:val="nil"/>
              <w:bottom w:val="nil"/>
            </w:tcBorders>
            <w:shd w:val="clear" w:color="auto" w:fill="FFFFFF" w:themeFill="background1"/>
          </w:tcPr>
          <w:p w:rsidR="006E56A2" w:rsidRPr="00F100DB" w:rsidRDefault="006E56A2" w:rsidP="007D2486">
            <w:pPr>
              <w:spacing w:before="40" w:after="40"/>
              <w:rPr>
                <w:rFonts w:ascii="Times New Roman Bold" w:hAnsi="Times New Roman Bold" w:cs="Times New Roman Bold"/>
                <w:b/>
                <w:bCs/>
                <w:color w:val="000080"/>
                <w:sz w:val="20"/>
                <w:lang w:val="ru-RU"/>
              </w:rPr>
            </w:pPr>
            <w:r w:rsidRPr="00F100DB">
              <w:rPr>
                <w:b/>
                <w:bCs/>
                <w:sz w:val="20"/>
                <w:lang w:val="ru-RU"/>
              </w:rPr>
              <w:t>BS</w:t>
            </w:r>
          </w:p>
        </w:tc>
        <w:tc>
          <w:tcPr>
            <w:tcW w:w="7668" w:type="dxa"/>
            <w:tcBorders>
              <w:top w:val="nil"/>
              <w:bottom w:val="nil"/>
            </w:tcBorders>
            <w:shd w:val="clear" w:color="auto" w:fill="FFFFFF" w:themeFill="background1"/>
          </w:tcPr>
          <w:p w:rsidR="006E56A2" w:rsidRPr="00F100DB" w:rsidRDefault="006E56A2" w:rsidP="00225DDD">
            <w:pPr>
              <w:spacing w:before="40" w:after="40"/>
              <w:jc w:val="left"/>
              <w:rPr>
                <w:sz w:val="20"/>
                <w:lang w:val="ru-RU"/>
              </w:rPr>
            </w:pPr>
            <w:r w:rsidRPr="00F100DB">
              <w:rPr>
                <w:sz w:val="20"/>
                <w:lang w:val="ru-RU"/>
              </w:rPr>
              <w:t>Радиовещательная служба (звуковая)</w:t>
            </w:r>
          </w:p>
        </w:tc>
      </w:tr>
      <w:tr w:rsidR="006E56A2" w:rsidRPr="00F100DB" w:rsidTr="00475345">
        <w:trPr>
          <w:jc w:val="center"/>
        </w:trPr>
        <w:tc>
          <w:tcPr>
            <w:tcW w:w="1188" w:type="dxa"/>
            <w:tcBorders>
              <w:top w:val="nil"/>
            </w:tcBorders>
          </w:tcPr>
          <w:p w:rsidR="006E56A2" w:rsidRPr="00F100DB" w:rsidRDefault="006E56A2" w:rsidP="007D2486">
            <w:pPr>
              <w:spacing w:before="40" w:after="40"/>
              <w:rPr>
                <w:b/>
                <w:bCs/>
                <w:sz w:val="20"/>
                <w:lang w:val="ru-RU"/>
              </w:rPr>
            </w:pPr>
            <w:r w:rsidRPr="00F100DB">
              <w:rPr>
                <w:b/>
                <w:bCs/>
                <w:sz w:val="20"/>
                <w:lang w:val="ru-RU"/>
              </w:rPr>
              <w:t>BT</w:t>
            </w:r>
          </w:p>
        </w:tc>
        <w:tc>
          <w:tcPr>
            <w:tcW w:w="7668" w:type="dxa"/>
            <w:tcBorders>
              <w:top w:val="nil"/>
            </w:tcBorders>
          </w:tcPr>
          <w:p w:rsidR="006E56A2" w:rsidRPr="00F100DB" w:rsidRDefault="006E56A2" w:rsidP="00225DDD">
            <w:pPr>
              <w:spacing w:before="40" w:after="40"/>
              <w:jc w:val="left"/>
              <w:rPr>
                <w:sz w:val="20"/>
                <w:lang w:val="ru-RU"/>
              </w:rPr>
            </w:pPr>
            <w:r w:rsidRPr="00F100DB">
              <w:rPr>
                <w:sz w:val="20"/>
                <w:lang w:val="ru-RU"/>
              </w:rPr>
              <w:t>Радиовещательная служба (телевизионная)</w:t>
            </w:r>
          </w:p>
        </w:tc>
      </w:tr>
      <w:tr w:rsidR="006E56A2" w:rsidRPr="00F100DB" w:rsidTr="00475345">
        <w:trPr>
          <w:jc w:val="center"/>
        </w:trPr>
        <w:tc>
          <w:tcPr>
            <w:tcW w:w="1188" w:type="dxa"/>
            <w:tcBorders>
              <w:bottom w:val="nil"/>
            </w:tcBorders>
          </w:tcPr>
          <w:p w:rsidR="006E56A2" w:rsidRPr="00F100DB" w:rsidRDefault="006E56A2" w:rsidP="007D2486">
            <w:pPr>
              <w:spacing w:before="40" w:after="40"/>
              <w:rPr>
                <w:b/>
                <w:bCs/>
                <w:sz w:val="20"/>
                <w:lang w:val="ru-RU"/>
              </w:rPr>
            </w:pPr>
            <w:r w:rsidRPr="00F100DB">
              <w:rPr>
                <w:b/>
                <w:bCs/>
                <w:sz w:val="20"/>
                <w:lang w:val="ru-RU"/>
              </w:rPr>
              <w:t>F</w:t>
            </w:r>
          </w:p>
        </w:tc>
        <w:tc>
          <w:tcPr>
            <w:tcW w:w="7668" w:type="dxa"/>
            <w:tcBorders>
              <w:bottom w:val="nil"/>
            </w:tcBorders>
          </w:tcPr>
          <w:p w:rsidR="006E56A2" w:rsidRPr="00F100DB" w:rsidRDefault="006E56A2" w:rsidP="00225DDD">
            <w:pPr>
              <w:spacing w:before="40" w:after="40"/>
              <w:jc w:val="left"/>
              <w:rPr>
                <w:sz w:val="20"/>
                <w:lang w:val="ru-RU"/>
              </w:rPr>
            </w:pPr>
            <w:r w:rsidRPr="00F100DB">
              <w:rPr>
                <w:sz w:val="20"/>
                <w:lang w:val="ru-RU"/>
              </w:rPr>
              <w:t>Фиксированная служба</w:t>
            </w:r>
          </w:p>
        </w:tc>
      </w:tr>
      <w:tr w:rsidR="006E56A2" w:rsidRPr="004B3CE6" w:rsidTr="00475345">
        <w:trPr>
          <w:jc w:val="center"/>
        </w:trPr>
        <w:tc>
          <w:tcPr>
            <w:tcW w:w="1188" w:type="dxa"/>
            <w:tcBorders>
              <w:top w:val="nil"/>
              <w:bottom w:val="nil"/>
            </w:tcBorders>
            <w:shd w:val="clear" w:color="auto" w:fill="F2F2F2" w:themeFill="background1" w:themeFillShade="F2"/>
          </w:tcPr>
          <w:p w:rsidR="006E56A2" w:rsidRPr="00F100DB" w:rsidRDefault="006E56A2" w:rsidP="007D2486">
            <w:pPr>
              <w:spacing w:before="40" w:after="40"/>
              <w:rPr>
                <w:b/>
                <w:bCs/>
                <w:color w:val="000080"/>
                <w:sz w:val="20"/>
                <w:lang w:val="ru-RU"/>
              </w:rPr>
            </w:pPr>
            <w:r w:rsidRPr="00F100DB">
              <w:rPr>
                <w:b/>
                <w:bCs/>
                <w:color w:val="000080"/>
                <w:sz w:val="20"/>
                <w:lang w:val="ru-RU"/>
              </w:rPr>
              <w:t>M</w:t>
            </w:r>
          </w:p>
        </w:tc>
        <w:tc>
          <w:tcPr>
            <w:tcW w:w="7668" w:type="dxa"/>
            <w:tcBorders>
              <w:top w:val="nil"/>
              <w:bottom w:val="nil"/>
            </w:tcBorders>
            <w:shd w:val="clear" w:color="auto" w:fill="F2F2F2" w:themeFill="background1" w:themeFillShade="F2"/>
          </w:tcPr>
          <w:p w:rsidR="006E56A2" w:rsidRPr="00F100DB" w:rsidRDefault="006E56A2" w:rsidP="00225DDD">
            <w:pPr>
              <w:spacing w:before="40" w:after="40"/>
              <w:jc w:val="left"/>
              <w:rPr>
                <w:b/>
                <w:bCs/>
                <w:color w:val="000080"/>
                <w:sz w:val="20"/>
                <w:lang w:val="ru-RU"/>
              </w:rPr>
            </w:pPr>
            <w:r w:rsidRPr="00F100DB">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E56A2" w:rsidRPr="00F100DB" w:rsidTr="00475345">
        <w:trPr>
          <w:jc w:val="center"/>
        </w:trPr>
        <w:tc>
          <w:tcPr>
            <w:tcW w:w="1188" w:type="dxa"/>
            <w:tcBorders>
              <w:top w:val="nil"/>
            </w:tcBorders>
            <w:shd w:val="clear" w:color="auto" w:fill="FFFFFF" w:themeFill="background1"/>
          </w:tcPr>
          <w:p w:rsidR="006E56A2" w:rsidRPr="00F100DB" w:rsidRDefault="006E56A2" w:rsidP="007D2486">
            <w:pPr>
              <w:spacing w:before="40" w:after="40"/>
              <w:rPr>
                <w:b/>
                <w:bCs/>
                <w:sz w:val="20"/>
                <w:lang w:val="ru-RU"/>
              </w:rPr>
            </w:pPr>
            <w:r w:rsidRPr="00F100DB">
              <w:rPr>
                <w:b/>
                <w:bCs/>
                <w:sz w:val="20"/>
                <w:lang w:val="ru-RU"/>
              </w:rPr>
              <w:t>P</w:t>
            </w:r>
          </w:p>
        </w:tc>
        <w:tc>
          <w:tcPr>
            <w:tcW w:w="7668" w:type="dxa"/>
            <w:tcBorders>
              <w:top w:val="nil"/>
            </w:tcBorders>
            <w:shd w:val="clear" w:color="auto" w:fill="FFFFFF" w:themeFill="background1"/>
          </w:tcPr>
          <w:p w:rsidR="006E56A2" w:rsidRPr="00F100DB" w:rsidRDefault="006E56A2" w:rsidP="00225DDD">
            <w:pPr>
              <w:spacing w:before="40" w:after="40"/>
              <w:jc w:val="left"/>
              <w:rPr>
                <w:sz w:val="20"/>
                <w:lang w:val="ru-RU"/>
              </w:rPr>
            </w:pPr>
            <w:r w:rsidRPr="00F100DB">
              <w:rPr>
                <w:sz w:val="20"/>
                <w:lang w:val="ru-RU"/>
              </w:rPr>
              <w:t>Распространение радиоволн</w:t>
            </w:r>
          </w:p>
        </w:tc>
      </w:tr>
      <w:tr w:rsidR="006E56A2" w:rsidRPr="00F100DB" w:rsidTr="007D2486">
        <w:trPr>
          <w:jc w:val="center"/>
        </w:trPr>
        <w:tc>
          <w:tcPr>
            <w:tcW w:w="1188" w:type="dxa"/>
          </w:tcPr>
          <w:p w:rsidR="006E56A2" w:rsidRPr="00F100DB" w:rsidRDefault="006E56A2" w:rsidP="007D2486">
            <w:pPr>
              <w:spacing w:before="40" w:after="40"/>
              <w:rPr>
                <w:b/>
                <w:bCs/>
                <w:sz w:val="20"/>
                <w:lang w:val="ru-RU"/>
              </w:rPr>
            </w:pPr>
            <w:r w:rsidRPr="00F100DB">
              <w:rPr>
                <w:b/>
                <w:bCs/>
                <w:sz w:val="20"/>
                <w:lang w:val="ru-RU"/>
              </w:rPr>
              <w:t>RA</w:t>
            </w:r>
          </w:p>
        </w:tc>
        <w:tc>
          <w:tcPr>
            <w:tcW w:w="7668" w:type="dxa"/>
          </w:tcPr>
          <w:p w:rsidR="006E56A2" w:rsidRPr="00F100DB" w:rsidRDefault="006E56A2" w:rsidP="00225DDD">
            <w:pPr>
              <w:spacing w:before="40" w:after="40"/>
              <w:jc w:val="left"/>
              <w:rPr>
                <w:sz w:val="20"/>
                <w:lang w:val="ru-RU"/>
              </w:rPr>
            </w:pPr>
            <w:r w:rsidRPr="00F100DB">
              <w:rPr>
                <w:sz w:val="20"/>
                <w:lang w:val="ru-RU"/>
              </w:rPr>
              <w:t>Радиоастрономия</w:t>
            </w:r>
          </w:p>
        </w:tc>
      </w:tr>
      <w:tr w:rsidR="006E56A2" w:rsidRPr="00F100DB" w:rsidTr="007D2486">
        <w:trPr>
          <w:jc w:val="center"/>
        </w:trPr>
        <w:tc>
          <w:tcPr>
            <w:tcW w:w="1188" w:type="dxa"/>
          </w:tcPr>
          <w:p w:rsidR="006E56A2" w:rsidRPr="00F100DB" w:rsidRDefault="006E56A2" w:rsidP="007D2486">
            <w:pPr>
              <w:spacing w:before="40" w:after="40"/>
              <w:rPr>
                <w:b/>
                <w:bCs/>
                <w:sz w:val="20"/>
                <w:lang w:val="ru-RU"/>
              </w:rPr>
            </w:pPr>
            <w:r w:rsidRPr="00F100DB">
              <w:rPr>
                <w:b/>
                <w:bCs/>
                <w:sz w:val="20"/>
                <w:lang w:val="ru-RU"/>
              </w:rPr>
              <w:t>RS</w:t>
            </w:r>
          </w:p>
        </w:tc>
        <w:tc>
          <w:tcPr>
            <w:tcW w:w="7668" w:type="dxa"/>
          </w:tcPr>
          <w:p w:rsidR="006E56A2" w:rsidRPr="00F100DB" w:rsidRDefault="006E56A2" w:rsidP="00225DDD">
            <w:pPr>
              <w:spacing w:before="40" w:after="40"/>
              <w:jc w:val="left"/>
              <w:rPr>
                <w:sz w:val="20"/>
                <w:lang w:val="ru-RU"/>
              </w:rPr>
            </w:pPr>
            <w:r w:rsidRPr="00F100DB">
              <w:rPr>
                <w:sz w:val="20"/>
                <w:lang w:val="ru-RU"/>
              </w:rPr>
              <w:t>Системы дистанционного зондирования</w:t>
            </w:r>
          </w:p>
        </w:tc>
      </w:tr>
      <w:tr w:rsidR="006E56A2" w:rsidRPr="00F100DB" w:rsidTr="007D2486">
        <w:trPr>
          <w:jc w:val="center"/>
        </w:trPr>
        <w:tc>
          <w:tcPr>
            <w:tcW w:w="1188" w:type="dxa"/>
          </w:tcPr>
          <w:p w:rsidR="006E56A2" w:rsidRPr="00F100DB" w:rsidRDefault="006E56A2" w:rsidP="007D2486">
            <w:pPr>
              <w:spacing w:before="40" w:after="40"/>
              <w:rPr>
                <w:b/>
                <w:bCs/>
                <w:sz w:val="20"/>
                <w:lang w:val="ru-RU"/>
              </w:rPr>
            </w:pPr>
            <w:r w:rsidRPr="00F100DB">
              <w:rPr>
                <w:b/>
                <w:bCs/>
                <w:sz w:val="20"/>
                <w:lang w:val="ru-RU"/>
              </w:rPr>
              <w:t>S</w:t>
            </w:r>
          </w:p>
        </w:tc>
        <w:tc>
          <w:tcPr>
            <w:tcW w:w="7668" w:type="dxa"/>
          </w:tcPr>
          <w:p w:rsidR="006E56A2" w:rsidRPr="00F100DB" w:rsidRDefault="006E56A2" w:rsidP="00225DDD">
            <w:pPr>
              <w:spacing w:before="40" w:after="40"/>
              <w:jc w:val="left"/>
              <w:rPr>
                <w:sz w:val="20"/>
                <w:lang w:val="ru-RU"/>
              </w:rPr>
            </w:pPr>
            <w:r w:rsidRPr="00F100DB">
              <w:rPr>
                <w:sz w:val="20"/>
                <w:lang w:val="ru-RU"/>
              </w:rPr>
              <w:t>Фиксированная спутниковая служба</w:t>
            </w:r>
          </w:p>
        </w:tc>
      </w:tr>
      <w:tr w:rsidR="006E56A2" w:rsidRPr="00F100DB" w:rsidTr="007D2486">
        <w:trPr>
          <w:jc w:val="center"/>
        </w:trPr>
        <w:tc>
          <w:tcPr>
            <w:tcW w:w="1188" w:type="dxa"/>
            <w:shd w:val="clear" w:color="auto" w:fill="auto"/>
          </w:tcPr>
          <w:p w:rsidR="006E56A2" w:rsidRPr="00F100DB" w:rsidRDefault="006E56A2" w:rsidP="007D2486">
            <w:pPr>
              <w:spacing w:before="40" w:after="40"/>
              <w:rPr>
                <w:b/>
                <w:bCs/>
                <w:sz w:val="20"/>
                <w:lang w:val="ru-RU"/>
              </w:rPr>
            </w:pPr>
            <w:r w:rsidRPr="00F100DB">
              <w:rPr>
                <w:b/>
                <w:bCs/>
                <w:sz w:val="20"/>
                <w:lang w:val="ru-RU"/>
              </w:rPr>
              <w:t>SA</w:t>
            </w:r>
          </w:p>
        </w:tc>
        <w:tc>
          <w:tcPr>
            <w:tcW w:w="7668" w:type="dxa"/>
            <w:shd w:val="clear" w:color="auto" w:fill="auto"/>
          </w:tcPr>
          <w:p w:rsidR="006E56A2" w:rsidRPr="00F100DB" w:rsidRDefault="006E56A2" w:rsidP="00225DDD">
            <w:pPr>
              <w:spacing w:before="40" w:after="40"/>
              <w:jc w:val="left"/>
              <w:rPr>
                <w:sz w:val="20"/>
                <w:lang w:val="ru-RU"/>
              </w:rPr>
            </w:pPr>
            <w:r w:rsidRPr="00F100DB">
              <w:rPr>
                <w:sz w:val="20"/>
                <w:lang w:val="ru-RU"/>
              </w:rPr>
              <w:t>Космические применения и метеорология</w:t>
            </w:r>
          </w:p>
        </w:tc>
      </w:tr>
      <w:tr w:rsidR="006E56A2" w:rsidRPr="004B3CE6" w:rsidTr="007D2486">
        <w:trPr>
          <w:jc w:val="center"/>
        </w:trPr>
        <w:tc>
          <w:tcPr>
            <w:tcW w:w="1188" w:type="dxa"/>
          </w:tcPr>
          <w:p w:rsidR="006E56A2" w:rsidRPr="00F100DB" w:rsidRDefault="006E56A2" w:rsidP="007D2486">
            <w:pPr>
              <w:spacing w:before="40" w:after="40"/>
              <w:rPr>
                <w:b/>
                <w:bCs/>
                <w:sz w:val="20"/>
                <w:lang w:val="ru-RU"/>
              </w:rPr>
            </w:pPr>
            <w:r w:rsidRPr="00F100DB">
              <w:rPr>
                <w:b/>
                <w:bCs/>
                <w:sz w:val="20"/>
                <w:lang w:val="ru-RU"/>
              </w:rPr>
              <w:t>SF</w:t>
            </w:r>
          </w:p>
        </w:tc>
        <w:tc>
          <w:tcPr>
            <w:tcW w:w="7668" w:type="dxa"/>
          </w:tcPr>
          <w:p w:rsidR="006E56A2" w:rsidRPr="00F100DB" w:rsidRDefault="006E56A2" w:rsidP="00225DDD">
            <w:pPr>
              <w:spacing w:before="40" w:after="40"/>
              <w:jc w:val="left"/>
              <w:rPr>
                <w:sz w:val="20"/>
                <w:lang w:val="ru-RU"/>
              </w:rPr>
            </w:pPr>
            <w:r w:rsidRPr="00F100D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100DB" w:rsidTr="007D2486">
        <w:trPr>
          <w:jc w:val="center"/>
        </w:trPr>
        <w:tc>
          <w:tcPr>
            <w:tcW w:w="1188" w:type="dxa"/>
            <w:shd w:val="clear" w:color="auto" w:fill="auto"/>
          </w:tcPr>
          <w:p w:rsidR="006E56A2" w:rsidRPr="00F100DB" w:rsidRDefault="006E56A2" w:rsidP="007D2486">
            <w:pPr>
              <w:spacing w:before="40" w:after="40"/>
              <w:rPr>
                <w:b/>
                <w:bCs/>
                <w:sz w:val="20"/>
                <w:lang w:val="ru-RU"/>
              </w:rPr>
            </w:pPr>
            <w:r w:rsidRPr="00F100DB">
              <w:rPr>
                <w:b/>
                <w:bCs/>
                <w:sz w:val="20"/>
                <w:lang w:val="ru-RU"/>
              </w:rPr>
              <w:t>SM</w:t>
            </w:r>
          </w:p>
        </w:tc>
        <w:tc>
          <w:tcPr>
            <w:tcW w:w="7668" w:type="dxa"/>
            <w:shd w:val="clear" w:color="auto" w:fill="auto"/>
          </w:tcPr>
          <w:p w:rsidR="006E56A2" w:rsidRPr="00F100DB" w:rsidRDefault="006E56A2" w:rsidP="00225DDD">
            <w:pPr>
              <w:spacing w:before="40" w:after="40"/>
              <w:jc w:val="left"/>
              <w:rPr>
                <w:sz w:val="20"/>
                <w:lang w:val="ru-RU"/>
              </w:rPr>
            </w:pPr>
            <w:r w:rsidRPr="00F100DB">
              <w:rPr>
                <w:sz w:val="20"/>
                <w:lang w:val="ru-RU"/>
              </w:rPr>
              <w:t>Управление использованием спектра</w:t>
            </w:r>
          </w:p>
        </w:tc>
      </w:tr>
      <w:tr w:rsidR="006E56A2" w:rsidRPr="00F100DB" w:rsidTr="007D2486">
        <w:trPr>
          <w:jc w:val="center"/>
        </w:trPr>
        <w:tc>
          <w:tcPr>
            <w:tcW w:w="1188" w:type="dxa"/>
          </w:tcPr>
          <w:p w:rsidR="006E56A2" w:rsidRPr="00F100DB" w:rsidRDefault="006E56A2" w:rsidP="007D2486">
            <w:pPr>
              <w:spacing w:before="40" w:after="40"/>
              <w:rPr>
                <w:b/>
                <w:bCs/>
                <w:sz w:val="20"/>
                <w:lang w:val="ru-RU"/>
              </w:rPr>
            </w:pPr>
            <w:r w:rsidRPr="00F100DB">
              <w:rPr>
                <w:b/>
                <w:bCs/>
                <w:sz w:val="20"/>
                <w:lang w:val="ru-RU"/>
              </w:rPr>
              <w:t>SNG</w:t>
            </w:r>
          </w:p>
        </w:tc>
        <w:tc>
          <w:tcPr>
            <w:tcW w:w="7668" w:type="dxa"/>
          </w:tcPr>
          <w:p w:rsidR="006E56A2" w:rsidRPr="00F100DB" w:rsidRDefault="006E56A2" w:rsidP="00225DDD">
            <w:pPr>
              <w:spacing w:before="40" w:after="40"/>
              <w:jc w:val="left"/>
              <w:rPr>
                <w:sz w:val="20"/>
                <w:lang w:val="ru-RU"/>
              </w:rPr>
            </w:pPr>
            <w:r w:rsidRPr="00F100DB">
              <w:rPr>
                <w:sz w:val="20"/>
                <w:lang w:val="ru-RU"/>
              </w:rPr>
              <w:t>Спутниковый сбор новостей</w:t>
            </w:r>
          </w:p>
        </w:tc>
      </w:tr>
      <w:tr w:rsidR="006E56A2" w:rsidRPr="004B3CE6" w:rsidTr="007D2486">
        <w:trPr>
          <w:jc w:val="center"/>
        </w:trPr>
        <w:tc>
          <w:tcPr>
            <w:tcW w:w="1188" w:type="dxa"/>
          </w:tcPr>
          <w:p w:rsidR="006E56A2" w:rsidRPr="00F100DB" w:rsidRDefault="006E56A2" w:rsidP="007D2486">
            <w:pPr>
              <w:spacing w:before="40" w:after="40"/>
              <w:rPr>
                <w:b/>
                <w:bCs/>
                <w:sz w:val="20"/>
                <w:lang w:val="ru-RU"/>
              </w:rPr>
            </w:pPr>
            <w:r w:rsidRPr="00F100DB">
              <w:rPr>
                <w:b/>
                <w:bCs/>
                <w:sz w:val="20"/>
                <w:lang w:val="ru-RU"/>
              </w:rPr>
              <w:t>TF</w:t>
            </w:r>
          </w:p>
        </w:tc>
        <w:tc>
          <w:tcPr>
            <w:tcW w:w="7668" w:type="dxa"/>
          </w:tcPr>
          <w:p w:rsidR="006E56A2" w:rsidRPr="00F100DB" w:rsidRDefault="006E56A2" w:rsidP="00225DDD">
            <w:pPr>
              <w:spacing w:before="40" w:after="40"/>
              <w:jc w:val="left"/>
              <w:rPr>
                <w:sz w:val="20"/>
                <w:lang w:val="ru-RU"/>
              </w:rPr>
            </w:pPr>
            <w:r w:rsidRPr="00F100DB">
              <w:rPr>
                <w:sz w:val="20"/>
                <w:lang w:val="ru-RU"/>
              </w:rPr>
              <w:t>Передача сигналов времени и эталонных частот</w:t>
            </w:r>
          </w:p>
        </w:tc>
      </w:tr>
      <w:tr w:rsidR="006E56A2" w:rsidRPr="004B3CE6" w:rsidTr="007D2486">
        <w:trPr>
          <w:jc w:val="center"/>
        </w:trPr>
        <w:tc>
          <w:tcPr>
            <w:tcW w:w="1188" w:type="dxa"/>
          </w:tcPr>
          <w:p w:rsidR="006E56A2" w:rsidRPr="00F100DB" w:rsidRDefault="006E56A2" w:rsidP="007D2486">
            <w:pPr>
              <w:spacing w:before="40" w:after="180"/>
              <w:rPr>
                <w:b/>
                <w:bCs/>
                <w:sz w:val="20"/>
                <w:lang w:val="ru-RU"/>
              </w:rPr>
            </w:pPr>
            <w:r w:rsidRPr="00F100DB">
              <w:rPr>
                <w:b/>
                <w:bCs/>
                <w:sz w:val="20"/>
                <w:lang w:val="ru-RU"/>
              </w:rPr>
              <w:t>V</w:t>
            </w:r>
          </w:p>
        </w:tc>
        <w:tc>
          <w:tcPr>
            <w:tcW w:w="7668" w:type="dxa"/>
          </w:tcPr>
          <w:p w:rsidR="006E56A2" w:rsidRPr="00F100DB" w:rsidRDefault="006E56A2" w:rsidP="00225DDD">
            <w:pPr>
              <w:spacing w:before="40" w:after="180"/>
              <w:jc w:val="left"/>
              <w:rPr>
                <w:sz w:val="20"/>
                <w:lang w:val="ru-RU"/>
              </w:rPr>
            </w:pPr>
            <w:r w:rsidRPr="00F100DB">
              <w:rPr>
                <w:sz w:val="20"/>
                <w:lang w:val="ru-RU"/>
              </w:rPr>
              <w:t>Словарь и связанные с ним вопросы</w:t>
            </w:r>
          </w:p>
        </w:tc>
      </w:tr>
    </w:tbl>
    <w:p w:rsidR="006E56A2" w:rsidRPr="00F100DB"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4B3CE6" w:rsidTr="007D2486">
        <w:trPr>
          <w:jc w:val="center"/>
        </w:trPr>
        <w:tc>
          <w:tcPr>
            <w:tcW w:w="8856" w:type="dxa"/>
          </w:tcPr>
          <w:p w:rsidR="006E56A2" w:rsidRPr="00F100DB" w:rsidRDefault="006E56A2" w:rsidP="001A5DF7">
            <w:pPr>
              <w:spacing w:after="120"/>
              <w:jc w:val="left"/>
              <w:rPr>
                <w:rFonts w:eastAsia="SimSun"/>
                <w:i/>
                <w:iCs/>
                <w:sz w:val="20"/>
                <w:lang w:val="ru-RU" w:eastAsia="zh-CN"/>
              </w:rPr>
            </w:pPr>
            <w:r w:rsidRPr="00F100DB">
              <w:rPr>
                <w:b/>
                <w:bCs/>
                <w:i/>
                <w:iCs/>
                <w:sz w:val="20"/>
                <w:lang w:val="ru-RU"/>
              </w:rPr>
              <w:t>Примечание</w:t>
            </w:r>
            <w:r w:rsidRPr="00F100DB">
              <w:rPr>
                <w:i/>
                <w:iCs/>
                <w:sz w:val="20"/>
                <w:lang w:val="ru-RU"/>
              </w:rPr>
              <w:t>. – Настоящая Рекомендация МСЭ-R утверждена на английском языке в</w:t>
            </w:r>
            <w:r w:rsidR="00225DDD" w:rsidRPr="00F100DB">
              <w:rPr>
                <w:i/>
                <w:iCs/>
                <w:sz w:val="20"/>
                <w:lang w:val="ru-RU"/>
              </w:rPr>
              <w:t> </w:t>
            </w:r>
            <w:r w:rsidRPr="00F100DB">
              <w:rPr>
                <w:i/>
                <w:iCs/>
                <w:sz w:val="20"/>
                <w:lang w:val="ru-RU"/>
              </w:rPr>
              <w:t>соответствии с процедурой, изложенной в Резолюции МСЭ-R</w:t>
            </w:r>
            <w:r w:rsidR="001A5DF7" w:rsidRPr="00F100DB">
              <w:rPr>
                <w:i/>
                <w:iCs/>
                <w:sz w:val="20"/>
                <w:lang w:val="ru-RU"/>
              </w:rPr>
              <w:t xml:space="preserve"> 1</w:t>
            </w:r>
            <w:r w:rsidRPr="00F100DB">
              <w:rPr>
                <w:i/>
                <w:iCs/>
                <w:sz w:val="20"/>
                <w:lang w:val="ru-RU"/>
              </w:rPr>
              <w:t>.</w:t>
            </w:r>
          </w:p>
        </w:tc>
      </w:tr>
    </w:tbl>
    <w:p w:rsidR="006E56A2" w:rsidRPr="00F100DB" w:rsidRDefault="006E56A2" w:rsidP="00EE2009">
      <w:pPr>
        <w:spacing w:before="360"/>
        <w:jc w:val="right"/>
        <w:rPr>
          <w:sz w:val="20"/>
          <w:lang w:val="ru-RU"/>
        </w:rPr>
      </w:pPr>
      <w:r w:rsidRPr="00F100DB">
        <w:rPr>
          <w:i/>
          <w:iCs/>
          <w:sz w:val="20"/>
          <w:lang w:val="ru-RU"/>
        </w:rPr>
        <w:t>Электронная публикация</w:t>
      </w:r>
      <w:r w:rsidRPr="00F100DB">
        <w:rPr>
          <w:i/>
          <w:iCs/>
          <w:sz w:val="20"/>
          <w:lang w:val="ru-RU"/>
        </w:rPr>
        <w:br/>
      </w:r>
      <w:r w:rsidRPr="00F100DB">
        <w:rPr>
          <w:sz w:val="20"/>
          <w:lang w:val="ru-RU"/>
        </w:rPr>
        <w:t>Женева, 201</w:t>
      </w:r>
      <w:r w:rsidR="00EE2009" w:rsidRPr="00F100DB">
        <w:rPr>
          <w:sz w:val="20"/>
          <w:lang w:val="ru-RU"/>
        </w:rPr>
        <w:t>3</w:t>
      </w:r>
      <w:r w:rsidRPr="00F100DB">
        <w:rPr>
          <w:sz w:val="20"/>
          <w:lang w:val="ru-RU"/>
        </w:rPr>
        <w:t xml:space="preserve"> г.</w:t>
      </w:r>
    </w:p>
    <w:p w:rsidR="006E56A2" w:rsidRPr="00F100DB" w:rsidRDefault="00B62AB1" w:rsidP="00EE2009">
      <w:pPr>
        <w:spacing w:before="480" w:after="120"/>
        <w:jc w:val="center"/>
        <w:rPr>
          <w:rFonts w:eastAsia="SimSun"/>
          <w:sz w:val="20"/>
          <w:lang w:val="ru-RU" w:eastAsia="zh-CN"/>
        </w:rPr>
      </w:pPr>
      <w:r w:rsidRPr="00F100DB">
        <w:rPr>
          <w:sz w:val="20"/>
          <w:lang w:val="ru-RU"/>
        </w:rPr>
        <w:sym w:font="Symbol" w:char="F0E3"/>
      </w:r>
      <w:r w:rsidRPr="00F100DB">
        <w:rPr>
          <w:sz w:val="20"/>
          <w:lang w:val="ru-RU"/>
        </w:rPr>
        <w:t xml:space="preserve"> ITU </w:t>
      </w:r>
      <w:bookmarkStart w:id="1" w:name="iiannee"/>
      <w:bookmarkEnd w:id="1"/>
      <w:r w:rsidRPr="00F100DB">
        <w:rPr>
          <w:sz w:val="20"/>
          <w:lang w:val="ru-RU"/>
        </w:rPr>
        <w:t>201</w:t>
      </w:r>
      <w:r w:rsidR="00EE2009" w:rsidRPr="00F100DB">
        <w:rPr>
          <w:sz w:val="20"/>
          <w:lang w:val="ru-RU"/>
        </w:rPr>
        <w:t>3</w:t>
      </w:r>
    </w:p>
    <w:p w:rsidR="00B62AB1" w:rsidRPr="00F100DB" w:rsidRDefault="006E56A2" w:rsidP="00B62AB1">
      <w:pPr>
        <w:rPr>
          <w:sz w:val="18"/>
          <w:szCs w:val="18"/>
          <w:lang w:val="ru-RU"/>
        </w:rPr>
      </w:pPr>
      <w:r w:rsidRPr="00F100D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F100DB">
        <w:rPr>
          <w:sz w:val="18"/>
          <w:szCs w:val="18"/>
          <w:lang w:val="ru-RU"/>
        </w:rPr>
        <w:t xml:space="preserve"> </w:t>
      </w:r>
    </w:p>
    <w:p w:rsidR="00B62AB1" w:rsidRPr="00F100DB" w:rsidRDefault="00B62AB1" w:rsidP="00B62AB1">
      <w:pPr>
        <w:spacing w:before="160"/>
        <w:rPr>
          <w:i/>
          <w:sz w:val="20"/>
          <w:lang w:val="ru-RU"/>
        </w:rPr>
        <w:sectPr w:rsidR="00B62AB1" w:rsidRPr="00F100DB"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C81630" w:rsidRPr="00F100DB" w:rsidRDefault="00C906E6" w:rsidP="007D2486">
      <w:pPr>
        <w:pStyle w:val="RecNo"/>
        <w:spacing w:before="0"/>
        <w:rPr>
          <w:lang w:val="ru-RU" w:eastAsia="ja-JP"/>
        </w:rPr>
      </w:pPr>
      <w:bookmarkStart w:id="2" w:name="irecnoe"/>
      <w:bookmarkEnd w:id="2"/>
      <w:r w:rsidRPr="00F100DB">
        <w:rPr>
          <w:lang w:val="ru-RU"/>
        </w:rPr>
        <w:lastRenderedPageBreak/>
        <w:t xml:space="preserve">РЕКОМЕНДАЦИЯ  </w:t>
      </w:r>
      <w:r w:rsidRPr="00F100DB">
        <w:rPr>
          <w:rStyle w:val="href"/>
          <w:lang w:val="ru-RU"/>
        </w:rPr>
        <w:t>МСЭ-R  M.</w:t>
      </w:r>
      <w:r w:rsidR="00C81630" w:rsidRPr="00F100DB">
        <w:rPr>
          <w:rStyle w:val="href"/>
          <w:lang w:val="ru-RU"/>
        </w:rPr>
        <w:t>1581-</w:t>
      </w:r>
      <w:r w:rsidR="007D2486" w:rsidRPr="00F100DB">
        <w:rPr>
          <w:rStyle w:val="href"/>
          <w:lang w:val="ru-RU"/>
        </w:rPr>
        <w:t>4</w:t>
      </w:r>
      <w:r w:rsidR="00C81630" w:rsidRPr="00F100DB">
        <w:rPr>
          <w:rStyle w:val="FootnoteReference"/>
          <w:sz w:val="18"/>
          <w:szCs w:val="18"/>
          <w:lang w:val="ru-RU"/>
        </w:rPr>
        <w:footnoteReference w:customMarkFollows="1" w:id="1"/>
        <w:t>*</w:t>
      </w:r>
    </w:p>
    <w:p w:rsidR="00C81630" w:rsidRPr="00F100DB" w:rsidRDefault="00C81630" w:rsidP="00C81630">
      <w:pPr>
        <w:pStyle w:val="Rectitle"/>
        <w:rPr>
          <w:lang w:val="ru-RU"/>
        </w:rPr>
      </w:pPr>
      <w:bookmarkStart w:id="3" w:name="Pre_title"/>
      <w:r w:rsidRPr="00F100DB">
        <w:rPr>
          <w:lang w:val="ru-RU"/>
        </w:rPr>
        <w:t>Общие характеристики нежелательных излучений подвижных станций, использующих наземные радиоинтерфейсы IMT-2000</w:t>
      </w:r>
      <w:bookmarkEnd w:id="3"/>
    </w:p>
    <w:p w:rsidR="00C81630" w:rsidRPr="00F100DB" w:rsidRDefault="00C81630" w:rsidP="00C81630">
      <w:pPr>
        <w:pStyle w:val="Recref"/>
        <w:rPr>
          <w:lang w:val="ru-RU"/>
        </w:rPr>
      </w:pPr>
      <w:r w:rsidRPr="00F100DB">
        <w:rPr>
          <w:lang w:val="ru-RU"/>
        </w:rPr>
        <w:t>(Вопрос МСЭ-R 229-2/5)</w:t>
      </w:r>
    </w:p>
    <w:p w:rsidR="00C81630" w:rsidRPr="00F100DB" w:rsidRDefault="00C81630" w:rsidP="00C81630">
      <w:pPr>
        <w:pStyle w:val="Recdate"/>
        <w:rPr>
          <w:lang w:val="ru-RU"/>
        </w:rPr>
      </w:pPr>
      <w:r w:rsidRPr="00F100DB">
        <w:rPr>
          <w:lang w:val="ru-RU"/>
        </w:rPr>
        <w:t>(2002-2003-2007-2009-2012)</w:t>
      </w:r>
    </w:p>
    <w:p w:rsidR="00C81630" w:rsidRPr="00F100DB" w:rsidRDefault="00C81630" w:rsidP="00C81630">
      <w:pPr>
        <w:pStyle w:val="HeadingSum"/>
        <w:rPr>
          <w:lang w:val="ru-RU" w:eastAsia="zh-CN"/>
        </w:rPr>
      </w:pPr>
      <w:r w:rsidRPr="00F100DB">
        <w:rPr>
          <w:lang w:val="ru-RU" w:eastAsia="zh-CN"/>
        </w:rPr>
        <w:t>Краткое содержание пересмотра</w:t>
      </w:r>
    </w:p>
    <w:p w:rsidR="00C81630" w:rsidRPr="00F100DB" w:rsidRDefault="00C81630" w:rsidP="007F5219">
      <w:pPr>
        <w:pStyle w:val="Summary"/>
        <w:rPr>
          <w:b/>
          <w:bCs/>
          <w:lang w:val="ru-RU"/>
        </w:rPr>
      </w:pPr>
      <w:r w:rsidRPr="00F100DB">
        <w:rPr>
          <w:lang w:val="ru-RU"/>
        </w:rPr>
        <w:t>В разделе "</w:t>
      </w:r>
      <w:r w:rsidRPr="00F100DB">
        <w:rPr>
          <w:lang w:val="ru-RU" w:eastAsia="zh-CN"/>
        </w:rPr>
        <w:t>Сфера применения</w:t>
      </w:r>
      <w:r w:rsidRPr="00F100DB">
        <w:rPr>
          <w:lang w:val="ru-RU"/>
        </w:rPr>
        <w:t xml:space="preserve">" добавлено одно предложение. В </w:t>
      </w:r>
      <w:r w:rsidR="007F5219" w:rsidRPr="00F100DB">
        <w:rPr>
          <w:lang w:val="ru-RU"/>
        </w:rPr>
        <w:t xml:space="preserve">разделе </w:t>
      </w:r>
      <w:r w:rsidRPr="00F100DB">
        <w:rPr>
          <w:i/>
          <w:iCs/>
          <w:lang w:val="ru-RU"/>
        </w:rPr>
        <w:t>учитывая</w:t>
      </w:r>
      <w:r w:rsidRPr="00F100DB">
        <w:rPr>
          <w:lang w:val="ru-RU"/>
        </w:rPr>
        <w:t xml:space="preserve"> исключен пункт m) и добавлены пункты n) и o</w:t>
      </w:r>
      <w:r w:rsidR="007F5219" w:rsidRPr="00F100DB">
        <w:rPr>
          <w:lang w:val="ru-RU"/>
        </w:rPr>
        <w:t xml:space="preserve">). В раздел </w:t>
      </w:r>
      <w:r w:rsidRPr="00F100DB">
        <w:rPr>
          <w:i/>
          <w:iCs/>
          <w:lang w:val="ru-RU"/>
        </w:rPr>
        <w:t>отмечая</w:t>
      </w:r>
      <w:r w:rsidRPr="00F100DB">
        <w:rPr>
          <w:lang w:val="ru-RU"/>
        </w:rPr>
        <w:t xml:space="preserve"> добавлены пункты b) и c). В Примечания 2, 3, 4 и 5 внесены изменения, и добавлено новое Примечание 7. Кроме того, обновлены приложения к настоящей Рекомендации. Все полосы частот или их части, которые упоминаются в настоящей Рекомендации, но не определены для IMT в Регламенте радиосвязи МСЭ, помечены знаком "#".</w:t>
      </w:r>
    </w:p>
    <w:p w:rsidR="00C81630" w:rsidRPr="00F100DB" w:rsidRDefault="00C81630" w:rsidP="007D2486">
      <w:pPr>
        <w:pStyle w:val="Headingb"/>
        <w:rPr>
          <w:lang w:val="ru-RU"/>
        </w:rPr>
      </w:pPr>
      <w:r w:rsidRPr="00F100DB">
        <w:rPr>
          <w:lang w:val="ru-RU" w:eastAsia="zh-CN"/>
        </w:rPr>
        <w:t>Сфера применения</w:t>
      </w:r>
    </w:p>
    <w:p w:rsidR="00C81630" w:rsidRPr="00F100DB" w:rsidRDefault="00C81630" w:rsidP="007D2486">
      <w:pPr>
        <w:rPr>
          <w:lang w:val="ru-RU" w:eastAsia="zh-CN"/>
        </w:rPr>
      </w:pPr>
      <w:r w:rsidRPr="00F100DB">
        <w:rPr>
          <w:lang w:val="ru-RU" w:eastAsia="zh-CN"/>
        </w:rPr>
        <w:t xml:space="preserve">В настоящей Рекомендации представлены общие характеристики нежелательных излучений подвижных станций, использующих наземные </w:t>
      </w:r>
      <w:r w:rsidRPr="00F100DB">
        <w:rPr>
          <w:lang w:val="ru-RU"/>
        </w:rPr>
        <w:t>радиоинтерфейсы</w:t>
      </w:r>
      <w:r w:rsidRPr="00F100DB">
        <w:rPr>
          <w:lang w:val="ru-RU" w:eastAsia="zh-CN"/>
        </w:rPr>
        <w:t xml:space="preserve"> </w:t>
      </w:r>
      <w:r w:rsidRPr="00F100DB">
        <w:rPr>
          <w:lang w:val="ru-RU"/>
        </w:rPr>
        <w:t xml:space="preserve">IMT-2000, подходящие в качестве технической основы для глобального распространения терминалов IMT-2000. Реализация характеристик подвижных станций, использующих наземные радиоинтерфейсы IMT-2000, в любой из полос частот, приведенных в </w:t>
      </w:r>
      <w:r w:rsidRPr="00F100DB">
        <w:rPr>
          <w:lang w:val="ru-RU" w:eastAsia="zh-CN"/>
        </w:rPr>
        <w:t>настоящей Рекомендации, должна происходить в соответствии с положениями Регламента радиосвязи.</w:t>
      </w:r>
    </w:p>
    <w:p w:rsidR="00C81630" w:rsidRPr="00F100DB" w:rsidRDefault="00C81630" w:rsidP="007D2486">
      <w:pPr>
        <w:pStyle w:val="Normalaftertitle"/>
        <w:rPr>
          <w:lang w:val="ru-RU"/>
        </w:rPr>
      </w:pPr>
      <w:r w:rsidRPr="00F100DB">
        <w:rPr>
          <w:lang w:val="ru-RU"/>
        </w:rPr>
        <w:t>Ассамблея радиосвязи МСЭ,</w:t>
      </w:r>
    </w:p>
    <w:p w:rsidR="00C81630" w:rsidRPr="00F100DB" w:rsidRDefault="00C81630" w:rsidP="00C81630">
      <w:pPr>
        <w:pStyle w:val="Call"/>
        <w:rPr>
          <w:lang w:val="ru-RU"/>
        </w:rPr>
      </w:pPr>
      <w:r w:rsidRPr="00F100DB">
        <w:rPr>
          <w:lang w:val="ru-RU"/>
        </w:rPr>
        <w:t>учитывая</w:t>
      </w:r>
      <w:r w:rsidRPr="00F100DB">
        <w:rPr>
          <w:i w:val="0"/>
          <w:lang w:val="ru-RU"/>
        </w:rPr>
        <w:t>,</w:t>
      </w:r>
    </w:p>
    <w:p w:rsidR="00C81630" w:rsidRPr="00F100DB" w:rsidRDefault="00C81630" w:rsidP="00C81630">
      <w:pPr>
        <w:rPr>
          <w:lang w:val="ru-RU"/>
        </w:rPr>
      </w:pPr>
      <w:r w:rsidRPr="00F100DB">
        <w:rPr>
          <w:lang w:val="ru-RU"/>
        </w:rPr>
        <w:t>a)</w:t>
      </w:r>
      <w:r w:rsidRPr="00F100DB">
        <w:rPr>
          <w:lang w:val="ru-RU"/>
        </w:rPr>
        <w:tab/>
        <w:t>что согласно п. </w:t>
      </w:r>
      <w:r w:rsidRPr="00F100DB">
        <w:rPr>
          <w:b/>
          <w:bCs/>
          <w:lang w:val="ru-RU"/>
        </w:rPr>
        <w:t>1.146</w:t>
      </w:r>
      <w:r w:rsidRPr="00F100DB">
        <w:rPr>
          <w:lang w:val="ru-RU"/>
        </w:rPr>
        <w:t xml:space="preserve"> Регламента радиосвязи (РР) нежелательные излучения состоят из побочных и внеполосных (ВП) излучений и что побочные и ВП излучения определяются в пп. </w:t>
      </w:r>
      <w:r w:rsidRPr="00F100DB">
        <w:rPr>
          <w:b/>
          <w:lang w:val="ru-RU"/>
        </w:rPr>
        <w:t>1.145</w:t>
      </w:r>
      <w:r w:rsidRPr="00F100DB">
        <w:rPr>
          <w:lang w:val="ru-RU"/>
        </w:rPr>
        <w:t xml:space="preserve"> и </w:t>
      </w:r>
      <w:r w:rsidRPr="00F100DB">
        <w:rPr>
          <w:b/>
          <w:lang w:val="ru-RU"/>
        </w:rPr>
        <w:t>1.144</w:t>
      </w:r>
      <w:r w:rsidRPr="00F100DB">
        <w:rPr>
          <w:lang w:val="ru-RU"/>
        </w:rPr>
        <w:t> РР, соответственно;</w:t>
      </w:r>
    </w:p>
    <w:p w:rsidR="00C81630" w:rsidRPr="00F100DB" w:rsidRDefault="00C81630" w:rsidP="00C81630">
      <w:pPr>
        <w:rPr>
          <w:lang w:val="ru-RU"/>
        </w:rPr>
      </w:pPr>
      <w:r w:rsidRPr="00F100DB">
        <w:rPr>
          <w:lang w:val="ru-RU"/>
        </w:rPr>
        <w:t>b)</w:t>
      </w:r>
      <w:r w:rsidRPr="00F100DB">
        <w:rPr>
          <w:lang w:val="ru-RU"/>
        </w:rPr>
        <w:tab/>
        <w:t>что ограничение максимально допустимых уровней нежелательных излучений подвижных станций (ПС) IMT-2000 необходимо для защиты других систем и служб радиосвязи от помех, а также для обеспечения совместимости между различными технологиями;</w:t>
      </w:r>
    </w:p>
    <w:p w:rsidR="00C81630" w:rsidRPr="00F100DB" w:rsidRDefault="00C81630" w:rsidP="00C81630">
      <w:pPr>
        <w:rPr>
          <w:lang w:val="ru-RU"/>
        </w:rPr>
      </w:pPr>
      <w:r w:rsidRPr="00F100DB">
        <w:rPr>
          <w:lang w:val="ru-RU"/>
        </w:rPr>
        <w:t>c)</w:t>
      </w:r>
      <w:r w:rsidRPr="00F100DB">
        <w:rPr>
          <w:lang w:val="ru-RU"/>
        </w:rPr>
        <w:tab/>
        <w:t>что слишком строгие пределы могут привести к повышению уровня сложности радиооборудования IMT-2000;</w:t>
      </w:r>
    </w:p>
    <w:p w:rsidR="00C81630" w:rsidRPr="00F100DB" w:rsidRDefault="00C81630" w:rsidP="00C81630">
      <w:pPr>
        <w:rPr>
          <w:lang w:val="ru-RU"/>
        </w:rPr>
      </w:pPr>
      <w:r w:rsidRPr="00F100DB">
        <w:rPr>
          <w:lang w:val="ru-RU"/>
        </w:rPr>
        <w:t>d)</w:t>
      </w:r>
      <w:r w:rsidRPr="00F100DB">
        <w:rPr>
          <w:lang w:val="ru-RU"/>
        </w:rPr>
        <w:tab/>
        <w:t>что должны быть приложены любые усилия для поддержания пределов на нежелательные излучения на возможно низком уровне с учетом экономических факторов и технологических ограничений;</w:t>
      </w:r>
    </w:p>
    <w:p w:rsidR="00C81630" w:rsidRPr="00F100DB" w:rsidRDefault="00C81630" w:rsidP="00C81630">
      <w:pPr>
        <w:rPr>
          <w:lang w:val="ru-RU"/>
        </w:rPr>
      </w:pPr>
      <w:r w:rsidRPr="00F100DB">
        <w:rPr>
          <w:lang w:val="ru-RU"/>
        </w:rPr>
        <w:t>e)</w:t>
      </w:r>
      <w:r w:rsidRPr="00F100DB">
        <w:rPr>
          <w:lang w:val="ru-RU"/>
        </w:rPr>
        <w:tab/>
        <w:t xml:space="preserve">что Рекомендация МСЭ-R SM.329 касается воздействия, измерений и пределов, которые должны применяться в области побочных излучений; </w:t>
      </w:r>
    </w:p>
    <w:p w:rsidR="00C81630" w:rsidRPr="00F100DB" w:rsidRDefault="00C81630" w:rsidP="00C81630">
      <w:pPr>
        <w:rPr>
          <w:lang w:val="ru-RU"/>
        </w:rPr>
      </w:pPr>
      <w:r w:rsidRPr="00F100DB">
        <w:rPr>
          <w:lang w:val="ru-RU"/>
        </w:rPr>
        <w:t>f)</w:t>
      </w:r>
      <w:r w:rsidRPr="00F100DB">
        <w:rPr>
          <w:lang w:val="ru-RU"/>
        </w:rPr>
        <w:tab/>
        <w:t>что аналогичные пределы на побочные излучения применяются в равной мере к ПС всех радиоинтерфейсов;</w:t>
      </w:r>
    </w:p>
    <w:p w:rsidR="00C81630" w:rsidRPr="00F100DB" w:rsidRDefault="00C81630" w:rsidP="00C81630">
      <w:pPr>
        <w:rPr>
          <w:lang w:val="ru-RU"/>
        </w:rPr>
      </w:pPr>
      <w:r w:rsidRPr="00F100DB">
        <w:rPr>
          <w:lang w:val="ru-RU"/>
        </w:rPr>
        <w:t>g)</w:t>
      </w:r>
      <w:r w:rsidRPr="00F100DB">
        <w:rPr>
          <w:lang w:val="ru-RU"/>
        </w:rPr>
        <w:tab/>
        <w:t>что в Рекомендации МСЭ-R SM.1541, касающейся ВП излучений, указаны общие пределы в области ВП излучений, которые большей частью представляют собой наименее строгие пределы на ВП излучения, и предлагается определить более конкретные пределы в отношении каждой системы;</w:t>
      </w:r>
    </w:p>
    <w:p w:rsidR="00C81630" w:rsidRPr="00F100DB" w:rsidRDefault="00C81630" w:rsidP="00C81630">
      <w:pPr>
        <w:rPr>
          <w:lang w:val="ru-RU"/>
        </w:rPr>
      </w:pPr>
      <w:r w:rsidRPr="00F100DB">
        <w:rPr>
          <w:lang w:val="ru-RU"/>
        </w:rPr>
        <w:t>h)</w:t>
      </w:r>
      <w:r w:rsidRPr="00F100DB">
        <w:rPr>
          <w:lang w:val="ru-RU"/>
        </w:rPr>
        <w:tab/>
        <w:t xml:space="preserve">что уровни побочных излучений терминалов IMT-2000 должны соответствовать предельным уровням, указанным в Приложении </w:t>
      </w:r>
      <w:r w:rsidRPr="00F100DB">
        <w:rPr>
          <w:b/>
          <w:bCs/>
          <w:lang w:val="ru-RU"/>
        </w:rPr>
        <w:t>3</w:t>
      </w:r>
      <w:r w:rsidRPr="00F100DB">
        <w:rPr>
          <w:lang w:val="ru-RU"/>
        </w:rPr>
        <w:t xml:space="preserve"> РР; </w:t>
      </w:r>
    </w:p>
    <w:p w:rsidR="00C81630" w:rsidRPr="00F100DB" w:rsidRDefault="00C81630" w:rsidP="00C81630">
      <w:pPr>
        <w:rPr>
          <w:lang w:val="ru-RU"/>
        </w:rPr>
      </w:pPr>
      <w:r w:rsidRPr="00F100DB">
        <w:rPr>
          <w:lang w:val="ru-RU"/>
        </w:rPr>
        <w:lastRenderedPageBreak/>
        <w:t>j)</w:t>
      </w:r>
      <w:r w:rsidRPr="00F100DB">
        <w:rPr>
          <w:lang w:val="ru-RU"/>
        </w:rPr>
        <w:tab/>
        <w:t>что в Рекомендации МСЭ-R M.1579 устанавливается техническая основа для перемещения ПС IMT</w:t>
      </w:r>
      <w:r w:rsidRPr="00F100DB">
        <w:rPr>
          <w:lang w:val="ru-RU"/>
        </w:rPr>
        <w:noBreakHyphen/>
        <w:t>2000 в глобальном масштабе;</w:t>
      </w:r>
    </w:p>
    <w:p w:rsidR="00C81630" w:rsidRPr="00F100DB" w:rsidRDefault="00C81630" w:rsidP="00C81630">
      <w:pPr>
        <w:rPr>
          <w:lang w:val="ru-RU"/>
        </w:rPr>
      </w:pPr>
      <w:r w:rsidRPr="00F100DB">
        <w:rPr>
          <w:lang w:val="ru-RU"/>
        </w:rPr>
        <w:t>k)</w:t>
      </w:r>
      <w:r w:rsidRPr="00F100DB">
        <w:rPr>
          <w:lang w:val="ru-RU"/>
        </w:rPr>
        <w:tab/>
        <w:t>что одно из основных требований перемещения в глобальном масштабе состоит в том, чтобы ПС не создавала вредных помех ни в одной стране, в которую она доставляется;</w:t>
      </w:r>
    </w:p>
    <w:p w:rsidR="00C81630" w:rsidRPr="00F100DB" w:rsidRDefault="00C81630" w:rsidP="00C81630">
      <w:pPr>
        <w:rPr>
          <w:lang w:val="ru-RU"/>
        </w:rPr>
      </w:pPr>
      <w:r w:rsidRPr="00F100DB">
        <w:rPr>
          <w:lang w:val="ru-RU"/>
        </w:rPr>
        <w:t>l)</w:t>
      </w:r>
      <w:r w:rsidRPr="00F100DB">
        <w:rPr>
          <w:lang w:val="ru-RU"/>
        </w:rPr>
        <w:tab/>
        <w:t>что согласование ограничений на нежелательные излучения будет способствовать использованию в глобальном масштабе и доступу на мировой рынок;</w:t>
      </w:r>
    </w:p>
    <w:p w:rsidR="00C81630" w:rsidRPr="00F100DB" w:rsidRDefault="00C81630" w:rsidP="00C81630">
      <w:pPr>
        <w:rPr>
          <w:lang w:val="ru-RU" w:eastAsia="fr-FR"/>
        </w:rPr>
      </w:pPr>
      <w:r w:rsidRPr="00F100DB">
        <w:rPr>
          <w:lang w:val="ru-RU" w:eastAsia="fr-FR"/>
        </w:rPr>
        <w:t>m)</w:t>
      </w:r>
      <w:r w:rsidRPr="00F100DB">
        <w:rPr>
          <w:lang w:val="ru-RU" w:eastAsia="fr-FR"/>
        </w:rPr>
        <w:tab/>
      </w:r>
      <w:r w:rsidRPr="00F100DB">
        <w:rPr>
          <w:lang w:val="ru-RU"/>
        </w:rPr>
        <w:t>что предельные уровни нежелательных излучений, помимо зависимости от служб, работающих в других полосах, зависят от характеристик излучения передатчика</w:t>
      </w:r>
      <w:r w:rsidRPr="00F100DB">
        <w:rPr>
          <w:lang w:val="ru-RU" w:eastAsia="fr-FR"/>
        </w:rPr>
        <w:t>;</w:t>
      </w:r>
    </w:p>
    <w:p w:rsidR="00C81630" w:rsidRPr="00F100DB" w:rsidRDefault="00C81630" w:rsidP="00C81630">
      <w:pPr>
        <w:rPr>
          <w:lang w:val="ru-RU" w:eastAsia="fr-FR"/>
        </w:rPr>
      </w:pPr>
      <w:r w:rsidRPr="00F100DB">
        <w:rPr>
          <w:lang w:val="ru-RU" w:eastAsia="fr-FR"/>
        </w:rPr>
        <w:t>n)</w:t>
      </w:r>
      <w:r w:rsidRPr="00F100DB">
        <w:rPr>
          <w:lang w:val="ru-RU" w:eastAsia="fr-FR"/>
        </w:rPr>
        <w:tab/>
        <w:t xml:space="preserve">что используемая системой технология и соответствие предлагаемым в Рекомендации </w:t>
      </w:r>
      <w:r w:rsidRPr="00F100DB">
        <w:rPr>
          <w:lang w:val="ru-RU"/>
        </w:rPr>
        <w:t>МСЭ</w:t>
      </w:r>
      <w:r w:rsidRPr="00F100DB">
        <w:rPr>
          <w:lang w:val="ru-RU"/>
        </w:rPr>
        <w:noBreakHyphen/>
        <w:t>R M.1457 спецификациям и стандартам определяют эту систему как систему IMT-2000, независимо от полосы частот, в которой она работает;</w:t>
      </w:r>
    </w:p>
    <w:p w:rsidR="00C81630" w:rsidRPr="00F100DB" w:rsidRDefault="00C81630" w:rsidP="00C81630">
      <w:pPr>
        <w:rPr>
          <w:lang w:val="ru-RU"/>
        </w:rPr>
      </w:pPr>
      <w:r w:rsidRPr="00F100DB">
        <w:rPr>
          <w:lang w:val="ru-RU"/>
        </w:rPr>
        <w:t>o)</w:t>
      </w:r>
      <w:r w:rsidRPr="00F100DB">
        <w:rPr>
          <w:lang w:val="ru-RU"/>
        </w:rPr>
        <w:tab/>
        <w:t>что согласованные планы размещения частот в полосах, определенных для IMT, рассматриваются в Рекомендации МСЭ-R M.1036, в которой также указывается, что "некоторые администрации могут развернуть системы IMT-2000 в полосах, от</w:t>
      </w:r>
      <w:r w:rsidR="006A15CD" w:rsidRPr="00F100DB">
        <w:rPr>
          <w:lang w:val="ru-RU"/>
        </w:rPr>
        <w:t>личных от тех, что определены в </w:t>
      </w:r>
      <w:r w:rsidRPr="00F100DB">
        <w:rPr>
          <w:lang w:val="ru-RU"/>
        </w:rPr>
        <w:t>РР"</w:t>
      </w:r>
      <w:r w:rsidR="00A11583" w:rsidRPr="00F100DB">
        <w:rPr>
          <w:lang w:val="ru-RU"/>
        </w:rPr>
        <w:t>,</w:t>
      </w:r>
    </w:p>
    <w:p w:rsidR="00C81630" w:rsidRPr="00F100DB" w:rsidRDefault="00C81630" w:rsidP="00C81630">
      <w:pPr>
        <w:pStyle w:val="Call"/>
        <w:spacing w:after="120"/>
        <w:rPr>
          <w:lang w:val="ru-RU"/>
        </w:rPr>
      </w:pPr>
      <w:r w:rsidRPr="00F100DB">
        <w:rPr>
          <w:lang w:val="ru-RU"/>
        </w:rPr>
        <w:t>отмечая</w:t>
      </w:r>
    </w:p>
    <w:p w:rsidR="00C81630" w:rsidRPr="00F100DB" w:rsidRDefault="00C81630" w:rsidP="00C81630">
      <w:pPr>
        <w:spacing w:before="0" w:after="120"/>
        <w:rPr>
          <w:lang w:val="ru-RU"/>
        </w:rPr>
      </w:pPr>
      <w:r w:rsidRPr="00F100DB">
        <w:rPr>
          <w:lang w:val="ru-RU"/>
        </w:rPr>
        <w:t>a)</w:t>
      </w:r>
      <w:r w:rsidRPr="00F100DB">
        <w:rPr>
          <w:lang w:val="ru-RU"/>
        </w:rPr>
        <w:tab/>
        <w:t>работу, проведенную органами по стандартизации для определения пределов для защиты других систем и служб радиосвязи от помех, а также для обеспечения совместимости между различными технологиями;</w:t>
      </w:r>
    </w:p>
    <w:p w:rsidR="00C81630" w:rsidRPr="00F100DB" w:rsidRDefault="00C81630" w:rsidP="00C81630">
      <w:pPr>
        <w:rPr>
          <w:lang w:val="ru-RU"/>
        </w:rPr>
      </w:pPr>
      <w:r w:rsidRPr="00F100DB">
        <w:rPr>
          <w:lang w:val="ru-RU"/>
        </w:rPr>
        <w:t>b)</w:t>
      </w:r>
      <w:r w:rsidRPr="00F100DB">
        <w:rPr>
          <w:lang w:val="ru-RU"/>
        </w:rPr>
        <w:tab/>
        <w:t>что подвижные станции IMT</w:t>
      </w:r>
      <w:r w:rsidR="00CE148C" w:rsidRPr="00F100DB">
        <w:rPr>
          <w:lang w:val="ru-RU"/>
        </w:rPr>
        <w:t>-</w:t>
      </w:r>
      <w:r w:rsidRPr="00F100DB">
        <w:rPr>
          <w:lang w:val="ru-RU"/>
        </w:rPr>
        <w:t>2000 должны соответствовать местным, региональным и международным регламентарным положениям в отношении внеполосных и побочных излучений, соответствующих их работе, повсюду, где применяются такие регламентарные положения;</w:t>
      </w:r>
    </w:p>
    <w:p w:rsidR="00C81630" w:rsidRPr="00F100DB" w:rsidRDefault="00C81630" w:rsidP="00C81630">
      <w:pPr>
        <w:rPr>
          <w:lang w:val="ru-RU"/>
        </w:rPr>
      </w:pPr>
      <w:r w:rsidRPr="00F100DB">
        <w:rPr>
          <w:lang w:val="ru-RU"/>
        </w:rPr>
        <w:t>c)</w:t>
      </w:r>
      <w:r w:rsidRPr="00F100DB">
        <w:rPr>
          <w:lang w:val="ru-RU"/>
        </w:rPr>
        <w:tab/>
        <w:t>что приводимые в настоящей Рекомендации примечания и приложения, основанные на текущей работе органов по стандартизации, в целях отражения широкой применимости технологий IMT-2000 и обеспечения согласованности с технологическими спецификациями могут содержать материал с информацией, связанной с применениями технологий в полосах частот, отличных от определенных для IMT,</w:t>
      </w:r>
    </w:p>
    <w:p w:rsidR="00C81630" w:rsidRPr="00F100DB" w:rsidRDefault="00C81630" w:rsidP="00C81630">
      <w:pPr>
        <w:pStyle w:val="Call"/>
        <w:rPr>
          <w:i w:val="0"/>
          <w:iCs/>
          <w:lang w:val="ru-RU"/>
        </w:rPr>
      </w:pPr>
      <w:r w:rsidRPr="00F100DB">
        <w:rPr>
          <w:lang w:val="ru-RU"/>
        </w:rPr>
        <w:t>рекомендует</w:t>
      </w:r>
      <w:r w:rsidRPr="00F100DB">
        <w:rPr>
          <w:i w:val="0"/>
          <w:lang w:val="ru-RU"/>
        </w:rPr>
        <w:t>,</w:t>
      </w:r>
    </w:p>
    <w:p w:rsidR="00C81630" w:rsidRPr="00F100DB" w:rsidRDefault="00C81630" w:rsidP="00C81630">
      <w:pPr>
        <w:rPr>
          <w:lang w:val="ru-RU"/>
        </w:rPr>
      </w:pPr>
      <w:r w:rsidRPr="00F100DB">
        <w:rPr>
          <w:b/>
          <w:bCs/>
          <w:lang w:val="ru-RU"/>
        </w:rPr>
        <w:t>1</w:t>
      </w:r>
      <w:r w:rsidRPr="00F100DB">
        <w:rPr>
          <w:lang w:val="ru-RU"/>
        </w:rPr>
        <w:tab/>
        <w:t>чтобы характеристики нежелательных излучений ПС IMT-2000 были основаны на предельных значениях, содержащихся в описывающих конкретные технологии Приложениях 1–6, которые соответствуют характеристикам радиоинтерфейса, описанным в пп. 5.1−5.6 Рекомендации МСЭ</w:t>
      </w:r>
      <w:r w:rsidRPr="00F100DB">
        <w:rPr>
          <w:lang w:val="ru-RU"/>
        </w:rPr>
        <w:noBreakHyphen/>
        <w:t>R M.1457.</w:t>
      </w:r>
    </w:p>
    <w:p w:rsidR="00C81630" w:rsidRPr="00F100DB" w:rsidRDefault="00C81630" w:rsidP="00DA66CB">
      <w:pPr>
        <w:rPr>
          <w:lang w:val="ru-RU"/>
        </w:rPr>
      </w:pPr>
      <w:r w:rsidRPr="00F100DB">
        <w:rPr>
          <w:lang w:val="ru-RU"/>
        </w:rPr>
        <w:t>ПРИМЕЧАНИЕ 1. – За исключением случаев, упомянутых в Примечаниях 2, 3, 4 и 5, предельные уровни нежелательных излучений определены только для подвижных станций, работающих по следующей схеме: линия вверх в режиме дуплекса с частотным разделением (FDD) в полосе частот 1920−1980 МГц, линия вниз FDD</w:t>
      </w:r>
      <w:r w:rsidR="00CE148C" w:rsidRPr="00F100DB">
        <w:rPr>
          <w:lang w:val="ru-RU"/>
        </w:rPr>
        <w:t xml:space="preserve"> в полосе 2110–2170 </w:t>
      </w:r>
      <w:r w:rsidRPr="00F100DB">
        <w:rPr>
          <w:lang w:val="ru-RU"/>
        </w:rPr>
        <w:t>МГц, а также режим дуплекса с временным разделением (TDD</w:t>
      </w:r>
      <w:r w:rsidR="00CE148C" w:rsidRPr="00F100DB">
        <w:rPr>
          <w:lang w:val="ru-RU"/>
        </w:rPr>
        <w:t>) в полосах 1885−1980 МГц и 2010–2025 </w:t>
      </w:r>
      <w:r w:rsidRPr="00F100DB">
        <w:rPr>
          <w:lang w:val="ru-RU"/>
        </w:rPr>
        <w:t>МГц. В будущие версии настоящей Рекомендации будут включены пределы, применимые к другим полосам частот. При условии проведения дальнейших исследований предполагается, что подобные пределы будут аналогичны тем, которые уже содержатся в настоящей Рекомендации.</w:t>
      </w:r>
    </w:p>
    <w:p w:rsidR="00C81630" w:rsidRPr="00F100DB" w:rsidRDefault="00C81630" w:rsidP="00DA66CB">
      <w:pPr>
        <w:rPr>
          <w:lang w:val="ru-RU" w:eastAsia="ja-JP"/>
        </w:rPr>
      </w:pPr>
      <w:r w:rsidRPr="00F100DB">
        <w:rPr>
          <w:lang w:val="ru-RU"/>
        </w:rPr>
        <w:t>ПРИМЕЧАНИЕ </w:t>
      </w:r>
      <w:r w:rsidRPr="00F100DB">
        <w:rPr>
          <w:lang w:val="ru-RU" w:eastAsia="ja-JP"/>
        </w:rPr>
        <w:t>2.</w:t>
      </w:r>
      <w:r w:rsidRPr="00F100DB">
        <w:rPr>
          <w:lang w:val="ru-RU"/>
        </w:rPr>
        <w:t> – Предельные уровни нежелательных излучений, определенные в Приложении 1, предназначены для ПС, работающих по одной из следующих схем или их сочетанию:</w:t>
      </w:r>
    </w:p>
    <w:p w:rsidR="00C81630" w:rsidRPr="00DA66CB" w:rsidRDefault="00C81630" w:rsidP="00DA66CB">
      <w:pPr>
        <w:pStyle w:val="enumlev1"/>
        <w:rPr>
          <w:lang w:eastAsia="ja-JP"/>
        </w:rPr>
      </w:pPr>
      <w:r w:rsidRPr="00DA66CB">
        <w:t>–</w:t>
      </w:r>
      <w:r w:rsidRPr="00DA66CB">
        <w:rPr>
          <w:lang w:eastAsia="ja-JP"/>
        </w:rPr>
        <w:tab/>
      </w:r>
      <w:r w:rsidRPr="00DA66CB">
        <w:t xml:space="preserve">Линия вверх в режиме дуплекса с частотным разделением (FDD) в полосе 1920–1980 МГц, линия вниз FDD в полосе 2110−2170 МГц, обозначенные в Приложении 1 как </w:t>
      </w:r>
      <w:r w:rsidRPr="00DA66CB">
        <w:rPr>
          <w:lang w:eastAsia="ja-JP"/>
        </w:rPr>
        <w:t>полоса I FDD в универсальном наземном радиодоступе (UTRA) или полоса 1 в E-UTRA.</w:t>
      </w:r>
    </w:p>
    <w:p w:rsidR="00C81630" w:rsidRPr="00DA66CB" w:rsidRDefault="00C81630" w:rsidP="00DA66CB">
      <w:pPr>
        <w:pStyle w:val="enumlev1"/>
        <w:rPr>
          <w:lang w:eastAsia="ja-JP"/>
        </w:rPr>
      </w:pPr>
      <w:r w:rsidRPr="00DA66CB">
        <w:t>–</w:t>
      </w:r>
      <w:r w:rsidRPr="00DA66CB">
        <w:rPr>
          <w:lang w:eastAsia="ja-JP"/>
        </w:rPr>
        <w:tab/>
      </w:r>
      <w:r w:rsidRPr="00DA66CB">
        <w:t>Линия вверх FDD в полосе 1850–1910 МГц, линия вниз FDD в полос</w:t>
      </w:r>
      <w:r w:rsidR="00281DDD" w:rsidRPr="00DA66CB">
        <w:t>е 1930–1990 МГц, обозначенные в </w:t>
      </w:r>
      <w:r w:rsidRPr="00DA66CB">
        <w:t xml:space="preserve">Приложении 1 как </w:t>
      </w:r>
      <w:r w:rsidRPr="00DA66CB">
        <w:rPr>
          <w:lang w:eastAsia="ja-JP"/>
        </w:rPr>
        <w:t xml:space="preserve">полоса II FDD в UTRA </w:t>
      </w:r>
      <w:r w:rsidRPr="00DA66CB">
        <w:t>или</w:t>
      </w:r>
      <w:r w:rsidRPr="00DA66CB">
        <w:rPr>
          <w:lang w:eastAsia="ja-JP"/>
        </w:rPr>
        <w:t xml:space="preserve"> полоса 2 в E-UTRA.</w:t>
      </w:r>
    </w:p>
    <w:p w:rsidR="00C81630" w:rsidRPr="00DA66CB" w:rsidRDefault="00C81630" w:rsidP="00DA66CB">
      <w:pPr>
        <w:pStyle w:val="enumlev1"/>
        <w:rPr>
          <w:lang w:eastAsia="ja-JP"/>
        </w:rPr>
      </w:pPr>
      <w:r w:rsidRPr="00DA66CB">
        <w:t>–</w:t>
      </w:r>
      <w:r w:rsidRPr="00DA66CB">
        <w:rPr>
          <w:lang w:eastAsia="ja-JP"/>
        </w:rPr>
        <w:tab/>
        <w:t xml:space="preserve">Линия вверх </w:t>
      </w:r>
      <w:r w:rsidRPr="00DA66CB">
        <w:t>FDD</w:t>
      </w:r>
      <w:r w:rsidRPr="00DA66CB">
        <w:rPr>
          <w:lang w:eastAsia="ja-JP"/>
        </w:rPr>
        <w:t xml:space="preserve"> в полосе </w:t>
      </w:r>
      <w:r w:rsidRPr="00DA66CB">
        <w:t>1</w:t>
      </w:r>
      <w:r w:rsidRPr="00DA66CB">
        <w:rPr>
          <w:lang w:eastAsia="ja-JP"/>
        </w:rPr>
        <w:t>710</w:t>
      </w:r>
      <w:r w:rsidRPr="00DA66CB">
        <w:t>–1</w:t>
      </w:r>
      <w:r w:rsidRPr="00DA66CB">
        <w:rPr>
          <w:lang w:eastAsia="ja-JP"/>
        </w:rPr>
        <w:t>785</w:t>
      </w:r>
      <w:r w:rsidRPr="00DA66CB">
        <w:t xml:space="preserve"> МГц, линия вниз FDD в полосе </w:t>
      </w:r>
      <w:r w:rsidRPr="00DA66CB">
        <w:rPr>
          <w:lang w:eastAsia="ja-JP"/>
        </w:rPr>
        <w:t>1805</w:t>
      </w:r>
      <w:r w:rsidRPr="00DA66CB">
        <w:t>–1</w:t>
      </w:r>
      <w:r w:rsidRPr="00DA66CB">
        <w:rPr>
          <w:lang w:eastAsia="ja-JP"/>
        </w:rPr>
        <w:t>880</w:t>
      </w:r>
      <w:r w:rsidRPr="00DA66CB">
        <w:t> </w:t>
      </w:r>
      <w:r w:rsidR="00281DDD" w:rsidRPr="00DA66CB">
        <w:t>МГц, обозначенные в </w:t>
      </w:r>
      <w:r w:rsidRPr="00DA66CB">
        <w:t xml:space="preserve">Приложении 1 как </w:t>
      </w:r>
      <w:r w:rsidRPr="00DA66CB">
        <w:rPr>
          <w:lang w:eastAsia="ja-JP"/>
        </w:rPr>
        <w:t>полоса III FDD в UTRA или полоса 3 в E-UTRA.</w:t>
      </w:r>
    </w:p>
    <w:p w:rsidR="00C81630" w:rsidRPr="00DA66CB" w:rsidRDefault="00C81630" w:rsidP="00DA66CB">
      <w:pPr>
        <w:pStyle w:val="enumlev1"/>
        <w:rPr>
          <w:lang w:eastAsia="ja-JP"/>
        </w:rPr>
      </w:pPr>
      <w:r w:rsidRPr="00DA66CB">
        <w:lastRenderedPageBreak/>
        <w:t>–</w:t>
      </w:r>
      <w:r w:rsidRPr="00DA66CB">
        <w:rPr>
          <w:lang w:eastAsia="ja-JP"/>
        </w:rPr>
        <w:tab/>
        <w:t xml:space="preserve">Линия вверх </w:t>
      </w:r>
      <w:r w:rsidRPr="00DA66CB">
        <w:t>FDD</w:t>
      </w:r>
      <w:r w:rsidRPr="00DA66CB">
        <w:rPr>
          <w:lang w:eastAsia="ja-JP"/>
        </w:rPr>
        <w:t xml:space="preserve"> в полосе </w:t>
      </w:r>
      <w:r w:rsidRPr="00DA66CB">
        <w:t>1</w:t>
      </w:r>
      <w:r w:rsidRPr="00DA66CB">
        <w:rPr>
          <w:lang w:eastAsia="ja-JP"/>
        </w:rPr>
        <w:t>710</w:t>
      </w:r>
      <w:r w:rsidRPr="00DA66CB">
        <w:t>–1</w:t>
      </w:r>
      <w:r w:rsidRPr="00DA66CB">
        <w:rPr>
          <w:lang w:eastAsia="ja-JP"/>
        </w:rPr>
        <w:t>755</w:t>
      </w:r>
      <w:r w:rsidRPr="00DA66CB">
        <w:t> МГц, линия вниз FDD в полосе 2110–2155 </w:t>
      </w:r>
      <w:r w:rsidR="00281DDD" w:rsidRPr="00DA66CB">
        <w:t>МГц, обозначенные в </w:t>
      </w:r>
      <w:r w:rsidRPr="00DA66CB">
        <w:t xml:space="preserve">Приложении 1 как </w:t>
      </w:r>
      <w:r w:rsidRPr="00DA66CB">
        <w:rPr>
          <w:lang w:eastAsia="ja-JP"/>
        </w:rPr>
        <w:t>полоса IV FDD в UTRA или полоса 4 в E-UTRA.</w:t>
      </w:r>
    </w:p>
    <w:p w:rsidR="00C81630" w:rsidRPr="00DA66CB" w:rsidRDefault="00C81630" w:rsidP="00DA66CB">
      <w:pPr>
        <w:pStyle w:val="enumlev1"/>
        <w:rPr>
          <w:lang w:eastAsia="ja-JP"/>
        </w:rPr>
      </w:pPr>
      <w:r w:rsidRPr="00DA66CB">
        <w:t>–</w:t>
      </w:r>
      <w:r w:rsidRPr="00DA66CB">
        <w:rPr>
          <w:lang w:eastAsia="ja-JP"/>
        </w:rPr>
        <w:tab/>
        <w:t xml:space="preserve">Линия вверх </w:t>
      </w:r>
      <w:r w:rsidRPr="00DA66CB">
        <w:t>FDD</w:t>
      </w:r>
      <w:r w:rsidRPr="00DA66CB">
        <w:rPr>
          <w:lang w:eastAsia="ja-JP"/>
        </w:rPr>
        <w:t xml:space="preserve"> в полосе 824</w:t>
      </w:r>
      <w:r w:rsidRPr="00DA66CB">
        <w:t>–849 МГц, линия вниз FDD в полосе 869–894 </w:t>
      </w:r>
      <w:r w:rsidR="00281DDD" w:rsidRPr="00DA66CB">
        <w:t>МГц, обозначенные в </w:t>
      </w:r>
      <w:r w:rsidRPr="00DA66CB">
        <w:t xml:space="preserve">Приложении 1 как </w:t>
      </w:r>
      <w:r w:rsidRPr="00DA66CB">
        <w:rPr>
          <w:lang w:eastAsia="ja-JP"/>
        </w:rPr>
        <w:t>полоса V FDD в UTRA или полоса 5 в E-UTRA.</w:t>
      </w:r>
    </w:p>
    <w:p w:rsidR="00C81630" w:rsidRPr="00DA66CB" w:rsidRDefault="00C81630" w:rsidP="00DA66CB">
      <w:pPr>
        <w:pStyle w:val="enumlev1"/>
        <w:rPr>
          <w:lang w:eastAsia="ja-JP"/>
        </w:rPr>
      </w:pPr>
      <w:r w:rsidRPr="00DA66CB">
        <w:t>–</w:t>
      </w:r>
      <w:r w:rsidRPr="00DA66CB">
        <w:rPr>
          <w:lang w:eastAsia="ja-JP"/>
        </w:rPr>
        <w:tab/>
        <w:t xml:space="preserve">Линия вверх </w:t>
      </w:r>
      <w:r w:rsidRPr="00DA66CB">
        <w:t>FDD</w:t>
      </w:r>
      <w:r w:rsidRPr="00DA66CB">
        <w:rPr>
          <w:lang w:eastAsia="ja-JP"/>
        </w:rPr>
        <w:t xml:space="preserve"> в полосе 830</w:t>
      </w:r>
      <w:r w:rsidRPr="00DA66CB">
        <w:t>–840 МГц, линия вниз FDD в полосе 875–885 </w:t>
      </w:r>
      <w:r w:rsidR="00281DDD" w:rsidRPr="00DA66CB">
        <w:t>МГц, обозначенные в </w:t>
      </w:r>
      <w:r w:rsidRPr="00DA66CB">
        <w:t xml:space="preserve">Приложении 1 как </w:t>
      </w:r>
      <w:r w:rsidRPr="00DA66CB">
        <w:rPr>
          <w:lang w:eastAsia="ja-JP"/>
        </w:rPr>
        <w:t>полоса VI FDD в UTRA или полоса 6 в E-UTRA.</w:t>
      </w:r>
    </w:p>
    <w:p w:rsidR="00C81630" w:rsidRPr="00DA66CB" w:rsidRDefault="00C81630" w:rsidP="00DA66CB">
      <w:pPr>
        <w:pStyle w:val="enumlev1"/>
        <w:rPr>
          <w:lang w:eastAsia="ja-JP"/>
        </w:rPr>
      </w:pPr>
      <w:r w:rsidRPr="00DA66CB">
        <w:t>–</w:t>
      </w:r>
      <w:r w:rsidRPr="00DA66CB">
        <w:rPr>
          <w:lang w:eastAsia="ja-JP"/>
        </w:rPr>
        <w:tab/>
        <w:t xml:space="preserve">Линия вверх </w:t>
      </w:r>
      <w:r w:rsidRPr="00DA66CB">
        <w:t>FDD</w:t>
      </w:r>
      <w:r w:rsidRPr="00DA66CB">
        <w:rPr>
          <w:lang w:eastAsia="ja-JP"/>
        </w:rPr>
        <w:t xml:space="preserve"> в полосе 2500</w:t>
      </w:r>
      <w:r w:rsidRPr="00DA66CB">
        <w:t>–2570 МГц, линия вниз FDD в полосе 2620–2690 </w:t>
      </w:r>
      <w:r w:rsidR="00281DDD" w:rsidRPr="00DA66CB">
        <w:t>МГц, обозначенные в </w:t>
      </w:r>
      <w:r w:rsidRPr="00DA66CB">
        <w:t xml:space="preserve">Приложении 1 как </w:t>
      </w:r>
      <w:r w:rsidRPr="00DA66CB">
        <w:rPr>
          <w:lang w:eastAsia="ja-JP"/>
        </w:rPr>
        <w:t>полоса VII FDD в UTRA или полоса 7 в E-UTRA.</w:t>
      </w:r>
    </w:p>
    <w:p w:rsidR="00C81630" w:rsidRPr="00DA66CB" w:rsidRDefault="00C81630" w:rsidP="00DA66CB">
      <w:pPr>
        <w:pStyle w:val="enumlev1"/>
        <w:rPr>
          <w:lang w:eastAsia="ja-JP"/>
        </w:rPr>
      </w:pPr>
      <w:r w:rsidRPr="00DA66CB">
        <w:t>–</w:t>
      </w:r>
      <w:r w:rsidRPr="00DA66CB">
        <w:rPr>
          <w:lang w:eastAsia="ja-JP"/>
        </w:rPr>
        <w:tab/>
        <w:t xml:space="preserve">Линия вверх </w:t>
      </w:r>
      <w:r w:rsidRPr="00DA66CB">
        <w:t>FDD</w:t>
      </w:r>
      <w:r w:rsidRPr="00DA66CB">
        <w:rPr>
          <w:lang w:eastAsia="ja-JP"/>
        </w:rPr>
        <w:t xml:space="preserve"> в полосе 880</w:t>
      </w:r>
      <w:r w:rsidRPr="00DA66CB">
        <w:t>–915 МГц, линия вниз FDD в полосе 925–960 </w:t>
      </w:r>
      <w:r w:rsidR="00281DDD" w:rsidRPr="00DA66CB">
        <w:t>МГц, обозначенные в </w:t>
      </w:r>
      <w:r w:rsidRPr="00DA66CB">
        <w:t xml:space="preserve">Приложении 1 как </w:t>
      </w:r>
      <w:r w:rsidRPr="00DA66CB">
        <w:rPr>
          <w:lang w:eastAsia="ja-JP"/>
        </w:rPr>
        <w:t>полоса VIII FDD в UTRA или полоса 8 в E-UTRA.</w:t>
      </w:r>
    </w:p>
    <w:p w:rsidR="00C81630" w:rsidRPr="00DA66CB" w:rsidRDefault="00C81630" w:rsidP="00DA66CB">
      <w:pPr>
        <w:pStyle w:val="enumlev1"/>
        <w:rPr>
          <w:lang w:eastAsia="ja-JP"/>
        </w:rPr>
      </w:pPr>
      <w:r w:rsidRPr="00DA66CB">
        <w:t>–</w:t>
      </w:r>
      <w:r w:rsidRPr="00DA66CB">
        <w:rPr>
          <w:lang w:eastAsia="ja-JP"/>
        </w:rPr>
        <w:tab/>
        <w:t xml:space="preserve">Линия вверх </w:t>
      </w:r>
      <w:r w:rsidRPr="00DA66CB">
        <w:t>FDD</w:t>
      </w:r>
      <w:r w:rsidRPr="00DA66CB">
        <w:rPr>
          <w:lang w:eastAsia="ja-JP"/>
        </w:rPr>
        <w:t xml:space="preserve"> в полосе 1749,9</w:t>
      </w:r>
      <w:r w:rsidRPr="00DA66CB">
        <w:t xml:space="preserve">–1784,9 МГц, линия вниз FDD в полосе 1844,9–1879,9 МГц, обозначенные в Приложении 1 как </w:t>
      </w:r>
      <w:r w:rsidRPr="00DA66CB">
        <w:rPr>
          <w:lang w:eastAsia="ja-JP"/>
        </w:rPr>
        <w:t>полоса IX FDD в UTRA или полоса 9 в E-UTRA.</w:t>
      </w:r>
    </w:p>
    <w:p w:rsidR="00C81630" w:rsidRPr="00DA66CB" w:rsidRDefault="00C81630" w:rsidP="00DA66CB">
      <w:pPr>
        <w:pStyle w:val="enumlev1"/>
        <w:rPr>
          <w:lang w:eastAsia="ja-JP"/>
        </w:rPr>
      </w:pPr>
      <w:r w:rsidRPr="00DA66CB">
        <w:rPr>
          <w:lang w:eastAsia="ja-JP"/>
        </w:rPr>
        <w:t>–</w:t>
      </w:r>
      <w:r w:rsidRPr="00DA66CB">
        <w:rPr>
          <w:lang w:eastAsia="ja-JP"/>
        </w:rPr>
        <w:tab/>
        <w:t xml:space="preserve">Линия вверх </w:t>
      </w:r>
      <w:r w:rsidRPr="00DA66CB">
        <w:t>FDD</w:t>
      </w:r>
      <w:r w:rsidRPr="00DA66CB">
        <w:rPr>
          <w:lang w:eastAsia="ja-JP"/>
        </w:rPr>
        <w:t xml:space="preserve"> в полосе 1710</w:t>
      </w:r>
      <w:r w:rsidRPr="00DA66CB">
        <w:t>–1770 МГц, линия вниз FDD в полосе 2110–2170 </w:t>
      </w:r>
      <w:r w:rsidR="00281DDD" w:rsidRPr="00DA66CB">
        <w:t>МГц, обозначенные в </w:t>
      </w:r>
      <w:r w:rsidRPr="00DA66CB">
        <w:t xml:space="preserve">Приложении 1 как </w:t>
      </w:r>
      <w:r w:rsidRPr="00DA66CB">
        <w:rPr>
          <w:lang w:eastAsia="ja-JP"/>
        </w:rPr>
        <w:t>полоса X FDD в UTRA или полоса 10 в E-UTRA.</w:t>
      </w:r>
    </w:p>
    <w:p w:rsidR="00C81630" w:rsidRPr="00DA66CB" w:rsidRDefault="00C81630" w:rsidP="00DA66CB">
      <w:pPr>
        <w:pStyle w:val="enumlev1"/>
        <w:rPr>
          <w:lang w:eastAsia="ja-JP"/>
        </w:rPr>
      </w:pPr>
      <w:r w:rsidRPr="00DA66CB">
        <w:rPr>
          <w:lang w:eastAsia="ja-JP"/>
        </w:rPr>
        <w:t>–</w:t>
      </w:r>
      <w:r w:rsidRPr="00DA66CB">
        <w:rPr>
          <w:lang w:eastAsia="ja-JP"/>
        </w:rPr>
        <w:tab/>
        <w:t xml:space="preserve">Линия вверх </w:t>
      </w:r>
      <w:r w:rsidRPr="00DA66CB">
        <w:t>FDD</w:t>
      </w:r>
      <w:r w:rsidRPr="00DA66CB">
        <w:rPr>
          <w:lang w:eastAsia="ja-JP"/>
        </w:rPr>
        <w:t xml:space="preserve"> в полосе 1427,9</w:t>
      </w:r>
      <w:r w:rsidRPr="00DA66CB">
        <w:rPr>
          <w:lang w:eastAsia="ja-JP"/>
        </w:rPr>
        <w:sym w:font="Symbol" w:char="F02D"/>
      </w:r>
      <w:r w:rsidRPr="00DA66CB">
        <w:rPr>
          <w:lang w:eastAsia="ja-JP"/>
        </w:rPr>
        <w:t>1447,9 МГц</w:t>
      </w:r>
      <w:r w:rsidRPr="00DA66CB">
        <w:rPr>
          <w:vertAlign w:val="superscript"/>
          <w:lang w:eastAsia="ja-JP"/>
        </w:rPr>
        <w:t>#</w:t>
      </w:r>
      <w:r w:rsidRPr="00DA66CB">
        <w:rPr>
          <w:lang w:eastAsia="ja-JP"/>
        </w:rPr>
        <w:t xml:space="preserve">, </w:t>
      </w:r>
      <w:r w:rsidRPr="00DA66CB">
        <w:t>линия вниз FDD в полосе 1475,9</w:t>
      </w:r>
      <w:r w:rsidRPr="00DA66CB">
        <w:sym w:font="Symbol" w:char="F02D"/>
      </w:r>
      <w:r w:rsidR="00942A82" w:rsidRPr="00DA66CB">
        <w:t>1495,9 </w:t>
      </w:r>
      <w:r w:rsidRPr="00DA66CB">
        <w:t>МГц</w:t>
      </w:r>
      <w:r w:rsidRPr="00DA66CB">
        <w:rPr>
          <w:vertAlign w:val="superscript"/>
        </w:rPr>
        <w:t>#</w:t>
      </w:r>
      <w:r w:rsidRPr="00DA66CB">
        <w:t xml:space="preserve">, обозначенные в Приложении 1 как </w:t>
      </w:r>
      <w:r w:rsidRPr="00DA66CB">
        <w:rPr>
          <w:lang w:eastAsia="ja-JP"/>
        </w:rPr>
        <w:t>полоса XI FDD в UTRA</w:t>
      </w:r>
      <w:r w:rsidR="00DA66CB">
        <w:rPr>
          <w:lang w:eastAsia="ja-JP"/>
        </w:rPr>
        <w:t xml:space="preserve"> или полоса </w:t>
      </w:r>
      <w:r w:rsidRPr="00DA66CB">
        <w:rPr>
          <w:lang w:eastAsia="ja-JP"/>
        </w:rPr>
        <w:t>11 в E-UTRA.</w:t>
      </w:r>
    </w:p>
    <w:p w:rsidR="00C81630" w:rsidRPr="00DA66CB" w:rsidRDefault="00C81630" w:rsidP="00DA66CB">
      <w:pPr>
        <w:pStyle w:val="enumlev1"/>
        <w:rPr>
          <w:lang w:eastAsia="ja-JP"/>
        </w:rPr>
      </w:pPr>
      <w:r w:rsidRPr="00DA66CB">
        <w:rPr>
          <w:lang w:eastAsia="ja-JP"/>
        </w:rPr>
        <w:t>–</w:t>
      </w:r>
      <w:r w:rsidRPr="00DA66CB">
        <w:rPr>
          <w:lang w:eastAsia="ja-JP"/>
        </w:rPr>
        <w:tab/>
        <w:t xml:space="preserve">Линия вверх </w:t>
      </w:r>
      <w:r w:rsidRPr="00DA66CB">
        <w:t>FDD</w:t>
      </w:r>
      <w:r w:rsidRPr="00DA66CB">
        <w:rPr>
          <w:lang w:eastAsia="ja-JP"/>
        </w:rPr>
        <w:t xml:space="preserve"> в полосе 698</w:t>
      </w:r>
      <w:r w:rsidRPr="00DA66CB">
        <w:rPr>
          <w:lang w:eastAsia="ja-JP"/>
        </w:rPr>
        <w:sym w:font="Symbol" w:char="F02D"/>
      </w:r>
      <w:r w:rsidRPr="00DA66CB">
        <w:rPr>
          <w:lang w:eastAsia="ja-JP"/>
        </w:rPr>
        <w:t xml:space="preserve">716 МГц, </w:t>
      </w:r>
      <w:r w:rsidRPr="00DA66CB">
        <w:t>линия вниз FDD в полосе 728</w:t>
      </w:r>
      <w:r w:rsidRPr="00DA66CB">
        <w:sym w:font="Symbol" w:char="F02D"/>
      </w:r>
      <w:r w:rsidRPr="00DA66CB">
        <w:t>746 МГц</w:t>
      </w:r>
      <w:r w:rsidR="00281DDD" w:rsidRPr="00DA66CB">
        <w:t>, обозначенные в </w:t>
      </w:r>
      <w:r w:rsidRPr="00DA66CB">
        <w:t xml:space="preserve">Приложении 1 как </w:t>
      </w:r>
      <w:r w:rsidRPr="00DA66CB">
        <w:rPr>
          <w:lang w:eastAsia="ja-JP"/>
        </w:rPr>
        <w:t>полоса XII FDD в UTRA.</w:t>
      </w:r>
    </w:p>
    <w:p w:rsidR="00C81630" w:rsidRPr="00DA66CB" w:rsidRDefault="00C81630" w:rsidP="00DA66CB">
      <w:pPr>
        <w:pStyle w:val="enumlev1"/>
        <w:rPr>
          <w:lang w:eastAsia="ja-JP"/>
        </w:rPr>
      </w:pPr>
      <w:r w:rsidRPr="00DA66CB">
        <w:rPr>
          <w:lang w:eastAsia="ja-JP"/>
        </w:rPr>
        <w:t>–</w:t>
      </w:r>
      <w:r w:rsidRPr="00DA66CB">
        <w:rPr>
          <w:lang w:eastAsia="ja-JP"/>
        </w:rPr>
        <w:tab/>
        <w:t xml:space="preserve">Линия вверх </w:t>
      </w:r>
      <w:r w:rsidRPr="00DA66CB">
        <w:t>FDD</w:t>
      </w:r>
      <w:r w:rsidRPr="00DA66CB">
        <w:rPr>
          <w:lang w:eastAsia="ja-JP"/>
        </w:rPr>
        <w:t xml:space="preserve"> в полосе 777</w:t>
      </w:r>
      <w:r w:rsidRPr="00DA66CB">
        <w:rPr>
          <w:lang w:eastAsia="ja-JP"/>
        </w:rPr>
        <w:sym w:font="Symbol" w:char="F02D"/>
      </w:r>
      <w:r w:rsidRPr="00DA66CB">
        <w:rPr>
          <w:lang w:eastAsia="ja-JP"/>
        </w:rPr>
        <w:t xml:space="preserve">787 МГц, </w:t>
      </w:r>
      <w:r w:rsidRPr="00DA66CB">
        <w:t>линия вниз FDD в полосе 746</w:t>
      </w:r>
      <w:r w:rsidRPr="00DA66CB">
        <w:sym w:font="Symbol" w:char="F02D"/>
      </w:r>
      <w:r w:rsidR="00281DDD" w:rsidRPr="00DA66CB">
        <w:t>756 МГц, обозначенные в </w:t>
      </w:r>
      <w:r w:rsidRPr="00DA66CB">
        <w:t xml:space="preserve">Приложении 1 как </w:t>
      </w:r>
      <w:r w:rsidRPr="00DA66CB">
        <w:rPr>
          <w:lang w:eastAsia="ja-JP"/>
        </w:rPr>
        <w:t>полоса XIII FDD в UTRA или полоса 13 в E-UTRA.</w:t>
      </w:r>
    </w:p>
    <w:p w:rsidR="00C81630" w:rsidRPr="00DA66CB" w:rsidRDefault="00C81630" w:rsidP="00DA66CB">
      <w:pPr>
        <w:pStyle w:val="enumlev1"/>
        <w:rPr>
          <w:lang w:eastAsia="ja-JP"/>
        </w:rPr>
      </w:pPr>
      <w:r w:rsidRPr="00DA66CB">
        <w:rPr>
          <w:lang w:eastAsia="ja-JP"/>
        </w:rPr>
        <w:t>–</w:t>
      </w:r>
      <w:r w:rsidRPr="00DA66CB">
        <w:rPr>
          <w:lang w:eastAsia="ja-JP"/>
        </w:rPr>
        <w:tab/>
        <w:t xml:space="preserve">Линия вверх </w:t>
      </w:r>
      <w:r w:rsidRPr="00DA66CB">
        <w:t>FDD</w:t>
      </w:r>
      <w:r w:rsidRPr="00DA66CB">
        <w:rPr>
          <w:lang w:eastAsia="ja-JP"/>
        </w:rPr>
        <w:t xml:space="preserve"> в полосе 788</w:t>
      </w:r>
      <w:r w:rsidRPr="00DA66CB">
        <w:rPr>
          <w:lang w:eastAsia="ja-JP"/>
        </w:rPr>
        <w:sym w:font="Symbol" w:char="F02D"/>
      </w:r>
      <w:r w:rsidRPr="00DA66CB">
        <w:rPr>
          <w:lang w:eastAsia="ja-JP"/>
        </w:rPr>
        <w:t xml:space="preserve">798 МГц, </w:t>
      </w:r>
      <w:r w:rsidRPr="00DA66CB">
        <w:t>линия вниз FDD в полосе 758</w:t>
      </w:r>
      <w:r w:rsidRPr="00DA66CB">
        <w:sym w:font="Symbol" w:char="F02D"/>
      </w:r>
      <w:r w:rsidR="00281DDD" w:rsidRPr="00DA66CB">
        <w:t>768 МГц, обозначенные в </w:t>
      </w:r>
      <w:r w:rsidRPr="00DA66CB">
        <w:t xml:space="preserve">Приложении 1 как </w:t>
      </w:r>
      <w:r w:rsidRPr="00DA66CB">
        <w:rPr>
          <w:lang w:eastAsia="ja-JP"/>
        </w:rPr>
        <w:t>полоса XIV FDD в UTRA или полоса 14 в E-UTRA.</w:t>
      </w:r>
    </w:p>
    <w:p w:rsidR="00C81630" w:rsidRPr="00DA66CB" w:rsidRDefault="00C81630" w:rsidP="00DA66CB">
      <w:pPr>
        <w:pStyle w:val="enumlev1"/>
        <w:rPr>
          <w:lang w:eastAsia="ja-JP"/>
        </w:rPr>
      </w:pPr>
      <w:r w:rsidRPr="00DA66CB">
        <w:rPr>
          <w:lang w:eastAsia="ja-JP"/>
        </w:rPr>
        <w:t>–</w:t>
      </w:r>
      <w:r w:rsidRPr="00DA66CB">
        <w:rPr>
          <w:lang w:eastAsia="ja-JP"/>
        </w:rPr>
        <w:tab/>
        <w:t xml:space="preserve">Линия вверх </w:t>
      </w:r>
      <w:r w:rsidRPr="00DA66CB">
        <w:t>FDD</w:t>
      </w:r>
      <w:r w:rsidRPr="00DA66CB">
        <w:rPr>
          <w:lang w:eastAsia="ja-JP"/>
        </w:rPr>
        <w:t xml:space="preserve"> в полосе 704–716 МГц, </w:t>
      </w:r>
      <w:r w:rsidRPr="00DA66CB">
        <w:t>линия вниз FDD в полосе 734</w:t>
      </w:r>
      <w:r w:rsidRPr="00DA66CB">
        <w:sym w:font="Symbol" w:char="F02D"/>
      </w:r>
      <w:r w:rsidR="00281DDD" w:rsidRPr="00DA66CB">
        <w:t>746 МГц, обозначенные в </w:t>
      </w:r>
      <w:r w:rsidRPr="00DA66CB">
        <w:t>Приложении 1</w:t>
      </w:r>
      <w:r w:rsidRPr="00DA66CB">
        <w:rPr>
          <w:lang w:eastAsia="ja-JP"/>
        </w:rPr>
        <w:t xml:space="preserve"> как полоса 17 </w:t>
      </w:r>
      <w:r w:rsidRPr="00DA66CB">
        <w:t xml:space="preserve">FDD </w:t>
      </w:r>
      <w:r w:rsidRPr="00DA66CB">
        <w:rPr>
          <w:lang w:eastAsia="ja-JP"/>
        </w:rPr>
        <w:t>в E-UTRA.</w:t>
      </w:r>
    </w:p>
    <w:p w:rsidR="00C81630" w:rsidRPr="00DA66CB" w:rsidRDefault="00C81630" w:rsidP="00DA66CB">
      <w:pPr>
        <w:pStyle w:val="enumlev1"/>
        <w:rPr>
          <w:lang w:eastAsia="ja-JP"/>
        </w:rPr>
      </w:pPr>
      <w:r w:rsidRPr="00DA66CB">
        <w:rPr>
          <w:lang w:eastAsia="ja-JP"/>
        </w:rPr>
        <w:t>–</w:t>
      </w:r>
      <w:r w:rsidRPr="00DA66CB">
        <w:rPr>
          <w:lang w:eastAsia="ja-JP"/>
        </w:rPr>
        <w:tab/>
        <w:t xml:space="preserve">Линия вверх </w:t>
      </w:r>
      <w:r w:rsidRPr="00DA66CB">
        <w:t>FDD</w:t>
      </w:r>
      <w:r w:rsidRPr="00DA66CB">
        <w:rPr>
          <w:lang w:eastAsia="ja-JP"/>
        </w:rPr>
        <w:t xml:space="preserve"> в полосе 815–830 МГц, </w:t>
      </w:r>
      <w:r w:rsidRPr="00DA66CB">
        <w:t>линия вниз FDD в полосе 860</w:t>
      </w:r>
      <w:r w:rsidRPr="00DA66CB">
        <w:sym w:font="Symbol" w:char="F02D"/>
      </w:r>
      <w:r w:rsidR="00281DDD" w:rsidRPr="00DA66CB">
        <w:t>875 МГц, обозначенные в </w:t>
      </w:r>
      <w:r w:rsidRPr="00DA66CB">
        <w:t>Приложении 1</w:t>
      </w:r>
      <w:r w:rsidRPr="00DA66CB">
        <w:rPr>
          <w:lang w:eastAsia="ja-JP"/>
        </w:rPr>
        <w:t xml:space="preserve"> как полоса 18 </w:t>
      </w:r>
      <w:r w:rsidRPr="00DA66CB">
        <w:t xml:space="preserve">FDD </w:t>
      </w:r>
      <w:r w:rsidRPr="00DA66CB">
        <w:rPr>
          <w:lang w:eastAsia="ja-JP"/>
        </w:rPr>
        <w:t>в E-</w:t>
      </w:r>
      <w:r w:rsidRPr="00DA66CB">
        <w:t>UTRA</w:t>
      </w:r>
      <w:r w:rsidRPr="00DA66CB">
        <w:rPr>
          <w:lang w:eastAsia="ja-JP"/>
        </w:rPr>
        <w:t>.</w:t>
      </w:r>
    </w:p>
    <w:p w:rsidR="00C81630" w:rsidRPr="00DA66CB" w:rsidRDefault="00C81630" w:rsidP="00DA66CB">
      <w:pPr>
        <w:pStyle w:val="enumlev1"/>
        <w:rPr>
          <w:lang w:eastAsia="ja-JP"/>
        </w:rPr>
      </w:pPr>
      <w:r w:rsidRPr="00DA66CB">
        <w:rPr>
          <w:lang w:eastAsia="ja-JP"/>
        </w:rPr>
        <w:t>–</w:t>
      </w:r>
      <w:r w:rsidRPr="00DA66CB">
        <w:rPr>
          <w:lang w:eastAsia="ja-JP"/>
        </w:rPr>
        <w:tab/>
        <w:t xml:space="preserve">Линия вверх </w:t>
      </w:r>
      <w:r w:rsidRPr="00DA66CB">
        <w:t>FDD</w:t>
      </w:r>
      <w:r w:rsidRPr="00DA66CB">
        <w:rPr>
          <w:lang w:eastAsia="ja-JP"/>
        </w:rPr>
        <w:t xml:space="preserve"> в полосе 830–845 МГц, </w:t>
      </w:r>
      <w:r w:rsidRPr="00DA66CB">
        <w:t>линия вниз FDD в полосе 875</w:t>
      </w:r>
      <w:r w:rsidRPr="00DA66CB">
        <w:sym w:font="Symbol" w:char="F02D"/>
      </w:r>
      <w:r w:rsidR="00281DDD" w:rsidRPr="00DA66CB">
        <w:t>890 МГц, обозначенные в </w:t>
      </w:r>
      <w:r w:rsidRPr="00DA66CB">
        <w:t xml:space="preserve">Приложении 1 как </w:t>
      </w:r>
      <w:r w:rsidRPr="00DA66CB">
        <w:rPr>
          <w:lang w:eastAsia="ja-JP"/>
        </w:rPr>
        <w:t xml:space="preserve">полоса </w:t>
      </w:r>
      <w:r w:rsidRPr="00DA66CB">
        <w:t>XIX</w:t>
      </w:r>
      <w:r w:rsidRPr="00DA66CB">
        <w:rPr>
          <w:lang w:eastAsia="ja-JP"/>
        </w:rPr>
        <w:t xml:space="preserve"> FDD в UTRA </w:t>
      </w:r>
      <w:r w:rsidRPr="00DA66CB">
        <w:t>или</w:t>
      </w:r>
      <w:r w:rsidRPr="00DA66CB">
        <w:rPr>
          <w:lang w:eastAsia="ja-JP"/>
        </w:rPr>
        <w:t xml:space="preserve"> полоса 19 в E-UTRA.</w:t>
      </w:r>
    </w:p>
    <w:p w:rsidR="00C81630" w:rsidRPr="00DA66CB" w:rsidRDefault="00C81630" w:rsidP="00DA66CB">
      <w:pPr>
        <w:pStyle w:val="enumlev1"/>
        <w:rPr>
          <w:lang w:eastAsia="ja-JP"/>
        </w:rPr>
      </w:pPr>
      <w:r w:rsidRPr="00DA66CB">
        <w:rPr>
          <w:lang w:eastAsia="ja-JP"/>
        </w:rPr>
        <w:t>–</w:t>
      </w:r>
      <w:r w:rsidRPr="00DA66CB">
        <w:rPr>
          <w:lang w:eastAsia="ja-JP"/>
        </w:rPr>
        <w:tab/>
        <w:t xml:space="preserve">Линия вверх </w:t>
      </w:r>
      <w:r w:rsidRPr="00DA66CB">
        <w:t>FDD</w:t>
      </w:r>
      <w:r w:rsidRPr="00DA66CB">
        <w:rPr>
          <w:lang w:eastAsia="ja-JP"/>
        </w:rPr>
        <w:t xml:space="preserve"> в полосе 832–862 МГц, </w:t>
      </w:r>
      <w:r w:rsidRPr="00DA66CB">
        <w:t>линия вниз FDD в полосе 791</w:t>
      </w:r>
      <w:r w:rsidRPr="00DA66CB">
        <w:sym w:font="Symbol" w:char="F02D"/>
      </w:r>
      <w:r w:rsidR="00281DDD" w:rsidRPr="00DA66CB">
        <w:t>821 МГц, обозначенные в </w:t>
      </w:r>
      <w:r w:rsidRPr="00DA66CB">
        <w:t xml:space="preserve">Приложении 1 как </w:t>
      </w:r>
      <w:r w:rsidRPr="00DA66CB">
        <w:rPr>
          <w:lang w:eastAsia="ja-JP"/>
        </w:rPr>
        <w:t xml:space="preserve">полоса </w:t>
      </w:r>
      <w:r w:rsidRPr="00DA66CB">
        <w:t>XX</w:t>
      </w:r>
      <w:r w:rsidRPr="00DA66CB">
        <w:rPr>
          <w:lang w:eastAsia="ja-JP"/>
        </w:rPr>
        <w:t xml:space="preserve"> FDD в UTRA или </w:t>
      </w:r>
      <w:r w:rsidRPr="00DA66CB">
        <w:t>полоса</w:t>
      </w:r>
      <w:r w:rsidRPr="00DA66CB">
        <w:rPr>
          <w:lang w:eastAsia="ja-JP"/>
        </w:rPr>
        <w:t xml:space="preserve"> 20 в E-UTRA.</w:t>
      </w:r>
    </w:p>
    <w:p w:rsidR="00C81630" w:rsidRPr="00DA66CB" w:rsidRDefault="00C81630" w:rsidP="00CB3339">
      <w:pPr>
        <w:pStyle w:val="enumlev1"/>
        <w:rPr>
          <w:lang w:eastAsia="ja-JP"/>
        </w:rPr>
      </w:pPr>
      <w:r w:rsidRPr="00DA66CB">
        <w:rPr>
          <w:lang w:eastAsia="ja-JP"/>
        </w:rPr>
        <w:t>–</w:t>
      </w:r>
      <w:r w:rsidRPr="00DA66CB">
        <w:rPr>
          <w:lang w:eastAsia="ja-JP"/>
        </w:rPr>
        <w:tab/>
        <w:t xml:space="preserve">Линия вверх </w:t>
      </w:r>
      <w:r w:rsidRPr="00DA66CB">
        <w:t>FDD</w:t>
      </w:r>
      <w:r w:rsidRPr="00DA66CB">
        <w:rPr>
          <w:lang w:eastAsia="ja-JP"/>
        </w:rPr>
        <w:t xml:space="preserve"> в полосе </w:t>
      </w:r>
      <w:r w:rsidRPr="00DA66CB">
        <w:t xml:space="preserve">1447,9–1462,9 </w:t>
      </w:r>
      <w:r w:rsidRPr="00DA66CB">
        <w:rPr>
          <w:lang w:eastAsia="ja-JP"/>
        </w:rPr>
        <w:t>МГц</w:t>
      </w:r>
      <w:r w:rsidRPr="00DA66CB">
        <w:rPr>
          <w:vertAlign w:val="superscript"/>
          <w:lang w:eastAsia="ja-JP"/>
        </w:rPr>
        <w:t>#</w:t>
      </w:r>
      <w:r w:rsidRPr="00DA66CB">
        <w:rPr>
          <w:lang w:eastAsia="ja-JP"/>
        </w:rPr>
        <w:t xml:space="preserve">, </w:t>
      </w:r>
      <w:r w:rsidRPr="00DA66CB">
        <w:t>линия вниз FDD в полосе 1495,9</w:t>
      </w:r>
      <w:r w:rsidR="00CB3339">
        <w:t>−</w:t>
      </w:r>
      <w:r w:rsidRPr="00DA66CB">
        <w:t>1510,9 МГц</w:t>
      </w:r>
      <w:r w:rsidRPr="00DA66CB">
        <w:rPr>
          <w:vertAlign w:val="superscript"/>
        </w:rPr>
        <w:t>#</w:t>
      </w:r>
      <w:r w:rsidRPr="00DA66CB">
        <w:t xml:space="preserve">, обозначенные в Приложении 1 как </w:t>
      </w:r>
      <w:r w:rsidRPr="00DA66CB">
        <w:rPr>
          <w:lang w:eastAsia="ja-JP"/>
        </w:rPr>
        <w:t xml:space="preserve">полоса </w:t>
      </w:r>
      <w:r w:rsidRPr="00DA66CB">
        <w:t>XXI</w:t>
      </w:r>
      <w:r w:rsidRPr="00DA66CB">
        <w:rPr>
          <w:lang w:eastAsia="ja-JP"/>
        </w:rPr>
        <w:t xml:space="preserve"> FDD в UTRA или полоса 21 в E-UTRA.</w:t>
      </w:r>
    </w:p>
    <w:p w:rsidR="00C81630" w:rsidRPr="00F100DB" w:rsidRDefault="00C81630" w:rsidP="00DA66CB">
      <w:pPr>
        <w:rPr>
          <w:lang w:val="ru-RU"/>
        </w:rPr>
      </w:pPr>
      <w:r w:rsidRPr="00F100DB">
        <w:rPr>
          <w:lang w:val="ru-RU"/>
        </w:rPr>
        <w:t>В будущие версии настоящей Рекомендации будут включены пределы, применимые к другим полосам частот. При условии проведения дальнейших исследований предполагается, что подобные пределы будут аналогичны тем, которые уже содержатся в настоящей Рекомендации.</w:t>
      </w:r>
    </w:p>
    <w:p w:rsidR="00C81630" w:rsidRPr="00F100DB" w:rsidRDefault="00C81630" w:rsidP="00DA66CB">
      <w:pPr>
        <w:rPr>
          <w:lang w:val="ru-RU"/>
        </w:rPr>
      </w:pPr>
      <w:r w:rsidRPr="00F100DB">
        <w:rPr>
          <w:lang w:val="ru-RU"/>
        </w:rPr>
        <w:t>ПРИМЕЧАНИЕ </w:t>
      </w:r>
      <w:r w:rsidRPr="00F100DB">
        <w:rPr>
          <w:lang w:val="ru-RU" w:eastAsia="ja-JP"/>
        </w:rPr>
        <w:t>3.</w:t>
      </w:r>
      <w:r w:rsidRPr="00F100DB">
        <w:rPr>
          <w:lang w:val="ru-RU"/>
        </w:rPr>
        <w:t> – Предельные уровни нежелательных излучений, определенные в Приложении 2, предназначены для ПС, работающих по одной из следующих схем (названия которых даны 3GPP2) либо для FDD, либо для TDD, и применяются к режимам работы cdma2000 и HRPD, если не указано иначе:</w:t>
      </w: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tbl>
      <w:tblPr>
        <w:tblW w:w="4939" w:type="pct"/>
        <w:jc w:val="center"/>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4132"/>
        <w:gridCol w:w="1908"/>
        <w:gridCol w:w="1908"/>
      </w:tblGrid>
      <w:tr w:rsidR="00C81630" w:rsidRPr="004B3CE6" w:rsidTr="006A15CD">
        <w:trPr>
          <w:jc w:val="center"/>
        </w:trPr>
        <w:tc>
          <w:tcPr>
            <w:tcW w:w="918" w:type="pct"/>
            <w:tcBorders>
              <w:top w:val="single" w:sz="4" w:space="0" w:color="000000"/>
              <w:left w:val="single" w:sz="4" w:space="0" w:color="000000"/>
              <w:bottom w:val="single" w:sz="4" w:space="0" w:color="auto"/>
              <w:right w:val="single" w:sz="4" w:space="0" w:color="000000"/>
            </w:tcBorders>
            <w:vAlign w:val="center"/>
          </w:tcPr>
          <w:p w:rsidR="00C81630" w:rsidRPr="00DA66CB" w:rsidRDefault="00C81630" w:rsidP="007D2486">
            <w:pPr>
              <w:pStyle w:val="Tablehead"/>
              <w:rPr>
                <w:lang w:val="ru-RU"/>
              </w:rPr>
            </w:pPr>
            <w:r w:rsidRPr="00DA66CB">
              <w:rPr>
                <w:lang w:val="ru-RU"/>
              </w:rPr>
              <w:lastRenderedPageBreak/>
              <w:t>Класс полосы</w:t>
            </w:r>
          </w:p>
        </w:tc>
        <w:tc>
          <w:tcPr>
            <w:tcW w:w="2122" w:type="pct"/>
            <w:tcBorders>
              <w:top w:val="single" w:sz="4" w:space="0" w:color="000000"/>
              <w:left w:val="single" w:sz="4" w:space="0" w:color="000000"/>
              <w:bottom w:val="single" w:sz="4" w:space="0" w:color="auto"/>
              <w:right w:val="single" w:sz="4" w:space="0" w:color="000000"/>
            </w:tcBorders>
            <w:vAlign w:val="center"/>
          </w:tcPr>
          <w:p w:rsidR="00C81630" w:rsidRPr="00DA66CB" w:rsidRDefault="00C81630" w:rsidP="007D2486">
            <w:pPr>
              <w:pStyle w:val="Tablehead"/>
              <w:rPr>
                <w:lang w:val="ru-RU"/>
              </w:rPr>
            </w:pPr>
            <w:r w:rsidRPr="00DA66CB">
              <w:rPr>
                <w:lang w:val="ru-RU"/>
              </w:rPr>
              <w:t>Название</w:t>
            </w:r>
          </w:p>
        </w:tc>
        <w:tc>
          <w:tcPr>
            <w:tcW w:w="980" w:type="pct"/>
            <w:tcBorders>
              <w:top w:val="single" w:sz="4" w:space="0" w:color="000000"/>
              <w:left w:val="single" w:sz="4" w:space="0" w:color="000000"/>
              <w:bottom w:val="single" w:sz="4" w:space="0" w:color="auto"/>
              <w:right w:val="single" w:sz="4" w:space="0" w:color="000000"/>
            </w:tcBorders>
            <w:vAlign w:val="center"/>
          </w:tcPr>
          <w:p w:rsidR="00C81630" w:rsidRPr="00DA66CB" w:rsidRDefault="00C81630" w:rsidP="007D2486">
            <w:pPr>
              <w:pStyle w:val="Tablehead"/>
              <w:rPr>
                <w:lang w:val="ru-RU"/>
              </w:rPr>
            </w:pPr>
            <w:r w:rsidRPr="00DA66CB">
              <w:rPr>
                <w:lang w:val="ru-RU"/>
              </w:rPr>
              <w:t xml:space="preserve">Частота передачи подвижной </w:t>
            </w:r>
            <w:r w:rsidR="00366C72" w:rsidRPr="00DA66CB">
              <w:rPr>
                <w:lang w:val="ru-RU"/>
              </w:rPr>
              <w:br/>
            </w:r>
            <w:r w:rsidRPr="00DA66CB">
              <w:rPr>
                <w:lang w:val="ru-RU"/>
              </w:rPr>
              <w:t xml:space="preserve">станции </w:t>
            </w:r>
            <w:r w:rsidR="00CE148C" w:rsidRPr="00DA66CB">
              <w:rPr>
                <w:lang w:val="ru-RU"/>
              </w:rPr>
              <w:br/>
            </w:r>
            <w:r w:rsidRPr="00DA66CB">
              <w:rPr>
                <w:lang w:val="ru-RU"/>
              </w:rPr>
              <w:t>(МГц)</w:t>
            </w:r>
          </w:p>
        </w:tc>
        <w:tc>
          <w:tcPr>
            <w:tcW w:w="979" w:type="pct"/>
            <w:tcBorders>
              <w:top w:val="single" w:sz="4" w:space="0" w:color="000000"/>
              <w:left w:val="single" w:sz="4" w:space="0" w:color="000000"/>
              <w:bottom w:val="single" w:sz="4" w:space="0" w:color="auto"/>
              <w:right w:val="single" w:sz="4" w:space="0" w:color="000000"/>
            </w:tcBorders>
            <w:vAlign w:val="center"/>
          </w:tcPr>
          <w:p w:rsidR="00C81630" w:rsidRPr="00DA66CB" w:rsidRDefault="00C81630" w:rsidP="007D2486">
            <w:pPr>
              <w:pStyle w:val="Tablehead"/>
              <w:rPr>
                <w:lang w:val="ru-RU"/>
              </w:rPr>
            </w:pPr>
            <w:r w:rsidRPr="00DA66CB">
              <w:rPr>
                <w:lang w:val="ru-RU"/>
              </w:rPr>
              <w:t xml:space="preserve">Частота передачи базовой </w:t>
            </w:r>
            <w:r w:rsidR="00CE148C" w:rsidRPr="00DA66CB">
              <w:rPr>
                <w:lang w:val="ru-RU"/>
              </w:rPr>
              <w:br/>
            </w:r>
            <w:r w:rsidRPr="00DA66CB">
              <w:rPr>
                <w:lang w:val="ru-RU"/>
              </w:rPr>
              <w:t xml:space="preserve">станции </w:t>
            </w:r>
            <w:r w:rsidR="00CE148C" w:rsidRPr="00DA66CB">
              <w:rPr>
                <w:lang w:val="ru-RU"/>
              </w:rPr>
              <w:br/>
            </w:r>
            <w:r w:rsidRPr="00DA66CB">
              <w:rPr>
                <w:lang w:val="ru-RU"/>
              </w:rPr>
              <w:t>(МГц)</w:t>
            </w:r>
          </w:p>
        </w:tc>
      </w:tr>
      <w:tr w:rsidR="00C81630" w:rsidRPr="00DA66CB" w:rsidTr="006A15CD">
        <w:trPr>
          <w:jc w:val="center"/>
        </w:trPr>
        <w:tc>
          <w:tcPr>
            <w:tcW w:w="918" w:type="pct"/>
            <w:tcBorders>
              <w:top w:val="single" w:sz="4" w:space="0" w:color="auto"/>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0</w:t>
            </w:r>
          </w:p>
        </w:tc>
        <w:tc>
          <w:tcPr>
            <w:tcW w:w="2122" w:type="pct"/>
            <w:tcBorders>
              <w:top w:val="single" w:sz="4" w:space="0" w:color="auto"/>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800 МГц</w:t>
            </w:r>
          </w:p>
        </w:tc>
        <w:tc>
          <w:tcPr>
            <w:tcW w:w="980" w:type="pct"/>
            <w:tcBorders>
              <w:top w:val="single" w:sz="4" w:space="0" w:color="auto"/>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824</w:t>
            </w:r>
            <w:r w:rsidRPr="00DA66CB">
              <w:rPr>
                <w:lang w:val="ru-RU"/>
              </w:rPr>
              <w:sym w:font="Symbol" w:char="F02D"/>
            </w:r>
            <w:r w:rsidRPr="00DA66CB">
              <w:rPr>
                <w:lang w:val="ru-RU"/>
              </w:rPr>
              <w:t>849</w:t>
            </w:r>
          </w:p>
        </w:tc>
        <w:tc>
          <w:tcPr>
            <w:tcW w:w="979" w:type="pct"/>
            <w:tcBorders>
              <w:top w:val="single" w:sz="4" w:space="0" w:color="auto"/>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869</w:t>
            </w:r>
            <w:r w:rsidRPr="00DA66CB">
              <w:rPr>
                <w:lang w:val="ru-RU"/>
              </w:rPr>
              <w:sym w:font="Symbol" w:char="F02D"/>
            </w:r>
            <w:r w:rsidRPr="00DA66CB">
              <w:rPr>
                <w:lang w:val="ru-RU"/>
              </w:rPr>
              <w:t>894</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1</w:t>
            </w:r>
            <w:r w:rsidR="00281DDD" w:rsidRPr="00DA66CB">
              <w:rPr>
                <w:lang w:val="ru-RU"/>
              </w:rPr>
              <w:t xml:space="preserve"> </w:t>
            </w:r>
            <w:r w:rsidRPr="00DA66CB">
              <w:rPr>
                <w:lang w:val="ru-RU"/>
              </w:rPr>
              <w:t>900 МГц</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1 850</w:t>
            </w:r>
            <w:r w:rsidRPr="00DA66CB">
              <w:rPr>
                <w:lang w:val="ru-RU"/>
              </w:rPr>
              <w:sym w:font="Symbol" w:char="F02D"/>
            </w:r>
            <w:r w:rsidRPr="00DA66CB">
              <w:rPr>
                <w:lang w:val="ru-RU"/>
              </w:rPr>
              <w:t>1 910</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1 930</w:t>
            </w:r>
            <w:r w:rsidRPr="00DA66CB">
              <w:rPr>
                <w:lang w:val="ru-RU"/>
              </w:rPr>
              <w:sym w:font="Symbol" w:char="F02D"/>
            </w:r>
            <w:r w:rsidRPr="00DA66CB">
              <w:rPr>
                <w:lang w:val="ru-RU"/>
              </w:rPr>
              <w:t>1 990</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2</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TACS</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872</w:t>
            </w:r>
            <w:r w:rsidRPr="00DA66CB">
              <w:rPr>
                <w:lang w:val="ru-RU"/>
              </w:rPr>
              <w:sym w:font="Symbol" w:char="F02D"/>
            </w:r>
            <w:r w:rsidRPr="00DA66CB">
              <w:rPr>
                <w:lang w:val="ru-RU"/>
              </w:rPr>
              <w:t>915</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917</w:t>
            </w:r>
            <w:r w:rsidRPr="00DA66CB">
              <w:rPr>
                <w:lang w:val="ru-RU"/>
              </w:rPr>
              <w:sym w:font="Symbol" w:char="F02D"/>
            </w:r>
            <w:r w:rsidRPr="00DA66CB">
              <w:rPr>
                <w:lang w:val="ru-RU"/>
              </w:rPr>
              <w:t>960</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3</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JTACS</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887</w:t>
            </w:r>
            <w:r w:rsidRPr="00DA66CB">
              <w:rPr>
                <w:lang w:val="ru-RU"/>
              </w:rPr>
              <w:sym w:font="Symbol" w:char="F02D"/>
            </w:r>
            <w:r w:rsidRPr="00DA66CB">
              <w:rPr>
                <w:lang w:val="ru-RU"/>
              </w:rPr>
              <w:t>925</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832</w:t>
            </w:r>
            <w:r w:rsidRPr="00DA66CB">
              <w:rPr>
                <w:lang w:val="ru-RU"/>
              </w:rPr>
              <w:sym w:font="Symbol" w:char="F02D"/>
            </w:r>
            <w:r w:rsidRPr="00DA66CB">
              <w:rPr>
                <w:lang w:val="ru-RU"/>
              </w:rPr>
              <w:t>870</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4</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Корейская полоса PCS</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1 750</w:t>
            </w:r>
            <w:r w:rsidRPr="00DA66CB">
              <w:rPr>
                <w:lang w:val="ru-RU"/>
              </w:rPr>
              <w:sym w:font="Symbol" w:char="F02D"/>
            </w:r>
            <w:r w:rsidRPr="00DA66CB">
              <w:rPr>
                <w:lang w:val="ru-RU"/>
              </w:rPr>
              <w:t>1 780</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1 840</w:t>
            </w:r>
            <w:r w:rsidRPr="00DA66CB">
              <w:rPr>
                <w:lang w:val="ru-RU"/>
              </w:rPr>
              <w:sym w:font="Symbol" w:char="F02D"/>
            </w:r>
            <w:r w:rsidRPr="00DA66CB">
              <w:rPr>
                <w:lang w:val="ru-RU"/>
              </w:rPr>
              <w:t>1 870</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5</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450 МГц</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411</w:t>
            </w:r>
            <w:r w:rsidRPr="00DA66CB">
              <w:rPr>
                <w:lang w:val="ru-RU"/>
              </w:rPr>
              <w:sym w:font="Symbol" w:char="F02D"/>
            </w:r>
            <w:r w:rsidRPr="00DA66CB">
              <w:rPr>
                <w:lang w:val="ru-RU"/>
              </w:rPr>
              <w:t>484</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421</w:t>
            </w:r>
            <w:r w:rsidRPr="00DA66CB">
              <w:rPr>
                <w:lang w:val="ru-RU"/>
              </w:rPr>
              <w:sym w:font="Symbol" w:char="F02D"/>
            </w:r>
            <w:r w:rsidRPr="00DA66CB">
              <w:rPr>
                <w:lang w:val="ru-RU"/>
              </w:rPr>
              <w:t>494</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6</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2 ГГц</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1 920</w:t>
            </w:r>
            <w:r w:rsidRPr="00DA66CB">
              <w:rPr>
                <w:lang w:val="ru-RU"/>
              </w:rPr>
              <w:sym w:font="Symbol" w:char="F02D"/>
            </w:r>
            <w:r w:rsidRPr="00DA66CB">
              <w:rPr>
                <w:lang w:val="ru-RU"/>
              </w:rPr>
              <w:t>1 980</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2 110</w:t>
            </w:r>
            <w:r w:rsidRPr="00DA66CB">
              <w:rPr>
                <w:lang w:val="ru-RU"/>
              </w:rPr>
              <w:sym w:font="Symbol" w:char="F02D"/>
            </w:r>
            <w:r w:rsidRPr="00DA66CB">
              <w:rPr>
                <w:lang w:val="ru-RU"/>
              </w:rPr>
              <w:t>2 170</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7</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Верхняя часть полосы 700 МГц</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776</w:t>
            </w:r>
            <w:r w:rsidRPr="00DA66CB">
              <w:rPr>
                <w:lang w:val="ru-RU"/>
              </w:rPr>
              <w:sym w:font="Symbol" w:char="F02D"/>
            </w:r>
            <w:r w:rsidRPr="00DA66CB">
              <w:rPr>
                <w:lang w:val="ru-RU"/>
              </w:rPr>
              <w:t>788</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746</w:t>
            </w:r>
            <w:r w:rsidRPr="00DA66CB">
              <w:rPr>
                <w:lang w:val="ru-RU"/>
              </w:rPr>
              <w:sym w:font="Symbol" w:char="F02D"/>
            </w:r>
            <w:r w:rsidRPr="00DA66CB">
              <w:rPr>
                <w:lang w:val="ru-RU"/>
              </w:rPr>
              <w:t>758</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8</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1</w:t>
            </w:r>
            <w:r w:rsidR="00281DDD" w:rsidRPr="00DA66CB">
              <w:rPr>
                <w:lang w:val="ru-RU"/>
              </w:rPr>
              <w:t xml:space="preserve"> </w:t>
            </w:r>
            <w:r w:rsidRPr="00DA66CB">
              <w:rPr>
                <w:lang w:val="ru-RU"/>
              </w:rPr>
              <w:t>800 МГц</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1 710</w:t>
            </w:r>
            <w:r w:rsidRPr="00DA66CB">
              <w:rPr>
                <w:lang w:val="ru-RU"/>
              </w:rPr>
              <w:sym w:font="Symbol" w:char="F02D"/>
            </w:r>
            <w:r w:rsidRPr="00DA66CB">
              <w:rPr>
                <w:lang w:val="ru-RU"/>
              </w:rPr>
              <w:t>1 785</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1 805</w:t>
            </w:r>
            <w:r w:rsidRPr="00DA66CB">
              <w:rPr>
                <w:lang w:val="ru-RU"/>
              </w:rPr>
              <w:sym w:font="Symbol" w:char="F02D"/>
            </w:r>
            <w:r w:rsidRPr="00DA66CB">
              <w:rPr>
                <w:lang w:val="ru-RU"/>
              </w:rPr>
              <w:t>1 880</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9</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900 МГц</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880</w:t>
            </w:r>
            <w:r w:rsidRPr="00DA66CB">
              <w:rPr>
                <w:lang w:val="ru-RU"/>
              </w:rPr>
              <w:sym w:font="Symbol" w:char="F02D"/>
            </w:r>
            <w:r w:rsidRPr="00DA66CB">
              <w:rPr>
                <w:lang w:val="ru-RU"/>
              </w:rPr>
              <w:t>915</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925</w:t>
            </w:r>
            <w:r w:rsidRPr="00DA66CB">
              <w:rPr>
                <w:lang w:val="ru-RU"/>
              </w:rPr>
              <w:sym w:font="Symbol" w:char="F02D"/>
            </w:r>
            <w:r w:rsidRPr="00DA66CB">
              <w:rPr>
                <w:lang w:val="ru-RU"/>
              </w:rPr>
              <w:t>960</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10</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Вторичная полоса 800 МГц</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806</w:t>
            </w:r>
            <w:r w:rsidRPr="00DA66CB">
              <w:rPr>
                <w:lang w:val="ru-RU"/>
              </w:rPr>
              <w:sym w:font="Symbol" w:char="F02D"/>
            </w:r>
            <w:r w:rsidRPr="00DA66CB">
              <w:rPr>
                <w:lang w:val="ru-RU"/>
              </w:rPr>
              <w:t>901</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851</w:t>
            </w:r>
            <w:r w:rsidRPr="00DA66CB">
              <w:rPr>
                <w:lang w:val="ru-RU"/>
              </w:rPr>
              <w:sym w:font="Symbol" w:char="F02D"/>
            </w:r>
            <w:r w:rsidRPr="00DA66CB">
              <w:rPr>
                <w:lang w:val="ru-RU"/>
              </w:rPr>
              <w:t>940</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11</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 xml:space="preserve">Полоса 400 МГц Европейской системы PAMR </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411</w:t>
            </w:r>
            <w:r w:rsidRPr="00DA66CB">
              <w:rPr>
                <w:lang w:val="ru-RU"/>
              </w:rPr>
              <w:sym w:font="Symbol" w:char="F02D"/>
            </w:r>
            <w:r w:rsidRPr="00DA66CB">
              <w:rPr>
                <w:lang w:val="ru-RU"/>
              </w:rPr>
              <w:t>484</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421</w:t>
            </w:r>
            <w:r w:rsidRPr="00DA66CB">
              <w:rPr>
                <w:lang w:val="ru-RU"/>
              </w:rPr>
              <w:sym w:font="Symbol" w:char="F02D"/>
            </w:r>
            <w:r w:rsidRPr="00DA66CB">
              <w:rPr>
                <w:lang w:val="ru-RU"/>
              </w:rPr>
              <w:t>494</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12</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800 МГц PAMR</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870</w:t>
            </w:r>
            <w:r w:rsidRPr="00DA66CB">
              <w:rPr>
                <w:lang w:val="ru-RU"/>
              </w:rPr>
              <w:sym w:font="Symbol" w:char="F02D"/>
            </w:r>
            <w:r w:rsidRPr="00DA66CB">
              <w:rPr>
                <w:lang w:val="ru-RU"/>
              </w:rPr>
              <w:t>876</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915</w:t>
            </w:r>
            <w:r w:rsidRPr="00DA66CB">
              <w:rPr>
                <w:lang w:val="ru-RU"/>
              </w:rPr>
              <w:sym w:font="Symbol" w:char="F02D"/>
            </w:r>
            <w:r w:rsidRPr="00DA66CB">
              <w:rPr>
                <w:lang w:val="ru-RU"/>
              </w:rPr>
              <w:t>921</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13</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6A15CD">
            <w:pPr>
              <w:pStyle w:val="Tabletext"/>
              <w:jc w:val="left"/>
              <w:rPr>
                <w:lang w:val="ru-RU"/>
              </w:rPr>
            </w:pPr>
            <w:r w:rsidRPr="00DA66CB">
              <w:rPr>
                <w:lang w:val="ru-RU"/>
              </w:rPr>
              <w:t>Полоса 2,5 ГГц расширенной системы IMT</w:t>
            </w:r>
            <w:r w:rsidR="006A15CD" w:rsidRPr="00DA66CB">
              <w:rPr>
                <w:lang w:val="ru-RU"/>
              </w:rPr>
              <w:noBreakHyphen/>
            </w:r>
            <w:r w:rsidRPr="00DA66CB">
              <w:rPr>
                <w:lang w:val="ru-RU"/>
              </w:rPr>
              <w:t>2000</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2 500</w:t>
            </w:r>
            <w:r w:rsidRPr="00DA66CB">
              <w:rPr>
                <w:lang w:val="ru-RU"/>
              </w:rPr>
              <w:sym w:font="Symbol" w:char="F02D"/>
            </w:r>
            <w:r w:rsidRPr="00DA66CB">
              <w:rPr>
                <w:lang w:val="ru-RU"/>
              </w:rPr>
              <w:t>2 570</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2 620</w:t>
            </w:r>
            <w:r w:rsidRPr="00DA66CB">
              <w:rPr>
                <w:lang w:val="ru-RU"/>
              </w:rPr>
              <w:sym w:font="Symbol" w:char="F02D"/>
            </w:r>
            <w:r w:rsidRPr="00DA66CB">
              <w:rPr>
                <w:lang w:val="ru-RU"/>
              </w:rPr>
              <w:t>2 690</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14</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1,9 ГГц системы PCS США</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1 850</w:t>
            </w:r>
            <w:r w:rsidRPr="00DA66CB">
              <w:rPr>
                <w:lang w:val="ru-RU"/>
              </w:rPr>
              <w:sym w:font="Symbol" w:char="F02D"/>
            </w:r>
            <w:r w:rsidRPr="00DA66CB">
              <w:rPr>
                <w:lang w:val="ru-RU"/>
              </w:rPr>
              <w:t>1 915</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1 930</w:t>
            </w:r>
            <w:r w:rsidRPr="00DA66CB">
              <w:rPr>
                <w:lang w:val="ru-RU"/>
              </w:rPr>
              <w:sym w:font="Symbol" w:char="F02D"/>
            </w:r>
            <w:r w:rsidRPr="00DA66CB">
              <w:rPr>
                <w:lang w:val="ru-RU"/>
              </w:rPr>
              <w:t>1 995</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15</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AWS</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1 710</w:t>
            </w:r>
            <w:r w:rsidRPr="00DA66CB">
              <w:rPr>
                <w:lang w:val="ru-RU"/>
              </w:rPr>
              <w:sym w:font="Symbol" w:char="F02D"/>
            </w:r>
            <w:r w:rsidRPr="00DA66CB">
              <w:rPr>
                <w:lang w:val="ru-RU"/>
              </w:rPr>
              <w:t>1 755</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2 110</w:t>
            </w:r>
            <w:r w:rsidRPr="00DA66CB">
              <w:rPr>
                <w:lang w:val="ru-RU"/>
              </w:rPr>
              <w:sym w:font="Symbol" w:char="F02D"/>
            </w:r>
            <w:r w:rsidRPr="00DA66CB">
              <w:rPr>
                <w:lang w:val="ru-RU"/>
              </w:rPr>
              <w:t>2 155</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16</w:t>
            </w:r>
            <w:r w:rsidRPr="00DA66CB">
              <w:rPr>
                <w:vertAlign w:val="superscript"/>
                <w:lang w:val="ru-RU"/>
              </w:rPr>
              <w:t>(1)</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2,5 ГГц США</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2 502</w:t>
            </w:r>
            <w:r w:rsidRPr="00DA66CB">
              <w:rPr>
                <w:lang w:val="ru-RU"/>
              </w:rPr>
              <w:sym w:font="Symbol" w:char="F02D"/>
            </w:r>
            <w:r w:rsidRPr="00DA66CB">
              <w:rPr>
                <w:lang w:val="ru-RU"/>
              </w:rPr>
              <w:t>2 568</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2 624</w:t>
            </w:r>
            <w:r w:rsidRPr="00DA66CB">
              <w:rPr>
                <w:lang w:val="ru-RU"/>
              </w:rPr>
              <w:sym w:font="Symbol" w:char="F02D"/>
            </w:r>
            <w:r w:rsidRPr="00DA66CB">
              <w:rPr>
                <w:lang w:val="ru-RU"/>
              </w:rPr>
              <w:t>2 690</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17</w:t>
            </w:r>
            <w:r w:rsidRPr="00DA66CB">
              <w:rPr>
                <w:vertAlign w:val="superscript"/>
                <w:lang w:val="ru-RU"/>
              </w:rPr>
              <w:t>(1)</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2,5 ГГц США только для прямой линии</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Неприменимо</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2 624</w:t>
            </w:r>
            <w:r w:rsidRPr="00DA66CB">
              <w:rPr>
                <w:lang w:val="ru-RU"/>
              </w:rPr>
              <w:sym w:font="Symbol" w:char="F02D"/>
            </w:r>
            <w:r w:rsidRPr="00DA66CB">
              <w:rPr>
                <w:lang w:val="ru-RU"/>
              </w:rPr>
              <w:t>2 690</w:t>
            </w:r>
          </w:p>
        </w:tc>
      </w:tr>
      <w:tr w:rsidR="00C81630" w:rsidRPr="00DA66CB" w:rsidTr="006A15CD">
        <w:trPr>
          <w:jc w:val="center"/>
        </w:trPr>
        <w:tc>
          <w:tcPr>
            <w:tcW w:w="918"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18</w:t>
            </w:r>
            <w:r w:rsidRPr="00DA66CB">
              <w:rPr>
                <w:vertAlign w:val="superscript"/>
                <w:lang w:val="ru-RU"/>
              </w:rPr>
              <w:t>(1)</w:t>
            </w:r>
          </w:p>
        </w:tc>
        <w:tc>
          <w:tcPr>
            <w:tcW w:w="2122"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left"/>
              <w:rPr>
                <w:lang w:val="ru-RU"/>
              </w:rPr>
            </w:pPr>
            <w:r w:rsidRPr="00DA66CB">
              <w:rPr>
                <w:lang w:val="ru-RU"/>
              </w:rPr>
              <w:t>Полоса 700 МГц для обеспечения общественной безопасности</w:t>
            </w:r>
          </w:p>
        </w:tc>
        <w:tc>
          <w:tcPr>
            <w:tcW w:w="980"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787</w:t>
            </w:r>
            <w:r w:rsidRPr="00DA66CB">
              <w:rPr>
                <w:lang w:val="ru-RU"/>
              </w:rPr>
              <w:sym w:font="Symbol" w:char="F02D"/>
            </w:r>
            <w:r w:rsidRPr="00DA66CB">
              <w:rPr>
                <w:lang w:val="ru-RU"/>
              </w:rPr>
              <w:t>799</w:t>
            </w:r>
          </w:p>
        </w:tc>
        <w:tc>
          <w:tcPr>
            <w:tcW w:w="979" w:type="pct"/>
            <w:tcBorders>
              <w:top w:val="single" w:sz="4" w:space="0" w:color="000000"/>
              <w:left w:val="single" w:sz="4" w:space="0" w:color="000000"/>
              <w:bottom w:val="single" w:sz="4" w:space="0" w:color="000000"/>
              <w:right w:val="single" w:sz="4" w:space="0" w:color="000000"/>
            </w:tcBorders>
            <w:vAlign w:val="center"/>
          </w:tcPr>
          <w:p w:rsidR="00C81630" w:rsidRPr="00DA66CB" w:rsidRDefault="00C81630" w:rsidP="007D2486">
            <w:pPr>
              <w:pStyle w:val="Tabletext"/>
              <w:jc w:val="center"/>
              <w:rPr>
                <w:lang w:val="ru-RU"/>
              </w:rPr>
            </w:pPr>
            <w:r w:rsidRPr="00DA66CB">
              <w:rPr>
                <w:lang w:val="ru-RU"/>
              </w:rPr>
              <w:t>757</w:t>
            </w:r>
            <w:r w:rsidRPr="00DA66CB">
              <w:rPr>
                <w:lang w:val="ru-RU"/>
              </w:rPr>
              <w:sym w:font="Symbol" w:char="F02D"/>
            </w:r>
            <w:r w:rsidRPr="00DA66CB">
              <w:rPr>
                <w:lang w:val="ru-RU"/>
              </w:rPr>
              <w:t>769</w:t>
            </w:r>
          </w:p>
        </w:tc>
      </w:tr>
      <w:tr w:rsidR="00C81630" w:rsidRPr="00DA66CB" w:rsidTr="006A15CD">
        <w:trPr>
          <w:jc w:val="center"/>
        </w:trPr>
        <w:tc>
          <w:tcPr>
            <w:tcW w:w="918" w:type="pct"/>
            <w:tcBorders>
              <w:top w:val="single" w:sz="4" w:space="0" w:color="000000"/>
              <w:left w:val="single" w:sz="4" w:space="0" w:color="000000"/>
              <w:bottom w:val="single" w:sz="4" w:space="0" w:color="auto"/>
              <w:right w:val="single" w:sz="4" w:space="0" w:color="000000"/>
            </w:tcBorders>
            <w:vAlign w:val="center"/>
          </w:tcPr>
          <w:p w:rsidR="00C81630" w:rsidRPr="00DA66CB" w:rsidRDefault="00C81630" w:rsidP="007D2486">
            <w:pPr>
              <w:pStyle w:val="Tabletext"/>
              <w:jc w:val="center"/>
              <w:rPr>
                <w:lang w:val="ru-RU"/>
              </w:rPr>
            </w:pPr>
            <w:r w:rsidRPr="00DA66CB">
              <w:rPr>
                <w:lang w:val="ru-RU"/>
              </w:rPr>
              <w:t>19</w:t>
            </w:r>
            <w:r w:rsidRPr="00DA66CB">
              <w:rPr>
                <w:vertAlign w:val="superscript"/>
                <w:lang w:val="ru-RU"/>
              </w:rPr>
              <w:t>(1)</w:t>
            </w:r>
          </w:p>
        </w:tc>
        <w:tc>
          <w:tcPr>
            <w:tcW w:w="2122" w:type="pct"/>
            <w:tcBorders>
              <w:top w:val="single" w:sz="4" w:space="0" w:color="000000"/>
              <w:left w:val="single" w:sz="4" w:space="0" w:color="000000"/>
              <w:bottom w:val="single" w:sz="4" w:space="0" w:color="auto"/>
              <w:right w:val="single" w:sz="4" w:space="0" w:color="000000"/>
            </w:tcBorders>
            <w:vAlign w:val="center"/>
          </w:tcPr>
          <w:p w:rsidR="00C81630" w:rsidRPr="00DA66CB" w:rsidRDefault="00C81630" w:rsidP="007D2486">
            <w:pPr>
              <w:pStyle w:val="Tabletext"/>
              <w:jc w:val="left"/>
              <w:rPr>
                <w:lang w:val="ru-RU"/>
              </w:rPr>
            </w:pPr>
            <w:r w:rsidRPr="00DA66CB">
              <w:rPr>
                <w:lang w:val="ru-RU"/>
              </w:rPr>
              <w:t>Нижняя часть полосы 700 МГц</w:t>
            </w:r>
          </w:p>
        </w:tc>
        <w:tc>
          <w:tcPr>
            <w:tcW w:w="980" w:type="pct"/>
            <w:tcBorders>
              <w:top w:val="single" w:sz="4" w:space="0" w:color="000000"/>
              <w:left w:val="single" w:sz="4" w:space="0" w:color="000000"/>
              <w:bottom w:val="single" w:sz="4" w:space="0" w:color="auto"/>
              <w:right w:val="single" w:sz="4" w:space="0" w:color="000000"/>
            </w:tcBorders>
            <w:vAlign w:val="center"/>
          </w:tcPr>
          <w:p w:rsidR="00C81630" w:rsidRPr="00DA66CB" w:rsidRDefault="00C81630" w:rsidP="007D2486">
            <w:pPr>
              <w:pStyle w:val="Tabletext"/>
              <w:jc w:val="center"/>
              <w:rPr>
                <w:lang w:val="ru-RU"/>
              </w:rPr>
            </w:pPr>
            <w:r w:rsidRPr="00DA66CB">
              <w:rPr>
                <w:lang w:val="ru-RU"/>
              </w:rPr>
              <w:t>698</w:t>
            </w:r>
            <w:r w:rsidRPr="00DA66CB">
              <w:rPr>
                <w:lang w:val="ru-RU"/>
              </w:rPr>
              <w:sym w:font="Symbol" w:char="F02D"/>
            </w:r>
            <w:r w:rsidRPr="00DA66CB">
              <w:rPr>
                <w:lang w:val="ru-RU"/>
              </w:rPr>
              <w:t>716</w:t>
            </w:r>
          </w:p>
        </w:tc>
        <w:tc>
          <w:tcPr>
            <w:tcW w:w="979" w:type="pct"/>
            <w:tcBorders>
              <w:top w:val="single" w:sz="4" w:space="0" w:color="000000"/>
              <w:left w:val="single" w:sz="4" w:space="0" w:color="000000"/>
              <w:bottom w:val="single" w:sz="4" w:space="0" w:color="auto"/>
              <w:right w:val="single" w:sz="4" w:space="0" w:color="000000"/>
            </w:tcBorders>
            <w:vAlign w:val="center"/>
          </w:tcPr>
          <w:p w:rsidR="00C81630" w:rsidRPr="00DA66CB" w:rsidRDefault="00C81630" w:rsidP="007D2486">
            <w:pPr>
              <w:pStyle w:val="Tabletext"/>
              <w:jc w:val="center"/>
              <w:rPr>
                <w:lang w:val="ru-RU"/>
              </w:rPr>
            </w:pPr>
            <w:r w:rsidRPr="00DA66CB">
              <w:rPr>
                <w:lang w:val="ru-RU"/>
              </w:rPr>
              <w:t>728</w:t>
            </w:r>
            <w:r w:rsidRPr="00DA66CB">
              <w:rPr>
                <w:lang w:val="ru-RU"/>
              </w:rPr>
              <w:sym w:font="Symbol" w:char="F02D"/>
            </w:r>
            <w:r w:rsidRPr="00DA66CB">
              <w:rPr>
                <w:lang w:val="ru-RU"/>
              </w:rPr>
              <w:t>746</w:t>
            </w:r>
          </w:p>
        </w:tc>
      </w:tr>
      <w:tr w:rsidR="00C81630" w:rsidRPr="004B3CE6" w:rsidTr="006A15CD">
        <w:trPr>
          <w:jc w:val="center"/>
        </w:trPr>
        <w:tc>
          <w:tcPr>
            <w:tcW w:w="5000" w:type="pct"/>
            <w:gridSpan w:val="4"/>
            <w:tcBorders>
              <w:top w:val="single" w:sz="4" w:space="0" w:color="auto"/>
              <w:left w:val="nil"/>
              <w:bottom w:val="nil"/>
              <w:right w:val="nil"/>
            </w:tcBorders>
            <w:vAlign w:val="center"/>
          </w:tcPr>
          <w:p w:rsidR="00C81630" w:rsidRPr="00DA66CB" w:rsidRDefault="00C81630" w:rsidP="00925206">
            <w:pPr>
              <w:pStyle w:val="Tablelegend"/>
              <w:rPr>
                <w:lang w:val="ru-RU"/>
              </w:rPr>
            </w:pPr>
            <w:r w:rsidRPr="00DA66CB">
              <w:rPr>
                <w:vertAlign w:val="superscript"/>
                <w:lang w:val="ru-RU"/>
              </w:rPr>
              <w:t>(1)</w:t>
            </w:r>
            <w:r w:rsidRPr="00DA66CB">
              <w:rPr>
                <w:lang w:val="ru-RU"/>
              </w:rPr>
              <w:tab/>
              <w:t>В настоящий момент характеристики излучения отсутствуют.</w:t>
            </w:r>
          </w:p>
        </w:tc>
      </w:tr>
    </w:tbl>
    <w:p w:rsidR="006A15CD" w:rsidRPr="00F100DB" w:rsidRDefault="006A15CD" w:rsidP="006A15CD">
      <w:pPr>
        <w:pStyle w:val="Tablefin"/>
        <w:rPr>
          <w:lang w:val="ru-RU"/>
        </w:rPr>
      </w:pPr>
    </w:p>
    <w:p w:rsidR="00C81630" w:rsidRPr="00F100DB" w:rsidRDefault="00C81630" w:rsidP="00DA66CB">
      <w:pPr>
        <w:rPr>
          <w:lang w:val="ru-RU"/>
        </w:rPr>
      </w:pPr>
      <w:r w:rsidRPr="00F100DB">
        <w:rPr>
          <w:lang w:val="ru-RU"/>
        </w:rPr>
        <w:t>ПРИМЕЧАНИЕ 4. – Пределы внеполосных излуч</w:t>
      </w:r>
      <w:r w:rsidR="006A15CD" w:rsidRPr="00F100DB">
        <w:rPr>
          <w:lang w:val="ru-RU"/>
        </w:rPr>
        <w:t>ений, определенные в Приложении </w:t>
      </w:r>
      <w:r w:rsidRPr="00F100DB">
        <w:rPr>
          <w:lang w:val="ru-RU"/>
        </w:rPr>
        <w:t>3, предназначены для ПС, работающих по одной из следующих схем или их сочетанию:</w:t>
      </w:r>
    </w:p>
    <w:p w:rsidR="00C81630" w:rsidRPr="00DA66CB" w:rsidRDefault="00C81630" w:rsidP="00DA66CB">
      <w:pPr>
        <w:pStyle w:val="enumlev1"/>
      </w:pPr>
      <w:r w:rsidRPr="00DA66CB">
        <w:t>–</w:t>
      </w:r>
      <w:r w:rsidRPr="00DA66CB">
        <w:tab/>
        <w:t>Режим дуплекса с временным разделением (TDD) в полосах 1900–1920 МГц и 2010</w:t>
      </w:r>
      <w:r w:rsidRPr="00DA66CB">
        <w:sym w:font="Symbol" w:char="F02D"/>
      </w:r>
      <w:r w:rsidRPr="00DA66CB">
        <w:t>2025 МГц, обозначенных как полоса b) в UTRA или по</w:t>
      </w:r>
      <w:r w:rsidR="006A15CD" w:rsidRPr="00DA66CB">
        <w:t>лосы 33 и 34, соответственно, в </w:t>
      </w:r>
      <w:r w:rsidRPr="00DA66CB">
        <w:t>E-UTRA.</w:t>
      </w:r>
    </w:p>
    <w:p w:rsidR="00C81630" w:rsidRPr="00DA66CB" w:rsidRDefault="00C81630" w:rsidP="00DA66CB">
      <w:pPr>
        <w:pStyle w:val="enumlev1"/>
      </w:pPr>
      <w:r w:rsidRPr="00DA66CB">
        <w:t>–</w:t>
      </w:r>
      <w:r w:rsidRPr="00DA66CB">
        <w:tab/>
        <w:t>TDD в полосах 1850–1910 МГц и 1930–1990 МГц, обозначенных как полоса b) в UTRA или полосы 35 и 36, соответственно, в E-UTRA.</w:t>
      </w:r>
    </w:p>
    <w:p w:rsidR="00C81630" w:rsidRPr="00DA66CB" w:rsidRDefault="00C81630" w:rsidP="00DA66CB">
      <w:pPr>
        <w:pStyle w:val="enumlev1"/>
      </w:pPr>
      <w:r w:rsidRPr="00DA66CB">
        <w:t>–</w:t>
      </w:r>
      <w:r w:rsidRPr="00DA66CB">
        <w:tab/>
        <w:t>TDD в полосе 1910–1930 МГц, обозначенной как полоса с) в UTRA или полоса 37 в E-UTRA.</w:t>
      </w:r>
    </w:p>
    <w:p w:rsidR="00C81630" w:rsidRPr="00DA66CB" w:rsidRDefault="00C81630" w:rsidP="00DA66CB">
      <w:pPr>
        <w:pStyle w:val="enumlev1"/>
      </w:pPr>
      <w:r w:rsidRPr="00DA66CB">
        <w:t>–</w:t>
      </w:r>
      <w:r w:rsidRPr="00DA66CB">
        <w:tab/>
        <w:t>TDD в полосе 2570–2620 МГц, обозначенной как полоса d) в UTRA или полоса 38 в E-UTRA.</w:t>
      </w:r>
    </w:p>
    <w:p w:rsidR="00C81630" w:rsidRPr="00DA66CB" w:rsidRDefault="00C81630" w:rsidP="00DA66CB">
      <w:pPr>
        <w:pStyle w:val="enumlev1"/>
      </w:pPr>
      <w:r w:rsidRPr="00DA66CB">
        <w:t>–</w:t>
      </w:r>
      <w:r w:rsidRPr="00DA66CB">
        <w:tab/>
        <w:t>TDD в полосе 1880–1920 МГц, обозначенной как полоса f) в UTRA или полоса 39 в E-UTRA.</w:t>
      </w:r>
    </w:p>
    <w:p w:rsidR="00C81630" w:rsidRPr="00DA66CB" w:rsidRDefault="00C81630" w:rsidP="00DA66CB">
      <w:pPr>
        <w:pStyle w:val="enumlev1"/>
      </w:pPr>
      <w:r w:rsidRPr="00DA66CB">
        <w:t>–</w:t>
      </w:r>
      <w:r w:rsidRPr="00DA66CB">
        <w:tab/>
        <w:t>TDD в полосе 2300–2400 МГц, обозначенной как полоса е) в UTRA или полоса 40 в E-UTRA.</w:t>
      </w:r>
    </w:p>
    <w:p w:rsidR="00C81630" w:rsidRPr="00F100DB" w:rsidRDefault="00C81630" w:rsidP="00DA66CB">
      <w:pPr>
        <w:rPr>
          <w:lang w:val="ru-RU"/>
        </w:rPr>
      </w:pPr>
      <w:r w:rsidRPr="00F100DB">
        <w:rPr>
          <w:lang w:val="ru-RU"/>
        </w:rPr>
        <w:t>В будущие версии настоящей Рекомендации будут включены пределы, применимые к другим полосам частот. При условии проведения дальнейших исследований предполагается, что подобные пределы будут аналогичны тем, которые уже содержатся в настоящей Рекомендации.</w:t>
      </w:r>
    </w:p>
    <w:p w:rsidR="00DA66CB" w:rsidRDefault="00C81630" w:rsidP="00DA66CB">
      <w:pPr>
        <w:rPr>
          <w:sz w:val="20"/>
          <w:lang w:val="ru-RU"/>
        </w:rPr>
      </w:pPr>
      <w:r w:rsidRPr="00F100DB">
        <w:rPr>
          <w:lang w:val="ru-RU"/>
        </w:rPr>
        <w:t>ПРИМЕЧАНИЕ 5. – Предельные уровни внеполосных (ВП) излучений, определенные в Приложении 6, предназначены для ПС, работающих по следующей схеме:</w:t>
      </w:r>
      <w:r w:rsidR="00DA66CB">
        <w:rPr>
          <w:lang w:val="ru-RU"/>
        </w:rPr>
        <w:br w:type="page"/>
      </w: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25"/>
        <w:gridCol w:w="2483"/>
        <w:gridCol w:w="2339"/>
        <w:gridCol w:w="2059"/>
        <w:gridCol w:w="1414"/>
      </w:tblGrid>
      <w:tr w:rsidR="00C81630" w:rsidRPr="00F100DB" w:rsidTr="007D2486">
        <w:trPr>
          <w:jc w:val="center"/>
        </w:trPr>
        <w:tc>
          <w:tcPr>
            <w:tcW w:w="1425" w:type="dxa"/>
            <w:tcBorders>
              <w:top w:val="single" w:sz="4" w:space="0" w:color="auto"/>
              <w:left w:val="single" w:sz="4" w:space="0" w:color="auto"/>
              <w:bottom w:val="single" w:sz="6" w:space="0" w:color="auto"/>
              <w:right w:val="single" w:sz="4" w:space="0" w:color="auto"/>
            </w:tcBorders>
            <w:vAlign w:val="center"/>
          </w:tcPr>
          <w:p w:rsidR="00C81630" w:rsidRPr="00F100DB" w:rsidRDefault="00C81630" w:rsidP="006A15CD">
            <w:pPr>
              <w:pStyle w:val="Tablehead"/>
              <w:rPr>
                <w:lang w:val="ru-RU"/>
              </w:rPr>
            </w:pPr>
            <w:r w:rsidRPr="00F100DB">
              <w:rPr>
                <w:lang w:val="ru-RU"/>
              </w:rPr>
              <w:lastRenderedPageBreak/>
              <w:t>Группа класса полосы</w:t>
            </w:r>
            <w:r w:rsidRPr="00F100DB">
              <w:rPr>
                <w:lang w:val="ru-RU"/>
              </w:rPr>
              <w:br/>
              <w:t>(BCG)</w:t>
            </w:r>
          </w:p>
        </w:tc>
        <w:tc>
          <w:tcPr>
            <w:tcW w:w="2483" w:type="dxa"/>
            <w:tcBorders>
              <w:top w:val="single" w:sz="4" w:space="0" w:color="auto"/>
              <w:left w:val="single" w:sz="4" w:space="0" w:color="auto"/>
              <w:bottom w:val="single" w:sz="6" w:space="0" w:color="auto"/>
              <w:right w:val="single" w:sz="4" w:space="0" w:color="auto"/>
            </w:tcBorders>
            <w:vAlign w:val="center"/>
          </w:tcPr>
          <w:p w:rsidR="00C81630" w:rsidRPr="00F100DB" w:rsidRDefault="00C81630" w:rsidP="007D2486">
            <w:pPr>
              <w:pStyle w:val="Tablehead"/>
              <w:rPr>
                <w:lang w:val="ru-RU"/>
              </w:rPr>
            </w:pPr>
            <w:r w:rsidRPr="00F100DB">
              <w:rPr>
                <w:lang w:val="ru-RU"/>
              </w:rPr>
              <w:t>Частота передачи ПС</w:t>
            </w:r>
            <w:r w:rsidRPr="00F100DB">
              <w:rPr>
                <w:lang w:val="ru-RU"/>
              </w:rPr>
              <w:br/>
              <w:t>на линии вверх</w:t>
            </w:r>
            <w:r w:rsidRPr="00F100DB">
              <w:rPr>
                <w:lang w:val="ru-RU"/>
              </w:rPr>
              <w:br/>
              <w:t>(МГц)</w:t>
            </w:r>
          </w:p>
        </w:tc>
        <w:tc>
          <w:tcPr>
            <w:tcW w:w="2339" w:type="dxa"/>
            <w:tcBorders>
              <w:top w:val="single" w:sz="4" w:space="0" w:color="auto"/>
              <w:left w:val="single" w:sz="4" w:space="0" w:color="auto"/>
              <w:bottom w:val="single" w:sz="6" w:space="0" w:color="auto"/>
              <w:right w:val="single" w:sz="4" w:space="0" w:color="auto"/>
            </w:tcBorders>
            <w:vAlign w:val="center"/>
          </w:tcPr>
          <w:p w:rsidR="00C81630" w:rsidRPr="00F100DB" w:rsidRDefault="00C81630" w:rsidP="007D2486">
            <w:pPr>
              <w:pStyle w:val="Tablehead"/>
              <w:rPr>
                <w:lang w:val="ru-RU"/>
              </w:rPr>
            </w:pPr>
            <w:r w:rsidRPr="00F100DB">
              <w:rPr>
                <w:lang w:val="ru-RU"/>
              </w:rPr>
              <w:t>Частота приема ПС</w:t>
            </w:r>
            <w:r w:rsidRPr="00F100DB">
              <w:rPr>
                <w:lang w:val="ru-RU"/>
              </w:rPr>
              <w:br/>
              <w:t>на линии вниз</w:t>
            </w:r>
            <w:r w:rsidRPr="00F100DB">
              <w:rPr>
                <w:lang w:val="ru-RU"/>
              </w:rPr>
              <w:br/>
              <w:t>(МГц)</w:t>
            </w:r>
          </w:p>
        </w:tc>
        <w:tc>
          <w:tcPr>
            <w:tcW w:w="2059" w:type="dxa"/>
            <w:tcBorders>
              <w:top w:val="single" w:sz="4" w:space="0" w:color="auto"/>
              <w:left w:val="single" w:sz="4" w:space="0" w:color="auto"/>
              <w:bottom w:val="single" w:sz="6"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w:t>
            </w:r>
            <w:r w:rsidRPr="00F100DB">
              <w:rPr>
                <w:lang w:val="ru-RU"/>
              </w:rPr>
              <w:br/>
              <w:t>канала</w:t>
            </w:r>
            <w:r w:rsidRPr="00F100DB">
              <w:rPr>
                <w:lang w:val="ru-RU"/>
              </w:rPr>
              <w:br/>
              <w:t>(МГц)</w:t>
            </w:r>
          </w:p>
        </w:tc>
        <w:tc>
          <w:tcPr>
            <w:tcW w:w="1414" w:type="dxa"/>
            <w:tcBorders>
              <w:top w:val="single" w:sz="4" w:space="0" w:color="auto"/>
              <w:left w:val="single" w:sz="4" w:space="0" w:color="auto"/>
              <w:bottom w:val="single" w:sz="6" w:space="0" w:color="auto"/>
              <w:right w:val="single" w:sz="4" w:space="0" w:color="auto"/>
            </w:tcBorders>
            <w:vAlign w:val="center"/>
          </w:tcPr>
          <w:p w:rsidR="00C81630" w:rsidRPr="00F100DB" w:rsidRDefault="00C81630" w:rsidP="007D2486">
            <w:pPr>
              <w:pStyle w:val="Tablehead"/>
              <w:rPr>
                <w:lang w:val="ru-RU"/>
              </w:rPr>
            </w:pPr>
            <w:r w:rsidRPr="00F100DB">
              <w:rPr>
                <w:lang w:val="ru-RU"/>
              </w:rPr>
              <w:t>Дуплексный</w:t>
            </w:r>
            <w:r w:rsidRPr="00F100DB">
              <w:rPr>
                <w:lang w:val="ru-RU"/>
              </w:rPr>
              <w:br/>
              <w:t>режим</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1.A</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2 300–2 400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2 300–2 400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8,75</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1.B</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2 300–2 400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2 300–2 400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 и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2.D</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2 305–2 320, 2 345–2 360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2 305–2 320,</w:t>
            </w:r>
            <w:r w:rsidRPr="00F100DB">
              <w:rPr>
                <w:lang w:val="ru-RU"/>
              </w:rPr>
              <w:br/>
              <w:t>2 345–2 360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3,5; 5 и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2.E</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2 345–2 360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2 305–2 320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w:t>
            </w:r>
            <w:r w:rsidRPr="00F100DB">
              <w:rPr>
                <w:lang w:val="ru-RU"/>
              </w:rPr>
              <w:sym w:font="Symbol" w:char="F0B4"/>
            </w:r>
            <w:r w:rsidRPr="00F100DB">
              <w:rPr>
                <w:lang w:val="ru-RU"/>
              </w:rPr>
              <w:t> 3,5; 2 </w:t>
            </w:r>
            <w:r w:rsidRPr="00F100DB">
              <w:rPr>
                <w:lang w:val="ru-RU"/>
              </w:rPr>
              <w:sym w:font="Symbol" w:char="F0B4"/>
            </w:r>
            <w:r w:rsidRPr="00F100DB">
              <w:rPr>
                <w:lang w:val="ru-RU"/>
              </w:rPr>
              <w:t> 5 и 2 </w:t>
            </w:r>
            <w:r w:rsidRPr="00F100DB">
              <w:rPr>
                <w:lang w:val="ru-RU"/>
              </w:rPr>
              <w:sym w:font="Symbol" w:char="F0B4"/>
            </w:r>
            <w:r w:rsidRPr="00F100DB">
              <w:rPr>
                <w:lang w:val="ru-RU"/>
              </w:rPr>
              <w:t>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FDD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2.F</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2 345–2 360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2 305–2 320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 (линия вверх</w:t>
            </w:r>
            <w:r w:rsidR="006A15CD" w:rsidRPr="00F100DB">
              <w:rPr>
                <w:lang w:val="ru-RU"/>
              </w:rPr>
              <w:t>), 10 </w:t>
            </w:r>
            <w:r w:rsidRPr="00F100DB">
              <w:rPr>
                <w:lang w:val="ru-RU"/>
              </w:rPr>
              <w:t>(линия вниз)</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FDD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3.A</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2 500–2 690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2 500–2 690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 и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3.B</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2 496–2 572</w:t>
            </w:r>
            <w:r w:rsidRPr="00F100DB">
              <w:rPr>
                <w:vertAlign w:val="superscript"/>
                <w:lang w:val="ru-RU"/>
              </w:rPr>
              <w:t>#</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2 614–2 690</w:t>
            </w:r>
            <w:r w:rsidRPr="00F100DB">
              <w:rPr>
                <w:vertAlign w:val="superscript"/>
                <w:lang w:val="ru-RU"/>
              </w:rPr>
              <w:t>#</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w:t>
            </w:r>
            <w:r w:rsidRPr="00F100DB">
              <w:rPr>
                <w:lang w:val="ru-RU"/>
              </w:rPr>
              <w:sym w:font="Symbol" w:char="F0B4"/>
            </w:r>
            <w:r w:rsidRPr="00F100DB">
              <w:rPr>
                <w:lang w:val="ru-RU"/>
              </w:rPr>
              <w:t> 5 и 2 </w:t>
            </w:r>
            <w:r w:rsidRPr="00F100DB">
              <w:rPr>
                <w:lang w:val="ru-RU"/>
              </w:rPr>
              <w:sym w:font="Symbol" w:char="F0B4"/>
            </w:r>
            <w:r w:rsidRPr="00F100DB">
              <w:rPr>
                <w:lang w:val="ru-RU"/>
              </w:rPr>
              <w:t>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FDD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4.A</w:t>
            </w:r>
            <w:r w:rsidRPr="00F100DB">
              <w:rPr>
                <w:vertAlign w:val="superscript"/>
                <w:lang w:val="ru-RU"/>
              </w:rPr>
              <w:t>#</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3 300–3 400</w:t>
            </w:r>
            <w:r w:rsidRPr="00F100DB">
              <w:rPr>
                <w:vertAlign w:val="superscript"/>
                <w:lang w:val="ru-RU"/>
              </w:rPr>
              <w:t>#</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3 300–3 400</w:t>
            </w:r>
            <w:r w:rsidRPr="00F100DB">
              <w:rPr>
                <w:vertAlign w:val="superscript"/>
                <w:lang w:val="ru-RU"/>
              </w:rPr>
              <w:t>#</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4.B</w:t>
            </w:r>
            <w:r w:rsidRPr="00F100DB">
              <w:rPr>
                <w:vertAlign w:val="superscript"/>
                <w:lang w:val="ru-RU"/>
              </w:rPr>
              <w:t>#</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3 300–3 400</w:t>
            </w:r>
            <w:r w:rsidRPr="00F100DB">
              <w:rPr>
                <w:vertAlign w:val="superscript"/>
                <w:lang w:val="ru-RU"/>
              </w:rPr>
              <w:t>#</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3 300–3 400</w:t>
            </w:r>
            <w:r w:rsidRPr="00F100DB">
              <w:rPr>
                <w:vertAlign w:val="superscript"/>
                <w:lang w:val="ru-RU"/>
              </w:rPr>
              <w:t>#</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4.C</w:t>
            </w:r>
            <w:r w:rsidRPr="00F100DB">
              <w:rPr>
                <w:vertAlign w:val="superscript"/>
                <w:lang w:val="ru-RU"/>
              </w:rPr>
              <w:t>#</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3 300–3 400</w:t>
            </w:r>
            <w:r w:rsidRPr="00F100DB">
              <w:rPr>
                <w:vertAlign w:val="superscript"/>
                <w:lang w:val="ru-RU"/>
              </w:rPr>
              <w:t>#</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3 300–3 400</w:t>
            </w:r>
            <w:r w:rsidRPr="00F100DB">
              <w:rPr>
                <w:vertAlign w:val="superscript"/>
                <w:lang w:val="ru-RU"/>
              </w:rPr>
              <w:t>#</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5L.A</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3 400–3 600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3 400–3 600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5L.B</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3 400–3 600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3 400–3 600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5L.C</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3 400–3 600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3 400–3 600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5.D</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3 400–3 500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3 500–3 600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F100DB">
            <w:pPr>
              <w:pStyle w:val="Tabletext"/>
              <w:jc w:val="center"/>
              <w:rPr>
                <w:lang w:val="ru-RU"/>
              </w:rPr>
            </w:pPr>
            <w:r w:rsidRPr="00F100DB">
              <w:rPr>
                <w:lang w:val="ru-RU"/>
              </w:rPr>
              <w:t>2 </w:t>
            </w:r>
            <w:r w:rsidRPr="00F100DB">
              <w:rPr>
                <w:lang w:val="ru-RU"/>
              </w:rPr>
              <w:sym w:font="Symbol" w:char="F0B4"/>
            </w:r>
            <w:r w:rsidRPr="00F100DB">
              <w:rPr>
                <w:lang w:val="ru-RU"/>
              </w:rPr>
              <w:t> 5</w:t>
            </w:r>
            <w:r w:rsidR="00F100DB">
              <w:rPr>
                <w:lang w:val="ru-RU"/>
              </w:rPr>
              <w:t>,</w:t>
            </w:r>
            <w:r w:rsidRPr="00F100DB">
              <w:rPr>
                <w:lang w:val="ru-RU"/>
              </w:rPr>
              <w:t xml:space="preserve"> 2 </w:t>
            </w:r>
            <w:r w:rsidRPr="00F100DB">
              <w:rPr>
                <w:lang w:val="ru-RU"/>
              </w:rPr>
              <w:sym w:font="Symbol" w:char="F0B4"/>
            </w:r>
            <w:r w:rsidRPr="00F100DB">
              <w:rPr>
                <w:lang w:val="ru-RU"/>
              </w:rPr>
              <w:t> 7 и 2 </w:t>
            </w:r>
            <w:r w:rsidRPr="00F100DB">
              <w:rPr>
                <w:lang w:val="ru-RU"/>
              </w:rPr>
              <w:sym w:font="Symbol" w:char="F0B4"/>
            </w:r>
            <w:r w:rsidRPr="00F100DB">
              <w:rPr>
                <w:lang w:val="ru-RU"/>
              </w:rPr>
              <w:t>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FDD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5H.A</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3 600–3 800</w:t>
            </w:r>
            <w:r w:rsidRPr="00F100DB">
              <w:rPr>
                <w:vertAlign w:val="superscript"/>
                <w:lang w:val="ru-RU"/>
              </w:rPr>
              <w:t>#</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3 600–3 800</w:t>
            </w:r>
            <w:r w:rsidRPr="00F100DB">
              <w:rPr>
                <w:vertAlign w:val="superscript"/>
                <w:lang w:val="ru-RU"/>
              </w:rPr>
              <w:t>#</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5H.B</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3 600–3 800</w:t>
            </w:r>
            <w:r w:rsidRPr="00F100DB">
              <w:rPr>
                <w:vertAlign w:val="superscript"/>
                <w:lang w:val="ru-RU"/>
              </w:rPr>
              <w:t>#</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3 600–3 800</w:t>
            </w:r>
            <w:r w:rsidRPr="00F100DB">
              <w:rPr>
                <w:vertAlign w:val="superscript"/>
                <w:lang w:val="ru-RU"/>
              </w:rPr>
              <w:t>#</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5H.C</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3 600–3 800</w:t>
            </w:r>
            <w:r w:rsidRPr="00F100DB">
              <w:rPr>
                <w:vertAlign w:val="superscript"/>
                <w:lang w:val="ru-RU"/>
              </w:rPr>
              <w:t>#</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3 600–3 800</w:t>
            </w:r>
            <w:r w:rsidRPr="00F100DB">
              <w:rPr>
                <w:vertAlign w:val="superscript"/>
                <w:lang w:val="ru-RU"/>
              </w:rPr>
              <w:t>#</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6.A</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1 710–1 770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2 110–2 170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w:t>
            </w:r>
            <w:r w:rsidRPr="00F100DB">
              <w:rPr>
                <w:lang w:val="ru-RU"/>
              </w:rPr>
              <w:sym w:font="Symbol" w:char="F0B4"/>
            </w:r>
            <w:r w:rsidRPr="00F100DB">
              <w:rPr>
                <w:lang w:val="ru-RU"/>
              </w:rPr>
              <w:t> 5 и 2 </w:t>
            </w:r>
            <w:r w:rsidRPr="00F100DB">
              <w:rPr>
                <w:lang w:val="ru-RU"/>
              </w:rPr>
              <w:sym w:font="Symbol" w:char="F0B4"/>
            </w:r>
            <w:r w:rsidRPr="00F100DB">
              <w:rPr>
                <w:lang w:val="ru-RU"/>
              </w:rPr>
              <w:t>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FDD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6.B</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1 920–1 980</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2 110–2 170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w:t>
            </w:r>
            <w:r w:rsidRPr="00F100DB">
              <w:rPr>
                <w:lang w:val="ru-RU"/>
              </w:rPr>
              <w:sym w:font="Symbol" w:char="F0B4"/>
            </w:r>
            <w:r w:rsidRPr="00F100DB">
              <w:rPr>
                <w:lang w:val="ru-RU"/>
              </w:rPr>
              <w:t> 5 и 2 </w:t>
            </w:r>
            <w:r w:rsidRPr="00F100DB">
              <w:rPr>
                <w:lang w:val="ru-RU"/>
              </w:rPr>
              <w:sym w:font="Symbol" w:char="F0B4"/>
            </w:r>
            <w:r w:rsidRPr="00F100DB">
              <w:rPr>
                <w:lang w:val="ru-RU"/>
              </w:rPr>
              <w:t>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FDD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6.C</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1 710–1 785</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1 805–1 880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w:t>
            </w:r>
            <w:r w:rsidRPr="00F100DB">
              <w:rPr>
                <w:lang w:val="ru-RU"/>
              </w:rPr>
              <w:sym w:font="Symbol" w:char="F0B4"/>
            </w:r>
            <w:r w:rsidRPr="00F100DB">
              <w:rPr>
                <w:lang w:val="ru-RU"/>
              </w:rPr>
              <w:t> 5 и 2 </w:t>
            </w:r>
            <w:r w:rsidRPr="00F100DB">
              <w:rPr>
                <w:lang w:val="ru-RU"/>
              </w:rPr>
              <w:sym w:font="Symbol" w:char="F0B4"/>
            </w:r>
            <w:r w:rsidRPr="00F100DB">
              <w:rPr>
                <w:lang w:val="ru-RU"/>
              </w:rPr>
              <w:t>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FDD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7.A</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698–862</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698–862</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F100DB">
            <w:pPr>
              <w:pStyle w:val="Tabletext"/>
              <w:jc w:val="center"/>
              <w:rPr>
                <w:lang w:val="ru-RU"/>
              </w:rPr>
            </w:pPr>
            <w:r w:rsidRPr="00F100DB">
              <w:rPr>
                <w:lang w:val="ru-RU"/>
              </w:rPr>
              <w:t>5</w:t>
            </w:r>
            <w:r w:rsidR="00F100DB">
              <w:rPr>
                <w:lang w:val="ru-RU"/>
              </w:rPr>
              <w:t>,</w:t>
            </w:r>
            <w:r w:rsidRPr="00F100DB">
              <w:rPr>
                <w:lang w:val="ru-RU"/>
              </w:rPr>
              <w:t xml:space="preserve"> 7 и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7.B</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776–787</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746–757</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w:t>
            </w:r>
            <w:r w:rsidRPr="00F100DB">
              <w:rPr>
                <w:lang w:val="ru-RU"/>
              </w:rPr>
              <w:sym w:font="Symbol" w:char="F0B4"/>
            </w:r>
            <w:r w:rsidRPr="00F100DB">
              <w:rPr>
                <w:lang w:val="ru-RU"/>
              </w:rPr>
              <w:t> 5 и 2 </w:t>
            </w:r>
            <w:r w:rsidRPr="00F100DB">
              <w:rPr>
                <w:lang w:val="ru-RU"/>
              </w:rPr>
              <w:sym w:font="Symbol" w:char="F0B4"/>
            </w:r>
            <w:r w:rsidRPr="00F100DB">
              <w:rPr>
                <w:lang w:val="ru-RU"/>
              </w:rPr>
              <w:t>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FDD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7.C</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788–793, 793–798</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758–763, 763–768</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w:t>
            </w:r>
            <w:r w:rsidRPr="00F100DB">
              <w:rPr>
                <w:lang w:val="ru-RU"/>
              </w:rPr>
              <w:sym w:font="Symbol" w:char="F0B4"/>
            </w:r>
            <w:r w:rsidRPr="00F100DB">
              <w:rPr>
                <w:lang w:val="ru-RU"/>
              </w:rPr>
              <w:t> 5</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FDD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7.D</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788–798</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758–768</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2 </w:t>
            </w:r>
            <w:r w:rsidRPr="00F100DB">
              <w:rPr>
                <w:lang w:val="ru-RU"/>
              </w:rPr>
              <w:sym w:font="Symbol" w:char="F0B4"/>
            </w:r>
            <w:r w:rsidRPr="00F100DB">
              <w:rPr>
                <w:lang w:val="ru-RU"/>
              </w:rPr>
              <w:t>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FDD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7.E</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698–862</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698–862</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E1641F">
            <w:pPr>
              <w:pStyle w:val="Tabletext"/>
              <w:jc w:val="center"/>
              <w:rPr>
                <w:lang w:val="ru-RU"/>
              </w:rPr>
            </w:pPr>
            <w:r w:rsidRPr="00F100DB">
              <w:rPr>
                <w:lang w:val="ru-RU"/>
              </w:rPr>
              <w:t>5</w:t>
            </w:r>
            <w:r w:rsidR="00F100DB">
              <w:rPr>
                <w:lang w:val="ru-RU"/>
              </w:rPr>
              <w:t>,</w:t>
            </w:r>
            <w:r w:rsidRPr="00F100DB">
              <w:rPr>
                <w:lang w:val="ru-RU"/>
              </w:rPr>
              <w:t xml:space="preserve"> 7 и 10 (TDD)</w:t>
            </w:r>
            <w:r w:rsidRPr="00F100DB">
              <w:rPr>
                <w:lang w:val="ru-RU"/>
              </w:rPr>
              <w:br/>
              <w:t>2 </w:t>
            </w:r>
            <w:r w:rsidRPr="00F100DB">
              <w:rPr>
                <w:lang w:val="ru-RU"/>
              </w:rPr>
              <w:sym w:font="Symbol" w:char="F0B4"/>
            </w:r>
            <w:r w:rsidRPr="00F100DB">
              <w:rPr>
                <w:lang w:val="ru-RU"/>
              </w:rPr>
              <w:t> 5</w:t>
            </w:r>
            <w:r w:rsidR="00F100DB">
              <w:rPr>
                <w:lang w:val="ru-RU"/>
              </w:rPr>
              <w:t>,</w:t>
            </w:r>
            <w:r w:rsidRPr="00F100DB">
              <w:rPr>
                <w:lang w:val="ru-RU"/>
              </w:rPr>
              <w:t xml:space="preserve"> 2 </w:t>
            </w:r>
            <w:r w:rsidRPr="00F100DB">
              <w:rPr>
                <w:lang w:val="ru-RU"/>
              </w:rPr>
              <w:sym w:font="Symbol" w:char="F0B4"/>
            </w:r>
            <w:r w:rsidRPr="00F100DB">
              <w:rPr>
                <w:lang w:val="ru-RU"/>
              </w:rPr>
              <w:t xml:space="preserve"> 7 и </w:t>
            </w:r>
            <w:r w:rsidR="00E1641F">
              <w:rPr>
                <w:lang w:val="en-US"/>
              </w:rPr>
              <w:br/>
            </w:r>
            <w:r w:rsidRPr="00F100DB">
              <w:rPr>
                <w:lang w:val="ru-RU"/>
              </w:rPr>
              <w:t>2 </w:t>
            </w:r>
            <w:r w:rsidRPr="00F100DB">
              <w:rPr>
                <w:lang w:val="ru-RU"/>
              </w:rPr>
              <w:sym w:font="Symbol" w:char="F0B4"/>
            </w:r>
            <w:r w:rsidRPr="00F100DB">
              <w:rPr>
                <w:lang w:val="ru-RU"/>
              </w:rPr>
              <w:t> 10 (FDD)</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TDD/FDD</w:t>
            </w:r>
          </w:p>
        </w:tc>
      </w:tr>
      <w:tr w:rsidR="00C81630" w:rsidRPr="00F100DB" w:rsidTr="007D2486">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7.G</w:t>
            </w:r>
          </w:p>
        </w:tc>
        <w:tc>
          <w:tcPr>
            <w:tcW w:w="248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880–915</w:t>
            </w:r>
          </w:p>
        </w:tc>
        <w:tc>
          <w:tcPr>
            <w:tcW w:w="233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925–960</w:t>
            </w:r>
          </w:p>
        </w:tc>
        <w:tc>
          <w:tcPr>
            <w:tcW w:w="2059"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F100DB">
            <w:pPr>
              <w:pStyle w:val="Tabletext"/>
              <w:jc w:val="center"/>
              <w:rPr>
                <w:lang w:val="ru-RU"/>
              </w:rPr>
            </w:pPr>
            <w:r w:rsidRPr="00F100DB">
              <w:rPr>
                <w:lang w:val="ru-RU"/>
              </w:rPr>
              <w:t>2 </w:t>
            </w:r>
            <w:r w:rsidRPr="00F100DB">
              <w:rPr>
                <w:lang w:val="ru-RU"/>
              </w:rPr>
              <w:sym w:font="Symbol" w:char="F0B4"/>
            </w:r>
            <w:r w:rsidRPr="00F100DB">
              <w:rPr>
                <w:lang w:val="ru-RU"/>
              </w:rPr>
              <w:t> 5 и 2 </w:t>
            </w:r>
            <w:r w:rsidRPr="00F100DB">
              <w:rPr>
                <w:lang w:val="ru-RU"/>
              </w:rPr>
              <w:sym w:font="Symbol" w:char="F0B4"/>
            </w:r>
            <w:r w:rsidRPr="00F100DB">
              <w:rPr>
                <w:lang w:val="ru-RU"/>
              </w:rPr>
              <w:t> 10</w:t>
            </w:r>
          </w:p>
        </w:tc>
        <w:tc>
          <w:tcPr>
            <w:tcW w:w="1414"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FDD</w:t>
            </w:r>
          </w:p>
        </w:tc>
      </w:tr>
      <w:tr w:rsidR="00C81630" w:rsidRPr="00F100DB" w:rsidTr="00380392">
        <w:trPr>
          <w:jc w:val="center"/>
        </w:trPr>
        <w:tc>
          <w:tcPr>
            <w:tcW w:w="1425" w:type="dxa"/>
            <w:tcBorders>
              <w:top w:val="single" w:sz="6" w:space="0" w:color="auto"/>
              <w:left w:val="single" w:sz="6" w:space="0" w:color="auto"/>
              <w:bottom w:val="single" w:sz="4"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8.A</w:t>
            </w:r>
          </w:p>
        </w:tc>
        <w:tc>
          <w:tcPr>
            <w:tcW w:w="2483" w:type="dxa"/>
            <w:tcBorders>
              <w:top w:val="single" w:sz="6" w:space="0" w:color="auto"/>
              <w:left w:val="single" w:sz="6" w:space="0" w:color="auto"/>
              <w:bottom w:val="single" w:sz="4"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 xml:space="preserve">1 785–1 805, </w:t>
            </w:r>
            <w:r w:rsidRPr="00F100DB">
              <w:rPr>
                <w:lang w:val="ru-RU"/>
              </w:rPr>
              <w:br/>
              <w:t xml:space="preserve">1 880–1 920, </w:t>
            </w:r>
            <w:r w:rsidRPr="00F100DB">
              <w:rPr>
                <w:lang w:val="ru-RU"/>
              </w:rPr>
              <w:br/>
              <w:t xml:space="preserve">1 910–1 930, </w:t>
            </w:r>
            <w:r w:rsidRPr="00F100DB">
              <w:rPr>
                <w:lang w:val="ru-RU"/>
              </w:rPr>
              <w:br/>
              <w:t xml:space="preserve">2 010–2 025, </w:t>
            </w:r>
            <w:r w:rsidRPr="00F100DB">
              <w:rPr>
                <w:lang w:val="ru-RU"/>
              </w:rPr>
              <w:br/>
              <w:t>1 900–1 920</w:t>
            </w:r>
          </w:p>
        </w:tc>
        <w:tc>
          <w:tcPr>
            <w:tcW w:w="2339" w:type="dxa"/>
            <w:tcBorders>
              <w:top w:val="single" w:sz="6" w:space="0" w:color="auto"/>
              <w:left w:val="single" w:sz="6" w:space="0" w:color="auto"/>
              <w:bottom w:val="single" w:sz="4"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 xml:space="preserve">1 785–1 805, </w:t>
            </w:r>
            <w:r w:rsidRPr="00F100DB">
              <w:rPr>
                <w:lang w:val="ru-RU"/>
              </w:rPr>
              <w:br/>
              <w:t xml:space="preserve">1 880–1 920, </w:t>
            </w:r>
            <w:r w:rsidRPr="00F100DB">
              <w:rPr>
                <w:lang w:val="ru-RU"/>
              </w:rPr>
              <w:br/>
              <w:t xml:space="preserve">1 910–1 930, </w:t>
            </w:r>
            <w:r w:rsidRPr="00F100DB">
              <w:rPr>
                <w:lang w:val="ru-RU"/>
              </w:rPr>
              <w:br/>
              <w:t xml:space="preserve">2 010–2 025, </w:t>
            </w:r>
            <w:r w:rsidRPr="00F100DB">
              <w:rPr>
                <w:lang w:val="ru-RU"/>
              </w:rPr>
              <w:br/>
              <w:t>1 900–1 920</w:t>
            </w:r>
          </w:p>
        </w:tc>
        <w:tc>
          <w:tcPr>
            <w:tcW w:w="2059" w:type="dxa"/>
            <w:tcBorders>
              <w:top w:val="single" w:sz="6" w:space="0" w:color="auto"/>
              <w:left w:val="single" w:sz="6" w:space="0" w:color="auto"/>
              <w:bottom w:val="single" w:sz="4"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5 и 10</w:t>
            </w:r>
          </w:p>
        </w:tc>
        <w:tc>
          <w:tcPr>
            <w:tcW w:w="1414" w:type="dxa"/>
            <w:tcBorders>
              <w:top w:val="single" w:sz="6" w:space="0" w:color="auto"/>
              <w:left w:val="single" w:sz="6" w:space="0" w:color="auto"/>
              <w:bottom w:val="single" w:sz="4" w:space="0" w:color="auto"/>
              <w:right w:val="single" w:sz="6" w:space="0" w:color="auto"/>
            </w:tcBorders>
            <w:vAlign w:val="center"/>
          </w:tcPr>
          <w:p w:rsidR="00C81630" w:rsidRPr="00F100DB" w:rsidRDefault="00C81630" w:rsidP="007D2486">
            <w:pPr>
              <w:pStyle w:val="Tabletext"/>
              <w:jc w:val="center"/>
              <w:rPr>
                <w:lang w:val="ru-RU"/>
              </w:rPr>
            </w:pPr>
            <w:r w:rsidRPr="00F100DB">
              <w:rPr>
                <w:lang w:val="ru-RU"/>
              </w:rPr>
              <w:t>TDD</w:t>
            </w:r>
          </w:p>
        </w:tc>
      </w:tr>
      <w:tr w:rsidR="00380392" w:rsidRPr="005D3DC2" w:rsidTr="00380392">
        <w:trPr>
          <w:jc w:val="center"/>
        </w:trPr>
        <w:tc>
          <w:tcPr>
            <w:tcW w:w="9720" w:type="dxa"/>
            <w:gridSpan w:val="5"/>
            <w:tcBorders>
              <w:top w:val="single" w:sz="4" w:space="0" w:color="auto"/>
              <w:left w:val="nil"/>
              <w:bottom w:val="nil"/>
              <w:right w:val="nil"/>
            </w:tcBorders>
            <w:vAlign w:val="center"/>
          </w:tcPr>
          <w:p w:rsidR="00380392" w:rsidRPr="00F100DB" w:rsidRDefault="00380392" w:rsidP="00925206">
            <w:pPr>
              <w:pStyle w:val="TableLegendNote"/>
              <w:rPr>
                <w:bCs/>
              </w:rPr>
            </w:pPr>
            <w:r w:rsidRPr="00F100DB">
              <w:t>ПРИМЕЧАНИЕ. – Полосы частот или их части, упоминаемые в настоящей Рекомендации, которые помечены знаком "#", не определены для IMT в Регламенте радиосвязи МСЭ.</w:t>
            </w:r>
          </w:p>
        </w:tc>
      </w:tr>
    </w:tbl>
    <w:p w:rsidR="00C81630" w:rsidRPr="00F100DB" w:rsidRDefault="00C81630" w:rsidP="00C81630">
      <w:pPr>
        <w:pStyle w:val="Tablefin"/>
        <w:rPr>
          <w:lang w:val="ru-RU"/>
        </w:rPr>
      </w:pPr>
    </w:p>
    <w:p w:rsidR="00C81630" w:rsidRPr="00F100DB" w:rsidRDefault="00C81630" w:rsidP="00DA66CB">
      <w:pPr>
        <w:keepNext/>
        <w:keepLines/>
        <w:rPr>
          <w:lang w:val="ru-RU"/>
        </w:rPr>
      </w:pPr>
      <w:r w:rsidRPr="00F100DB">
        <w:rPr>
          <w:lang w:val="ru-RU"/>
        </w:rPr>
        <w:lastRenderedPageBreak/>
        <w:t>ПРИМЕЧАНИЕ </w:t>
      </w:r>
      <w:r w:rsidR="00380392" w:rsidRPr="00F100DB">
        <w:rPr>
          <w:lang w:val="ru-RU"/>
        </w:rPr>
        <w:t>6</w:t>
      </w:r>
      <w:r w:rsidRPr="00F100DB">
        <w:rPr>
          <w:lang w:val="ru-RU"/>
        </w:rPr>
        <w:t>. – Следует отметить, что существенные различия могут существовать между данными о коэффициенте утечки мощности в соседний канал (ACLR), полученными в результате интегрирования огибающей абсолютных спектральных масок, и указанными величинами. Причина этого состоит в том, что некоторые или все спектральные м</w:t>
      </w:r>
      <w:r w:rsidR="00A204FF" w:rsidRPr="00F100DB">
        <w:rPr>
          <w:lang w:val="ru-RU"/>
        </w:rPr>
        <w:t>аски являются абсолютными (а не </w:t>
      </w:r>
      <w:r w:rsidRPr="00F100DB">
        <w:rPr>
          <w:lang w:val="ru-RU"/>
        </w:rPr>
        <w:t>относящимися к уровню мощности внутри полосы). Действительно, между гарантированными масками (используемыми в целях проверок соответствия) и формой реальных излучений существуют различные запасы. В случае реальных сценариев передачи нельзя обеспечить соответствие указанным значениям ACLR.</w:t>
      </w:r>
    </w:p>
    <w:p w:rsidR="00C81630" w:rsidRPr="00F100DB" w:rsidRDefault="00C81630" w:rsidP="00DA66CB">
      <w:pPr>
        <w:rPr>
          <w:lang w:val="ru-RU"/>
        </w:rPr>
      </w:pPr>
      <w:r w:rsidRPr="00F100DB">
        <w:rPr>
          <w:lang w:val="ru-RU"/>
        </w:rPr>
        <w:t>Однако указанная маска и указанные значения ACLR должны соблюдаться в соответствии с местными/региональными нормативно-правовыми актами и согласно им, где это применимо. Поэтому рекомендуется проявлять осторожность при учете маски огибающей излучений в случае исследований совместного использования частот и при учете маски огибающей излучений в отношении реальных схем передачи, поскольку значения ACLR не будут соблюдаться, если передачи будут находиться вне огибающей маски. В случае, когда необходима информация об излучении в спектре для проведения исследований совместного использования частот в соседней полосе, предпочтительно должны использоваться указанные данные ACLR, если они доступны для соответствующих частотного сдвига и полосы частот.</w:t>
      </w:r>
    </w:p>
    <w:p w:rsidR="00C81630" w:rsidRPr="00F100DB" w:rsidRDefault="00C81630" w:rsidP="00DA66CB">
      <w:pPr>
        <w:rPr>
          <w:lang w:val="ru-RU"/>
        </w:rPr>
      </w:pPr>
      <w:r w:rsidRPr="00F100DB">
        <w:rPr>
          <w:lang w:val="ru-RU"/>
        </w:rPr>
        <w:t>Если значения ACLR указаны, но не являются применимыми (например, при исследовании совместимости, связанной с системой, в отношении ширины полосы которой значения ACLR не являются применимыми, например, 8 МГц) или если значения ACLR не указаны в настоящей Рекомендации, то эти значения при необходимости могут быть вычислены с использованием спектральной маски и характеристик фильтра приемника. Оценка, полученная на основе этого расчета, может рассматривать</w:t>
      </w:r>
      <w:r w:rsidR="0071516B">
        <w:rPr>
          <w:lang w:val="ru-RU"/>
        </w:rPr>
        <w:t>ся в качестве худшего случая. В </w:t>
      </w:r>
      <w:r w:rsidRPr="00F100DB">
        <w:rPr>
          <w:lang w:val="ru-RU"/>
        </w:rPr>
        <w:t>частном случае Европы используемая маска для получения значения ACLR – это соответствующая маска ETSI (например, EN 302 544 для OFDMA TDD WMAN в полосе 2500</w:t>
      </w:r>
      <w:r w:rsidRPr="00F100DB">
        <w:rPr>
          <w:lang w:val="ru-RU"/>
        </w:rPr>
        <w:sym w:font="Symbol" w:char="F02D"/>
      </w:r>
      <w:r w:rsidRPr="00F100DB">
        <w:rPr>
          <w:lang w:val="ru-RU"/>
        </w:rPr>
        <w:t>2690 МГц).</w:t>
      </w:r>
    </w:p>
    <w:p w:rsidR="00C81630" w:rsidRPr="00F100DB" w:rsidRDefault="00C81630" w:rsidP="00DA66CB">
      <w:pPr>
        <w:rPr>
          <w:lang w:val="ru-RU"/>
        </w:rPr>
      </w:pPr>
      <w:r w:rsidRPr="00F100DB">
        <w:rPr>
          <w:lang w:val="ru-RU"/>
        </w:rPr>
        <w:t>Приложение </w:t>
      </w:r>
      <w:r w:rsidR="00380392" w:rsidRPr="00F100DB">
        <w:rPr>
          <w:lang w:val="ru-RU"/>
        </w:rPr>
        <w:t>1 – </w:t>
      </w:r>
      <w:r w:rsidRPr="00F100DB">
        <w:rPr>
          <w:lang w:val="ru-RU"/>
        </w:rPr>
        <w:t>Подвижные станции IMT-2000 с многостанционным доступом с кодовым разделением (CDMA) и прямым расширением спектра (универсальный наземный радиодоступ (UTRA) с FDD)</w:t>
      </w:r>
      <w:r w:rsidR="00380392" w:rsidRPr="00F100DB">
        <w:rPr>
          <w:lang w:val="ru-RU"/>
        </w:rPr>
        <w:t>.</w:t>
      </w:r>
    </w:p>
    <w:p w:rsidR="00C81630" w:rsidRPr="00F100DB" w:rsidRDefault="00C81630" w:rsidP="00DA66CB">
      <w:pPr>
        <w:rPr>
          <w:lang w:val="ru-RU"/>
        </w:rPr>
      </w:pPr>
      <w:r w:rsidRPr="00F100DB">
        <w:rPr>
          <w:lang w:val="ru-RU"/>
        </w:rPr>
        <w:t>Приложение </w:t>
      </w:r>
      <w:r w:rsidR="00380392" w:rsidRPr="00F100DB">
        <w:rPr>
          <w:lang w:val="ru-RU"/>
        </w:rPr>
        <w:t>2 – </w:t>
      </w:r>
      <w:r w:rsidRPr="00F100DB">
        <w:rPr>
          <w:lang w:val="ru-RU"/>
        </w:rPr>
        <w:t>Подвижные станции IMT-2000 CDMA с множеством несущих (CDMA</w:t>
      </w:r>
      <w:r w:rsidR="00380392" w:rsidRPr="00F100DB">
        <w:rPr>
          <w:lang w:val="ru-RU"/>
        </w:rPr>
        <w:t>-2000).</w:t>
      </w:r>
    </w:p>
    <w:p w:rsidR="00C81630" w:rsidRPr="00F100DB" w:rsidRDefault="00C81630" w:rsidP="00DA66CB">
      <w:pPr>
        <w:rPr>
          <w:lang w:val="ru-RU"/>
        </w:rPr>
      </w:pPr>
      <w:r w:rsidRPr="00F100DB">
        <w:rPr>
          <w:lang w:val="ru-RU"/>
        </w:rPr>
        <w:t>Приложение </w:t>
      </w:r>
      <w:r w:rsidR="00380392" w:rsidRPr="00F100DB">
        <w:rPr>
          <w:lang w:val="ru-RU"/>
        </w:rPr>
        <w:t>3 – </w:t>
      </w:r>
      <w:r w:rsidRPr="00F100DB">
        <w:rPr>
          <w:lang w:val="ru-RU"/>
        </w:rPr>
        <w:t>Подвижные станции IMT-2000 CDMA TDD (UTRA TDD)</w:t>
      </w:r>
      <w:r w:rsidR="00380392" w:rsidRPr="00F100DB">
        <w:rPr>
          <w:lang w:val="ru-RU"/>
        </w:rPr>
        <w:t>.</w:t>
      </w:r>
    </w:p>
    <w:p w:rsidR="00C81630" w:rsidRPr="00F100DB" w:rsidRDefault="00C81630" w:rsidP="00DA66CB">
      <w:pPr>
        <w:rPr>
          <w:lang w:val="ru-RU"/>
        </w:rPr>
      </w:pPr>
      <w:r w:rsidRPr="00F100DB">
        <w:rPr>
          <w:lang w:val="ru-RU"/>
        </w:rPr>
        <w:t>Приложение </w:t>
      </w:r>
      <w:r w:rsidR="00380392" w:rsidRPr="00F100DB">
        <w:rPr>
          <w:lang w:val="ru-RU"/>
        </w:rPr>
        <w:t>4 – </w:t>
      </w:r>
      <w:r w:rsidRPr="00F100DB">
        <w:rPr>
          <w:lang w:val="ru-RU"/>
        </w:rPr>
        <w:t>Подвижные станции IMT-2000 с многостанционным доступом с временным разделением (TDMA) и одной несущей (UWC-136)</w:t>
      </w:r>
      <w:r w:rsidR="00380392" w:rsidRPr="00F100DB">
        <w:rPr>
          <w:lang w:val="ru-RU"/>
        </w:rPr>
        <w:t>.</w:t>
      </w:r>
    </w:p>
    <w:p w:rsidR="00C81630" w:rsidRPr="00F100DB" w:rsidRDefault="00C81630" w:rsidP="00DA66CB">
      <w:pPr>
        <w:rPr>
          <w:lang w:val="ru-RU"/>
        </w:rPr>
      </w:pPr>
      <w:r w:rsidRPr="00F100DB">
        <w:rPr>
          <w:lang w:val="ru-RU"/>
        </w:rPr>
        <w:t>Приложение </w:t>
      </w:r>
      <w:r w:rsidR="00380392" w:rsidRPr="00F100DB">
        <w:rPr>
          <w:lang w:val="ru-RU"/>
        </w:rPr>
        <w:t>5 – </w:t>
      </w:r>
      <w:r w:rsidRPr="00F100DB">
        <w:rPr>
          <w:lang w:val="ru-RU"/>
        </w:rPr>
        <w:t>Подвижные станции IMT-2000 с многостанционным доступом с частотным разделением (FDMA)/TDMA (улучшенная цифровая беспроводная электросвязь (DECT))</w:t>
      </w:r>
      <w:r w:rsidR="00380392" w:rsidRPr="00F100DB">
        <w:rPr>
          <w:lang w:val="ru-RU"/>
        </w:rPr>
        <w:t>.</w:t>
      </w:r>
    </w:p>
    <w:p w:rsidR="00C81630" w:rsidRPr="00F100DB" w:rsidRDefault="00C81630" w:rsidP="00DA66CB">
      <w:pPr>
        <w:rPr>
          <w:lang w:val="ru-RU"/>
        </w:rPr>
      </w:pPr>
      <w:r w:rsidRPr="00F100DB">
        <w:rPr>
          <w:lang w:val="ru-RU"/>
        </w:rPr>
        <w:t>Приложение </w:t>
      </w:r>
      <w:r w:rsidR="00380392" w:rsidRPr="00F100DB">
        <w:rPr>
          <w:lang w:val="ru-RU"/>
        </w:rPr>
        <w:t>6 – </w:t>
      </w:r>
      <w:r w:rsidRPr="00F100DB">
        <w:rPr>
          <w:lang w:val="ru-RU"/>
        </w:rPr>
        <w:t>Подвижные станции IMT</w:t>
      </w:r>
      <w:r w:rsidRPr="00F100DB">
        <w:rPr>
          <w:lang w:val="ru-RU"/>
        </w:rPr>
        <w:noBreakHyphen/>
        <w:t>2000 OFDMA TDD WMAN (система IMT</w:t>
      </w:r>
      <w:r w:rsidRPr="00F100DB">
        <w:rPr>
          <w:lang w:val="ru-RU"/>
        </w:rPr>
        <w:noBreakHyphen/>
        <w:t>2000 беспроводной городской сети связи с множественным доступом и ортогональным частотным разделением)</w:t>
      </w:r>
      <w:r w:rsidR="00380392" w:rsidRPr="00F100DB">
        <w:rPr>
          <w:lang w:val="ru-RU"/>
        </w:rPr>
        <w:t>.</w:t>
      </w:r>
    </w:p>
    <w:p w:rsidR="00C81630" w:rsidRPr="00F100DB" w:rsidRDefault="00C81630" w:rsidP="00DA66CB">
      <w:pPr>
        <w:rPr>
          <w:lang w:val="ru-RU"/>
        </w:rPr>
      </w:pPr>
      <w:r w:rsidRPr="00F100DB">
        <w:rPr>
          <w:lang w:val="ru-RU"/>
        </w:rPr>
        <w:t>Дополнение 1</w:t>
      </w:r>
      <w:r w:rsidR="00380392" w:rsidRPr="00F100DB">
        <w:rPr>
          <w:lang w:val="ru-RU"/>
        </w:rPr>
        <w:t> – </w:t>
      </w:r>
      <w:r w:rsidRPr="00F100DB">
        <w:rPr>
          <w:lang w:val="ru-RU"/>
        </w:rPr>
        <w:t>Определение допустимого отклонения при испытании</w:t>
      </w:r>
      <w:r w:rsidR="00380392" w:rsidRPr="00F100DB">
        <w:rPr>
          <w:lang w:val="ru-RU"/>
        </w:rPr>
        <w:t>.</w:t>
      </w:r>
    </w:p>
    <w:p w:rsidR="00C81630" w:rsidRPr="00F100DB" w:rsidRDefault="00C81630" w:rsidP="0071516B">
      <w:pPr>
        <w:rPr>
          <w:sz w:val="26"/>
          <w:szCs w:val="26"/>
          <w:lang w:val="ru-RU"/>
        </w:rPr>
      </w:pPr>
      <w:r w:rsidRPr="00F100DB">
        <w:rPr>
          <w:lang w:val="ru-RU"/>
        </w:rPr>
        <w:br w:type="page"/>
      </w:r>
    </w:p>
    <w:p w:rsidR="00C81630" w:rsidRPr="00F100DB" w:rsidRDefault="00C81630" w:rsidP="00C81630">
      <w:pPr>
        <w:pStyle w:val="AnnexNoTitle"/>
        <w:keepNext w:val="0"/>
        <w:keepLines w:val="0"/>
        <w:spacing w:before="960"/>
        <w:rPr>
          <w:lang w:val="ru-RU"/>
        </w:rPr>
      </w:pPr>
      <w:r w:rsidRPr="00F100DB">
        <w:rPr>
          <w:lang w:val="ru-RU"/>
        </w:rPr>
        <w:lastRenderedPageBreak/>
        <w:t xml:space="preserve">Приложение 1 </w:t>
      </w:r>
      <w:r w:rsidRPr="00F100DB">
        <w:rPr>
          <w:lang w:val="ru-RU"/>
        </w:rPr>
        <w:br/>
      </w:r>
      <w:r w:rsidRPr="00F100DB">
        <w:rPr>
          <w:lang w:val="ru-RU"/>
        </w:rPr>
        <w:br/>
        <w:t>Подвижные станции с многостанционным доступом с кодовым разделением (CDMA) и прямым расширением спектра ((UTRA) FDD)</w:t>
      </w:r>
    </w:p>
    <w:p w:rsidR="00C81630" w:rsidRPr="00F100DB" w:rsidRDefault="00C81630" w:rsidP="00C81630">
      <w:pPr>
        <w:pStyle w:val="Heading1"/>
        <w:rPr>
          <w:lang w:val="ru-RU"/>
        </w:rPr>
      </w:pPr>
      <w:bookmarkStart w:id="4" w:name="_Toc121025288"/>
      <w:r w:rsidRPr="00F100DB">
        <w:rPr>
          <w:lang w:val="ru-RU"/>
        </w:rPr>
        <w:t>1</w:t>
      </w:r>
      <w:r w:rsidRPr="00F100DB">
        <w:rPr>
          <w:lang w:val="ru-RU"/>
        </w:rPr>
        <w:tab/>
        <w:t>Погрешности измерения</w:t>
      </w:r>
      <w:bookmarkEnd w:id="4"/>
    </w:p>
    <w:p w:rsidR="00C81630" w:rsidRPr="00F100DB" w:rsidRDefault="00C81630" w:rsidP="00A204FF">
      <w:pPr>
        <w:rPr>
          <w:lang w:val="ru-RU"/>
        </w:rPr>
      </w:pPr>
      <w:r w:rsidRPr="00F100DB">
        <w:rPr>
          <w:lang w:val="ru-RU"/>
        </w:rPr>
        <w:t>Указанные в настоящем Приложении значения отличаются от указанных в Рекомендации МСЭ</w:t>
      </w:r>
      <w:r w:rsidR="00A204FF" w:rsidRPr="00F100DB">
        <w:rPr>
          <w:lang w:val="ru-RU"/>
        </w:rPr>
        <w:noBreakHyphen/>
      </w:r>
      <w:r w:rsidRPr="00F100DB">
        <w:rPr>
          <w:lang w:val="ru-RU"/>
        </w:rPr>
        <w:t>R</w:t>
      </w:r>
      <w:r w:rsidR="00A204FF" w:rsidRPr="00F100DB">
        <w:rPr>
          <w:lang w:val="ru-RU"/>
        </w:rPr>
        <w:t> </w:t>
      </w:r>
      <w:r w:rsidRPr="00F100DB">
        <w:rPr>
          <w:lang w:val="ru-RU"/>
        </w:rPr>
        <w:t>M.1457, поскольку в настоящем Приложении значения включают допустимые отклонения при испытании, определенные в Рекомендации МСЭ-R M.1545.</w:t>
      </w:r>
    </w:p>
    <w:p w:rsidR="00C81630" w:rsidRPr="00F100DB" w:rsidRDefault="00C81630" w:rsidP="00C81630">
      <w:pPr>
        <w:pStyle w:val="Heading1"/>
        <w:rPr>
          <w:lang w:val="ru-RU"/>
        </w:rPr>
      </w:pPr>
      <w:r w:rsidRPr="00F100DB">
        <w:rPr>
          <w:lang w:val="ru-RU"/>
        </w:rPr>
        <w:t>2</w:t>
      </w:r>
      <w:r w:rsidRPr="00F100DB">
        <w:rPr>
          <w:lang w:val="ru-RU"/>
        </w:rPr>
        <w:tab/>
        <w:t>Спектральная маска</w:t>
      </w:r>
    </w:p>
    <w:p w:rsidR="00C81630" w:rsidRPr="00F100DB" w:rsidRDefault="00C81630" w:rsidP="00C81630">
      <w:pPr>
        <w:pStyle w:val="Heading2"/>
        <w:rPr>
          <w:lang w:val="ru-RU"/>
        </w:rPr>
      </w:pPr>
      <w:r w:rsidRPr="00F100DB">
        <w:rPr>
          <w:lang w:val="ru-RU"/>
        </w:rPr>
        <w:t>2.1</w:t>
      </w:r>
      <w:r w:rsidRPr="00F100DB">
        <w:rPr>
          <w:lang w:val="ru-RU"/>
        </w:rPr>
        <w:tab/>
        <w:t>Спектральная маска UTRA</w:t>
      </w:r>
    </w:p>
    <w:p w:rsidR="00C81630" w:rsidRPr="00F100DB" w:rsidRDefault="00C81630" w:rsidP="00C81630">
      <w:pPr>
        <w:rPr>
          <w:lang w:val="ru-RU"/>
        </w:rPr>
      </w:pPr>
      <w:r w:rsidRPr="00F100DB">
        <w:rPr>
          <w:lang w:val="ru-RU"/>
        </w:rPr>
        <w:t>Спектральная маска излучения для ПС применяется к частотам, которые отстоят от центральной несущей частоты ПС на величину от 2,5 МГц до 12,5 МГц. Внеполосное излучение определяется относительно средней мощности сигнала несущей оборудования пользователя (ОП), прошедшего через фильтр типа "квадратный корень из приподнятого косинуса" (RRC), где средняя мощность сигнала после фильтра RRC представляет собой среднюю мощность, измеренную на фильтре типа "квадратный корень из приподнятого косинуса" с крутизной спада, равной 0,22, и шириной полосы, равной частоте следования элементарных посылок 3,84 МГц. Мощность любого излучения ОП не должна превышать уровней, указанных в таблице A1-2.1-a.</w:t>
      </w:r>
    </w:p>
    <w:p w:rsidR="00C81630" w:rsidRPr="00F100DB" w:rsidRDefault="00C81630" w:rsidP="00925206">
      <w:pPr>
        <w:rPr>
          <w:lang w:val="ru-RU"/>
        </w:rPr>
      </w:pPr>
      <w:r w:rsidRPr="00F100DB">
        <w:rPr>
          <w:lang w:val="ru-RU"/>
        </w:rPr>
        <w:t xml:space="preserve">Абсолютное требование основано на пороговом значении минимальной мощности для ОП, равном </w:t>
      </w:r>
      <w:r w:rsidR="00925206" w:rsidRPr="00F100DB">
        <w:rPr>
          <w:lang w:val="ru-RU"/>
        </w:rPr>
        <w:t>−</w:t>
      </w:r>
      <w:r w:rsidRPr="00F100DB">
        <w:rPr>
          <w:lang w:val="ru-RU" w:eastAsia="ja-JP"/>
        </w:rPr>
        <w:t>48,5</w:t>
      </w:r>
      <w:r w:rsidRPr="00F100DB">
        <w:rPr>
          <w:lang w:val="ru-RU"/>
        </w:rPr>
        <w:t> дБм/3,84 МГц. Данное ограничение выражено для более узких полос измерения в виде значений –5</w:t>
      </w:r>
      <w:r w:rsidRPr="00F100DB">
        <w:rPr>
          <w:lang w:val="ru-RU" w:eastAsia="ja-JP"/>
        </w:rPr>
        <w:t>4,3</w:t>
      </w:r>
      <w:r w:rsidRPr="00F100DB">
        <w:rPr>
          <w:lang w:val="ru-RU"/>
        </w:rPr>
        <w:t> дБм/1 МГц и –</w:t>
      </w:r>
      <w:r w:rsidRPr="00F100DB">
        <w:rPr>
          <w:lang w:val="ru-RU" w:eastAsia="ja-JP"/>
        </w:rPr>
        <w:t>69,6</w:t>
      </w:r>
      <w:r w:rsidRPr="00F100DB">
        <w:rPr>
          <w:lang w:val="ru-RU"/>
        </w:rPr>
        <w:t> дБм/30 кГц.</w:t>
      </w:r>
    </w:p>
    <w:p w:rsidR="00C81630" w:rsidRPr="00F100DB" w:rsidRDefault="00C81630" w:rsidP="00C81630">
      <w:pPr>
        <w:pStyle w:val="TableNo"/>
        <w:rPr>
          <w:lang w:val="ru-RU"/>
        </w:rPr>
      </w:pPr>
      <w:r w:rsidRPr="00F100DB">
        <w:rPr>
          <w:lang w:val="ru-RU"/>
        </w:rPr>
        <w:t>ТАБЛИЦА A1-2.1-a</w:t>
      </w:r>
    </w:p>
    <w:p w:rsidR="00C81630" w:rsidRPr="00F100DB" w:rsidRDefault="00C81630" w:rsidP="00C81630">
      <w:pPr>
        <w:pStyle w:val="Tabletitle"/>
        <w:rPr>
          <w:lang w:val="ru-RU"/>
        </w:rPr>
      </w:pPr>
      <w:r w:rsidRPr="00F100DB">
        <w:rPr>
          <w:lang w:val="ru-RU"/>
        </w:rPr>
        <w:t>Требование к спектральной маске излучения (ПС UTRA FDD)</w:t>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6"/>
        <w:gridCol w:w="2976"/>
        <w:gridCol w:w="1608"/>
        <w:gridCol w:w="1776"/>
        <w:gridCol w:w="1694"/>
      </w:tblGrid>
      <w:tr w:rsidR="00C81630" w:rsidRPr="00F100DB" w:rsidTr="007D2486">
        <w:trPr>
          <w:cantSplit/>
          <w:jc w:val="center"/>
        </w:trPr>
        <w:tc>
          <w:tcPr>
            <w:tcW w:w="1536"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tabs>
                <w:tab w:val="clear" w:pos="1418"/>
              </w:tabs>
              <w:ind w:left="-123" w:right="-99"/>
              <w:rPr>
                <w:lang w:val="ru-RU"/>
              </w:rPr>
            </w:pPr>
            <w:r w:rsidRPr="00F100DB">
              <w:rPr>
                <w:lang w:val="ru-RU"/>
              </w:rPr>
              <w:t>Δ</w:t>
            </w:r>
            <w:r w:rsidRPr="00F100DB">
              <w:rPr>
                <w:i/>
                <w:iCs/>
                <w:lang w:val="ru-RU"/>
              </w:rPr>
              <w:t>f</w:t>
            </w:r>
            <w:r w:rsidRPr="00F100DB">
              <w:rPr>
                <w:lang w:val="ru-RU"/>
              </w:rPr>
              <w:t xml:space="preserve"> </w:t>
            </w:r>
            <w:r w:rsidRPr="00F100DB">
              <w:rPr>
                <w:lang w:val="ru-RU"/>
              </w:rPr>
              <w:br/>
              <w:t>(МГц) (Примечание 1)</w:t>
            </w:r>
          </w:p>
        </w:tc>
        <w:tc>
          <w:tcPr>
            <w:tcW w:w="4584"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Минимальное требование (Примечание 2)</w:t>
            </w:r>
          </w:p>
        </w:tc>
        <w:tc>
          <w:tcPr>
            <w:tcW w:w="1776"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Дополнительные требования, полоса II, полоса IV, полоса V </w:t>
            </w:r>
            <w:r w:rsidRPr="00F100DB">
              <w:rPr>
                <w:lang w:val="ru-RU"/>
              </w:rPr>
              <w:br/>
              <w:t>и полоса Х</w:t>
            </w:r>
            <w:r w:rsidRPr="00F100DB">
              <w:rPr>
                <w:lang w:val="ru-RU"/>
              </w:rPr>
              <w:br/>
              <w:t>(Примечание 3)</w:t>
            </w:r>
          </w:p>
        </w:tc>
        <w:tc>
          <w:tcPr>
            <w:tcW w:w="1694"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 (Примечание 6)</w:t>
            </w:r>
          </w:p>
        </w:tc>
      </w:tr>
      <w:tr w:rsidR="00C81630" w:rsidRPr="005D3DC2" w:rsidTr="007D2486">
        <w:trPr>
          <w:cantSplit/>
          <w:jc w:val="center"/>
        </w:trPr>
        <w:tc>
          <w:tcPr>
            <w:tcW w:w="1536" w:type="dxa"/>
            <w:vMerge/>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tabs>
                <w:tab w:val="clear" w:pos="1418"/>
              </w:tabs>
              <w:ind w:left="-123" w:right="-99"/>
              <w:rPr>
                <w:lang w:val="ru-RU"/>
              </w:rPr>
            </w:pPr>
          </w:p>
        </w:tc>
        <w:tc>
          <w:tcPr>
            <w:tcW w:w="29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Относительное требование</w:t>
            </w:r>
          </w:p>
        </w:tc>
        <w:tc>
          <w:tcPr>
            <w:tcW w:w="1608" w:type="dxa"/>
            <w:tcBorders>
              <w:top w:val="single" w:sz="4" w:space="0" w:color="auto"/>
              <w:left w:val="single" w:sz="4" w:space="0" w:color="auto"/>
              <w:bottom w:val="single" w:sz="4" w:space="0" w:color="auto"/>
              <w:right w:val="single" w:sz="4" w:space="0" w:color="auto"/>
            </w:tcBorders>
            <w:vAlign w:val="center"/>
          </w:tcPr>
          <w:p w:rsidR="00C81630" w:rsidRPr="00F100DB" w:rsidRDefault="00925206" w:rsidP="007D2486">
            <w:pPr>
              <w:pStyle w:val="Tablehead"/>
              <w:tabs>
                <w:tab w:val="clear" w:pos="1418"/>
              </w:tabs>
              <w:ind w:left="-99" w:right="-51"/>
              <w:rPr>
                <w:lang w:val="ru-RU"/>
              </w:rPr>
            </w:pPr>
            <w:r w:rsidRPr="00F100DB">
              <w:rPr>
                <w:lang w:val="ru-RU"/>
              </w:rPr>
              <w:t>Абсолютное требование (в </w:t>
            </w:r>
            <w:r w:rsidR="00C81630" w:rsidRPr="00F100DB">
              <w:rPr>
                <w:lang w:val="ru-RU"/>
              </w:rPr>
              <w:t>ширине полосы измерения)</w:t>
            </w:r>
          </w:p>
        </w:tc>
        <w:tc>
          <w:tcPr>
            <w:tcW w:w="1776" w:type="dxa"/>
            <w:vMerge/>
            <w:tcBorders>
              <w:top w:val="single" w:sz="4" w:space="0" w:color="auto"/>
              <w:left w:val="single" w:sz="4" w:space="0" w:color="auto"/>
              <w:bottom w:val="single" w:sz="4" w:space="0" w:color="auto"/>
              <w:right w:val="single" w:sz="4" w:space="0" w:color="auto"/>
            </w:tcBorders>
          </w:tcPr>
          <w:p w:rsidR="00C81630" w:rsidRPr="00F100DB" w:rsidRDefault="00C81630" w:rsidP="007D2486">
            <w:pPr>
              <w:rPr>
                <w:lang w:val="ru-RU"/>
              </w:rPr>
            </w:pPr>
          </w:p>
        </w:tc>
        <w:tc>
          <w:tcPr>
            <w:tcW w:w="1694" w:type="dxa"/>
            <w:vMerge/>
            <w:tcBorders>
              <w:top w:val="single" w:sz="4" w:space="0" w:color="auto"/>
              <w:left w:val="single" w:sz="4" w:space="0" w:color="auto"/>
              <w:bottom w:val="single" w:sz="4" w:space="0" w:color="auto"/>
              <w:right w:val="single" w:sz="4" w:space="0" w:color="auto"/>
            </w:tcBorders>
          </w:tcPr>
          <w:p w:rsidR="00C81630" w:rsidRPr="00F100DB" w:rsidRDefault="00C81630" w:rsidP="007D2486">
            <w:pPr>
              <w:rPr>
                <w:lang w:val="ru-RU"/>
              </w:rPr>
            </w:pPr>
          </w:p>
        </w:tc>
      </w:tr>
      <w:tr w:rsidR="00C81630" w:rsidRPr="00F100DB" w:rsidTr="007D2486">
        <w:trPr>
          <w:cantSplit/>
          <w:jc w:val="center"/>
        </w:trPr>
        <w:tc>
          <w:tcPr>
            <w:tcW w:w="15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tabs>
                <w:tab w:val="clear" w:pos="1418"/>
              </w:tabs>
              <w:ind w:left="-123" w:right="-99"/>
              <w:jc w:val="center"/>
              <w:rPr>
                <w:lang w:val="ru-RU"/>
              </w:rPr>
            </w:pPr>
            <w:r w:rsidRPr="00F100DB">
              <w:rPr>
                <w:lang w:val="ru-RU"/>
              </w:rPr>
              <w:t>2,5–3,5</w:t>
            </w:r>
          </w:p>
        </w:tc>
        <w:tc>
          <w:tcPr>
            <w:tcW w:w="29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tabs>
                <w:tab w:val="clear" w:pos="2835"/>
              </w:tabs>
              <w:ind w:left="-99" w:right="-99"/>
              <w:jc w:val="center"/>
              <w:rPr>
                <w:lang w:val="ru-RU"/>
              </w:rPr>
            </w:pPr>
            <w:r w:rsidRPr="00F100DB">
              <w:rPr>
                <w:position w:val="-30"/>
                <w:lang w:val="ru-RU"/>
              </w:rPr>
              <w:object w:dxaOrig="33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15pt;height:31.1pt" o:ole="">
                  <v:imagedata r:id="rId15" o:title=""/>
                </v:shape>
                <o:OLEObject Type="Embed" ProgID="Equation.3" ShapeID="_x0000_i1025" DrawAspect="Content" ObjectID="_1422430206" r:id="rId16"/>
              </w:object>
            </w:r>
          </w:p>
        </w:tc>
        <w:tc>
          <w:tcPr>
            <w:tcW w:w="160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−69,6 дБм</w:t>
            </w:r>
          </w:p>
        </w:tc>
        <w:tc>
          <w:tcPr>
            <w:tcW w:w="17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−15 дБм</w:t>
            </w:r>
          </w:p>
        </w:tc>
        <w:tc>
          <w:tcPr>
            <w:tcW w:w="16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 (Примечание 4)</w:t>
            </w:r>
          </w:p>
        </w:tc>
      </w:tr>
      <w:tr w:rsidR="00C81630" w:rsidRPr="00F100DB" w:rsidTr="007D2486">
        <w:trPr>
          <w:cantSplit/>
          <w:jc w:val="center"/>
        </w:trPr>
        <w:tc>
          <w:tcPr>
            <w:tcW w:w="15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tabs>
                <w:tab w:val="clear" w:pos="1418"/>
              </w:tabs>
              <w:ind w:left="-123" w:right="-99"/>
              <w:jc w:val="center"/>
              <w:rPr>
                <w:lang w:val="ru-RU"/>
              </w:rPr>
            </w:pPr>
            <w:r w:rsidRPr="00F100DB">
              <w:rPr>
                <w:lang w:val="ru-RU"/>
              </w:rPr>
              <w:t>3,5–7,5</w:t>
            </w:r>
          </w:p>
        </w:tc>
        <w:tc>
          <w:tcPr>
            <w:tcW w:w="29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tabs>
                <w:tab w:val="clear" w:pos="2835"/>
              </w:tabs>
              <w:ind w:left="-99" w:right="-99"/>
              <w:jc w:val="center"/>
              <w:rPr>
                <w:lang w:val="ru-RU"/>
              </w:rPr>
            </w:pPr>
            <w:r w:rsidRPr="00F100DB">
              <w:rPr>
                <w:position w:val="-30"/>
                <w:lang w:val="ru-RU"/>
              </w:rPr>
              <w:object w:dxaOrig="3220" w:dyaOrig="720">
                <v:shape id="_x0000_i1026" type="#_x0000_t75" style="width:145.15pt;height:31.7pt" o:ole="">
                  <v:imagedata r:id="rId17" o:title=""/>
                </v:shape>
                <o:OLEObject Type="Embed" ProgID="Equation.3" ShapeID="_x0000_i1026" DrawAspect="Content" ObjectID="_1422430207" r:id="rId18"/>
              </w:object>
            </w:r>
          </w:p>
        </w:tc>
        <w:tc>
          <w:tcPr>
            <w:tcW w:w="160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−54,3 дБм</w:t>
            </w:r>
          </w:p>
        </w:tc>
        <w:tc>
          <w:tcPr>
            <w:tcW w:w="17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 дБм</w:t>
            </w:r>
            <w:r w:rsidRPr="00F100DB">
              <w:rPr>
                <w:lang w:val="ru-RU"/>
              </w:rPr>
              <w:br/>
              <w:t>(Примечание 7)</w:t>
            </w:r>
          </w:p>
        </w:tc>
        <w:tc>
          <w:tcPr>
            <w:tcW w:w="16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 (Примечание 5)</w:t>
            </w:r>
          </w:p>
        </w:tc>
      </w:tr>
      <w:tr w:rsidR="00C81630" w:rsidRPr="00F100DB" w:rsidTr="007D2486">
        <w:trPr>
          <w:cantSplit/>
          <w:jc w:val="center"/>
        </w:trPr>
        <w:tc>
          <w:tcPr>
            <w:tcW w:w="15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tabs>
                <w:tab w:val="clear" w:pos="1418"/>
              </w:tabs>
              <w:ind w:left="-123" w:right="-99"/>
              <w:jc w:val="center"/>
              <w:rPr>
                <w:lang w:val="ru-RU"/>
              </w:rPr>
            </w:pPr>
            <w:r w:rsidRPr="00F100DB">
              <w:rPr>
                <w:lang w:val="ru-RU"/>
              </w:rPr>
              <w:t>7,5–8,5</w:t>
            </w:r>
          </w:p>
        </w:tc>
        <w:tc>
          <w:tcPr>
            <w:tcW w:w="29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tabs>
                <w:tab w:val="clear" w:pos="2835"/>
              </w:tabs>
              <w:ind w:left="-99" w:right="-99"/>
              <w:jc w:val="center"/>
              <w:rPr>
                <w:lang w:val="ru-RU"/>
              </w:rPr>
            </w:pPr>
            <w:r w:rsidRPr="00F100DB">
              <w:rPr>
                <w:position w:val="-30"/>
                <w:lang w:val="ru-RU"/>
              </w:rPr>
              <w:object w:dxaOrig="3379" w:dyaOrig="720">
                <v:shape id="_x0000_i1027" type="#_x0000_t75" style="width:145.75pt;height:31.1pt" o:ole="">
                  <v:imagedata r:id="rId19" o:title=""/>
                </v:shape>
                <o:OLEObject Type="Embed" ProgID="Equation.3" ShapeID="_x0000_i1027" DrawAspect="Content" ObjectID="_1422430208" r:id="rId20"/>
              </w:object>
            </w:r>
          </w:p>
        </w:tc>
        <w:tc>
          <w:tcPr>
            <w:tcW w:w="160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−54,3 дБм</w:t>
            </w:r>
          </w:p>
        </w:tc>
        <w:tc>
          <w:tcPr>
            <w:tcW w:w="17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 дБм</w:t>
            </w:r>
            <w:r w:rsidRPr="00F100DB">
              <w:rPr>
                <w:lang w:val="ru-RU"/>
              </w:rPr>
              <w:br/>
              <w:t>(Примечание 7)</w:t>
            </w:r>
          </w:p>
        </w:tc>
        <w:tc>
          <w:tcPr>
            <w:tcW w:w="16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 (Примечание 5)</w:t>
            </w:r>
          </w:p>
        </w:tc>
      </w:tr>
    </w:tbl>
    <w:p w:rsidR="00C81630" w:rsidRPr="00F100DB" w:rsidRDefault="00C81630" w:rsidP="00C81630">
      <w:pPr>
        <w:pStyle w:val="Tablefin"/>
        <w:rPr>
          <w:lang w:val="ru-RU"/>
        </w:rPr>
      </w:pPr>
    </w:p>
    <w:p w:rsidR="00925206" w:rsidRPr="00F100DB" w:rsidRDefault="00925206" w:rsidP="00925206">
      <w:pPr>
        <w:pStyle w:val="TableNo"/>
        <w:rPr>
          <w:lang w:val="ru-RU"/>
        </w:rPr>
      </w:pPr>
      <w:r w:rsidRPr="00F100DB">
        <w:rPr>
          <w:lang w:val="ru-RU"/>
        </w:rPr>
        <w:lastRenderedPageBreak/>
        <w:t>ТАБЛИЦА A1-2.1-a (</w:t>
      </w:r>
      <w:r w:rsidRPr="00F100DB">
        <w:rPr>
          <w:i/>
          <w:iCs/>
          <w:lang w:val="ru-RU"/>
        </w:rPr>
        <w:t>окончание</w:t>
      </w:r>
      <w:r w:rsidRPr="00F100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1"/>
        <w:gridCol w:w="2841"/>
        <w:gridCol w:w="1479"/>
        <w:gridCol w:w="1800"/>
        <w:gridCol w:w="1718"/>
      </w:tblGrid>
      <w:tr w:rsidR="00925206" w:rsidRPr="00F100DB" w:rsidTr="00DD641F">
        <w:trPr>
          <w:cantSplit/>
          <w:jc w:val="center"/>
        </w:trPr>
        <w:tc>
          <w:tcPr>
            <w:tcW w:w="1801" w:type="dxa"/>
            <w:vMerge w:val="restart"/>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head"/>
              <w:rPr>
                <w:lang w:val="ru-RU"/>
              </w:rPr>
            </w:pPr>
            <w:r w:rsidRPr="00F100DB">
              <w:rPr>
                <w:lang w:val="ru-RU"/>
              </w:rPr>
              <w:t>Δ</w:t>
            </w:r>
            <w:r w:rsidRPr="00F100DB">
              <w:rPr>
                <w:i/>
                <w:iCs/>
                <w:lang w:val="ru-RU"/>
              </w:rPr>
              <w:t>f</w:t>
            </w:r>
            <w:r w:rsidRPr="00F100DB">
              <w:rPr>
                <w:lang w:val="ru-RU"/>
              </w:rPr>
              <w:t xml:space="preserve"> </w:t>
            </w:r>
            <w:r w:rsidRPr="00F100DB">
              <w:rPr>
                <w:lang w:val="ru-RU"/>
              </w:rPr>
              <w:br/>
              <w:t>(МГц) (Примечание 1</w:t>
            </w:r>
          </w:p>
        </w:tc>
        <w:tc>
          <w:tcPr>
            <w:tcW w:w="4320" w:type="dxa"/>
            <w:gridSpan w:val="2"/>
            <w:tcBorders>
              <w:top w:val="single" w:sz="4" w:space="0" w:color="auto"/>
              <w:left w:val="single" w:sz="4" w:space="0" w:color="auto"/>
              <w:bottom w:val="single" w:sz="4" w:space="0" w:color="auto"/>
              <w:right w:val="single" w:sz="4" w:space="0" w:color="auto"/>
            </w:tcBorders>
          </w:tcPr>
          <w:p w:rsidR="00925206" w:rsidRPr="00F100DB" w:rsidRDefault="00925206" w:rsidP="000010DE">
            <w:pPr>
              <w:pStyle w:val="Tablehead"/>
              <w:rPr>
                <w:lang w:val="ru-RU"/>
              </w:rPr>
            </w:pPr>
            <w:r w:rsidRPr="00F100DB">
              <w:rPr>
                <w:lang w:val="ru-RU"/>
              </w:rPr>
              <w:t>Минимальное требование (Примечание 2)</w:t>
            </w:r>
          </w:p>
        </w:tc>
        <w:tc>
          <w:tcPr>
            <w:tcW w:w="1800" w:type="dxa"/>
            <w:vMerge w:val="restart"/>
            <w:tcBorders>
              <w:top w:val="single" w:sz="4" w:space="0" w:color="auto"/>
              <w:left w:val="single" w:sz="4" w:space="0" w:color="auto"/>
              <w:bottom w:val="single" w:sz="4" w:space="0" w:color="auto"/>
              <w:right w:val="single" w:sz="4" w:space="0" w:color="auto"/>
            </w:tcBorders>
          </w:tcPr>
          <w:p w:rsidR="00925206" w:rsidRPr="00F100DB" w:rsidRDefault="00925206" w:rsidP="000010DE">
            <w:pPr>
              <w:pStyle w:val="Tablehead"/>
              <w:rPr>
                <w:lang w:val="ru-RU"/>
              </w:rPr>
            </w:pPr>
            <w:r w:rsidRPr="00F100DB">
              <w:rPr>
                <w:lang w:val="ru-RU"/>
              </w:rPr>
              <w:t xml:space="preserve">Дополнительные требования, полоса II, полоса IV, полоса V </w:t>
            </w:r>
            <w:r w:rsidRPr="00F100DB">
              <w:rPr>
                <w:lang w:val="ru-RU"/>
              </w:rPr>
              <w:br/>
              <w:t>и полоса Х</w:t>
            </w:r>
            <w:r w:rsidRPr="00F100DB">
              <w:rPr>
                <w:lang w:val="ru-RU"/>
              </w:rPr>
              <w:br/>
              <w:t>(Примечание 3)</w:t>
            </w:r>
          </w:p>
        </w:tc>
        <w:tc>
          <w:tcPr>
            <w:tcW w:w="1718" w:type="dxa"/>
            <w:vMerge w:val="restart"/>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head"/>
              <w:rPr>
                <w:lang w:val="ru-RU"/>
              </w:rPr>
            </w:pPr>
            <w:r w:rsidRPr="00F100DB">
              <w:rPr>
                <w:lang w:val="ru-RU"/>
              </w:rPr>
              <w:t>Ширина полосы измерения (Примечание 6)</w:t>
            </w:r>
          </w:p>
        </w:tc>
      </w:tr>
      <w:tr w:rsidR="00925206" w:rsidRPr="005D3DC2" w:rsidTr="00DD641F">
        <w:trPr>
          <w:cantSplit/>
          <w:jc w:val="center"/>
        </w:trPr>
        <w:tc>
          <w:tcPr>
            <w:tcW w:w="1801" w:type="dxa"/>
            <w:vMerge/>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head"/>
              <w:rPr>
                <w:lang w:val="ru-RU"/>
              </w:rPr>
            </w:pPr>
          </w:p>
        </w:tc>
        <w:tc>
          <w:tcPr>
            <w:tcW w:w="2841" w:type="dxa"/>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head"/>
              <w:rPr>
                <w:lang w:val="ru-RU"/>
              </w:rPr>
            </w:pPr>
            <w:r w:rsidRPr="00F100DB">
              <w:rPr>
                <w:lang w:val="ru-RU"/>
              </w:rPr>
              <w:t>Относительное требование</w:t>
            </w:r>
          </w:p>
        </w:tc>
        <w:tc>
          <w:tcPr>
            <w:tcW w:w="1479" w:type="dxa"/>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head"/>
              <w:rPr>
                <w:lang w:val="ru-RU"/>
              </w:rPr>
            </w:pPr>
            <w:r w:rsidRPr="00F100DB">
              <w:rPr>
                <w:lang w:val="ru-RU"/>
              </w:rPr>
              <w:t>Абсолютное требование (в ширине полосы измерения)</w:t>
            </w:r>
          </w:p>
        </w:tc>
        <w:tc>
          <w:tcPr>
            <w:tcW w:w="1800" w:type="dxa"/>
            <w:vMerge/>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head"/>
              <w:rPr>
                <w:lang w:val="ru-RU"/>
              </w:rPr>
            </w:pPr>
          </w:p>
        </w:tc>
        <w:tc>
          <w:tcPr>
            <w:tcW w:w="1718" w:type="dxa"/>
            <w:vMerge/>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head"/>
              <w:rPr>
                <w:lang w:val="ru-RU"/>
              </w:rPr>
            </w:pPr>
          </w:p>
        </w:tc>
      </w:tr>
      <w:tr w:rsidR="00925206" w:rsidRPr="00F100DB" w:rsidTr="00925206">
        <w:trPr>
          <w:cantSplit/>
          <w:jc w:val="center"/>
        </w:trPr>
        <w:tc>
          <w:tcPr>
            <w:tcW w:w="1801" w:type="dxa"/>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text"/>
              <w:jc w:val="center"/>
              <w:rPr>
                <w:lang w:val="ru-RU"/>
              </w:rPr>
            </w:pPr>
            <w:r w:rsidRPr="00F100DB">
              <w:rPr>
                <w:lang w:val="ru-RU"/>
              </w:rPr>
              <w:t>8,5–12,5</w:t>
            </w:r>
          </w:p>
        </w:tc>
        <w:tc>
          <w:tcPr>
            <w:tcW w:w="2841" w:type="dxa"/>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text"/>
              <w:jc w:val="center"/>
              <w:rPr>
                <w:lang w:val="ru-RU"/>
              </w:rPr>
            </w:pPr>
            <w:r w:rsidRPr="00F100DB">
              <w:rPr>
                <w:lang w:val="ru-RU"/>
              </w:rPr>
              <w:t>–47,5 дБн</w:t>
            </w:r>
          </w:p>
        </w:tc>
        <w:tc>
          <w:tcPr>
            <w:tcW w:w="1479" w:type="dxa"/>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text"/>
              <w:jc w:val="center"/>
              <w:rPr>
                <w:lang w:val="ru-RU"/>
              </w:rPr>
            </w:pPr>
            <w:r w:rsidRPr="00F100DB">
              <w:rPr>
                <w:lang w:val="ru-RU"/>
              </w:rPr>
              <w:t>–54,3 дБм</w:t>
            </w:r>
          </w:p>
        </w:tc>
        <w:tc>
          <w:tcPr>
            <w:tcW w:w="1800" w:type="dxa"/>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text"/>
              <w:jc w:val="center"/>
              <w:rPr>
                <w:lang w:val="ru-RU"/>
              </w:rPr>
            </w:pPr>
            <w:r w:rsidRPr="00F100DB">
              <w:rPr>
                <w:lang w:val="ru-RU"/>
              </w:rPr>
              <w:t>–13 дБм</w:t>
            </w:r>
            <w:r w:rsidRPr="00F100DB">
              <w:rPr>
                <w:lang w:val="ru-RU"/>
              </w:rPr>
              <w:br/>
              <w:t>(Примечание 7)</w:t>
            </w:r>
          </w:p>
        </w:tc>
        <w:tc>
          <w:tcPr>
            <w:tcW w:w="1718" w:type="dxa"/>
            <w:tcBorders>
              <w:top w:val="single" w:sz="4" w:space="0" w:color="auto"/>
              <w:left w:val="single" w:sz="4" w:space="0" w:color="auto"/>
              <w:bottom w:val="single" w:sz="4" w:space="0" w:color="auto"/>
              <w:right w:val="single" w:sz="4" w:space="0" w:color="auto"/>
            </w:tcBorders>
            <w:vAlign w:val="center"/>
          </w:tcPr>
          <w:p w:rsidR="00925206" w:rsidRPr="00F100DB" w:rsidRDefault="00925206" w:rsidP="000010DE">
            <w:pPr>
              <w:pStyle w:val="Tabletext"/>
              <w:jc w:val="center"/>
              <w:rPr>
                <w:lang w:val="ru-RU"/>
              </w:rPr>
            </w:pPr>
            <w:r w:rsidRPr="00F100DB">
              <w:rPr>
                <w:lang w:val="ru-RU"/>
              </w:rPr>
              <w:t>1 МГц</w:t>
            </w:r>
            <w:r w:rsidRPr="00F100DB">
              <w:rPr>
                <w:lang w:val="ru-RU"/>
              </w:rPr>
              <w:br/>
              <w:t>(Примечание 5)</w:t>
            </w:r>
          </w:p>
        </w:tc>
      </w:tr>
      <w:tr w:rsidR="00925206" w:rsidRPr="005D3DC2" w:rsidTr="00925206">
        <w:trPr>
          <w:cantSplit/>
          <w:jc w:val="center"/>
        </w:trPr>
        <w:tc>
          <w:tcPr>
            <w:tcW w:w="9639" w:type="dxa"/>
            <w:gridSpan w:val="5"/>
            <w:tcBorders>
              <w:top w:val="single" w:sz="4" w:space="0" w:color="auto"/>
              <w:left w:val="nil"/>
              <w:bottom w:val="nil"/>
              <w:right w:val="nil"/>
            </w:tcBorders>
            <w:vAlign w:val="center"/>
          </w:tcPr>
          <w:p w:rsidR="00925206" w:rsidRPr="00F100DB" w:rsidRDefault="00925206" w:rsidP="00925206">
            <w:pPr>
              <w:pStyle w:val="TableLegendNote"/>
            </w:pPr>
            <w:r w:rsidRPr="00F100DB">
              <w:t>ПРИМЕЧАНИЕ 1. – </w:t>
            </w:r>
            <w:r w:rsidRPr="00F100DB">
              <w:sym w:font="Symbol" w:char="F044"/>
            </w:r>
            <w:r w:rsidRPr="00F100DB">
              <w:rPr>
                <w:i/>
                <w:iCs/>
              </w:rPr>
              <w:t>f</w:t>
            </w:r>
            <w:r w:rsidRPr="00F100DB">
              <w:t xml:space="preserve"> является разносом между несущей частотой и центром ширины полосы измерения.</w:t>
            </w:r>
          </w:p>
          <w:p w:rsidR="00925206" w:rsidRPr="00F100DB" w:rsidRDefault="00925206" w:rsidP="00925206">
            <w:pPr>
              <w:pStyle w:val="TableLegendNote"/>
            </w:pPr>
            <w:r w:rsidRPr="00F100DB">
              <w:t>ПРИМЕЧАНИЕ 2. – Минимальное требование рассчитывается на основе относительного требования или абсолютного требования, в зависимости от того, где выше мощность.</w:t>
            </w:r>
          </w:p>
          <w:p w:rsidR="00925206" w:rsidRPr="00F100DB" w:rsidRDefault="00925206" w:rsidP="00D125D9">
            <w:pPr>
              <w:pStyle w:val="TableLegendNote"/>
            </w:pPr>
            <w:r w:rsidRPr="00F100DB">
              <w:t>ПРИМЕЧАНИЕ 3. – Для работы исключительно в полосах II, IV, V и X минимальное требование рассчитывается на основе минимального требования из Примечания 2 или дополнительного требования для полос II, IV, V и X, в зависимости от того, где ниже мощность.</w:t>
            </w:r>
          </w:p>
          <w:p w:rsidR="00925206" w:rsidRPr="00F100DB" w:rsidRDefault="00925206" w:rsidP="00925206">
            <w:pPr>
              <w:pStyle w:val="TableLegendNote"/>
            </w:pPr>
            <w:r w:rsidRPr="00F100DB">
              <w:t xml:space="preserve">ПРИМЕЧАНИЕ 4. – Первая и последняя позиции измерения с использованием фильтра 30 кГц при </w:t>
            </w:r>
            <w:r w:rsidRPr="00F100DB">
              <w:sym w:font="Symbol" w:char="F044"/>
            </w:r>
            <w:r w:rsidRPr="00F100DB">
              <w:rPr>
                <w:i/>
                <w:iCs/>
              </w:rPr>
              <w:t>f</w:t>
            </w:r>
            <w:r w:rsidRPr="00F100DB">
              <w:t>, равных 2,515 МГц и 3,485 МГц.</w:t>
            </w:r>
          </w:p>
          <w:p w:rsidR="00925206" w:rsidRPr="00F100DB" w:rsidRDefault="00925206" w:rsidP="00925206">
            <w:pPr>
              <w:pStyle w:val="TableLegendNote"/>
            </w:pPr>
            <w:r w:rsidRPr="00F100DB">
              <w:t xml:space="preserve">ПРИМЕЧАНИЕ 5. – Первая и последняя позиции измерения с использованием фильтра 1 МГц при </w:t>
            </w:r>
            <w:r w:rsidRPr="00F100DB">
              <w:sym w:font="Symbol" w:char="F044"/>
            </w:r>
            <w:r w:rsidRPr="00F100DB">
              <w:rPr>
                <w:i/>
                <w:iCs/>
              </w:rPr>
              <w:t>f</w:t>
            </w:r>
            <w:r w:rsidRPr="00F100DB">
              <w:t>, равных 4 МГц и 12 МГц.</w:t>
            </w:r>
          </w:p>
          <w:p w:rsidR="00925206" w:rsidRPr="00F100DB" w:rsidRDefault="00925206" w:rsidP="00925206">
            <w:pPr>
              <w:pStyle w:val="TableLegendNote"/>
            </w:pPr>
            <w:r w:rsidRPr="00F100DB">
              <w:t>ПРИМЕЧАНИЕ 6. –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925206" w:rsidRPr="00F100DB" w:rsidRDefault="00925206" w:rsidP="00925206">
            <w:pPr>
              <w:pStyle w:val="TableLegendNote"/>
            </w:pPr>
            <w:r w:rsidRPr="00F100DB">
              <w:t>ПРИМЕЧАНИЕ 7. – Для работы в полосе V ширина полосы измерения, определяемая данным требованием, должна составлять 100 кГц.</w:t>
            </w:r>
          </w:p>
        </w:tc>
      </w:tr>
    </w:tbl>
    <w:p w:rsidR="00925206" w:rsidRPr="00F100DB" w:rsidRDefault="00925206" w:rsidP="00925206">
      <w:pPr>
        <w:pStyle w:val="Tablefin"/>
        <w:rPr>
          <w:lang w:val="ru-RU"/>
        </w:rPr>
      </w:pPr>
    </w:p>
    <w:p w:rsidR="00C81630" w:rsidRPr="00F100DB" w:rsidRDefault="00C81630" w:rsidP="00925206">
      <w:pPr>
        <w:rPr>
          <w:lang w:val="ru-RU"/>
        </w:rPr>
      </w:pPr>
      <w:r w:rsidRPr="00F100DB">
        <w:rPr>
          <w:lang w:val="ru-RU"/>
        </w:rPr>
        <w:t>Для работы в полосах II, IV, V, X, XII, XIII и XIV минимальное требование рассчитывается на основе минимального требования, указанного в таблице A1-2.1-a, или применимого дополнительного требования, приведенного в таблицах A1</w:t>
      </w:r>
      <w:r w:rsidRPr="00F100DB">
        <w:rPr>
          <w:lang w:val="ru-RU"/>
        </w:rPr>
        <w:noBreakHyphen/>
        <w:t>2.1-b a), A1</w:t>
      </w:r>
      <w:r w:rsidRPr="00F100DB">
        <w:rPr>
          <w:lang w:val="ru-RU"/>
        </w:rPr>
        <w:noBreakHyphen/>
        <w:t>2.1-b b) или A1</w:t>
      </w:r>
      <w:r w:rsidRPr="00F100DB">
        <w:rPr>
          <w:lang w:val="ru-RU"/>
        </w:rPr>
        <w:noBreakHyphen/>
        <w:t>2.1-b c), в зависимости от того, какое требование является более жестким.</w:t>
      </w:r>
    </w:p>
    <w:p w:rsidR="00C81630" w:rsidRPr="00F100DB" w:rsidRDefault="00C81630" w:rsidP="00925206">
      <w:pPr>
        <w:pStyle w:val="TableNo"/>
        <w:rPr>
          <w:lang w:val="ru-RU"/>
        </w:rPr>
      </w:pPr>
      <w:r w:rsidRPr="00F100DB">
        <w:rPr>
          <w:lang w:val="ru-RU"/>
        </w:rPr>
        <w:t>ТАБЛИЦА A1-2.1-b</w:t>
      </w:r>
    </w:p>
    <w:p w:rsidR="00C81630" w:rsidRPr="00F100DB" w:rsidRDefault="00C81630" w:rsidP="00925206">
      <w:pPr>
        <w:pStyle w:val="Tabletitle"/>
        <w:rPr>
          <w:lang w:val="ru-RU"/>
        </w:rPr>
      </w:pPr>
      <w:r w:rsidRPr="00F100DB">
        <w:rPr>
          <w:lang w:val="ru-RU"/>
        </w:rPr>
        <w:t>a) Дополнительные пределы излучения в спектре для полос II, IV, 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4"/>
        <w:gridCol w:w="3577"/>
        <w:gridCol w:w="1999"/>
        <w:gridCol w:w="1359"/>
      </w:tblGrid>
      <w:tr w:rsidR="00C81630" w:rsidRPr="00F100DB" w:rsidTr="007D2486">
        <w:trPr>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D2486">
            <w:pPr>
              <w:pStyle w:val="Tablehead"/>
              <w:rPr>
                <w:lang w:val="ru-RU"/>
              </w:rPr>
            </w:pPr>
            <w:r w:rsidRPr="00F100DB">
              <w:rPr>
                <w:lang w:val="ru-RU"/>
              </w:rPr>
              <w:t>Δ</w:t>
            </w:r>
            <w:r w:rsidRPr="00F100DB">
              <w:rPr>
                <w:i/>
                <w:iCs/>
                <w:lang w:val="ru-RU"/>
              </w:rPr>
              <w:t>f</w:t>
            </w:r>
            <w:r w:rsidRPr="00F100DB">
              <w:rPr>
                <w:lang w:val="ru-RU"/>
              </w:rPr>
              <w:t xml:space="preserve"> </w:t>
            </w:r>
            <w:r w:rsidR="00F334B4">
              <w:rPr>
                <w:lang w:val="ru-RU"/>
              </w:rPr>
              <w:br/>
            </w:r>
            <w:r w:rsidRPr="00F100DB">
              <w:rPr>
                <w:lang w:val="ru-RU"/>
              </w:rPr>
              <w:t>(МГц)</w:t>
            </w:r>
            <w:r w:rsidRPr="00F100DB">
              <w:rPr>
                <w:lang w:val="ru-RU"/>
              </w:rPr>
              <w:br/>
              <w:t>(Примечание 1)</w:t>
            </w:r>
          </w:p>
        </w:tc>
        <w:tc>
          <w:tcPr>
            <w:tcW w:w="3577"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E6BC2">
            <w:pPr>
              <w:pStyle w:val="Tablehead"/>
              <w:rPr>
                <w:lang w:val="ru-RU"/>
              </w:rPr>
            </w:pPr>
            <w:r w:rsidRPr="00F100DB">
              <w:rPr>
                <w:lang w:val="ru-RU"/>
              </w:rPr>
              <w:t>Частотный сдвиг центральной</w:t>
            </w:r>
            <w:r w:rsidR="007E6BC2">
              <w:rPr>
                <w:lang w:val="ru-RU"/>
              </w:rPr>
              <w:br/>
            </w:r>
            <w:r w:rsidRPr="00F100DB">
              <w:rPr>
                <w:lang w:val="ru-RU"/>
              </w:rPr>
              <w:t>частоты измерительного фильтра, f_offset</w:t>
            </w:r>
          </w:p>
        </w:tc>
        <w:tc>
          <w:tcPr>
            <w:tcW w:w="1999"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D2486">
            <w:pPr>
              <w:pStyle w:val="Tablehead"/>
              <w:rPr>
                <w:lang w:val="ru-RU"/>
              </w:rPr>
            </w:pPr>
            <w:r w:rsidRPr="00F100DB">
              <w:rPr>
                <w:lang w:val="ru-RU"/>
              </w:rPr>
              <w:t xml:space="preserve">Дополнительные требования, </w:t>
            </w:r>
            <w:r w:rsidRPr="00F100DB">
              <w:rPr>
                <w:lang w:val="ru-RU"/>
              </w:rPr>
              <w:br/>
              <w:t>полосы II, IV, X</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D2486">
            <w:pPr>
              <w:pStyle w:val="Tablehead"/>
              <w:rPr>
                <w:lang w:val="ru-RU"/>
              </w:rPr>
            </w:pPr>
            <w:r w:rsidRPr="00F100DB">
              <w:rPr>
                <w:lang w:val="ru-RU"/>
              </w:rPr>
              <w:t>Ширина полосы измерения</w:t>
            </w:r>
          </w:p>
        </w:tc>
      </w:tr>
      <w:tr w:rsidR="00C81630" w:rsidRPr="00F100DB" w:rsidTr="007D2486">
        <w:trPr>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2,5 МГц </w:t>
            </w:r>
            <w:r w:rsidRPr="00F100DB">
              <w:rPr>
                <w:lang w:val="ru-RU"/>
              </w:rPr>
              <w:sym w:font="Symbol" w:char="F0A3"/>
            </w:r>
            <w:r w:rsidRPr="00F100DB">
              <w:rPr>
                <w:lang w:val="ru-RU"/>
              </w:rPr>
              <w:t> </w:t>
            </w:r>
            <w:r w:rsidRPr="00F100DB">
              <w:rPr>
                <w:lang w:val="ru-RU"/>
              </w:rPr>
              <w:sym w:font="Symbol" w:char="F044"/>
            </w:r>
            <w:r w:rsidRPr="00F100DB">
              <w:rPr>
                <w:i/>
                <w:iCs/>
                <w:lang w:val="ru-RU"/>
              </w:rPr>
              <w:t>f</w:t>
            </w:r>
            <w:r w:rsidRPr="00F100DB">
              <w:rPr>
                <w:lang w:val="ru-RU"/>
              </w:rPr>
              <w:t> &lt; 3,5 МГц</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2,515 МГц </w:t>
            </w:r>
            <w:r w:rsidRPr="00F100DB">
              <w:rPr>
                <w:lang w:val="ru-RU"/>
              </w:rPr>
              <w:sym w:font="Symbol" w:char="F0A3"/>
            </w:r>
            <w:r w:rsidRPr="00F100DB">
              <w:rPr>
                <w:lang w:val="ru-RU"/>
              </w:rPr>
              <w:t> f_offset &lt; 3,485 МГц</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–15 дБм</w:t>
            </w:r>
          </w:p>
        </w:tc>
        <w:tc>
          <w:tcPr>
            <w:tcW w:w="135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30 кГц</w:t>
            </w:r>
          </w:p>
        </w:tc>
      </w:tr>
      <w:tr w:rsidR="00C81630" w:rsidRPr="00F100DB" w:rsidTr="00925206">
        <w:trPr>
          <w:trHeight w:val="167"/>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3,5 МГц </w:t>
            </w:r>
            <w:r w:rsidRPr="00F100DB">
              <w:rPr>
                <w:lang w:val="ru-RU"/>
              </w:rPr>
              <w:sym w:font="Symbol" w:char="F0A3"/>
            </w:r>
            <w:r w:rsidRPr="00F100DB">
              <w:rPr>
                <w:lang w:val="ru-RU"/>
              </w:rPr>
              <w:t> </w:t>
            </w:r>
            <w:r w:rsidRPr="00F100DB">
              <w:rPr>
                <w:lang w:val="ru-RU"/>
              </w:rPr>
              <w:sym w:font="Symbol" w:char="F044"/>
            </w:r>
            <w:r w:rsidRPr="00F100DB">
              <w:rPr>
                <w:i/>
                <w:iCs/>
                <w:lang w:val="ru-RU"/>
              </w:rPr>
              <w:t>f</w:t>
            </w:r>
            <w:r w:rsidRPr="00F100DB">
              <w:rPr>
                <w:lang w:val="ru-RU"/>
              </w:rPr>
              <w:t> </w:t>
            </w:r>
            <w:r w:rsidRPr="00F100DB">
              <w:rPr>
                <w:lang w:val="ru-RU"/>
              </w:rPr>
              <w:sym w:font="Symbol" w:char="F0A3"/>
            </w:r>
            <w:r w:rsidRPr="00F100DB">
              <w:rPr>
                <w:lang w:val="ru-RU"/>
              </w:rPr>
              <w:t> 12,5 МГц</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 xml:space="preserve">4,0 МГц </w:t>
            </w:r>
            <w:r w:rsidRPr="00F100DB">
              <w:rPr>
                <w:lang w:val="ru-RU"/>
              </w:rPr>
              <w:sym w:font="Symbol" w:char="F0A3"/>
            </w:r>
            <w:r w:rsidRPr="00F100DB">
              <w:rPr>
                <w:lang w:val="ru-RU"/>
              </w:rPr>
              <w:t xml:space="preserve"> f_offset &lt; 12,0 МГц</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–13 дБм</w:t>
            </w:r>
          </w:p>
        </w:tc>
        <w:tc>
          <w:tcPr>
            <w:tcW w:w="135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1 МГц</w:t>
            </w:r>
          </w:p>
        </w:tc>
      </w:tr>
      <w:tr w:rsidR="00C81630" w:rsidRPr="005D3DC2" w:rsidTr="000010DE">
        <w:trPr>
          <w:trHeight w:val="115"/>
          <w:jc w:val="center"/>
        </w:trPr>
        <w:tc>
          <w:tcPr>
            <w:tcW w:w="9639" w:type="dxa"/>
            <w:gridSpan w:val="4"/>
            <w:tcBorders>
              <w:top w:val="single" w:sz="4" w:space="0" w:color="auto"/>
              <w:left w:val="nil"/>
              <w:bottom w:val="nil"/>
              <w:right w:val="nil"/>
            </w:tcBorders>
            <w:shd w:val="clear" w:color="auto" w:fill="FFFFFF"/>
          </w:tcPr>
          <w:p w:rsidR="00C81630" w:rsidRPr="00F100DB" w:rsidRDefault="00C81630" w:rsidP="00925206">
            <w:pPr>
              <w:pStyle w:val="TableLegendNote"/>
            </w:pPr>
            <w:r w:rsidRPr="00F100DB">
              <w:t xml:space="preserve">ПРИМЕЧАНИЕ 1. – </w:t>
            </w:r>
            <w:r w:rsidRPr="00F100DB">
              <w:sym w:font="Symbol" w:char="F044"/>
            </w:r>
            <w:r w:rsidRPr="00F100DB">
              <w:rPr>
                <w:i/>
                <w:iCs/>
              </w:rPr>
              <w:t>f</w:t>
            </w:r>
            <w:r w:rsidRPr="00F100DB">
              <w:t xml:space="preserve"> является разносом между несущей частотой и центром ширины полосы измерения.</w:t>
            </w:r>
          </w:p>
        </w:tc>
      </w:tr>
    </w:tbl>
    <w:p w:rsidR="00C81630" w:rsidRPr="00F100DB" w:rsidRDefault="00C81630" w:rsidP="00C81630">
      <w:pPr>
        <w:pStyle w:val="Tablefin"/>
        <w:rPr>
          <w:lang w:val="ru-RU"/>
        </w:rPr>
      </w:pPr>
    </w:p>
    <w:p w:rsidR="00C81630" w:rsidRPr="00F100DB" w:rsidRDefault="00C81630" w:rsidP="00C81630">
      <w:pPr>
        <w:pStyle w:val="Tabletitle"/>
        <w:rPr>
          <w:lang w:val="ru-RU"/>
        </w:rPr>
      </w:pPr>
      <w:r w:rsidRPr="00F100DB">
        <w:rPr>
          <w:lang w:val="ru-RU"/>
        </w:rPr>
        <w:t>b) Дополнительные пределы излучения в спектре для полосы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4"/>
        <w:gridCol w:w="3577"/>
        <w:gridCol w:w="1999"/>
        <w:gridCol w:w="1359"/>
      </w:tblGrid>
      <w:tr w:rsidR="00C81630" w:rsidRPr="00F100DB" w:rsidTr="007D2486">
        <w:trPr>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D2486">
            <w:pPr>
              <w:pStyle w:val="Tablehead"/>
              <w:rPr>
                <w:lang w:val="ru-RU"/>
              </w:rPr>
            </w:pPr>
            <w:r w:rsidRPr="00F100DB">
              <w:rPr>
                <w:lang w:val="ru-RU"/>
              </w:rPr>
              <w:t>Δ</w:t>
            </w:r>
            <w:r w:rsidRPr="00F100DB">
              <w:rPr>
                <w:i/>
                <w:iCs/>
                <w:lang w:val="ru-RU"/>
              </w:rPr>
              <w:t>f</w:t>
            </w:r>
            <w:r w:rsidRPr="00F100DB">
              <w:rPr>
                <w:lang w:val="ru-RU"/>
              </w:rPr>
              <w:t xml:space="preserve"> </w:t>
            </w:r>
            <w:r w:rsidR="00F334B4">
              <w:rPr>
                <w:lang w:val="ru-RU"/>
              </w:rPr>
              <w:br/>
            </w:r>
            <w:r w:rsidRPr="00F100DB">
              <w:rPr>
                <w:lang w:val="ru-RU"/>
              </w:rPr>
              <w:t>(МГц)</w:t>
            </w:r>
            <w:r w:rsidRPr="00F100DB">
              <w:rPr>
                <w:lang w:val="ru-RU"/>
              </w:rPr>
              <w:br/>
              <w:t>(Примечание 1)</w:t>
            </w:r>
          </w:p>
        </w:tc>
        <w:tc>
          <w:tcPr>
            <w:tcW w:w="3577"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E6BC2">
            <w:pPr>
              <w:pStyle w:val="Tablehead"/>
              <w:rPr>
                <w:lang w:val="ru-RU"/>
              </w:rPr>
            </w:pPr>
            <w:r w:rsidRPr="00F100DB">
              <w:rPr>
                <w:lang w:val="ru-RU"/>
              </w:rPr>
              <w:t>Частотный сдвиг центральной</w:t>
            </w:r>
            <w:r w:rsidR="007E6BC2">
              <w:rPr>
                <w:lang w:val="ru-RU"/>
              </w:rPr>
              <w:br/>
            </w:r>
            <w:r w:rsidRPr="00F100DB">
              <w:rPr>
                <w:lang w:val="ru-RU"/>
              </w:rPr>
              <w:t>частоты измерительного фильтра, f_offset</w:t>
            </w:r>
          </w:p>
        </w:tc>
        <w:tc>
          <w:tcPr>
            <w:tcW w:w="1999"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D2486">
            <w:pPr>
              <w:pStyle w:val="Tablehead"/>
              <w:rPr>
                <w:lang w:val="ru-RU"/>
              </w:rPr>
            </w:pPr>
            <w:r w:rsidRPr="00F100DB">
              <w:rPr>
                <w:lang w:val="ru-RU"/>
              </w:rPr>
              <w:t xml:space="preserve">Дополнительные требования, </w:t>
            </w:r>
            <w:r w:rsidRPr="00F100DB">
              <w:rPr>
                <w:lang w:val="ru-RU"/>
              </w:rPr>
              <w:br/>
              <w:t>полоса V</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D2486">
            <w:pPr>
              <w:pStyle w:val="Tablehead"/>
              <w:rPr>
                <w:lang w:val="ru-RU"/>
              </w:rPr>
            </w:pPr>
            <w:r w:rsidRPr="00F100DB">
              <w:rPr>
                <w:lang w:val="ru-RU"/>
              </w:rPr>
              <w:t>Ширина полосы измерения</w:t>
            </w:r>
          </w:p>
        </w:tc>
      </w:tr>
      <w:tr w:rsidR="00C81630" w:rsidRPr="00F100DB" w:rsidTr="007D2486">
        <w:trPr>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2,5 МГц </w:t>
            </w:r>
            <w:r w:rsidRPr="00F100DB">
              <w:rPr>
                <w:lang w:val="ru-RU"/>
              </w:rPr>
              <w:sym w:font="Symbol" w:char="F0A3"/>
            </w:r>
            <w:r w:rsidRPr="00F100DB">
              <w:rPr>
                <w:lang w:val="ru-RU"/>
              </w:rPr>
              <w:t> </w:t>
            </w:r>
            <w:r w:rsidRPr="00F100DB">
              <w:rPr>
                <w:lang w:val="ru-RU"/>
              </w:rPr>
              <w:sym w:font="Symbol" w:char="F044"/>
            </w:r>
            <w:r w:rsidRPr="00F100DB">
              <w:rPr>
                <w:i/>
                <w:iCs/>
                <w:lang w:val="ru-RU"/>
              </w:rPr>
              <w:t>f</w:t>
            </w:r>
            <w:r w:rsidRPr="00F100DB">
              <w:rPr>
                <w:lang w:val="ru-RU"/>
              </w:rPr>
              <w:t> &lt; 3,5 МГц</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2,515 МГц </w:t>
            </w:r>
            <w:r w:rsidRPr="00F100DB">
              <w:rPr>
                <w:lang w:val="ru-RU"/>
              </w:rPr>
              <w:sym w:font="Symbol" w:char="F0A3"/>
            </w:r>
            <w:r w:rsidRPr="00F100DB">
              <w:rPr>
                <w:lang w:val="ru-RU"/>
              </w:rPr>
              <w:t> f_offset &lt; 3,485 МГц</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–15 дБм</w:t>
            </w:r>
          </w:p>
        </w:tc>
        <w:tc>
          <w:tcPr>
            <w:tcW w:w="135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30 кГц</w:t>
            </w:r>
          </w:p>
        </w:tc>
      </w:tr>
      <w:tr w:rsidR="00C81630" w:rsidRPr="00F100DB" w:rsidTr="00925206">
        <w:trPr>
          <w:trHeight w:val="163"/>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3,5 МГц </w:t>
            </w:r>
            <w:r w:rsidRPr="00F100DB">
              <w:rPr>
                <w:lang w:val="ru-RU"/>
              </w:rPr>
              <w:sym w:font="Symbol" w:char="F0A3"/>
            </w:r>
            <w:r w:rsidRPr="00F100DB">
              <w:rPr>
                <w:lang w:val="ru-RU"/>
              </w:rPr>
              <w:t> </w:t>
            </w:r>
            <w:r w:rsidRPr="00F100DB">
              <w:rPr>
                <w:lang w:val="ru-RU"/>
              </w:rPr>
              <w:sym w:font="Symbol" w:char="F044"/>
            </w:r>
            <w:r w:rsidRPr="00F100DB">
              <w:rPr>
                <w:i/>
                <w:iCs/>
                <w:lang w:val="ru-RU"/>
              </w:rPr>
              <w:t>f</w:t>
            </w:r>
            <w:r w:rsidRPr="00F100DB">
              <w:rPr>
                <w:lang w:val="ru-RU"/>
              </w:rPr>
              <w:t> </w:t>
            </w:r>
            <w:r w:rsidRPr="00F100DB">
              <w:rPr>
                <w:lang w:val="ru-RU"/>
              </w:rPr>
              <w:sym w:font="Symbol" w:char="F0A3"/>
            </w:r>
            <w:r w:rsidRPr="00F100DB">
              <w:rPr>
                <w:lang w:val="ru-RU"/>
              </w:rPr>
              <w:t> 12,5 МГц</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 xml:space="preserve">3,55 МГц </w:t>
            </w:r>
            <w:r w:rsidRPr="00F100DB">
              <w:rPr>
                <w:lang w:val="ru-RU"/>
              </w:rPr>
              <w:sym w:font="Symbol" w:char="F0A3"/>
            </w:r>
            <w:r w:rsidRPr="00F100DB">
              <w:rPr>
                <w:lang w:val="ru-RU"/>
              </w:rPr>
              <w:t xml:space="preserve"> f_offset &lt; 12,45 МГц</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–13 дБм</w:t>
            </w:r>
          </w:p>
        </w:tc>
        <w:tc>
          <w:tcPr>
            <w:tcW w:w="135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100 кГц</w:t>
            </w:r>
          </w:p>
        </w:tc>
      </w:tr>
      <w:tr w:rsidR="00C81630" w:rsidRPr="005D3DC2" w:rsidTr="000010DE">
        <w:trPr>
          <w:trHeight w:val="265"/>
          <w:jc w:val="center"/>
        </w:trPr>
        <w:tc>
          <w:tcPr>
            <w:tcW w:w="9639" w:type="dxa"/>
            <w:gridSpan w:val="4"/>
            <w:tcBorders>
              <w:top w:val="single" w:sz="4" w:space="0" w:color="auto"/>
              <w:left w:val="nil"/>
              <w:bottom w:val="nil"/>
              <w:right w:val="nil"/>
            </w:tcBorders>
            <w:shd w:val="clear" w:color="auto" w:fill="FFFFFF"/>
          </w:tcPr>
          <w:p w:rsidR="00C81630" w:rsidRPr="00F100DB" w:rsidRDefault="00C81630" w:rsidP="00925206">
            <w:pPr>
              <w:pStyle w:val="TableLegendNote"/>
            </w:pPr>
            <w:r w:rsidRPr="00F100DB">
              <w:t xml:space="preserve">ПРИМЕЧАНИЕ 1. – </w:t>
            </w:r>
            <w:r w:rsidRPr="00F100DB">
              <w:sym w:font="Symbol" w:char="F044"/>
            </w:r>
            <w:r w:rsidRPr="00F100DB">
              <w:rPr>
                <w:i/>
                <w:iCs/>
              </w:rPr>
              <w:t>f</w:t>
            </w:r>
            <w:r w:rsidRPr="00F100DB">
              <w:t xml:space="preserve"> является разносом между несущей частотой и центром ширины полосы измерения.</w:t>
            </w:r>
          </w:p>
        </w:tc>
      </w:tr>
    </w:tbl>
    <w:p w:rsidR="00C81630" w:rsidRPr="00F100DB" w:rsidRDefault="00C81630" w:rsidP="00C81630">
      <w:pPr>
        <w:pStyle w:val="Tabletitle"/>
        <w:rPr>
          <w:lang w:val="ru-RU"/>
        </w:rPr>
      </w:pPr>
      <w:r w:rsidRPr="00F100DB">
        <w:rPr>
          <w:lang w:val="ru-RU"/>
        </w:rPr>
        <w:lastRenderedPageBreak/>
        <w:t>с) Дополнительные пределы излучения в спектре для полос XII, XIII,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4"/>
        <w:gridCol w:w="3577"/>
        <w:gridCol w:w="1999"/>
        <w:gridCol w:w="1359"/>
      </w:tblGrid>
      <w:tr w:rsidR="00C81630" w:rsidRPr="00F100DB" w:rsidTr="007D2486">
        <w:trPr>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D2486">
            <w:pPr>
              <w:pStyle w:val="Tablehead"/>
              <w:rPr>
                <w:lang w:val="ru-RU"/>
              </w:rPr>
            </w:pPr>
            <w:r w:rsidRPr="00F100DB">
              <w:rPr>
                <w:lang w:val="ru-RU"/>
              </w:rPr>
              <w:t>Δ</w:t>
            </w:r>
            <w:r w:rsidRPr="00F100DB">
              <w:rPr>
                <w:i/>
                <w:iCs/>
                <w:lang w:val="ru-RU"/>
              </w:rPr>
              <w:t>f</w:t>
            </w:r>
            <w:r w:rsidRPr="00F100DB">
              <w:rPr>
                <w:lang w:val="ru-RU"/>
              </w:rPr>
              <w:t xml:space="preserve"> </w:t>
            </w:r>
            <w:r w:rsidR="00F334B4">
              <w:rPr>
                <w:lang w:val="ru-RU"/>
              </w:rPr>
              <w:br/>
            </w:r>
            <w:r w:rsidRPr="00F100DB">
              <w:rPr>
                <w:lang w:val="ru-RU"/>
              </w:rPr>
              <w:t>(МГц)</w:t>
            </w:r>
            <w:r w:rsidRPr="00F100DB">
              <w:rPr>
                <w:lang w:val="ru-RU"/>
              </w:rPr>
              <w:br/>
              <w:t>(Примечание 1)</w:t>
            </w:r>
          </w:p>
        </w:tc>
        <w:tc>
          <w:tcPr>
            <w:tcW w:w="3577"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E6BC2">
            <w:pPr>
              <w:pStyle w:val="Tablehead"/>
              <w:rPr>
                <w:lang w:val="ru-RU"/>
              </w:rPr>
            </w:pPr>
            <w:r w:rsidRPr="00F100DB">
              <w:rPr>
                <w:lang w:val="ru-RU"/>
              </w:rPr>
              <w:t>Частотный сдвиг центральной</w:t>
            </w:r>
            <w:r w:rsidR="007E6BC2">
              <w:rPr>
                <w:lang w:val="ru-RU"/>
              </w:rPr>
              <w:br/>
            </w:r>
            <w:r w:rsidRPr="00F100DB">
              <w:rPr>
                <w:lang w:val="ru-RU"/>
              </w:rPr>
              <w:t>частоты измерительного фильтра, f_offset</w:t>
            </w:r>
          </w:p>
        </w:tc>
        <w:tc>
          <w:tcPr>
            <w:tcW w:w="1999"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D2486">
            <w:pPr>
              <w:pStyle w:val="Tablehead"/>
              <w:rPr>
                <w:lang w:val="ru-RU"/>
              </w:rPr>
            </w:pPr>
            <w:r w:rsidRPr="00F100DB">
              <w:rPr>
                <w:lang w:val="ru-RU"/>
              </w:rPr>
              <w:t xml:space="preserve">Дополнительные требования, </w:t>
            </w:r>
            <w:r w:rsidRPr="00F100DB">
              <w:rPr>
                <w:lang w:val="ru-RU"/>
              </w:rPr>
              <w:br/>
              <w:t>полосы XII, XIII,</w:t>
            </w:r>
            <w:r w:rsidR="000010DE" w:rsidRPr="00F100DB">
              <w:rPr>
                <w:lang w:val="ru-RU"/>
              </w:rPr>
              <w:t> </w:t>
            </w:r>
            <w:r w:rsidRPr="00F100DB">
              <w:rPr>
                <w:lang w:val="ru-RU"/>
              </w:rPr>
              <w:t>XIV</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center"/>
          </w:tcPr>
          <w:p w:rsidR="00C81630" w:rsidRPr="00F100DB" w:rsidRDefault="00C81630" w:rsidP="007D2486">
            <w:pPr>
              <w:pStyle w:val="Tablehead"/>
              <w:rPr>
                <w:lang w:val="ru-RU"/>
              </w:rPr>
            </w:pPr>
            <w:r w:rsidRPr="00F100DB">
              <w:rPr>
                <w:lang w:val="ru-RU"/>
              </w:rPr>
              <w:t>Ширина полосы измерения</w:t>
            </w:r>
          </w:p>
        </w:tc>
      </w:tr>
      <w:tr w:rsidR="00C81630" w:rsidRPr="00F100DB" w:rsidTr="007D2486">
        <w:trPr>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2,5 МГц </w:t>
            </w:r>
            <w:r w:rsidRPr="00F100DB">
              <w:rPr>
                <w:lang w:val="ru-RU"/>
              </w:rPr>
              <w:sym w:font="Symbol" w:char="F0A3"/>
            </w:r>
            <w:r w:rsidRPr="00F100DB">
              <w:rPr>
                <w:lang w:val="ru-RU"/>
              </w:rPr>
              <w:t> </w:t>
            </w:r>
            <w:r w:rsidRPr="00F100DB">
              <w:rPr>
                <w:lang w:val="ru-RU"/>
              </w:rPr>
              <w:sym w:font="Symbol" w:char="F044"/>
            </w:r>
            <w:r w:rsidRPr="00F100DB">
              <w:rPr>
                <w:i/>
                <w:iCs/>
                <w:lang w:val="ru-RU"/>
              </w:rPr>
              <w:t>f</w:t>
            </w:r>
            <w:r w:rsidRPr="00F100DB">
              <w:rPr>
                <w:lang w:val="ru-RU"/>
              </w:rPr>
              <w:t> &lt; 3,5 МГц</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2,515 МГц </w:t>
            </w:r>
            <w:r w:rsidRPr="00F100DB">
              <w:rPr>
                <w:lang w:val="ru-RU"/>
              </w:rPr>
              <w:sym w:font="Symbol" w:char="F0A3"/>
            </w:r>
            <w:r w:rsidRPr="00F100DB">
              <w:rPr>
                <w:lang w:val="ru-RU"/>
              </w:rPr>
              <w:t> f_offset &lt; 2,585 МГц</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–13 дБм</w:t>
            </w:r>
          </w:p>
        </w:tc>
        <w:tc>
          <w:tcPr>
            <w:tcW w:w="135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30 кГц</w:t>
            </w:r>
          </w:p>
        </w:tc>
      </w:tr>
      <w:tr w:rsidR="00C81630" w:rsidRPr="00F100DB" w:rsidTr="000010DE">
        <w:trPr>
          <w:trHeight w:val="70"/>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3,5 МГц </w:t>
            </w:r>
            <w:r w:rsidRPr="00F100DB">
              <w:rPr>
                <w:lang w:val="ru-RU"/>
              </w:rPr>
              <w:sym w:font="Symbol" w:char="F0A3"/>
            </w:r>
            <w:r w:rsidRPr="00F100DB">
              <w:rPr>
                <w:lang w:val="ru-RU"/>
              </w:rPr>
              <w:t> </w:t>
            </w:r>
            <w:r w:rsidRPr="00F100DB">
              <w:rPr>
                <w:lang w:val="ru-RU"/>
              </w:rPr>
              <w:sym w:font="Symbol" w:char="F044"/>
            </w:r>
            <w:r w:rsidRPr="00F100DB">
              <w:rPr>
                <w:i/>
                <w:iCs/>
                <w:lang w:val="ru-RU"/>
              </w:rPr>
              <w:t>f</w:t>
            </w:r>
            <w:r w:rsidRPr="00F100DB">
              <w:rPr>
                <w:lang w:val="ru-RU"/>
              </w:rPr>
              <w:t> </w:t>
            </w:r>
            <w:r w:rsidRPr="00F100DB">
              <w:rPr>
                <w:lang w:val="ru-RU"/>
              </w:rPr>
              <w:sym w:font="Symbol" w:char="F0A3"/>
            </w:r>
            <w:r w:rsidRPr="00F100DB">
              <w:rPr>
                <w:lang w:val="ru-RU"/>
              </w:rPr>
              <w:t> 12,5 МГц</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 xml:space="preserve">2,65 МГц </w:t>
            </w:r>
            <w:r w:rsidRPr="00F100DB">
              <w:rPr>
                <w:lang w:val="ru-RU"/>
              </w:rPr>
              <w:sym w:font="Symbol" w:char="F0A3"/>
            </w:r>
            <w:r w:rsidRPr="00F100DB">
              <w:rPr>
                <w:lang w:val="ru-RU"/>
              </w:rPr>
              <w:t xml:space="preserve"> f_offset &lt; 12,45 МГц</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–13 дБм</w:t>
            </w:r>
          </w:p>
        </w:tc>
        <w:tc>
          <w:tcPr>
            <w:tcW w:w="1359" w:type="dxa"/>
            <w:tcBorders>
              <w:top w:val="single" w:sz="4" w:space="0" w:color="auto"/>
              <w:left w:val="single" w:sz="4" w:space="0" w:color="auto"/>
              <w:bottom w:val="single" w:sz="4" w:space="0" w:color="auto"/>
              <w:right w:val="single" w:sz="4" w:space="0" w:color="auto"/>
            </w:tcBorders>
            <w:shd w:val="clear" w:color="auto" w:fill="FFFFFF"/>
          </w:tcPr>
          <w:p w:rsidR="00C81630" w:rsidRPr="00F100DB" w:rsidRDefault="00C81630" w:rsidP="007D2486">
            <w:pPr>
              <w:pStyle w:val="Tabletext"/>
              <w:jc w:val="center"/>
              <w:rPr>
                <w:lang w:val="ru-RU"/>
              </w:rPr>
            </w:pPr>
            <w:r w:rsidRPr="00F100DB">
              <w:rPr>
                <w:lang w:val="ru-RU"/>
              </w:rPr>
              <w:t>100 кГц</w:t>
            </w:r>
          </w:p>
        </w:tc>
      </w:tr>
      <w:tr w:rsidR="00C81630" w:rsidRPr="005D3DC2" w:rsidTr="000010DE">
        <w:trPr>
          <w:trHeight w:val="127"/>
          <w:jc w:val="center"/>
        </w:trPr>
        <w:tc>
          <w:tcPr>
            <w:tcW w:w="9639" w:type="dxa"/>
            <w:gridSpan w:val="4"/>
            <w:tcBorders>
              <w:top w:val="single" w:sz="4" w:space="0" w:color="auto"/>
              <w:left w:val="nil"/>
              <w:bottom w:val="nil"/>
              <w:right w:val="nil"/>
            </w:tcBorders>
            <w:shd w:val="clear" w:color="auto" w:fill="FFFFFF"/>
          </w:tcPr>
          <w:p w:rsidR="00C81630" w:rsidRPr="00F100DB" w:rsidRDefault="00C81630" w:rsidP="000010DE">
            <w:pPr>
              <w:pStyle w:val="TableLegendNote"/>
            </w:pPr>
            <w:r w:rsidRPr="00F100DB">
              <w:t xml:space="preserve">ПРИМЕЧАНИЕ 1. – </w:t>
            </w:r>
            <w:r w:rsidRPr="00F100DB">
              <w:sym w:font="Symbol" w:char="F044"/>
            </w:r>
            <w:r w:rsidRPr="00F100DB">
              <w:rPr>
                <w:i/>
                <w:iCs/>
              </w:rPr>
              <w:t>f</w:t>
            </w:r>
            <w:r w:rsidRPr="00F100DB">
              <w:t xml:space="preserve"> является разносом между несущей частотой и центром ширины полосы измерения.</w:t>
            </w:r>
          </w:p>
        </w:tc>
      </w:tr>
    </w:tbl>
    <w:p w:rsidR="000010DE" w:rsidRPr="00F100DB" w:rsidRDefault="000010DE" w:rsidP="000010DE">
      <w:pPr>
        <w:pStyle w:val="Tablefin"/>
        <w:rPr>
          <w:lang w:val="ru-RU"/>
        </w:rPr>
      </w:pPr>
    </w:p>
    <w:p w:rsidR="00C81630" w:rsidRPr="00F100DB" w:rsidRDefault="00C81630" w:rsidP="000010DE">
      <w:pPr>
        <w:pStyle w:val="Note"/>
        <w:rPr>
          <w:bCs/>
          <w:lang w:val="ru-RU"/>
        </w:rPr>
      </w:pPr>
      <w:r w:rsidRPr="00F100DB">
        <w:rPr>
          <w:caps/>
          <w:lang w:val="ru-RU"/>
        </w:rPr>
        <w:t>Примечание</w:t>
      </w:r>
      <w:r w:rsidRPr="00F100DB">
        <w:rPr>
          <w:lang w:val="ru-RU"/>
        </w:rPr>
        <w:t>. – Как правило, ширина полосы разрешения измерительного оборудования должна быть равна ширине полосы измерения, определенной в таблицах A1</w:t>
      </w:r>
      <w:r w:rsidRPr="00F100DB">
        <w:rPr>
          <w:lang w:val="ru-RU"/>
        </w:rPr>
        <w:noBreakHyphen/>
        <w:t>2.1-b a), A1</w:t>
      </w:r>
      <w:r w:rsidRPr="00F100DB">
        <w:rPr>
          <w:lang w:val="ru-RU"/>
        </w:rPr>
        <w:noBreakHyphen/>
        <w:t>2.1-b b) и A1</w:t>
      </w:r>
      <w:r w:rsidRPr="00F100DB">
        <w:rPr>
          <w:lang w:val="ru-RU"/>
        </w:rPr>
        <w:noBreakHyphen/>
        <w:t>2.1-b c). Однако для повышения точности, чувствительности и эффективности измерения ширина полосы разрешения может быть меньше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0010DE">
      <w:pPr>
        <w:pStyle w:val="Heading3"/>
        <w:rPr>
          <w:lang w:val="ru-RU"/>
        </w:rPr>
      </w:pPr>
      <w:r w:rsidRPr="00F100DB">
        <w:rPr>
          <w:lang w:val="ru-RU"/>
        </w:rPr>
        <w:t>2.1.1</w:t>
      </w:r>
      <w:r w:rsidRPr="00F100DB">
        <w:rPr>
          <w:lang w:val="ru-RU"/>
        </w:rPr>
        <w:tab/>
        <w:t>Дополнительная спектральная маска излучения для цифровой связи с высокоскоростным пакетным доступом по линии вверх (DC-HSUPA)</w:t>
      </w:r>
    </w:p>
    <w:p w:rsidR="00C81630" w:rsidRPr="00F100DB" w:rsidRDefault="00C81630" w:rsidP="007E6BC2">
      <w:pPr>
        <w:rPr>
          <w:lang w:val="ru-RU"/>
        </w:rPr>
      </w:pPr>
      <w:r w:rsidRPr="00F100DB">
        <w:rPr>
          <w:lang w:val="ru-RU"/>
        </w:rPr>
        <w:t>Спектральная маска излучения ОП применяется к частотам, которые отстоят от централь</w:t>
      </w:r>
      <w:r w:rsidR="007E6BC2">
        <w:rPr>
          <w:lang w:val="ru-RU"/>
        </w:rPr>
        <w:t>ной частоты ОП на величину от 5 </w:t>
      </w:r>
      <w:r w:rsidRPr="00F100DB">
        <w:rPr>
          <w:lang w:val="ru-RU"/>
        </w:rPr>
        <w:t>МГц до 20</w:t>
      </w:r>
      <w:r w:rsidR="007E6BC2">
        <w:rPr>
          <w:lang w:val="ru-RU"/>
        </w:rPr>
        <w:t> </w:t>
      </w:r>
      <w:r w:rsidRPr="00F100DB">
        <w:rPr>
          <w:lang w:val="ru-RU"/>
        </w:rPr>
        <w:t>МГц на двух заданных частотах канала. В требованиях предполагается максимальный уровень выходной мощности ОП.</w:t>
      </w:r>
    </w:p>
    <w:p w:rsidR="00C81630" w:rsidRPr="00F100DB" w:rsidRDefault="00C81630" w:rsidP="00C81630">
      <w:pPr>
        <w:rPr>
          <w:lang w:val="ru-RU"/>
        </w:rPr>
      </w:pPr>
      <w:r w:rsidRPr="00F100DB">
        <w:rPr>
          <w:lang w:val="ru-RU"/>
        </w:rPr>
        <w:t xml:space="preserve">Мощность любого излучения ОП не должна превышать уровней, приведенных в таблице A1-2.1.1, для определенной ширины полосы канала. </w:t>
      </w:r>
    </w:p>
    <w:p w:rsidR="00C81630" w:rsidRPr="00F100DB" w:rsidRDefault="00C81630" w:rsidP="00C81630">
      <w:pPr>
        <w:pStyle w:val="TableNo"/>
        <w:rPr>
          <w:lang w:val="ru-RU"/>
        </w:rPr>
      </w:pPr>
      <w:r w:rsidRPr="00F100DB">
        <w:rPr>
          <w:lang w:val="ru-RU"/>
        </w:rPr>
        <w:t>ТАБЛИЦА A1-2.1.1</w:t>
      </w:r>
    </w:p>
    <w:p w:rsidR="00C81630" w:rsidRPr="00F100DB" w:rsidRDefault="00C81630" w:rsidP="00C81630">
      <w:pPr>
        <w:pStyle w:val="Tabletitle"/>
        <w:rPr>
          <w:lang w:val="ru-RU"/>
        </w:rPr>
      </w:pPr>
      <w:r w:rsidRPr="00F100DB">
        <w:rPr>
          <w:lang w:val="ru-RU"/>
        </w:rPr>
        <w:t>Спектральная маска излучения для DC-HSUPA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C81630" w:rsidRPr="00F100DB" w:rsidTr="000010DE">
        <w:trPr>
          <w:jc w:val="center"/>
        </w:trPr>
        <w:tc>
          <w:tcPr>
            <w:tcW w:w="243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010DE">
            <w:pPr>
              <w:pStyle w:val="Tablehead"/>
              <w:rPr>
                <w:lang w:val="ru-RU"/>
              </w:rPr>
            </w:pPr>
            <w:r w:rsidRPr="00F100DB">
              <w:rPr>
                <w:lang w:val="ru-RU"/>
              </w:rPr>
              <w:t>Δ</w:t>
            </w:r>
            <w:r w:rsidRPr="00F100DB">
              <w:rPr>
                <w:i/>
                <w:iCs/>
                <w:lang w:val="ru-RU"/>
              </w:rPr>
              <w:t>f</w:t>
            </w:r>
            <w:r w:rsidRPr="00F100DB">
              <w:rPr>
                <w:lang w:val="ru-RU"/>
              </w:rPr>
              <w:br/>
              <w:t>(МГц)</w:t>
            </w:r>
          </w:p>
        </w:tc>
        <w:tc>
          <w:tcPr>
            <w:tcW w:w="270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010DE">
            <w:pPr>
              <w:pStyle w:val="Tablehead"/>
              <w:rPr>
                <w:lang w:val="ru-RU"/>
              </w:rPr>
            </w:pPr>
            <w:r w:rsidRPr="00F100DB">
              <w:rPr>
                <w:lang w:val="ru-RU"/>
              </w:rPr>
              <w:t xml:space="preserve">Предельный уровень излучения в спектре </w:t>
            </w:r>
            <w:r w:rsidR="000010DE" w:rsidRPr="00F100DB">
              <w:rPr>
                <w:lang w:val="ru-RU"/>
              </w:rPr>
              <w:br/>
            </w:r>
            <w:r w:rsidRPr="00F100DB">
              <w:rPr>
                <w:lang w:val="ru-RU"/>
              </w:rPr>
              <w:t>(дБм)</w:t>
            </w:r>
          </w:p>
        </w:tc>
        <w:tc>
          <w:tcPr>
            <w:tcW w:w="222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010DE">
            <w:pPr>
              <w:pStyle w:val="Tablehead"/>
              <w:rPr>
                <w:lang w:val="ru-RU"/>
              </w:rPr>
            </w:pPr>
            <w:r w:rsidRPr="00F100DB">
              <w:rPr>
                <w:lang w:val="ru-RU"/>
              </w:rPr>
              <w:t>Ширина полосы измерения</w:t>
            </w:r>
          </w:p>
        </w:tc>
      </w:tr>
      <w:tr w:rsidR="00C81630" w:rsidRPr="00F100DB" w:rsidTr="007D2486">
        <w:trPr>
          <w:jc w:val="center"/>
        </w:trPr>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bCs/>
                <w:lang w:val="ru-RU"/>
              </w:rPr>
            </w:pPr>
            <w:r w:rsidRPr="00F100DB">
              <w:rPr>
                <w:lang w:val="ru-RU"/>
              </w:rPr>
              <w:sym w:font="Symbol" w:char="F0B1"/>
            </w:r>
            <w:r w:rsidRPr="00F100DB">
              <w:rPr>
                <w:lang w:val="ru-RU"/>
              </w:rPr>
              <w:t>5–6</w:t>
            </w:r>
          </w:p>
        </w:tc>
        <w:tc>
          <w:tcPr>
            <w:tcW w:w="270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bCs/>
                <w:lang w:val="ru-RU"/>
              </w:rPr>
            </w:pPr>
            <w:r w:rsidRPr="00F100DB">
              <w:rPr>
                <w:lang w:val="ru-RU"/>
              </w:rPr>
              <w:t>–18</w:t>
            </w:r>
          </w:p>
        </w:tc>
        <w:tc>
          <w:tcPr>
            <w:tcW w:w="22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bCs/>
                <w:lang w:val="ru-RU"/>
              </w:rPr>
            </w:pPr>
            <w:r w:rsidRPr="00F100DB">
              <w:rPr>
                <w:lang w:val="ru-RU"/>
              </w:rPr>
              <w:t>30 кГц</w:t>
            </w:r>
          </w:p>
        </w:tc>
      </w:tr>
      <w:tr w:rsidR="00C81630" w:rsidRPr="00F100DB" w:rsidTr="007D2486">
        <w:trPr>
          <w:jc w:val="center"/>
        </w:trPr>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sym w:font="Symbol" w:char="F0B1"/>
            </w:r>
            <w:r w:rsidRPr="00F100DB">
              <w:rPr>
                <w:lang w:val="ru-RU"/>
              </w:rPr>
              <w:t>6–10</w:t>
            </w:r>
          </w:p>
        </w:tc>
        <w:tc>
          <w:tcPr>
            <w:tcW w:w="270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c>
          <w:tcPr>
            <w:tcW w:w="22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sym w:font="Symbol" w:char="F0B1"/>
            </w:r>
            <w:r w:rsidRPr="00F100DB">
              <w:rPr>
                <w:lang w:val="ru-RU"/>
              </w:rPr>
              <w:t>10–19</w:t>
            </w:r>
          </w:p>
        </w:tc>
        <w:tc>
          <w:tcPr>
            <w:tcW w:w="270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22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sym w:font="Symbol" w:char="F0B1"/>
            </w:r>
            <w:r w:rsidRPr="00F100DB">
              <w:rPr>
                <w:lang w:val="ru-RU"/>
              </w:rPr>
              <w:t>19–20</w:t>
            </w:r>
          </w:p>
        </w:tc>
        <w:tc>
          <w:tcPr>
            <w:tcW w:w="270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c>
          <w:tcPr>
            <w:tcW w:w="22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5D3DC2" w:rsidTr="007D2486">
        <w:trPr>
          <w:jc w:val="center"/>
        </w:trPr>
        <w:tc>
          <w:tcPr>
            <w:tcW w:w="7371" w:type="dxa"/>
            <w:gridSpan w:val="3"/>
            <w:tcBorders>
              <w:top w:val="single" w:sz="4" w:space="0" w:color="auto"/>
              <w:left w:val="nil"/>
              <w:bottom w:val="nil"/>
              <w:right w:val="nil"/>
            </w:tcBorders>
          </w:tcPr>
          <w:p w:rsidR="00C81630" w:rsidRPr="00F100DB" w:rsidRDefault="00C81630" w:rsidP="000010DE">
            <w:pPr>
              <w:pStyle w:val="TableLegendNote"/>
            </w:pPr>
            <w:r w:rsidRPr="00F100DB">
              <w:t xml:space="preserve">ПРИМЕЧАНИЕ. – </w:t>
            </w:r>
            <w:r w:rsidRPr="00F100DB">
              <w:sym w:font="Symbol" w:char="F044"/>
            </w:r>
            <w:r w:rsidRPr="00F100DB">
              <w:rPr>
                <w:i/>
                <w:iCs/>
              </w:rPr>
              <w:t>f</w:t>
            </w:r>
            <w:r w:rsidRPr="00F100DB">
              <w:t xml:space="preserve"> является разносом между несущей частотой и центром ширины полосы измерения.</w:t>
            </w:r>
          </w:p>
        </w:tc>
      </w:tr>
    </w:tbl>
    <w:p w:rsidR="00C81630" w:rsidRPr="00F100DB" w:rsidRDefault="00C81630" w:rsidP="000010DE">
      <w:pPr>
        <w:pStyle w:val="Tablefin"/>
        <w:rPr>
          <w:lang w:val="ru-RU"/>
        </w:rPr>
      </w:pPr>
    </w:p>
    <w:p w:rsidR="00C81630" w:rsidRPr="00F100DB" w:rsidRDefault="00C81630" w:rsidP="000010DE">
      <w:pPr>
        <w:pStyle w:val="Heading4"/>
        <w:rPr>
          <w:lang w:val="ru-RU"/>
        </w:rPr>
      </w:pPr>
      <w:r w:rsidRPr="00F100DB">
        <w:rPr>
          <w:lang w:val="ru-RU"/>
        </w:rPr>
        <w:t>2.1.1.1</w:t>
      </w:r>
      <w:r w:rsidRPr="00F100DB">
        <w:rPr>
          <w:lang w:val="ru-RU"/>
        </w:rPr>
        <w:tab/>
        <w:t>Дополнительные требования для полос II, IV, V и X</w:t>
      </w:r>
    </w:p>
    <w:p w:rsidR="00C81630" w:rsidRPr="00F100DB" w:rsidRDefault="00C81630" w:rsidP="000010DE">
      <w:pPr>
        <w:rPr>
          <w:lang w:val="ru-RU"/>
        </w:rPr>
      </w:pPr>
      <w:r w:rsidRPr="00F100DB">
        <w:rPr>
          <w:lang w:val="ru-RU"/>
        </w:rPr>
        <w:t>ОП должно удовлетворять дополнительным требованиям, указанным в таблице A1-2.1.1.1 для полос II, IV, V и X.</w:t>
      </w:r>
    </w:p>
    <w:p w:rsidR="000010DE" w:rsidRPr="00F100DB" w:rsidRDefault="000010DE">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keepLines/>
        <w:rPr>
          <w:lang w:val="ru-RU"/>
        </w:rPr>
      </w:pPr>
      <w:r w:rsidRPr="00F100DB">
        <w:rPr>
          <w:lang w:val="ru-RU"/>
        </w:rPr>
        <w:lastRenderedPageBreak/>
        <w:t>ТАБЛИЦА A1-2.1.1.1</w:t>
      </w:r>
    </w:p>
    <w:p w:rsidR="00C81630" w:rsidRPr="00F100DB" w:rsidRDefault="00C81630" w:rsidP="000010DE">
      <w:pPr>
        <w:pStyle w:val="Tabletitle"/>
        <w:keepLines/>
        <w:rPr>
          <w:lang w:val="ru-RU"/>
        </w:rPr>
      </w:pPr>
      <w:r w:rsidRPr="00F100DB">
        <w:rPr>
          <w:lang w:val="ru-RU"/>
        </w:rPr>
        <w:t>Дополнительная спектральная маска излучения для DC-HSUPA</w:t>
      </w:r>
      <w:r w:rsidR="000010DE" w:rsidRPr="00F100DB">
        <w:rPr>
          <w:lang w:val="ru-RU"/>
        </w:rPr>
        <w:t xml:space="preserve"> </w:t>
      </w:r>
      <w:r w:rsidRPr="00F100DB">
        <w:rPr>
          <w:lang w:val="ru-RU"/>
        </w:rPr>
        <w:t>в полосах II, IV, V и X</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2"/>
        <w:gridCol w:w="2434"/>
        <w:gridCol w:w="2625"/>
      </w:tblGrid>
      <w:tr w:rsidR="00C81630" w:rsidRPr="00F100DB" w:rsidTr="007D2486">
        <w:trPr>
          <w:jc w:val="center"/>
        </w:trPr>
        <w:tc>
          <w:tcPr>
            <w:tcW w:w="231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Δ</w:t>
            </w:r>
            <w:r w:rsidRPr="00F100DB">
              <w:rPr>
                <w:i/>
                <w:iCs/>
                <w:lang w:val="ru-RU"/>
              </w:rPr>
              <w:t>f</w:t>
            </w:r>
            <w:r w:rsidRPr="00F100DB">
              <w:rPr>
                <w:lang w:val="ru-RU"/>
              </w:rPr>
              <w:br/>
              <w:t>(МГц)</w:t>
            </w:r>
          </w:p>
        </w:tc>
        <w:tc>
          <w:tcPr>
            <w:tcW w:w="2434" w:type="dxa"/>
            <w:tcBorders>
              <w:top w:val="single" w:sz="4" w:space="0" w:color="auto"/>
              <w:left w:val="single" w:sz="4" w:space="0" w:color="auto"/>
              <w:bottom w:val="single" w:sz="4" w:space="0" w:color="auto"/>
              <w:right w:val="single" w:sz="4" w:space="0" w:color="auto"/>
            </w:tcBorders>
            <w:vAlign w:val="center"/>
          </w:tcPr>
          <w:p w:rsidR="00C81630" w:rsidRPr="00F100DB" w:rsidRDefault="000010DE" w:rsidP="007D2486">
            <w:pPr>
              <w:pStyle w:val="Tablehead"/>
              <w:keepLines/>
              <w:rPr>
                <w:lang w:val="ru-RU"/>
              </w:rPr>
            </w:pPr>
            <w:r w:rsidRPr="00F100DB">
              <w:rPr>
                <w:lang w:val="ru-RU"/>
              </w:rPr>
              <w:t xml:space="preserve">Предельный </w:t>
            </w:r>
            <w:r w:rsidR="00C81630" w:rsidRPr="00F100DB">
              <w:rPr>
                <w:lang w:val="ru-RU"/>
              </w:rPr>
              <w:t>уровень излучения в спектре (дБм)</w:t>
            </w:r>
          </w:p>
        </w:tc>
        <w:tc>
          <w:tcPr>
            <w:tcW w:w="262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Ширина полосы измерения</w:t>
            </w:r>
          </w:p>
        </w:tc>
      </w:tr>
      <w:tr w:rsidR="00C81630" w:rsidRPr="00F100DB" w:rsidTr="007D2486">
        <w:trPr>
          <w:jc w:val="center"/>
        </w:trPr>
        <w:tc>
          <w:tcPr>
            <w:tcW w:w="231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b/>
                <w:bCs/>
                <w:lang w:val="ru-RU"/>
              </w:rPr>
            </w:pPr>
            <w:r w:rsidRPr="00F100DB">
              <w:rPr>
                <w:lang w:val="ru-RU"/>
              </w:rPr>
              <w:sym w:font="Symbol" w:char="F0B1"/>
            </w:r>
            <w:r w:rsidRPr="00F100DB">
              <w:rPr>
                <w:lang w:val="ru-RU"/>
              </w:rPr>
              <w:t>5–6</w:t>
            </w:r>
          </w:p>
        </w:tc>
        <w:tc>
          <w:tcPr>
            <w:tcW w:w="24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b/>
                <w:bCs/>
                <w:lang w:val="ru-RU"/>
              </w:rPr>
            </w:pPr>
            <w:r w:rsidRPr="00F100DB">
              <w:rPr>
                <w:lang w:val="ru-RU"/>
              </w:rPr>
              <w:t>–18</w:t>
            </w:r>
          </w:p>
        </w:tc>
        <w:tc>
          <w:tcPr>
            <w:tcW w:w="262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b/>
                <w:bCs/>
                <w:lang w:val="ru-RU"/>
              </w:rPr>
            </w:pPr>
            <w:r w:rsidRPr="00F100DB">
              <w:rPr>
                <w:lang w:val="ru-RU"/>
              </w:rPr>
              <w:t>30 кГц</w:t>
            </w:r>
          </w:p>
        </w:tc>
      </w:tr>
      <w:tr w:rsidR="00C81630" w:rsidRPr="00F100DB" w:rsidTr="007D2486">
        <w:trPr>
          <w:jc w:val="center"/>
        </w:trPr>
        <w:tc>
          <w:tcPr>
            <w:tcW w:w="231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sym w:font="Symbol" w:char="F0B1"/>
            </w:r>
            <w:r w:rsidRPr="00F100DB">
              <w:rPr>
                <w:lang w:val="ru-RU"/>
              </w:rPr>
              <w:t>6–19</w:t>
            </w:r>
          </w:p>
        </w:tc>
        <w:tc>
          <w:tcPr>
            <w:tcW w:w="24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262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231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sym w:font="Symbol" w:char="F0B1"/>
            </w:r>
            <w:r w:rsidRPr="00F100DB">
              <w:rPr>
                <w:lang w:val="ru-RU"/>
              </w:rPr>
              <w:t>19–20</w:t>
            </w:r>
          </w:p>
        </w:tc>
        <w:tc>
          <w:tcPr>
            <w:tcW w:w="24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c>
          <w:tcPr>
            <w:tcW w:w="262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5D3DC2" w:rsidTr="007D2486">
        <w:trPr>
          <w:jc w:val="center"/>
        </w:trPr>
        <w:tc>
          <w:tcPr>
            <w:tcW w:w="7371" w:type="dxa"/>
            <w:gridSpan w:val="3"/>
            <w:tcBorders>
              <w:top w:val="single" w:sz="4" w:space="0" w:color="auto"/>
              <w:left w:val="nil"/>
              <w:bottom w:val="nil"/>
              <w:right w:val="nil"/>
            </w:tcBorders>
          </w:tcPr>
          <w:p w:rsidR="00C81630" w:rsidRPr="00F100DB" w:rsidRDefault="00C81630" w:rsidP="000010DE">
            <w:pPr>
              <w:pStyle w:val="TableLegendNote"/>
            </w:pPr>
            <w:r w:rsidRPr="00F100DB">
              <w:t xml:space="preserve">ПРИМЕЧАНИЕ. – </w:t>
            </w:r>
            <w:r w:rsidRPr="00F100DB">
              <w:sym w:font="Symbol" w:char="F044"/>
            </w:r>
            <w:r w:rsidRPr="00F100DB">
              <w:rPr>
                <w:i/>
                <w:iCs/>
              </w:rPr>
              <w:t>f</w:t>
            </w:r>
            <w:r w:rsidRPr="00F100DB">
              <w:t xml:space="preserve"> является разносом между несущей частотой и центром ширины полосы измерения.</w:t>
            </w:r>
          </w:p>
        </w:tc>
      </w:tr>
    </w:tbl>
    <w:p w:rsidR="00C81630" w:rsidRPr="00F100DB" w:rsidRDefault="00C81630" w:rsidP="000010DE">
      <w:pPr>
        <w:pStyle w:val="Tablefin"/>
        <w:rPr>
          <w:lang w:val="ru-RU"/>
        </w:rPr>
      </w:pPr>
    </w:p>
    <w:p w:rsidR="00C81630" w:rsidRPr="00F100DB" w:rsidRDefault="00C81630" w:rsidP="000010DE">
      <w:pPr>
        <w:pStyle w:val="Heading2"/>
        <w:rPr>
          <w:lang w:val="ru-RU"/>
        </w:rPr>
      </w:pPr>
      <w:r w:rsidRPr="00F100DB">
        <w:rPr>
          <w:lang w:val="ru-RU"/>
        </w:rPr>
        <w:t>2.2</w:t>
      </w:r>
      <w:r w:rsidRPr="00F100DB">
        <w:rPr>
          <w:lang w:val="ru-RU"/>
        </w:rPr>
        <w:tab/>
        <w:t>Спектральная маска E-UTRA</w:t>
      </w:r>
    </w:p>
    <w:p w:rsidR="00C81630" w:rsidRPr="00F100DB" w:rsidRDefault="00C81630" w:rsidP="00C81630">
      <w:pPr>
        <w:rPr>
          <w:lang w:val="ru-RU"/>
        </w:rPr>
      </w:pPr>
      <w:r w:rsidRPr="00F100DB">
        <w:rPr>
          <w:lang w:val="ru-RU"/>
        </w:rPr>
        <w:t>Спектр выходного сигнала передатчика ОП состоит из трех составляющих – излучения в пределах занимаемой полосы частот (ширина полосы канала), ВП излучений и побочные излучения в дальней области (рис. 1).</w:t>
      </w:r>
    </w:p>
    <w:p w:rsidR="00C81630" w:rsidRPr="00F100DB" w:rsidRDefault="00C81630" w:rsidP="00C81630">
      <w:pPr>
        <w:rPr>
          <w:lang w:val="ru-RU"/>
        </w:rPr>
      </w:pPr>
      <w:r w:rsidRPr="00F100DB">
        <w:rPr>
          <w:lang w:val="ru-RU"/>
        </w:rPr>
        <w:t>Спектральная маска излучения ПС применяется к частотам (Δ</w:t>
      </w:r>
      <w:r w:rsidRPr="00F100DB">
        <w:rPr>
          <w:i/>
          <w:iCs/>
          <w:lang w:val="ru-RU"/>
        </w:rPr>
        <w:t>f</w:t>
      </w:r>
      <w:r w:rsidRPr="00F100DB">
        <w:rPr>
          <w:vertAlign w:val="subscript"/>
          <w:lang w:val="ru-RU"/>
        </w:rPr>
        <w:t>OOB</w:t>
      </w:r>
      <w:r w:rsidRPr="00F100DB">
        <w:rPr>
          <w:lang w:val="ru-RU"/>
        </w:rPr>
        <w:t>), начинающимся от двух краев присвоенной ширины полосы канала E-UTRA. Как указано в таблице 1а, для частот, больших (Δ</w:t>
      </w:r>
      <w:r w:rsidRPr="00F100DB">
        <w:rPr>
          <w:i/>
          <w:iCs/>
          <w:lang w:val="ru-RU"/>
        </w:rPr>
        <w:t>f</w:t>
      </w:r>
      <w:r w:rsidRPr="00F100DB">
        <w:rPr>
          <w:vertAlign w:val="subscript"/>
          <w:lang w:val="ru-RU"/>
        </w:rPr>
        <w:t>OOB</w:t>
      </w:r>
      <w:r w:rsidRPr="00F100DB">
        <w:rPr>
          <w:lang w:val="ru-RU"/>
        </w:rPr>
        <w:t>), применяются требования к побочным излучениям, приведенные в п. 4.</w:t>
      </w:r>
    </w:p>
    <w:p w:rsidR="00C81630" w:rsidRPr="00F100DB" w:rsidRDefault="00C81630" w:rsidP="000010DE">
      <w:pPr>
        <w:pStyle w:val="FigureNo"/>
        <w:rPr>
          <w:lang w:val="ru-RU"/>
        </w:rPr>
      </w:pPr>
      <w:r w:rsidRPr="00F100DB">
        <w:rPr>
          <w:lang w:val="ru-RU"/>
        </w:rPr>
        <w:t>РИСУНОК 1</w:t>
      </w:r>
    </w:p>
    <w:p w:rsidR="00C81630" w:rsidRPr="00F100DB" w:rsidRDefault="00942A82" w:rsidP="00C81630">
      <w:pPr>
        <w:pStyle w:val="Figure"/>
        <w:rPr>
          <w:lang w:val="ru-RU"/>
        </w:rPr>
      </w:pPr>
      <w:r w:rsidRPr="00F100DB">
        <w:rPr>
          <w:lang w:val="ru-RU"/>
        </w:rPr>
        <w:object w:dxaOrig="14990" w:dyaOrig="6351">
          <v:shape id="_x0000_i1028" type="#_x0000_t75" style="width:482.1pt;height:203.9pt" o:ole="">
            <v:imagedata r:id="rId21" o:title=""/>
          </v:shape>
          <o:OLEObject Type="Embed" ProgID="CorelDRAW.Graphic.14" ShapeID="_x0000_i1028" DrawAspect="Content" ObjectID="_1422430209" r:id="rId22"/>
        </w:object>
      </w:r>
    </w:p>
    <w:p w:rsidR="00C81630" w:rsidRPr="00F100DB" w:rsidRDefault="00C81630" w:rsidP="00C81630">
      <w:pPr>
        <w:pStyle w:val="Heading3"/>
        <w:rPr>
          <w:lang w:val="ru-RU"/>
        </w:rPr>
      </w:pPr>
      <w:bookmarkStart w:id="5" w:name="_Toc197651114"/>
      <w:r w:rsidRPr="00F100DB">
        <w:rPr>
          <w:lang w:val="ru-RU"/>
        </w:rPr>
        <w:t>2.2.1</w:t>
      </w:r>
      <w:r w:rsidRPr="00F100DB">
        <w:rPr>
          <w:lang w:val="ru-RU"/>
        </w:rPr>
        <w:tab/>
      </w:r>
      <w:bookmarkEnd w:id="5"/>
      <w:r w:rsidRPr="00F100DB">
        <w:rPr>
          <w:lang w:val="ru-RU"/>
        </w:rPr>
        <w:t>Спектральная маска E-UTRA</w:t>
      </w:r>
    </w:p>
    <w:p w:rsidR="00C81630" w:rsidRPr="00F100DB" w:rsidRDefault="00C81630" w:rsidP="00C81630">
      <w:pPr>
        <w:rPr>
          <w:lang w:val="ru-RU"/>
        </w:rPr>
      </w:pPr>
      <w:r w:rsidRPr="00F100DB">
        <w:rPr>
          <w:lang w:val="ru-RU"/>
        </w:rPr>
        <w:t>Мощность излучения любой ПС не должна превышать уровней, указанных в таблице A1-2.2.1, для определенных значений ширины полосы.</w:t>
      </w:r>
    </w:p>
    <w:p w:rsidR="00C81630" w:rsidRPr="00F100DB" w:rsidRDefault="00C81630" w:rsidP="000010DE">
      <w:pPr>
        <w:pStyle w:val="TableNo"/>
        <w:rPr>
          <w:lang w:val="ru-RU"/>
        </w:rPr>
      </w:pPr>
      <w:r w:rsidRPr="00F100DB">
        <w:rPr>
          <w:lang w:val="ru-RU"/>
        </w:rPr>
        <w:lastRenderedPageBreak/>
        <w:t>ТАБЛИЦА A1-2.2.1</w:t>
      </w:r>
    </w:p>
    <w:p w:rsidR="00C81630" w:rsidRPr="00F100DB" w:rsidRDefault="00C81630" w:rsidP="000010DE">
      <w:pPr>
        <w:pStyle w:val="Tabletitle"/>
        <w:rPr>
          <w:lang w:val="ru-RU"/>
        </w:rPr>
      </w:pPr>
      <w:r w:rsidRPr="00F100DB">
        <w:rPr>
          <w:lang w:val="ru-RU"/>
        </w:rPr>
        <w:t>Спектральная маска излучения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C81630" w:rsidRPr="005D3DC2" w:rsidTr="007D2486">
        <w:trPr>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C9492A">
            <w:pPr>
              <w:pStyle w:val="Tablehead"/>
              <w:rPr>
                <w:lang w:val="ru-RU"/>
              </w:rPr>
            </w:pPr>
            <w:r w:rsidRPr="00F100DB">
              <w:rPr>
                <w:lang w:val="ru-RU"/>
              </w:rPr>
              <w:t>Δ</w:t>
            </w:r>
            <w:r w:rsidRPr="00F100DB">
              <w:rPr>
                <w:i/>
                <w:iCs/>
                <w:lang w:val="ru-RU"/>
              </w:rPr>
              <w:t>f</w:t>
            </w:r>
            <w:r w:rsidRPr="00F100DB">
              <w:rPr>
                <w:vertAlign w:val="subscript"/>
                <w:lang w:val="ru-RU"/>
              </w:rPr>
              <w:t>OOB</w:t>
            </w:r>
            <w:r w:rsidRPr="00F100DB">
              <w:rPr>
                <w:lang w:val="ru-RU"/>
              </w:rPr>
              <w:br/>
              <w:t>(МГц)</w:t>
            </w:r>
          </w:p>
        </w:tc>
        <w:tc>
          <w:tcPr>
            <w:tcW w:w="8213" w:type="dxa"/>
            <w:gridSpan w:val="7"/>
            <w:tcBorders>
              <w:top w:val="single" w:sz="4" w:space="0" w:color="auto"/>
              <w:left w:val="single" w:sz="4" w:space="0" w:color="auto"/>
              <w:bottom w:val="single" w:sz="4" w:space="0" w:color="auto"/>
              <w:right w:val="single" w:sz="4" w:space="0" w:color="auto"/>
            </w:tcBorders>
          </w:tcPr>
          <w:p w:rsidR="00C81630" w:rsidRPr="00F100DB" w:rsidRDefault="00C81630" w:rsidP="00C9492A">
            <w:pPr>
              <w:pStyle w:val="Tablehead"/>
              <w:rPr>
                <w:lang w:val="ru-RU"/>
              </w:rPr>
            </w:pPr>
            <w:r w:rsidRPr="00F100DB">
              <w:rPr>
                <w:lang w:val="ru-RU"/>
              </w:rPr>
              <w:t>Предельный уровень излучения в спектре (дБм)/ширина полосы канала</w:t>
            </w:r>
          </w:p>
        </w:tc>
      </w:tr>
      <w:tr w:rsidR="00C81630" w:rsidRPr="00F100DB" w:rsidTr="007D2486">
        <w:trPr>
          <w:jc w:val="center"/>
        </w:trPr>
        <w:tc>
          <w:tcPr>
            <w:tcW w:w="1426" w:type="dxa"/>
            <w:vMerge/>
            <w:tcBorders>
              <w:top w:val="single" w:sz="4" w:space="0" w:color="auto"/>
              <w:left w:val="single" w:sz="4" w:space="0" w:color="auto"/>
              <w:bottom w:val="single" w:sz="4" w:space="0" w:color="auto"/>
              <w:right w:val="single" w:sz="4" w:space="0" w:color="auto"/>
            </w:tcBorders>
          </w:tcPr>
          <w:p w:rsidR="00C81630" w:rsidRPr="00F100DB" w:rsidRDefault="00C81630" w:rsidP="00C9492A">
            <w:pPr>
              <w:pStyle w:val="Tablehead"/>
              <w:rPr>
                <w:lang w:val="ru-RU"/>
              </w:rPr>
            </w:pP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C9492A">
            <w:pPr>
              <w:pStyle w:val="Tablehead"/>
              <w:rPr>
                <w:lang w:val="ru-RU"/>
              </w:rPr>
            </w:pPr>
            <w:r w:rsidRPr="00F100DB">
              <w:rPr>
                <w:lang w:val="ru-RU"/>
              </w:rPr>
              <w:t>1,4 МГц</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C9492A">
            <w:pPr>
              <w:pStyle w:val="Tablehead"/>
              <w:rPr>
                <w:lang w:val="ru-RU"/>
              </w:rPr>
            </w:pPr>
            <w:r w:rsidRPr="00F100DB">
              <w:rPr>
                <w:lang w:val="ru-RU"/>
              </w:rPr>
              <w:t>3,0 МГц</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C9492A">
            <w:pPr>
              <w:pStyle w:val="Tablehead"/>
              <w:rPr>
                <w:lang w:val="ru-RU"/>
              </w:rPr>
            </w:pPr>
            <w:r w:rsidRPr="00F100DB">
              <w:rPr>
                <w:lang w:val="ru-RU"/>
              </w:rPr>
              <w:t>5 МГц</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C9492A">
            <w:pPr>
              <w:pStyle w:val="Tablehead"/>
              <w:rPr>
                <w:lang w:val="ru-RU"/>
              </w:rPr>
            </w:pPr>
            <w:r w:rsidRPr="00F100DB">
              <w:rPr>
                <w:lang w:val="ru-RU"/>
              </w:rPr>
              <w:t>10 МГц</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C9492A">
            <w:pPr>
              <w:pStyle w:val="Tablehead"/>
              <w:rPr>
                <w:lang w:val="ru-RU"/>
              </w:rPr>
            </w:pPr>
            <w:r w:rsidRPr="00F100DB">
              <w:rPr>
                <w:lang w:val="ru-RU"/>
              </w:rPr>
              <w:t>15 МГц</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C9492A">
            <w:pPr>
              <w:pStyle w:val="Tablehead"/>
              <w:rPr>
                <w:lang w:val="ru-RU"/>
              </w:rPr>
            </w:pPr>
            <w:r w:rsidRPr="00F100DB">
              <w:rPr>
                <w:lang w:val="ru-RU"/>
              </w:rPr>
              <w:t>20 МГц</w:t>
            </w:r>
          </w:p>
        </w:tc>
        <w:tc>
          <w:tcPr>
            <w:tcW w:w="171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C9492A">
            <w:pPr>
              <w:pStyle w:val="Tablehead"/>
              <w:rPr>
                <w:lang w:val="ru-RU"/>
              </w:rPr>
            </w:pPr>
            <w:r w:rsidRPr="00F100DB">
              <w:rPr>
                <w:lang w:val="ru-RU"/>
              </w:rPr>
              <w:t>Ширина полосы измерения</w:t>
            </w:r>
          </w:p>
        </w:tc>
      </w:tr>
      <w:tr w:rsidR="00C81630" w:rsidRPr="00F100DB" w:rsidTr="007D2486">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sym w:font="Symbol" w:char="F0B1"/>
            </w:r>
            <w:r w:rsidRPr="00F100DB">
              <w:rPr>
                <w:lang w:val="ru-RU"/>
              </w:rPr>
              <w:t>0</w:t>
            </w:r>
            <w:r w:rsidRPr="00F100DB">
              <w:rPr>
                <w:lang w:val="ru-RU"/>
              </w:rPr>
              <w:sym w:font="Symbol" w:char="F02D"/>
            </w:r>
            <w:r w:rsidRPr="00F100DB">
              <w:rPr>
                <w:lang w:val="ru-RU"/>
              </w:rPr>
              <w:t>1</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–8,5</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–13,5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–16,5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–19,5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30 кГц</w:t>
            </w:r>
          </w:p>
        </w:tc>
      </w:tr>
      <w:tr w:rsidR="00C81630" w:rsidRPr="00F100DB" w:rsidTr="007D2486">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sym w:font="Symbol" w:char="F0B1"/>
            </w:r>
            <w:r w:rsidRPr="00F100DB">
              <w:rPr>
                <w:lang w:val="ru-RU"/>
              </w:rPr>
              <w:t>1</w:t>
            </w:r>
            <w:r w:rsidRPr="00F100DB">
              <w:rPr>
                <w:lang w:val="ru-RU"/>
              </w:rPr>
              <w:sym w:font="Symbol" w:char="F02D"/>
            </w:r>
            <w:r w:rsidRPr="00F100DB">
              <w:rPr>
                <w:lang w:val="ru-RU"/>
              </w:rPr>
              <w:t>2,5</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–8,5</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sz w:val="22"/>
                <w:szCs w:val="22"/>
                <w:lang w:val="ru-RU"/>
              </w:rPr>
            </w:pPr>
            <w:r w:rsidRPr="00F100DB">
              <w:rPr>
                <w:sz w:val="22"/>
                <w:szCs w:val="22"/>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sz w:val="22"/>
                <w:szCs w:val="22"/>
                <w:lang w:val="ru-RU"/>
              </w:rPr>
            </w:pPr>
            <w:r w:rsidRPr="00F100DB">
              <w:rPr>
                <w:sz w:val="22"/>
                <w:szCs w:val="22"/>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sz w:val="22"/>
                <w:szCs w:val="22"/>
                <w:lang w:val="ru-RU"/>
              </w:rPr>
            </w:pPr>
            <w:r w:rsidRPr="00F100DB">
              <w:rPr>
                <w:sz w:val="22"/>
                <w:szCs w:val="22"/>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sz w:val="22"/>
                <w:szCs w:val="22"/>
                <w:lang w:val="ru-RU"/>
              </w:rPr>
            </w:pPr>
            <w:r w:rsidRPr="00F100DB">
              <w:rPr>
                <w:sz w:val="22"/>
                <w:szCs w:val="22"/>
                <w:lang w:val="ru-RU"/>
              </w:rPr>
              <w:t>–8,5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 МГц</w:t>
            </w:r>
          </w:p>
        </w:tc>
      </w:tr>
      <w:tr w:rsidR="00C81630" w:rsidRPr="00F100DB" w:rsidTr="007D2486">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sym w:font="Symbol" w:char="F0B1"/>
            </w:r>
            <w:r w:rsidRPr="00F100DB">
              <w:rPr>
                <w:lang w:val="ru-RU"/>
              </w:rPr>
              <w:t>2,5</w:t>
            </w:r>
            <w:r w:rsidRPr="00F100DB">
              <w:rPr>
                <w:lang w:val="ru-RU"/>
              </w:rPr>
              <w:sym w:font="Symbol" w:char="F02D"/>
            </w:r>
            <w:r w:rsidRPr="00F100DB">
              <w:rPr>
                <w:lang w:val="ru-RU"/>
              </w:rPr>
              <w:t>2,8</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–23,5</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sz w:val="22"/>
                <w:szCs w:val="22"/>
                <w:lang w:val="ru-RU"/>
              </w:rPr>
            </w:pPr>
            <w:r w:rsidRPr="00F100DB">
              <w:rPr>
                <w:sz w:val="22"/>
                <w:szCs w:val="22"/>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sz w:val="22"/>
                <w:szCs w:val="22"/>
                <w:lang w:val="ru-RU"/>
              </w:rPr>
            </w:pPr>
            <w:r w:rsidRPr="00F100DB">
              <w:rPr>
                <w:sz w:val="22"/>
                <w:szCs w:val="22"/>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sz w:val="22"/>
                <w:szCs w:val="22"/>
                <w:lang w:val="ru-RU"/>
              </w:rPr>
            </w:pPr>
            <w:r w:rsidRPr="00F100DB">
              <w:rPr>
                <w:sz w:val="22"/>
                <w:szCs w:val="22"/>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sz w:val="22"/>
                <w:szCs w:val="22"/>
                <w:lang w:val="ru-RU"/>
              </w:rPr>
            </w:pPr>
            <w:r w:rsidRPr="00F100DB">
              <w:rPr>
                <w:sz w:val="22"/>
                <w:szCs w:val="22"/>
                <w:lang w:val="ru-RU"/>
              </w:rPr>
              <w:t>–8,5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 МГц</w:t>
            </w:r>
          </w:p>
        </w:tc>
      </w:tr>
      <w:tr w:rsidR="00C81630" w:rsidRPr="00F100DB" w:rsidTr="007D2486">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sym w:font="Symbol" w:char="F0B1"/>
            </w:r>
            <w:r w:rsidRPr="00F100DB">
              <w:rPr>
                <w:lang w:val="ru-RU"/>
              </w:rPr>
              <w:t>2,8</w:t>
            </w:r>
            <w:r w:rsidRPr="00F100DB">
              <w:rPr>
                <w:lang w:val="ru-RU"/>
              </w:rPr>
              <w:sym w:font="Symbol" w:char="F02D"/>
            </w:r>
            <w:r w:rsidRPr="00F100DB">
              <w:rPr>
                <w:lang w:val="ru-RU"/>
              </w:rPr>
              <w:t>5</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highlight w:val="cyan"/>
                <w:lang w:val="ru-RU"/>
              </w:rPr>
            </w:pP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–8,5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 МГц</w:t>
            </w:r>
          </w:p>
        </w:tc>
      </w:tr>
      <w:tr w:rsidR="00C81630" w:rsidRPr="00F100DB" w:rsidTr="007D2486">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sym w:font="Symbol" w:char="F0B1"/>
            </w:r>
            <w:r w:rsidRPr="00F100DB">
              <w:rPr>
                <w:lang w:val="ru-RU"/>
              </w:rPr>
              <w:t>5</w:t>
            </w:r>
            <w:r w:rsidRPr="00F100DB">
              <w:rPr>
                <w:lang w:val="ru-RU"/>
              </w:rPr>
              <w:sym w:font="Symbol" w:char="F02D"/>
            </w:r>
            <w:r w:rsidRPr="00F100DB">
              <w:rPr>
                <w:lang w:val="ru-RU"/>
              </w:rPr>
              <w:t>6</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–2,5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–11,5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 МГц</w:t>
            </w:r>
          </w:p>
        </w:tc>
      </w:tr>
      <w:tr w:rsidR="00C81630" w:rsidRPr="00F100DB" w:rsidTr="007D2486">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sym w:font="Symbol" w:char="F0B1"/>
            </w:r>
            <w:r w:rsidRPr="00F100DB">
              <w:rPr>
                <w:lang w:val="ru-RU"/>
              </w:rPr>
              <w:t>6</w:t>
            </w:r>
            <w:r w:rsidRPr="00F100DB">
              <w:rPr>
                <w:lang w:val="ru-RU"/>
              </w:rPr>
              <w:sym w:font="Symbol" w:char="F02D"/>
            </w:r>
            <w:r w:rsidRPr="00F100DB">
              <w:rPr>
                <w:lang w:val="ru-RU"/>
              </w:rPr>
              <w:t>10</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–23,5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–11,5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 МГц</w:t>
            </w:r>
          </w:p>
        </w:tc>
      </w:tr>
      <w:tr w:rsidR="00C81630" w:rsidRPr="00F100DB" w:rsidTr="007D2486">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sym w:font="Symbol" w:char="F0B1"/>
            </w:r>
            <w:r w:rsidRPr="00F100DB">
              <w:rPr>
                <w:lang w:val="ru-RU"/>
              </w:rPr>
              <w:t>10</w:t>
            </w:r>
            <w:r w:rsidRPr="00F100DB">
              <w:rPr>
                <w:lang w:val="ru-RU"/>
              </w:rPr>
              <w:sym w:font="Symbol" w:char="F02D"/>
            </w:r>
            <w:r w:rsidRPr="00F100DB">
              <w:rPr>
                <w:lang w:val="ru-RU"/>
              </w:rPr>
              <w:t>15</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–23,5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–11,5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 МГц</w:t>
            </w:r>
          </w:p>
        </w:tc>
      </w:tr>
      <w:tr w:rsidR="00C81630" w:rsidRPr="00F100DB" w:rsidTr="007D2486">
        <w:trPr>
          <w:trHeight w:val="70"/>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sym w:font="Symbol" w:char="F0B1"/>
            </w:r>
            <w:r w:rsidRPr="00F100DB">
              <w:rPr>
                <w:lang w:val="ru-RU"/>
              </w:rPr>
              <w:t>15</w:t>
            </w:r>
            <w:r w:rsidRPr="00F100DB">
              <w:rPr>
                <w:lang w:val="ru-RU"/>
              </w:rPr>
              <w:sym w:font="Symbol" w:char="F02D"/>
            </w:r>
            <w:r w:rsidRPr="00F100DB">
              <w:rPr>
                <w:lang w:val="ru-RU"/>
              </w:rPr>
              <w:t>20</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–23,5</w:t>
            </w: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–11,5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 МГц</w:t>
            </w:r>
          </w:p>
        </w:tc>
      </w:tr>
      <w:tr w:rsidR="00C81630" w:rsidRPr="00F100DB" w:rsidTr="007E6BC2">
        <w:trPr>
          <w:trHeight w:val="249"/>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sym w:font="Symbol" w:char="F0B1"/>
            </w:r>
            <w:r w:rsidRPr="00F100DB">
              <w:rPr>
                <w:lang w:val="ru-RU"/>
              </w:rPr>
              <w:t>20</w:t>
            </w:r>
            <w:r w:rsidRPr="00F100DB">
              <w:rPr>
                <w:lang w:val="ru-RU"/>
              </w:rPr>
              <w:sym w:font="Symbol" w:char="F02D"/>
            </w:r>
            <w:r w:rsidRPr="00F100DB">
              <w:rPr>
                <w:lang w:val="ru-RU"/>
              </w:rPr>
              <w:t>25</w:t>
            </w: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3"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–23,5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DD641F">
            <w:pPr>
              <w:pStyle w:val="Tabletext"/>
              <w:jc w:val="center"/>
              <w:rPr>
                <w:lang w:val="ru-RU"/>
              </w:rPr>
            </w:pPr>
            <w:r w:rsidRPr="00F100DB">
              <w:rPr>
                <w:lang w:val="ru-RU"/>
              </w:rPr>
              <w:t>1 МГц</w:t>
            </w:r>
          </w:p>
        </w:tc>
      </w:tr>
      <w:tr w:rsidR="00C81630" w:rsidRPr="005D3DC2" w:rsidTr="007D2486">
        <w:trPr>
          <w:jc w:val="center"/>
        </w:trPr>
        <w:tc>
          <w:tcPr>
            <w:tcW w:w="9639" w:type="dxa"/>
            <w:gridSpan w:val="8"/>
            <w:tcBorders>
              <w:top w:val="single" w:sz="4" w:space="0" w:color="auto"/>
              <w:left w:val="nil"/>
              <w:bottom w:val="nil"/>
              <w:right w:val="nil"/>
            </w:tcBorders>
          </w:tcPr>
          <w:p w:rsidR="00C81630" w:rsidRPr="00F100DB" w:rsidRDefault="00C81630" w:rsidP="00DD641F">
            <w:pPr>
              <w:pStyle w:val="TableLegendNote"/>
            </w:pPr>
            <w:r w:rsidRPr="00F100DB">
              <w:t>ПРИМЕЧАНИЕ 1. – Как правило, ширина полосы по разрешению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по разрешению может быть меньше, чем ширина полосы измерения. Если ширина полосы по разрешению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tc>
      </w:tr>
    </w:tbl>
    <w:p w:rsidR="00DD641F" w:rsidRPr="00F100DB" w:rsidRDefault="00DD641F" w:rsidP="00DD641F">
      <w:pPr>
        <w:pStyle w:val="Tablefin"/>
        <w:rPr>
          <w:lang w:val="ru-RU"/>
        </w:rPr>
      </w:pPr>
    </w:p>
    <w:p w:rsidR="00C81630" w:rsidRPr="00F100DB" w:rsidRDefault="00C81630" w:rsidP="00C81630">
      <w:pPr>
        <w:pStyle w:val="Heading3"/>
        <w:rPr>
          <w:lang w:val="ru-RU"/>
        </w:rPr>
      </w:pPr>
      <w:r w:rsidRPr="00F100DB">
        <w:rPr>
          <w:lang w:val="ru-RU"/>
        </w:rPr>
        <w:t>2.2.2</w:t>
      </w:r>
      <w:r w:rsidRPr="00F100DB">
        <w:rPr>
          <w:lang w:val="ru-RU"/>
        </w:rPr>
        <w:tab/>
        <w:t>Дополнительная спектральная маска E-UTRA</w:t>
      </w:r>
    </w:p>
    <w:p w:rsidR="00C81630" w:rsidRPr="00F100DB" w:rsidRDefault="00C81630" w:rsidP="00C81630">
      <w:pPr>
        <w:rPr>
          <w:lang w:val="ru-RU"/>
        </w:rPr>
      </w:pPr>
      <w:r w:rsidRPr="00F100DB">
        <w:rPr>
          <w:lang w:val="ru-RU"/>
        </w:rPr>
        <w:t>Дополнительные требования к излучению в спектре могут сигнализироваться сетью, для указания того, что ОП должно также удовлетворять дополнительным требованиям в конкретном сценарии развертывания, описанном в таблице A</w:t>
      </w:r>
      <w:r w:rsidR="007E6BC2">
        <w:rPr>
          <w:lang w:val="ru-RU"/>
        </w:rPr>
        <w:t>1-</w:t>
      </w:r>
      <w:r w:rsidRPr="00F100DB">
        <w:rPr>
          <w:lang w:val="ru-RU"/>
        </w:rPr>
        <w:t>2.2.2.</w:t>
      </w:r>
    </w:p>
    <w:p w:rsidR="00C81630" w:rsidRPr="00F100DB" w:rsidRDefault="00C81630" w:rsidP="00C81630">
      <w:pPr>
        <w:pStyle w:val="TableNo"/>
        <w:rPr>
          <w:lang w:val="ru-RU"/>
        </w:rPr>
      </w:pPr>
      <w:r w:rsidRPr="00F100DB">
        <w:rPr>
          <w:lang w:val="ru-RU"/>
        </w:rPr>
        <w:t>ТАБЛИЦА A1-2.2.2</w:t>
      </w:r>
    </w:p>
    <w:p w:rsidR="00C81630" w:rsidRPr="00F100DB" w:rsidRDefault="00C81630" w:rsidP="00C81630">
      <w:pPr>
        <w:pStyle w:val="Tabletitle"/>
        <w:rPr>
          <w:lang w:val="ru-RU"/>
        </w:rPr>
      </w:pPr>
      <w:r w:rsidRPr="00F100DB">
        <w:rPr>
          <w:lang w:val="ru-RU"/>
        </w:rPr>
        <w:t xml:space="preserve">Значения сигналов сети при сигнализации о дополнительных требованиях </w:t>
      </w:r>
      <w:r w:rsidR="00DD641F" w:rsidRPr="00F100DB">
        <w:rPr>
          <w:lang w:val="ru-RU"/>
        </w:rPr>
        <w:br/>
      </w:r>
      <w:r w:rsidRPr="00F100DB">
        <w:rPr>
          <w:lang w:val="ru-RU"/>
        </w:rPr>
        <w:t>к излучению в спектре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5"/>
        <w:gridCol w:w="1885"/>
        <w:gridCol w:w="2588"/>
      </w:tblGrid>
      <w:tr w:rsidR="00C81630" w:rsidRPr="00F100DB" w:rsidTr="007D2486">
        <w:trPr>
          <w:trHeight w:val="248"/>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Значение сигнала сети</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Требования (пункт)</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r w:rsidRPr="00F100DB">
              <w:rPr>
                <w:lang w:val="ru-RU"/>
              </w:rPr>
              <w:br/>
              <w:t>E-UTRA</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канала </w:t>
            </w:r>
            <w:r w:rsidRPr="00F100DB">
              <w:rPr>
                <w:lang w:val="ru-RU"/>
              </w:rPr>
              <w:br/>
              <w:t>(МГц)</w:t>
            </w:r>
          </w:p>
        </w:tc>
      </w:tr>
      <w:tr w:rsidR="00C81630" w:rsidRPr="00F100DB" w:rsidTr="007D2486">
        <w:trPr>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NS_01</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Не применяются</w:t>
            </w:r>
            <w:r w:rsidRPr="00F100DB">
              <w:rPr>
                <w:lang w:val="ru-RU"/>
              </w:rPr>
              <w:br/>
              <w:t>(Примечание 1)</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Не применяется</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Не применяется</w:t>
            </w:r>
          </w:p>
        </w:tc>
      </w:tr>
      <w:tr w:rsidR="00C81630" w:rsidRPr="00F100DB" w:rsidTr="007D2486">
        <w:trPr>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NS_03</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 2.2.2.1</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2, 4, 10, 35, 36</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3, 5, 10, 15, 20</w:t>
            </w:r>
          </w:p>
        </w:tc>
      </w:tr>
      <w:tr w:rsidR="00C81630" w:rsidRPr="00F100DB" w:rsidTr="007D2486">
        <w:trPr>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NS_04</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 2.2.2.2</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Примечание 2</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Примечание 3</w:t>
            </w:r>
          </w:p>
        </w:tc>
      </w:tr>
      <w:tr w:rsidR="00C81630" w:rsidRPr="00F100DB" w:rsidTr="007D2486">
        <w:trPr>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NS_05</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C9492A">
            <w:pPr>
              <w:pStyle w:val="Tabletext"/>
              <w:jc w:val="center"/>
              <w:rPr>
                <w:lang w:val="ru-RU"/>
              </w:rPr>
            </w:pPr>
            <w:r w:rsidRPr="00F100DB">
              <w:rPr>
                <w:lang w:val="ru-RU"/>
              </w:rPr>
              <w:t>Не применяются</w:t>
            </w:r>
            <w:r w:rsidR="00C9492A" w:rsidRPr="00F100DB">
              <w:rPr>
                <w:lang w:val="ru-RU"/>
              </w:rPr>
              <w:br/>
            </w:r>
            <w:r w:rsidRPr="00F100DB">
              <w:rPr>
                <w:lang w:val="ru-RU"/>
              </w:rPr>
              <w:t>(Примечание 1)</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w:t>
            </w:r>
            <w:r w:rsidR="00F22550">
              <w:rPr>
                <w:lang w:val="en-US"/>
              </w:rPr>
              <w:t xml:space="preserve"> </w:t>
            </w:r>
            <w:r w:rsidRPr="00F100DB">
              <w:rPr>
                <w:lang w:val="ru-RU"/>
              </w:rPr>
              <w:t>15, 20</w:t>
            </w:r>
          </w:p>
        </w:tc>
      </w:tr>
      <w:tr w:rsidR="00C81630" w:rsidRPr="00F100DB" w:rsidTr="007D2486">
        <w:trPr>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NS_06</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 2.2.2.3</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12, 13, 14, 17</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1,4; 3; 5; 10</w:t>
            </w:r>
          </w:p>
        </w:tc>
      </w:tr>
      <w:tr w:rsidR="00C81630" w:rsidRPr="00F100DB" w:rsidTr="007D2486">
        <w:trPr>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NS_07</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 2.2.2.3</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w:t>
            </w:r>
          </w:p>
        </w:tc>
      </w:tr>
      <w:tr w:rsidR="00C81630" w:rsidRPr="00F100DB" w:rsidTr="007D2486">
        <w:trPr>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NS_08</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C9492A">
            <w:pPr>
              <w:pStyle w:val="Tabletext"/>
              <w:jc w:val="center"/>
              <w:rPr>
                <w:lang w:val="ru-RU"/>
              </w:rPr>
            </w:pPr>
            <w:r w:rsidRPr="00F100DB">
              <w:rPr>
                <w:lang w:val="ru-RU"/>
              </w:rPr>
              <w:t>Не применяются</w:t>
            </w:r>
            <w:r w:rsidR="00C9492A" w:rsidRPr="00F100DB">
              <w:rPr>
                <w:lang w:val="ru-RU"/>
              </w:rPr>
              <w:br/>
            </w:r>
            <w:r w:rsidRPr="00F100DB">
              <w:rPr>
                <w:lang w:val="ru-RU"/>
              </w:rPr>
              <w:t>(Примечание 1)</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19</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10, 15</w:t>
            </w:r>
          </w:p>
        </w:tc>
      </w:tr>
    </w:tbl>
    <w:p w:rsidR="00C81630" w:rsidRPr="00F100DB" w:rsidRDefault="00C81630" w:rsidP="00C81630">
      <w:pPr>
        <w:pStyle w:val="TableNo"/>
        <w:rPr>
          <w:lang w:val="ru-RU"/>
        </w:rPr>
      </w:pPr>
      <w:r w:rsidRPr="00F100DB">
        <w:rPr>
          <w:caps/>
          <w:lang w:val="ru-RU"/>
        </w:rPr>
        <w:lastRenderedPageBreak/>
        <w:t xml:space="preserve">Таблица </w:t>
      </w:r>
      <w:r w:rsidRPr="00F100DB">
        <w:rPr>
          <w:lang w:val="ru-RU"/>
        </w:rPr>
        <w:t>A1-2.2.2 (</w:t>
      </w:r>
      <w:r w:rsidRPr="00F100DB">
        <w:rPr>
          <w:i/>
          <w:iCs/>
          <w:lang w:val="ru-RU"/>
        </w:rPr>
        <w:t>окончание</w:t>
      </w:r>
      <w:r w:rsidRPr="00F100DB">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5"/>
        <w:gridCol w:w="1885"/>
        <w:gridCol w:w="2588"/>
      </w:tblGrid>
      <w:tr w:rsidR="00C81630" w:rsidRPr="00F100DB" w:rsidTr="007D2486">
        <w:trPr>
          <w:trHeight w:val="248"/>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Значение сигнала сети</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Требования (пункт)</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r w:rsidRPr="00F100DB">
              <w:rPr>
                <w:lang w:val="ru-RU"/>
              </w:rPr>
              <w:br/>
              <w:t>E-UTRA</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канала </w:t>
            </w:r>
            <w:r w:rsidRPr="00F100DB">
              <w:rPr>
                <w:lang w:val="ru-RU"/>
              </w:rPr>
              <w:br/>
              <w:t>(МГц)</w:t>
            </w:r>
          </w:p>
        </w:tc>
      </w:tr>
      <w:tr w:rsidR="00C81630" w:rsidRPr="00F100DB" w:rsidTr="007D2486">
        <w:trPr>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NS_09</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C9492A">
            <w:pPr>
              <w:pStyle w:val="Tabletext"/>
              <w:jc w:val="center"/>
              <w:rPr>
                <w:lang w:val="ru-RU"/>
              </w:rPr>
            </w:pPr>
            <w:r w:rsidRPr="00F100DB">
              <w:rPr>
                <w:lang w:val="ru-RU"/>
              </w:rPr>
              <w:t>Не применяется</w:t>
            </w:r>
            <w:r w:rsidR="00C9492A" w:rsidRPr="00F100DB">
              <w:rPr>
                <w:lang w:val="ru-RU"/>
              </w:rPr>
              <w:br/>
            </w:r>
            <w:r w:rsidRPr="00F100DB">
              <w:rPr>
                <w:lang w:val="ru-RU"/>
              </w:rPr>
              <w:t>(Примечание 1)</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21</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10, 15</w:t>
            </w:r>
          </w:p>
        </w:tc>
      </w:tr>
      <w:tr w:rsidR="00C81630" w:rsidRPr="00F100DB" w:rsidTr="007D2486">
        <w:trPr>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r>
      <w:tr w:rsidR="00C81630" w:rsidRPr="00F100DB" w:rsidTr="007D2486">
        <w:trPr>
          <w:jc w:val="center"/>
        </w:trPr>
        <w:tc>
          <w:tcPr>
            <w:tcW w:w="319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NS_32</w:t>
            </w:r>
          </w:p>
        </w:tc>
        <w:tc>
          <w:tcPr>
            <w:tcW w:w="19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8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25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r>
      <w:tr w:rsidR="00C81630" w:rsidRPr="005D3DC2" w:rsidTr="007D2486">
        <w:trPr>
          <w:jc w:val="center"/>
        </w:trPr>
        <w:tc>
          <w:tcPr>
            <w:tcW w:w="9639" w:type="dxa"/>
            <w:gridSpan w:val="4"/>
            <w:tcBorders>
              <w:top w:val="single" w:sz="4" w:space="0" w:color="auto"/>
              <w:left w:val="nil"/>
              <w:bottom w:val="nil"/>
              <w:right w:val="nil"/>
            </w:tcBorders>
            <w:vAlign w:val="center"/>
          </w:tcPr>
          <w:p w:rsidR="00C81630" w:rsidRPr="00F100DB" w:rsidRDefault="00702CE9" w:rsidP="00C9492A">
            <w:pPr>
              <w:pStyle w:val="TableLegendNote"/>
            </w:pPr>
            <w:r w:rsidRPr="00F100DB">
              <w:t>ПРИМЕЧАНИЕ 1. – </w:t>
            </w:r>
            <w:r w:rsidR="00C81630" w:rsidRPr="00F100DB">
              <w:t>Сигнализация используется для целей, не связанных с передачей дополнительных требований к спектральной маске.</w:t>
            </w:r>
          </w:p>
          <w:p w:rsidR="00C81630" w:rsidRPr="00F100DB" w:rsidRDefault="00C81630" w:rsidP="00C9492A">
            <w:pPr>
              <w:pStyle w:val="TableLegendNote"/>
            </w:pPr>
            <w:r w:rsidRPr="00F100DB">
              <w:t>ПРИМЕЧАНИЕ 2. – Применимая полоса E-UTRA будет рассмотрена на последующем этапе.</w:t>
            </w:r>
          </w:p>
          <w:p w:rsidR="00C81630" w:rsidRPr="00F100DB" w:rsidRDefault="00702CE9" w:rsidP="00C9492A">
            <w:pPr>
              <w:pStyle w:val="TableLegendNote"/>
            </w:pPr>
            <w:r w:rsidRPr="00F100DB">
              <w:t>ПРИМЕЧАНИЕ 3. – </w:t>
            </w:r>
            <w:r w:rsidR="00C81630" w:rsidRPr="00F100DB">
              <w:t>Значения ширины полосы канала, которые могут применяться, будут рассмотрены на последующем этапе.</w:t>
            </w:r>
          </w:p>
        </w:tc>
      </w:tr>
    </w:tbl>
    <w:p w:rsidR="00C9492A" w:rsidRPr="00F100DB" w:rsidRDefault="00C9492A" w:rsidP="00C9492A">
      <w:pPr>
        <w:pStyle w:val="Tablefin"/>
        <w:rPr>
          <w:lang w:val="ru-RU"/>
        </w:rPr>
      </w:pPr>
    </w:p>
    <w:p w:rsidR="00C81630" w:rsidRPr="00F100DB" w:rsidRDefault="00C81630" w:rsidP="00C81630">
      <w:pPr>
        <w:pStyle w:val="Heading4"/>
        <w:rPr>
          <w:lang w:val="ru-RU"/>
        </w:rPr>
      </w:pPr>
      <w:r w:rsidRPr="00F100DB">
        <w:rPr>
          <w:lang w:val="ru-RU"/>
        </w:rPr>
        <w:t>2.2.2.1</w:t>
      </w:r>
      <w:r w:rsidRPr="00F100DB">
        <w:rPr>
          <w:lang w:val="ru-RU"/>
        </w:rPr>
        <w:tab/>
        <w:t>Дополнительная спектральная маска E-UTRA при значении сигнала сети "NS_03"</w:t>
      </w:r>
    </w:p>
    <w:p w:rsidR="00C81630" w:rsidRPr="00F100DB" w:rsidRDefault="00C81630" w:rsidP="00C81630">
      <w:pPr>
        <w:rPr>
          <w:lang w:val="ru-RU"/>
        </w:rPr>
      </w:pPr>
      <w:r w:rsidRPr="00F100DB">
        <w:rPr>
          <w:lang w:val="ru-RU"/>
        </w:rPr>
        <w:t>При появлении в соте сигнала "NS_03" мощность любого излучения ОП должна соответствовать требованиям, приведенным в таблице A1-2.2.2.1.</w:t>
      </w:r>
    </w:p>
    <w:p w:rsidR="00C81630" w:rsidRPr="00F100DB" w:rsidRDefault="00C81630" w:rsidP="00C81630">
      <w:pPr>
        <w:pStyle w:val="TableNo"/>
        <w:rPr>
          <w:lang w:val="ru-RU"/>
        </w:rPr>
      </w:pPr>
      <w:r w:rsidRPr="00F100DB">
        <w:rPr>
          <w:lang w:val="ru-RU"/>
        </w:rPr>
        <w:t>ТАБЛИЦА A1-2.2.2.1</w:t>
      </w:r>
    </w:p>
    <w:p w:rsidR="00C81630" w:rsidRPr="00F100DB" w:rsidRDefault="00C81630" w:rsidP="00C81630">
      <w:pPr>
        <w:pStyle w:val="Tabletitle"/>
        <w:rPr>
          <w:lang w:val="ru-RU"/>
        </w:rPr>
      </w:pPr>
      <w:r w:rsidRPr="00F100DB">
        <w:rPr>
          <w:lang w:val="ru-RU"/>
        </w:rPr>
        <w:t>Дополнительные требования (значение сигнала сети "NS_03")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702CE9" w:rsidRPr="005D3DC2" w:rsidTr="00702CE9">
        <w:trPr>
          <w:jc w:val="center"/>
        </w:trPr>
        <w:tc>
          <w:tcPr>
            <w:tcW w:w="950" w:type="dxa"/>
            <w:vMerge w:val="restart"/>
            <w:tcBorders>
              <w:top w:val="single" w:sz="4" w:space="0" w:color="auto"/>
              <w:left w:val="single" w:sz="4" w:space="0" w:color="auto"/>
              <w:right w:val="single" w:sz="4" w:space="0" w:color="auto"/>
            </w:tcBorders>
            <w:vAlign w:val="center"/>
          </w:tcPr>
          <w:p w:rsidR="00702CE9" w:rsidRPr="00F100DB" w:rsidRDefault="00702CE9" w:rsidP="00702CE9">
            <w:pPr>
              <w:pStyle w:val="Tablehead"/>
              <w:rPr>
                <w:lang w:val="ru-RU"/>
              </w:rPr>
            </w:pPr>
            <w:r w:rsidRPr="00F100DB">
              <w:rPr>
                <w:lang w:val="ru-RU"/>
              </w:rPr>
              <w:t>Δ</w:t>
            </w:r>
            <w:r w:rsidRPr="00F100DB">
              <w:rPr>
                <w:i/>
                <w:iCs/>
                <w:lang w:val="ru-RU"/>
              </w:rPr>
              <w:t>f</w:t>
            </w:r>
            <w:r w:rsidRPr="00F100DB">
              <w:rPr>
                <w:vertAlign w:val="subscript"/>
                <w:lang w:val="ru-RU"/>
              </w:rPr>
              <w:t>OOB</w:t>
            </w:r>
            <w:r w:rsidRPr="00F100DB">
              <w:rPr>
                <w:lang w:val="ru-RU"/>
              </w:rPr>
              <w:br/>
              <w:t>(МГц)</w:t>
            </w:r>
          </w:p>
        </w:tc>
        <w:tc>
          <w:tcPr>
            <w:tcW w:w="8689" w:type="dxa"/>
            <w:gridSpan w:val="7"/>
            <w:tcBorders>
              <w:top w:val="single" w:sz="4" w:space="0" w:color="auto"/>
              <w:left w:val="single" w:sz="4" w:space="0" w:color="auto"/>
              <w:bottom w:val="single" w:sz="4" w:space="0" w:color="auto"/>
              <w:right w:val="single" w:sz="4" w:space="0" w:color="auto"/>
            </w:tcBorders>
          </w:tcPr>
          <w:p w:rsidR="00702CE9" w:rsidRPr="00F100DB" w:rsidRDefault="00702CE9" w:rsidP="00C9492A">
            <w:pPr>
              <w:pStyle w:val="Tablehead"/>
              <w:rPr>
                <w:lang w:val="ru-RU"/>
              </w:rPr>
            </w:pPr>
            <w:r w:rsidRPr="00F100DB">
              <w:rPr>
                <w:lang w:val="ru-RU"/>
              </w:rPr>
              <w:t>Предельный уровень излучения в спектре (дБм)/ширина полосы канала</w:t>
            </w:r>
          </w:p>
        </w:tc>
      </w:tr>
      <w:tr w:rsidR="00702CE9" w:rsidRPr="00F100DB" w:rsidTr="00702CE9">
        <w:trPr>
          <w:jc w:val="center"/>
        </w:trPr>
        <w:tc>
          <w:tcPr>
            <w:tcW w:w="950" w:type="dxa"/>
            <w:vMerge/>
            <w:tcBorders>
              <w:left w:val="single" w:sz="4" w:space="0" w:color="auto"/>
              <w:bottom w:val="single" w:sz="4" w:space="0" w:color="auto"/>
              <w:right w:val="single" w:sz="4" w:space="0" w:color="auto"/>
            </w:tcBorders>
            <w:vAlign w:val="center"/>
          </w:tcPr>
          <w:p w:rsidR="00702CE9" w:rsidRPr="00F100DB" w:rsidRDefault="00702CE9" w:rsidP="00C9492A">
            <w:pPr>
              <w:pStyle w:val="Tablehead"/>
              <w:rPr>
                <w:lang w:val="ru-RU"/>
              </w:rPr>
            </w:pPr>
          </w:p>
        </w:tc>
        <w:tc>
          <w:tcPr>
            <w:tcW w:w="1156"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C9492A">
            <w:pPr>
              <w:pStyle w:val="Tablehead"/>
              <w:rPr>
                <w:lang w:val="ru-RU"/>
              </w:rPr>
            </w:pPr>
            <w:r w:rsidRPr="00F100DB">
              <w:rPr>
                <w:lang w:val="ru-RU"/>
              </w:rPr>
              <w:t>1,4 МГц</w:t>
            </w:r>
          </w:p>
        </w:tc>
        <w:tc>
          <w:tcPr>
            <w:tcW w:w="1156"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C9492A">
            <w:pPr>
              <w:pStyle w:val="Tablehead"/>
              <w:rPr>
                <w:lang w:val="ru-RU"/>
              </w:rPr>
            </w:pPr>
            <w:r w:rsidRPr="00F100DB">
              <w:rPr>
                <w:lang w:val="ru-RU"/>
              </w:rPr>
              <w:t>3,0 МГц</w:t>
            </w:r>
          </w:p>
        </w:tc>
        <w:tc>
          <w:tcPr>
            <w:tcW w:w="971"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C9492A">
            <w:pPr>
              <w:pStyle w:val="Tablehead"/>
              <w:rPr>
                <w:lang w:val="ru-RU"/>
              </w:rPr>
            </w:pPr>
            <w:r w:rsidRPr="00F100DB">
              <w:rPr>
                <w:lang w:val="ru-RU"/>
              </w:rPr>
              <w:t>5 МГц</w:t>
            </w:r>
          </w:p>
        </w:tc>
        <w:tc>
          <w:tcPr>
            <w:tcW w:w="1094"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C9492A">
            <w:pPr>
              <w:pStyle w:val="Tablehead"/>
              <w:rPr>
                <w:lang w:val="ru-RU"/>
              </w:rPr>
            </w:pPr>
            <w:r w:rsidRPr="00F100DB">
              <w:rPr>
                <w:lang w:val="ru-RU"/>
              </w:rPr>
              <w:t>10 МГц</w:t>
            </w:r>
          </w:p>
        </w:tc>
        <w:tc>
          <w:tcPr>
            <w:tcW w:w="1094"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C9492A">
            <w:pPr>
              <w:pStyle w:val="Tablehead"/>
              <w:rPr>
                <w:lang w:val="ru-RU"/>
              </w:rPr>
            </w:pPr>
            <w:r w:rsidRPr="00F100DB">
              <w:rPr>
                <w:lang w:val="ru-RU"/>
              </w:rPr>
              <w:t>15 МГц</w:t>
            </w:r>
          </w:p>
        </w:tc>
        <w:tc>
          <w:tcPr>
            <w:tcW w:w="1094"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C9492A">
            <w:pPr>
              <w:pStyle w:val="Tablehead"/>
              <w:rPr>
                <w:lang w:val="ru-RU"/>
              </w:rPr>
            </w:pPr>
            <w:r w:rsidRPr="00F100DB">
              <w:rPr>
                <w:lang w:val="ru-RU"/>
              </w:rPr>
              <w:t>20 МГц</w:t>
            </w:r>
          </w:p>
        </w:tc>
        <w:tc>
          <w:tcPr>
            <w:tcW w:w="2124"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C9492A">
            <w:pPr>
              <w:pStyle w:val="Tablehead"/>
              <w:rPr>
                <w:lang w:val="ru-RU"/>
              </w:rPr>
            </w:pPr>
            <w:r w:rsidRPr="00F100DB">
              <w:rPr>
                <w:lang w:val="ru-RU"/>
              </w:rPr>
              <w:t>Ширина полосы измерения</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0–1</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–8,5</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–11,5</w:t>
            </w:r>
          </w:p>
        </w:tc>
        <w:tc>
          <w:tcPr>
            <w:tcW w:w="9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–13,5</w:t>
            </w: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–16,5</w:t>
            </w: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–18,5</w:t>
            </w: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–19,5</w:t>
            </w: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30 кГц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1–2,5</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–11,5</w:t>
            </w:r>
          </w:p>
        </w:tc>
        <w:tc>
          <w:tcPr>
            <w:tcW w:w="1156"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–11,5</w:t>
            </w:r>
          </w:p>
        </w:tc>
        <w:tc>
          <w:tcPr>
            <w:tcW w:w="971"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–11,5</w:t>
            </w: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2,5–5</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–23,5</w:t>
            </w:r>
          </w:p>
        </w:tc>
        <w:tc>
          <w:tcPr>
            <w:tcW w:w="1156"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5–6</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–23,5</w:t>
            </w:r>
          </w:p>
        </w:tc>
        <w:tc>
          <w:tcPr>
            <w:tcW w:w="97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6–10</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–23,5</w:t>
            </w: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10–15</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–23,5</w:t>
            </w: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15–20</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–23,5</w:t>
            </w: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22"/>
                <w:szCs w:val="22"/>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20–25</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–23,5</w:t>
            </w: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sz w:val="22"/>
                <w:szCs w:val="22"/>
                <w:lang w:val="ru-RU"/>
              </w:rPr>
            </w:pPr>
            <w:r w:rsidRPr="00F100DB">
              <w:rPr>
                <w:sz w:val="22"/>
                <w:szCs w:val="22"/>
                <w:lang w:val="ru-RU"/>
              </w:rPr>
              <w:t>1 МГц</w:t>
            </w:r>
          </w:p>
        </w:tc>
      </w:tr>
      <w:tr w:rsidR="00C81630" w:rsidRPr="005D3DC2" w:rsidTr="007D2486">
        <w:trPr>
          <w:jc w:val="center"/>
        </w:trPr>
        <w:tc>
          <w:tcPr>
            <w:tcW w:w="9639" w:type="dxa"/>
            <w:gridSpan w:val="8"/>
            <w:tcBorders>
              <w:top w:val="single" w:sz="4" w:space="0" w:color="auto"/>
              <w:left w:val="nil"/>
              <w:bottom w:val="nil"/>
              <w:right w:val="nil"/>
            </w:tcBorders>
          </w:tcPr>
          <w:p w:rsidR="00C81630" w:rsidRPr="00F100DB" w:rsidRDefault="00702CE9" w:rsidP="00C9492A">
            <w:pPr>
              <w:pStyle w:val="TableLegendNote"/>
            </w:pPr>
            <w:r w:rsidRPr="00F100DB">
              <w:t>ПРИМЕЧАНИЕ </w:t>
            </w:r>
            <w:r w:rsidR="00C81630" w:rsidRPr="00F100DB">
              <w:t>1.</w:t>
            </w:r>
            <w:r w:rsidRPr="00F100DB">
              <w:t> </w:t>
            </w:r>
            <w:r w:rsidR="00C81630" w:rsidRPr="00F100DB">
              <w:t>–</w:t>
            </w:r>
            <w:r w:rsidRPr="00F100DB">
              <w:t> </w:t>
            </w:r>
            <w:r w:rsidR="00C81630" w:rsidRPr="00F100DB">
              <w:t>Первая и последняя позиции измерения с использованием фильтра 30 кГц при Δ</w:t>
            </w:r>
            <w:r w:rsidR="00C81630" w:rsidRPr="00F100DB">
              <w:rPr>
                <w:i/>
                <w:iCs/>
              </w:rPr>
              <w:t>f</w:t>
            </w:r>
            <w:r w:rsidR="00C81630" w:rsidRPr="00F100DB">
              <w:rPr>
                <w:vertAlign w:val="subscript"/>
              </w:rPr>
              <w:t>OOB</w:t>
            </w:r>
            <w:r w:rsidR="00C81630" w:rsidRPr="00F100DB">
              <w:t>, равных 0,015 МГц и 0,985 МГц.</w:t>
            </w:r>
          </w:p>
          <w:p w:rsidR="00C81630" w:rsidRPr="00F100DB" w:rsidRDefault="00702CE9" w:rsidP="00C9492A">
            <w:pPr>
              <w:pStyle w:val="TableLegendNote"/>
            </w:pPr>
            <w:r w:rsidRPr="00F100DB">
              <w:t>ПРИМЕЧАНИЕ </w:t>
            </w:r>
            <w:r w:rsidR="00C81630" w:rsidRPr="00F100DB">
              <w:t>2.</w:t>
            </w:r>
            <w:r w:rsidRPr="00F100DB">
              <w:t> </w:t>
            </w:r>
            <w:r w:rsidR="00C81630" w:rsidRPr="00F100DB">
              <w:t>–</w:t>
            </w:r>
            <w:r w:rsidRPr="00F100DB">
              <w:t> </w:t>
            </w:r>
            <w:r w:rsidR="00C81630" w:rsidRPr="00F100DB">
              <w:t xml:space="preserve">На границе предельного уровня излучения в спектре первая и последняя позиции измерения с использованием фильтра 1 МГц равны +0,5 МГц и –0,5 МГц, соответственно. </w:t>
            </w:r>
          </w:p>
          <w:p w:rsidR="00C81630" w:rsidRPr="00F100DB" w:rsidRDefault="00C81630" w:rsidP="00C9492A">
            <w:pPr>
              <w:pStyle w:val="TableLegendNote"/>
            </w:pPr>
            <w:r w:rsidRPr="00F100DB">
              <w:t>ПРИМЕЧАНИЕ</w:t>
            </w:r>
            <w:r w:rsidR="00702CE9" w:rsidRPr="00F100DB">
              <w:t> </w:t>
            </w:r>
            <w:r w:rsidRPr="00F100DB">
              <w:t>3.</w:t>
            </w:r>
            <w:r w:rsidR="00702CE9" w:rsidRPr="00F100DB">
              <w:t> </w:t>
            </w:r>
            <w:r w:rsidRPr="00F100DB">
              <w:t>–</w:t>
            </w:r>
            <w:r w:rsidR="00702CE9" w:rsidRPr="00F100DB">
              <w:t> </w:t>
            </w:r>
            <w:r w:rsidRPr="00F100DB">
              <w:t>Измерения должны выполняться выше верхней границы канала и ниже нижней границы канала.</w:t>
            </w:r>
          </w:p>
          <w:p w:rsidR="00C81630" w:rsidRPr="00F100DB" w:rsidRDefault="00C81630" w:rsidP="00702CE9">
            <w:pPr>
              <w:pStyle w:val="TableLegendNote"/>
            </w:pPr>
            <w:r w:rsidRPr="00F100DB">
              <w:t>ПРИМЕЧАНИЕ</w:t>
            </w:r>
            <w:r w:rsidR="00702CE9" w:rsidRPr="00F100DB">
              <w:t> 4. – </w:t>
            </w:r>
            <w:r w:rsidRPr="00F100DB">
              <w:t xml:space="preserve">Приведенное выше требование к спектральной маске излучения (SEM) применимо к полосам, соответствующим значению сигнала сети, равному NS_03, как определено в таблице A1-2.2.2. </w:t>
            </w:r>
          </w:p>
        </w:tc>
      </w:tr>
    </w:tbl>
    <w:p w:rsidR="00C9492A" w:rsidRPr="00F100DB" w:rsidRDefault="00C9492A" w:rsidP="00C9492A">
      <w:pPr>
        <w:pStyle w:val="Tablefin"/>
        <w:rPr>
          <w:lang w:val="ru-RU"/>
        </w:rPr>
      </w:pPr>
    </w:p>
    <w:p w:rsidR="00C81630" w:rsidRPr="00F100DB" w:rsidRDefault="00C81630" w:rsidP="00DB4548">
      <w:pPr>
        <w:pStyle w:val="Note"/>
        <w:rPr>
          <w:lang w:val="ru-RU"/>
        </w:rPr>
      </w:pPr>
      <w:r w:rsidRPr="00F100DB">
        <w:rPr>
          <w:lang w:val="ru-RU"/>
        </w:rPr>
        <w:t>ПРИМЕЧАНИЕ. –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C81630">
      <w:pPr>
        <w:pStyle w:val="Heading4"/>
        <w:rPr>
          <w:lang w:val="ru-RU"/>
        </w:rPr>
      </w:pPr>
      <w:r w:rsidRPr="00F100DB">
        <w:rPr>
          <w:lang w:val="ru-RU"/>
        </w:rPr>
        <w:lastRenderedPageBreak/>
        <w:t>2.2.2.2</w:t>
      </w:r>
      <w:r w:rsidRPr="00F100DB">
        <w:rPr>
          <w:lang w:val="ru-RU"/>
        </w:rPr>
        <w:tab/>
        <w:t>Дополнительная спектральная маска E-UTRA при значении сигнала сети "NS_04"</w:t>
      </w:r>
    </w:p>
    <w:p w:rsidR="00C81630" w:rsidRPr="00F100DB" w:rsidRDefault="00C81630" w:rsidP="00C81630">
      <w:pPr>
        <w:rPr>
          <w:lang w:val="ru-RU"/>
        </w:rPr>
      </w:pPr>
      <w:r w:rsidRPr="00F100DB">
        <w:rPr>
          <w:lang w:val="ru-RU"/>
        </w:rPr>
        <w:t>При появлении в соте сигнала "NS_04" мощность любого излучения ОП должна соответствовать требованиям, приведенным в таблице A1-2.2.2.2.</w:t>
      </w:r>
    </w:p>
    <w:p w:rsidR="00C81630" w:rsidRPr="00F100DB" w:rsidRDefault="00C81630" w:rsidP="00C81630">
      <w:pPr>
        <w:pStyle w:val="TableNo"/>
        <w:rPr>
          <w:lang w:val="ru-RU"/>
        </w:rPr>
      </w:pPr>
      <w:r w:rsidRPr="00F100DB">
        <w:rPr>
          <w:lang w:val="ru-RU"/>
        </w:rPr>
        <w:t>ТАБЛИЦА A1-2.2.2.2</w:t>
      </w:r>
    </w:p>
    <w:p w:rsidR="00C81630" w:rsidRPr="00F100DB" w:rsidRDefault="00C81630" w:rsidP="00C81630">
      <w:pPr>
        <w:pStyle w:val="Tabletitle"/>
        <w:rPr>
          <w:lang w:val="ru-RU"/>
        </w:rPr>
      </w:pPr>
      <w:r w:rsidRPr="00F100DB">
        <w:rPr>
          <w:lang w:val="ru-RU"/>
        </w:rPr>
        <w:t>Дополнительные требования (значение сигнала сети "NS_04")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702CE9" w:rsidRPr="005D3DC2" w:rsidTr="00702CE9">
        <w:trPr>
          <w:jc w:val="center"/>
        </w:trPr>
        <w:tc>
          <w:tcPr>
            <w:tcW w:w="950" w:type="dxa"/>
            <w:vMerge w:val="restart"/>
            <w:tcBorders>
              <w:top w:val="single" w:sz="4" w:space="0" w:color="auto"/>
              <w:left w:val="single" w:sz="4" w:space="0" w:color="auto"/>
              <w:right w:val="single" w:sz="4" w:space="0" w:color="auto"/>
            </w:tcBorders>
            <w:vAlign w:val="center"/>
          </w:tcPr>
          <w:p w:rsidR="00702CE9" w:rsidRPr="00F100DB" w:rsidRDefault="00702CE9" w:rsidP="00702CE9">
            <w:pPr>
              <w:pStyle w:val="Tablehead"/>
              <w:rPr>
                <w:lang w:val="ru-RU"/>
              </w:rPr>
            </w:pPr>
            <w:r w:rsidRPr="00F100DB">
              <w:rPr>
                <w:lang w:val="ru-RU"/>
              </w:rPr>
              <w:t>Δ</w:t>
            </w:r>
            <w:r w:rsidRPr="00F100DB">
              <w:rPr>
                <w:i/>
                <w:iCs/>
                <w:lang w:val="ru-RU"/>
              </w:rPr>
              <w:t>f</w:t>
            </w:r>
            <w:r w:rsidRPr="00F100DB">
              <w:rPr>
                <w:vertAlign w:val="subscript"/>
                <w:lang w:val="ru-RU"/>
              </w:rPr>
              <w:t>OOB</w:t>
            </w:r>
            <w:r w:rsidRPr="00F100DB">
              <w:rPr>
                <w:lang w:val="ru-RU"/>
              </w:rPr>
              <w:br/>
              <w:t>(МГц)</w:t>
            </w:r>
          </w:p>
        </w:tc>
        <w:tc>
          <w:tcPr>
            <w:tcW w:w="8689" w:type="dxa"/>
            <w:gridSpan w:val="7"/>
            <w:tcBorders>
              <w:top w:val="single" w:sz="4" w:space="0" w:color="auto"/>
              <w:left w:val="single" w:sz="4" w:space="0" w:color="auto"/>
              <w:bottom w:val="single" w:sz="4" w:space="0" w:color="auto"/>
              <w:right w:val="single" w:sz="4" w:space="0" w:color="auto"/>
            </w:tcBorders>
          </w:tcPr>
          <w:p w:rsidR="00702CE9" w:rsidRPr="00F100DB" w:rsidRDefault="00702CE9" w:rsidP="00DB4548">
            <w:pPr>
              <w:pStyle w:val="Tablehead"/>
              <w:rPr>
                <w:lang w:val="ru-RU"/>
              </w:rPr>
            </w:pPr>
            <w:r w:rsidRPr="00F100DB">
              <w:rPr>
                <w:lang w:val="ru-RU"/>
              </w:rPr>
              <w:t>Предельный уровень излучения в спектре (дБм)/ширина полосы канала</w:t>
            </w:r>
          </w:p>
        </w:tc>
      </w:tr>
      <w:tr w:rsidR="00702CE9" w:rsidRPr="00F100DB" w:rsidTr="00702CE9">
        <w:trPr>
          <w:jc w:val="center"/>
        </w:trPr>
        <w:tc>
          <w:tcPr>
            <w:tcW w:w="950" w:type="dxa"/>
            <w:vMerge/>
            <w:tcBorders>
              <w:left w:val="single" w:sz="4" w:space="0" w:color="auto"/>
              <w:bottom w:val="single" w:sz="4" w:space="0" w:color="auto"/>
              <w:right w:val="single" w:sz="4" w:space="0" w:color="auto"/>
            </w:tcBorders>
            <w:vAlign w:val="center"/>
          </w:tcPr>
          <w:p w:rsidR="00702CE9" w:rsidRPr="00F100DB" w:rsidRDefault="00702CE9" w:rsidP="00DB4548">
            <w:pPr>
              <w:pStyle w:val="Tablehead"/>
              <w:rPr>
                <w:lang w:val="ru-RU"/>
              </w:rPr>
            </w:pPr>
          </w:p>
        </w:tc>
        <w:tc>
          <w:tcPr>
            <w:tcW w:w="1156"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DB4548">
            <w:pPr>
              <w:pStyle w:val="Tablehead"/>
              <w:rPr>
                <w:lang w:val="ru-RU"/>
              </w:rPr>
            </w:pPr>
            <w:r w:rsidRPr="00F100DB">
              <w:rPr>
                <w:lang w:val="ru-RU"/>
              </w:rPr>
              <w:t>1,4 МГц</w:t>
            </w:r>
          </w:p>
        </w:tc>
        <w:tc>
          <w:tcPr>
            <w:tcW w:w="1156"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DB4548">
            <w:pPr>
              <w:pStyle w:val="Tablehead"/>
              <w:rPr>
                <w:lang w:val="ru-RU"/>
              </w:rPr>
            </w:pPr>
            <w:r w:rsidRPr="00F100DB">
              <w:rPr>
                <w:lang w:val="ru-RU"/>
              </w:rPr>
              <w:t>3,0 МГц</w:t>
            </w:r>
          </w:p>
        </w:tc>
        <w:tc>
          <w:tcPr>
            <w:tcW w:w="971"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DB4548">
            <w:pPr>
              <w:pStyle w:val="Tablehead"/>
              <w:rPr>
                <w:lang w:val="ru-RU"/>
              </w:rPr>
            </w:pPr>
            <w:r w:rsidRPr="00F100DB">
              <w:rPr>
                <w:lang w:val="ru-RU"/>
              </w:rPr>
              <w:t>5 МГц</w:t>
            </w:r>
          </w:p>
        </w:tc>
        <w:tc>
          <w:tcPr>
            <w:tcW w:w="1094"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DB4548">
            <w:pPr>
              <w:pStyle w:val="Tablehead"/>
              <w:rPr>
                <w:lang w:val="ru-RU"/>
              </w:rPr>
            </w:pPr>
            <w:r w:rsidRPr="00F100DB">
              <w:rPr>
                <w:lang w:val="ru-RU"/>
              </w:rPr>
              <w:t>10 МГц</w:t>
            </w:r>
          </w:p>
        </w:tc>
        <w:tc>
          <w:tcPr>
            <w:tcW w:w="1094"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DB4548">
            <w:pPr>
              <w:pStyle w:val="Tablehead"/>
              <w:rPr>
                <w:lang w:val="ru-RU"/>
              </w:rPr>
            </w:pPr>
            <w:r w:rsidRPr="00F100DB">
              <w:rPr>
                <w:lang w:val="ru-RU"/>
              </w:rPr>
              <w:t>15 МГц</w:t>
            </w:r>
          </w:p>
        </w:tc>
        <w:tc>
          <w:tcPr>
            <w:tcW w:w="1094"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DB4548">
            <w:pPr>
              <w:pStyle w:val="Tablehead"/>
              <w:rPr>
                <w:lang w:val="ru-RU"/>
              </w:rPr>
            </w:pPr>
            <w:r w:rsidRPr="00F100DB">
              <w:rPr>
                <w:lang w:val="ru-RU"/>
              </w:rPr>
              <w:t>20 МГц</w:t>
            </w:r>
          </w:p>
        </w:tc>
        <w:tc>
          <w:tcPr>
            <w:tcW w:w="2124" w:type="dxa"/>
            <w:tcBorders>
              <w:top w:val="single" w:sz="4" w:space="0" w:color="auto"/>
              <w:left w:val="single" w:sz="4" w:space="0" w:color="auto"/>
              <w:bottom w:val="single" w:sz="4" w:space="0" w:color="auto"/>
              <w:right w:val="single" w:sz="4" w:space="0" w:color="auto"/>
            </w:tcBorders>
            <w:vAlign w:val="center"/>
          </w:tcPr>
          <w:p w:rsidR="00702CE9" w:rsidRPr="00F100DB" w:rsidRDefault="00702CE9" w:rsidP="00DB4548">
            <w:pPr>
              <w:pStyle w:val="Tablehead"/>
              <w:rPr>
                <w:lang w:val="ru-RU"/>
              </w:rPr>
            </w:pPr>
            <w:r w:rsidRPr="00F100DB">
              <w:rPr>
                <w:lang w:val="ru-RU"/>
              </w:rPr>
              <w:t>Ширина полосы измерения</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0–1</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b/>
                <w:lang w:val="ru-RU"/>
              </w:rPr>
            </w:pPr>
            <w:r w:rsidRPr="00F100DB">
              <w:rPr>
                <w:lang w:val="ru-RU"/>
              </w:rPr>
              <w:t>–8,5</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b/>
                <w:lang w:val="ru-RU"/>
              </w:rPr>
            </w:pPr>
            <w:r w:rsidRPr="00F100DB">
              <w:rPr>
                <w:lang w:val="ru-RU"/>
              </w:rPr>
              <w:t>–11,5</w:t>
            </w:r>
          </w:p>
        </w:tc>
        <w:tc>
          <w:tcPr>
            <w:tcW w:w="971"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b/>
                <w:lang w:val="ru-RU"/>
              </w:rPr>
            </w:pPr>
            <w:r w:rsidRPr="00F100DB">
              <w:rPr>
                <w:lang w:val="ru-RU"/>
              </w:rPr>
              <w:t>–13,5</w:t>
            </w: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b/>
                <w:lang w:val="ru-RU"/>
              </w:rPr>
            </w:pPr>
            <w:r w:rsidRPr="00F100DB">
              <w:rPr>
                <w:lang w:val="ru-RU"/>
              </w:rPr>
              <w:t>–16,5</w:t>
            </w: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b/>
                <w:lang w:val="ru-RU"/>
              </w:rPr>
            </w:pPr>
            <w:r w:rsidRPr="00F100DB">
              <w:rPr>
                <w:lang w:val="ru-RU"/>
              </w:rPr>
              <w:t>–18,5</w:t>
            </w: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b/>
                <w:lang w:val="ru-RU"/>
              </w:rPr>
            </w:pPr>
            <w:r w:rsidRPr="00F100DB">
              <w:rPr>
                <w:lang w:val="ru-RU"/>
              </w:rPr>
              <w:t>–19,5</w:t>
            </w: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30 кГц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1–2,5</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156"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–11,5</w:t>
            </w:r>
          </w:p>
        </w:tc>
        <w:tc>
          <w:tcPr>
            <w:tcW w:w="971"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–11,5</w:t>
            </w: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2,5–5</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–23,5</w:t>
            </w:r>
          </w:p>
        </w:tc>
        <w:tc>
          <w:tcPr>
            <w:tcW w:w="1156"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5–6</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–23,5</w:t>
            </w:r>
          </w:p>
        </w:tc>
        <w:tc>
          <w:tcPr>
            <w:tcW w:w="971"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–23,5</w:t>
            </w: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6–10</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10–15</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15–20</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 МГц</w:t>
            </w:r>
          </w:p>
        </w:tc>
      </w:tr>
      <w:tr w:rsidR="00C81630" w:rsidRPr="00F100DB" w:rsidTr="007D2486">
        <w:trPr>
          <w:jc w:val="center"/>
        </w:trPr>
        <w:tc>
          <w:tcPr>
            <w:tcW w:w="950"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20–25</w:t>
            </w: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B4548">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F100DB" w:rsidRDefault="00C81630" w:rsidP="00DB4548">
            <w:pPr>
              <w:pStyle w:val="Tabletext"/>
              <w:jc w:val="center"/>
              <w:rPr>
                <w:lang w:val="ru-RU"/>
              </w:rPr>
            </w:pPr>
            <w:r w:rsidRPr="00F100DB">
              <w:rPr>
                <w:lang w:val="ru-RU"/>
              </w:rPr>
              <w:t>1 МГц</w:t>
            </w:r>
          </w:p>
        </w:tc>
      </w:tr>
      <w:tr w:rsidR="00C81630" w:rsidRPr="005D3DC2" w:rsidTr="007D2486">
        <w:trPr>
          <w:jc w:val="center"/>
        </w:trPr>
        <w:tc>
          <w:tcPr>
            <w:tcW w:w="9639" w:type="dxa"/>
            <w:gridSpan w:val="8"/>
            <w:tcBorders>
              <w:top w:val="single" w:sz="4" w:space="0" w:color="auto"/>
              <w:left w:val="nil"/>
              <w:bottom w:val="nil"/>
              <w:right w:val="nil"/>
            </w:tcBorders>
          </w:tcPr>
          <w:p w:rsidR="00C81630" w:rsidRPr="00F100DB" w:rsidRDefault="00702CE9" w:rsidP="00DB4548">
            <w:pPr>
              <w:pStyle w:val="TableLegendNote"/>
            </w:pPr>
            <w:r w:rsidRPr="00F100DB">
              <w:t>ПРИМЕЧАНИЕ 1. </w:t>
            </w:r>
            <w:r w:rsidR="00C81630" w:rsidRPr="00F100DB">
              <w:t>–</w:t>
            </w:r>
            <w:r w:rsidRPr="00F100DB">
              <w:t> </w:t>
            </w:r>
            <w:r w:rsidR="00C81630" w:rsidRPr="00F100DB">
              <w:t>Первая и последняя позиции измерения с использованием фильтра 30 кГц при Δ</w:t>
            </w:r>
            <w:r w:rsidR="00C81630" w:rsidRPr="00F100DB">
              <w:rPr>
                <w:i/>
                <w:iCs/>
              </w:rPr>
              <w:t>f</w:t>
            </w:r>
            <w:r w:rsidR="00C81630" w:rsidRPr="00F100DB">
              <w:rPr>
                <w:vertAlign w:val="subscript"/>
              </w:rPr>
              <w:t>OOB</w:t>
            </w:r>
            <w:r w:rsidR="00C81630" w:rsidRPr="00F100DB">
              <w:t>, равных 0,015 МГц и 0,985 МГц.</w:t>
            </w:r>
          </w:p>
          <w:p w:rsidR="00C81630" w:rsidRPr="00F100DB" w:rsidRDefault="00702CE9" w:rsidP="00DB4548">
            <w:pPr>
              <w:pStyle w:val="TableLegendNote"/>
            </w:pPr>
            <w:r w:rsidRPr="00F100DB">
              <w:t>ПРИМЕЧАНИЕ </w:t>
            </w:r>
            <w:r w:rsidR="00C81630" w:rsidRPr="00F100DB">
              <w:t>2</w:t>
            </w:r>
            <w:r w:rsidRPr="00F100DB">
              <w:t>. − </w:t>
            </w:r>
            <w:r w:rsidR="00C81630" w:rsidRPr="00F100DB">
              <w:t xml:space="preserve">На границе предельного уровня излучения в спектре первая и последняя позиции измерения с использованием фильтра 1 МГц равны +0,5 МГц и –0,5 МГц, соответственно. </w:t>
            </w:r>
          </w:p>
          <w:p w:rsidR="00C81630" w:rsidRPr="00F100DB" w:rsidRDefault="00702CE9" w:rsidP="00DB4548">
            <w:pPr>
              <w:pStyle w:val="TableLegendNote"/>
            </w:pPr>
            <w:r w:rsidRPr="00F100DB">
              <w:t>ПРИМЕЧАНИЕ </w:t>
            </w:r>
            <w:r w:rsidR="00C81630" w:rsidRPr="00F100DB">
              <w:t>3.</w:t>
            </w:r>
            <w:r w:rsidRPr="00F100DB">
              <w:t> </w:t>
            </w:r>
            <w:r w:rsidR="00C81630" w:rsidRPr="00F100DB">
              <w:t>–</w:t>
            </w:r>
            <w:r w:rsidRPr="00F100DB">
              <w:t> </w:t>
            </w:r>
            <w:r w:rsidR="00C81630" w:rsidRPr="00F100DB">
              <w:t>Измерения должны выполняться выше верхней границы канала и ниже нижней границы канала.</w:t>
            </w:r>
          </w:p>
          <w:p w:rsidR="00C81630" w:rsidRPr="00F100DB" w:rsidRDefault="00702CE9" w:rsidP="00702CE9">
            <w:pPr>
              <w:pStyle w:val="TableLegendNote"/>
            </w:pPr>
            <w:r w:rsidRPr="00F100DB">
              <w:t>ПРИМЕЧАНИЕ </w:t>
            </w:r>
            <w:r w:rsidR="00C81630" w:rsidRPr="00F100DB">
              <w:t>4.</w:t>
            </w:r>
            <w:r w:rsidRPr="00F100DB">
              <w:t> </w:t>
            </w:r>
            <w:r w:rsidR="00C81630" w:rsidRPr="00F100DB">
              <w:t>–</w:t>
            </w:r>
            <w:r w:rsidRPr="00F100DB">
              <w:t> </w:t>
            </w:r>
            <w:r w:rsidR="00C81630" w:rsidRPr="00F100DB">
              <w:t xml:space="preserve">Приведенное выше требование к спектральной маске излучения (SEM) применимо к полосам, соответствующим значению сигнала сети, равному NS_04, как определено в таблице A1-2.2.2. </w:t>
            </w:r>
          </w:p>
        </w:tc>
      </w:tr>
    </w:tbl>
    <w:p w:rsidR="00DB4548" w:rsidRPr="00F100DB" w:rsidRDefault="00DB4548" w:rsidP="00DB4548">
      <w:pPr>
        <w:pStyle w:val="Tablefin"/>
        <w:rPr>
          <w:lang w:val="ru-RU"/>
        </w:rPr>
      </w:pPr>
    </w:p>
    <w:p w:rsidR="00C81630" w:rsidRPr="00F100DB" w:rsidRDefault="00C81630" w:rsidP="00DB4548">
      <w:pPr>
        <w:pStyle w:val="Note"/>
        <w:rPr>
          <w:lang w:val="ru-RU"/>
        </w:rPr>
      </w:pPr>
      <w:r w:rsidRPr="00F100DB">
        <w:rPr>
          <w:lang w:val="ru-RU"/>
        </w:rPr>
        <w:t>ПРИМЕЧАНИЕ</w:t>
      </w:r>
      <w:r w:rsidR="00702CE9" w:rsidRPr="00F100DB">
        <w:rPr>
          <w:lang w:val="ru-RU"/>
        </w:rPr>
        <w:t>.</w:t>
      </w:r>
      <w:r w:rsidRPr="00F100DB">
        <w:rPr>
          <w:lang w:val="ru-RU"/>
        </w:rPr>
        <w:t> –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C81630">
      <w:pPr>
        <w:pStyle w:val="Heading4"/>
        <w:rPr>
          <w:lang w:val="ru-RU"/>
        </w:rPr>
      </w:pPr>
      <w:r w:rsidRPr="00F100DB">
        <w:rPr>
          <w:lang w:val="ru-RU"/>
        </w:rPr>
        <w:t>2.2.2.3</w:t>
      </w:r>
      <w:r w:rsidRPr="00F100DB">
        <w:rPr>
          <w:lang w:val="ru-RU"/>
        </w:rPr>
        <w:tab/>
        <w:t>Дополнительная спектральная маска E-UTRA при значении сигнала сети "NS_06" или "NS</w:t>
      </w:r>
      <w:r w:rsidR="007E6BC2">
        <w:rPr>
          <w:lang w:val="ru-RU"/>
        </w:rPr>
        <w:t>_</w:t>
      </w:r>
      <w:r w:rsidRPr="00F100DB">
        <w:rPr>
          <w:lang w:val="ru-RU"/>
        </w:rPr>
        <w:t>07"</w:t>
      </w:r>
    </w:p>
    <w:p w:rsidR="00C81630" w:rsidRPr="00F100DB" w:rsidRDefault="00C81630" w:rsidP="00C81630">
      <w:pPr>
        <w:rPr>
          <w:lang w:val="ru-RU"/>
        </w:rPr>
      </w:pPr>
      <w:r w:rsidRPr="00F100DB">
        <w:rPr>
          <w:lang w:val="ru-RU"/>
        </w:rPr>
        <w:t>При появлении в соте сигнала "NS_06" или "NS_07" мощность любого излучения ОП должна соответствовать требованиям, приведенным в таблице A1-2.2.2.3.</w:t>
      </w:r>
    </w:p>
    <w:p w:rsidR="00343A6A" w:rsidRDefault="00343A6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81630" w:rsidRPr="00F100DB" w:rsidRDefault="00C81630" w:rsidP="00C81630">
      <w:pPr>
        <w:pStyle w:val="TableNo"/>
        <w:keepLines/>
        <w:rPr>
          <w:lang w:val="ru-RU"/>
        </w:rPr>
      </w:pPr>
      <w:r w:rsidRPr="00F100DB">
        <w:rPr>
          <w:lang w:val="ru-RU"/>
        </w:rPr>
        <w:lastRenderedPageBreak/>
        <w:t>ТАБЛИЦА A1-2.2.2.3</w:t>
      </w:r>
    </w:p>
    <w:p w:rsidR="00C81630" w:rsidRPr="00F100DB" w:rsidRDefault="00C81630" w:rsidP="00C81630">
      <w:pPr>
        <w:pStyle w:val="Tabletitle"/>
        <w:rPr>
          <w:lang w:val="ru-RU"/>
        </w:rPr>
      </w:pPr>
      <w:r w:rsidRPr="00F100DB">
        <w:rPr>
          <w:lang w:val="ru-RU"/>
        </w:rPr>
        <w:t>Дополнительные требования (значение сигнала сети "NS_06" или</w:t>
      </w:r>
      <w:r w:rsidR="00E1641F" w:rsidRPr="00E1641F">
        <w:rPr>
          <w:lang w:val="ru-RU"/>
        </w:rPr>
        <w:t xml:space="preserve"> </w:t>
      </w:r>
      <w:r w:rsidRPr="00F100DB">
        <w:rPr>
          <w:lang w:val="ru-RU"/>
        </w:rPr>
        <w:t>"NS_07")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702CE9" w:rsidRPr="005D3DC2" w:rsidTr="00702CE9">
        <w:trPr>
          <w:jc w:val="center"/>
        </w:trPr>
        <w:tc>
          <w:tcPr>
            <w:tcW w:w="1802" w:type="dxa"/>
            <w:vMerge w:val="restart"/>
            <w:tcBorders>
              <w:top w:val="single" w:sz="4" w:space="0" w:color="auto"/>
              <w:left w:val="single" w:sz="4" w:space="0" w:color="auto"/>
              <w:right w:val="single" w:sz="4" w:space="0" w:color="auto"/>
            </w:tcBorders>
            <w:vAlign w:val="center"/>
          </w:tcPr>
          <w:p w:rsidR="00702CE9" w:rsidRPr="00F100DB" w:rsidRDefault="00702CE9" w:rsidP="00702CE9">
            <w:pPr>
              <w:pStyle w:val="Tablehead"/>
              <w:keepLines/>
              <w:rPr>
                <w:lang w:val="ru-RU"/>
              </w:rPr>
            </w:pPr>
            <w:r w:rsidRPr="00F100DB">
              <w:rPr>
                <w:lang w:val="ru-RU"/>
              </w:rPr>
              <w:t>Δ</w:t>
            </w:r>
            <w:r w:rsidRPr="00F100DB">
              <w:rPr>
                <w:i/>
                <w:iCs/>
                <w:lang w:val="ru-RU"/>
              </w:rPr>
              <w:t>f</w:t>
            </w:r>
            <w:r w:rsidRPr="00F100DB">
              <w:rPr>
                <w:vertAlign w:val="subscript"/>
                <w:lang w:val="ru-RU"/>
              </w:rPr>
              <w:t>OOB</w:t>
            </w:r>
            <w:r w:rsidRPr="00F100DB">
              <w:rPr>
                <w:vertAlign w:val="subscript"/>
                <w:lang w:val="ru-RU"/>
              </w:rPr>
              <w:br/>
            </w:r>
            <w:r w:rsidRPr="00F100DB">
              <w:rPr>
                <w:lang w:val="ru-RU"/>
              </w:rPr>
              <w:t>(МГц)</w:t>
            </w:r>
          </w:p>
        </w:tc>
        <w:tc>
          <w:tcPr>
            <w:tcW w:w="7837" w:type="dxa"/>
            <w:gridSpan w:val="5"/>
            <w:tcBorders>
              <w:top w:val="single" w:sz="4" w:space="0" w:color="auto"/>
              <w:left w:val="single" w:sz="4" w:space="0" w:color="auto"/>
              <w:bottom w:val="single" w:sz="4" w:space="0" w:color="auto"/>
              <w:right w:val="single" w:sz="4" w:space="0" w:color="auto"/>
            </w:tcBorders>
          </w:tcPr>
          <w:p w:rsidR="00702CE9" w:rsidRPr="00EE1B33" w:rsidRDefault="00702CE9" w:rsidP="00343A6A">
            <w:pPr>
              <w:pStyle w:val="Tablehead"/>
              <w:rPr>
                <w:lang w:val="ru-RU"/>
              </w:rPr>
            </w:pPr>
            <w:r w:rsidRPr="00EE1B33">
              <w:rPr>
                <w:lang w:val="ru-RU"/>
              </w:rPr>
              <w:t>Предельный уровень излучения в спектре (дБм)/ширина полосы канала</w:t>
            </w:r>
          </w:p>
        </w:tc>
      </w:tr>
      <w:tr w:rsidR="00702CE9" w:rsidRPr="00F100DB" w:rsidTr="00702CE9">
        <w:trPr>
          <w:jc w:val="center"/>
        </w:trPr>
        <w:tc>
          <w:tcPr>
            <w:tcW w:w="1802" w:type="dxa"/>
            <w:vMerge/>
            <w:tcBorders>
              <w:left w:val="single" w:sz="4" w:space="0" w:color="auto"/>
              <w:bottom w:val="single" w:sz="4" w:space="0" w:color="auto"/>
              <w:right w:val="single" w:sz="4" w:space="0" w:color="auto"/>
            </w:tcBorders>
          </w:tcPr>
          <w:p w:rsidR="00702CE9" w:rsidRPr="00F100DB" w:rsidRDefault="00702CE9" w:rsidP="007D2486">
            <w:pPr>
              <w:pStyle w:val="Tablehead"/>
              <w:keepLines/>
              <w:rPr>
                <w:lang w:val="ru-RU"/>
              </w:rPr>
            </w:pPr>
          </w:p>
        </w:tc>
        <w:tc>
          <w:tcPr>
            <w:tcW w:w="1255" w:type="dxa"/>
            <w:tcBorders>
              <w:top w:val="single" w:sz="4" w:space="0" w:color="auto"/>
              <w:left w:val="single" w:sz="4" w:space="0" w:color="auto"/>
              <w:bottom w:val="single" w:sz="4" w:space="0" w:color="auto"/>
              <w:right w:val="single" w:sz="4" w:space="0" w:color="auto"/>
            </w:tcBorders>
            <w:vAlign w:val="center"/>
          </w:tcPr>
          <w:p w:rsidR="00702CE9" w:rsidRPr="00343A6A" w:rsidRDefault="00702CE9" w:rsidP="00343A6A">
            <w:pPr>
              <w:pStyle w:val="Tablehead"/>
            </w:pPr>
            <w:r w:rsidRPr="00343A6A">
              <w:t>1,4 МГц</w:t>
            </w:r>
          </w:p>
        </w:tc>
        <w:tc>
          <w:tcPr>
            <w:tcW w:w="1411" w:type="dxa"/>
            <w:tcBorders>
              <w:top w:val="single" w:sz="4" w:space="0" w:color="auto"/>
              <w:left w:val="single" w:sz="4" w:space="0" w:color="auto"/>
              <w:bottom w:val="single" w:sz="4" w:space="0" w:color="auto"/>
              <w:right w:val="single" w:sz="4" w:space="0" w:color="auto"/>
            </w:tcBorders>
            <w:vAlign w:val="center"/>
          </w:tcPr>
          <w:p w:rsidR="00702CE9" w:rsidRPr="00343A6A" w:rsidRDefault="00702CE9" w:rsidP="00343A6A">
            <w:pPr>
              <w:pStyle w:val="Tablehead"/>
            </w:pPr>
            <w:r w:rsidRPr="00343A6A">
              <w:t>3,0 МГц</w:t>
            </w:r>
          </w:p>
        </w:tc>
        <w:tc>
          <w:tcPr>
            <w:tcW w:w="1410" w:type="dxa"/>
            <w:tcBorders>
              <w:top w:val="single" w:sz="4" w:space="0" w:color="auto"/>
              <w:left w:val="single" w:sz="4" w:space="0" w:color="auto"/>
              <w:bottom w:val="single" w:sz="4" w:space="0" w:color="auto"/>
              <w:right w:val="single" w:sz="4" w:space="0" w:color="auto"/>
            </w:tcBorders>
            <w:vAlign w:val="center"/>
          </w:tcPr>
          <w:p w:rsidR="00702CE9" w:rsidRPr="00343A6A" w:rsidRDefault="00702CE9" w:rsidP="00343A6A">
            <w:pPr>
              <w:pStyle w:val="Tablehead"/>
            </w:pPr>
            <w:r w:rsidRPr="00343A6A">
              <w:t>5 МГц</w:t>
            </w:r>
          </w:p>
        </w:tc>
        <w:tc>
          <w:tcPr>
            <w:tcW w:w="1411" w:type="dxa"/>
            <w:tcBorders>
              <w:top w:val="single" w:sz="4" w:space="0" w:color="auto"/>
              <w:left w:val="single" w:sz="4" w:space="0" w:color="auto"/>
              <w:bottom w:val="single" w:sz="4" w:space="0" w:color="auto"/>
              <w:right w:val="single" w:sz="4" w:space="0" w:color="auto"/>
            </w:tcBorders>
            <w:vAlign w:val="center"/>
          </w:tcPr>
          <w:p w:rsidR="00702CE9" w:rsidRPr="00343A6A" w:rsidRDefault="00702CE9" w:rsidP="00343A6A">
            <w:pPr>
              <w:pStyle w:val="Tablehead"/>
            </w:pPr>
            <w:r w:rsidRPr="00343A6A">
              <w:t>10 МГц</w:t>
            </w:r>
          </w:p>
        </w:tc>
        <w:tc>
          <w:tcPr>
            <w:tcW w:w="2350" w:type="dxa"/>
            <w:tcBorders>
              <w:top w:val="single" w:sz="4" w:space="0" w:color="auto"/>
              <w:left w:val="single" w:sz="4" w:space="0" w:color="auto"/>
              <w:bottom w:val="single" w:sz="4" w:space="0" w:color="auto"/>
              <w:right w:val="single" w:sz="4" w:space="0" w:color="auto"/>
            </w:tcBorders>
            <w:vAlign w:val="center"/>
          </w:tcPr>
          <w:p w:rsidR="00702CE9" w:rsidRPr="00343A6A" w:rsidRDefault="00702CE9" w:rsidP="00343A6A">
            <w:pPr>
              <w:pStyle w:val="Tablehead"/>
            </w:pPr>
            <w:r w:rsidRPr="00343A6A">
              <w:t>Ширина полосы измерения</w:t>
            </w:r>
          </w:p>
        </w:tc>
      </w:tr>
      <w:tr w:rsidR="00C81630" w:rsidRPr="00F100DB" w:rsidTr="00702CE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0–0,1</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–11,5</w:t>
            </w: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–11,5</w:t>
            </w:r>
          </w:p>
        </w:tc>
        <w:tc>
          <w:tcPr>
            <w:tcW w:w="1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–13,5</w:t>
            </w: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–16,5</w:t>
            </w: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30 кГц</w:t>
            </w:r>
          </w:p>
        </w:tc>
      </w:tr>
      <w:tr w:rsidR="00C81630" w:rsidRPr="00F100DB" w:rsidTr="00702CE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0,1–1</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–11,5</w:t>
            </w: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–11,5</w:t>
            </w:r>
          </w:p>
        </w:tc>
        <w:tc>
          <w:tcPr>
            <w:tcW w:w="1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–11,5</w:t>
            </w: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–11,5</w:t>
            </w: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100 кГц</w:t>
            </w:r>
          </w:p>
        </w:tc>
      </w:tr>
      <w:tr w:rsidR="00C81630" w:rsidRPr="00F100DB" w:rsidTr="00702CE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1–2,5</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–11,5</w:t>
            </w:r>
          </w:p>
        </w:tc>
        <w:tc>
          <w:tcPr>
            <w:tcW w:w="1411"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–11,5</w:t>
            </w:r>
          </w:p>
        </w:tc>
        <w:tc>
          <w:tcPr>
            <w:tcW w:w="1410"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–11,5</w:t>
            </w:r>
          </w:p>
        </w:tc>
        <w:tc>
          <w:tcPr>
            <w:tcW w:w="1411"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–11,5</w:t>
            </w: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МГц</w:t>
            </w:r>
          </w:p>
        </w:tc>
      </w:tr>
      <w:tr w:rsidR="00C81630" w:rsidRPr="00F100DB" w:rsidTr="00702CE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2,5–5</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–23,5</w:t>
            </w:r>
          </w:p>
        </w:tc>
        <w:tc>
          <w:tcPr>
            <w:tcW w:w="141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p>
        </w:tc>
        <w:tc>
          <w:tcPr>
            <w:tcW w:w="141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МГц</w:t>
            </w:r>
          </w:p>
        </w:tc>
      </w:tr>
      <w:tr w:rsidR="00C81630" w:rsidRPr="00F100DB" w:rsidTr="00702CE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5–6</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–23,5</w:t>
            </w:r>
          </w:p>
        </w:tc>
        <w:tc>
          <w:tcPr>
            <w:tcW w:w="1410"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41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02CE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6–10</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–23,5</w:t>
            </w:r>
          </w:p>
        </w:tc>
        <w:tc>
          <w:tcPr>
            <w:tcW w:w="141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02CE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10–15</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–23,5</w:t>
            </w: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5D3DC2" w:rsidTr="00702CE9">
        <w:trPr>
          <w:jc w:val="center"/>
        </w:trPr>
        <w:tc>
          <w:tcPr>
            <w:tcW w:w="9639" w:type="dxa"/>
            <w:gridSpan w:val="6"/>
            <w:tcBorders>
              <w:top w:val="single" w:sz="4" w:space="0" w:color="auto"/>
              <w:left w:val="nil"/>
              <w:bottom w:val="nil"/>
              <w:right w:val="nil"/>
            </w:tcBorders>
          </w:tcPr>
          <w:p w:rsidR="00C81630" w:rsidRPr="00F100DB" w:rsidRDefault="00C81630" w:rsidP="007D2486">
            <w:pPr>
              <w:pStyle w:val="Tablelegend"/>
              <w:ind w:left="-85" w:firstLine="0"/>
              <w:rPr>
                <w:lang w:val="ru-RU"/>
              </w:rPr>
            </w:pPr>
            <w:r w:rsidRPr="00F100DB">
              <w:rPr>
                <w:lang w:val="ru-RU"/>
              </w:rPr>
              <w:t>ПРИМЕЧАНИЕ</w:t>
            </w:r>
            <w:r w:rsidR="00702CE9" w:rsidRPr="00F100DB">
              <w:rPr>
                <w:lang w:val="ru-RU"/>
              </w:rPr>
              <w:t> </w:t>
            </w:r>
            <w:r w:rsidRPr="00F100DB">
              <w:rPr>
                <w:lang w:val="ru-RU"/>
              </w:rPr>
              <w:t>1.</w:t>
            </w:r>
            <w:r w:rsidR="00702CE9" w:rsidRPr="00F100DB">
              <w:rPr>
                <w:lang w:val="ru-RU"/>
              </w:rPr>
              <w:t> </w:t>
            </w:r>
            <w:r w:rsidRPr="00F100DB">
              <w:rPr>
                <w:lang w:val="ru-RU"/>
              </w:rPr>
              <w:t>–</w:t>
            </w:r>
            <w:r w:rsidR="00702CE9" w:rsidRPr="00F100DB">
              <w:rPr>
                <w:lang w:val="ru-RU"/>
              </w:rPr>
              <w:t> </w:t>
            </w:r>
            <w:r w:rsidRPr="00F100DB">
              <w:rPr>
                <w:lang w:val="ru-RU"/>
              </w:rPr>
              <w:t>Первая и последняя позиции измерения с использованием фильтра 30 кГц при Δ</w:t>
            </w:r>
            <w:r w:rsidRPr="00F100DB">
              <w:rPr>
                <w:i/>
                <w:iCs/>
                <w:lang w:val="ru-RU"/>
              </w:rPr>
              <w:t>f</w:t>
            </w:r>
            <w:r w:rsidRPr="00F100DB">
              <w:rPr>
                <w:vertAlign w:val="subscript"/>
                <w:lang w:val="ru-RU"/>
              </w:rPr>
              <w:t>OOB</w:t>
            </w:r>
            <w:r w:rsidRPr="00F100DB">
              <w:rPr>
                <w:lang w:val="ru-RU"/>
              </w:rPr>
              <w:t>, равных 0,015 МГц и 0,085 МГц. Первая и последняя позиции измерения с использованием фильтра 100 кГц при Δ</w:t>
            </w:r>
            <w:r w:rsidRPr="00F100DB">
              <w:rPr>
                <w:i/>
                <w:iCs/>
                <w:lang w:val="ru-RU"/>
              </w:rPr>
              <w:t>f</w:t>
            </w:r>
            <w:r w:rsidRPr="00F100DB">
              <w:rPr>
                <w:vertAlign w:val="subscript"/>
                <w:lang w:val="ru-RU"/>
              </w:rPr>
              <w:t>OOB</w:t>
            </w:r>
            <w:r w:rsidRPr="00F100DB">
              <w:rPr>
                <w:lang w:val="ru-RU"/>
              </w:rPr>
              <w:t>, равных 0,015 МГц и 0,95 МГц.</w:t>
            </w:r>
          </w:p>
          <w:p w:rsidR="00C81630" w:rsidRPr="00F100DB" w:rsidRDefault="00702CE9" w:rsidP="007D2486">
            <w:pPr>
              <w:pStyle w:val="Tablelegend"/>
              <w:ind w:left="-85" w:firstLine="0"/>
              <w:rPr>
                <w:lang w:val="ru-RU"/>
              </w:rPr>
            </w:pPr>
            <w:r w:rsidRPr="00F100DB">
              <w:rPr>
                <w:lang w:val="ru-RU"/>
              </w:rPr>
              <w:t>ПРИМЕЧАНИЕ </w:t>
            </w:r>
            <w:r w:rsidR="00C81630" w:rsidRPr="00F100DB">
              <w:rPr>
                <w:lang w:val="ru-RU"/>
              </w:rPr>
              <w:t>2.</w:t>
            </w:r>
            <w:r w:rsidRPr="00F100DB">
              <w:rPr>
                <w:lang w:val="ru-RU"/>
              </w:rPr>
              <w:t> </w:t>
            </w:r>
            <w:r w:rsidR="00C81630" w:rsidRPr="00F100DB">
              <w:rPr>
                <w:lang w:val="ru-RU"/>
              </w:rPr>
              <w:t>–</w:t>
            </w:r>
            <w:r w:rsidRPr="00F100DB">
              <w:rPr>
                <w:lang w:val="ru-RU"/>
              </w:rPr>
              <w:t> </w:t>
            </w:r>
            <w:r w:rsidR="00C81630" w:rsidRPr="00F100DB">
              <w:rPr>
                <w:lang w:val="ru-RU"/>
              </w:rPr>
              <w:t xml:space="preserve">На границе предельного уровня излучения в спектре первая и последняя позиции измерения с использованием фильтра 1 МГц равны +0,5 МГц и –0,5 МГц, соответственно. </w:t>
            </w:r>
          </w:p>
          <w:p w:rsidR="00C81630" w:rsidRPr="00F100DB" w:rsidRDefault="00702CE9" w:rsidP="007D2486">
            <w:pPr>
              <w:pStyle w:val="Tablelegend"/>
              <w:ind w:left="-85" w:firstLine="0"/>
              <w:rPr>
                <w:lang w:val="ru-RU"/>
              </w:rPr>
            </w:pPr>
            <w:r w:rsidRPr="00F100DB">
              <w:rPr>
                <w:lang w:val="ru-RU"/>
              </w:rPr>
              <w:t>ПРИМЕЧАНИЕ </w:t>
            </w:r>
            <w:r w:rsidR="00C81630" w:rsidRPr="00F100DB">
              <w:rPr>
                <w:lang w:val="ru-RU"/>
              </w:rPr>
              <w:t>3.</w:t>
            </w:r>
            <w:r w:rsidRPr="00F100DB">
              <w:rPr>
                <w:lang w:val="ru-RU"/>
              </w:rPr>
              <w:t> </w:t>
            </w:r>
            <w:r w:rsidR="00C81630" w:rsidRPr="00F100DB">
              <w:rPr>
                <w:lang w:val="ru-RU"/>
              </w:rPr>
              <w:t>–</w:t>
            </w:r>
            <w:r w:rsidRPr="00F100DB">
              <w:rPr>
                <w:lang w:val="ru-RU"/>
              </w:rPr>
              <w:t> </w:t>
            </w:r>
            <w:r w:rsidR="00C81630" w:rsidRPr="00F100DB">
              <w:rPr>
                <w:lang w:val="ru-RU"/>
              </w:rPr>
              <w:t>Измерения должны выполняться выше верхней границы канала и ниже нижней границы канала.</w:t>
            </w:r>
          </w:p>
          <w:p w:rsidR="00C81630" w:rsidRPr="00F100DB" w:rsidRDefault="00702CE9" w:rsidP="00702CE9">
            <w:pPr>
              <w:pStyle w:val="Tablelegend"/>
              <w:ind w:left="-85" w:firstLine="0"/>
              <w:rPr>
                <w:lang w:val="ru-RU"/>
              </w:rPr>
            </w:pPr>
            <w:r w:rsidRPr="00F100DB">
              <w:rPr>
                <w:lang w:val="ru-RU"/>
              </w:rPr>
              <w:t>ПРИМЕЧАНИЕ </w:t>
            </w:r>
            <w:r w:rsidR="00C81630" w:rsidRPr="00F100DB">
              <w:rPr>
                <w:lang w:val="ru-RU"/>
              </w:rPr>
              <w:t>4.</w:t>
            </w:r>
            <w:r w:rsidRPr="00F100DB">
              <w:rPr>
                <w:lang w:val="ru-RU"/>
              </w:rPr>
              <w:t> </w:t>
            </w:r>
            <w:r w:rsidR="00C81630" w:rsidRPr="00F100DB">
              <w:rPr>
                <w:lang w:val="ru-RU"/>
              </w:rPr>
              <w:t>–</w:t>
            </w:r>
            <w:r w:rsidRPr="00F100DB">
              <w:rPr>
                <w:lang w:val="ru-RU"/>
              </w:rPr>
              <w:t> </w:t>
            </w:r>
            <w:r w:rsidR="00C81630" w:rsidRPr="00F100DB">
              <w:rPr>
                <w:lang w:val="ru-RU"/>
              </w:rPr>
              <w:t>Приведенное выше требование к спектральной маске излучения (SEM) применимо к полосам, соответствующим значениям сигнала сети, равным NS_06 и NS_07, как определено в таблице A1</w:t>
            </w:r>
            <w:r w:rsidR="00C81630" w:rsidRPr="00F100DB">
              <w:rPr>
                <w:lang w:val="ru-RU"/>
              </w:rPr>
              <w:noBreakHyphen/>
              <w:t>2.2.2.</w:t>
            </w:r>
          </w:p>
        </w:tc>
      </w:tr>
    </w:tbl>
    <w:p w:rsidR="00C81630" w:rsidRPr="00F100DB" w:rsidRDefault="00C81630" w:rsidP="00871B31">
      <w:pPr>
        <w:pStyle w:val="Tablefin"/>
        <w:rPr>
          <w:lang w:val="ru-RU"/>
        </w:rPr>
      </w:pPr>
    </w:p>
    <w:p w:rsidR="00C81630" w:rsidRPr="00F100DB" w:rsidRDefault="00C81630" w:rsidP="00C81630">
      <w:pPr>
        <w:pStyle w:val="Heading1"/>
        <w:rPr>
          <w:lang w:val="ru-RU"/>
        </w:rPr>
      </w:pPr>
      <w:r w:rsidRPr="00F100DB">
        <w:rPr>
          <w:lang w:val="ru-RU"/>
        </w:rPr>
        <w:t>3</w:t>
      </w:r>
      <w:r w:rsidRPr="00F100DB">
        <w:rPr>
          <w:lang w:val="ru-RU"/>
        </w:rPr>
        <w:tab/>
        <w:t>Коэффициент утечки мощности в соседний канал (ACLR)</w:t>
      </w:r>
    </w:p>
    <w:p w:rsidR="00C81630" w:rsidRPr="00F100DB" w:rsidRDefault="00871B31" w:rsidP="00871B31">
      <w:pPr>
        <w:pStyle w:val="Heading2"/>
        <w:rPr>
          <w:lang w:val="ru-RU"/>
        </w:rPr>
      </w:pPr>
      <w:r w:rsidRPr="00F100DB">
        <w:rPr>
          <w:lang w:val="ru-RU"/>
        </w:rPr>
        <w:t>3.1</w:t>
      </w:r>
      <w:r w:rsidR="00C81630" w:rsidRPr="00F100DB">
        <w:rPr>
          <w:lang w:val="ru-RU"/>
        </w:rPr>
        <w:tab/>
        <w:t xml:space="preserve">ACLR для UTRA </w:t>
      </w:r>
    </w:p>
    <w:p w:rsidR="00C81630" w:rsidRPr="00F100DB" w:rsidRDefault="00C81630" w:rsidP="00871B31">
      <w:pPr>
        <w:rPr>
          <w:lang w:val="ru-RU"/>
        </w:rPr>
      </w:pPr>
      <w:r w:rsidRPr="00F100DB">
        <w:rPr>
          <w:lang w:val="ru-RU"/>
        </w:rPr>
        <w:t>ACLR представляет собой отношение средней мощности сигнала после фильтра RRC, сосредоточенной на частоте присвоенного канала, к средней мощности сигнала после фильтра RRC, сосредоточенной на частоте соседнего канала.</w:t>
      </w:r>
    </w:p>
    <w:p w:rsidR="00C81630" w:rsidRPr="00F100DB" w:rsidRDefault="00C81630" w:rsidP="00871B31">
      <w:pPr>
        <w:rPr>
          <w:lang w:val="ru-RU"/>
        </w:rPr>
      </w:pPr>
      <w:r w:rsidRPr="00F100DB">
        <w:rPr>
          <w:lang w:val="ru-RU"/>
        </w:rPr>
        <w:t>Предел ACLR должны быть таким, как указано в таблице A1-3.1.</w:t>
      </w:r>
    </w:p>
    <w:p w:rsidR="00C81630" w:rsidRPr="00F100DB" w:rsidRDefault="00C81630" w:rsidP="00871B31">
      <w:pPr>
        <w:pStyle w:val="TableNo"/>
        <w:rPr>
          <w:lang w:val="ru-RU"/>
        </w:rPr>
      </w:pPr>
      <w:r w:rsidRPr="00F100DB">
        <w:rPr>
          <w:lang w:val="ru-RU"/>
        </w:rPr>
        <w:t>ТАБЛИЦА A1-3.1</w:t>
      </w:r>
    </w:p>
    <w:p w:rsidR="00C81630" w:rsidRPr="00F100DB" w:rsidRDefault="00871B31" w:rsidP="00871B31">
      <w:pPr>
        <w:pStyle w:val="Tabletitle"/>
        <w:rPr>
          <w:lang w:val="ru-RU"/>
        </w:rPr>
      </w:pPr>
      <w:r w:rsidRPr="00F100DB">
        <w:rPr>
          <w:lang w:val="ru-RU"/>
        </w:rPr>
        <w:t>Пределы ACLR ПС</w:t>
      </w:r>
    </w:p>
    <w:tbl>
      <w:tblPr>
        <w:tblW w:w="87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320"/>
        <w:gridCol w:w="2880"/>
      </w:tblGrid>
      <w:tr w:rsidR="00871B31" w:rsidRPr="00F100DB" w:rsidTr="00871B31">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871B31" w:rsidRPr="00F100DB" w:rsidRDefault="00871B31" w:rsidP="00871B31">
            <w:pPr>
              <w:pStyle w:val="Tablehead"/>
              <w:rPr>
                <w:lang w:val="ru-RU"/>
              </w:rPr>
            </w:pPr>
            <w:r w:rsidRPr="00F100DB">
              <w:rPr>
                <w:lang w:val="ru-RU"/>
              </w:rPr>
              <w:t>Класс мощности</w:t>
            </w:r>
          </w:p>
        </w:tc>
        <w:tc>
          <w:tcPr>
            <w:tcW w:w="4320" w:type="dxa"/>
            <w:tcBorders>
              <w:top w:val="single" w:sz="4" w:space="0" w:color="auto"/>
              <w:left w:val="single" w:sz="4" w:space="0" w:color="auto"/>
              <w:bottom w:val="single" w:sz="4" w:space="0" w:color="auto"/>
              <w:right w:val="single" w:sz="4" w:space="0" w:color="auto"/>
            </w:tcBorders>
            <w:vAlign w:val="center"/>
          </w:tcPr>
          <w:p w:rsidR="00871B31" w:rsidRPr="00F100DB" w:rsidRDefault="00871B31" w:rsidP="00871B31">
            <w:pPr>
              <w:pStyle w:val="Tablehead"/>
              <w:rPr>
                <w:lang w:val="ru-RU"/>
              </w:rPr>
            </w:pPr>
            <w:r w:rsidRPr="00F100DB">
              <w:rPr>
                <w:lang w:val="ru-RU"/>
              </w:rPr>
              <w:t>Сдвиг канала ПС ниже первой либо выше последней используемой несущей частоты (МГц)</w:t>
            </w:r>
          </w:p>
        </w:tc>
        <w:tc>
          <w:tcPr>
            <w:tcW w:w="2880" w:type="dxa"/>
            <w:tcBorders>
              <w:top w:val="single" w:sz="4" w:space="0" w:color="auto"/>
              <w:left w:val="single" w:sz="4" w:space="0" w:color="auto"/>
              <w:bottom w:val="single" w:sz="4" w:space="0" w:color="auto"/>
              <w:right w:val="single" w:sz="4" w:space="0" w:color="auto"/>
            </w:tcBorders>
            <w:vAlign w:val="center"/>
          </w:tcPr>
          <w:p w:rsidR="00871B31" w:rsidRPr="00F100DB" w:rsidRDefault="00871B31" w:rsidP="00871B31">
            <w:pPr>
              <w:pStyle w:val="Tablehead"/>
              <w:rPr>
                <w:lang w:val="ru-RU"/>
              </w:rPr>
            </w:pPr>
            <w:r w:rsidRPr="00F100DB">
              <w:rPr>
                <w:lang w:val="ru-RU"/>
              </w:rPr>
              <w:t xml:space="preserve">Предел ACLR </w:t>
            </w:r>
            <w:r w:rsidRPr="00F100DB">
              <w:rPr>
                <w:lang w:val="ru-RU"/>
              </w:rPr>
              <w:br/>
              <w:t>(дБ)</w:t>
            </w:r>
          </w:p>
        </w:tc>
      </w:tr>
      <w:tr w:rsidR="00871B31" w:rsidRPr="00F100DB" w:rsidTr="00871B31">
        <w:trPr>
          <w:jc w:val="center"/>
        </w:trPr>
        <w:tc>
          <w:tcPr>
            <w:tcW w:w="1548" w:type="dxa"/>
            <w:tcBorders>
              <w:top w:val="single" w:sz="4" w:space="0" w:color="auto"/>
              <w:left w:val="single" w:sz="4" w:space="0" w:color="auto"/>
              <w:bottom w:val="single" w:sz="4" w:space="0" w:color="auto"/>
              <w:right w:val="single" w:sz="4" w:space="0" w:color="auto"/>
            </w:tcBorders>
          </w:tcPr>
          <w:p w:rsidR="00871B31" w:rsidRPr="00F100DB" w:rsidRDefault="00871B31" w:rsidP="00871B31">
            <w:pPr>
              <w:pStyle w:val="Tabletext"/>
              <w:jc w:val="center"/>
              <w:rPr>
                <w:lang w:val="ru-RU"/>
              </w:rPr>
            </w:pPr>
            <w:r w:rsidRPr="00F100DB">
              <w:rPr>
                <w:lang w:val="ru-RU"/>
              </w:rPr>
              <w:t>3, 4</w:t>
            </w:r>
          </w:p>
        </w:tc>
        <w:tc>
          <w:tcPr>
            <w:tcW w:w="4320" w:type="dxa"/>
            <w:tcBorders>
              <w:top w:val="single" w:sz="4" w:space="0" w:color="auto"/>
              <w:left w:val="single" w:sz="4" w:space="0" w:color="auto"/>
              <w:bottom w:val="single" w:sz="4" w:space="0" w:color="auto"/>
              <w:right w:val="single" w:sz="4" w:space="0" w:color="auto"/>
            </w:tcBorders>
            <w:vAlign w:val="center"/>
          </w:tcPr>
          <w:p w:rsidR="00871B31" w:rsidRPr="00F100DB" w:rsidRDefault="00871B31" w:rsidP="00871B31">
            <w:pPr>
              <w:pStyle w:val="Tabletext"/>
              <w:jc w:val="center"/>
              <w:rPr>
                <w:lang w:val="ru-RU"/>
              </w:rPr>
            </w:pPr>
            <w:r w:rsidRPr="00F100DB">
              <w:rPr>
                <w:lang w:val="ru-RU"/>
              </w:rPr>
              <w:t>5</w:t>
            </w:r>
          </w:p>
        </w:tc>
        <w:tc>
          <w:tcPr>
            <w:tcW w:w="2880" w:type="dxa"/>
            <w:tcBorders>
              <w:top w:val="single" w:sz="4" w:space="0" w:color="auto"/>
              <w:left w:val="single" w:sz="4" w:space="0" w:color="auto"/>
              <w:bottom w:val="single" w:sz="4" w:space="0" w:color="auto"/>
              <w:right w:val="single" w:sz="4" w:space="0" w:color="auto"/>
            </w:tcBorders>
            <w:vAlign w:val="center"/>
          </w:tcPr>
          <w:p w:rsidR="00871B31" w:rsidRPr="00F100DB" w:rsidRDefault="00871B31" w:rsidP="00871B31">
            <w:pPr>
              <w:pStyle w:val="Tabletext"/>
              <w:jc w:val="center"/>
              <w:rPr>
                <w:lang w:val="ru-RU"/>
              </w:rPr>
            </w:pPr>
            <w:r w:rsidRPr="00F100DB">
              <w:rPr>
                <w:lang w:val="ru-RU"/>
              </w:rPr>
              <w:t>32,2</w:t>
            </w:r>
          </w:p>
        </w:tc>
      </w:tr>
      <w:tr w:rsidR="00871B31" w:rsidRPr="00F100DB" w:rsidTr="00871B31">
        <w:trPr>
          <w:jc w:val="center"/>
        </w:trPr>
        <w:tc>
          <w:tcPr>
            <w:tcW w:w="1548" w:type="dxa"/>
            <w:tcBorders>
              <w:top w:val="single" w:sz="4" w:space="0" w:color="auto"/>
              <w:left w:val="single" w:sz="4" w:space="0" w:color="auto"/>
              <w:bottom w:val="single" w:sz="4" w:space="0" w:color="auto"/>
              <w:right w:val="single" w:sz="4" w:space="0" w:color="auto"/>
            </w:tcBorders>
          </w:tcPr>
          <w:p w:rsidR="00871B31" w:rsidRPr="00F100DB" w:rsidRDefault="00871B31" w:rsidP="00871B31">
            <w:pPr>
              <w:pStyle w:val="Tabletext"/>
              <w:jc w:val="center"/>
              <w:rPr>
                <w:lang w:val="ru-RU"/>
              </w:rPr>
            </w:pPr>
            <w:r w:rsidRPr="00F100DB">
              <w:rPr>
                <w:lang w:val="ru-RU"/>
              </w:rPr>
              <w:t>3, 4</w:t>
            </w:r>
          </w:p>
        </w:tc>
        <w:tc>
          <w:tcPr>
            <w:tcW w:w="4320" w:type="dxa"/>
            <w:tcBorders>
              <w:top w:val="single" w:sz="4" w:space="0" w:color="auto"/>
              <w:left w:val="single" w:sz="4" w:space="0" w:color="auto"/>
              <w:bottom w:val="single" w:sz="4" w:space="0" w:color="auto"/>
              <w:right w:val="single" w:sz="4" w:space="0" w:color="auto"/>
            </w:tcBorders>
            <w:vAlign w:val="center"/>
          </w:tcPr>
          <w:p w:rsidR="00871B31" w:rsidRPr="00F100DB" w:rsidRDefault="00871B31" w:rsidP="00871B31">
            <w:pPr>
              <w:pStyle w:val="Tabletext"/>
              <w:jc w:val="center"/>
              <w:rPr>
                <w:lang w:val="ru-RU"/>
              </w:rPr>
            </w:pPr>
            <w:r w:rsidRPr="00F100DB">
              <w:rPr>
                <w:lang w:val="ru-RU"/>
              </w:rPr>
              <w:t>10</w:t>
            </w:r>
          </w:p>
        </w:tc>
        <w:tc>
          <w:tcPr>
            <w:tcW w:w="2880" w:type="dxa"/>
            <w:tcBorders>
              <w:top w:val="single" w:sz="4" w:space="0" w:color="auto"/>
              <w:left w:val="single" w:sz="4" w:space="0" w:color="auto"/>
              <w:bottom w:val="single" w:sz="4" w:space="0" w:color="auto"/>
              <w:right w:val="single" w:sz="4" w:space="0" w:color="auto"/>
            </w:tcBorders>
            <w:vAlign w:val="center"/>
          </w:tcPr>
          <w:p w:rsidR="00871B31" w:rsidRPr="00F100DB" w:rsidRDefault="00871B31" w:rsidP="00871B31">
            <w:pPr>
              <w:pStyle w:val="Tabletext"/>
              <w:jc w:val="center"/>
              <w:rPr>
                <w:lang w:val="ru-RU"/>
              </w:rPr>
            </w:pPr>
            <w:r w:rsidRPr="00F100DB">
              <w:rPr>
                <w:lang w:val="ru-RU"/>
              </w:rPr>
              <w:t>42,2</w:t>
            </w:r>
          </w:p>
        </w:tc>
      </w:tr>
    </w:tbl>
    <w:p w:rsidR="00871B31" w:rsidRPr="00F100DB" w:rsidRDefault="00871B31" w:rsidP="00871B31">
      <w:pPr>
        <w:pStyle w:val="Tablefin"/>
        <w:rPr>
          <w:lang w:val="ru-RU"/>
        </w:rPr>
      </w:pPr>
    </w:p>
    <w:p w:rsidR="00C81630" w:rsidRPr="00F100DB" w:rsidRDefault="00C81630" w:rsidP="00C81630">
      <w:pPr>
        <w:pStyle w:val="Heading2"/>
        <w:rPr>
          <w:lang w:val="ru-RU"/>
        </w:rPr>
      </w:pPr>
      <w:r w:rsidRPr="00F100DB">
        <w:rPr>
          <w:lang w:val="ru-RU"/>
        </w:rPr>
        <w:t>3.2</w:t>
      </w:r>
      <w:r w:rsidRPr="00F100DB">
        <w:rPr>
          <w:lang w:val="ru-RU"/>
        </w:rPr>
        <w:tab/>
        <w:t xml:space="preserve">ACLR для E-UTRA </w:t>
      </w:r>
    </w:p>
    <w:p w:rsidR="00C81630" w:rsidRPr="00F100DB" w:rsidRDefault="00C81630" w:rsidP="00871B31">
      <w:pPr>
        <w:rPr>
          <w:lang w:val="ru-RU"/>
        </w:rPr>
      </w:pPr>
      <w:bookmarkStart w:id="6" w:name="_Toc174161410"/>
      <w:r w:rsidRPr="00F100DB">
        <w:rPr>
          <w:lang w:val="ru-RU"/>
        </w:rPr>
        <w:t>ACLR представляет собой отношение средней мощности сигнала после фильтра, сосредоточенной на частоте присвоенного канала, к средней мощности сигнала после фильтра, сосредоточенной на частоте соседнего канала. Требования к ACLR определены для двух сценариев – для соседнего канала E-UTRA и/или каналов UTRA (см. рис. 2).</w:t>
      </w:r>
    </w:p>
    <w:p w:rsidR="00C81630" w:rsidRPr="00F100DB" w:rsidRDefault="00C81630" w:rsidP="00C81630">
      <w:pPr>
        <w:pStyle w:val="FigureNo"/>
        <w:spacing w:after="240"/>
        <w:rPr>
          <w:lang w:val="ru-RU"/>
        </w:rPr>
      </w:pPr>
      <w:r w:rsidRPr="00F100DB">
        <w:rPr>
          <w:lang w:val="ru-RU"/>
        </w:rPr>
        <w:lastRenderedPageBreak/>
        <w:t>РИСУНОК 2</w:t>
      </w:r>
    </w:p>
    <w:p w:rsidR="00C81630" w:rsidRPr="00F100DB" w:rsidRDefault="00871B31" w:rsidP="00C81630">
      <w:pPr>
        <w:pStyle w:val="Figure"/>
        <w:rPr>
          <w:lang w:val="ru-RU"/>
        </w:rPr>
      </w:pPr>
      <w:r w:rsidRPr="00F100DB">
        <w:rPr>
          <w:lang w:val="ru-RU"/>
        </w:rPr>
        <w:object w:dxaOrig="14164" w:dyaOrig="5291">
          <v:shape id="_x0000_i1029" type="#_x0000_t75" style="width:440.05pt;height:164.15pt" o:ole="">
            <v:imagedata r:id="rId23" o:title=""/>
          </v:shape>
          <o:OLEObject Type="Embed" ProgID="CorelDRAW.Graphic.14" ShapeID="_x0000_i1029" DrawAspect="Content" ObjectID="_1422430210" r:id="rId24"/>
        </w:object>
      </w:r>
    </w:p>
    <w:p w:rsidR="00C81630" w:rsidRPr="00F100DB" w:rsidRDefault="00C81630" w:rsidP="00C81630">
      <w:pPr>
        <w:pStyle w:val="Heading3"/>
        <w:rPr>
          <w:lang w:val="ru-RU"/>
        </w:rPr>
      </w:pPr>
      <w:bookmarkStart w:id="7" w:name="_Toc179194057"/>
      <w:bookmarkStart w:id="8" w:name="_Toc182288915"/>
      <w:bookmarkStart w:id="9" w:name="_Toc197651119"/>
      <w:r w:rsidRPr="00F100DB">
        <w:rPr>
          <w:lang w:val="ru-RU"/>
        </w:rPr>
        <w:t>3.2.1</w:t>
      </w:r>
      <w:r w:rsidRPr="00F100DB">
        <w:rPr>
          <w:lang w:val="ru-RU"/>
        </w:rPr>
        <w:tab/>
      </w:r>
      <w:bookmarkEnd w:id="6"/>
      <w:bookmarkEnd w:id="7"/>
      <w:bookmarkEnd w:id="8"/>
      <w:bookmarkEnd w:id="9"/>
      <w:r w:rsidRPr="00F100DB">
        <w:rPr>
          <w:lang w:val="ru-RU"/>
        </w:rPr>
        <w:t>Пределы для E-UTRA</w:t>
      </w:r>
    </w:p>
    <w:p w:rsidR="00C81630" w:rsidRPr="00F100DB" w:rsidRDefault="00C81630" w:rsidP="00C81630">
      <w:pPr>
        <w:rPr>
          <w:lang w:val="ru-RU"/>
        </w:rPr>
      </w:pPr>
      <w:r w:rsidRPr="00F100DB">
        <w:rPr>
          <w:lang w:val="ru-RU"/>
        </w:rPr>
        <w:t>Коэффициент утечки мощности в соседний канал для E-UTRA (E-UTRAACLR) – это отношение средней мощности сигнала после фильтра, сосредоточенной на</w:t>
      </w:r>
      <w:r w:rsidR="00497CDF" w:rsidRPr="00F100DB">
        <w:rPr>
          <w:lang w:val="ru-RU"/>
        </w:rPr>
        <w:t xml:space="preserve"> частоте присвоенного канала, к </w:t>
      </w:r>
      <w:r w:rsidRPr="00F100DB">
        <w:rPr>
          <w:lang w:val="ru-RU"/>
        </w:rPr>
        <w:t>средней мощности сигнала после фильтра, сосредоточенной на частоте соседнего канала. Мощность в соседнем канале и в канале при E-UTRA измеряется при помощи фильтра с прямоугольной характеристикой, имеющего ширину полосы измерения. Если мощность, измеренная в соседнем канале, превышает –50 дБм, то измеренный коэффициент E-UTRAACLR должен быть выше предельных значений, приведенных в таблице A1-3.2.1.</w:t>
      </w:r>
    </w:p>
    <w:p w:rsidR="00C81630" w:rsidRPr="00F100DB" w:rsidRDefault="00C81630" w:rsidP="00C81630">
      <w:pPr>
        <w:pStyle w:val="TableNo"/>
        <w:rPr>
          <w:lang w:val="ru-RU"/>
        </w:rPr>
      </w:pPr>
      <w:r w:rsidRPr="00F100DB">
        <w:rPr>
          <w:lang w:val="ru-RU"/>
        </w:rPr>
        <w:t>ТАБЛИЦА A1-3.2.1</w:t>
      </w:r>
    </w:p>
    <w:p w:rsidR="00C81630" w:rsidRPr="00F100DB" w:rsidRDefault="00C81630" w:rsidP="00C81630">
      <w:pPr>
        <w:pStyle w:val="Tabletitle"/>
        <w:rPr>
          <w:lang w:val="ru-RU"/>
        </w:rPr>
      </w:pPr>
      <w:r w:rsidRPr="00F100DB">
        <w:rPr>
          <w:lang w:val="ru-RU"/>
        </w:rPr>
        <w:t>Общие требования к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C81630" w:rsidRPr="005D3DC2" w:rsidTr="007D2486">
        <w:trPr>
          <w:jc w:val="center"/>
        </w:trPr>
        <w:tc>
          <w:tcPr>
            <w:tcW w:w="2835"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head"/>
              <w:jc w:val="left"/>
              <w:rPr>
                <w:rFonts w:eastAsia="SimSun"/>
                <w:lang w:val="ru-RU"/>
              </w:rPr>
            </w:pPr>
          </w:p>
        </w:tc>
        <w:tc>
          <w:tcPr>
            <w:tcW w:w="1134" w:type="dxa"/>
            <w:gridSpan w:val="6"/>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head"/>
              <w:rPr>
                <w:rFonts w:eastAsia="SimSun"/>
                <w:lang w:val="ru-RU"/>
              </w:rPr>
            </w:pPr>
            <w:r w:rsidRPr="00F100DB">
              <w:rPr>
                <w:rFonts w:eastAsia="SimSun"/>
                <w:lang w:val="ru-RU"/>
              </w:rPr>
              <w:t>Ширина полосы канала/</w:t>
            </w:r>
            <w:r w:rsidRPr="00F100DB">
              <w:rPr>
                <w:lang w:val="ru-RU"/>
              </w:rPr>
              <w:t>E-UTRAACLR1/ширина полосы измерения</w:t>
            </w:r>
          </w:p>
        </w:tc>
      </w:tr>
      <w:tr w:rsidR="00C81630" w:rsidRPr="00F100DB" w:rsidTr="007D2486">
        <w:trPr>
          <w:jc w:val="center"/>
        </w:trPr>
        <w:tc>
          <w:tcPr>
            <w:tcW w:w="2835" w:type="dxa"/>
            <w:vMerge/>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head"/>
              <w:jc w:val="left"/>
              <w:rPr>
                <w:rFonts w:eastAsia="SimSun"/>
                <w:lang w:val="ru-RU"/>
              </w:rPr>
            </w:pP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head"/>
              <w:rPr>
                <w:rFonts w:eastAsia="SimSun"/>
                <w:lang w:val="ru-RU"/>
              </w:rPr>
            </w:pPr>
            <w:r w:rsidRPr="00F100DB">
              <w:rPr>
                <w:rFonts w:eastAsia="SimSun"/>
                <w:lang w:val="ru-RU"/>
              </w:rPr>
              <w:t>1,4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head"/>
              <w:rPr>
                <w:rFonts w:eastAsia="SimSun"/>
                <w:lang w:val="ru-RU"/>
              </w:rPr>
            </w:pPr>
            <w:r w:rsidRPr="00F100DB">
              <w:rPr>
                <w:rFonts w:eastAsia="SimSun"/>
                <w:lang w:val="ru-RU"/>
              </w:rPr>
              <w:t>3,0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head"/>
              <w:rPr>
                <w:rFonts w:eastAsia="SimSun"/>
                <w:lang w:val="ru-RU"/>
              </w:rPr>
            </w:pPr>
            <w:r w:rsidRPr="00F100DB">
              <w:rPr>
                <w:rFonts w:eastAsia="SimSun"/>
                <w:lang w:val="ru-RU"/>
              </w:rPr>
              <w:t>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head"/>
              <w:rPr>
                <w:rFonts w:eastAsia="SimSun"/>
                <w:lang w:val="ru-RU"/>
              </w:rPr>
            </w:pPr>
            <w:r w:rsidRPr="00F100DB">
              <w:rPr>
                <w:rFonts w:eastAsia="SimSun"/>
                <w:lang w:val="ru-RU"/>
              </w:rPr>
              <w:t>10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head"/>
              <w:rPr>
                <w:rFonts w:eastAsia="SimSun"/>
                <w:lang w:val="ru-RU"/>
              </w:rPr>
            </w:pPr>
            <w:r w:rsidRPr="00F100DB">
              <w:rPr>
                <w:rFonts w:eastAsia="SimSun"/>
                <w:lang w:val="ru-RU"/>
              </w:rPr>
              <w:t>15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head"/>
              <w:rPr>
                <w:rFonts w:eastAsia="SimSun"/>
                <w:lang w:val="ru-RU"/>
              </w:rPr>
            </w:pPr>
            <w:r w:rsidRPr="00F100DB">
              <w:rPr>
                <w:rFonts w:eastAsia="SimSun"/>
                <w:lang w:val="ru-RU"/>
              </w:rPr>
              <w:t>20 МГц</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text"/>
              <w:jc w:val="left"/>
              <w:rPr>
                <w:rFonts w:eastAsia="SimSun"/>
                <w:lang w:val="ru-RU"/>
              </w:rPr>
            </w:pPr>
            <w:r w:rsidRPr="00F100DB">
              <w:rPr>
                <w:rFonts w:eastAsia="SimSun"/>
                <w:lang w:val="ru-RU"/>
              </w:rPr>
              <w:t>E-UTRAACLR1</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29,2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29,2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29,2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29,2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29,2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29,2 дБ</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text"/>
              <w:jc w:val="left"/>
              <w:rPr>
                <w:rFonts w:eastAsia="SimSun"/>
                <w:lang w:val="ru-RU"/>
              </w:rPr>
            </w:pPr>
            <w:r w:rsidRPr="00F100DB">
              <w:rPr>
                <w:rFonts w:eastAsia="SimSun"/>
                <w:lang w:val="ru-RU"/>
              </w:rPr>
              <w:t>Ширина полосы измерения канала E-UTRA</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lang w:val="ru-RU"/>
              </w:rPr>
              <w:t>1,08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lang w:val="ru-RU"/>
              </w:rPr>
              <w:t>2,7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4,5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9,0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13,5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18 МГц</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871B31">
            <w:pPr>
              <w:pStyle w:val="Tabletext"/>
              <w:jc w:val="left"/>
              <w:rPr>
                <w:rFonts w:eastAsia="SimSun"/>
                <w:lang w:val="ru-RU"/>
              </w:rPr>
            </w:pPr>
            <w:r w:rsidRPr="00F100DB">
              <w:rPr>
                <w:rFonts w:eastAsia="SimSun"/>
                <w:lang w:val="ru-RU"/>
              </w:rPr>
              <w:t>Канал ОП</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lang w:val="ru-RU"/>
              </w:rPr>
              <w:t xml:space="preserve">+1,4 МГц </w:t>
            </w:r>
            <w:r w:rsidRPr="00F100DB">
              <w:rPr>
                <w:lang w:val="ru-RU"/>
              </w:rPr>
              <w:br/>
              <w:t>или</w:t>
            </w:r>
            <w:r w:rsidRPr="00F100DB">
              <w:rPr>
                <w:lang w:val="ru-RU"/>
              </w:rPr>
              <w:br/>
              <w:t>–1,4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lang w:val="ru-RU"/>
              </w:rPr>
              <w:t>+3 МГц</w:t>
            </w:r>
            <w:r w:rsidRPr="00F100DB">
              <w:rPr>
                <w:lang w:val="ru-RU"/>
              </w:rPr>
              <w:br/>
              <w:t>или</w:t>
            </w:r>
            <w:r w:rsidRPr="00F100DB">
              <w:rPr>
                <w:lang w:val="ru-RU"/>
              </w:rPr>
              <w:br/>
              <w:t>–3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+5 МГц</w:t>
            </w:r>
            <w:r w:rsidRPr="00F100DB">
              <w:rPr>
                <w:rFonts w:eastAsia="SimSun"/>
                <w:lang w:val="ru-RU"/>
              </w:rPr>
              <w:br/>
              <w:t>или</w:t>
            </w:r>
            <w:r w:rsidRPr="00F100DB">
              <w:rPr>
                <w:rFonts w:eastAsia="SimSun"/>
                <w:lang w:val="ru-RU"/>
              </w:rPr>
              <w:br/>
              <w:t>−5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+10 МГц</w:t>
            </w:r>
            <w:r w:rsidRPr="00F100DB">
              <w:rPr>
                <w:rFonts w:eastAsia="SimSun"/>
                <w:lang w:val="ru-RU"/>
              </w:rPr>
              <w:br/>
              <w:t xml:space="preserve"> или</w:t>
            </w:r>
            <w:r w:rsidRPr="00F100DB">
              <w:rPr>
                <w:rFonts w:eastAsia="SimSun"/>
                <w:lang w:val="ru-RU"/>
              </w:rPr>
              <w:br/>
              <w:t>−10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+15 МГц</w:t>
            </w:r>
            <w:r w:rsidRPr="00F100DB">
              <w:rPr>
                <w:rFonts w:eastAsia="SimSun"/>
                <w:lang w:val="ru-RU"/>
              </w:rPr>
              <w:br/>
              <w:t>или</w:t>
            </w:r>
            <w:r w:rsidRPr="00F100DB">
              <w:rPr>
                <w:rFonts w:eastAsia="SimSun"/>
                <w:lang w:val="ru-RU"/>
              </w:rPr>
              <w:br/>
              <w:t>−15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71B31">
            <w:pPr>
              <w:pStyle w:val="Tabletext"/>
              <w:jc w:val="center"/>
              <w:rPr>
                <w:rFonts w:eastAsia="SimSun"/>
                <w:lang w:val="ru-RU"/>
              </w:rPr>
            </w:pPr>
            <w:r w:rsidRPr="00F100DB">
              <w:rPr>
                <w:rFonts w:eastAsia="SimSun"/>
                <w:lang w:val="ru-RU"/>
              </w:rPr>
              <w:t>+20 МГц</w:t>
            </w:r>
            <w:r w:rsidRPr="00F100DB">
              <w:rPr>
                <w:rFonts w:eastAsia="SimSun"/>
                <w:lang w:val="ru-RU"/>
              </w:rPr>
              <w:br/>
              <w:t>или</w:t>
            </w:r>
            <w:r w:rsidRPr="00F100DB">
              <w:rPr>
                <w:rFonts w:eastAsia="SimSun"/>
                <w:lang w:val="ru-RU"/>
              </w:rPr>
              <w:br/>
              <w:t>−20 МГц</w:t>
            </w:r>
          </w:p>
        </w:tc>
      </w:tr>
    </w:tbl>
    <w:p w:rsidR="00C81630" w:rsidRPr="00F100DB" w:rsidRDefault="00C81630" w:rsidP="00C81630">
      <w:pPr>
        <w:pStyle w:val="Tablefin"/>
        <w:rPr>
          <w:lang w:val="ru-RU"/>
        </w:rPr>
      </w:pPr>
      <w:bookmarkStart w:id="10" w:name="_Toc179194058"/>
      <w:bookmarkStart w:id="11" w:name="_Toc182288916"/>
      <w:bookmarkStart w:id="12" w:name="_Toc174161411"/>
      <w:bookmarkStart w:id="13" w:name="_Toc197651120"/>
    </w:p>
    <w:p w:rsidR="00C81630" w:rsidRPr="00F100DB" w:rsidRDefault="00C81630" w:rsidP="00C81630">
      <w:pPr>
        <w:pStyle w:val="Heading3"/>
        <w:rPr>
          <w:lang w:val="ru-RU"/>
        </w:rPr>
      </w:pPr>
      <w:r w:rsidRPr="00F100DB">
        <w:rPr>
          <w:lang w:val="ru-RU"/>
        </w:rPr>
        <w:t>3.2.2</w:t>
      </w:r>
      <w:r w:rsidRPr="00F100DB">
        <w:rPr>
          <w:lang w:val="ru-RU"/>
        </w:rPr>
        <w:tab/>
      </w:r>
      <w:bookmarkEnd w:id="10"/>
      <w:bookmarkEnd w:id="11"/>
      <w:bookmarkEnd w:id="12"/>
      <w:bookmarkEnd w:id="13"/>
      <w:r w:rsidRPr="00F100DB">
        <w:rPr>
          <w:lang w:val="ru-RU"/>
        </w:rPr>
        <w:t>Пределы E-UTRA для обеспечения сосуществования с UTRA в той же географической зоне</w:t>
      </w:r>
    </w:p>
    <w:p w:rsidR="00C81630" w:rsidRPr="00F100DB" w:rsidRDefault="00C81630" w:rsidP="00C81630">
      <w:pPr>
        <w:rPr>
          <w:lang w:val="ru-RU"/>
        </w:rPr>
      </w:pPr>
      <w:r w:rsidRPr="00F100DB">
        <w:rPr>
          <w:lang w:val="ru-RU"/>
        </w:rPr>
        <w:t>Пределы, относящиеся к соседним несущим UTRA, должны быть такими, как указано в таблице A1</w:t>
      </w:r>
      <w:r w:rsidRPr="00F100DB">
        <w:rPr>
          <w:lang w:val="ru-RU"/>
        </w:rPr>
        <w:noBreakHyphen/>
        <w:t>3.2.2.</w:t>
      </w:r>
    </w:p>
    <w:p w:rsidR="00C81630" w:rsidRPr="00F100DB" w:rsidRDefault="00C81630" w:rsidP="00C81630">
      <w:pPr>
        <w:rPr>
          <w:lang w:val="ru-RU"/>
        </w:rPr>
      </w:pPr>
      <w:r w:rsidRPr="00F100DB">
        <w:rPr>
          <w:lang w:val="ru-RU"/>
        </w:rPr>
        <w:t>Коэффициент утечки мощности в соседний канал для UTRA (UTRAACLR) – это отношение средней мощности сигнала после фильтра, сосредоточенной на частоте присвоенного канала E-UTRA</w:t>
      </w:r>
      <w:r w:rsidR="00497CDF" w:rsidRPr="00F100DB">
        <w:rPr>
          <w:lang w:val="ru-RU"/>
        </w:rPr>
        <w:t>, к </w:t>
      </w:r>
      <w:r w:rsidRPr="00F100DB">
        <w:rPr>
          <w:lang w:val="ru-RU"/>
        </w:rPr>
        <w:t>средней мощности сигнала после фильтра, сосредоточенной на частоте соседнего(их) канала(ов) UTRA.</w:t>
      </w:r>
    </w:p>
    <w:p w:rsidR="00C81630" w:rsidRPr="00F100DB" w:rsidRDefault="00C81630" w:rsidP="00C81630">
      <w:pPr>
        <w:rPr>
          <w:lang w:val="ru-RU"/>
        </w:rPr>
      </w:pPr>
      <w:r w:rsidRPr="00F100DB">
        <w:rPr>
          <w:lang w:val="ru-RU"/>
        </w:rPr>
        <w:t xml:space="preserve">Коэффициент утечки мощности в соседний канал для UTRA определен для первого соседнего канала шириной 5 МГц UTRA (UTRAACLR1) и для второго соседнего канала шириной 5 МГц UTRA (UTRAACLR2). Канал UTRA измеряется с помощью фильтра RRC с шириной полосы 3,84 МГц, имеющего крутизну спада </w:t>
      </w:r>
      <w:r w:rsidRPr="00F100DB">
        <w:rPr>
          <w:lang w:val="ru-RU"/>
        </w:rPr>
        <w:sym w:font="Symbol" w:char="F061"/>
      </w:r>
      <w:r w:rsidRPr="00F100DB">
        <w:rPr>
          <w:lang w:val="ru-RU"/>
        </w:rPr>
        <w:t> = 0,22. Канал E</w:t>
      </w:r>
      <w:r w:rsidRPr="00F100DB">
        <w:rPr>
          <w:lang w:val="ru-RU"/>
        </w:rPr>
        <w:noBreakHyphen/>
        <w:t>UTRA измеряется при помощи фильтра с прямоугольной характеристикой и с шириной полосы измерения. Если измеренная в канале UTRA мощность превышает –50 дБм, то измеренные коэффициенты UTRA</w:t>
      </w:r>
      <w:r w:rsidRPr="00F100DB">
        <w:rPr>
          <w:vertAlign w:val="subscript"/>
          <w:lang w:val="ru-RU"/>
        </w:rPr>
        <w:t>ACLR1</w:t>
      </w:r>
      <w:r w:rsidRPr="00F100DB">
        <w:rPr>
          <w:lang w:val="ru-RU"/>
        </w:rPr>
        <w:t>, UTRA</w:t>
      </w:r>
      <w:r w:rsidRPr="00F100DB">
        <w:rPr>
          <w:vertAlign w:val="subscript"/>
          <w:lang w:val="ru-RU"/>
        </w:rPr>
        <w:t>ACLR2</w:t>
      </w:r>
      <w:r w:rsidRPr="00F100DB">
        <w:rPr>
          <w:lang w:val="ru-RU"/>
        </w:rPr>
        <w:t xml:space="preserve"> должны быть выше предельных значений, приведенных в таблице A1-3.2.2.</w:t>
      </w:r>
    </w:p>
    <w:p w:rsidR="00C81630" w:rsidRPr="00F100DB" w:rsidRDefault="00C81630" w:rsidP="00C81630">
      <w:pPr>
        <w:pStyle w:val="TableNo"/>
        <w:rPr>
          <w:lang w:val="ru-RU"/>
        </w:rPr>
      </w:pPr>
      <w:r w:rsidRPr="00F100DB">
        <w:rPr>
          <w:lang w:val="ru-RU"/>
        </w:rPr>
        <w:lastRenderedPageBreak/>
        <w:t>ТАБЛИЦА A1-3.2.2</w:t>
      </w:r>
    </w:p>
    <w:p w:rsidR="00C81630" w:rsidRPr="00F100DB" w:rsidRDefault="00C81630" w:rsidP="00C81630">
      <w:pPr>
        <w:pStyle w:val="Tabletitle"/>
        <w:rPr>
          <w:lang w:val="ru-RU"/>
        </w:rPr>
      </w:pPr>
      <w:r w:rsidRPr="00F100DB">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C81630" w:rsidRPr="005D3DC2" w:rsidTr="007D2486">
        <w:trPr>
          <w:trHeight w:val="99"/>
          <w:jc w:val="center"/>
        </w:trPr>
        <w:tc>
          <w:tcPr>
            <w:tcW w:w="2835"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p>
        </w:tc>
        <w:tc>
          <w:tcPr>
            <w:tcW w:w="6804" w:type="dxa"/>
            <w:gridSpan w:val="6"/>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Ширина полосы канала/UTRAACLR1/2/ширина полосы измерения</w:t>
            </w:r>
          </w:p>
        </w:tc>
      </w:tr>
      <w:tr w:rsidR="00C81630" w:rsidRPr="00F100DB" w:rsidTr="007D2486">
        <w:trPr>
          <w:jc w:val="center"/>
        </w:trPr>
        <w:tc>
          <w:tcPr>
            <w:tcW w:w="2835" w:type="dxa"/>
            <w:vMerge/>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1,4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3,0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10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20 МГц</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UTRAACLR1</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Сдвиг центральной частоты соседнего канала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70CEA">
            <w:pPr>
              <w:pStyle w:val="Tabletext"/>
              <w:jc w:val="center"/>
              <w:rPr>
                <w:sz w:val="18"/>
                <w:szCs w:val="18"/>
                <w:lang w:val="ru-RU"/>
              </w:rPr>
            </w:pPr>
            <w:r w:rsidRPr="00F100DB">
              <w:rPr>
                <w:sz w:val="18"/>
                <w:szCs w:val="18"/>
                <w:lang w:val="ru-RU"/>
              </w:rPr>
              <w:t>0,7 + ШП</w:t>
            </w:r>
            <w:r w:rsidR="00A70CEA">
              <w:rPr>
                <w:sz w:val="18"/>
                <w:szCs w:val="18"/>
                <w:lang w:val="ru-RU"/>
              </w:rPr>
              <w:br/>
            </w:r>
            <w:r w:rsidRPr="00F100DB">
              <w:rPr>
                <w:sz w:val="18"/>
                <w:szCs w:val="18"/>
                <w:lang w:val="ru-RU"/>
              </w:rPr>
              <w:t>UTRA/2/</w:t>
            </w:r>
            <w:r w:rsidRPr="00F100DB">
              <w:rPr>
                <w:sz w:val="18"/>
                <w:szCs w:val="18"/>
                <w:lang w:val="ru-RU"/>
              </w:rPr>
              <w:br/>
              <w:t>–0,7</w:t>
            </w:r>
            <w:r w:rsidR="00130C1E">
              <w:rPr>
                <w:sz w:val="18"/>
                <w:szCs w:val="18"/>
                <w:lang w:val="ru-RU"/>
              </w:rPr>
              <w:t xml:space="preserve"> </w:t>
            </w:r>
            <w:r w:rsidRPr="00F100DB">
              <w:rPr>
                <w:sz w:val="18"/>
                <w:szCs w:val="18"/>
                <w:lang w:val="ru-RU"/>
              </w:rPr>
              <w:t>– ШП</w:t>
            </w:r>
            <w:r w:rsidR="00A70CEA">
              <w:rPr>
                <w:sz w:val="18"/>
                <w:szCs w:val="18"/>
                <w:lang w:val="ru-RU"/>
              </w:rPr>
              <w:br/>
            </w:r>
            <w:r w:rsidRPr="00F100DB">
              <w:rPr>
                <w:sz w:val="18"/>
                <w:szCs w:val="18"/>
                <w:lang w:val="ru-RU"/>
              </w:rPr>
              <w:t>UTRA/2</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70CEA">
            <w:pPr>
              <w:pStyle w:val="Tabletext"/>
              <w:jc w:val="center"/>
              <w:rPr>
                <w:sz w:val="18"/>
                <w:szCs w:val="18"/>
                <w:lang w:val="ru-RU"/>
              </w:rPr>
            </w:pPr>
            <w:r w:rsidRPr="00F100DB">
              <w:rPr>
                <w:sz w:val="18"/>
                <w:szCs w:val="18"/>
                <w:lang w:val="ru-RU"/>
              </w:rPr>
              <w:t>1,5 + ШП</w:t>
            </w:r>
            <w:r w:rsidR="00A70CEA">
              <w:rPr>
                <w:sz w:val="18"/>
                <w:szCs w:val="18"/>
                <w:lang w:val="ru-RU"/>
              </w:rPr>
              <w:br/>
            </w:r>
            <w:r w:rsidRPr="00F100DB">
              <w:rPr>
                <w:sz w:val="18"/>
                <w:szCs w:val="18"/>
                <w:lang w:val="ru-RU"/>
              </w:rPr>
              <w:t>UTRA/2/</w:t>
            </w:r>
            <w:r w:rsidRPr="00F100DB">
              <w:rPr>
                <w:sz w:val="18"/>
                <w:szCs w:val="18"/>
                <w:lang w:val="ru-RU"/>
              </w:rPr>
              <w:br/>
              <w:t>–1,5 – ШП</w:t>
            </w:r>
            <w:r w:rsidR="00A70CEA">
              <w:rPr>
                <w:sz w:val="18"/>
                <w:szCs w:val="18"/>
                <w:lang w:val="ru-RU"/>
              </w:rPr>
              <w:br/>
            </w:r>
            <w:r w:rsidRPr="00F100DB">
              <w:rPr>
                <w:sz w:val="18"/>
                <w:szCs w:val="18"/>
                <w:lang w:val="ru-RU"/>
              </w:rPr>
              <w:t>UTRA/2</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 xml:space="preserve">2,5 + ШП UTRA/2/ </w:t>
            </w:r>
            <w:r w:rsidRPr="00F100DB">
              <w:rPr>
                <w:sz w:val="18"/>
                <w:szCs w:val="18"/>
                <w:lang w:val="ru-RU"/>
              </w:rPr>
              <w:br/>
              <w:t>–2,5 + ШП UTRA/2</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 xml:space="preserve">5 + ШП UTRA/2/ </w:t>
            </w:r>
            <w:r w:rsidRPr="00F100DB">
              <w:rPr>
                <w:sz w:val="18"/>
                <w:szCs w:val="18"/>
                <w:lang w:val="ru-RU"/>
              </w:rPr>
              <w:br/>
              <w:t>–5 + ШП UTRA/2</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 xml:space="preserve">7,5 + ШП UTRA/2/ </w:t>
            </w:r>
            <w:r w:rsidRPr="00F100DB">
              <w:rPr>
                <w:sz w:val="18"/>
                <w:szCs w:val="18"/>
                <w:lang w:val="ru-RU"/>
              </w:rPr>
              <w:br/>
              <w:t>–7,5 + ШП UTRA/2</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 xml:space="preserve">10 + ШП UTRA/2/ </w:t>
            </w:r>
            <w:r w:rsidRPr="00F100DB">
              <w:rPr>
                <w:sz w:val="18"/>
                <w:szCs w:val="18"/>
                <w:lang w:val="ru-RU"/>
              </w:rPr>
              <w:br/>
              <w:t>–10 +</w:t>
            </w:r>
            <w:r w:rsidR="00130C1E">
              <w:rPr>
                <w:sz w:val="18"/>
                <w:szCs w:val="18"/>
                <w:lang w:val="ru-RU"/>
              </w:rPr>
              <w:t xml:space="preserve"> </w:t>
            </w:r>
            <w:r w:rsidRPr="00F100DB">
              <w:rPr>
                <w:sz w:val="18"/>
                <w:szCs w:val="18"/>
                <w:lang w:val="ru-RU"/>
              </w:rPr>
              <w:t>ШП UTRA/2</w:t>
            </w:r>
          </w:p>
        </w:tc>
      </w:tr>
      <w:tr w:rsidR="00C81630" w:rsidRPr="00F100DB" w:rsidTr="007D2486">
        <w:trPr>
          <w:trHeight w:val="64"/>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UTRAACLR2</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35,2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35,2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35,2 дБ</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35,2 дБ</w:t>
            </w:r>
          </w:p>
        </w:tc>
      </w:tr>
      <w:tr w:rsidR="00C81630" w:rsidRPr="00F100DB" w:rsidTr="007D2486">
        <w:trPr>
          <w:trHeight w:val="64"/>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Сдвиг центральной частоты соседнего канала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ind w:left="-28" w:right="-28"/>
              <w:jc w:val="center"/>
              <w:rPr>
                <w:sz w:val="17"/>
                <w:szCs w:val="17"/>
                <w:lang w:val="ru-RU"/>
              </w:rPr>
            </w:pPr>
            <w:r w:rsidRPr="00F100DB">
              <w:rPr>
                <w:sz w:val="17"/>
                <w:szCs w:val="17"/>
                <w:lang w:val="ru-RU"/>
              </w:rPr>
              <w:t>2,5 + 3*ШП UTRA/2/</w:t>
            </w:r>
            <w:r w:rsidRPr="00F100DB">
              <w:rPr>
                <w:sz w:val="17"/>
                <w:szCs w:val="17"/>
                <w:lang w:val="ru-RU"/>
              </w:rPr>
              <w:br/>
              <w:t>–2,5 + 3*ШП UTRA/2</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ind w:left="-28" w:right="-28"/>
              <w:jc w:val="center"/>
              <w:rPr>
                <w:lang w:val="ru-RU"/>
              </w:rPr>
            </w:pPr>
            <w:r w:rsidRPr="00F100DB">
              <w:rPr>
                <w:sz w:val="18"/>
                <w:szCs w:val="18"/>
                <w:lang w:val="ru-RU"/>
              </w:rPr>
              <w:t>5 + 3*ШП UTRA/2/</w:t>
            </w:r>
            <w:r w:rsidRPr="00F100DB">
              <w:rPr>
                <w:sz w:val="18"/>
                <w:szCs w:val="18"/>
                <w:lang w:val="ru-RU"/>
              </w:rPr>
              <w:br/>
              <w:t>–5 + 3*ШП UTRA/2</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130C1E">
            <w:pPr>
              <w:pStyle w:val="Tabletext"/>
              <w:ind w:left="-57" w:right="-57"/>
              <w:jc w:val="center"/>
              <w:rPr>
                <w:lang w:val="ru-RU"/>
              </w:rPr>
            </w:pPr>
            <w:r w:rsidRPr="00F100DB">
              <w:rPr>
                <w:sz w:val="18"/>
                <w:szCs w:val="18"/>
                <w:lang w:val="ru-RU"/>
              </w:rPr>
              <w:t>7,5 + 3*ШП UTRA/2/</w:t>
            </w:r>
            <w:r w:rsidRPr="00F100DB">
              <w:rPr>
                <w:sz w:val="18"/>
                <w:szCs w:val="18"/>
                <w:lang w:val="ru-RU"/>
              </w:rPr>
              <w:br/>
              <w:t>–7,5 +</w:t>
            </w:r>
            <w:r w:rsidR="00130C1E">
              <w:rPr>
                <w:sz w:val="18"/>
                <w:szCs w:val="18"/>
                <w:lang w:val="ru-RU"/>
              </w:rPr>
              <w:t xml:space="preserve"> </w:t>
            </w:r>
            <w:r w:rsidRPr="00F100DB">
              <w:rPr>
                <w:sz w:val="18"/>
                <w:szCs w:val="18"/>
                <w:lang w:val="ru-RU"/>
              </w:rPr>
              <w:t>3*ШП UTRA/2</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ind w:left="-28" w:right="-28"/>
              <w:jc w:val="center"/>
              <w:rPr>
                <w:lang w:val="ru-RU"/>
              </w:rPr>
            </w:pPr>
            <w:r w:rsidRPr="00F100DB">
              <w:rPr>
                <w:sz w:val="18"/>
                <w:szCs w:val="18"/>
                <w:lang w:val="ru-RU"/>
              </w:rPr>
              <w:t>10 + 3*ШП UTRA/2/</w:t>
            </w:r>
            <w:r w:rsidRPr="00F100DB">
              <w:rPr>
                <w:sz w:val="18"/>
                <w:szCs w:val="18"/>
                <w:lang w:val="ru-RU"/>
              </w:rPr>
              <w:br/>
              <w:t>–10 +</w:t>
            </w:r>
            <w:r w:rsidR="00130C1E">
              <w:rPr>
                <w:sz w:val="18"/>
                <w:szCs w:val="18"/>
                <w:lang w:val="ru-RU"/>
              </w:rPr>
              <w:t xml:space="preserve"> </w:t>
            </w:r>
            <w:r w:rsidRPr="00F100DB">
              <w:rPr>
                <w:sz w:val="18"/>
                <w:szCs w:val="18"/>
                <w:lang w:val="ru-RU"/>
              </w:rPr>
              <w:t>3*ШП UTRA/2</w:t>
            </w:r>
          </w:p>
        </w:tc>
      </w:tr>
      <w:tr w:rsidR="00C81630" w:rsidRPr="00F100DB" w:rsidTr="007D2486">
        <w:trPr>
          <w:trHeight w:val="64"/>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 xml:space="preserve">Ширина полосы измерения в канале E-UTRA </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sz w:val="18"/>
                <w:szCs w:val="18"/>
                <w:lang w:val="ru-RU"/>
              </w:rPr>
            </w:pPr>
            <w:r w:rsidRPr="00F100DB">
              <w:rPr>
                <w:sz w:val="18"/>
                <w:szCs w:val="18"/>
                <w:lang w:val="ru-RU"/>
              </w:rPr>
              <w:t>1</w:t>
            </w:r>
            <w:r w:rsidR="004F5672" w:rsidRPr="00F100DB">
              <w:rPr>
                <w:sz w:val="18"/>
                <w:szCs w:val="18"/>
                <w:lang w:val="ru-RU"/>
              </w:rPr>
              <w:t>,</w:t>
            </w:r>
            <w:r w:rsidRPr="00F100DB">
              <w:rPr>
                <w:sz w:val="18"/>
                <w:szCs w:val="18"/>
                <w:lang w:val="ru-RU"/>
              </w:rPr>
              <w:t xml:space="preserve">08 </w:t>
            </w:r>
            <w:r w:rsidR="00E1641F" w:rsidRPr="00F100DB">
              <w:rPr>
                <w:lang w:val="ru-RU"/>
              </w:rPr>
              <w:t>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sz w:val="18"/>
                <w:szCs w:val="18"/>
                <w:lang w:val="ru-RU"/>
              </w:rPr>
            </w:pPr>
            <w:r w:rsidRPr="00F100DB">
              <w:rPr>
                <w:sz w:val="18"/>
                <w:szCs w:val="18"/>
                <w:lang w:val="ru-RU"/>
              </w:rPr>
              <w:t>2</w:t>
            </w:r>
            <w:r w:rsidR="004F5672" w:rsidRPr="00F100DB">
              <w:rPr>
                <w:sz w:val="18"/>
                <w:szCs w:val="18"/>
                <w:lang w:val="ru-RU"/>
              </w:rPr>
              <w:t>,</w:t>
            </w:r>
            <w:r w:rsidRPr="00F100DB">
              <w:rPr>
                <w:sz w:val="18"/>
                <w:szCs w:val="18"/>
                <w:lang w:val="ru-RU"/>
              </w:rPr>
              <w:t xml:space="preserve">7 </w:t>
            </w:r>
            <w:r w:rsidR="00E1641F" w:rsidRPr="00F100DB">
              <w:rPr>
                <w:lang w:val="ru-RU"/>
              </w:rPr>
              <w:t>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4,5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9,0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13,5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18 МГц</w:t>
            </w:r>
          </w:p>
        </w:tc>
      </w:tr>
      <w:tr w:rsidR="00C81630" w:rsidRPr="00F100DB" w:rsidTr="007D2486">
        <w:trPr>
          <w:trHeight w:val="64"/>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A70CEA" w:rsidP="007D2486">
            <w:pPr>
              <w:pStyle w:val="Tabletext"/>
              <w:jc w:val="left"/>
              <w:rPr>
                <w:lang w:val="ru-RU"/>
              </w:rPr>
            </w:pPr>
            <w:r>
              <w:rPr>
                <w:lang w:val="ru-RU"/>
              </w:rPr>
              <w:t>Ширина полосы измерения в </w:t>
            </w:r>
            <w:r w:rsidR="00C81630" w:rsidRPr="00F100DB">
              <w:rPr>
                <w:lang w:val="ru-RU"/>
              </w:rPr>
              <w:t>канале UTRA шириной 5 МГц</w:t>
            </w:r>
            <w:r w:rsidR="00C81630" w:rsidRPr="00F100DB">
              <w:rPr>
                <w:vertAlign w:val="superscript"/>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r>
      <w:tr w:rsidR="00C81630" w:rsidRPr="00F100DB" w:rsidTr="007D2486">
        <w:trPr>
          <w:trHeight w:val="64"/>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text"/>
              <w:jc w:val="left"/>
              <w:rPr>
                <w:lang w:val="ru-RU"/>
              </w:rPr>
            </w:pPr>
            <w:r w:rsidRPr="00F100DB">
              <w:rPr>
                <w:lang w:val="ru-RU"/>
              </w:rPr>
              <w:t>Ширина полосы измерения в канале UTRA шириной</w:t>
            </w:r>
            <w:r w:rsidRPr="00F100DB">
              <w:rPr>
                <w:vertAlign w:val="superscript"/>
                <w:lang w:val="ru-RU"/>
              </w:rPr>
              <w:t xml:space="preserve"> </w:t>
            </w:r>
            <w:r w:rsidRPr="00F100DB">
              <w:rPr>
                <w:lang w:val="ru-RU"/>
              </w:rPr>
              <w:t>1,6 МГц</w:t>
            </w:r>
            <w:r w:rsidRPr="00F100DB">
              <w:rPr>
                <w:vertAlign w:val="superscript"/>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r>
      <w:tr w:rsidR="00C81630" w:rsidRPr="005D3DC2" w:rsidTr="007D2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Pr>
          <w:p w:rsidR="00C81630" w:rsidRPr="00F100DB" w:rsidRDefault="00C81630" w:rsidP="007D2486">
            <w:pPr>
              <w:pStyle w:val="Tablelegend"/>
              <w:rPr>
                <w:lang w:val="ru-RU"/>
              </w:rPr>
            </w:pPr>
            <w:r w:rsidRPr="00F100DB">
              <w:rPr>
                <w:vertAlign w:val="superscript"/>
                <w:lang w:val="ru-RU"/>
              </w:rPr>
              <w:t>(1)</w:t>
            </w:r>
            <w:r w:rsidRPr="00F100DB">
              <w:rPr>
                <w:lang w:val="ru-RU"/>
              </w:rPr>
              <w:tab/>
              <w:t>Применимо в случае сосуществования FDD E-UTRA с FDD UTRA при парном спектре.</w:t>
            </w:r>
          </w:p>
          <w:p w:rsidR="00C81630" w:rsidRPr="00F100DB" w:rsidRDefault="00C81630" w:rsidP="007D2486">
            <w:pPr>
              <w:pStyle w:val="Tablelegend"/>
              <w:rPr>
                <w:lang w:val="ru-RU"/>
              </w:rPr>
            </w:pPr>
            <w:r w:rsidRPr="00F100DB">
              <w:rPr>
                <w:vertAlign w:val="superscript"/>
                <w:lang w:val="ru-RU"/>
              </w:rPr>
              <w:t>(2)</w:t>
            </w:r>
            <w:r w:rsidRPr="00F100DB">
              <w:rPr>
                <w:lang w:val="ru-RU"/>
              </w:rPr>
              <w:tab/>
              <w:t>Применимо в случае сосуществования TDD E-UTRA с TDD UTRA при непарном спектре.</w:t>
            </w:r>
          </w:p>
        </w:tc>
      </w:tr>
    </w:tbl>
    <w:p w:rsidR="00C81630" w:rsidRPr="00F100DB" w:rsidRDefault="00C81630" w:rsidP="00C81630">
      <w:pPr>
        <w:pStyle w:val="Tablefin"/>
        <w:rPr>
          <w:lang w:val="ru-RU"/>
        </w:rPr>
      </w:pPr>
      <w:bookmarkStart w:id="14" w:name="_Toc179194059"/>
      <w:bookmarkStart w:id="15" w:name="_Toc182288917"/>
      <w:bookmarkStart w:id="16" w:name="_Toc197651121"/>
    </w:p>
    <w:p w:rsidR="00C81630" w:rsidRPr="00F100DB" w:rsidRDefault="00C81630" w:rsidP="00C81630">
      <w:pPr>
        <w:pStyle w:val="Heading3"/>
        <w:rPr>
          <w:lang w:val="ru-RU"/>
        </w:rPr>
      </w:pPr>
      <w:r w:rsidRPr="00F100DB">
        <w:rPr>
          <w:lang w:val="ru-RU"/>
        </w:rPr>
        <w:t>3.2.3</w:t>
      </w:r>
      <w:r w:rsidRPr="00F100DB">
        <w:rPr>
          <w:lang w:val="ru-RU"/>
        </w:rPr>
        <w:tab/>
      </w:r>
      <w:bookmarkEnd w:id="14"/>
      <w:bookmarkEnd w:id="15"/>
      <w:bookmarkEnd w:id="16"/>
      <w:r w:rsidRPr="00F100DB">
        <w:rPr>
          <w:lang w:val="ru-RU"/>
        </w:rPr>
        <w:t>Дополнительные пределы ACLR для UTRA</w:t>
      </w:r>
    </w:p>
    <w:p w:rsidR="00C81630" w:rsidRPr="00F100DB" w:rsidRDefault="00C81630" w:rsidP="00C81630">
      <w:pPr>
        <w:rPr>
          <w:lang w:val="ru-RU"/>
        </w:rPr>
      </w:pPr>
      <w:r w:rsidRPr="00F100DB">
        <w:rPr>
          <w:lang w:val="ru-RU"/>
        </w:rPr>
        <w:t>В случае работы DC-HSUPA, если мощность в соседнем канале превышает –50 дБм, то коэффициент ACLR должен быть больше значения, приведенного в таблице A1-3.2.3.</w:t>
      </w:r>
    </w:p>
    <w:p w:rsidR="00C81630" w:rsidRPr="00F100DB" w:rsidRDefault="00C81630" w:rsidP="00C81630">
      <w:pPr>
        <w:pStyle w:val="TableNo"/>
        <w:keepLines/>
        <w:rPr>
          <w:lang w:val="ru-RU"/>
        </w:rPr>
      </w:pPr>
      <w:r w:rsidRPr="00F100DB">
        <w:rPr>
          <w:lang w:val="ru-RU"/>
        </w:rPr>
        <w:t>ТАБЛИЦА A1-3.2.3</w:t>
      </w:r>
    </w:p>
    <w:p w:rsidR="00C81630" w:rsidRPr="00F100DB" w:rsidRDefault="00C81630" w:rsidP="00C81630">
      <w:pPr>
        <w:pStyle w:val="Tabletitle"/>
        <w:keepLines/>
        <w:rPr>
          <w:lang w:val="ru-RU"/>
        </w:rPr>
      </w:pPr>
      <w:r w:rsidRPr="00F100DB">
        <w:rPr>
          <w:lang w:val="ru-RU"/>
        </w:rPr>
        <w:t>ACLR ОП для DC-HSUPA</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780"/>
        <w:gridCol w:w="3987"/>
        <w:gridCol w:w="1738"/>
      </w:tblGrid>
      <w:tr w:rsidR="00C81630" w:rsidRPr="00F100DB" w:rsidTr="007D2486">
        <w:trPr>
          <w:jc w:val="center"/>
        </w:trPr>
        <w:tc>
          <w:tcPr>
            <w:tcW w:w="278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Класс мощности</w:t>
            </w:r>
          </w:p>
        </w:tc>
        <w:tc>
          <w:tcPr>
            <w:tcW w:w="398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Частота соседнего канала относительно центра двух приведенных частот канала</w:t>
            </w:r>
          </w:p>
        </w:tc>
        <w:tc>
          <w:tcPr>
            <w:tcW w:w="173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Предел ACLR</w:t>
            </w:r>
          </w:p>
        </w:tc>
      </w:tr>
      <w:tr w:rsidR="00C81630" w:rsidRPr="00F100DB" w:rsidTr="007D2486">
        <w:trPr>
          <w:jc w:val="center"/>
        </w:trPr>
        <w:tc>
          <w:tcPr>
            <w:tcW w:w="27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3, 4</w:t>
            </w:r>
          </w:p>
        </w:tc>
        <w:tc>
          <w:tcPr>
            <w:tcW w:w="398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+7,5 МГц или –7,5 МГц</w:t>
            </w:r>
          </w:p>
        </w:tc>
        <w:tc>
          <w:tcPr>
            <w:tcW w:w="173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32,2 дБ</w:t>
            </w:r>
          </w:p>
        </w:tc>
      </w:tr>
      <w:tr w:rsidR="00C81630" w:rsidRPr="00F100DB" w:rsidTr="007D2486">
        <w:trPr>
          <w:jc w:val="center"/>
        </w:trPr>
        <w:tc>
          <w:tcPr>
            <w:tcW w:w="27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3, 4</w:t>
            </w:r>
          </w:p>
        </w:tc>
        <w:tc>
          <w:tcPr>
            <w:tcW w:w="398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+12,5 МГц или –12,5 МГц</w:t>
            </w:r>
          </w:p>
        </w:tc>
        <w:tc>
          <w:tcPr>
            <w:tcW w:w="173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35,2 дБ</w:t>
            </w:r>
          </w:p>
        </w:tc>
      </w:tr>
      <w:tr w:rsidR="00C81630" w:rsidRPr="005D3DC2" w:rsidTr="007D2486">
        <w:trPr>
          <w:trHeight w:val="24"/>
          <w:jc w:val="center"/>
        </w:trPr>
        <w:tc>
          <w:tcPr>
            <w:tcW w:w="8505" w:type="dxa"/>
            <w:gridSpan w:val="3"/>
            <w:tcBorders>
              <w:top w:val="single" w:sz="4" w:space="0" w:color="auto"/>
              <w:left w:val="nil"/>
              <w:bottom w:val="nil"/>
              <w:right w:val="nil"/>
            </w:tcBorders>
          </w:tcPr>
          <w:p w:rsidR="00C81630" w:rsidRPr="00F100DB" w:rsidRDefault="004F5672" w:rsidP="004F5672">
            <w:pPr>
              <w:pStyle w:val="TableLegendNote"/>
            </w:pPr>
            <w:r w:rsidRPr="00F100DB">
              <w:t>ПРИМЕЧАНИЕ 1. – </w:t>
            </w:r>
            <w:r w:rsidR="00C81630" w:rsidRPr="00F100DB">
              <w:t>Требование должно выполняться в присутствии коммутационных переходных процессов.</w:t>
            </w:r>
          </w:p>
          <w:p w:rsidR="00C81630" w:rsidRPr="00F100DB" w:rsidRDefault="00C81630" w:rsidP="004F5672">
            <w:pPr>
              <w:pStyle w:val="TableLegendNote"/>
            </w:pPr>
            <w:r w:rsidRPr="00F100DB">
              <w:t>ПРИМЕЧАНИЕ 2. – Требования к ACLR отражают то, что может быть достигнуто при текущем уровне современных технологий.</w:t>
            </w:r>
          </w:p>
          <w:p w:rsidR="00C81630" w:rsidRPr="00F100DB" w:rsidRDefault="00C81630" w:rsidP="004F5672">
            <w:pPr>
              <w:pStyle w:val="TableLegendNote"/>
            </w:pPr>
            <w:r w:rsidRPr="00F100DB">
              <w:t>ПРИМЕЧАНИЕ 3. – Требования к ОП должны быть пересмотрены в ходе развития современных технологий.</w:t>
            </w:r>
          </w:p>
        </w:tc>
      </w:tr>
    </w:tbl>
    <w:p w:rsidR="00C81630" w:rsidRPr="00F100DB" w:rsidRDefault="00C81630" w:rsidP="004F5672">
      <w:pPr>
        <w:pStyle w:val="Tablefin"/>
        <w:rPr>
          <w:lang w:val="ru-RU"/>
        </w:rPr>
      </w:pP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b/>
          <w:bCs/>
          <w:lang w:val="ru-RU"/>
        </w:rPr>
      </w:pPr>
      <w:r w:rsidRPr="00F100DB">
        <w:rPr>
          <w:lang w:val="ru-RU"/>
        </w:rPr>
        <w:br w:type="page"/>
      </w:r>
    </w:p>
    <w:p w:rsidR="00C81630" w:rsidRPr="00F100DB" w:rsidRDefault="00C81630" w:rsidP="00C81630">
      <w:pPr>
        <w:pStyle w:val="Heading1"/>
        <w:rPr>
          <w:lang w:val="ru-RU"/>
        </w:rPr>
      </w:pPr>
      <w:r w:rsidRPr="00F100DB">
        <w:rPr>
          <w:lang w:val="ru-RU"/>
        </w:rPr>
        <w:lastRenderedPageBreak/>
        <w:t>4</w:t>
      </w:r>
      <w:r w:rsidRPr="00F100DB">
        <w:rPr>
          <w:lang w:val="ru-RU"/>
        </w:rPr>
        <w:tab/>
        <w:t>Побочные излучения передатчика (производимые)</w:t>
      </w:r>
    </w:p>
    <w:p w:rsidR="00C81630" w:rsidRPr="00F100DB" w:rsidRDefault="00C81630" w:rsidP="00C81630">
      <w:pPr>
        <w:pStyle w:val="Heading2"/>
        <w:rPr>
          <w:lang w:val="ru-RU"/>
        </w:rPr>
      </w:pPr>
      <w:r w:rsidRPr="00F100DB">
        <w:rPr>
          <w:lang w:val="ru-RU"/>
        </w:rPr>
        <w:t>4.1</w:t>
      </w:r>
      <w:r w:rsidRPr="00F100DB">
        <w:rPr>
          <w:lang w:val="ru-RU"/>
        </w:rPr>
        <w:tab/>
        <w:t>Побочные излучения передатчика для UTRA</w:t>
      </w:r>
    </w:p>
    <w:p w:rsidR="00C81630" w:rsidRPr="00F100DB" w:rsidRDefault="00C81630" w:rsidP="00C81630">
      <w:pPr>
        <w:rPr>
          <w:lang w:val="ru-RU"/>
        </w:rPr>
      </w:pPr>
      <w:r w:rsidRPr="00F100DB">
        <w:rPr>
          <w:lang w:val="ru-RU"/>
        </w:rPr>
        <w:t xml:space="preserve">В случае UTRA приведенные в таблицах A1-4.1-a и A1-4.1-b пределы применяются лишь к частотам, которые отстоят более чем на 12,5 МГц от центральной несущей частоты ПС. </w:t>
      </w:r>
    </w:p>
    <w:p w:rsidR="00C81630" w:rsidRPr="00F100DB" w:rsidRDefault="00C81630" w:rsidP="004F5672">
      <w:pPr>
        <w:pStyle w:val="TableNo"/>
        <w:rPr>
          <w:lang w:val="ru-RU"/>
        </w:rPr>
      </w:pPr>
      <w:r w:rsidRPr="00F100DB">
        <w:rPr>
          <w:lang w:val="ru-RU"/>
        </w:rPr>
        <w:t>ТАБЛИЦА A1-4.1-a</w:t>
      </w:r>
    </w:p>
    <w:p w:rsidR="00C81630" w:rsidRPr="00F100DB" w:rsidRDefault="00C81630" w:rsidP="004F5672">
      <w:pPr>
        <w:pStyle w:val="Tabletitle"/>
        <w:rPr>
          <w:lang w:val="ru-RU"/>
        </w:rPr>
      </w:pPr>
      <w:r w:rsidRPr="00F100DB">
        <w:rPr>
          <w:lang w:val="ru-RU"/>
        </w:rPr>
        <w:t xml:space="preserve">Общие требования к побочным излучениям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C81630" w:rsidRPr="00F100DB" w:rsidTr="004F567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Ширина полосы частот</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 xml:space="preserve">Ширина полосы измерения </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Минимальное требование</w:t>
            </w:r>
            <w:r w:rsidRPr="00F100DB">
              <w:rPr>
                <w:lang w:val="ru-RU"/>
              </w:rPr>
              <w:br/>
              <w:t>(дБм)</w:t>
            </w:r>
          </w:p>
        </w:tc>
      </w:tr>
      <w:tr w:rsidR="00C81630" w:rsidRPr="00F100DB" w:rsidTr="004F567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 xml:space="preserve">9 кГц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150 кГц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1 кГц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–36</w:t>
            </w:r>
          </w:p>
        </w:tc>
      </w:tr>
      <w:tr w:rsidR="00C81630" w:rsidRPr="00F100DB" w:rsidTr="004F567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150 кГц</w:t>
            </w:r>
            <w:r w:rsidRPr="00F100DB">
              <w:rPr>
                <w:rFonts w:ascii="Symbol" w:hAnsi="Symbol" w:cs="Symbol"/>
                <w:lang w:val="ru-RU"/>
              </w:rPr>
              <w:t></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30 МГц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10 кГц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–36</w:t>
            </w:r>
          </w:p>
        </w:tc>
      </w:tr>
      <w:tr w:rsidR="00C81630" w:rsidRPr="00F100DB" w:rsidTr="004F567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30 МГц</w:t>
            </w:r>
            <w:r w:rsidRPr="00F100DB">
              <w:rPr>
                <w:rFonts w:ascii="Symbol" w:hAnsi="Symbol" w:cs="Symbol"/>
                <w:lang w:val="ru-RU"/>
              </w:rPr>
              <w:t></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w:t>
            </w:r>
            <w:r w:rsidR="00A70CEA">
              <w:rPr>
                <w:rFonts w:asciiTheme="minorHAnsi" w:hAnsiTheme="minorHAnsi" w:cs="Tms Rmn"/>
                <w:lang w:val="ru-RU"/>
              </w:rPr>
              <w:t> </w:t>
            </w:r>
            <w:r w:rsidRPr="00F100DB">
              <w:rPr>
                <w:lang w:val="ru-RU"/>
              </w:rPr>
              <w:t>000 МГц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100 кГц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–36</w:t>
            </w:r>
          </w:p>
        </w:tc>
      </w:tr>
      <w:tr w:rsidR="00C81630" w:rsidRPr="00F100DB" w:rsidTr="004F5672">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1 ГГц</w:t>
            </w:r>
            <w:r w:rsidRPr="00F100DB">
              <w:rPr>
                <w:rFonts w:ascii="Symbol" w:hAnsi="Symbol" w:cs="Symbol"/>
                <w:lang w:val="ru-RU"/>
              </w:rPr>
              <w:t></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12,75 ГГц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1 МГц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jc w:val="center"/>
              <w:rPr>
                <w:lang w:val="ru-RU"/>
              </w:rPr>
            </w:pPr>
            <w:r w:rsidRPr="00F100DB">
              <w:rPr>
                <w:lang w:val="ru-RU"/>
              </w:rPr>
              <w:t>–30</w:t>
            </w:r>
          </w:p>
        </w:tc>
      </w:tr>
    </w:tbl>
    <w:p w:rsidR="00C81630" w:rsidRPr="00F100DB" w:rsidRDefault="00C81630" w:rsidP="004F5672">
      <w:pPr>
        <w:pStyle w:val="Tablefin"/>
        <w:rPr>
          <w:lang w:val="ru-RU"/>
        </w:rPr>
      </w:pPr>
    </w:p>
    <w:p w:rsidR="00C81630" w:rsidRPr="00F100DB" w:rsidRDefault="00C81630" w:rsidP="00C81630">
      <w:pPr>
        <w:pStyle w:val="TableNo"/>
        <w:rPr>
          <w:lang w:val="ru-RU"/>
        </w:rPr>
      </w:pPr>
      <w:r w:rsidRPr="00F100DB">
        <w:rPr>
          <w:lang w:val="ru-RU"/>
        </w:rPr>
        <w:t>ТАБЛИЦА A1-4.1-b</w:t>
      </w:r>
    </w:p>
    <w:p w:rsidR="00C81630" w:rsidRPr="00F100DB" w:rsidRDefault="00C81630" w:rsidP="00C81630">
      <w:pPr>
        <w:pStyle w:val="Tabletitle"/>
        <w:rPr>
          <w:lang w:val="ru-RU"/>
        </w:rPr>
      </w:pPr>
      <w:r w:rsidRPr="00F100DB">
        <w:rPr>
          <w:lang w:val="ru-RU"/>
        </w:rPr>
        <w:t>Дополнительные требования к побочным излучениям в случае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3596"/>
        <w:gridCol w:w="1843"/>
        <w:gridCol w:w="2619"/>
      </w:tblGrid>
      <w:tr w:rsidR="00C81630" w:rsidRPr="00F100DB" w:rsidTr="007D2486">
        <w:trPr>
          <w:jc w:val="center"/>
        </w:trPr>
        <w:tc>
          <w:tcPr>
            <w:tcW w:w="1581"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head"/>
              <w:rPr>
                <w:lang w:val="ru-RU"/>
              </w:rPr>
            </w:pPr>
            <w:r w:rsidRPr="00F100DB">
              <w:rPr>
                <w:lang w:val="ru-RU"/>
              </w:rPr>
              <w:br w:type="page"/>
            </w:r>
            <w:r w:rsidRPr="00F100DB">
              <w:rPr>
                <w:lang w:val="ru-RU"/>
              </w:rPr>
              <w:br w:type="page"/>
            </w:r>
            <w:r w:rsidRPr="00F100DB">
              <w:rPr>
                <w:lang w:val="ru-RU"/>
              </w:rPr>
              <w:br w:type="page"/>
              <w:t>Рабочая полоса</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Ширина полосы частот</w:t>
            </w:r>
          </w:p>
        </w:tc>
        <w:tc>
          <w:tcPr>
            <w:tcW w:w="18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Ширина полосы измерения</w:t>
            </w:r>
          </w:p>
        </w:tc>
        <w:tc>
          <w:tcPr>
            <w:tcW w:w="26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Минимальное требование</w:t>
            </w:r>
          </w:p>
        </w:tc>
      </w:tr>
      <w:tr w:rsidR="00C81630" w:rsidRPr="00F100DB" w:rsidTr="007D2486">
        <w:trPr>
          <w:jc w:val="center"/>
        </w:trPr>
        <w:tc>
          <w:tcPr>
            <w:tcW w:w="1581"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I</w:t>
            </w: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895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7D2486">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921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925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 (см. Примечание 1)</w:t>
            </w:r>
          </w:p>
        </w:tc>
      </w:tr>
      <w:tr w:rsidR="00C81630" w:rsidRPr="00F100DB" w:rsidTr="007D2486">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935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r w:rsidRPr="00F100DB">
              <w:rPr>
                <w:lang w:val="ru-RU"/>
              </w:rPr>
              <w:b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–67 дБм (см. Примечание 1)</w:t>
            </w:r>
            <w:r w:rsidRPr="00F100DB">
              <w:rPr>
                <w:lang w:val="ru-RU"/>
              </w:rPr>
              <w:br/>
              <w:t>–60 дБм</w:t>
            </w:r>
          </w:p>
        </w:tc>
      </w:tr>
      <w:tr w:rsidR="00C81630" w:rsidRPr="00F100DB" w:rsidTr="007D2486">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935 МГц &lt;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960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 дБм (см. Примечание 1)</w:t>
            </w:r>
          </w:p>
        </w:tc>
      </w:tr>
      <w:tr w:rsidR="00C81630" w:rsidRPr="00F100DB" w:rsidTr="007D2486">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1 475,9 МГц </w:t>
            </w:r>
            <w:r w:rsidRPr="00F100DB">
              <w:rPr>
                <w:szCs w:val="22"/>
                <w:lang w:val="ru-RU"/>
              </w:rPr>
              <w:sym w:font="Symbol" w:char="F0A3"/>
            </w:r>
            <w:r w:rsidRPr="00F100DB">
              <w:rPr>
                <w:lang w:val="ru-RU"/>
              </w:rPr>
              <w:t xml:space="preserve"> </w:t>
            </w:r>
            <w:r w:rsidRPr="00F100DB">
              <w:rPr>
                <w:i/>
                <w:iCs/>
                <w:lang w:val="ru-RU"/>
              </w:rPr>
              <w:t xml:space="preserve">f </w:t>
            </w:r>
            <w:r w:rsidRPr="00F100DB">
              <w:rPr>
                <w:szCs w:val="22"/>
                <w:lang w:val="ru-RU"/>
              </w:rPr>
              <w:sym w:font="Symbol" w:char="F0A3"/>
            </w:r>
            <w:r w:rsidRPr="00F100DB">
              <w:rPr>
                <w:lang w:val="ru-RU"/>
              </w:rPr>
              <w:t xml:space="preserve"> 1 510,9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7D2486">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1 805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1 880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–71 дБм (см. Примечание 1)</w:t>
            </w:r>
          </w:p>
        </w:tc>
      </w:tr>
      <w:tr w:rsidR="00C81630" w:rsidRPr="00F100DB" w:rsidTr="007D2486">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1 844,9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1 879,9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7D2486">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1 884,5 МГц &lt; </w:t>
            </w:r>
            <w:r w:rsidRPr="00F100DB">
              <w:rPr>
                <w:i/>
                <w:iCs/>
                <w:lang w:val="ru-RU"/>
              </w:rPr>
              <w:t>f</w:t>
            </w:r>
            <w:r w:rsidRPr="00F100DB">
              <w:rPr>
                <w:lang w:val="ru-RU"/>
              </w:rPr>
              <w:t xml:space="preserve"> &lt; 1 919,6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 дБм</w:t>
            </w:r>
          </w:p>
        </w:tc>
      </w:tr>
      <w:tr w:rsidR="00C81630" w:rsidRPr="00F100DB" w:rsidTr="007D2486">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7D2486">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2 620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2 690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val="restart"/>
            <w:tcBorders>
              <w:top w:val="single" w:sz="4" w:space="0" w:color="auto"/>
              <w:left w:val="single" w:sz="4" w:space="0" w:color="auto"/>
              <w:right w:val="single" w:sz="4" w:space="0" w:color="auto"/>
            </w:tcBorders>
          </w:tcPr>
          <w:p w:rsidR="00C81630" w:rsidRPr="00F100DB" w:rsidRDefault="00C81630" w:rsidP="004F5672">
            <w:pPr>
              <w:pStyle w:val="Tabletext"/>
              <w:jc w:val="center"/>
              <w:rPr>
                <w:lang w:val="ru-RU"/>
              </w:rPr>
            </w:pPr>
            <w:r w:rsidRPr="00F100DB">
              <w:rPr>
                <w:lang w:val="ru-RU"/>
              </w:rPr>
              <w:t>II</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728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746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7D2486">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746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758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7D2486">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758 МГц </w:t>
            </w:r>
            <w:r w:rsidRPr="00F100DB">
              <w:rPr>
                <w:szCs w:val="22"/>
                <w:lang w:val="ru-RU"/>
              </w:rPr>
              <w:sym w:font="Symbol" w:char="F0A3"/>
            </w:r>
            <w:r w:rsidRPr="00F100DB">
              <w:rPr>
                <w:lang w:val="ru-RU"/>
              </w:rPr>
              <w:t xml:space="preserve"> </w:t>
            </w:r>
            <w:r w:rsidRPr="00F100DB">
              <w:rPr>
                <w:i/>
                <w:iCs/>
                <w:lang w:val="ru-RU"/>
              </w:rPr>
              <w:t xml:space="preserve">f </w:t>
            </w:r>
            <w:r w:rsidRPr="00F100DB">
              <w:rPr>
                <w:szCs w:val="22"/>
                <w:lang w:val="ru-RU"/>
              </w:rPr>
              <w:sym w:font="Symbol" w:char="F0A3"/>
            </w:r>
            <w:r w:rsidRPr="00F100DB">
              <w:rPr>
                <w:lang w:val="ru-RU"/>
              </w:rPr>
              <w:t xml:space="preserve"> 768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7D2486">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894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7D2486">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1 990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7D2486">
        <w:trPr>
          <w:jc w:val="center"/>
        </w:trPr>
        <w:tc>
          <w:tcPr>
            <w:tcW w:w="1581" w:type="dxa"/>
            <w:vMerge/>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bl>
    <w:p w:rsidR="00C81630" w:rsidRPr="00F100DB" w:rsidRDefault="00C81630" w:rsidP="004F5672">
      <w:pPr>
        <w:pStyle w:val="Tablefin"/>
        <w:rPr>
          <w:lang w:val="ru-RU"/>
        </w:rPr>
      </w:pP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sz w:val="20"/>
          <w:lang w:val="ru-RU"/>
        </w:rPr>
      </w:pPr>
      <w:r w:rsidRPr="00F100DB">
        <w:rPr>
          <w:lang w:val="ru-RU"/>
        </w:rPr>
        <w:br w:type="page"/>
      </w:r>
    </w:p>
    <w:p w:rsidR="00C81630" w:rsidRPr="00F100DB" w:rsidRDefault="00C81630" w:rsidP="004F5672">
      <w:pPr>
        <w:pStyle w:val="TableNo"/>
        <w:rPr>
          <w:lang w:val="ru-RU"/>
        </w:rPr>
      </w:pPr>
      <w:r w:rsidRPr="00F100DB">
        <w:rPr>
          <w:lang w:val="ru-RU"/>
        </w:rPr>
        <w:lastRenderedPageBreak/>
        <w:t>ТАБЛИЦА A1-4.1-b (</w:t>
      </w:r>
      <w:r w:rsidRPr="00F100DB">
        <w:rPr>
          <w:i/>
          <w:iCs/>
          <w:lang w:val="ru-RU"/>
        </w:rPr>
        <w:t>продолжение</w:t>
      </w:r>
      <w:r w:rsidRPr="00F100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3596"/>
        <w:gridCol w:w="1836"/>
        <w:gridCol w:w="2626"/>
      </w:tblGrid>
      <w:tr w:rsidR="00C81630" w:rsidRPr="00F100DB" w:rsidTr="004F5672">
        <w:trPr>
          <w:jc w:val="center"/>
        </w:trPr>
        <w:tc>
          <w:tcPr>
            <w:tcW w:w="158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br w:type="page"/>
            </w:r>
            <w:r w:rsidRPr="00F100DB">
              <w:rPr>
                <w:lang w:val="ru-RU"/>
              </w:rPr>
              <w:br w:type="page"/>
            </w:r>
            <w:r w:rsidRPr="00F100DB">
              <w:rPr>
                <w:lang w:val="ru-RU"/>
              </w:rPr>
              <w:br w:type="page"/>
              <w:t>Рабочая полоса</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Ширина полосы частот</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Ширина полосы измерения</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Минимальное требование</w:t>
            </w:r>
          </w:p>
        </w:tc>
      </w:tr>
      <w:tr w:rsidR="00C81630" w:rsidRPr="00F100DB" w:rsidTr="004F5672">
        <w:trPr>
          <w:jc w:val="center"/>
        </w:trPr>
        <w:tc>
          <w:tcPr>
            <w:tcW w:w="1581" w:type="dxa"/>
            <w:vMerge w:val="restart"/>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III</w:t>
            </w: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921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925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 (см. Примечание 1)</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935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r w:rsidRPr="00F100DB">
              <w:rPr>
                <w:lang w:val="ru-RU"/>
              </w:rPr>
              <w:b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–67 дБм (см. Примечание 1)</w:t>
            </w:r>
            <w:r w:rsidRPr="00F100DB">
              <w:rPr>
                <w:lang w:val="ru-RU"/>
              </w:rPr>
              <w:br/>
              <w:t>–60 дБм</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935 МГц &lt;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960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 дБм (см. Примечание 1)</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1 805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1 880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2 620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2 690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IV</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728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746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746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756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758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768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894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1 990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val="restart"/>
            <w:tcBorders>
              <w:top w:val="single" w:sz="4" w:space="0" w:color="auto"/>
              <w:left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V</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 xml:space="preserve">728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746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746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756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758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768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894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1 990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val="restart"/>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VI</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860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875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–37 дБм</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875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1 475,9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1 510,9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1 844,9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1 879,9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1 884,5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1 919,6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 дБм</w:t>
            </w:r>
          </w:p>
        </w:tc>
      </w:tr>
      <w:tr w:rsidR="00C81630" w:rsidRPr="00F100DB" w:rsidTr="004F5672">
        <w:trPr>
          <w:jc w:val="center"/>
        </w:trPr>
        <w:tc>
          <w:tcPr>
            <w:tcW w:w="1581" w:type="dxa"/>
            <w:vMerge/>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val="restart"/>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VII</w:t>
            </w: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921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925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 (см. Примечание 1)</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935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r w:rsidRPr="00F100DB">
              <w:rPr>
                <w:lang w:val="ru-RU"/>
              </w:rPr>
              <w:b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–67 дБм (см. Примечание 1)</w:t>
            </w:r>
            <w:r w:rsidRPr="00F100DB">
              <w:rPr>
                <w:lang w:val="ru-RU"/>
              </w:rPr>
              <w:br/>
              <w:t>–60 дБм</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935 МГц &lt;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960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 дБм (см. Примечание 1)</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1 805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1 880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–71 дБм (см. Примечание 1)</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2 620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2 690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2 590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2 620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 дБм</w:t>
            </w:r>
          </w:p>
        </w:tc>
      </w:tr>
    </w:tbl>
    <w:p w:rsidR="00C81630" w:rsidRPr="00F100DB" w:rsidRDefault="00C81630" w:rsidP="004F5672">
      <w:pPr>
        <w:pStyle w:val="Tablefin"/>
        <w:rPr>
          <w:lang w:val="ru-RU"/>
        </w:rPr>
      </w:pPr>
    </w:p>
    <w:p w:rsidR="004F5672" w:rsidRPr="00F100DB" w:rsidRDefault="004F5672">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keepLines/>
        <w:rPr>
          <w:lang w:val="ru-RU"/>
        </w:rPr>
      </w:pPr>
      <w:r w:rsidRPr="00F100DB">
        <w:rPr>
          <w:lang w:val="ru-RU"/>
        </w:rPr>
        <w:lastRenderedPageBreak/>
        <w:t>ТАБЛИЦА A1-4.1-b (</w:t>
      </w:r>
      <w:r w:rsidRPr="00F100DB">
        <w:rPr>
          <w:i/>
          <w:iCs/>
          <w:lang w:val="ru-RU"/>
        </w:rPr>
        <w:t>продолжение</w:t>
      </w:r>
      <w:r w:rsidRPr="00F100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3596"/>
        <w:gridCol w:w="1836"/>
        <w:gridCol w:w="2626"/>
      </w:tblGrid>
      <w:tr w:rsidR="00C81630" w:rsidRPr="00F100DB" w:rsidTr="004F5672">
        <w:trPr>
          <w:jc w:val="center"/>
        </w:trPr>
        <w:tc>
          <w:tcPr>
            <w:tcW w:w="158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br w:type="page"/>
            </w:r>
            <w:r w:rsidRPr="00F100DB">
              <w:rPr>
                <w:lang w:val="ru-RU"/>
              </w:rPr>
              <w:br w:type="page"/>
            </w:r>
            <w:r w:rsidRPr="00F100DB">
              <w:rPr>
                <w:lang w:val="ru-RU"/>
              </w:rPr>
              <w:br w:type="page"/>
              <w:t>Рабочая полоса</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Ширина полосы частот</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Ширина полосы измерения</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Минимальное требование</w:t>
            </w:r>
          </w:p>
        </w:tc>
      </w:tr>
      <w:tr w:rsidR="00C81630" w:rsidRPr="00F100DB" w:rsidTr="004F5672">
        <w:trPr>
          <w:jc w:val="center"/>
        </w:trPr>
        <w:tc>
          <w:tcPr>
            <w:tcW w:w="1581" w:type="dxa"/>
            <w:vMerge w:val="restart"/>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VIII</w:t>
            </w: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935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r w:rsidRPr="00F100DB">
              <w:rPr>
                <w:lang w:val="ru-RU"/>
              </w:rPr>
              <w:b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–67 дБм (см. Примечание 1)</w:t>
            </w:r>
            <w:r w:rsidRPr="00F100DB">
              <w:rPr>
                <w:lang w:val="ru-RU"/>
              </w:rPr>
              <w:br/>
              <w:t>–60 дБм</w:t>
            </w:r>
          </w:p>
        </w:tc>
      </w:tr>
      <w:tr w:rsidR="00C81630" w:rsidRPr="00F100DB" w:rsidTr="004F5672">
        <w:trPr>
          <w:jc w:val="center"/>
        </w:trPr>
        <w:tc>
          <w:tcPr>
            <w:tcW w:w="1581" w:type="dxa"/>
            <w:vMerge/>
            <w:tcBorders>
              <w:left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935 МГц &lt;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960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r w:rsidRPr="00F100DB">
              <w:rPr>
                <w:lang w:val="ru-RU"/>
              </w:rPr>
              <w:b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 дБм (см. Примечание 1)</w:t>
            </w:r>
            <w:r w:rsidRPr="00F100DB">
              <w:rPr>
                <w:lang w:val="ru-RU"/>
              </w:rPr>
              <w:br/>
              <w:t>–60 дБм</w:t>
            </w:r>
          </w:p>
        </w:tc>
      </w:tr>
      <w:tr w:rsidR="00C81630" w:rsidRPr="00F100DB" w:rsidTr="004F5672">
        <w:trPr>
          <w:jc w:val="center"/>
        </w:trPr>
        <w:tc>
          <w:tcPr>
            <w:tcW w:w="1581" w:type="dxa"/>
            <w:vMerge/>
            <w:tcBorders>
              <w:left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1 805 МГц &lt;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1 830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r w:rsidRPr="00F100DB">
              <w:rPr>
                <w:lang w:val="ru-RU"/>
              </w:rPr>
              <w:b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–71 дБм (см. Примечания 1 и 2)</w:t>
            </w:r>
            <w:r w:rsidRPr="00F100DB">
              <w:rPr>
                <w:lang w:val="ru-RU"/>
              </w:rPr>
              <w:br/>
              <w:t>–60 дБм (см. Примечание 2)</w:t>
            </w:r>
          </w:p>
        </w:tc>
      </w:tr>
      <w:tr w:rsidR="00C81630" w:rsidRPr="00F100DB" w:rsidTr="004F5672">
        <w:trPr>
          <w:jc w:val="center"/>
        </w:trPr>
        <w:tc>
          <w:tcPr>
            <w:tcW w:w="1581" w:type="dxa"/>
            <w:vMerge/>
            <w:tcBorders>
              <w:left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1 830 МГц &lt;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1 880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r w:rsidRPr="00F100DB">
              <w:rPr>
                <w:lang w:val="ru-RU"/>
              </w:rPr>
              <w:b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–71 дБм (см. Примечание 1)</w:t>
            </w:r>
            <w:r w:rsidRPr="00F100DB">
              <w:rPr>
                <w:lang w:val="ru-RU"/>
              </w:rPr>
              <w:br/>
              <w:t>–60 дБм</w:t>
            </w:r>
          </w:p>
        </w:tc>
      </w:tr>
      <w:tr w:rsidR="00C81630" w:rsidRPr="00F100DB" w:rsidTr="004F5672">
        <w:trPr>
          <w:jc w:val="center"/>
        </w:trPr>
        <w:tc>
          <w:tcPr>
            <w:tcW w:w="1581" w:type="dxa"/>
            <w:vMerge/>
            <w:tcBorders>
              <w:left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2 620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2 640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jc w:val="center"/>
        </w:trPr>
        <w:tc>
          <w:tcPr>
            <w:tcW w:w="1581" w:type="dxa"/>
            <w:vMerge/>
            <w:tcBorders>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2 640 МГц &lt;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2 690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 (см. Примечание 2)</w:t>
            </w:r>
          </w:p>
        </w:tc>
      </w:tr>
      <w:tr w:rsidR="00C81630" w:rsidRPr="00F100DB" w:rsidTr="004F5672">
        <w:trPr>
          <w:trHeight w:val="105"/>
          <w:jc w:val="center"/>
        </w:trPr>
        <w:tc>
          <w:tcPr>
            <w:tcW w:w="1581" w:type="dxa"/>
            <w:vMerge w:val="restart"/>
            <w:tcBorders>
              <w:top w:val="single" w:sz="4" w:space="0" w:color="auto"/>
              <w:left w:val="single" w:sz="4" w:space="0" w:color="auto"/>
              <w:right w:val="nil"/>
            </w:tcBorders>
          </w:tcPr>
          <w:p w:rsidR="00C81630" w:rsidRPr="00F100DB" w:rsidRDefault="00C81630" w:rsidP="007D2486">
            <w:pPr>
              <w:pStyle w:val="Tabletext"/>
              <w:jc w:val="center"/>
              <w:rPr>
                <w:lang w:val="ru-RU"/>
              </w:rPr>
            </w:pPr>
            <w:r w:rsidRPr="00F100DB">
              <w:rPr>
                <w:lang w:val="ru-RU"/>
              </w:rPr>
              <w:t>IX</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860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1 475,9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1 510,9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1 844,9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1 879,9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1 884,5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1 919,6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 дБм</w:t>
            </w:r>
          </w:p>
        </w:tc>
      </w:tr>
      <w:tr w:rsidR="00C81630" w:rsidRPr="00F100DB" w:rsidTr="004F5672">
        <w:trPr>
          <w:trHeight w:val="105"/>
          <w:jc w:val="center"/>
        </w:trPr>
        <w:tc>
          <w:tcPr>
            <w:tcW w:w="1581" w:type="dxa"/>
            <w:vMerge/>
            <w:tcBorders>
              <w:left w:val="single" w:sz="4" w:space="0" w:color="auto"/>
              <w:bottom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val="restart"/>
            <w:tcBorders>
              <w:top w:val="single" w:sz="4" w:space="0" w:color="auto"/>
              <w:left w:val="single" w:sz="4" w:space="0" w:color="auto"/>
              <w:right w:val="nil"/>
            </w:tcBorders>
          </w:tcPr>
          <w:p w:rsidR="00C81630" w:rsidRPr="00F100DB" w:rsidRDefault="00C81630" w:rsidP="007D2486">
            <w:pPr>
              <w:pStyle w:val="Tabletext"/>
              <w:jc w:val="center"/>
              <w:rPr>
                <w:lang w:val="ru-RU"/>
              </w:rPr>
            </w:pPr>
            <w:r w:rsidRPr="00F100DB">
              <w:rPr>
                <w:lang w:val="ru-RU"/>
              </w:rPr>
              <w:t>X</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728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746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746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756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758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768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869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894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1 930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1 990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bottom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val="restart"/>
            <w:tcBorders>
              <w:top w:val="single" w:sz="4" w:space="0" w:color="auto"/>
              <w:left w:val="single" w:sz="4" w:space="0" w:color="auto"/>
              <w:right w:val="nil"/>
            </w:tcBorders>
          </w:tcPr>
          <w:p w:rsidR="00C81630" w:rsidRPr="00F100DB" w:rsidRDefault="00C81630" w:rsidP="007D2486">
            <w:pPr>
              <w:pStyle w:val="Tabletext"/>
              <w:jc w:val="center"/>
              <w:rPr>
                <w:lang w:val="ru-RU"/>
              </w:rPr>
            </w:pPr>
            <w:r w:rsidRPr="00F100DB">
              <w:rPr>
                <w:lang w:val="ru-RU"/>
              </w:rPr>
              <w:t>XI</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860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1 475,9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1 510,9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1 844,9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1 879,9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1 884,5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1 919,6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 дБм</w:t>
            </w:r>
          </w:p>
        </w:tc>
      </w:tr>
      <w:tr w:rsidR="00C81630" w:rsidRPr="00F100DB" w:rsidTr="004F5672">
        <w:trPr>
          <w:trHeight w:val="105"/>
          <w:jc w:val="center"/>
        </w:trPr>
        <w:tc>
          <w:tcPr>
            <w:tcW w:w="1581" w:type="dxa"/>
            <w:vMerge/>
            <w:tcBorders>
              <w:left w:val="single" w:sz="4" w:space="0" w:color="auto"/>
              <w:bottom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val="restart"/>
            <w:tcBorders>
              <w:top w:val="single" w:sz="4" w:space="0" w:color="auto"/>
              <w:left w:val="single" w:sz="4" w:space="0" w:color="auto"/>
              <w:right w:val="nil"/>
            </w:tcBorders>
          </w:tcPr>
          <w:p w:rsidR="00C81630" w:rsidRPr="00F100DB" w:rsidRDefault="00C81630" w:rsidP="007D2486">
            <w:pPr>
              <w:pStyle w:val="Tabletext"/>
              <w:jc w:val="center"/>
              <w:rPr>
                <w:lang w:val="ru-RU"/>
              </w:rPr>
            </w:pPr>
            <w:r w:rsidRPr="00F100DB">
              <w:rPr>
                <w:lang w:val="ru-RU"/>
              </w:rPr>
              <w:t>XII</w:t>
            </w: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728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746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746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756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768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894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1 990 МГц</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bottom w:val="single" w:sz="4" w:space="0" w:color="auto"/>
              <w:right w:val="nil"/>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bl>
    <w:p w:rsidR="00C81630" w:rsidRPr="00F100DB" w:rsidRDefault="00C81630" w:rsidP="00C81630">
      <w:pPr>
        <w:pStyle w:val="Tablefin"/>
        <w:rPr>
          <w:lang w:val="ru-RU"/>
        </w:rPr>
      </w:pPr>
    </w:p>
    <w:p w:rsidR="00C81630" w:rsidRPr="00F100DB" w:rsidRDefault="00C81630" w:rsidP="004F5672">
      <w:pPr>
        <w:rPr>
          <w:lang w:val="ru-RU"/>
        </w:rPr>
      </w:pPr>
      <w:r w:rsidRPr="00F100DB">
        <w:rPr>
          <w:lang w:val="ru-RU"/>
        </w:rPr>
        <w:br w:type="page"/>
      </w:r>
    </w:p>
    <w:p w:rsidR="00C81630" w:rsidRPr="00F100DB" w:rsidRDefault="00C81630" w:rsidP="004F5672">
      <w:pPr>
        <w:pStyle w:val="TableNo"/>
        <w:rPr>
          <w:lang w:val="ru-RU"/>
        </w:rPr>
      </w:pPr>
      <w:r w:rsidRPr="00F100DB">
        <w:rPr>
          <w:lang w:val="ru-RU"/>
        </w:rPr>
        <w:lastRenderedPageBreak/>
        <w:t>ТАБЛИЦА A1-4.1-b (</w:t>
      </w:r>
      <w:r w:rsidRPr="00F100DB">
        <w:rPr>
          <w:i/>
          <w:iCs/>
          <w:lang w:val="ru-RU"/>
        </w:rPr>
        <w:t>окончание</w:t>
      </w:r>
      <w:r w:rsidRPr="00F100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3596"/>
        <w:gridCol w:w="1836"/>
        <w:gridCol w:w="2626"/>
      </w:tblGrid>
      <w:tr w:rsidR="00C81630" w:rsidRPr="00F100DB" w:rsidTr="004F5672">
        <w:trPr>
          <w:jc w:val="center"/>
        </w:trPr>
        <w:tc>
          <w:tcPr>
            <w:tcW w:w="158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br w:type="page"/>
            </w:r>
            <w:r w:rsidRPr="00F100DB">
              <w:rPr>
                <w:lang w:val="ru-RU"/>
              </w:rPr>
              <w:br w:type="page"/>
            </w:r>
            <w:r w:rsidRPr="00F100DB">
              <w:rPr>
                <w:lang w:val="ru-RU"/>
              </w:rPr>
              <w:br w:type="page"/>
              <w:t>Рабочая полоса</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частот</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Минимальное требование</w:t>
            </w:r>
          </w:p>
        </w:tc>
      </w:tr>
      <w:tr w:rsidR="00C81630" w:rsidRPr="00F100DB" w:rsidTr="004F5672">
        <w:trPr>
          <w:trHeight w:val="105"/>
          <w:jc w:val="center"/>
        </w:trPr>
        <w:tc>
          <w:tcPr>
            <w:tcW w:w="1581" w:type="dxa"/>
            <w:vMerge w:val="restart"/>
            <w:tcBorders>
              <w:top w:val="single" w:sz="4" w:space="0" w:color="auto"/>
              <w:left w:val="single" w:sz="4" w:space="0" w:color="auto"/>
              <w:right w:val="nil"/>
            </w:tcBorders>
          </w:tcPr>
          <w:p w:rsidR="00C81630" w:rsidRPr="00F100DB" w:rsidRDefault="00C81630" w:rsidP="007D2486">
            <w:pPr>
              <w:pStyle w:val="Tabletext"/>
              <w:jc w:val="center"/>
              <w:rPr>
                <w:lang w:val="ru-RU"/>
              </w:rPr>
            </w:pPr>
            <w:r w:rsidRPr="00F100DB">
              <w:rPr>
                <w:lang w:val="ru-RU"/>
              </w:rPr>
              <w:t>XIII</w:t>
            </w: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728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746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746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756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758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768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763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775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6,25 </w:t>
            </w:r>
            <w:r w:rsidR="00E1641F" w:rsidRPr="00F100DB">
              <w:rPr>
                <w:lang w:val="ru-RU"/>
              </w:rPr>
              <w:t>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(см. Примечание 3)</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793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805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(см. Примечание 3)</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894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1 990 МГц</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bottom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val="restart"/>
            <w:tcBorders>
              <w:top w:val="single" w:sz="4" w:space="0" w:color="auto"/>
              <w:left w:val="single" w:sz="4" w:space="0" w:color="auto"/>
              <w:right w:val="nil"/>
            </w:tcBorders>
          </w:tcPr>
          <w:p w:rsidR="00C81630" w:rsidRPr="00F100DB" w:rsidRDefault="00C81630" w:rsidP="007D2486">
            <w:pPr>
              <w:pStyle w:val="Tabletext"/>
              <w:jc w:val="center"/>
              <w:rPr>
                <w:lang w:val="ru-RU"/>
              </w:rPr>
            </w:pPr>
            <w:r w:rsidRPr="00F100DB">
              <w:rPr>
                <w:lang w:val="ru-RU"/>
              </w:rPr>
              <w:t>XIV</w:t>
            </w: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728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746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746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756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768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775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(см. Примечание 3)</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805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(см. Примечание 3)</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894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1 990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bottom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val="restart"/>
            <w:tcBorders>
              <w:top w:val="single" w:sz="4" w:space="0" w:color="auto"/>
              <w:left w:val="single" w:sz="4" w:space="0" w:color="auto"/>
              <w:right w:val="nil"/>
            </w:tcBorders>
          </w:tcPr>
          <w:p w:rsidR="00C81630" w:rsidRPr="00F100DB" w:rsidRDefault="00C81630" w:rsidP="007D2486">
            <w:pPr>
              <w:pStyle w:val="Tabletext"/>
              <w:jc w:val="center"/>
              <w:rPr>
                <w:lang w:val="ru-RU"/>
              </w:rPr>
            </w:pPr>
            <w:r w:rsidRPr="00F100DB">
              <w:rPr>
                <w:lang w:val="ru-RU"/>
              </w:rPr>
              <w:t>XIX</w:t>
            </w: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875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–37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875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895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3,84 </w:t>
            </w:r>
            <w:r w:rsidR="003410C3" w:rsidRPr="00F100DB">
              <w:rPr>
                <w:lang w:val="ru-RU"/>
              </w:rPr>
              <w:t>МГц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1 475,9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1 510,9 МГц</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3,84 </w:t>
            </w:r>
            <w:r w:rsidR="003410C3" w:rsidRPr="00F100DB">
              <w:rPr>
                <w:lang w:val="ru-RU"/>
              </w:rPr>
              <w:t>МГц</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1 844,9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1 879,9 МГц</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3,84 </w:t>
            </w:r>
            <w:r w:rsidR="003410C3" w:rsidRPr="00F100DB">
              <w:rPr>
                <w:lang w:val="ru-RU"/>
              </w:rPr>
              <w:t>МГц</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1 884,5 МГц </w:t>
            </w:r>
            <w:r w:rsidRPr="00F100DB">
              <w:rPr>
                <w:szCs w:val="22"/>
                <w:lang w:val="ru-RU"/>
              </w:rPr>
              <w:sym w:font="Symbol" w:char="F0A3"/>
            </w:r>
            <w:r w:rsidRPr="00F100DB">
              <w:rPr>
                <w:i/>
                <w:iCs/>
                <w:lang w:val="ru-RU"/>
              </w:rPr>
              <w:t>f</w:t>
            </w:r>
            <w:r w:rsidRPr="00F100DB">
              <w:rPr>
                <w:lang w:val="ru-RU"/>
              </w:rPr>
              <w:t xml:space="preserve"> </w:t>
            </w:r>
            <w:r w:rsidRPr="00F100DB">
              <w:rPr>
                <w:szCs w:val="22"/>
                <w:lang w:val="ru-RU"/>
              </w:rPr>
              <w:sym w:font="Symbol" w:char="F0A3"/>
            </w:r>
            <w:r w:rsidRPr="00F100DB">
              <w:rPr>
                <w:lang w:val="ru-RU"/>
              </w:rPr>
              <w:t>1 919,6 МГц</w:t>
            </w:r>
          </w:p>
        </w:tc>
        <w:tc>
          <w:tcPr>
            <w:tcW w:w="183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c>
          <w:tcPr>
            <w:tcW w:w="26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 дБм</w:t>
            </w:r>
          </w:p>
        </w:tc>
      </w:tr>
      <w:tr w:rsidR="00C81630" w:rsidRPr="00F100DB" w:rsidTr="004F5672">
        <w:trPr>
          <w:trHeight w:val="105"/>
          <w:jc w:val="center"/>
        </w:trPr>
        <w:tc>
          <w:tcPr>
            <w:tcW w:w="1581" w:type="dxa"/>
            <w:vMerge/>
            <w:tcBorders>
              <w:left w:val="single" w:sz="4" w:space="0" w:color="auto"/>
              <w:bottom w:val="single" w:sz="4" w:space="0" w:color="auto"/>
              <w:right w:val="nil"/>
            </w:tcBorders>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3,84 </w:t>
            </w:r>
            <w:r w:rsidR="003410C3" w:rsidRPr="00F100DB">
              <w:rPr>
                <w:lang w:val="ru-RU"/>
              </w:rPr>
              <w:t>МГц</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val="restart"/>
            <w:tcBorders>
              <w:top w:val="single" w:sz="4" w:space="0" w:color="auto"/>
              <w:left w:val="single" w:sz="4" w:space="0" w:color="auto"/>
              <w:right w:val="nil"/>
            </w:tcBorders>
          </w:tcPr>
          <w:p w:rsidR="00C81630" w:rsidRPr="00F100DB" w:rsidRDefault="00C81630" w:rsidP="007D2486">
            <w:pPr>
              <w:pStyle w:val="Tabletext"/>
              <w:jc w:val="center"/>
              <w:rPr>
                <w:lang w:val="ru-RU"/>
              </w:rPr>
            </w:pPr>
            <w:r w:rsidRPr="00F100DB">
              <w:rPr>
                <w:lang w:val="ru-RU"/>
              </w:rPr>
              <w:t>XXI</w:t>
            </w: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860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895 МГц</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3,84 </w:t>
            </w:r>
            <w:r w:rsidR="003410C3" w:rsidRPr="00F100DB">
              <w:rPr>
                <w:lang w:val="ru-RU"/>
              </w:rPr>
              <w:t>МГц</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1 475,9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1 510,9 МГц</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–35 дБм</w:t>
            </w:r>
          </w:p>
        </w:tc>
      </w:tr>
      <w:tr w:rsidR="00C81630" w:rsidRPr="00F100DB" w:rsidTr="004F5672">
        <w:trPr>
          <w:trHeight w:val="105"/>
          <w:jc w:val="center"/>
        </w:trPr>
        <w:tc>
          <w:tcPr>
            <w:tcW w:w="1581" w:type="dxa"/>
            <w:vMerge/>
            <w:tcBorders>
              <w:left w:val="single" w:sz="4" w:space="0" w:color="auto"/>
              <w:right w:val="nil"/>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1 844,9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1 879,9 МГц</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–60 дБм</w:t>
            </w:r>
          </w:p>
        </w:tc>
      </w:tr>
      <w:tr w:rsidR="00C81630" w:rsidRPr="00F100DB" w:rsidTr="004F5672">
        <w:trPr>
          <w:trHeight w:val="105"/>
          <w:jc w:val="center"/>
        </w:trPr>
        <w:tc>
          <w:tcPr>
            <w:tcW w:w="1581" w:type="dxa"/>
            <w:vMerge/>
            <w:tcBorders>
              <w:left w:val="single" w:sz="4" w:space="0" w:color="auto"/>
              <w:right w:val="nil"/>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1 884,5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1 919,6 МГц</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300 кГц</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–41 дБм</w:t>
            </w:r>
          </w:p>
        </w:tc>
      </w:tr>
      <w:tr w:rsidR="00C81630" w:rsidRPr="00F100DB" w:rsidTr="004F5672">
        <w:trPr>
          <w:trHeight w:val="105"/>
          <w:jc w:val="center"/>
        </w:trPr>
        <w:tc>
          <w:tcPr>
            <w:tcW w:w="1581" w:type="dxa"/>
            <w:vMerge/>
            <w:tcBorders>
              <w:left w:val="single" w:sz="4" w:space="0" w:color="auto"/>
              <w:bottom w:val="single" w:sz="4" w:space="0" w:color="auto"/>
              <w:right w:val="nil"/>
            </w:tcBorders>
            <w:vAlign w:val="center"/>
          </w:tcPr>
          <w:p w:rsidR="00C81630" w:rsidRPr="00F100DB" w:rsidRDefault="00C81630" w:rsidP="007D2486">
            <w:pPr>
              <w:pStyle w:val="Tabletext"/>
              <w:jc w:val="center"/>
              <w:rPr>
                <w:lang w:val="ru-RU"/>
              </w:rPr>
            </w:pPr>
          </w:p>
        </w:tc>
        <w:tc>
          <w:tcPr>
            <w:tcW w:w="359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183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3,84 МГц</w:t>
            </w:r>
          </w:p>
        </w:tc>
        <w:tc>
          <w:tcPr>
            <w:tcW w:w="26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–60 дБм</w:t>
            </w:r>
          </w:p>
        </w:tc>
      </w:tr>
      <w:tr w:rsidR="00C81630" w:rsidRPr="005D3DC2" w:rsidTr="007D2486">
        <w:trPr>
          <w:trHeight w:val="105"/>
          <w:jc w:val="center"/>
        </w:trPr>
        <w:tc>
          <w:tcPr>
            <w:tcW w:w="9639" w:type="dxa"/>
            <w:gridSpan w:val="4"/>
            <w:tcBorders>
              <w:top w:val="single" w:sz="4" w:space="0" w:color="auto"/>
              <w:left w:val="nil"/>
              <w:bottom w:val="nil"/>
              <w:right w:val="nil"/>
            </w:tcBorders>
            <w:vAlign w:val="center"/>
          </w:tcPr>
          <w:p w:rsidR="00C81630" w:rsidRPr="00F100DB" w:rsidRDefault="00C81630" w:rsidP="004F5672">
            <w:pPr>
              <w:pStyle w:val="TableLegendNote"/>
            </w:pPr>
            <w:r w:rsidRPr="00F100DB">
              <w:t>ПРИМЕЧАНИЕ 1. – Измерения выполняются на частотах, кратных 200 кГц. В виде исключения в каждом канале, используемом для измерения, допускается до пяти измерений с уровнем вплоть до применяемых требований, определенных в таблице А1-4.1-а.</w:t>
            </w:r>
          </w:p>
          <w:p w:rsidR="00C81630" w:rsidRPr="00F100DB" w:rsidRDefault="00C81630" w:rsidP="004F5672">
            <w:pPr>
              <w:pStyle w:val="TableLegendNote"/>
            </w:pPr>
            <w:r w:rsidRPr="00F100DB">
              <w:t>ПРИМЕЧАНИЕ 2. – Измерения выполняются на частотах, кратных 200 кГц. В виде исключения в каждом канале, используемом для измерения, допускаются измерения с уровнем вплоть до применяемых требований, определенных в таблице А1-4.1-а, ввиду побочных излучений на второй и третьей гармониках.</w:t>
            </w:r>
          </w:p>
          <w:p w:rsidR="00C81630" w:rsidRPr="00F100DB" w:rsidRDefault="00C81630" w:rsidP="004F5672">
            <w:pPr>
              <w:pStyle w:val="TableLegendNote"/>
            </w:pPr>
            <w:r w:rsidRPr="00F100DB">
              <w:t>ПРИМЕЧАНИЕ 3. </w:t>
            </w:r>
            <w:r w:rsidR="004F5672" w:rsidRPr="00F100DB">
              <w:t>– </w:t>
            </w:r>
            <w:r w:rsidRPr="00F100DB">
              <w:t>Дополнительные требования к побочным излучениям для данной строки таблицы будут рассмотрены на последующем этапе.</w:t>
            </w:r>
          </w:p>
        </w:tc>
      </w:tr>
    </w:tbl>
    <w:p w:rsidR="00C81630" w:rsidRPr="00F100DB" w:rsidRDefault="00C81630" w:rsidP="004F5672">
      <w:pPr>
        <w:pStyle w:val="Tablefin"/>
        <w:rPr>
          <w:lang w:val="ru-RU"/>
        </w:rPr>
      </w:pPr>
    </w:p>
    <w:p w:rsidR="00C81630" w:rsidRPr="00F100DB" w:rsidRDefault="00C81630" w:rsidP="004F5672">
      <w:pPr>
        <w:rPr>
          <w:lang w:val="ru-RU"/>
        </w:rPr>
      </w:pPr>
      <w:r w:rsidRPr="00F100DB">
        <w:rPr>
          <w:lang w:val="ru-RU"/>
        </w:rPr>
        <w:br w:type="page"/>
      </w:r>
    </w:p>
    <w:p w:rsidR="00C81630" w:rsidRPr="00F100DB" w:rsidRDefault="00C81630" w:rsidP="00C81630">
      <w:pPr>
        <w:pStyle w:val="Heading2"/>
        <w:rPr>
          <w:lang w:val="ru-RU"/>
        </w:rPr>
      </w:pPr>
      <w:r w:rsidRPr="00F100DB">
        <w:rPr>
          <w:lang w:val="ru-RU"/>
        </w:rPr>
        <w:lastRenderedPageBreak/>
        <w:t>4.2</w:t>
      </w:r>
      <w:r w:rsidRPr="00F100DB">
        <w:rPr>
          <w:lang w:val="ru-RU"/>
        </w:rPr>
        <w:tab/>
        <w:t>Побочные излучения передатчика для E-UTRA</w:t>
      </w:r>
    </w:p>
    <w:p w:rsidR="00C81630" w:rsidRPr="00F100DB" w:rsidRDefault="00C81630" w:rsidP="00C81630">
      <w:pPr>
        <w:rPr>
          <w:lang w:val="ru-RU"/>
        </w:rPr>
      </w:pPr>
      <w:r w:rsidRPr="00F100DB">
        <w:rPr>
          <w:lang w:val="ru-RU"/>
        </w:rPr>
        <w:t>В случае E-UTRA предельные уровни побочных излучений применяются к диапазонам частот, которые отстоят от края ширины полосы канала (таблица A</w:t>
      </w:r>
      <w:r w:rsidR="007D6574">
        <w:rPr>
          <w:lang w:val="ru-RU"/>
        </w:rPr>
        <w:t>1-4.2-</w:t>
      </w:r>
      <w:r w:rsidRPr="00F100DB">
        <w:rPr>
          <w:lang w:val="ru-RU"/>
        </w:rPr>
        <w:t>a) более чем на Δ</w:t>
      </w:r>
      <w:r w:rsidRPr="00F100DB">
        <w:rPr>
          <w:i/>
          <w:iCs/>
          <w:lang w:val="ru-RU"/>
        </w:rPr>
        <w:t>f</w:t>
      </w:r>
      <w:r w:rsidRPr="00F100DB">
        <w:rPr>
          <w:vertAlign w:val="subscript"/>
          <w:lang w:val="ru-RU"/>
        </w:rPr>
        <w:t>OOB</w:t>
      </w:r>
      <w:r w:rsidRPr="00F100DB">
        <w:rPr>
          <w:lang w:val="ru-RU"/>
        </w:rPr>
        <w:t> (МГц).</w:t>
      </w:r>
    </w:p>
    <w:p w:rsidR="00C81630" w:rsidRPr="00F100DB" w:rsidRDefault="00C81630" w:rsidP="004F5672">
      <w:pPr>
        <w:pStyle w:val="TableNo"/>
        <w:rPr>
          <w:lang w:val="ru-RU"/>
        </w:rPr>
      </w:pPr>
      <w:r w:rsidRPr="00F100DB">
        <w:rPr>
          <w:lang w:val="ru-RU"/>
        </w:rPr>
        <w:t>ТАБЛИЦА A</w:t>
      </w:r>
      <w:r w:rsidR="007D6574">
        <w:rPr>
          <w:lang w:val="ru-RU"/>
        </w:rPr>
        <w:t>1-4.2-</w:t>
      </w:r>
      <w:r w:rsidRPr="00F100DB">
        <w:rPr>
          <w:lang w:val="ru-RU"/>
        </w:rPr>
        <w:t>a</w:t>
      </w:r>
    </w:p>
    <w:p w:rsidR="00C81630" w:rsidRPr="00F100DB" w:rsidRDefault="00C81630" w:rsidP="004F5672">
      <w:pPr>
        <w:pStyle w:val="Tabletitle"/>
        <w:rPr>
          <w:lang w:val="ru-RU"/>
        </w:rPr>
      </w:pPr>
      <w:r w:rsidRPr="00F100DB">
        <w:rPr>
          <w:lang w:val="ru-RU"/>
        </w:rPr>
        <w:t>Граница между Δ</w:t>
      </w:r>
      <w:r w:rsidRPr="00F100DB">
        <w:rPr>
          <w:i/>
          <w:iCs/>
          <w:lang w:val="ru-RU"/>
        </w:rPr>
        <w:t>f</w:t>
      </w:r>
      <w:r w:rsidRPr="00F100DB">
        <w:rPr>
          <w:vertAlign w:val="subscript"/>
          <w:lang w:val="ru-RU"/>
        </w:rPr>
        <w:t>OOB</w:t>
      </w:r>
      <w:r w:rsidRPr="00F100DB">
        <w:rPr>
          <w:lang w:val="ru-RU"/>
        </w:rPr>
        <w:t xml:space="preserve"> E-UTRA и областью побочных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C81630" w:rsidRPr="00F100DB" w:rsidTr="007D2486">
        <w:trPr>
          <w:trHeight w:val="20"/>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head"/>
              <w:spacing w:line="200" w:lineRule="exact"/>
              <w:rPr>
                <w:lang w:val="ru-RU"/>
              </w:rPr>
            </w:pPr>
            <w:r w:rsidRPr="00F100DB">
              <w:rPr>
                <w:lang w:val="ru-RU"/>
              </w:rPr>
              <w:t>Ширина канала</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head"/>
              <w:spacing w:line="200" w:lineRule="exact"/>
              <w:rPr>
                <w:lang w:val="ru-RU"/>
              </w:rPr>
            </w:pPr>
            <w:r w:rsidRPr="00F100DB">
              <w:rPr>
                <w:lang w:val="ru-RU"/>
              </w:rPr>
              <w:t>1,4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head"/>
              <w:spacing w:line="200" w:lineRule="exact"/>
              <w:rPr>
                <w:lang w:val="ru-RU"/>
              </w:rPr>
            </w:pPr>
            <w:r w:rsidRPr="00F100DB">
              <w:rPr>
                <w:lang w:val="ru-RU"/>
              </w:rPr>
              <w:t>3,0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head"/>
              <w:spacing w:line="200" w:lineRule="exact"/>
              <w:rPr>
                <w:lang w:val="ru-RU"/>
              </w:rPr>
            </w:pPr>
            <w:r w:rsidRPr="00F100DB">
              <w:rPr>
                <w:lang w:val="ru-RU"/>
              </w:rPr>
              <w:t>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head"/>
              <w:spacing w:line="200" w:lineRule="exact"/>
              <w:rPr>
                <w:lang w:val="ru-RU"/>
              </w:rPr>
            </w:pPr>
            <w:r w:rsidRPr="00F100DB">
              <w:rPr>
                <w:lang w:val="ru-RU"/>
              </w:rPr>
              <w:t>10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head"/>
              <w:spacing w:line="200" w:lineRule="exact"/>
              <w:rPr>
                <w:lang w:val="ru-RU"/>
              </w:rPr>
            </w:pPr>
            <w:r w:rsidRPr="00F100DB">
              <w:rPr>
                <w:lang w:val="ru-RU"/>
              </w:rPr>
              <w:t>15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head"/>
              <w:spacing w:line="200" w:lineRule="exact"/>
              <w:rPr>
                <w:lang w:val="ru-RU"/>
              </w:rPr>
            </w:pPr>
            <w:r w:rsidRPr="00F100DB">
              <w:rPr>
                <w:lang w:val="ru-RU"/>
              </w:rPr>
              <w:t>20 МГц</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text"/>
              <w:spacing w:line="200" w:lineRule="exact"/>
              <w:jc w:val="center"/>
              <w:rPr>
                <w:lang w:val="ru-RU"/>
              </w:rPr>
            </w:pPr>
            <w:r w:rsidRPr="00F100DB">
              <w:rPr>
                <w:lang w:val="ru-RU"/>
              </w:rPr>
              <w:t>Δ</w:t>
            </w:r>
            <w:r w:rsidRPr="00F100DB">
              <w:rPr>
                <w:i/>
                <w:iCs/>
                <w:lang w:val="ru-RU"/>
              </w:rPr>
              <w:t>f</w:t>
            </w:r>
            <w:r w:rsidRPr="00F100DB">
              <w:rPr>
                <w:vertAlign w:val="subscript"/>
                <w:lang w:val="ru-RU"/>
              </w:rPr>
              <w:t>OOB</w:t>
            </w:r>
            <w:r w:rsidRPr="00F100DB">
              <w:rPr>
                <w:lang w:val="ru-RU"/>
              </w:rPr>
              <w:t xml:space="preserve">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text"/>
              <w:spacing w:line="200" w:lineRule="exact"/>
              <w:jc w:val="center"/>
              <w:rPr>
                <w:highlight w:val="cyan"/>
                <w:lang w:val="ru-RU"/>
              </w:rPr>
            </w:pPr>
            <w:r w:rsidRPr="00F100DB">
              <w:rPr>
                <w:lang w:val="ru-RU"/>
              </w:rPr>
              <w:t>2,8</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text"/>
              <w:spacing w:line="200" w:lineRule="exact"/>
              <w:jc w:val="center"/>
              <w:rPr>
                <w:highlight w:val="cyan"/>
                <w:lang w:val="ru-RU"/>
              </w:rPr>
            </w:pPr>
            <w:r w:rsidRPr="00F100DB">
              <w:rPr>
                <w:lang w:val="ru-RU"/>
              </w:rPr>
              <w:t>6</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text"/>
              <w:spacing w:line="200" w:lineRule="exact"/>
              <w:jc w:val="center"/>
              <w:rPr>
                <w:lang w:val="ru-RU"/>
              </w:rPr>
            </w:pPr>
            <w:r w:rsidRPr="00F100DB">
              <w:rPr>
                <w:lang w:val="ru-RU"/>
              </w:rPr>
              <w:t>10</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text"/>
              <w:spacing w:line="200" w:lineRule="exact"/>
              <w:jc w:val="center"/>
              <w:rPr>
                <w:lang w:val="ru-RU"/>
              </w:rPr>
            </w:pPr>
            <w:r w:rsidRPr="00F100DB">
              <w:rPr>
                <w:lang w:val="ru-RU"/>
              </w:rPr>
              <w:t>15</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text"/>
              <w:spacing w:line="200" w:lineRule="exact"/>
              <w:jc w:val="center"/>
              <w:rPr>
                <w:lang w:val="ru-RU"/>
              </w:rPr>
            </w:pPr>
            <w:r w:rsidRPr="00F100DB">
              <w:rPr>
                <w:lang w:val="ru-RU"/>
              </w:rPr>
              <w:t>20</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4F5672">
            <w:pPr>
              <w:pStyle w:val="Tabletext"/>
              <w:spacing w:line="200" w:lineRule="exact"/>
              <w:jc w:val="center"/>
              <w:rPr>
                <w:lang w:val="ru-RU"/>
              </w:rPr>
            </w:pPr>
            <w:r w:rsidRPr="00F100DB">
              <w:rPr>
                <w:lang w:val="ru-RU"/>
              </w:rPr>
              <w:t>25</w:t>
            </w:r>
          </w:p>
        </w:tc>
      </w:tr>
    </w:tbl>
    <w:p w:rsidR="00C81630" w:rsidRPr="00F100DB" w:rsidRDefault="00C81630" w:rsidP="004F5672">
      <w:pPr>
        <w:pStyle w:val="Tablefin"/>
        <w:rPr>
          <w:lang w:val="ru-RU"/>
        </w:rPr>
      </w:pPr>
    </w:p>
    <w:p w:rsidR="00C81630" w:rsidRPr="00F100DB" w:rsidRDefault="00C81630" w:rsidP="004F5672">
      <w:pPr>
        <w:spacing w:before="0"/>
        <w:rPr>
          <w:lang w:val="ru-RU"/>
        </w:rPr>
      </w:pPr>
      <w:r w:rsidRPr="00F100DB">
        <w:rPr>
          <w:lang w:val="ru-RU"/>
        </w:rPr>
        <w:t>Дополнительные требования к излучению в спектре могут сигнализироваться сетью для указания того, что ОП должно также удовлетворять дополнительным требованиям в конкретном сценарии развертывания, описанном в таблице A1</w:t>
      </w:r>
      <w:r w:rsidRPr="00F100DB">
        <w:rPr>
          <w:lang w:val="ru-RU"/>
        </w:rPr>
        <w:noBreakHyphen/>
        <w:t>4.2</w:t>
      </w:r>
      <w:r w:rsidRPr="00F100DB">
        <w:rPr>
          <w:lang w:val="ru-RU"/>
        </w:rPr>
        <w:noBreakHyphen/>
        <w:t>b.</w:t>
      </w:r>
    </w:p>
    <w:p w:rsidR="00C81630" w:rsidRPr="00F100DB" w:rsidRDefault="00C81630" w:rsidP="004F5672">
      <w:pPr>
        <w:pStyle w:val="TableNo"/>
        <w:rPr>
          <w:lang w:val="ru-RU"/>
        </w:rPr>
      </w:pPr>
      <w:r w:rsidRPr="00F100DB">
        <w:rPr>
          <w:lang w:val="ru-RU"/>
        </w:rPr>
        <w:t>ТАБЛИЦА A1-4.2</w:t>
      </w:r>
      <w:r w:rsidRPr="00F100DB">
        <w:rPr>
          <w:lang w:val="ru-RU"/>
        </w:rPr>
        <w:noBreakHyphen/>
        <w:t>b</w:t>
      </w:r>
    </w:p>
    <w:p w:rsidR="00C81630" w:rsidRPr="00F100DB" w:rsidRDefault="00C81630" w:rsidP="004F5672">
      <w:pPr>
        <w:pStyle w:val="Tabletitle"/>
        <w:rPr>
          <w:lang w:val="ru-RU"/>
        </w:rPr>
      </w:pPr>
      <w:r w:rsidRPr="00F100DB">
        <w:rPr>
          <w:lang w:val="ru-RU"/>
        </w:rPr>
        <w:t>Значения сигналов сети при сигнализации о дополнительных требованиях</w:t>
      </w:r>
      <w:r w:rsidR="004F5672" w:rsidRPr="00F100DB">
        <w:rPr>
          <w:lang w:val="ru-RU"/>
        </w:rPr>
        <w:br/>
      </w:r>
      <w:r w:rsidRPr="00F100DB">
        <w:rPr>
          <w:lang w:val="ru-RU"/>
        </w:rPr>
        <w:t>к излучению в спектре</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1926"/>
        <w:gridCol w:w="1927"/>
        <w:gridCol w:w="2475"/>
      </w:tblGrid>
      <w:tr w:rsidR="00C81630" w:rsidRPr="00F100DB" w:rsidTr="007D2486">
        <w:trPr>
          <w:trHeight w:val="248"/>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spacing w:line="200" w:lineRule="exact"/>
              <w:rPr>
                <w:lang w:val="ru-RU"/>
              </w:rPr>
            </w:pPr>
            <w:r w:rsidRPr="00F100DB">
              <w:rPr>
                <w:lang w:val="ru-RU"/>
              </w:rPr>
              <w:t>Значение сигнала сети</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spacing w:line="200" w:lineRule="exact"/>
              <w:rPr>
                <w:lang w:val="ru-RU"/>
              </w:rPr>
            </w:pPr>
            <w:r w:rsidRPr="00F100DB">
              <w:rPr>
                <w:lang w:val="ru-RU"/>
              </w:rPr>
              <w:t>Требования (пункт)</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spacing w:line="200" w:lineRule="exact"/>
              <w:rPr>
                <w:lang w:val="ru-RU"/>
              </w:rPr>
            </w:pPr>
            <w:r w:rsidRPr="00F100DB">
              <w:rPr>
                <w:lang w:val="ru-RU"/>
              </w:rPr>
              <w:t>Полоса</w:t>
            </w:r>
            <w:r w:rsidRPr="00F100DB">
              <w:rPr>
                <w:lang w:val="ru-RU"/>
              </w:rPr>
              <w:br/>
              <w:t>E-UTRA</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spacing w:line="200" w:lineRule="exact"/>
              <w:rPr>
                <w:lang w:val="ru-RU"/>
              </w:rPr>
            </w:pPr>
            <w:r w:rsidRPr="00F100DB">
              <w:rPr>
                <w:lang w:val="ru-RU"/>
              </w:rPr>
              <w:t xml:space="preserve">Ширина полосы канала </w:t>
            </w:r>
            <w:r w:rsidRPr="00F100DB">
              <w:rPr>
                <w:lang w:val="ru-RU"/>
              </w:rPr>
              <w:br/>
              <w:t>(МГц)</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keepNext/>
              <w:keepLines/>
              <w:spacing w:line="200" w:lineRule="exact"/>
              <w:jc w:val="center"/>
              <w:rPr>
                <w:lang w:val="ru-RU"/>
              </w:rPr>
            </w:pPr>
            <w:r w:rsidRPr="00F100DB">
              <w:rPr>
                <w:lang w:val="ru-RU"/>
              </w:rPr>
              <w:t>NS_01</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keepNext/>
              <w:keepLines/>
              <w:spacing w:line="200" w:lineRule="exact"/>
              <w:jc w:val="center"/>
              <w:rPr>
                <w:lang w:val="ru-RU"/>
              </w:rPr>
            </w:pPr>
            <w:r w:rsidRPr="00F100DB">
              <w:rPr>
                <w:lang w:val="ru-RU"/>
              </w:rPr>
              <w:t>Не применяются (Примечание 1)</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keepNext/>
              <w:keepLines/>
              <w:spacing w:line="200" w:lineRule="exact"/>
              <w:jc w:val="center"/>
              <w:rPr>
                <w:lang w:val="ru-RU"/>
              </w:rPr>
            </w:pPr>
            <w:r w:rsidRPr="00F100DB">
              <w:rPr>
                <w:lang w:val="ru-RU"/>
              </w:rPr>
              <w:t>Не применяется</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keepNext/>
              <w:keepLines/>
              <w:spacing w:line="200" w:lineRule="exact"/>
              <w:jc w:val="center"/>
              <w:rPr>
                <w:lang w:val="ru-RU"/>
              </w:rPr>
            </w:pPr>
            <w:r w:rsidRPr="00F100DB">
              <w:rPr>
                <w:lang w:val="ru-RU"/>
              </w:rPr>
              <w:t>Не применяется</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keepNext/>
              <w:keepLines/>
              <w:spacing w:line="200" w:lineRule="exact"/>
              <w:jc w:val="center"/>
              <w:rPr>
                <w:lang w:val="ru-RU"/>
              </w:rPr>
            </w:pPr>
            <w:r w:rsidRPr="00F100DB">
              <w:rPr>
                <w:lang w:val="ru-RU"/>
              </w:rPr>
              <w:t>NS_03</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keepNext/>
              <w:keepLines/>
              <w:spacing w:line="200" w:lineRule="exact"/>
              <w:jc w:val="center"/>
              <w:rPr>
                <w:lang w:val="ru-RU"/>
              </w:rPr>
            </w:pPr>
            <w:r w:rsidRPr="00F100DB">
              <w:rPr>
                <w:lang w:val="ru-RU"/>
              </w:rPr>
              <w:t>Не применяются (Примечание 1)</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keepNext/>
              <w:keepLines/>
              <w:spacing w:line="200" w:lineRule="exact"/>
              <w:jc w:val="center"/>
              <w:rPr>
                <w:lang w:val="ru-RU"/>
              </w:rPr>
            </w:pPr>
            <w:r w:rsidRPr="00F100DB">
              <w:rPr>
                <w:lang w:val="ru-RU"/>
              </w:rPr>
              <w:t>2, 4, 10, 35, 36</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keepNext/>
              <w:keepLines/>
              <w:spacing w:line="200" w:lineRule="exact"/>
              <w:jc w:val="center"/>
              <w:rPr>
                <w:lang w:val="ru-RU"/>
              </w:rPr>
            </w:pPr>
            <w:r w:rsidRPr="00F100DB">
              <w:rPr>
                <w:lang w:val="ru-RU"/>
              </w:rPr>
              <w:t>3, 5, 10, 15, 20</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NS_04</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Не применяются (Примечание 1)</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Примечание 2</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Примечание 3</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NS_05</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п. 4.2.1.1</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1</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10, 15, 20</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NS_06</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Не применяются (Примечание 1)</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12, 13, 14, 17</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6574">
            <w:pPr>
              <w:pStyle w:val="Tabletext"/>
              <w:spacing w:line="200" w:lineRule="exact"/>
              <w:jc w:val="center"/>
              <w:rPr>
                <w:lang w:val="ru-RU"/>
              </w:rPr>
            </w:pPr>
            <w:r w:rsidRPr="00F100DB">
              <w:rPr>
                <w:lang w:val="ru-RU"/>
              </w:rPr>
              <w:t>1</w:t>
            </w:r>
            <w:r w:rsidR="007D6574">
              <w:rPr>
                <w:lang w:val="ru-RU"/>
              </w:rPr>
              <w:t>,4;</w:t>
            </w:r>
            <w:r w:rsidRPr="00F100DB">
              <w:rPr>
                <w:lang w:val="ru-RU"/>
              </w:rPr>
              <w:t xml:space="preserve"> 3</w:t>
            </w:r>
            <w:r w:rsidR="007D6574">
              <w:rPr>
                <w:lang w:val="ru-RU"/>
              </w:rPr>
              <w:t>;</w:t>
            </w:r>
            <w:r w:rsidRPr="00F100DB">
              <w:rPr>
                <w:lang w:val="ru-RU"/>
              </w:rPr>
              <w:t xml:space="preserve"> 5</w:t>
            </w:r>
            <w:r w:rsidR="007D6574">
              <w:rPr>
                <w:lang w:val="ru-RU"/>
              </w:rPr>
              <w:t>;</w:t>
            </w:r>
            <w:r w:rsidRPr="00F100DB">
              <w:rPr>
                <w:lang w:val="ru-RU"/>
              </w:rPr>
              <w:t xml:space="preserve"> 10</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NS_07</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п. 4.2.1.2</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13</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10</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NS_08</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п. 4.2.1.3</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19</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10, 15</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NS_09</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п. 4.2.1.4</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21</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10, 15</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NS_32</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00" w:lineRule="exact"/>
              <w:jc w:val="center"/>
              <w:rPr>
                <w:lang w:val="ru-RU"/>
              </w:rPr>
            </w:pPr>
            <w:r w:rsidRPr="00F100DB">
              <w:rPr>
                <w:lang w:val="ru-RU"/>
              </w:rPr>
              <w:t>–</w:t>
            </w:r>
          </w:p>
        </w:tc>
      </w:tr>
      <w:tr w:rsidR="00C81630" w:rsidRPr="005D3DC2" w:rsidTr="007D2486">
        <w:trPr>
          <w:trHeight w:val="542"/>
          <w:jc w:val="center"/>
        </w:trPr>
        <w:tc>
          <w:tcPr>
            <w:tcW w:w="8505" w:type="dxa"/>
            <w:gridSpan w:val="4"/>
            <w:tcBorders>
              <w:top w:val="single" w:sz="4" w:space="0" w:color="auto"/>
              <w:left w:val="nil"/>
              <w:bottom w:val="nil"/>
              <w:right w:val="nil"/>
            </w:tcBorders>
            <w:vAlign w:val="center"/>
          </w:tcPr>
          <w:p w:rsidR="00C81630" w:rsidRPr="00F100DB" w:rsidRDefault="00C81630" w:rsidP="004F5672">
            <w:pPr>
              <w:pStyle w:val="TableLegendNote"/>
              <w:spacing w:line="200" w:lineRule="exact"/>
            </w:pPr>
            <w:r w:rsidRPr="00F100DB">
              <w:t>ПРИМЕЧАНИЕ </w:t>
            </w:r>
            <w:r w:rsidR="004F5672" w:rsidRPr="00F100DB">
              <w:t>1. </w:t>
            </w:r>
            <w:r w:rsidRPr="00F100DB">
              <w:t>–</w:t>
            </w:r>
            <w:r w:rsidR="004F5672" w:rsidRPr="00F100DB">
              <w:t> </w:t>
            </w:r>
            <w:r w:rsidRPr="00F100DB">
              <w:t>Сигнализация используется для целей, не связанных с передачей дополнительных требований к спектральной маске.</w:t>
            </w:r>
          </w:p>
          <w:p w:rsidR="00C81630" w:rsidRPr="00F100DB" w:rsidRDefault="00C81630" w:rsidP="004F5672">
            <w:pPr>
              <w:pStyle w:val="TableLegendNote"/>
              <w:spacing w:line="200" w:lineRule="exact"/>
            </w:pPr>
            <w:r w:rsidRPr="00F100DB">
              <w:t>ПРИМЕЧАНИЕ </w:t>
            </w:r>
            <w:r w:rsidR="004F5672" w:rsidRPr="00F100DB">
              <w:t>2. </w:t>
            </w:r>
            <w:r w:rsidRPr="00F100DB">
              <w:t>–</w:t>
            </w:r>
            <w:r w:rsidR="004F5672" w:rsidRPr="00F100DB">
              <w:t> </w:t>
            </w:r>
            <w:r w:rsidRPr="00F100DB">
              <w:t>Применимая полоса E-UTRA будет рассмотрена на последующем этапе.</w:t>
            </w:r>
          </w:p>
          <w:p w:rsidR="00C81630" w:rsidRPr="00F100DB" w:rsidRDefault="00C81630" w:rsidP="004F5672">
            <w:pPr>
              <w:pStyle w:val="TableLegendNote"/>
              <w:spacing w:line="200" w:lineRule="exact"/>
            </w:pPr>
            <w:r w:rsidRPr="00F100DB">
              <w:t>ПРИМЕЧАНИЕ </w:t>
            </w:r>
            <w:r w:rsidR="004F5672" w:rsidRPr="00F100DB">
              <w:t>3. </w:t>
            </w:r>
            <w:r w:rsidRPr="00F100DB">
              <w:t>–</w:t>
            </w:r>
            <w:r w:rsidR="004F5672" w:rsidRPr="00F100DB">
              <w:t> </w:t>
            </w:r>
            <w:r w:rsidRPr="00F100DB">
              <w:t>Значения ширины полосы канала, которые могут применяться, будут рассмотрены на последующем этапе.</w:t>
            </w:r>
          </w:p>
        </w:tc>
      </w:tr>
    </w:tbl>
    <w:p w:rsidR="00C81630" w:rsidRPr="00F100DB" w:rsidRDefault="00C81630" w:rsidP="004F5672">
      <w:pPr>
        <w:pStyle w:val="Tablefin"/>
        <w:rPr>
          <w:lang w:val="ru-RU"/>
        </w:rPr>
      </w:pPr>
    </w:p>
    <w:p w:rsidR="00C81630" w:rsidRPr="00F100DB" w:rsidRDefault="00C81630" w:rsidP="004F5672">
      <w:pPr>
        <w:spacing w:before="0"/>
        <w:rPr>
          <w:lang w:val="ru-RU"/>
        </w:rPr>
      </w:pPr>
      <w:r w:rsidRPr="00F100DB">
        <w:rPr>
          <w:lang w:val="ru-RU"/>
        </w:rPr>
        <w:t>Предельные уровни побочных излучений в таблице A1-4.2-c применяются ко всем расположениям полос передатчиков E-UTRA и значениям ширины полосы.</w:t>
      </w:r>
    </w:p>
    <w:p w:rsidR="00C81630" w:rsidRPr="00F100DB" w:rsidRDefault="00C81630" w:rsidP="004F5672">
      <w:pPr>
        <w:pStyle w:val="TableNo"/>
        <w:rPr>
          <w:lang w:val="ru-RU"/>
        </w:rPr>
      </w:pPr>
      <w:r w:rsidRPr="00F100DB">
        <w:rPr>
          <w:lang w:val="ru-RU"/>
        </w:rPr>
        <w:t>ТАБЛИЦА A1-4.2</w:t>
      </w:r>
      <w:r w:rsidRPr="00F100DB">
        <w:rPr>
          <w:lang w:val="ru-RU"/>
        </w:rPr>
        <w:noBreakHyphen/>
        <w:t>c</w:t>
      </w:r>
    </w:p>
    <w:p w:rsidR="00C81630" w:rsidRPr="00F100DB" w:rsidRDefault="00C81630" w:rsidP="004F5672">
      <w:pPr>
        <w:pStyle w:val="Tabletitle"/>
        <w:rPr>
          <w:lang w:val="ru-RU"/>
        </w:rPr>
      </w:pPr>
      <w:r w:rsidRPr="00F100DB">
        <w:rPr>
          <w:lang w:val="ru-RU"/>
        </w:rPr>
        <w:t>Предельные уровни побочных излучений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Диапазон частот</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Ширина полосы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head"/>
              <w:rPr>
                <w:lang w:val="ru-RU"/>
              </w:rPr>
            </w:pPr>
            <w:r w:rsidRPr="00F100DB">
              <w:rPr>
                <w:lang w:val="ru-RU"/>
              </w:rPr>
              <w:t>Максимальный уровень</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20" w:lineRule="exact"/>
              <w:jc w:val="center"/>
              <w:rPr>
                <w:lang w:val="ru-RU"/>
              </w:rPr>
            </w:pPr>
            <w:r w:rsidRPr="00F100DB">
              <w:rPr>
                <w:lang w:val="ru-RU"/>
              </w:rPr>
              <w:t xml:space="preserve">9 кГц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ind w:right="1026"/>
              <w:jc w:val="right"/>
              <w:rPr>
                <w:lang w:val="ru-RU"/>
              </w:rPr>
            </w:pPr>
            <w:r w:rsidRPr="00F100DB">
              <w:rPr>
                <w:lang w:val="ru-RU"/>
              </w:rPr>
              <w:t>1 кГц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20" w:lineRule="exact"/>
              <w:jc w:val="center"/>
              <w:rPr>
                <w:lang w:val="ru-RU"/>
              </w:rPr>
            </w:pPr>
            <w:r w:rsidRPr="00F100DB">
              <w:rPr>
                <w:lang w:val="ru-RU"/>
              </w:rPr>
              <w:t>–36 дБм</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20" w:lineRule="exact"/>
              <w:jc w:val="center"/>
              <w:rPr>
                <w:lang w:val="ru-RU"/>
              </w:rPr>
            </w:pPr>
            <w:r w:rsidRPr="00F100DB">
              <w:rPr>
                <w:lang w:val="ru-RU"/>
              </w:rPr>
              <w:t xml:space="preserve">150 кГц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ind w:right="1026"/>
              <w:jc w:val="right"/>
              <w:rPr>
                <w:lang w:val="ru-RU"/>
              </w:rPr>
            </w:pPr>
            <w:r w:rsidRPr="00F100DB">
              <w:rPr>
                <w:lang w:val="ru-RU"/>
              </w:rPr>
              <w:t>10 кГц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20" w:lineRule="exact"/>
              <w:jc w:val="center"/>
              <w:rPr>
                <w:lang w:val="ru-RU"/>
              </w:rPr>
            </w:pPr>
            <w:r w:rsidRPr="00F100DB">
              <w:rPr>
                <w:lang w:val="ru-RU"/>
              </w:rPr>
              <w:t>–36 дБм</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20" w:lineRule="exact"/>
              <w:jc w:val="center"/>
              <w:rPr>
                <w:lang w:val="ru-RU"/>
              </w:rPr>
            </w:pPr>
            <w:r w:rsidRPr="00F100DB">
              <w:rPr>
                <w:lang w:val="ru-RU"/>
              </w:rPr>
              <w:t xml:space="preserve">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ind w:right="1026"/>
              <w:jc w:val="right"/>
              <w:rPr>
                <w:lang w:val="ru-RU"/>
              </w:rPr>
            </w:pPr>
            <w:r w:rsidRPr="00F100DB">
              <w:rPr>
                <w:lang w:val="ru-RU"/>
              </w:rPr>
              <w:t>100 кГц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20" w:lineRule="exact"/>
              <w:jc w:val="center"/>
              <w:rPr>
                <w:lang w:val="ru-RU"/>
              </w:rPr>
            </w:pPr>
            <w:r w:rsidRPr="00F100DB">
              <w:rPr>
                <w:lang w:val="ru-RU"/>
              </w:rPr>
              <w:t>–36 дБм</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20" w:lineRule="exact"/>
              <w:jc w:val="center"/>
              <w:rPr>
                <w:lang w:val="ru-RU"/>
              </w:rPr>
            </w:pPr>
            <w:r w:rsidRPr="00F100DB">
              <w:rPr>
                <w:lang w:val="ru-RU"/>
              </w:rPr>
              <w:t xml:space="preserve">1 ГГц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12,75 ГГц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ind w:right="1026"/>
              <w:jc w:val="right"/>
              <w:rPr>
                <w:lang w:val="ru-RU"/>
              </w:rPr>
            </w:pPr>
            <w:r w:rsidRPr="00F100DB">
              <w:rPr>
                <w:lang w:val="ru-RU"/>
              </w:rPr>
              <w:t>1 МГц</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F5672">
            <w:pPr>
              <w:pStyle w:val="Tabletext"/>
              <w:spacing w:line="220" w:lineRule="exact"/>
              <w:jc w:val="center"/>
              <w:rPr>
                <w:lang w:val="ru-RU"/>
              </w:rPr>
            </w:pPr>
            <w:r w:rsidRPr="00F100DB">
              <w:rPr>
                <w:lang w:val="ru-RU"/>
              </w:rPr>
              <w:t>–30 дБм</w:t>
            </w:r>
          </w:p>
        </w:tc>
      </w:tr>
    </w:tbl>
    <w:p w:rsidR="00443A9B" w:rsidRDefault="00443A9B" w:rsidP="00443A9B">
      <w:pPr>
        <w:pStyle w:val="Tablefin"/>
      </w:pPr>
    </w:p>
    <w:p w:rsidR="00C81630" w:rsidRPr="00F100DB" w:rsidRDefault="00C81630" w:rsidP="00C81630">
      <w:pPr>
        <w:rPr>
          <w:lang w:val="ru-RU"/>
        </w:rPr>
      </w:pPr>
      <w:r w:rsidRPr="00F100DB">
        <w:rPr>
          <w:lang w:val="ru-RU"/>
        </w:rPr>
        <w:lastRenderedPageBreak/>
        <w:t>В таблице A1-4.2-d указаны требования к определенной полосе E-UTRA.</w:t>
      </w:r>
    </w:p>
    <w:p w:rsidR="00C81630" w:rsidRPr="00F100DB" w:rsidRDefault="00C81630" w:rsidP="004F5672">
      <w:pPr>
        <w:pStyle w:val="TableNo"/>
        <w:rPr>
          <w:lang w:val="ru-RU"/>
        </w:rPr>
      </w:pPr>
      <w:r w:rsidRPr="00F100DB">
        <w:rPr>
          <w:lang w:val="ru-RU"/>
        </w:rPr>
        <w:t>ТАБЛИЦА A1-4.2-d</w:t>
      </w:r>
    </w:p>
    <w:p w:rsidR="00C81630" w:rsidRPr="00F100DB" w:rsidRDefault="00C81630" w:rsidP="004939DB">
      <w:pPr>
        <w:pStyle w:val="Tabletitle"/>
        <w:rPr>
          <w:lang w:val="ru-RU"/>
        </w:rPr>
      </w:pPr>
      <w:r w:rsidRPr="00F100DB">
        <w:rPr>
          <w:lang w:val="ru-RU"/>
        </w:rPr>
        <w:t xml:space="preserve">Требования в отношении побочных излучений в целях обеспечения </w:t>
      </w:r>
      <w:r w:rsidR="004939DB" w:rsidRPr="00F100DB">
        <w:rPr>
          <w:lang w:val="ru-RU"/>
        </w:rPr>
        <w:br/>
      </w:r>
      <w:r w:rsidRPr="00F100DB">
        <w:rPr>
          <w:lang w:val="ru-RU"/>
        </w:rPr>
        <w:t>сосуществования ОП</w:t>
      </w:r>
      <w:r w:rsidR="004939DB" w:rsidRPr="00F100DB">
        <w:rPr>
          <w:lang w:val="ru-RU"/>
        </w:rPr>
        <w:t xml:space="preserve"> </w:t>
      </w:r>
      <w:r w:rsidRPr="00F100DB">
        <w:rPr>
          <w:lang w:val="ru-RU"/>
        </w:rPr>
        <w:t>в полосах E-UTRA</w:t>
      </w:r>
    </w:p>
    <w:tbl>
      <w:tblPr>
        <w:tblW w:w="9639" w:type="dxa"/>
        <w:jc w:val="center"/>
        <w:tblLayout w:type="fixed"/>
        <w:tblLook w:val="00A0" w:firstRow="1" w:lastRow="0" w:firstColumn="1" w:lastColumn="0" w:noHBand="0" w:noVBand="0"/>
      </w:tblPr>
      <w:tblGrid>
        <w:gridCol w:w="1153"/>
        <w:gridCol w:w="1907"/>
        <w:gridCol w:w="1011"/>
        <w:gridCol w:w="429"/>
        <w:gridCol w:w="1159"/>
        <w:gridCol w:w="1001"/>
        <w:gridCol w:w="1137"/>
        <w:gridCol w:w="1842"/>
      </w:tblGrid>
      <w:tr w:rsidR="00C81630" w:rsidRPr="00F100DB" w:rsidTr="007D2486">
        <w:trPr>
          <w:trHeight w:val="270"/>
          <w:jc w:val="center"/>
        </w:trPr>
        <w:tc>
          <w:tcPr>
            <w:tcW w:w="1153" w:type="dxa"/>
            <w:vMerge w:val="restart"/>
            <w:tcBorders>
              <w:top w:val="single" w:sz="4" w:space="0" w:color="auto"/>
              <w:left w:val="single" w:sz="4" w:space="0" w:color="auto"/>
              <w:bottom w:val="single" w:sz="4" w:space="0" w:color="000000"/>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w:t>
            </w:r>
            <w:r w:rsidRPr="00F100DB">
              <w:rPr>
                <w:lang w:val="ru-RU"/>
              </w:rPr>
              <w:br/>
              <w:t>E-UTRA</w:t>
            </w:r>
          </w:p>
        </w:tc>
        <w:tc>
          <w:tcPr>
            <w:tcW w:w="8486" w:type="dxa"/>
            <w:gridSpan w:val="7"/>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Побочное излучение</w:t>
            </w:r>
          </w:p>
        </w:tc>
      </w:tr>
      <w:tr w:rsidR="00C81630" w:rsidRPr="00F100DB" w:rsidTr="0069025F">
        <w:trPr>
          <w:trHeight w:val="450"/>
          <w:jc w:val="center"/>
        </w:trPr>
        <w:tc>
          <w:tcPr>
            <w:tcW w:w="1153" w:type="dxa"/>
            <w:vMerge/>
            <w:tcBorders>
              <w:top w:val="single" w:sz="4" w:space="0" w:color="auto"/>
              <w:left w:val="single" w:sz="4" w:space="0" w:color="auto"/>
              <w:bottom w:val="single" w:sz="4" w:space="0" w:color="000000"/>
              <w:right w:val="single" w:sz="4" w:space="0" w:color="auto"/>
            </w:tcBorders>
            <w:vAlign w:val="center"/>
          </w:tcPr>
          <w:p w:rsidR="00C81630" w:rsidRPr="00F100DB" w:rsidRDefault="00C81630" w:rsidP="007D2486">
            <w:pPr>
              <w:pStyle w:val="Tablehead"/>
              <w:keepLines/>
              <w:rPr>
                <w:lang w:val="ru-RU"/>
              </w:rPr>
            </w:pPr>
          </w:p>
        </w:tc>
        <w:tc>
          <w:tcPr>
            <w:tcW w:w="1907" w:type="dxa"/>
            <w:tcBorders>
              <w:top w:val="nil"/>
              <w:left w:val="nil"/>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Защищаемая полоса</w:t>
            </w:r>
          </w:p>
        </w:tc>
        <w:tc>
          <w:tcPr>
            <w:tcW w:w="2599" w:type="dxa"/>
            <w:gridSpan w:val="3"/>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Диапазон частот</w:t>
            </w:r>
            <w:r w:rsidRPr="00F100DB">
              <w:rPr>
                <w:lang w:val="ru-RU"/>
              </w:rPr>
              <w:br/>
              <w:t>(МГц)</w:t>
            </w:r>
          </w:p>
        </w:tc>
        <w:tc>
          <w:tcPr>
            <w:tcW w:w="1001" w:type="dxa"/>
            <w:tcBorders>
              <w:top w:val="nil"/>
              <w:left w:val="nil"/>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Уровень (дБм)</w:t>
            </w:r>
          </w:p>
        </w:tc>
        <w:tc>
          <w:tcPr>
            <w:tcW w:w="1137" w:type="dxa"/>
            <w:tcBorders>
              <w:top w:val="nil"/>
              <w:left w:val="nil"/>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Ширина полосы (МГц)</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head"/>
              <w:keepLines/>
              <w:rPr>
                <w:lang w:val="ru-RU"/>
              </w:rPr>
            </w:pPr>
            <w:r w:rsidRPr="00F100DB">
              <w:rPr>
                <w:lang w:val="ru-RU"/>
              </w:rPr>
              <w:t>Замечание</w:t>
            </w:r>
          </w:p>
        </w:tc>
      </w:tr>
      <w:tr w:rsidR="00C81630" w:rsidRPr="00F100DB" w:rsidTr="0069025F">
        <w:trPr>
          <w:trHeight w:val="225"/>
          <w:jc w:val="center"/>
        </w:trPr>
        <w:tc>
          <w:tcPr>
            <w:tcW w:w="1153" w:type="dxa"/>
            <w:vMerge w:val="restart"/>
            <w:tcBorders>
              <w:top w:val="nil"/>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907" w:type="dxa"/>
            <w:tcBorders>
              <w:top w:val="nil"/>
              <w:left w:val="nil"/>
              <w:bottom w:val="single" w:sz="4" w:space="0" w:color="auto"/>
              <w:right w:val="single" w:sz="4" w:space="0" w:color="auto"/>
            </w:tcBorders>
            <w:vAlign w:val="center"/>
          </w:tcPr>
          <w:p w:rsidR="00C81630" w:rsidRPr="00F100DB" w:rsidRDefault="00C81630" w:rsidP="007D2486">
            <w:pPr>
              <w:pStyle w:val="Tabletext"/>
              <w:keepNext/>
              <w:keepLines/>
              <w:jc w:val="left"/>
              <w:rPr>
                <w:lang w:val="ru-RU"/>
              </w:rPr>
            </w:pPr>
            <w:r w:rsidRPr="00F100DB">
              <w:rPr>
                <w:lang w:val="ru-RU"/>
              </w:rPr>
              <w:t xml:space="preserve">Полосы </w:t>
            </w:r>
            <w:r w:rsidR="0069025F" w:rsidRPr="00F100DB">
              <w:rPr>
                <w:lang w:val="ru-RU"/>
              </w:rPr>
              <w:t>1, 3, 7, 8, 9, 11, 20, 21, 34, 38, </w:t>
            </w:r>
            <w:r w:rsidRPr="00F100DB">
              <w:rPr>
                <w:lang w:val="ru-RU"/>
              </w:rPr>
              <w:t>40 E</w:t>
            </w:r>
            <w:r w:rsidRPr="00F100DB">
              <w:rPr>
                <w:lang w:val="ru-RU"/>
              </w:rPr>
              <w:noBreakHyphen/>
              <w:t>UTRA</w:t>
            </w:r>
          </w:p>
        </w:tc>
        <w:tc>
          <w:tcPr>
            <w:tcW w:w="1011" w:type="dxa"/>
            <w:tcBorders>
              <w:top w:val="nil"/>
              <w:left w:val="nil"/>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FDL_low</w:t>
            </w:r>
          </w:p>
        </w:tc>
        <w:tc>
          <w:tcPr>
            <w:tcW w:w="429" w:type="dxa"/>
            <w:tcBorders>
              <w:top w:val="nil"/>
              <w:left w:val="nil"/>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w:t>
            </w:r>
          </w:p>
        </w:tc>
        <w:tc>
          <w:tcPr>
            <w:tcW w:w="1159" w:type="dxa"/>
            <w:tcBorders>
              <w:top w:val="nil"/>
              <w:left w:val="nil"/>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FDL_high</w:t>
            </w:r>
          </w:p>
        </w:tc>
        <w:tc>
          <w:tcPr>
            <w:tcW w:w="1001" w:type="dxa"/>
            <w:tcBorders>
              <w:top w:val="nil"/>
              <w:left w:val="nil"/>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–50</w:t>
            </w:r>
          </w:p>
        </w:tc>
        <w:tc>
          <w:tcPr>
            <w:tcW w:w="1137" w:type="dxa"/>
            <w:tcBorders>
              <w:top w:val="nil"/>
              <w:left w:val="nil"/>
              <w:bottom w:val="single" w:sz="4" w:space="0" w:color="auto"/>
              <w:right w:val="single" w:sz="4" w:space="0" w:color="auto"/>
            </w:tcBorders>
            <w:noWrap/>
            <w:vAlign w:val="center"/>
          </w:tcPr>
          <w:p w:rsidR="00C81630" w:rsidRPr="00F100DB" w:rsidRDefault="00C81630" w:rsidP="007D2486">
            <w:pPr>
              <w:pStyle w:val="Tabletext"/>
              <w:keepNext/>
              <w:keepLines/>
              <w:jc w:val="center"/>
              <w:rPr>
                <w:lang w:val="ru-RU"/>
              </w:rPr>
            </w:pPr>
            <w:r w:rsidRPr="00F100DB">
              <w:rPr>
                <w:lang w:val="ru-RU"/>
              </w:rPr>
              <w:t>1</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text"/>
              <w:keepNext/>
              <w:keepLines/>
              <w:jc w:val="center"/>
              <w:rPr>
                <w:lang w:val="ru-RU"/>
              </w:rPr>
            </w:pPr>
          </w:p>
        </w:tc>
      </w:tr>
      <w:tr w:rsidR="00C81630" w:rsidRPr="00F100DB" w:rsidTr="0069025F">
        <w:trPr>
          <w:trHeight w:val="236"/>
          <w:jc w:val="center"/>
        </w:trPr>
        <w:tc>
          <w:tcPr>
            <w:tcW w:w="1153" w:type="dxa"/>
            <w:vMerge/>
            <w:tcBorders>
              <w:top w:val="nil"/>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p>
        </w:tc>
        <w:tc>
          <w:tcPr>
            <w:tcW w:w="1907" w:type="dxa"/>
            <w:tcBorders>
              <w:top w:val="nil"/>
              <w:left w:val="nil"/>
              <w:bottom w:val="single" w:sz="4" w:space="0" w:color="auto"/>
              <w:right w:val="single" w:sz="4" w:space="0" w:color="auto"/>
            </w:tcBorders>
            <w:vAlign w:val="center"/>
          </w:tcPr>
          <w:p w:rsidR="00C81630" w:rsidRPr="00F100DB" w:rsidRDefault="00C81630" w:rsidP="007D2486">
            <w:pPr>
              <w:pStyle w:val="Tabletext"/>
              <w:keepNext/>
              <w:keepLines/>
              <w:jc w:val="left"/>
              <w:rPr>
                <w:lang w:val="ru-RU"/>
              </w:rPr>
            </w:pPr>
            <w:r w:rsidRPr="00F100DB">
              <w:rPr>
                <w:lang w:val="ru-RU"/>
              </w:rPr>
              <w:t>Диапазон частот</w:t>
            </w:r>
          </w:p>
        </w:tc>
        <w:tc>
          <w:tcPr>
            <w:tcW w:w="1011" w:type="dxa"/>
            <w:tcBorders>
              <w:top w:val="nil"/>
              <w:left w:val="nil"/>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860</w:t>
            </w:r>
          </w:p>
        </w:tc>
        <w:tc>
          <w:tcPr>
            <w:tcW w:w="429" w:type="dxa"/>
            <w:tcBorders>
              <w:top w:val="nil"/>
              <w:left w:val="nil"/>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w:t>
            </w:r>
          </w:p>
        </w:tc>
        <w:tc>
          <w:tcPr>
            <w:tcW w:w="1159" w:type="dxa"/>
            <w:tcBorders>
              <w:top w:val="nil"/>
              <w:left w:val="nil"/>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895</w:t>
            </w:r>
          </w:p>
        </w:tc>
        <w:tc>
          <w:tcPr>
            <w:tcW w:w="1001" w:type="dxa"/>
            <w:tcBorders>
              <w:top w:val="nil"/>
              <w:left w:val="nil"/>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–50</w:t>
            </w:r>
          </w:p>
        </w:tc>
        <w:tc>
          <w:tcPr>
            <w:tcW w:w="1137" w:type="dxa"/>
            <w:tcBorders>
              <w:top w:val="nil"/>
              <w:left w:val="nil"/>
              <w:bottom w:val="single" w:sz="4" w:space="0" w:color="auto"/>
              <w:right w:val="single" w:sz="4" w:space="0" w:color="auto"/>
            </w:tcBorders>
            <w:noWrap/>
            <w:vAlign w:val="center"/>
          </w:tcPr>
          <w:p w:rsidR="00C81630" w:rsidRPr="00F100DB" w:rsidRDefault="00C81630" w:rsidP="007D2486">
            <w:pPr>
              <w:pStyle w:val="Tabletext"/>
              <w:keepNext/>
              <w:keepLines/>
              <w:jc w:val="center"/>
              <w:rPr>
                <w:lang w:val="ru-RU"/>
              </w:rPr>
            </w:pPr>
            <w:r w:rsidRPr="00F100DB">
              <w:rPr>
                <w:lang w:val="ru-RU"/>
              </w:rPr>
              <w:t>1</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text"/>
              <w:keepNext/>
              <w:keepLines/>
              <w:jc w:val="center"/>
              <w:rPr>
                <w:lang w:val="ru-RU"/>
              </w:rPr>
            </w:pPr>
          </w:p>
        </w:tc>
      </w:tr>
      <w:tr w:rsidR="00C81630" w:rsidRPr="00F100DB" w:rsidTr="0069025F">
        <w:trPr>
          <w:trHeight w:val="225"/>
          <w:jc w:val="center"/>
        </w:trPr>
        <w:tc>
          <w:tcPr>
            <w:tcW w:w="1153" w:type="dxa"/>
            <w:vMerge/>
            <w:tcBorders>
              <w:top w:val="nil"/>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vMerge w:val="restart"/>
            <w:tcBorders>
              <w:top w:val="nil"/>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Диапазон частот</w:t>
            </w:r>
          </w:p>
        </w:tc>
        <w:tc>
          <w:tcPr>
            <w:tcW w:w="101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42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1 919,6</w:t>
            </w:r>
          </w:p>
        </w:tc>
        <w:tc>
          <w:tcPr>
            <w:tcW w:w="1001" w:type="dxa"/>
            <w:vMerge w:val="restart"/>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–41</w:t>
            </w:r>
          </w:p>
        </w:tc>
        <w:tc>
          <w:tcPr>
            <w:tcW w:w="1137" w:type="dxa"/>
            <w:vMerge w:val="restart"/>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0,3</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Примечания 6 и 7</w:t>
            </w:r>
          </w:p>
        </w:tc>
      </w:tr>
      <w:tr w:rsidR="00C81630" w:rsidRPr="00F100DB" w:rsidTr="0069025F">
        <w:trPr>
          <w:trHeight w:val="225"/>
          <w:jc w:val="center"/>
        </w:trPr>
        <w:tc>
          <w:tcPr>
            <w:tcW w:w="1153" w:type="dxa"/>
            <w:vMerge/>
            <w:tcBorders>
              <w:top w:val="nil"/>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vMerge/>
            <w:tcBorders>
              <w:top w:val="nil"/>
              <w:left w:val="nil"/>
              <w:bottom w:val="single" w:sz="4" w:space="0" w:color="auto"/>
              <w:right w:val="single" w:sz="4" w:space="0" w:color="auto"/>
            </w:tcBorders>
            <w:vAlign w:val="center"/>
          </w:tcPr>
          <w:p w:rsidR="00C81630" w:rsidRPr="00F100DB" w:rsidRDefault="00C81630" w:rsidP="007D2486">
            <w:pPr>
              <w:pStyle w:val="Tabletext"/>
              <w:jc w:val="left"/>
              <w:rPr>
                <w:lang w:val="ru-RU"/>
              </w:rPr>
            </w:pPr>
          </w:p>
        </w:tc>
        <w:tc>
          <w:tcPr>
            <w:tcW w:w="101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42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1 915,7</w:t>
            </w:r>
          </w:p>
        </w:tc>
        <w:tc>
          <w:tcPr>
            <w:tcW w:w="1001" w:type="dxa"/>
            <w:vMerge/>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37" w:type="dxa"/>
            <w:vMerge/>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Примечания 6 и 8</w:t>
            </w:r>
          </w:p>
        </w:tc>
      </w:tr>
      <w:tr w:rsidR="00C81630" w:rsidRPr="00F100DB" w:rsidTr="0069025F">
        <w:trPr>
          <w:trHeight w:val="225"/>
          <w:jc w:val="center"/>
        </w:trPr>
        <w:tc>
          <w:tcPr>
            <w:tcW w:w="1153" w:type="dxa"/>
            <w:vMerge/>
            <w:tcBorders>
              <w:top w:val="nil"/>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tcBorders>
              <w:top w:val="nil"/>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 xml:space="preserve">Полоса 33 E-UTRA </w:t>
            </w:r>
          </w:p>
        </w:tc>
        <w:tc>
          <w:tcPr>
            <w:tcW w:w="101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1 900</w:t>
            </w:r>
          </w:p>
        </w:tc>
        <w:tc>
          <w:tcPr>
            <w:tcW w:w="42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1 920</w:t>
            </w:r>
          </w:p>
        </w:tc>
        <w:tc>
          <w:tcPr>
            <w:tcW w:w="100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3</w:t>
            </w:r>
          </w:p>
        </w:tc>
      </w:tr>
      <w:tr w:rsidR="00C81630" w:rsidRPr="00F100DB" w:rsidTr="0069025F">
        <w:trPr>
          <w:trHeight w:val="225"/>
          <w:jc w:val="center"/>
        </w:trPr>
        <w:tc>
          <w:tcPr>
            <w:tcW w:w="1153" w:type="dxa"/>
            <w:vMerge/>
            <w:tcBorders>
              <w:top w:val="nil"/>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tcBorders>
              <w:top w:val="nil"/>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Полоса 39 E-UTRA</w:t>
            </w:r>
          </w:p>
        </w:tc>
        <w:tc>
          <w:tcPr>
            <w:tcW w:w="101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1 880</w:t>
            </w:r>
          </w:p>
        </w:tc>
        <w:tc>
          <w:tcPr>
            <w:tcW w:w="42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1 920</w:t>
            </w:r>
          </w:p>
        </w:tc>
        <w:tc>
          <w:tcPr>
            <w:tcW w:w="100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3</w:t>
            </w:r>
          </w:p>
        </w:tc>
      </w:tr>
      <w:tr w:rsidR="00C81630" w:rsidRPr="00F100DB" w:rsidTr="0069025F">
        <w:trPr>
          <w:trHeight w:val="225"/>
          <w:jc w:val="center"/>
        </w:trPr>
        <w:tc>
          <w:tcPr>
            <w:tcW w:w="1153" w:type="dxa"/>
            <w:tcBorders>
              <w:top w:val="nil"/>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1907" w:type="dxa"/>
            <w:tcBorders>
              <w:top w:val="nil"/>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Полосы 2, 4, 5, 10, 13, 14, 17 E-UTRA</w:t>
            </w:r>
          </w:p>
        </w:tc>
        <w:tc>
          <w:tcPr>
            <w:tcW w:w="101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left"/>
              <w:rPr>
                <w:lang w:val="ru-RU"/>
              </w:rPr>
            </w:pPr>
          </w:p>
        </w:tc>
      </w:tr>
      <w:tr w:rsidR="00C81630" w:rsidRPr="00F100DB" w:rsidTr="0069025F">
        <w:trPr>
          <w:trHeight w:val="225"/>
          <w:jc w:val="center"/>
        </w:trPr>
        <w:tc>
          <w:tcPr>
            <w:tcW w:w="1153" w:type="dxa"/>
            <w:tcBorders>
              <w:top w:val="nil"/>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1907" w:type="dxa"/>
            <w:tcBorders>
              <w:top w:val="nil"/>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Полосы 1, 3, 7, 8, 20, 33, 34, 38</w:t>
            </w:r>
            <w:r w:rsidR="0069025F" w:rsidRPr="00F100DB">
              <w:rPr>
                <w:lang w:val="ru-RU"/>
              </w:rPr>
              <w:t xml:space="preserve"> E</w:t>
            </w:r>
            <w:r w:rsidR="0069025F" w:rsidRPr="00F100DB">
              <w:rPr>
                <w:lang w:val="ru-RU"/>
              </w:rPr>
              <w:noBreakHyphen/>
            </w:r>
            <w:r w:rsidRPr="00F100DB">
              <w:rPr>
                <w:lang w:val="ru-RU"/>
              </w:rPr>
              <w:t xml:space="preserve">UTRA </w:t>
            </w:r>
          </w:p>
        </w:tc>
        <w:tc>
          <w:tcPr>
            <w:tcW w:w="101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left"/>
              <w:rPr>
                <w:lang w:val="ru-RU"/>
              </w:rPr>
            </w:pPr>
          </w:p>
        </w:tc>
      </w:tr>
      <w:tr w:rsidR="00C81630" w:rsidRPr="00F100DB" w:rsidTr="0069025F">
        <w:trPr>
          <w:trHeight w:val="225"/>
          <w:jc w:val="center"/>
        </w:trPr>
        <w:tc>
          <w:tcPr>
            <w:tcW w:w="1153" w:type="dxa"/>
            <w:tcBorders>
              <w:top w:val="nil"/>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w:t>
            </w:r>
          </w:p>
        </w:tc>
        <w:tc>
          <w:tcPr>
            <w:tcW w:w="1907" w:type="dxa"/>
            <w:tcBorders>
              <w:top w:val="nil"/>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Полосы 2, 4, 5, 10,</w:t>
            </w:r>
            <w:r w:rsidR="004A5871">
              <w:rPr>
                <w:lang w:val="ru-RU"/>
              </w:rPr>
              <w:t xml:space="preserve"> </w:t>
            </w:r>
            <w:r w:rsidRPr="00F100DB">
              <w:rPr>
                <w:lang w:val="ru-RU"/>
              </w:rPr>
              <w:t>12, 13, 14, 17</w:t>
            </w:r>
            <w:r w:rsidR="0069025F" w:rsidRPr="00F100DB">
              <w:rPr>
                <w:lang w:val="ru-RU"/>
              </w:rPr>
              <w:t xml:space="preserve"> E</w:t>
            </w:r>
            <w:r w:rsidR="0069025F" w:rsidRPr="00F100DB">
              <w:rPr>
                <w:lang w:val="ru-RU"/>
              </w:rPr>
              <w:noBreakHyphen/>
            </w:r>
            <w:r w:rsidRPr="00F100DB">
              <w:rPr>
                <w:lang w:val="ru-RU"/>
              </w:rPr>
              <w:t>UTRA</w:t>
            </w:r>
          </w:p>
        </w:tc>
        <w:tc>
          <w:tcPr>
            <w:tcW w:w="101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left"/>
              <w:rPr>
                <w:lang w:val="ru-RU"/>
              </w:rPr>
            </w:pPr>
          </w:p>
        </w:tc>
      </w:tr>
      <w:tr w:rsidR="00C81630" w:rsidRPr="00F100DB" w:rsidTr="0069025F">
        <w:trPr>
          <w:trHeight w:val="225"/>
          <w:jc w:val="center"/>
        </w:trPr>
        <w:tc>
          <w:tcPr>
            <w:tcW w:w="1153" w:type="dxa"/>
            <w:tcBorders>
              <w:top w:val="nil"/>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w:t>
            </w:r>
          </w:p>
        </w:tc>
        <w:tc>
          <w:tcPr>
            <w:tcW w:w="1907" w:type="dxa"/>
            <w:tcBorders>
              <w:top w:val="nil"/>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Полосы 2, 4, 5, 10, 12, 13, 14, 17</w:t>
            </w:r>
            <w:r w:rsidR="00497CDF" w:rsidRPr="00F100DB">
              <w:rPr>
                <w:lang w:val="ru-RU"/>
              </w:rPr>
              <w:t xml:space="preserve"> E</w:t>
            </w:r>
            <w:r w:rsidR="00497CDF" w:rsidRPr="00F100DB">
              <w:rPr>
                <w:lang w:val="ru-RU"/>
              </w:rPr>
              <w:noBreakHyphen/>
            </w:r>
            <w:r w:rsidRPr="00F100DB">
              <w:rPr>
                <w:lang w:val="ru-RU"/>
              </w:rPr>
              <w:t>UTRA</w:t>
            </w:r>
          </w:p>
        </w:tc>
        <w:tc>
          <w:tcPr>
            <w:tcW w:w="101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left"/>
              <w:rPr>
                <w:lang w:val="ru-RU"/>
              </w:rPr>
            </w:pPr>
          </w:p>
        </w:tc>
      </w:tr>
      <w:tr w:rsidR="00C81630" w:rsidRPr="00F100DB" w:rsidTr="0069025F">
        <w:trPr>
          <w:trHeight w:val="225"/>
          <w:jc w:val="center"/>
        </w:trPr>
        <w:tc>
          <w:tcPr>
            <w:tcW w:w="1153"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w:t>
            </w:r>
          </w:p>
        </w:tc>
        <w:tc>
          <w:tcPr>
            <w:tcW w:w="190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Полосы 1, 9, 11, 34 E-UTRA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left"/>
              <w:rPr>
                <w:lang w:val="ru-RU"/>
              </w:rPr>
            </w:pPr>
          </w:p>
        </w:tc>
      </w:tr>
      <w:tr w:rsidR="00C81630" w:rsidRPr="00F100DB" w:rsidTr="0069025F">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860</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875</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–37</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left"/>
              <w:rPr>
                <w:lang w:val="ru-RU"/>
              </w:rPr>
            </w:pPr>
          </w:p>
        </w:tc>
      </w:tr>
      <w:tr w:rsidR="00C81630" w:rsidRPr="00F100DB" w:rsidTr="0069025F">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875</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895</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left"/>
              <w:rPr>
                <w:lang w:val="ru-RU"/>
              </w:rPr>
            </w:pPr>
          </w:p>
        </w:tc>
      </w:tr>
      <w:tr w:rsidR="00C81630" w:rsidRPr="00F100DB" w:rsidTr="0069025F">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vMerge w:val="restart"/>
            <w:tcBorders>
              <w:top w:val="single" w:sz="4" w:space="0" w:color="auto"/>
              <w:left w:val="nil"/>
              <w:bottom w:val="nil"/>
              <w:right w:val="single" w:sz="4" w:space="0" w:color="auto"/>
            </w:tcBorders>
            <w:vAlign w:val="center"/>
          </w:tcPr>
          <w:p w:rsidR="00C81630" w:rsidRPr="00F100DB" w:rsidRDefault="00C81630" w:rsidP="007D2486">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1 919,6</w:t>
            </w:r>
          </w:p>
        </w:tc>
        <w:tc>
          <w:tcPr>
            <w:tcW w:w="1001" w:type="dxa"/>
            <w:vMerge w:val="restart"/>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–41</w:t>
            </w:r>
          </w:p>
        </w:tc>
        <w:tc>
          <w:tcPr>
            <w:tcW w:w="1137" w:type="dxa"/>
            <w:vMerge w:val="restart"/>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0,3</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7</w:t>
            </w:r>
          </w:p>
        </w:tc>
      </w:tr>
      <w:tr w:rsidR="00C81630" w:rsidRPr="00F100DB" w:rsidTr="0069025F">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vMerge/>
            <w:tcBorders>
              <w:top w:val="single" w:sz="4" w:space="0" w:color="auto"/>
              <w:left w:val="nil"/>
              <w:bottom w:val="nil"/>
              <w:right w:val="single" w:sz="4" w:space="0" w:color="auto"/>
            </w:tcBorders>
            <w:vAlign w:val="center"/>
          </w:tcPr>
          <w:p w:rsidR="00C81630" w:rsidRPr="00F100DB" w:rsidRDefault="00C81630" w:rsidP="007D2486">
            <w:pPr>
              <w:pStyle w:val="Tabletext"/>
              <w:jc w:val="left"/>
              <w:rPr>
                <w:lang w:val="ru-RU"/>
              </w:rPr>
            </w:pP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1 915,7</w:t>
            </w:r>
          </w:p>
        </w:tc>
        <w:tc>
          <w:tcPr>
            <w:tcW w:w="1001" w:type="dxa"/>
            <w:vMerge/>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37" w:type="dxa"/>
            <w:vMerge/>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8</w:t>
            </w:r>
          </w:p>
        </w:tc>
      </w:tr>
      <w:tr w:rsidR="00C81630" w:rsidRPr="00F100DB" w:rsidTr="0069025F">
        <w:trPr>
          <w:trHeight w:val="225"/>
          <w:jc w:val="center"/>
        </w:trPr>
        <w:tc>
          <w:tcPr>
            <w:tcW w:w="1153"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w:t>
            </w:r>
          </w:p>
        </w:tc>
        <w:tc>
          <w:tcPr>
            <w:tcW w:w="190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 xml:space="preserve">Полосы 1, 3, 7, 8, 20, 33, 34 </w:t>
            </w:r>
            <w:r w:rsidR="0069025F" w:rsidRPr="00F100DB">
              <w:rPr>
                <w:lang w:val="ru-RU"/>
              </w:rPr>
              <w:t>E-UTRA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69025F">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tcBorders>
              <w:top w:val="nil"/>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 xml:space="preserve">Полоса 38 E-UTRA </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2 570</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2 620</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3</w:t>
            </w:r>
          </w:p>
        </w:tc>
      </w:tr>
    </w:tbl>
    <w:p w:rsidR="00C81630" w:rsidRPr="00F100DB" w:rsidRDefault="00C81630" w:rsidP="00C81630">
      <w:pPr>
        <w:pStyle w:val="Tablefin"/>
        <w:rPr>
          <w:lang w:val="ru-RU"/>
        </w:rPr>
      </w:pPr>
    </w:p>
    <w:p w:rsidR="0069025F" w:rsidRPr="00F100DB" w:rsidRDefault="0069025F">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spacing w:before="300"/>
        <w:rPr>
          <w:lang w:val="ru-RU"/>
        </w:rPr>
      </w:pPr>
      <w:r w:rsidRPr="00F100DB">
        <w:rPr>
          <w:lang w:val="ru-RU"/>
        </w:rPr>
        <w:lastRenderedPageBreak/>
        <w:t>ТАБЛИЦА A1-4.2-d (</w:t>
      </w:r>
      <w:r w:rsidRPr="00F100DB">
        <w:rPr>
          <w:i/>
          <w:iCs/>
          <w:lang w:val="ru-RU"/>
        </w:rPr>
        <w:t>продолжение</w:t>
      </w:r>
      <w:r w:rsidRPr="00F100DB">
        <w:rPr>
          <w:lang w:val="ru-RU"/>
        </w:rPr>
        <w:t>)</w:t>
      </w:r>
    </w:p>
    <w:tbl>
      <w:tblPr>
        <w:tblW w:w="9639" w:type="dxa"/>
        <w:jc w:val="center"/>
        <w:tblLayout w:type="fixed"/>
        <w:tblLook w:val="00A0" w:firstRow="1" w:lastRow="0" w:firstColumn="1" w:lastColumn="0" w:noHBand="0" w:noVBand="0"/>
      </w:tblPr>
      <w:tblGrid>
        <w:gridCol w:w="1080"/>
        <w:gridCol w:w="1980"/>
        <w:gridCol w:w="1011"/>
        <w:gridCol w:w="429"/>
        <w:gridCol w:w="1159"/>
        <w:gridCol w:w="1001"/>
        <w:gridCol w:w="1137"/>
        <w:gridCol w:w="1842"/>
      </w:tblGrid>
      <w:tr w:rsidR="00C81630" w:rsidRPr="00F100DB" w:rsidTr="007D2486">
        <w:trPr>
          <w:trHeight w:val="270"/>
          <w:jc w:val="center"/>
        </w:trPr>
        <w:tc>
          <w:tcPr>
            <w:tcW w:w="1080" w:type="dxa"/>
            <w:vMerge w:val="restart"/>
            <w:tcBorders>
              <w:top w:val="single" w:sz="4" w:space="0" w:color="auto"/>
              <w:left w:val="single" w:sz="4" w:space="0" w:color="auto"/>
              <w:bottom w:val="single" w:sz="4" w:space="0" w:color="000000"/>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w:t>
            </w:r>
            <w:r w:rsidRPr="00F100DB">
              <w:rPr>
                <w:lang w:val="ru-RU"/>
              </w:rPr>
              <w:br/>
              <w:t>E-UTRA</w:t>
            </w:r>
          </w:p>
        </w:tc>
        <w:tc>
          <w:tcPr>
            <w:tcW w:w="8559" w:type="dxa"/>
            <w:gridSpan w:val="7"/>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Побочное излучение</w:t>
            </w:r>
          </w:p>
        </w:tc>
      </w:tr>
      <w:tr w:rsidR="00C81630" w:rsidRPr="00F100DB" w:rsidTr="00B44E80">
        <w:trPr>
          <w:trHeight w:val="450"/>
          <w:jc w:val="center"/>
        </w:trPr>
        <w:tc>
          <w:tcPr>
            <w:tcW w:w="1080" w:type="dxa"/>
            <w:vMerge/>
            <w:tcBorders>
              <w:top w:val="single" w:sz="4" w:space="0" w:color="auto"/>
              <w:left w:val="single" w:sz="4" w:space="0" w:color="auto"/>
              <w:bottom w:val="single" w:sz="4" w:space="0" w:color="000000"/>
              <w:right w:val="single" w:sz="4" w:space="0" w:color="auto"/>
            </w:tcBorders>
            <w:vAlign w:val="center"/>
          </w:tcPr>
          <w:p w:rsidR="00C81630" w:rsidRPr="00F100DB" w:rsidRDefault="00C81630" w:rsidP="007D2486">
            <w:pPr>
              <w:pStyle w:val="Tablehead"/>
              <w:rPr>
                <w:lang w:val="ru-RU"/>
              </w:rPr>
            </w:pPr>
          </w:p>
        </w:tc>
        <w:tc>
          <w:tcPr>
            <w:tcW w:w="1980" w:type="dxa"/>
            <w:tcBorders>
              <w:top w:val="nil"/>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Защищаемая полоса</w:t>
            </w:r>
          </w:p>
        </w:tc>
        <w:tc>
          <w:tcPr>
            <w:tcW w:w="2599" w:type="dxa"/>
            <w:gridSpan w:val="3"/>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Диапазон частот</w:t>
            </w:r>
            <w:r w:rsidRPr="00F100DB">
              <w:rPr>
                <w:lang w:val="ru-RU"/>
              </w:rPr>
              <w:br/>
              <w:t>(МГц)</w:t>
            </w:r>
          </w:p>
        </w:tc>
        <w:tc>
          <w:tcPr>
            <w:tcW w:w="1001" w:type="dxa"/>
            <w:tcBorders>
              <w:top w:val="nil"/>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Уровень (дБм)</w:t>
            </w:r>
          </w:p>
        </w:tc>
        <w:tc>
          <w:tcPr>
            <w:tcW w:w="1137" w:type="dxa"/>
            <w:tcBorders>
              <w:top w:val="nil"/>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(МГц)</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head"/>
              <w:rPr>
                <w:lang w:val="ru-RU"/>
              </w:rPr>
            </w:pPr>
            <w:r w:rsidRPr="00F100DB">
              <w:rPr>
                <w:lang w:val="ru-RU"/>
              </w:rPr>
              <w:t>Замечание</w:t>
            </w:r>
          </w:p>
        </w:tc>
      </w:tr>
      <w:tr w:rsidR="00C81630" w:rsidRPr="00F100DB" w:rsidTr="00B44E80">
        <w:trPr>
          <w:trHeight w:val="225"/>
          <w:jc w:val="center"/>
        </w:trPr>
        <w:tc>
          <w:tcPr>
            <w:tcW w:w="1080" w:type="dxa"/>
            <w:tcBorders>
              <w:top w:val="single" w:sz="4" w:space="0" w:color="000000"/>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w:t>
            </w: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 xml:space="preserve">Полосы 1, 8, 7, 20, 33, 34, 38, 39, 40 </w:t>
            </w:r>
            <w:r w:rsidRPr="00F100DB">
              <w:rPr>
                <w:lang w:val="ru-RU"/>
              </w:rPr>
              <w:br/>
              <w:t xml:space="preserve">E-UTRA </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left"/>
              <w:rPr>
                <w:lang w:val="ru-RU"/>
              </w:rPr>
            </w:pPr>
          </w:p>
        </w:tc>
      </w:tr>
      <w:tr w:rsidR="00C81630" w:rsidRPr="00F100DB" w:rsidTr="00B44E80">
        <w:trPr>
          <w:trHeight w:val="225"/>
          <w:jc w:val="center"/>
        </w:trPr>
        <w:tc>
          <w:tcPr>
            <w:tcW w:w="1080"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 xml:space="preserve">Полоса 3 E-UTRA </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1 805</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1 830</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4</w:t>
            </w:r>
          </w:p>
        </w:tc>
      </w:tr>
      <w:tr w:rsidR="00C81630" w:rsidRPr="00F100DB" w:rsidTr="00B44E80">
        <w:trPr>
          <w:trHeight w:val="225"/>
          <w:jc w:val="center"/>
        </w:trPr>
        <w:tc>
          <w:tcPr>
            <w:tcW w:w="1080"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Полоса 3 E-UTRA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1 805</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1 880</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0,1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Примечания 2, 4</w:t>
            </w:r>
          </w:p>
        </w:tc>
      </w:tr>
      <w:tr w:rsidR="00C81630" w:rsidRPr="00F100DB" w:rsidTr="00B44E80">
        <w:trPr>
          <w:trHeight w:val="225"/>
          <w:jc w:val="center"/>
        </w:trPr>
        <w:tc>
          <w:tcPr>
            <w:tcW w:w="1080"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Полоса 3 E-UTRA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1 830</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1 880</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4</w:t>
            </w:r>
          </w:p>
        </w:tc>
      </w:tr>
      <w:tr w:rsidR="00C81630" w:rsidRPr="00F100DB" w:rsidTr="00B44E80">
        <w:trPr>
          <w:trHeight w:val="225"/>
          <w:jc w:val="center"/>
        </w:trPr>
        <w:tc>
          <w:tcPr>
            <w:tcW w:w="1080"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Полоса 7 E-UTRA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2 640</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2 690</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4</w:t>
            </w:r>
          </w:p>
        </w:tc>
      </w:tr>
      <w:tr w:rsidR="00C81630" w:rsidRPr="00F100DB" w:rsidTr="00B44E80">
        <w:trPr>
          <w:trHeight w:val="225"/>
          <w:jc w:val="center"/>
        </w:trPr>
        <w:tc>
          <w:tcPr>
            <w:tcW w:w="1080"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Полоса 7 E-UTRA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2 640</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2 690</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0,1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Примечания 2, 4</w:t>
            </w:r>
          </w:p>
        </w:tc>
      </w:tr>
      <w:tr w:rsidR="00C81630" w:rsidRPr="00F100DB" w:rsidTr="00B44E80">
        <w:trPr>
          <w:trHeight w:val="225"/>
          <w:jc w:val="center"/>
        </w:trPr>
        <w:tc>
          <w:tcPr>
            <w:tcW w:w="1080" w:type="dxa"/>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w:t>
            </w: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 xml:space="preserve">Полосы 1, 9, 11, 34 E-UTRA </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tcBorders>
              <w:left w:val="single" w:sz="4" w:space="0" w:color="auto"/>
              <w:right w:val="single" w:sz="4" w:space="0" w:color="auto"/>
            </w:tcBorders>
          </w:tcPr>
          <w:p w:rsidR="00C81630" w:rsidRPr="00F100DB" w:rsidRDefault="00C81630" w:rsidP="007D2486">
            <w:pPr>
              <w:pStyle w:val="Tabletext"/>
              <w:jc w:val="center"/>
              <w:rPr>
                <w:lang w:val="ru-RU"/>
              </w:rPr>
            </w:pP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860</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895</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tcBorders>
              <w:left w:val="single" w:sz="4" w:space="0" w:color="auto"/>
              <w:right w:val="single" w:sz="4" w:space="0" w:color="auto"/>
            </w:tcBorders>
          </w:tcPr>
          <w:p w:rsidR="00C81630" w:rsidRPr="00F100DB" w:rsidRDefault="00C81630" w:rsidP="007D2486">
            <w:pPr>
              <w:pStyle w:val="Tabletext"/>
              <w:jc w:val="center"/>
              <w:rPr>
                <w:lang w:val="ru-RU"/>
              </w:rPr>
            </w:pPr>
          </w:p>
        </w:tc>
        <w:tc>
          <w:tcPr>
            <w:tcW w:w="1980" w:type="dxa"/>
            <w:vMerge w:val="restart"/>
            <w:tcBorders>
              <w:top w:val="single" w:sz="4" w:space="0" w:color="auto"/>
              <w:left w:val="nil"/>
              <w:right w:val="single" w:sz="4" w:space="0" w:color="auto"/>
            </w:tcBorders>
            <w:vAlign w:val="center"/>
          </w:tcPr>
          <w:p w:rsidR="00C81630" w:rsidRPr="00F100DB" w:rsidRDefault="00C81630" w:rsidP="007D2486">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1 919,6</w:t>
            </w:r>
          </w:p>
        </w:tc>
        <w:tc>
          <w:tcPr>
            <w:tcW w:w="1001" w:type="dxa"/>
            <w:vMerge w:val="restart"/>
            <w:tcBorders>
              <w:top w:val="single" w:sz="4" w:space="0" w:color="auto"/>
              <w:left w:val="nil"/>
              <w:right w:val="single" w:sz="4" w:space="0" w:color="auto"/>
            </w:tcBorders>
            <w:vAlign w:val="center"/>
          </w:tcPr>
          <w:p w:rsidR="00C81630" w:rsidRPr="00F100DB" w:rsidRDefault="00C81630" w:rsidP="007D2486">
            <w:pPr>
              <w:pStyle w:val="Tabletext"/>
              <w:jc w:val="center"/>
              <w:rPr>
                <w:lang w:val="ru-RU"/>
              </w:rPr>
            </w:pPr>
            <w:r w:rsidRPr="00F100DB">
              <w:rPr>
                <w:lang w:val="ru-RU"/>
              </w:rPr>
              <w:t>–41</w:t>
            </w:r>
          </w:p>
        </w:tc>
        <w:tc>
          <w:tcPr>
            <w:tcW w:w="1137" w:type="dxa"/>
            <w:vMerge w:val="restart"/>
            <w:tcBorders>
              <w:top w:val="single" w:sz="4" w:space="0" w:color="auto"/>
              <w:left w:val="nil"/>
              <w:right w:val="single" w:sz="4" w:space="0" w:color="auto"/>
            </w:tcBorders>
            <w:noWrap/>
            <w:vAlign w:val="center"/>
          </w:tcPr>
          <w:p w:rsidR="00C81630" w:rsidRPr="00F100DB" w:rsidRDefault="00C81630" w:rsidP="007D2486">
            <w:pPr>
              <w:pStyle w:val="Tabletext"/>
              <w:jc w:val="center"/>
              <w:rPr>
                <w:lang w:val="ru-RU"/>
              </w:rPr>
            </w:pPr>
            <w:r w:rsidRPr="00F100DB">
              <w:rPr>
                <w:lang w:val="ru-RU"/>
              </w:rPr>
              <w:t>0,3</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7</w:t>
            </w:r>
          </w:p>
        </w:tc>
      </w:tr>
      <w:tr w:rsidR="00C81630" w:rsidRPr="00F100DB" w:rsidTr="00B44E80">
        <w:trPr>
          <w:trHeight w:val="225"/>
          <w:jc w:val="center"/>
        </w:trPr>
        <w:tc>
          <w:tcPr>
            <w:tcW w:w="1080" w:type="dxa"/>
            <w:tcBorders>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980" w:type="dxa"/>
            <w:vMerge/>
            <w:tcBorders>
              <w:left w:val="nil"/>
              <w:bottom w:val="single" w:sz="4" w:space="0" w:color="auto"/>
              <w:right w:val="single" w:sz="4" w:space="0" w:color="auto"/>
            </w:tcBorders>
            <w:vAlign w:val="center"/>
          </w:tcPr>
          <w:p w:rsidR="00C81630" w:rsidRPr="00F100DB" w:rsidRDefault="00C81630" w:rsidP="007D2486">
            <w:pPr>
              <w:pStyle w:val="Tabletext"/>
              <w:jc w:val="left"/>
              <w:rPr>
                <w:lang w:val="ru-RU"/>
              </w:rPr>
            </w:pP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1 915,7</w:t>
            </w:r>
          </w:p>
        </w:tc>
        <w:tc>
          <w:tcPr>
            <w:tcW w:w="1001" w:type="dxa"/>
            <w:vMerge/>
            <w:tcBorders>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37" w:type="dxa"/>
            <w:vMerge/>
            <w:tcBorders>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8</w:t>
            </w:r>
          </w:p>
        </w:tc>
      </w:tr>
      <w:tr w:rsidR="00C81630" w:rsidRPr="00F100DB" w:rsidTr="00B44E80">
        <w:trPr>
          <w:trHeight w:val="225"/>
          <w:jc w:val="center"/>
        </w:trPr>
        <w:tc>
          <w:tcPr>
            <w:tcW w:w="10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Полосы 2, 4, 5, 10, 12, 13, 14, 17</w:t>
            </w:r>
            <w:r w:rsidR="00777F66">
              <w:rPr>
                <w:lang w:val="ru-RU"/>
              </w:rPr>
              <w:t xml:space="preserve"> E</w:t>
            </w:r>
            <w:r w:rsidR="00777F66">
              <w:rPr>
                <w:lang w:val="ru-RU"/>
              </w:rPr>
              <w:noBreakHyphen/>
            </w:r>
            <w:r w:rsidRPr="00F100DB">
              <w:rPr>
                <w:lang w:val="ru-RU"/>
              </w:rPr>
              <w:t>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11</w:t>
            </w: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 xml:space="preserve">Полосы 1, 9, 11, 21, 34 E-UTRA </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860</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895</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80" w:type="dxa"/>
            <w:vMerge w:val="restart"/>
            <w:tcBorders>
              <w:top w:val="single" w:sz="4" w:space="0" w:color="auto"/>
              <w:left w:val="nil"/>
              <w:right w:val="single" w:sz="4" w:space="0" w:color="auto"/>
            </w:tcBorders>
            <w:vAlign w:val="center"/>
          </w:tcPr>
          <w:p w:rsidR="00C81630" w:rsidRPr="00F100DB" w:rsidRDefault="00C81630" w:rsidP="007D2486">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1 919,6</w:t>
            </w:r>
          </w:p>
        </w:tc>
        <w:tc>
          <w:tcPr>
            <w:tcW w:w="1001" w:type="dxa"/>
            <w:vMerge w:val="restart"/>
            <w:tcBorders>
              <w:top w:val="single" w:sz="4" w:space="0" w:color="auto"/>
              <w:left w:val="nil"/>
              <w:right w:val="single" w:sz="4" w:space="0" w:color="auto"/>
            </w:tcBorders>
            <w:vAlign w:val="center"/>
          </w:tcPr>
          <w:p w:rsidR="00C81630" w:rsidRPr="00F100DB" w:rsidRDefault="00C81630" w:rsidP="007D2486">
            <w:pPr>
              <w:pStyle w:val="Tabletext"/>
              <w:jc w:val="center"/>
              <w:rPr>
                <w:lang w:val="ru-RU"/>
              </w:rPr>
            </w:pPr>
            <w:r w:rsidRPr="00F100DB">
              <w:rPr>
                <w:lang w:val="ru-RU"/>
              </w:rPr>
              <w:t>–41</w:t>
            </w:r>
          </w:p>
        </w:tc>
        <w:tc>
          <w:tcPr>
            <w:tcW w:w="1137" w:type="dxa"/>
            <w:vMerge w:val="restart"/>
            <w:tcBorders>
              <w:top w:val="single" w:sz="4" w:space="0" w:color="auto"/>
              <w:left w:val="nil"/>
              <w:right w:val="single" w:sz="4" w:space="0" w:color="auto"/>
            </w:tcBorders>
            <w:noWrap/>
            <w:vAlign w:val="center"/>
          </w:tcPr>
          <w:p w:rsidR="00C81630" w:rsidRPr="00F100DB" w:rsidRDefault="00C81630" w:rsidP="007D2486">
            <w:pPr>
              <w:pStyle w:val="Tabletext"/>
              <w:jc w:val="center"/>
              <w:rPr>
                <w:lang w:val="ru-RU"/>
              </w:rPr>
            </w:pPr>
            <w:r w:rsidRPr="00F100DB">
              <w:rPr>
                <w:lang w:val="ru-RU"/>
              </w:rPr>
              <w:t>0,3</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7</w:t>
            </w:r>
          </w:p>
        </w:tc>
      </w:tr>
      <w:tr w:rsidR="00C81630" w:rsidRPr="00F100DB" w:rsidTr="00B44E80">
        <w:trPr>
          <w:trHeight w:val="225"/>
          <w:jc w:val="center"/>
        </w:trPr>
        <w:tc>
          <w:tcPr>
            <w:tcW w:w="1080"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80" w:type="dxa"/>
            <w:vMerge/>
            <w:tcBorders>
              <w:left w:val="nil"/>
              <w:bottom w:val="single" w:sz="4" w:space="0" w:color="auto"/>
              <w:right w:val="single" w:sz="4" w:space="0" w:color="auto"/>
            </w:tcBorders>
            <w:vAlign w:val="center"/>
          </w:tcPr>
          <w:p w:rsidR="00C81630" w:rsidRPr="00F100DB" w:rsidRDefault="00C81630" w:rsidP="007D2486">
            <w:pPr>
              <w:pStyle w:val="Tabletext"/>
              <w:jc w:val="left"/>
              <w:rPr>
                <w:lang w:val="ru-RU"/>
              </w:rPr>
            </w:pP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1 915,7</w:t>
            </w:r>
          </w:p>
        </w:tc>
        <w:tc>
          <w:tcPr>
            <w:tcW w:w="1001" w:type="dxa"/>
            <w:vMerge/>
            <w:tcBorders>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37" w:type="dxa"/>
            <w:vMerge/>
            <w:tcBorders>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8</w:t>
            </w:r>
          </w:p>
        </w:tc>
      </w:tr>
      <w:tr w:rsidR="00C81630" w:rsidRPr="00F100DB" w:rsidTr="00B44E80">
        <w:trPr>
          <w:trHeight w:val="225"/>
          <w:jc w:val="center"/>
        </w:trPr>
        <w:tc>
          <w:tcPr>
            <w:tcW w:w="10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w:t>
            </w: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Полосы 2, 4, 5, 10, 12, 13, 14, 17</w:t>
            </w:r>
            <w:r w:rsidR="0069025F" w:rsidRPr="00F100DB">
              <w:rPr>
                <w:lang w:val="ru-RU"/>
              </w:rPr>
              <w:t xml:space="preserve"> </w:t>
            </w:r>
            <w:r w:rsidRPr="00F100DB">
              <w:rPr>
                <w:lang w:val="ru-RU"/>
              </w:rPr>
              <w:t>E</w:t>
            </w:r>
            <w:r w:rsidR="0069025F" w:rsidRPr="00F100DB">
              <w:rPr>
                <w:lang w:val="ru-RU"/>
              </w:rPr>
              <w:noBreakHyphen/>
            </w:r>
            <w:r w:rsidRPr="00F100DB">
              <w:rPr>
                <w:lang w:val="ru-RU"/>
              </w:rPr>
              <w:t xml:space="preserve">UTRA </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vMerge w:val="restart"/>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Полосы 2, 4, 5, 10, 12, 13, 14, 17</w:t>
            </w:r>
            <w:r w:rsidR="00C03F45" w:rsidRPr="00F100DB">
              <w:rPr>
                <w:lang w:val="ru-RU"/>
              </w:rPr>
              <w:t xml:space="preserve"> E</w:t>
            </w:r>
            <w:r w:rsidR="00C03F45" w:rsidRPr="00F100DB">
              <w:rPr>
                <w:lang w:val="ru-RU"/>
              </w:rPr>
              <w:noBreakHyphen/>
            </w:r>
            <w:r w:rsidRPr="00F100DB">
              <w:rPr>
                <w:lang w:val="ru-RU"/>
              </w:rPr>
              <w:t>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vMerge/>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763</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775</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–35</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0,00625</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vMerge w:val="restart"/>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14</w:t>
            </w: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Полосы 2, 4, 5, 10, 12, 13, 14, 17</w:t>
            </w:r>
            <w:r w:rsidR="00C03F45" w:rsidRPr="00F100DB">
              <w:rPr>
                <w:lang w:val="ru-RU"/>
              </w:rPr>
              <w:t xml:space="preserve"> E</w:t>
            </w:r>
            <w:r w:rsidR="00C03F45" w:rsidRPr="00F100DB">
              <w:rPr>
                <w:lang w:val="ru-RU"/>
              </w:rPr>
              <w:noBreakHyphen/>
            </w:r>
            <w:r w:rsidRPr="00F100DB">
              <w:rPr>
                <w:lang w:val="ru-RU"/>
              </w:rPr>
              <w:t>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vMerge/>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763</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775</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–35</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0,00625</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17</w:t>
            </w:r>
          </w:p>
        </w:tc>
        <w:tc>
          <w:tcPr>
            <w:tcW w:w="1980"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left"/>
              <w:rPr>
                <w:lang w:val="ru-RU"/>
              </w:rPr>
            </w:pPr>
            <w:r w:rsidRPr="00F100DB">
              <w:rPr>
                <w:lang w:val="ru-RU"/>
              </w:rPr>
              <w:t>Полосы 2, 4, 5, 10, 12, 13, 14, 17</w:t>
            </w:r>
            <w:r w:rsidR="00C03F45" w:rsidRPr="00F100DB">
              <w:rPr>
                <w:lang w:val="ru-RU"/>
              </w:rPr>
              <w:t xml:space="preserve"> E</w:t>
            </w:r>
            <w:r w:rsidR="00C03F45" w:rsidRPr="00F100DB">
              <w:rPr>
                <w:lang w:val="ru-RU"/>
              </w:rPr>
              <w:noBreakHyphen/>
            </w:r>
            <w:r w:rsidRPr="00F100DB">
              <w:rPr>
                <w:lang w:val="ru-RU"/>
              </w:rPr>
              <w:t>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vMerge w:val="restart"/>
            <w:tcBorders>
              <w:top w:val="single" w:sz="4" w:space="0" w:color="auto"/>
              <w:left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18</w:t>
            </w:r>
          </w:p>
        </w:tc>
        <w:tc>
          <w:tcPr>
            <w:tcW w:w="1980"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left"/>
              <w:rPr>
                <w:b/>
                <w:lang w:val="ru-RU"/>
              </w:rPr>
            </w:pPr>
            <w:r w:rsidRPr="00F100DB">
              <w:rPr>
                <w:lang w:val="ru-RU"/>
              </w:rPr>
              <w:t xml:space="preserve">Полосы 1, 9, 11, 21, 34 E-UTRA </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b/>
                <w:lang w:val="ru-RU"/>
              </w:rPr>
            </w:pPr>
            <w:r w:rsidRPr="00F100DB">
              <w:rPr>
                <w:lang w:val="ru-RU"/>
              </w:rPr>
              <w:t>FDL_low</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b/>
                <w:lang w:val="ru-RU"/>
              </w:rPr>
            </w:pPr>
            <w:r w:rsidRPr="00F100DB">
              <w:rPr>
                <w:lang w:val="ru-RU"/>
              </w:rPr>
              <w:t>FDL_high</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vMerge/>
            <w:tcBorders>
              <w:left w:val="single" w:sz="4" w:space="0" w:color="auto"/>
              <w:right w:val="single" w:sz="4" w:space="0" w:color="auto"/>
            </w:tcBorders>
            <w:vAlign w:val="center"/>
          </w:tcPr>
          <w:p w:rsidR="00C81630" w:rsidRPr="00F100DB" w:rsidRDefault="00C81630" w:rsidP="007D2486">
            <w:pPr>
              <w:pStyle w:val="Tabletext"/>
              <w:jc w:val="center"/>
              <w:rPr>
                <w:b/>
                <w:lang w:val="ru-RU"/>
              </w:rPr>
            </w:pPr>
          </w:p>
        </w:tc>
        <w:tc>
          <w:tcPr>
            <w:tcW w:w="1980" w:type="dxa"/>
            <w:tcBorders>
              <w:top w:val="single" w:sz="4" w:space="0" w:color="auto"/>
              <w:left w:val="nil"/>
              <w:bottom w:val="single" w:sz="4" w:space="0" w:color="auto"/>
              <w:right w:val="single" w:sz="4" w:space="0" w:color="auto"/>
            </w:tcBorders>
            <w:vAlign w:val="center"/>
          </w:tcPr>
          <w:p w:rsidR="00C81630" w:rsidRPr="00F100DB" w:rsidRDefault="00C81630" w:rsidP="00497CDF">
            <w:pPr>
              <w:pStyle w:val="Tabletext"/>
              <w:jc w:val="left"/>
              <w:rPr>
                <w:b/>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860</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895</w:t>
            </w:r>
          </w:p>
        </w:tc>
        <w:tc>
          <w:tcPr>
            <w:tcW w:w="100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–40</w:t>
            </w:r>
          </w:p>
        </w:tc>
        <w:tc>
          <w:tcPr>
            <w:tcW w:w="1137"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B44E80">
        <w:trPr>
          <w:trHeight w:val="225"/>
          <w:jc w:val="center"/>
        </w:trPr>
        <w:tc>
          <w:tcPr>
            <w:tcW w:w="1080" w:type="dxa"/>
            <w:vMerge/>
            <w:tcBorders>
              <w:left w:val="single" w:sz="4" w:space="0" w:color="auto"/>
              <w:right w:val="single" w:sz="4" w:space="0" w:color="auto"/>
            </w:tcBorders>
            <w:vAlign w:val="center"/>
          </w:tcPr>
          <w:p w:rsidR="00C81630" w:rsidRPr="00F100DB" w:rsidRDefault="00C81630" w:rsidP="007D2486">
            <w:pPr>
              <w:pStyle w:val="Tabletext"/>
              <w:jc w:val="center"/>
              <w:rPr>
                <w:b/>
                <w:lang w:val="ru-RU"/>
              </w:rPr>
            </w:pPr>
          </w:p>
        </w:tc>
        <w:tc>
          <w:tcPr>
            <w:tcW w:w="1980" w:type="dxa"/>
            <w:vMerge w:val="restart"/>
            <w:tcBorders>
              <w:top w:val="single" w:sz="4" w:space="0" w:color="auto"/>
              <w:left w:val="nil"/>
              <w:bottom w:val="single" w:sz="4" w:space="0" w:color="auto"/>
              <w:right w:val="single" w:sz="4" w:space="0" w:color="auto"/>
            </w:tcBorders>
            <w:vAlign w:val="center"/>
          </w:tcPr>
          <w:p w:rsidR="00C81630" w:rsidRPr="00F100DB" w:rsidRDefault="00C81630" w:rsidP="00497CDF">
            <w:pPr>
              <w:pStyle w:val="Tabletext"/>
              <w:jc w:val="left"/>
              <w:rPr>
                <w:b/>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b/>
                <w:lang w:val="ru-RU"/>
              </w:rPr>
            </w:pPr>
            <w:r w:rsidRPr="00F100DB">
              <w:rPr>
                <w:lang w:val="ru-RU"/>
              </w:rPr>
              <w:t>1 884,5</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1 919,6</w:t>
            </w:r>
          </w:p>
        </w:tc>
        <w:tc>
          <w:tcPr>
            <w:tcW w:w="1001" w:type="dxa"/>
            <w:vMerge w:val="restart"/>
            <w:tcBorders>
              <w:top w:val="single" w:sz="4" w:space="0" w:color="auto"/>
              <w:left w:val="nil"/>
              <w:right w:val="single" w:sz="4" w:space="0" w:color="auto"/>
            </w:tcBorders>
            <w:vAlign w:val="center"/>
          </w:tcPr>
          <w:p w:rsidR="00C81630" w:rsidRPr="00F100DB" w:rsidRDefault="00C81630" w:rsidP="007D2486">
            <w:pPr>
              <w:pStyle w:val="Tabletext"/>
              <w:jc w:val="center"/>
              <w:rPr>
                <w:lang w:val="ru-RU"/>
              </w:rPr>
            </w:pPr>
            <w:r w:rsidRPr="00F100DB">
              <w:rPr>
                <w:lang w:val="ru-RU"/>
              </w:rPr>
              <w:t>–41</w:t>
            </w:r>
          </w:p>
        </w:tc>
        <w:tc>
          <w:tcPr>
            <w:tcW w:w="1137" w:type="dxa"/>
            <w:vMerge w:val="restart"/>
            <w:tcBorders>
              <w:top w:val="single" w:sz="4" w:space="0" w:color="auto"/>
              <w:left w:val="nil"/>
              <w:right w:val="single" w:sz="4" w:space="0" w:color="auto"/>
            </w:tcBorders>
            <w:noWrap/>
            <w:vAlign w:val="center"/>
          </w:tcPr>
          <w:p w:rsidR="00C81630" w:rsidRPr="00F100DB" w:rsidRDefault="00C81630" w:rsidP="007D2486">
            <w:pPr>
              <w:pStyle w:val="Tabletext"/>
              <w:jc w:val="center"/>
              <w:rPr>
                <w:lang w:val="ru-RU"/>
              </w:rPr>
            </w:pPr>
            <w:r w:rsidRPr="00F100DB">
              <w:rPr>
                <w:lang w:val="ru-RU"/>
              </w:rPr>
              <w:t>0,3</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7</w:t>
            </w:r>
          </w:p>
        </w:tc>
      </w:tr>
      <w:tr w:rsidR="00C81630" w:rsidRPr="00F100DB" w:rsidTr="00B44E80">
        <w:trPr>
          <w:trHeight w:val="225"/>
          <w:jc w:val="center"/>
        </w:trPr>
        <w:tc>
          <w:tcPr>
            <w:tcW w:w="1080" w:type="dxa"/>
            <w:vMerge/>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b/>
                <w:lang w:val="ru-RU"/>
              </w:rPr>
            </w:pPr>
          </w:p>
        </w:tc>
        <w:tc>
          <w:tcPr>
            <w:tcW w:w="1980" w:type="dxa"/>
            <w:vMerge/>
            <w:tcBorders>
              <w:left w:val="nil"/>
              <w:bottom w:val="single" w:sz="4" w:space="0" w:color="auto"/>
              <w:right w:val="single" w:sz="4" w:space="0" w:color="auto"/>
            </w:tcBorders>
            <w:vAlign w:val="center"/>
          </w:tcPr>
          <w:p w:rsidR="00C81630" w:rsidRPr="00F100DB" w:rsidRDefault="00C81630" w:rsidP="007D2486">
            <w:pPr>
              <w:pStyle w:val="Tabletext"/>
              <w:jc w:val="left"/>
              <w:rPr>
                <w:b/>
                <w:lang w:val="ru-RU"/>
              </w:rPr>
            </w:pP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42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9"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1 915,7</w:t>
            </w:r>
          </w:p>
        </w:tc>
        <w:tc>
          <w:tcPr>
            <w:tcW w:w="1001" w:type="dxa"/>
            <w:vMerge/>
            <w:tcBorders>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37" w:type="dxa"/>
            <w:vMerge/>
            <w:tcBorders>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8</w:t>
            </w:r>
          </w:p>
        </w:tc>
      </w:tr>
    </w:tbl>
    <w:p w:rsidR="00C81630" w:rsidRPr="00F100DB" w:rsidRDefault="00C81630" w:rsidP="00C81630">
      <w:pPr>
        <w:pStyle w:val="TableNo"/>
        <w:spacing w:before="300"/>
        <w:rPr>
          <w:lang w:val="ru-RU"/>
        </w:rPr>
      </w:pPr>
      <w:r w:rsidRPr="00F100DB">
        <w:rPr>
          <w:lang w:val="ru-RU"/>
        </w:rPr>
        <w:lastRenderedPageBreak/>
        <w:t>ТАБЛИЦА A1-4.2-d (</w:t>
      </w:r>
      <w:r w:rsidRPr="00F100DB">
        <w:rPr>
          <w:i/>
          <w:iCs/>
          <w:lang w:val="ru-RU"/>
        </w:rPr>
        <w:t>окончание</w:t>
      </w:r>
      <w:r w:rsidRPr="00F100DB">
        <w:rPr>
          <w:lang w:val="ru-RU"/>
        </w:rPr>
        <w:t>)</w:t>
      </w:r>
    </w:p>
    <w:tbl>
      <w:tblPr>
        <w:tblW w:w="9639" w:type="dxa"/>
        <w:jc w:val="center"/>
        <w:tblLayout w:type="fixed"/>
        <w:tblLook w:val="00A0" w:firstRow="1" w:lastRow="0" w:firstColumn="1" w:lastColumn="0" w:noHBand="0" w:noVBand="0"/>
      </w:tblPr>
      <w:tblGrid>
        <w:gridCol w:w="1153"/>
        <w:gridCol w:w="1907"/>
        <w:gridCol w:w="1011"/>
        <w:gridCol w:w="437"/>
        <w:gridCol w:w="1148"/>
        <w:gridCol w:w="1007"/>
        <w:gridCol w:w="1134"/>
        <w:gridCol w:w="1842"/>
      </w:tblGrid>
      <w:tr w:rsidR="00C81630" w:rsidRPr="00F100DB" w:rsidTr="007D2486">
        <w:trPr>
          <w:trHeight w:val="270"/>
          <w:jc w:val="center"/>
        </w:trPr>
        <w:tc>
          <w:tcPr>
            <w:tcW w:w="1153" w:type="dxa"/>
            <w:vMerge w:val="restart"/>
            <w:tcBorders>
              <w:top w:val="single" w:sz="4" w:space="0" w:color="auto"/>
              <w:left w:val="single" w:sz="4" w:space="0" w:color="auto"/>
              <w:bottom w:val="single" w:sz="4" w:space="0" w:color="000000"/>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w:t>
            </w:r>
            <w:r w:rsidRPr="00F100DB">
              <w:rPr>
                <w:lang w:val="ru-RU"/>
              </w:rPr>
              <w:br/>
              <w:t>E-UTRA</w:t>
            </w:r>
          </w:p>
        </w:tc>
        <w:tc>
          <w:tcPr>
            <w:tcW w:w="8486" w:type="dxa"/>
            <w:gridSpan w:val="7"/>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Побочное излучение</w:t>
            </w:r>
          </w:p>
        </w:tc>
      </w:tr>
      <w:tr w:rsidR="00C81630" w:rsidRPr="00F100DB" w:rsidTr="00B44E80">
        <w:trPr>
          <w:trHeight w:val="450"/>
          <w:jc w:val="center"/>
        </w:trPr>
        <w:tc>
          <w:tcPr>
            <w:tcW w:w="1153" w:type="dxa"/>
            <w:vMerge/>
            <w:tcBorders>
              <w:top w:val="single" w:sz="4" w:space="0" w:color="auto"/>
              <w:left w:val="single" w:sz="4" w:space="0" w:color="auto"/>
              <w:bottom w:val="single" w:sz="4" w:space="0" w:color="000000"/>
              <w:right w:val="single" w:sz="4" w:space="0" w:color="auto"/>
            </w:tcBorders>
            <w:vAlign w:val="center"/>
          </w:tcPr>
          <w:p w:rsidR="00C81630" w:rsidRPr="00F100DB" w:rsidRDefault="00C81630" w:rsidP="007D2486">
            <w:pPr>
              <w:pStyle w:val="Tablehead"/>
              <w:rPr>
                <w:lang w:val="ru-RU"/>
              </w:rPr>
            </w:pPr>
          </w:p>
        </w:tc>
        <w:tc>
          <w:tcPr>
            <w:tcW w:w="1907" w:type="dxa"/>
            <w:tcBorders>
              <w:top w:val="nil"/>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Защищаемая полоса</w:t>
            </w:r>
          </w:p>
        </w:tc>
        <w:tc>
          <w:tcPr>
            <w:tcW w:w="2596" w:type="dxa"/>
            <w:gridSpan w:val="3"/>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Диапазон частот</w:t>
            </w:r>
            <w:r w:rsidRPr="00F100DB">
              <w:rPr>
                <w:lang w:val="ru-RU"/>
              </w:rPr>
              <w:br/>
              <w:t>(МГц)</w:t>
            </w:r>
          </w:p>
        </w:tc>
        <w:tc>
          <w:tcPr>
            <w:tcW w:w="1007" w:type="dxa"/>
            <w:tcBorders>
              <w:top w:val="nil"/>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Уровень (дБм)</w:t>
            </w:r>
          </w:p>
        </w:tc>
        <w:tc>
          <w:tcPr>
            <w:tcW w:w="1134" w:type="dxa"/>
            <w:tcBorders>
              <w:top w:val="nil"/>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(МГц)</w:t>
            </w:r>
          </w:p>
        </w:tc>
        <w:tc>
          <w:tcPr>
            <w:tcW w:w="1842" w:type="dxa"/>
            <w:tcBorders>
              <w:top w:val="nil"/>
              <w:left w:val="nil"/>
              <w:bottom w:val="single" w:sz="4" w:space="0" w:color="auto"/>
              <w:right w:val="single" w:sz="4" w:space="0" w:color="auto"/>
            </w:tcBorders>
            <w:noWrap/>
            <w:vAlign w:val="center"/>
          </w:tcPr>
          <w:p w:rsidR="00C81630" w:rsidRPr="00F100DB" w:rsidRDefault="00C81630" w:rsidP="007D2486">
            <w:pPr>
              <w:pStyle w:val="Tablehead"/>
              <w:rPr>
                <w:lang w:val="ru-RU"/>
              </w:rPr>
            </w:pPr>
            <w:r w:rsidRPr="00F100DB">
              <w:rPr>
                <w:lang w:val="ru-RU"/>
              </w:rPr>
              <w:t>Замечание</w:t>
            </w:r>
          </w:p>
        </w:tc>
      </w:tr>
      <w:tr w:rsidR="00C81630" w:rsidRPr="00F100DB" w:rsidTr="00B44E80">
        <w:trPr>
          <w:trHeight w:val="225"/>
          <w:jc w:val="center"/>
        </w:trPr>
        <w:tc>
          <w:tcPr>
            <w:tcW w:w="1153" w:type="dxa"/>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19</w:t>
            </w:r>
          </w:p>
        </w:tc>
        <w:tc>
          <w:tcPr>
            <w:tcW w:w="1907" w:type="dxa"/>
            <w:tcBorders>
              <w:top w:val="single" w:sz="4" w:space="0" w:color="auto"/>
              <w:left w:val="nil"/>
              <w:bottom w:val="single" w:sz="4" w:space="0" w:color="auto"/>
              <w:right w:val="single" w:sz="4" w:space="0" w:color="auto"/>
            </w:tcBorders>
            <w:vAlign w:val="center"/>
          </w:tcPr>
          <w:p w:rsidR="00C81630" w:rsidRPr="00F100DB" w:rsidRDefault="00C81630" w:rsidP="00497CDF">
            <w:pPr>
              <w:pStyle w:val="Tabletext"/>
              <w:jc w:val="left"/>
              <w:rPr>
                <w:lang w:val="ru-RU"/>
              </w:rPr>
            </w:pPr>
            <w:r w:rsidRPr="00F100DB">
              <w:rPr>
                <w:lang w:val="ru-RU"/>
              </w:rPr>
              <w:t>Полосы 1, 9, 11, 21, 34 E-UTRA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3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48"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4"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left"/>
              <w:rPr>
                <w:lang w:val="ru-RU"/>
              </w:rPr>
            </w:pPr>
          </w:p>
        </w:tc>
      </w:tr>
      <w:tr w:rsidR="00C81630" w:rsidRPr="00F100DB" w:rsidTr="00B44E80">
        <w:trPr>
          <w:trHeight w:val="225"/>
          <w:jc w:val="center"/>
        </w:trPr>
        <w:tc>
          <w:tcPr>
            <w:tcW w:w="1153"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tcBorders>
              <w:top w:val="single" w:sz="4" w:space="0" w:color="auto"/>
              <w:left w:val="nil"/>
              <w:bottom w:val="single" w:sz="4" w:space="0" w:color="auto"/>
              <w:right w:val="single" w:sz="4" w:space="0" w:color="auto"/>
            </w:tcBorders>
            <w:vAlign w:val="center"/>
          </w:tcPr>
          <w:p w:rsidR="00C81630" w:rsidRPr="00F100DB" w:rsidRDefault="00C81630" w:rsidP="00497CDF">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860</w:t>
            </w:r>
          </w:p>
        </w:tc>
        <w:tc>
          <w:tcPr>
            <w:tcW w:w="43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48"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895</w:t>
            </w:r>
          </w:p>
        </w:tc>
        <w:tc>
          <w:tcPr>
            <w:tcW w:w="100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–40</w:t>
            </w:r>
          </w:p>
        </w:tc>
        <w:tc>
          <w:tcPr>
            <w:tcW w:w="1134"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center"/>
              <w:rPr>
                <w:lang w:val="ru-RU"/>
              </w:rPr>
            </w:pPr>
            <w:r w:rsidRPr="00F100DB">
              <w:rPr>
                <w:lang w:val="ru-RU"/>
              </w:rPr>
              <w:t>Примечание 9</w:t>
            </w:r>
          </w:p>
        </w:tc>
      </w:tr>
      <w:tr w:rsidR="00C81630" w:rsidRPr="00F100DB" w:rsidTr="00B44E80">
        <w:trPr>
          <w:trHeight w:val="225"/>
          <w:jc w:val="center"/>
        </w:trPr>
        <w:tc>
          <w:tcPr>
            <w:tcW w:w="1153"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vMerge w:val="restart"/>
            <w:tcBorders>
              <w:top w:val="single" w:sz="4" w:space="0" w:color="auto"/>
              <w:left w:val="nil"/>
              <w:right w:val="single" w:sz="4" w:space="0" w:color="auto"/>
            </w:tcBorders>
            <w:vAlign w:val="center"/>
          </w:tcPr>
          <w:p w:rsidR="00C81630" w:rsidRPr="00F100DB" w:rsidRDefault="00C81630" w:rsidP="00497CDF">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43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48"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1 919,6</w:t>
            </w:r>
          </w:p>
        </w:tc>
        <w:tc>
          <w:tcPr>
            <w:tcW w:w="1007" w:type="dxa"/>
            <w:vMerge w:val="restart"/>
            <w:tcBorders>
              <w:top w:val="single" w:sz="4" w:space="0" w:color="auto"/>
              <w:left w:val="nil"/>
              <w:right w:val="single" w:sz="4" w:space="0" w:color="auto"/>
            </w:tcBorders>
            <w:vAlign w:val="center"/>
          </w:tcPr>
          <w:p w:rsidR="00C81630" w:rsidRPr="00F100DB" w:rsidRDefault="00C81630" w:rsidP="007D2486">
            <w:pPr>
              <w:pStyle w:val="Tabletext"/>
              <w:jc w:val="center"/>
              <w:rPr>
                <w:lang w:val="ru-RU"/>
              </w:rPr>
            </w:pPr>
            <w:r w:rsidRPr="00F100DB">
              <w:rPr>
                <w:lang w:val="ru-RU"/>
              </w:rPr>
              <w:t>–41</w:t>
            </w:r>
          </w:p>
        </w:tc>
        <w:tc>
          <w:tcPr>
            <w:tcW w:w="1134" w:type="dxa"/>
            <w:vMerge w:val="restart"/>
            <w:tcBorders>
              <w:top w:val="single" w:sz="4" w:space="0" w:color="auto"/>
              <w:left w:val="nil"/>
              <w:right w:val="single" w:sz="4" w:space="0" w:color="auto"/>
            </w:tcBorders>
            <w:noWrap/>
            <w:vAlign w:val="center"/>
          </w:tcPr>
          <w:p w:rsidR="00C81630" w:rsidRPr="00F100DB" w:rsidRDefault="00C81630" w:rsidP="007D2486">
            <w:pPr>
              <w:pStyle w:val="Tabletext"/>
              <w:jc w:val="center"/>
              <w:rPr>
                <w:lang w:val="ru-RU"/>
              </w:rPr>
            </w:pPr>
            <w:r w:rsidRPr="00F100DB">
              <w:rPr>
                <w:lang w:val="ru-RU"/>
              </w:rPr>
              <w:t>0,3</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center"/>
              <w:rPr>
                <w:lang w:val="ru-RU"/>
              </w:rPr>
            </w:pPr>
            <w:r w:rsidRPr="00F100DB">
              <w:rPr>
                <w:lang w:val="ru-RU"/>
              </w:rPr>
              <w:t>Примечание 7</w:t>
            </w:r>
          </w:p>
        </w:tc>
      </w:tr>
      <w:tr w:rsidR="00C81630" w:rsidRPr="00F100DB" w:rsidTr="00B44E80">
        <w:trPr>
          <w:trHeight w:val="225"/>
          <w:jc w:val="center"/>
        </w:trPr>
        <w:tc>
          <w:tcPr>
            <w:tcW w:w="1153"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vMerge/>
            <w:tcBorders>
              <w:left w:val="nil"/>
              <w:bottom w:val="single" w:sz="4" w:space="0" w:color="auto"/>
              <w:right w:val="single" w:sz="4" w:space="0" w:color="auto"/>
            </w:tcBorders>
            <w:vAlign w:val="center"/>
          </w:tcPr>
          <w:p w:rsidR="00C81630" w:rsidRPr="00F100DB" w:rsidRDefault="00C81630" w:rsidP="00497CDF">
            <w:pPr>
              <w:pStyle w:val="Tabletext"/>
              <w:jc w:val="left"/>
              <w:rPr>
                <w:lang w:val="ru-RU"/>
              </w:rPr>
            </w:pP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43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48"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1 915,7</w:t>
            </w:r>
          </w:p>
        </w:tc>
        <w:tc>
          <w:tcPr>
            <w:tcW w:w="1007" w:type="dxa"/>
            <w:vMerge/>
            <w:tcBorders>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34" w:type="dxa"/>
            <w:vMerge/>
            <w:tcBorders>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center"/>
              <w:rPr>
                <w:lang w:val="ru-RU"/>
              </w:rPr>
            </w:pPr>
            <w:r w:rsidRPr="00F100DB">
              <w:rPr>
                <w:lang w:val="ru-RU"/>
              </w:rPr>
              <w:t>Примечание 8</w:t>
            </w:r>
          </w:p>
        </w:tc>
      </w:tr>
      <w:tr w:rsidR="00C81630" w:rsidRPr="00F100DB" w:rsidTr="00B44E80">
        <w:trPr>
          <w:trHeight w:val="225"/>
          <w:jc w:val="center"/>
        </w:trPr>
        <w:tc>
          <w:tcPr>
            <w:tcW w:w="1153" w:type="dxa"/>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20</w:t>
            </w:r>
          </w:p>
        </w:tc>
        <w:tc>
          <w:tcPr>
            <w:tcW w:w="1907" w:type="dxa"/>
            <w:tcBorders>
              <w:top w:val="single" w:sz="4" w:space="0" w:color="auto"/>
              <w:left w:val="nil"/>
              <w:bottom w:val="single" w:sz="4" w:space="0" w:color="auto"/>
              <w:right w:val="single" w:sz="4" w:space="0" w:color="auto"/>
            </w:tcBorders>
            <w:vAlign w:val="center"/>
          </w:tcPr>
          <w:p w:rsidR="00C81630" w:rsidRPr="00F100DB" w:rsidRDefault="00C81630" w:rsidP="00C6661F">
            <w:pPr>
              <w:pStyle w:val="Tabletext"/>
              <w:jc w:val="left"/>
              <w:rPr>
                <w:lang w:val="ru-RU"/>
              </w:rPr>
            </w:pPr>
            <w:r w:rsidRPr="00F100DB">
              <w:rPr>
                <w:lang w:val="ru-RU"/>
              </w:rPr>
              <w:t>Полосы 1, 3, 7, 8, 33, 34, 38, 39, 40 E</w:t>
            </w:r>
            <w:r w:rsidR="00C6661F" w:rsidRPr="00F100DB">
              <w:rPr>
                <w:lang w:val="ru-RU"/>
              </w:rPr>
              <w:noBreakHyphen/>
            </w:r>
            <w:r w:rsidRPr="00F100DB">
              <w:rPr>
                <w:lang w:val="ru-RU"/>
              </w:rPr>
              <w:t>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3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48"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4"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center"/>
              <w:rPr>
                <w:lang w:val="ru-RU"/>
              </w:rPr>
            </w:pPr>
          </w:p>
        </w:tc>
      </w:tr>
      <w:tr w:rsidR="00C81630" w:rsidRPr="00F100DB" w:rsidTr="00B44E80">
        <w:trPr>
          <w:trHeight w:val="225"/>
          <w:jc w:val="center"/>
        </w:trPr>
        <w:tc>
          <w:tcPr>
            <w:tcW w:w="1153"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tcBorders>
              <w:top w:val="single" w:sz="4" w:space="0" w:color="auto"/>
              <w:left w:val="nil"/>
              <w:bottom w:val="single" w:sz="4" w:space="0" w:color="auto"/>
              <w:right w:val="single" w:sz="4" w:space="0" w:color="auto"/>
            </w:tcBorders>
            <w:vAlign w:val="center"/>
          </w:tcPr>
          <w:p w:rsidR="00C81630" w:rsidRPr="00F100DB" w:rsidRDefault="00C81630" w:rsidP="00497CDF">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2 570</w:t>
            </w:r>
          </w:p>
        </w:tc>
        <w:tc>
          <w:tcPr>
            <w:tcW w:w="43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48"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2 586</w:t>
            </w:r>
          </w:p>
        </w:tc>
        <w:tc>
          <w:tcPr>
            <w:tcW w:w="100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c>
          <w:tcPr>
            <w:tcW w:w="1134"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0,1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center"/>
              <w:rPr>
                <w:lang w:val="ru-RU"/>
              </w:rPr>
            </w:pPr>
            <w:r w:rsidRPr="00F100DB">
              <w:rPr>
                <w:lang w:val="ru-RU"/>
              </w:rPr>
              <w:t>Примечание 2 и 4</w:t>
            </w:r>
          </w:p>
        </w:tc>
      </w:tr>
      <w:tr w:rsidR="00C81630" w:rsidRPr="00F100DB" w:rsidTr="00B44E80">
        <w:trPr>
          <w:trHeight w:val="225"/>
          <w:jc w:val="center"/>
        </w:trPr>
        <w:tc>
          <w:tcPr>
            <w:tcW w:w="1153" w:type="dxa"/>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21</w:t>
            </w:r>
          </w:p>
        </w:tc>
        <w:tc>
          <w:tcPr>
            <w:tcW w:w="1907" w:type="dxa"/>
            <w:tcBorders>
              <w:top w:val="single" w:sz="4" w:space="0" w:color="auto"/>
              <w:left w:val="nil"/>
              <w:bottom w:val="single" w:sz="4" w:space="0" w:color="auto"/>
              <w:right w:val="single" w:sz="4" w:space="0" w:color="auto"/>
            </w:tcBorders>
            <w:vAlign w:val="center"/>
          </w:tcPr>
          <w:p w:rsidR="00C81630" w:rsidRPr="00F100DB" w:rsidRDefault="00C81630" w:rsidP="00497CDF">
            <w:pPr>
              <w:pStyle w:val="Tabletext"/>
              <w:jc w:val="left"/>
              <w:rPr>
                <w:lang w:val="ru-RU"/>
              </w:rPr>
            </w:pPr>
            <w:r w:rsidRPr="00F100DB">
              <w:rPr>
                <w:lang w:val="ru-RU"/>
              </w:rPr>
              <w:t>Полосы 11, 21</w:t>
            </w:r>
            <w:r w:rsidR="00497CDF" w:rsidRPr="00F100DB">
              <w:rPr>
                <w:lang w:val="ru-RU"/>
              </w:rPr>
              <w:t xml:space="preserve"> </w:t>
            </w:r>
            <w:r w:rsidRPr="00F100DB">
              <w:rPr>
                <w:lang w:val="ru-RU"/>
              </w:rPr>
              <w:t>E</w:t>
            </w:r>
            <w:r w:rsidR="00497CDF" w:rsidRPr="00F100DB">
              <w:rPr>
                <w:lang w:val="ru-RU"/>
              </w:rPr>
              <w:noBreakHyphen/>
            </w:r>
            <w:r w:rsidRPr="00F100DB">
              <w:rPr>
                <w:lang w:val="ru-RU"/>
              </w:rPr>
              <w:t>UTRA</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217B80">
            <w:pPr>
              <w:pStyle w:val="Tabletext"/>
              <w:jc w:val="center"/>
              <w:rPr>
                <w:lang w:val="ru-RU"/>
              </w:rPr>
            </w:pPr>
            <w:r w:rsidRPr="00F100DB">
              <w:rPr>
                <w:lang w:val="ru-RU"/>
              </w:rPr>
              <w:t>1 475</w:t>
            </w:r>
            <w:r w:rsidR="00217B80">
              <w:rPr>
                <w:lang w:val="ru-RU"/>
              </w:rPr>
              <w:t>,</w:t>
            </w:r>
            <w:r w:rsidRPr="00F100DB">
              <w:rPr>
                <w:lang w:val="ru-RU"/>
              </w:rPr>
              <w:t>9</w:t>
            </w:r>
          </w:p>
        </w:tc>
        <w:tc>
          <w:tcPr>
            <w:tcW w:w="437" w:type="dxa"/>
            <w:tcBorders>
              <w:top w:val="single" w:sz="4" w:space="0" w:color="auto"/>
              <w:left w:val="nil"/>
              <w:bottom w:val="single" w:sz="4" w:space="0" w:color="auto"/>
              <w:right w:val="single" w:sz="4" w:space="0" w:color="auto"/>
            </w:tcBorders>
            <w:vAlign w:val="center"/>
          </w:tcPr>
          <w:p w:rsidR="00C81630" w:rsidRPr="00F100DB" w:rsidRDefault="00C81630" w:rsidP="00497CDF">
            <w:pPr>
              <w:pStyle w:val="Tabletext"/>
              <w:jc w:val="center"/>
              <w:rPr>
                <w:lang w:val="ru-RU"/>
              </w:rPr>
            </w:pPr>
            <w:r w:rsidRPr="00F100DB">
              <w:rPr>
                <w:lang w:val="ru-RU"/>
              </w:rPr>
              <w:t>–</w:t>
            </w:r>
          </w:p>
        </w:tc>
        <w:tc>
          <w:tcPr>
            <w:tcW w:w="1148" w:type="dxa"/>
            <w:tcBorders>
              <w:top w:val="single" w:sz="4" w:space="0" w:color="auto"/>
              <w:left w:val="nil"/>
              <w:bottom w:val="single" w:sz="4" w:space="0" w:color="auto"/>
              <w:right w:val="single" w:sz="4" w:space="0" w:color="auto"/>
            </w:tcBorders>
            <w:vAlign w:val="center"/>
          </w:tcPr>
          <w:p w:rsidR="00C81630" w:rsidRPr="00F100DB" w:rsidRDefault="00C81630" w:rsidP="00217B80">
            <w:pPr>
              <w:pStyle w:val="Tabletext"/>
              <w:jc w:val="center"/>
              <w:rPr>
                <w:lang w:val="ru-RU"/>
              </w:rPr>
            </w:pPr>
            <w:r w:rsidRPr="00F100DB">
              <w:rPr>
                <w:lang w:val="ru-RU"/>
              </w:rPr>
              <w:t>1 510</w:t>
            </w:r>
            <w:r w:rsidR="00217B80">
              <w:rPr>
                <w:lang w:val="ru-RU"/>
              </w:rPr>
              <w:t>,</w:t>
            </w:r>
            <w:r w:rsidRPr="00F100DB">
              <w:rPr>
                <w:lang w:val="ru-RU"/>
              </w:rPr>
              <w:t>9</w:t>
            </w:r>
          </w:p>
        </w:tc>
        <w:tc>
          <w:tcPr>
            <w:tcW w:w="1007" w:type="dxa"/>
            <w:tcBorders>
              <w:top w:val="single" w:sz="4" w:space="0" w:color="auto"/>
              <w:left w:val="nil"/>
              <w:bottom w:val="single" w:sz="4" w:space="0" w:color="auto"/>
              <w:right w:val="single" w:sz="4" w:space="0" w:color="auto"/>
            </w:tcBorders>
            <w:vAlign w:val="center"/>
          </w:tcPr>
          <w:p w:rsidR="00C81630" w:rsidRPr="00F100DB" w:rsidRDefault="00C81630" w:rsidP="00497CDF">
            <w:pPr>
              <w:pStyle w:val="Tabletext"/>
              <w:jc w:val="center"/>
              <w:rPr>
                <w:lang w:val="ru-RU"/>
              </w:rPr>
            </w:pPr>
            <w:r w:rsidRPr="00F100DB">
              <w:rPr>
                <w:lang w:val="ru-RU"/>
              </w:rPr>
              <w:t>–35</w:t>
            </w:r>
          </w:p>
        </w:tc>
        <w:tc>
          <w:tcPr>
            <w:tcW w:w="1134"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center"/>
              <w:rPr>
                <w:lang w:val="ru-RU"/>
              </w:rPr>
            </w:pPr>
            <w:r w:rsidRPr="00F100DB">
              <w:rPr>
                <w:lang w:val="ru-RU"/>
              </w:rPr>
              <w:t>Примечание 10</w:t>
            </w:r>
          </w:p>
        </w:tc>
      </w:tr>
      <w:tr w:rsidR="00C81630" w:rsidRPr="00F100DB" w:rsidTr="00B44E80">
        <w:trPr>
          <w:trHeight w:val="225"/>
          <w:jc w:val="center"/>
        </w:trPr>
        <w:tc>
          <w:tcPr>
            <w:tcW w:w="1153"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tcBorders>
              <w:top w:val="single" w:sz="4" w:space="0" w:color="auto"/>
              <w:left w:val="nil"/>
              <w:bottom w:val="single" w:sz="4" w:space="0" w:color="auto"/>
              <w:right w:val="single" w:sz="4" w:space="0" w:color="auto"/>
            </w:tcBorders>
            <w:vAlign w:val="center"/>
          </w:tcPr>
          <w:p w:rsidR="00C81630" w:rsidRPr="00F100DB" w:rsidRDefault="00C81630" w:rsidP="00497CDF">
            <w:pPr>
              <w:pStyle w:val="Tabletext"/>
              <w:jc w:val="left"/>
              <w:rPr>
                <w:lang w:val="ru-RU"/>
              </w:rPr>
            </w:pPr>
            <w:r w:rsidRPr="00F100DB">
              <w:rPr>
                <w:lang w:val="ru-RU"/>
              </w:rPr>
              <w:t>Полосы 1, 9, 34</w:t>
            </w:r>
            <w:r w:rsidR="00497CDF" w:rsidRPr="00F100DB">
              <w:rPr>
                <w:lang w:val="ru-RU"/>
              </w:rPr>
              <w:t xml:space="preserve"> E</w:t>
            </w:r>
            <w:r w:rsidR="00497CDF" w:rsidRPr="00F100DB">
              <w:rPr>
                <w:lang w:val="ru-RU"/>
              </w:rPr>
              <w:noBreakHyphen/>
            </w:r>
            <w:r w:rsidRPr="00F100DB">
              <w:rPr>
                <w:lang w:val="ru-RU"/>
              </w:rPr>
              <w:t xml:space="preserve">UTRA </w:t>
            </w:r>
          </w:p>
        </w:tc>
        <w:tc>
          <w:tcPr>
            <w:tcW w:w="1011"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43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48"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07" w:type="dxa"/>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34" w:type="dxa"/>
            <w:tcBorders>
              <w:top w:val="single" w:sz="4" w:space="0" w:color="auto"/>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center"/>
              <w:rPr>
                <w:lang w:val="ru-RU"/>
              </w:rPr>
            </w:pPr>
          </w:p>
        </w:tc>
      </w:tr>
      <w:tr w:rsidR="00C81630" w:rsidRPr="00F100DB" w:rsidTr="00B44E80">
        <w:trPr>
          <w:trHeight w:val="225"/>
          <w:jc w:val="center"/>
        </w:trPr>
        <w:tc>
          <w:tcPr>
            <w:tcW w:w="1153"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tcBorders>
              <w:top w:val="single" w:sz="4" w:space="0" w:color="auto"/>
              <w:left w:val="nil"/>
              <w:bottom w:val="single" w:sz="4" w:space="0" w:color="auto"/>
              <w:right w:val="single" w:sz="4" w:space="0" w:color="auto"/>
            </w:tcBorders>
            <w:vAlign w:val="center"/>
          </w:tcPr>
          <w:p w:rsidR="00C81630" w:rsidRPr="00F100DB" w:rsidRDefault="00C81630" w:rsidP="00497CDF">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860</w:t>
            </w:r>
          </w:p>
        </w:tc>
        <w:tc>
          <w:tcPr>
            <w:tcW w:w="437"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w:t>
            </w:r>
          </w:p>
        </w:tc>
        <w:tc>
          <w:tcPr>
            <w:tcW w:w="1148"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895</w:t>
            </w:r>
          </w:p>
        </w:tc>
        <w:tc>
          <w:tcPr>
            <w:tcW w:w="1007"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–50</w:t>
            </w:r>
          </w:p>
        </w:tc>
        <w:tc>
          <w:tcPr>
            <w:tcW w:w="1134" w:type="dxa"/>
            <w:tcBorders>
              <w:top w:val="single" w:sz="4" w:space="0" w:color="auto"/>
              <w:left w:val="nil"/>
              <w:bottom w:val="single" w:sz="4" w:space="0" w:color="auto"/>
              <w:right w:val="single" w:sz="4" w:space="0" w:color="auto"/>
            </w:tcBorders>
            <w:noWrap/>
            <w:vAlign w:val="bottom"/>
          </w:tcPr>
          <w:p w:rsidR="00C81630" w:rsidRPr="00F100DB" w:rsidRDefault="00C81630" w:rsidP="007D2486">
            <w:pPr>
              <w:pStyle w:val="Tabletext"/>
              <w:jc w:val="center"/>
              <w:rPr>
                <w:lang w:val="ru-RU"/>
              </w:rPr>
            </w:pPr>
            <w:r w:rsidRPr="00F100DB">
              <w:rPr>
                <w:lang w:val="ru-RU"/>
              </w:rPr>
              <w:t>1</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center"/>
              <w:rPr>
                <w:lang w:val="ru-RU"/>
              </w:rPr>
            </w:pPr>
          </w:p>
        </w:tc>
      </w:tr>
      <w:tr w:rsidR="00C81630" w:rsidRPr="00F100DB" w:rsidTr="00B44E80">
        <w:trPr>
          <w:trHeight w:val="225"/>
          <w:jc w:val="center"/>
        </w:trPr>
        <w:tc>
          <w:tcPr>
            <w:tcW w:w="1153"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vMerge w:val="restart"/>
            <w:tcBorders>
              <w:top w:val="single" w:sz="4" w:space="0" w:color="auto"/>
              <w:left w:val="nil"/>
              <w:right w:val="single" w:sz="4" w:space="0" w:color="auto"/>
            </w:tcBorders>
            <w:vAlign w:val="center"/>
          </w:tcPr>
          <w:p w:rsidR="00C81630" w:rsidRPr="00F100DB" w:rsidRDefault="00C81630" w:rsidP="00497CDF">
            <w:pPr>
              <w:pStyle w:val="Tabletext"/>
              <w:jc w:val="left"/>
              <w:rPr>
                <w:lang w:val="ru-RU"/>
              </w:rPr>
            </w:pPr>
            <w:r w:rsidRPr="00F100DB">
              <w:rPr>
                <w:lang w:val="ru-RU"/>
              </w:rPr>
              <w:t>Диапазон частот</w:t>
            </w:r>
          </w:p>
        </w:tc>
        <w:tc>
          <w:tcPr>
            <w:tcW w:w="1011"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1 884,5</w:t>
            </w:r>
          </w:p>
        </w:tc>
        <w:tc>
          <w:tcPr>
            <w:tcW w:w="437"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w:t>
            </w:r>
          </w:p>
        </w:tc>
        <w:tc>
          <w:tcPr>
            <w:tcW w:w="1148"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1 919,6</w:t>
            </w:r>
          </w:p>
        </w:tc>
        <w:tc>
          <w:tcPr>
            <w:tcW w:w="1007" w:type="dxa"/>
            <w:vMerge w:val="restart"/>
            <w:tcBorders>
              <w:top w:val="single" w:sz="4" w:space="0" w:color="auto"/>
              <w:left w:val="nil"/>
              <w:right w:val="single" w:sz="4" w:space="0" w:color="auto"/>
            </w:tcBorders>
            <w:vAlign w:val="center"/>
          </w:tcPr>
          <w:p w:rsidR="00C81630" w:rsidRPr="00F100DB" w:rsidRDefault="00C81630" w:rsidP="007D2486">
            <w:pPr>
              <w:pStyle w:val="Tabletext"/>
              <w:jc w:val="center"/>
              <w:rPr>
                <w:lang w:val="ru-RU"/>
              </w:rPr>
            </w:pPr>
            <w:r w:rsidRPr="00F100DB">
              <w:rPr>
                <w:lang w:val="ru-RU"/>
              </w:rPr>
              <w:t>–41</w:t>
            </w:r>
          </w:p>
        </w:tc>
        <w:tc>
          <w:tcPr>
            <w:tcW w:w="1134" w:type="dxa"/>
            <w:vMerge w:val="restart"/>
            <w:tcBorders>
              <w:top w:val="single" w:sz="4" w:space="0" w:color="auto"/>
              <w:left w:val="nil"/>
              <w:right w:val="single" w:sz="4" w:space="0" w:color="auto"/>
            </w:tcBorders>
            <w:noWrap/>
            <w:vAlign w:val="center"/>
          </w:tcPr>
          <w:p w:rsidR="00C81630" w:rsidRPr="00F100DB" w:rsidRDefault="00C81630" w:rsidP="007D2486">
            <w:pPr>
              <w:pStyle w:val="Tabletext"/>
              <w:jc w:val="center"/>
              <w:rPr>
                <w:lang w:val="ru-RU"/>
              </w:rPr>
            </w:pPr>
            <w:r w:rsidRPr="00F100DB">
              <w:rPr>
                <w:lang w:val="ru-RU"/>
              </w:rPr>
              <w:t>0,3</w:t>
            </w: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center"/>
              <w:rPr>
                <w:lang w:val="ru-RU"/>
              </w:rPr>
            </w:pPr>
            <w:r w:rsidRPr="00F100DB">
              <w:rPr>
                <w:lang w:val="ru-RU"/>
              </w:rPr>
              <w:t>Примечание 7</w:t>
            </w:r>
          </w:p>
        </w:tc>
      </w:tr>
      <w:tr w:rsidR="00C81630" w:rsidRPr="00F100DB" w:rsidTr="00B44E80">
        <w:trPr>
          <w:trHeight w:val="225"/>
          <w:jc w:val="center"/>
        </w:trPr>
        <w:tc>
          <w:tcPr>
            <w:tcW w:w="1153"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07" w:type="dxa"/>
            <w:vMerge/>
            <w:tcBorders>
              <w:left w:val="nil"/>
              <w:bottom w:val="single" w:sz="4" w:space="0" w:color="auto"/>
              <w:right w:val="single" w:sz="4" w:space="0" w:color="auto"/>
            </w:tcBorders>
            <w:vAlign w:val="center"/>
          </w:tcPr>
          <w:p w:rsidR="00C81630" w:rsidRPr="00F100DB" w:rsidRDefault="00C81630" w:rsidP="007D2486">
            <w:pPr>
              <w:pStyle w:val="Tabletext"/>
              <w:jc w:val="left"/>
              <w:rPr>
                <w:lang w:val="ru-RU"/>
              </w:rPr>
            </w:pPr>
          </w:p>
        </w:tc>
        <w:tc>
          <w:tcPr>
            <w:tcW w:w="1011"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1 884,5</w:t>
            </w:r>
          </w:p>
        </w:tc>
        <w:tc>
          <w:tcPr>
            <w:tcW w:w="437"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w:t>
            </w:r>
          </w:p>
        </w:tc>
        <w:tc>
          <w:tcPr>
            <w:tcW w:w="1148" w:type="dxa"/>
            <w:tcBorders>
              <w:top w:val="single" w:sz="4" w:space="0" w:color="auto"/>
              <w:left w:val="nil"/>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1 915,7</w:t>
            </w:r>
          </w:p>
        </w:tc>
        <w:tc>
          <w:tcPr>
            <w:tcW w:w="1007" w:type="dxa"/>
            <w:vMerge/>
            <w:tcBorders>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34" w:type="dxa"/>
            <w:vMerge/>
            <w:tcBorders>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c>
          <w:tcPr>
            <w:tcW w:w="1842" w:type="dxa"/>
            <w:tcBorders>
              <w:top w:val="single" w:sz="4" w:space="0" w:color="auto"/>
              <w:left w:val="nil"/>
              <w:bottom w:val="single" w:sz="4" w:space="0" w:color="auto"/>
              <w:right w:val="single" w:sz="4" w:space="0" w:color="auto"/>
            </w:tcBorders>
            <w:noWrap/>
            <w:vAlign w:val="center"/>
          </w:tcPr>
          <w:p w:rsidR="00C81630" w:rsidRPr="00F100DB" w:rsidRDefault="00C81630" w:rsidP="00497CDF">
            <w:pPr>
              <w:pStyle w:val="Tabletext"/>
              <w:jc w:val="center"/>
              <w:rPr>
                <w:lang w:val="ru-RU"/>
              </w:rPr>
            </w:pPr>
            <w:r w:rsidRPr="00F100DB">
              <w:rPr>
                <w:lang w:val="ru-RU"/>
              </w:rPr>
              <w:t>Примечание 8</w:t>
            </w:r>
          </w:p>
        </w:tc>
      </w:tr>
      <w:tr w:rsidR="00C81630" w:rsidRPr="005D3DC2" w:rsidTr="00B44E80">
        <w:trPr>
          <w:trHeight w:val="5460"/>
          <w:jc w:val="center"/>
        </w:trPr>
        <w:tc>
          <w:tcPr>
            <w:tcW w:w="9639" w:type="dxa"/>
            <w:gridSpan w:val="8"/>
            <w:tcBorders>
              <w:top w:val="single" w:sz="4" w:space="0" w:color="auto"/>
            </w:tcBorders>
            <w:vAlign w:val="center"/>
          </w:tcPr>
          <w:p w:rsidR="00C81630" w:rsidRPr="00F100DB" w:rsidRDefault="00C81630" w:rsidP="00C6661F">
            <w:pPr>
              <w:pStyle w:val="TableLegendNote"/>
            </w:pPr>
            <w:r w:rsidRPr="00F100DB">
              <w:t>ПРИМЕЧАНИЕ 1. – FDL_low и FDL_high (нижняя и верхняя частота на линии вниз FDD) относятся к каждой полосе частот E</w:t>
            </w:r>
            <w:r w:rsidRPr="00F100DB">
              <w:noBreakHyphen/>
              <w:t xml:space="preserve">UTRA, определенной в Примечании 2 к пункту 1 раздела </w:t>
            </w:r>
            <w:r w:rsidRPr="00F100DB">
              <w:rPr>
                <w:i/>
                <w:iCs/>
              </w:rPr>
              <w:t>рекомендует</w:t>
            </w:r>
            <w:r w:rsidRPr="00F100DB">
              <w:t>.</w:t>
            </w:r>
          </w:p>
          <w:p w:rsidR="00C81630" w:rsidRPr="00F100DB" w:rsidRDefault="00C81630" w:rsidP="00C6661F">
            <w:pPr>
              <w:pStyle w:val="TableLegendNote"/>
            </w:pPr>
            <w:r w:rsidRPr="00F100DB">
              <w:t>ПРИМЕЧАНИЕ 2. – В виде исключения допускаются измерения с уровнем вплоть до значений применимых требований, установленных в таблице 6.6.3.1-2, в отношении каждой присвоенной несущей E-UTRA, которая используется в измерении, ввиду побочных излучений на 2-й или 3-й гармониках. Исключение допускается, если в полосе передачи существует хотя бы одна отдельная RE (см. рис. 5.4.2-1), для которой 2-я и 3</w:t>
            </w:r>
            <w:r w:rsidRPr="00F100DB">
              <w:noBreakHyphen/>
              <w:t>я гармоника, то есть частота, вдвое или втрое большая частоты этой RE, находится внутри полосы частот измерения.</w:t>
            </w:r>
          </w:p>
          <w:p w:rsidR="00C81630" w:rsidRPr="00F100DB" w:rsidRDefault="00C81630" w:rsidP="00C6661F">
            <w:pPr>
              <w:pStyle w:val="TableLegendNote"/>
            </w:pPr>
            <w:r w:rsidRPr="00F100DB">
              <w:t>ПРИМЕЧАНИЕ 3. – Для выполнения этих требований будет необходимо некоторое ограничение в отношении либо рабочей, либо защищаемой полосы.</w:t>
            </w:r>
          </w:p>
          <w:p w:rsidR="00C81630" w:rsidRPr="00F100DB" w:rsidRDefault="00C81630" w:rsidP="00C6661F">
            <w:pPr>
              <w:pStyle w:val="TableLegendNote"/>
            </w:pPr>
            <w:r w:rsidRPr="00F100DB">
              <w:t>ПРИМЕЧАНИЕ 4. – Требования определены в отношении подполос E-UTRA.</w:t>
            </w:r>
          </w:p>
          <w:p w:rsidR="00C81630" w:rsidRPr="00F100DB" w:rsidRDefault="00C81630" w:rsidP="00C6661F">
            <w:pPr>
              <w:pStyle w:val="TableLegendNote"/>
            </w:pPr>
            <w:r w:rsidRPr="00F100DB">
              <w:t>ПРИМЕЧАНИЕ 5. – Что касается работы в режиме несинхронизированного TDD, то для удовлетворения этих требований будет необходимо некоторое ограничение в отношении либо рабочей, либо защищаемой полосы.</w:t>
            </w:r>
          </w:p>
          <w:p w:rsidR="00C81630" w:rsidRPr="00F100DB" w:rsidRDefault="00C81630" w:rsidP="00C6661F">
            <w:pPr>
              <w:pStyle w:val="TableLegendNote"/>
            </w:pPr>
            <w:r w:rsidRPr="00F100DB">
              <w:t>ПРИМЕЧАНИЕ 6. – Применяется, когда сетью выдается сигнал со значением NS_05.</w:t>
            </w:r>
          </w:p>
          <w:p w:rsidR="00C81630" w:rsidRPr="00F100DB" w:rsidRDefault="00C81630" w:rsidP="00C6661F">
            <w:pPr>
              <w:pStyle w:val="TableLegendNote"/>
            </w:pPr>
            <w:r w:rsidRPr="00F100DB">
              <w:t>ПРИМЕЧАНИЕ 7. – Применяется в случае сосуществования с персональной системой подвижной связи (PHS), работающей в диапазоне 1884,5–1919,6 МГц.</w:t>
            </w:r>
          </w:p>
          <w:p w:rsidR="00C81630" w:rsidRPr="00F100DB" w:rsidRDefault="00C81630" w:rsidP="00C6661F">
            <w:pPr>
              <w:pStyle w:val="TableLegendNote"/>
            </w:pPr>
            <w:r w:rsidRPr="00F100DB">
              <w:t>ПРИМЕЧАНИЕ 8. – Применяется в случае сосуществования с персональной системой подвижной связи (PHS), работающей в диапазоне 1884,5–1915,6 МГц.</w:t>
            </w:r>
          </w:p>
          <w:p w:rsidR="00C81630" w:rsidRPr="00F100DB" w:rsidRDefault="00C81630" w:rsidP="00C6661F">
            <w:pPr>
              <w:pStyle w:val="TableLegendNote"/>
            </w:pPr>
            <w:r w:rsidRPr="00F100DB">
              <w:t>ПРИМЕЧАНИЕ 9. – Применяется, когда сетью выдается сигнал со значением NS_08.</w:t>
            </w:r>
          </w:p>
          <w:p w:rsidR="00C81630" w:rsidRPr="00F100DB" w:rsidRDefault="00C81630" w:rsidP="00C6661F">
            <w:pPr>
              <w:pStyle w:val="TableLegendNote"/>
            </w:pPr>
            <w:r w:rsidRPr="00F100DB">
              <w:t>ПРИМЕЧАНИЕ 10. – Применяется, когда сетью выдается сигнал со значением NS</w:t>
            </w:r>
            <w:r w:rsidR="00B44E80">
              <w:t>_</w:t>
            </w:r>
            <w:r w:rsidRPr="00F100DB">
              <w:t>09.</w:t>
            </w:r>
          </w:p>
        </w:tc>
      </w:tr>
    </w:tbl>
    <w:p w:rsidR="000010DE" w:rsidRPr="00F100DB" w:rsidRDefault="000010DE" w:rsidP="000010DE">
      <w:pPr>
        <w:pStyle w:val="Tablefin"/>
        <w:rPr>
          <w:lang w:val="ru-RU"/>
        </w:rPr>
      </w:pPr>
      <w:bookmarkStart w:id="17" w:name="_Toc269478408"/>
      <w:bookmarkStart w:id="18" w:name="_Toc269478007"/>
      <w:bookmarkStart w:id="19" w:name="_Toc249799741"/>
    </w:p>
    <w:p w:rsidR="00C81630" w:rsidRPr="00F100DB" w:rsidRDefault="00C81630" w:rsidP="00C81630">
      <w:pPr>
        <w:pStyle w:val="Heading3"/>
        <w:rPr>
          <w:lang w:val="ru-RU"/>
        </w:rPr>
      </w:pPr>
      <w:r w:rsidRPr="00F100DB">
        <w:rPr>
          <w:lang w:val="ru-RU"/>
        </w:rPr>
        <w:t>4.2.1</w:t>
      </w:r>
      <w:r w:rsidRPr="00F100DB">
        <w:rPr>
          <w:lang w:val="ru-RU"/>
        </w:rPr>
        <w:tab/>
      </w:r>
      <w:bookmarkEnd w:id="17"/>
      <w:bookmarkEnd w:id="18"/>
      <w:bookmarkEnd w:id="19"/>
      <w:r w:rsidRPr="00F100DB">
        <w:rPr>
          <w:lang w:val="ru-RU"/>
        </w:rPr>
        <w:t>Дополнительные побочные излучения</w:t>
      </w:r>
    </w:p>
    <w:p w:rsidR="00C81630" w:rsidRPr="00F100DB" w:rsidRDefault="00C81630" w:rsidP="00C6661F">
      <w:pPr>
        <w:rPr>
          <w:lang w:val="ru-RU"/>
        </w:rPr>
      </w:pPr>
      <w:r w:rsidRPr="00F100DB">
        <w:rPr>
          <w:lang w:val="ru-RU"/>
        </w:rPr>
        <w:t>Эти требования определены в виде дополнительных требований к излучению в спектре. Дополнительные требования к побочному излучению передаются сетью в рамках сообщения об эстафетной передаче обслуживания между сотами/широковещательного сообщения для указания того, что ОП должно удовлетворять дополнительному требованию для конкретного сценария развертывания.</w:t>
      </w:r>
    </w:p>
    <w:p w:rsidR="00C81630" w:rsidRPr="00F100DB" w:rsidRDefault="00C81630" w:rsidP="00C81630">
      <w:pPr>
        <w:pStyle w:val="Heading4"/>
        <w:rPr>
          <w:lang w:val="ru-RU"/>
        </w:rPr>
      </w:pPr>
      <w:bookmarkStart w:id="20" w:name="_Toc249799742"/>
      <w:r w:rsidRPr="00F100DB">
        <w:rPr>
          <w:lang w:val="ru-RU"/>
        </w:rPr>
        <w:lastRenderedPageBreak/>
        <w:t>4.2.1.1</w:t>
      </w:r>
      <w:r w:rsidRPr="00F100DB">
        <w:rPr>
          <w:lang w:val="ru-RU"/>
        </w:rPr>
        <w:tab/>
        <w:t>Минимальное требование (значение сигнала сети "NS_05")</w:t>
      </w:r>
      <w:bookmarkEnd w:id="20"/>
    </w:p>
    <w:p w:rsidR="00C81630" w:rsidRPr="00F100DB" w:rsidRDefault="00C81630" w:rsidP="00C81630">
      <w:pPr>
        <w:rPr>
          <w:lang w:val="ru-RU"/>
        </w:rPr>
      </w:pPr>
      <w:r w:rsidRPr="00F100DB">
        <w:rPr>
          <w:lang w:val="ru-RU"/>
        </w:rPr>
        <w:t>При появлении в соте сигнала "NS_05" мощность любого излучения ОП не должна превышать уровней, указанных в таблице A1-4.2.1.1. Это требование применяется также в отношении диапазонов частот, которые отстоят от края ширины полосы канала менее чем на Δ</w:t>
      </w:r>
      <w:r w:rsidRPr="00F100DB">
        <w:rPr>
          <w:i/>
          <w:iCs/>
          <w:lang w:val="ru-RU"/>
        </w:rPr>
        <w:t>f</w:t>
      </w:r>
      <w:r w:rsidRPr="00F100DB">
        <w:rPr>
          <w:vertAlign w:val="subscript"/>
          <w:lang w:val="ru-RU"/>
        </w:rPr>
        <w:t>OOB</w:t>
      </w:r>
      <w:r w:rsidRPr="00F100DB">
        <w:rPr>
          <w:lang w:val="ru-RU"/>
        </w:rPr>
        <w:t> (МГц) (таблица A1-4.2</w:t>
      </w:r>
      <w:r w:rsidRPr="00F100DB">
        <w:rPr>
          <w:lang w:val="ru-RU"/>
        </w:rPr>
        <w:noBreakHyphen/>
        <w:t>a).</w:t>
      </w:r>
    </w:p>
    <w:p w:rsidR="00C81630" w:rsidRPr="00F100DB" w:rsidRDefault="00C81630" w:rsidP="00C81630">
      <w:pPr>
        <w:pStyle w:val="TableNo"/>
        <w:rPr>
          <w:lang w:val="ru-RU"/>
        </w:rPr>
      </w:pPr>
      <w:r w:rsidRPr="00F100DB">
        <w:rPr>
          <w:lang w:val="ru-RU"/>
        </w:rPr>
        <w:t>ТАБЛИЦА A1-4.2.1.1</w:t>
      </w:r>
    </w:p>
    <w:p w:rsidR="00C81630" w:rsidRPr="00F100DB" w:rsidRDefault="00C81630" w:rsidP="00C81630">
      <w:pPr>
        <w:pStyle w:val="Tabletitle"/>
        <w:rPr>
          <w:lang w:val="ru-RU"/>
        </w:rPr>
      </w:pPr>
      <w:r w:rsidRPr="00F100DB">
        <w:rPr>
          <w:lang w:val="ru-RU"/>
        </w:rPr>
        <w:t>Дополнительные требования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C81630" w:rsidRPr="00F100DB" w:rsidTr="007D2486">
        <w:trPr>
          <w:jc w:val="center"/>
        </w:trPr>
        <w:tc>
          <w:tcPr>
            <w:tcW w:w="2858"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Диапазон частот</w:t>
            </w:r>
            <w:r w:rsidRPr="00F100DB">
              <w:rPr>
                <w:lang w:val="ru-RU"/>
              </w:rPr>
              <w:br/>
              <w:t>(МГц)</w:t>
            </w:r>
          </w:p>
        </w:tc>
        <w:tc>
          <w:tcPr>
            <w:tcW w:w="4722" w:type="dxa"/>
            <w:gridSpan w:val="4"/>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канала/предельный уровень излучения в спектре (дБм)</w:t>
            </w:r>
          </w:p>
        </w:tc>
        <w:tc>
          <w:tcPr>
            <w:tcW w:w="205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r>
      <w:tr w:rsidR="00C81630" w:rsidRPr="00F100DB" w:rsidTr="007D2486">
        <w:trPr>
          <w:jc w:val="center"/>
        </w:trPr>
        <w:tc>
          <w:tcPr>
            <w:tcW w:w="2858"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p>
        </w:tc>
        <w:tc>
          <w:tcPr>
            <w:tcW w:w="119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5 МГц</w:t>
            </w:r>
          </w:p>
        </w:tc>
        <w:tc>
          <w:tcPr>
            <w:tcW w:w="10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10 МГц</w:t>
            </w:r>
          </w:p>
        </w:tc>
        <w:tc>
          <w:tcPr>
            <w:tcW w:w="122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15 МГц</w:t>
            </w:r>
          </w:p>
        </w:tc>
        <w:tc>
          <w:tcPr>
            <w:tcW w:w="126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20 МГц</w:t>
            </w:r>
          </w:p>
        </w:tc>
        <w:tc>
          <w:tcPr>
            <w:tcW w:w="205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p>
        </w:tc>
      </w:tr>
      <w:tr w:rsidR="00C81630" w:rsidRPr="00F100DB" w:rsidTr="007D2486">
        <w:trPr>
          <w:trHeight w:val="298"/>
          <w:jc w:val="center"/>
        </w:trPr>
        <w:tc>
          <w:tcPr>
            <w:tcW w:w="28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1 884,5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1 919,6</w:t>
            </w:r>
            <w:r w:rsidRPr="00F100DB">
              <w:rPr>
                <w:vertAlign w:val="superscript"/>
                <w:lang w:val="ru-RU"/>
              </w:rPr>
              <w:t>*1</w:t>
            </w:r>
          </w:p>
        </w:tc>
        <w:tc>
          <w:tcPr>
            <w:tcW w:w="119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0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22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26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205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r>
      <w:tr w:rsidR="00C81630" w:rsidRPr="00F100DB" w:rsidTr="007D2486">
        <w:trPr>
          <w:trHeight w:val="340"/>
          <w:jc w:val="center"/>
        </w:trPr>
        <w:tc>
          <w:tcPr>
            <w:tcW w:w="28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1 884,5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1 915,7</w:t>
            </w:r>
            <w:r w:rsidRPr="00F100DB">
              <w:rPr>
                <w:vertAlign w:val="superscript"/>
                <w:lang w:val="ru-RU"/>
              </w:rPr>
              <w:t>*2</w:t>
            </w:r>
          </w:p>
        </w:tc>
        <w:tc>
          <w:tcPr>
            <w:tcW w:w="119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0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22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26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205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r>
      <w:tr w:rsidR="00C81630" w:rsidRPr="00F100DB" w:rsidTr="007D2486">
        <w:trPr>
          <w:jc w:val="center"/>
        </w:trPr>
        <w:tc>
          <w:tcPr>
            <w:tcW w:w="9639" w:type="dxa"/>
            <w:gridSpan w:val="6"/>
            <w:tcBorders>
              <w:top w:val="single" w:sz="4" w:space="0" w:color="auto"/>
              <w:left w:val="nil"/>
              <w:bottom w:val="nil"/>
              <w:right w:val="nil"/>
            </w:tcBorders>
          </w:tcPr>
          <w:p w:rsidR="00C81630" w:rsidRPr="00F100DB" w:rsidRDefault="00DF09F9" w:rsidP="00DF09F9">
            <w:pPr>
              <w:pStyle w:val="TableLegendNote"/>
            </w:pPr>
            <w:r w:rsidRPr="00F100DB">
              <w:t>ПРИМЕЧАНИЕ 1. – </w:t>
            </w:r>
            <w:r w:rsidR="00C81630" w:rsidRPr="00F100DB">
              <w:t>Применяется, когда частота нижнего края ширины полосы присвоенного канала UL E</w:t>
            </w:r>
            <w:r w:rsidR="00C81630" w:rsidRPr="00F100DB">
              <w:noBreakHyphen/>
              <w:t xml:space="preserve">UTRA больше или равна верхней границе полосы PHS (1919,6 МГц) + 4 МГц + ШП присвоенного канала. Выполнение операций ниже указанной частоты является предметом дальнейших исследований. </w:t>
            </w:r>
          </w:p>
          <w:p w:rsidR="00C81630" w:rsidRPr="00F100DB" w:rsidRDefault="00DF09F9" w:rsidP="00DF09F9">
            <w:pPr>
              <w:pStyle w:val="Tablelegend"/>
              <w:ind w:left="-85" w:firstLine="0"/>
              <w:rPr>
                <w:lang w:val="ru-RU"/>
              </w:rPr>
            </w:pPr>
            <w:r w:rsidRPr="00F100DB">
              <w:rPr>
                <w:lang w:val="ru-RU"/>
              </w:rPr>
              <w:t>ПРИМЕЧАНИЕ </w:t>
            </w:r>
            <w:r w:rsidR="00C81630" w:rsidRPr="00F100DB">
              <w:rPr>
                <w:lang w:val="ru-RU"/>
              </w:rPr>
              <w:t>2</w:t>
            </w:r>
            <w:r w:rsidRPr="00F100DB">
              <w:rPr>
                <w:lang w:val="ru-RU"/>
              </w:rPr>
              <w:t>. </w:t>
            </w:r>
            <w:r w:rsidR="00C81630" w:rsidRPr="00F100DB">
              <w:rPr>
                <w:lang w:val="ru-RU"/>
              </w:rPr>
              <w:t>–</w:t>
            </w:r>
            <w:r w:rsidRPr="00F100DB">
              <w:rPr>
                <w:lang w:val="ru-RU"/>
              </w:rPr>
              <w:t> </w:t>
            </w:r>
            <w:r w:rsidR="00C81630" w:rsidRPr="00F100DB">
              <w:rPr>
                <w:lang w:val="ru-RU"/>
              </w:rPr>
              <w:t>Применяется, когда частота нижнего края ширины полосы присвоенного канала UL E</w:t>
            </w:r>
            <w:r w:rsidR="00C81630" w:rsidRPr="00F100DB">
              <w:rPr>
                <w:lang w:val="ru-RU"/>
              </w:rPr>
              <w:noBreakHyphen/>
              <w:t xml:space="preserve">UTRA больше или равна верхней границе полосы PHS (1915,7 МГц) + 4 МГц + ШП присвоенного канала. Выполнение операций ниже указанной частоты является предметом дальнейших исследований. </w:t>
            </w:r>
          </w:p>
        </w:tc>
      </w:tr>
    </w:tbl>
    <w:p w:rsidR="00562EC8" w:rsidRPr="00F100DB" w:rsidRDefault="00562EC8" w:rsidP="00DF09F9">
      <w:pPr>
        <w:pStyle w:val="Tablefin"/>
        <w:rPr>
          <w:lang w:val="ru-RU"/>
        </w:rPr>
      </w:pPr>
    </w:p>
    <w:p w:rsidR="00C81630" w:rsidRPr="00F100DB" w:rsidRDefault="00C81630" w:rsidP="00DF09F9">
      <w:pPr>
        <w:rPr>
          <w:lang w:val="ru-RU"/>
        </w:rPr>
      </w:pPr>
      <w:r w:rsidRPr="00F100DB">
        <w:rPr>
          <w:lang w:val="ru-RU"/>
        </w:rPr>
        <w:t>Для условий измерения на границе каждого диапазона частот наименьшая частота измерения в каждом диапазоне частот должна быть установлена равной нижней границе данного диапазона частот плюс MBW/2. Наивысшая частота измерения в каждом диапазоне частот должна быть установлена равной верхней границе данного диапазона частот минус MBW/2. MBW обозначает ширину полосы измерения (300 кГц).</w:t>
      </w:r>
    </w:p>
    <w:p w:rsidR="00C81630" w:rsidRPr="00F100DB" w:rsidRDefault="00C81630" w:rsidP="00C81630">
      <w:pPr>
        <w:pStyle w:val="Heading4"/>
        <w:rPr>
          <w:lang w:val="ru-RU"/>
        </w:rPr>
      </w:pPr>
      <w:r w:rsidRPr="00F100DB">
        <w:rPr>
          <w:lang w:val="ru-RU"/>
        </w:rPr>
        <w:t>4.2.1.2</w:t>
      </w:r>
      <w:r w:rsidRPr="00F100DB">
        <w:rPr>
          <w:lang w:val="ru-RU"/>
        </w:rPr>
        <w:tab/>
        <w:t>Минимальное требование (значение сигнала сети "NS_07")</w:t>
      </w:r>
    </w:p>
    <w:p w:rsidR="00C81630" w:rsidRPr="00F100DB" w:rsidRDefault="00C81630" w:rsidP="00C81630">
      <w:pPr>
        <w:rPr>
          <w:lang w:val="ru-RU"/>
        </w:rPr>
      </w:pPr>
      <w:r w:rsidRPr="00F100DB">
        <w:rPr>
          <w:lang w:val="ru-RU"/>
        </w:rPr>
        <w:t>При появлении в соте сигнала "NS_07" мощность любого излучения ОП не должна превышать уровней, указанных в таблице A1-4.2.1.2.</w:t>
      </w:r>
    </w:p>
    <w:p w:rsidR="00C81630" w:rsidRPr="00F100DB" w:rsidRDefault="00C81630" w:rsidP="00C81630">
      <w:pPr>
        <w:pStyle w:val="TableNo"/>
        <w:rPr>
          <w:lang w:val="ru-RU"/>
        </w:rPr>
      </w:pPr>
      <w:r w:rsidRPr="00F100DB">
        <w:rPr>
          <w:lang w:val="ru-RU"/>
        </w:rPr>
        <w:t>ТАБЛИЦА A1-4.2.1.2</w:t>
      </w:r>
    </w:p>
    <w:p w:rsidR="00C81630" w:rsidRPr="00F100DB" w:rsidRDefault="00C81630" w:rsidP="00DF09F9">
      <w:pPr>
        <w:pStyle w:val="Tabletitle"/>
        <w:rPr>
          <w:lang w:val="ru-RU"/>
        </w:rPr>
      </w:pPr>
      <w:r w:rsidRPr="00F100DB">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8"/>
        <w:gridCol w:w="5460"/>
        <w:gridCol w:w="1711"/>
      </w:tblGrid>
      <w:tr w:rsidR="00C81630" w:rsidRPr="00F100DB" w:rsidTr="007D2486">
        <w:trPr>
          <w:trHeight w:val="510"/>
          <w:jc w:val="center"/>
        </w:trPr>
        <w:tc>
          <w:tcPr>
            <w:tcW w:w="246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F09F9">
            <w:pPr>
              <w:pStyle w:val="Tablehead"/>
              <w:rPr>
                <w:lang w:val="ru-RU"/>
              </w:rPr>
            </w:pPr>
            <w:r w:rsidRPr="00F100DB">
              <w:rPr>
                <w:lang w:val="ru-RU"/>
              </w:rPr>
              <w:t>Диапазон частот</w:t>
            </w:r>
            <w:r w:rsidRPr="00F100DB">
              <w:rPr>
                <w:lang w:val="ru-RU"/>
              </w:rPr>
              <w:br/>
              <w:t>(МГц)</w:t>
            </w:r>
          </w:p>
        </w:tc>
        <w:tc>
          <w:tcPr>
            <w:tcW w:w="546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F09F9">
            <w:pPr>
              <w:pStyle w:val="Tablehead"/>
              <w:rPr>
                <w:lang w:val="ru-RU"/>
              </w:rPr>
            </w:pPr>
            <w:r w:rsidRPr="00F100DB">
              <w:rPr>
                <w:lang w:val="ru-RU"/>
              </w:rPr>
              <w:t>Ширина полосы канала/предельный уровень излучения в спектре (дБм)</w:t>
            </w:r>
            <w:r w:rsidRPr="00F100DB">
              <w:rPr>
                <w:lang w:val="ru-RU"/>
              </w:rPr>
              <w:br/>
              <w:t>10 МГц</w:t>
            </w:r>
          </w:p>
        </w:tc>
        <w:tc>
          <w:tcPr>
            <w:tcW w:w="171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F09F9">
            <w:pPr>
              <w:pStyle w:val="Tablehead"/>
              <w:rPr>
                <w:lang w:val="ru-RU"/>
              </w:rPr>
            </w:pPr>
            <w:r w:rsidRPr="00F100DB">
              <w:rPr>
                <w:lang w:val="ru-RU"/>
              </w:rPr>
              <w:t>Ширина полосы измерения</w:t>
            </w:r>
          </w:p>
        </w:tc>
      </w:tr>
      <w:tr w:rsidR="00C81630" w:rsidRPr="00F100DB" w:rsidTr="007D2486">
        <w:trPr>
          <w:jc w:val="center"/>
        </w:trPr>
        <w:tc>
          <w:tcPr>
            <w:tcW w:w="246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763 ≤ </w:t>
            </w:r>
            <w:r w:rsidRPr="00F100DB">
              <w:rPr>
                <w:i/>
                <w:iCs/>
                <w:lang w:val="ru-RU"/>
              </w:rPr>
              <w:t>f</w:t>
            </w:r>
            <w:r w:rsidRPr="00F100DB">
              <w:rPr>
                <w:lang w:val="ru-RU"/>
              </w:rPr>
              <w:t xml:space="preserve"> ≤ 775</w:t>
            </w:r>
          </w:p>
        </w:tc>
        <w:tc>
          <w:tcPr>
            <w:tcW w:w="546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–57</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 кГц</w:t>
            </w:r>
          </w:p>
        </w:tc>
      </w:tr>
    </w:tbl>
    <w:p w:rsidR="00DF09F9" w:rsidRPr="00F100DB" w:rsidRDefault="00DF09F9" w:rsidP="00DF09F9">
      <w:pPr>
        <w:pStyle w:val="Tablefin"/>
        <w:rPr>
          <w:lang w:val="ru-RU"/>
        </w:rPr>
      </w:pPr>
    </w:p>
    <w:p w:rsidR="00C81630" w:rsidRPr="00F100DB" w:rsidRDefault="00C81630" w:rsidP="00C81630">
      <w:pPr>
        <w:pStyle w:val="Heading4"/>
        <w:rPr>
          <w:lang w:val="ru-RU"/>
        </w:rPr>
      </w:pPr>
      <w:r w:rsidRPr="00F100DB">
        <w:rPr>
          <w:lang w:val="ru-RU"/>
        </w:rPr>
        <w:t>4.2.1.3</w:t>
      </w:r>
      <w:r w:rsidRPr="00F100DB">
        <w:rPr>
          <w:lang w:val="ru-RU"/>
        </w:rPr>
        <w:tab/>
        <w:t>Минимальное требование (значение сигнала сети "NS_08")</w:t>
      </w:r>
    </w:p>
    <w:p w:rsidR="00C81630" w:rsidRPr="00F100DB" w:rsidRDefault="00C81630" w:rsidP="00C81630">
      <w:pPr>
        <w:rPr>
          <w:lang w:val="ru-RU"/>
        </w:rPr>
      </w:pPr>
      <w:r w:rsidRPr="00F100DB">
        <w:rPr>
          <w:lang w:val="ru-RU"/>
        </w:rPr>
        <w:t>При появлении в соте сигнала "NS_08" мощность любого излучения ОП не должна превышать уровней, указанных в таблице A1-4.2.1.3. Это требование применяется также в отношении диапазонов частот, которые отстоят от края ширины полосы канала менее чем на Δ</w:t>
      </w:r>
      <w:r w:rsidRPr="00F100DB">
        <w:rPr>
          <w:i/>
          <w:iCs/>
          <w:lang w:val="ru-RU"/>
        </w:rPr>
        <w:t>f</w:t>
      </w:r>
      <w:r w:rsidRPr="00F100DB">
        <w:rPr>
          <w:vertAlign w:val="subscript"/>
          <w:lang w:val="ru-RU"/>
        </w:rPr>
        <w:t>OOB</w:t>
      </w:r>
      <w:r w:rsidRPr="00F100DB">
        <w:rPr>
          <w:lang w:val="ru-RU"/>
        </w:rPr>
        <w:t> (МГц) (таблица A1-4.2.1.3).</w:t>
      </w:r>
    </w:p>
    <w:p w:rsidR="00C81630" w:rsidRPr="00F100DB" w:rsidRDefault="00C81630" w:rsidP="00C81630">
      <w:pPr>
        <w:pStyle w:val="TableNo"/>
        <w:rPr>
          <w:lang w:val="ru-RU"/>
        </w:rPr>
      </w:pPr>
      <w:r w:rsidRPr="00F100DB">
        <w:rPr>
          <w:lang w:val="ru-RU"/>
        </w:rPr>
        <w:lastRenderedPageBreak/>
        <w:t>ТАБЛИЦА A1-4.2.1.3</w:t>
      </w:r>
    </w:p>
    <w:p w:rsidR="00C81630" w:rsidRPr="00F100DB" w:rsidRDefault="00C81630" w:rsidP="00C81630">
      <w:pPr>
        <w:pStyle w:val="Tabletitle"/>
        <w:rPr>
          <w:lang w:val="ru-RU"/>
        </w:rPr>
      </w:pPr>
      <w:r w:rsidRPr="00F100DB">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1"/>
        <w:gridCol w:w="1569"/>
        <w:gridCol w:w="1885"/>
        <w:gridCol w:w="1658"/>
        <w:gridCol w:w="2606"/>
      </w:tblGrid>
      <w:tr w:rsidR="00C81630" w:rsidRPr="00F100DB" w:rsidTr="007D2486">
        <w:trPr>
          <w:trHeight w:val="375"/>
          <w:jc w:val="center"/>
        </w:trPr>
        <w:tc>
          <w:tcPr>
            <w:tcW w:w="1903"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Диапазон частот</w:t>
            </w:r>
            <w:r w:rsidRPr="00F100DB">
              <w:rPr>
                <w:lang w:val="ru-RU"/>
              </w:rPr>
              <w:br/>
              <w:t>(МГц)</w:t>
            </w:r>
          </w:p>
        </w:tc>
        <w:tc>
          <w:tcPr>
            <w:tcW w:w="5064" w:type="dxa"/>
            <w:gridSpan w:val="3"/>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канала/предельный уровень излучения в спектре (дБм)</w:t>
            </w:r>
          </w:p>
        </w:tc>
        <w:tc>
          <w:tcPr>
            <w:tcW w:w="2582"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r>
      <w:tr w:rsidR="00C81630" w:rsidRPr="00F100DB" w:rsidTr="007D2486">
        <w:trPr>
          <w:trHeight w:val="435"/>
          <w:jc w:val="center"/>
        </w:trPr>
        <w:tc>
          <w:tcPr>
            <w:tcW w:w="1903"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p>
        </w:tc>
        <w:tc>
          <w:tcPr>
            <w:tcW w:w="155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5 МГц</w:t>
            </w:r>
          </w:p>
        </w:tc>
        <w:tc>
          <w:tcPr>
            <w:tcW w:w="186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10 МГц</w:t>
            </w:r>
          </w:p>
        </w:tc>
        <w:tc>
          <w:tcPr>
            <w:tcW w:w="16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15 МГц</w:t>
            </w:r>
          </w:p>
        </w:tc>
        <w:tc>
          <w:tcPr>
            <w:tcW w:w="258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p>
        </w:tc>
      </w:tr>
      <w:tr w:rsidR="00C81630" w:rsidRPr="00F100DB" w:rsidTr="007D2486">
        <w:trPr>
          <w:jc w:val="center"/>
        </w:trPr>
        <w:tc>
          <w:tcPr>
            <w:tcW w:w="190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860 ≤ </w:t>
            </w:r>
            <w:r w:rsidRPr="00F100DB">
              <w:rPr>
                <w:i/>
                <w:iCs/>
                <w:lang w:val="ru-RU"/>
              </w:rPr>
              <w:t>f</w:t>
            </w:r>
            <w:r w:rsidRPr="00F100DB">
              <w:rPr>
                <w:lang w:val="ru-RU"/>
              </w:rPr>
              <w:t xml:space="preserve"> ≤ 895</w:t>
            </w:r>
          </w:p>
        </w:tc>
        <w:tc>
          <w:tcPr>
            <w:tcW w:w="155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–40</w:t>
            </w:r>
          </w:p>
        </w:tc>
        <w:tc>
          <w:tcPr>
            <w:tcW w:w="186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–40</w:t>
            </w:r>
          </w:p>
        </w:tc>
        <w:tc>
          <w:tcPr>
            <w:tcW w:w="16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–40</w:t>
            </w:r>
          </w:p>
        </w:tc>
        <w:tc>
          <w:tcPr>
            <w:tcW w:w="258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bl>
    <w:p w:rsidR="00C81630" w:rsidRPr="00F100DB" w:rsidRDefault="00C81630" w:rsidP="00C81630">
      <w:pPr>
        <w:pStyle w:val="Tablefin"/>
        <w:rPr>
          <w:lang w:val="ru-RU"/>
        </w:rPr>
      </w:pPr>
    </w:p>
    <w:p w:rsidR="00C81630" w:rsidRPr="00F100DB" w:rsidRDefault="00C81630" w:rsidP="00C81630">
      <w:pPr>
        <w:rPr>
          <w:lang w:val="ru-RU"/>
        </w:rPr>
      </w:pPr>
      <w:r w:rsidRPr="00F100DB">
        <w:rPr>
          <w:lang w:val="ru-RU"/>
        </w:rPr>
        <w:t>Для условий измерения на границе каждого диапазона частот наименьшая частота измерения в каждом диапазоне частот должна быть установлена равной нижней границе данного диапазона частот плюс MBW/2. Наивысшая частота измерения в каждом диапазоне частот должна быть установлена равной верхней границе данного диапазона частот минус MBW/2. MBW обозначает ширину полосы измерения (1 МГц).</w:t>
      </w:r>
    </w:p>
    <w:p w:rsidR="00C81630" w:rsidRPr="00F100DB" w:rsidRDefault="00C81630" w:rsidP="00C81630">
      <w:pPr>
        <w:pStyle w:val="Heading4"/>
        <w:rPr>
          <w:lang w:val="ru-RU"/>
        </w:rPr>
      </w:pPr>
      <w:r w:rsidRPr="00F100DB">
        <w:rPr>
          <w:lang w:val="ru-RU"/>
        </w:rPr>
        <w:t>4.2.1.4</w:t>
      </w:r>
      <w:r w:rsidRPr="00F100DB">
        <w:rPr>
          <w:lang w:val="ru-RU"/>
        </w:rPr>
        <w:tab/>
        <w:t>Минимальное требование (значение сигнала сети "NS_09")</w:t>
      </w:r>
    </w:p>
    <w:p w:rsidR="00C81630" w:rsidRPr="00F100DB" w:rsidRDefault="00C81630" w:rsidP="00C81630">
      <w:pPr>
        <w:rPr>
          <w:lang w:val="ru-RU"/>
        </w:rPr>
      </w:pPr>
      <w:r w:rsidRPr="00F100DB">
        <w:rPr>
          <w:lang w:val="ru-RU"/>
        </w:rPr>
        <w:t>При появлении в соте сигнала "NS_09" мощность любого излучения ОП не должна превышать уровней, указанных в таблице A1-4.2.1.4. Это требование применяется также в отношении диапазонов частот, которые отстоят от края ширины полосы канала менее чем на Δ</w:t>
      </w:r>
      <w:r w:rsidRPr="00F100DB">
        <w:rPr>
          <w:i/>
          <w:iCs/>
          <w:lang w:val="ru-RU"/>
        </w:rPr>
        <w:t>f</w:t>
      </w:r>
      <w:r w:rsidRPr="00F100DB">
        <w:rPr>
          <w:vertAlign w:val="subscript"/>
          <w:lang w:val="ru-RU"/>
        </w:rPr>
        <w:t>OOB</w:t>
      </w:r>
      <w:r w:rsidRPr="00F100DB">
        <w:rPr>
          <w:lang w:val="ru-RU"/>
        </w:rPr>
        <w:t> (МГц) (таблица A1-4.2-a).</w:t>
      </w:r>
    </w:p>
    <w:p w:rsidR="00C81630" w:rsidRPr="00F100DB" w:rsidRDefault="00C81630" w:rsidP="00C81630">
      <w:pPr>
        <w:pStyle w:val="TableNo"/>
        <w:rPr>
          <w:lang w:val="ru-RU"/>
        </w:rPr>
      </w:pPr>
      <w:r w:rsidRPr="00F100DB">
        <w:rPr>
          <w:lang w:val="ru-RU"/>
        </w:rPr>
        <w:t>ТАБЛИЦА A1-4.2.1.4</w:t>
      </w:r>
    </w:p>
    <w:p w:rsidR="00C81630" w:rsidRPr="00F100DB" w:rsidRDefault="00C81630" w:rsidP="00C81630">
      <w:pPr>
        <w:pStyle w:val="Tabletitle"/>
        <w:rPr>
          <w:lang w:val="ru-RU"/>
        </w:rPr>
      </w:pPr>
      <w:r w:rsidRPr="00F100DB">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1921"/>
        <w:gridCol w:w="1608"/>
        <w:gridCol w:w="1427"/>
        <w:gridCol w:w="2541"/>
      </w:tblGrid>
      <w:tr w:rsidR="00C81630" w:rsidRPr="00F100DB" w:rsidTr="007D2486">
        <w:trPr>
          <w:trHeight w:val="375"/>
          <w:jc w:val="center"/>
        </w:trPr>
        <w:tc>
          <w:tcPr>
            <w:tcW w:w="2142"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Диапазон частот</w:t>
            </w:r>
            <w:r w:rsidRPr="00F100DB">
              <w:rPr>
                <w:lang w:val="ru-RU"/>
              </w:rPr>
              <w:br/>
              <w:t>(МГц)</w:t>
            </w:r>
          </w:p>
        </w:tc>
        <w:tc>
          <w:tcPr>
            <w:tcW w:w="4956" w:type="dxa"/>
            <w:gridSpan w:val="3"/>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канала/предельный уровень излучения в спектре (дБм)</w:t>
            </w:r>
          </w:p>
        </w:tc>
        <w:tc>
          <w:tcPr>
            <w:tcW w:w="2541"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r>
      <w:tr w:rsidR="00C81630" w:rsidRPr="00F100DB" w:rsidTr="007D2486">
        <w:trPr>
          <w:trHeight w:val="435"/>
          <w:jc w:val="center"/>
        </w:trPr>
        <w:tc>
          <w:tcPr>
            <w:tcW w:w="214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p>
        </w:tc>
        <w:tc>
          <w:tcPr>
            <w:tcW w:w="192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5 МГц</w:t>
            </w:r>
          </w:p>
        </w:tc>
        <w:tc>
          <w:tcPr>
            <w:tcW w:w="160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10 МГц</w:t>
            </w:r>
          </w:p>
        </w:tc>
        <w:tc>
          <w:tcPr>
            <w:tcW w:w="142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15 МГц</w:t>
            </w:r>
          </w:p>
        </w:tc>
        <w:tc>
          <w:tcPr>
            <w:tcW w:w="254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p>
        </w:tc>
      </w:tr>
      <w:tr w:rsidR="00C81630" w:rsidRPr="00F100DB" w:rsidTr="007D2486">
        <w:trPr>
          <w:jc w:val="center"/>
        </w:trPr>
        <w:tc>
          <w:tcPr>
            <w:tcW w:w="214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1 475,9 ≤ </w:t>
            </w:r>
            <w:r w:rsidRPr="00F100DB">
              <w:rPr>
                <w:i/>
                <w:iCs/>
                <w:lang w:val="ru-RU"/>
              </w:rPr>
              <w:t>f</w:t>
            </w:r>
            <w:r w:rsidRPr="00F100DB">
              <w:rPr>
                <w:lang w:val="ru-RU"/>
              </w:rPr>
              <w:t xml:space="preserve"> ≤ 1 510,9</w:t>
            </w:r>
          </w:p>
        </w:tc>
        <w:tc>
          <w:tcPr>
            <w:tcW w:w="192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c>
          <w:tcPr>
            <w:tcW w:w="160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c>
          <w:tcPr>
            <w:tcW w:w="142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c>
          <w:tcPr>
            <w:tcW w:w="25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bl>
    <w:p w:rsidR="000010DE" w:rsidRPr="00F100DB" w:rsidRDefault="000010DE" w:rsidP="000010DE">
      <w:pPr>
        <w:pStyle w:val="Tablefin"/>
        <w:rPr>
          <w:lang w:val="ru-RU"/>
        </w:rPr>
      </w:pPr>
    </w:p>
    <w:p w:rsidR="00C81630" w:rsidRPr="00F100DB" w:rsidRDefault="00C81630" w:rsidP="00C81630">
      <w:pPr>
        <w:rPr>
          <w:lang w:val="ru-RU"/>
        </w:rPr>
      </w:pPr>
      <w:r w:rsidRPr="00F100DB">
        <w:rPr>
          <w:lang w:val="ru-RU"/>
        </w:rPr>
        <w:t>Для условий измерения на границе каждого диапазона частот наименьшая частота измерения в каждом диапазоне частот должна быть установлена равной нижней границе данного диапазона частот плюс MBW/2. Наивысшая частота измерения в каждом диапазоне частот должна быть установлена равной верхней границе данного диапазона частот минус MBW/2. MBW обозначает ширину полосы измерения (1 МГц).</w:t>
      </w:r>
    </w:p>
    <w:p w:rsidR="00C81630" w:rsidRPr="00F100DB" w:rsidRDefault="00C81630" w:rsidP="00DF09F9">
      <w:pPr>
        <w:pStyle w:val="Heading1"/>
        <w:rPr>
          <w:lang w:val="ru-RU"/>
        </w:rPr>
      </w:pPr>
      <w:r w:rsidRPr="00F100DB">
        <w:rPr>
          <w:lang w:val="ru-RU"/>
        </w:rPr>
        <w:t>5</w:t>
      </w:r>
      <w:r w:rsidRPr="00F100DB">
        <w:rPr>
          <w:lang w:val="ru-RU"/>
        </w:rPr>
        <w:tab/>
        <w:t>Побочные излучения приемника (производимые)</w:t>
      </w:r>
    </w:p>
    <w:p w:rsidR="00C81630" w:rsidRPr="00F100DB" w:rsidRDefault="00C81630" w:rsidP="00DF09F9">
      <w:pPr>
        <w:rPr>
          <w:lang w:val="ru-RU"/>
        </w:rPr>
      </w:pPr>
      <w:r w:rsidRPr="00F100DB">
        <w:rPr>
          <w:lang w:val="ru-RU"/>
        </w:rPr>
        <w:t>Мощность побочных излучений приемника – это мощность излучений, создаваемых или усиливаемых в приемнике, которые появляются на разъеме антенны ОП.</w:t>
      </w:r>
    </w:p>
    <w:p w:rsidR="00C81630" w:rsidRPr="00F100DB" w:rsidRDefault="00C81630" w:rsidP="00DF09F9">
      <w:pPr>
        <w:pStyle w:val="Heading2"/>
        <w:rPr>
          <w:lang w:val="ru-RU"/>
        </w:rPr>
      </w:pPr>
      <w:r w:rsidRPr="00F100DB">
        <w:rPr>
          <w:lang w:val="ru-RU"/>
        </w:rPr>
        <w:t>5.1</w:t>
      </w:r>
      <w:r w:rsidRPr="00F100DB">
        <w:rPr>
          <w:lang w:val="ru-RU"/>
        </w:rPr>
        <w:tab/>
        <w:t>Побочные излучения приемника для UTRA</w:t>
      </w:r>
    </w:p>
    <w:p w:rsidR="00C81630" w:rsidRPr="00F100DB" w:rsidRDefault="00C81630" w:rsidP="00C81630">
      <w:pPr>
        <w:rPr>
          <w:lang w:val="ru-RU"/>
        </w:rPr>
      </w:pPr>
      <w:r w:rsidRPr="00F100DB">
        <w:rPr>
          <w:lang w:val="ru-RU"/>
        </w:rPr>
        <w:t>В случае системы UTRA мощность любого узкополосного побочного излучения в виде незатухающей волны (НВ) не должна превышать максимальный уровень, указанный в таблицах A1</w:t>
      </w:r>
      <w:r w:rsidRPr="00F100DB">
        <w:rPr>
          <w:lang w:val="ru-RU"/>
        </w:rPr>
        <w:noBreakHyphen/>
        <w:t>5.1-a и A1-5.1-b.</w:t>
      </w: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A1-5.1-a</w:t>
      </w:r>
    </w:p>
    <w:p w:rsidR="00C81630" w:rsidRPr="00F100DB" w:rsidRDefault="00C81630" w:rsidP="00C81630">
      <w:pPr>
        <w:pStyle w:val="Tabletitle"/>
        <w:rPr>
          <w:lang w:val="ru-RU"/>
        </w:rPr>
      </w:pPr>
      <w:r w:rsidRPr="00F100DB">
        <w:rPr>
          <w:lang w:val="ru-RU"/>
        </w:rPr>
        <w:t xml:space="preserve">Общие требования к побочным излучениям приемника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907"/>
        <w:gridCol w:w="3051"/>
      </w:tblGrid>
      <w:tr w:rsidR="00C81630" w:rsidRPr="00F100DB" w:rsidTr="007D2486">
        <w:tc>
          <w:tcPr>
            <w:tcW w:w="270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010DE">
            <w:pPr>
              <w:pStyle w:val="Tablehead"/>
              <w:rPr>
                <w:lang w:val="ru-RU"/>
              </w:rPr>
            </w:pPr>
            <w:r w:rsidRPr="00F100DB">
              <w:rPr>
                <w:lang w:val="ru-RU"/>
              </w:rPr>
              <w:t>Полоса частот</w:t>
            </w:r>
          </w:p>
        </w:tc>
        <w:tc>
          <w:tcPr>
            <w:tcW w:w="19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010DE">
            <w:pPr>
              <w:pStyle w:val="Tablehead"/>
              <w:rPr>
                <w:lang w:val="ru-RU"/>
              </w:rPr>
            </w:pPr>
            <w:r w:rsidRPr="00F100DB">
              <w:rPr>
                <w:lang w:val="ru-RU"/>
              </w:rPr>
              <w:t>Ширина полосы измерения</w:t>
            </w:r>
          </w:p>
        </w:tc>
        <w:tc>
          <w:tcPr>
            <w:tcW w:w="1907" w:type="dxa"/>
            <w:tcBorders>
              <w:top w:val="single" w:sz="4" w:space="0" w:color="auto"/>
              <w:left w:val="single" w:sz="4" w:space="0" w:color="auto"/>
              <w:bottom w:val="single" w:sz="4" w:space="0" w:color="auto"/>
              <w:right w:val="single" w:sz="4" w:space="0" w:color="auto"/>
            </w:tcBorders>
          </w:tcPr>
          <w:p w:rsidR="00C81630" w:rsidRPr="00F100DB" w:rsidRDefault="00C81630" w:rsidP="000010DE">
            <w:pPr>
              <w:pStyle w:val="Tablehead"/>
              <w:rPr>
                <w:lang w:val="ru-RU"/>
              </w:rPr>
            </w:pPr>
            <w:r w:rsidRPr="00F100DB">
              <w:rPr>
                <w:lang w:val="ru-RU"/>
              </w:rPr>
              <w:t>Максимальный уровень</w:t>
            </w:r>
          </w:p>
        </w:tc>
        <w:tc>
          <w:tcPr>
            <w:tcW w:w="305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010DE">
            <w:pPr>
              <w:pStyle w:val="Tablehead"/>
              <w:rPr>
                <w:lang w:val="ru-RU"/>
              </w:rPr>
            </w:pPr>
            <w:r w:rsidRPr="00F100DB">
              <w:rPr>
                <w:lang w:val="ru-RU"/>
              </w:rPr>
              <w:t>Примечание</w:t>
            </w:r>
          </w:p>
        </w:tc>
      </w:tr>
      <w:tr w:rsidR="00C81630" w:rsidRPr="00F100DB" w:rsidTr="007D2486">
        <w:tc>
          <w:tcPr>
            <w:tcW w:w="270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A5871">
            <w:pPr>
              <w:pStyle w:val="Tabletext"/>
              <w:jc w:val="center"/>
              <w:rPr>
                <w:lang w:val="ru-RU"/>
              </w:rPr>
            </w:pPr>
            <w:r w:rsidRPr="00F100DB">
              <w:rPr>
                <w:lang w:val="ru-RU"/>
              </w:rPr>
              <w:t xml:space="preserve">30 МГц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 ГГц</w:t>
            </w:r>
          </w:p>
        </w:tc>
        <w:tc>
          <w:tcPr>
            <w:tcW w:w="19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A5871">
            <w:pPr>
              <w:pStyle w:val="Tabletext"/>
              <w:jc w:val="center"/>
              <w:rPr>
                <w:lang w:val="ru-RU"/>
              </w:rPr>
            </w:pPr>
            <w:r w:rsidRPr="00F100DB">
              <w:rPr>
                <w:lang w:val="ru-RU"/>
              </w:rPr>
              <w:t>100 кГц</w:t>
            </w:r>
          </w:p>
        </w:tc>
        <w:tc>
          <w:tcPr>
            <w:tcW w:w="190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A5871">
            <w:pPr>
              <w:pStyle w:val="Tabletext"/>
              <w:jc w:val="center"/>
              <w:rPr>
                <w:lang w:val="ru-RU"/>
              </w:rPr>
            </w:pPr>
            <w:r w:rsidRPr="00F100DB">
              <w:rPr>
                <w:lang w:val="ru-RU"/>
              </w:rPr>
              <w:t>−57 (дБм)</w:t>
            </w:r>
          </w:p>
        </w:tc>
        <w:tc>
          <w:tcPr>
            <w:tcW w:w="305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A5871">
            <w:pPr>
              <w:pStyle w:val="Tabletext"/>
              <w:jc w:val="center"/>
              <w:rPr>
                <w:lang w:val="ru-RU"/>
              </w:rPr>
            </w:pPr>
          </w:p>
        </w:tc>
      </w:tr>
      <w:tr w:rsidR="00C81630" w:rsidRPr="00F100DB" w:rsidTr="004A5871">
        <w:trPr>
          <w:trHeight w:val="121"/>
        </w:trPr>
        <w:tc>
          <w:tcPr>
            <w:tcW w:w="2704" w:type="dxa"/>
            <w:tcBorders>
              <w:top w:val="single" w:sz="4" w:space="0" w:color="auto"/>
              <w:left w:val="single" w:sz="4" w:space="0" w:color="auto"/>
              <w:bottom w:val="single" w:sz="4" w:space="0" w:color="auto"/>
              <w:right w:val="single" w:sz="4" w:space="0" w:color="auto"/>
            </w:tcBorders>
          </w:tcPr>
          <w:p w:rsidR="00C81630" w:rsidRPr="00F100DB" w:rsidRDefault="00C81630" w:rsidP="004A5871">
            <w:pPr>
              <w:pStyle w:val="Tabletext"/>
              <w:jc w:val="center"/>
              <w:rPr>
                <w:lang w:val="ru-RU"/>
              </w:rPr>
            </w:pPr>
            <w:r w:rsidRPr="00F100DB">
              <w:rPr>
                <w:lang w:val="ru-RU"/>
              </w:rPr>
              <w:t xml:space="preserve">1 ГГц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12,75 ГГц</w:t>
            </w:r>
          </w:p>
        </w:tc>
        <w:tc>
          <w:tcPr>
            <w:tcW w:w="1977" w:type="dxa"/>
            <w:tcBorders>
              <w:top w:val="single" w:sz="4" w:space="0" w:color="auto"/>
              <w:left w:val="single" w:sz="4" w:space="0" w:color="auto"/>
              <w:bottom w:val="single" w:sz="4" w:space="0" w:color="auto"/>
              <w:right w:val="single" w:sz="4" w:space="0" w:color="auto"/>
            </w:tcBorders>
          </w:tcPr>
          <w:p w:rsidR="00C81630" w:rsidRPr="00F100DB" w:rsidRDefault="00C81630" w:rsidP="004A5871">
            <w:pPr>
              <w:pStyle w:val="Tabletext"/>
              <w:jc w:val="center"/>
              <w:rPr>
                <w:lang w:val="ru-RU"/>
              </w:rPr>
            </w:pPr>
            <w:r w:rsidRPr="00F100DB">
              <w:rPr>
                <w:lang w:val="ru-RU"/>
              </w:rPr>
              <w:t>1 МГц</w:t>
            </w:r>
          </w:p>
        </w:tc>
        <w:tc>
          <w:tcPr>
            <w:tcW w:w="1907" w:type="dxa"/>
            <w:tcBorders>
              <w:top w:val="single" w:sz="4" w:space="0" w:color="auto"/>
              <w:left w:val="single" w:sz="4" w:space="0" w:color="auto"/>
              <w:bottom w:val="single" w:sz="4" w:space="0" w:color="auto"/>
              <w:right w:val="single" w:sz="4" w:space="0" w:color="auto"/>
            </w:tcBorders>
          </w:tcPr>
          <w:p w:rsidR="00C81630" w:rsidRPr="00F100DB" w:rsidRDefault="00C81630" w:rsidP="004A5871">
            <w:pPr>
              <w:pStyle w:val="Tabletext"/>
              <w:jc w:val="center"/>
              <w:rPr>
                <w:lang w:val="ru-RU"/>
              </w:rPr>
            </w:pPr>
            <w:r w:rsidRPr="00F100DB">
              <w:rPr>
                <w:lang w:val="ru-RU"/>
              </w:rPr>
              <w:t>−47 (дБм)</w:t>
            </w:r>
          </w:p>
        </w:tc>
        <w:tc>
          <w:tcPr>
            <w:tcW w:w="305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A5871">
            <w:pPr>
              <w:pStyle w:val="Tabletext"/>
              <w:jc w:val="center"/>
              <w:rPr>
                <w:lang w:val="ru-RU"/>
              </w:rPr>
            </w:pPr>
          </w:p>
        </w:tc>
      </w:tr>
    </w:tbl>
    <w:p w:rsidR="00C81630" w:rsidRPr="00F100DB" w:rsidRDefault="00C81630" w:rsidP="00DF09F9">
      <w:pPr>
        <w:pStyle w:val="Tablefin"/>
        <w:rPr>
          <w:lang w:val="ru-RU"/>
        </w:rPr>
      </w:pPr>
    </w:p>
    <w:p w:rsidR="00C81630" w:rsidRPr="00F100DB" w:rsidRDefault="00C81630" w:rsidP="00C81630">
      <w:pPr>
        <w:rPr>
          <w:lang w:val="ru-RU"/>
        </w:rPr>
      </w:pPr>
      <w:r w:rsidRPr="00F100DB">
        <w:rPr>
          <w:lang w:val="ru-RU"/>
        </w:rPr>
        <w:t>В случае системы UTRA применяются следующие дополнительные предельные уровни побочных излучений.</w:t>
      </w:r>
    </w:p>
    <w:p w:rsidR="00C81630" w:rsidRPr="00F100DB" w:rsidRDefault="00C81630" w:rsidP="00C81630">
      <w:pPr>
        <w:pStyle w:val="TableNo"/>
        <w:rPr>
          <w:lang w:val="ru-RU"/>
        </w:rPr>
      </w:pPr>
      <w:r w:rsidRPr="00F100DB">
        <w:rPr>
          <w:lang w:val="ru-RU"/>
        </w:rPr>
        <w:t>ТАБЛИЦА A1-5.1-b</w:t>
      </w:r>
    </w:p>
    <w:p w:rsidR="00C81630" w:rsidRPr="00F100DB" w:rsidRDefault="00C81630" w:rsidP="00C81630">
      <w:pPr>
        <w:pStyle w:val="Tabletitle"/>
        <w:rPr>
          <w:lang w:val="ru-RU"/>
        </w:rPr>
      </w:pPr>
      <w:r w:rsidRPr="00F100DB">
        <w:rPr>
          <w:lang w:val="ru-RU"/>
        </w:rPr>
        <w:t>Дополнительные требования к побочным излучениям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9"/>
        <w:gridCol w:w="3053"/>
        <w:gridCol w:w="9"/>
        <w:gridCol w:w="1537"/>
        <w:gridCol w:w="1669"/>
        <w:gridCol w:w="9"/>
        <w:gridCol w:w="2291"/>
      </w:tblGrid>
      <w:tr w:rsidR="00C81630" w:rsidRPr="00F100DB" w:rsidTr="002B3DC6">
        <w:trPr>
          <w:jc w:val="center"/>
        </w:trPr>
        <w:tc>
          <w:tcPr>
            <w:tcW w:w="106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p>
        </w:tc>
        <w:tc>
          <w:tcPr>
            <w:tcW w:w="3062"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w:t>
            </w: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c>
          <w:tcPr>
            <w:tcW w:w="16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2B3DC6">
            <w:pPr>
              <w:pStyle w:val="Tablehead"/>
              <w:rPr>
                <w:lang w:val="ru-RU"/>
              </w:rPr>
            </w:pPr>
            <w:r w:rsidRPr="00F100DB">
              <w:rPr>
                <w:lang w:val="ru-RU"/>
              </w:rPr>
              <w:t>Максимальный уровень</w:t>
            </w:r>
          </w:p>
        </w:tc>
        <w:tc>
          <w:tcPr>
            <w:tcW w:w="2300"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Примечание</w:t>
            </w:r>
          </w:p>
        </w:tc>
      </w:tr>
      <w:tr w:rsidR="00C81630" w:rsidRPr="00F100DB" w:rsidTr="002B3DC6">
        <w:trPr>
          <w:jc w:val="center"/>
        </w:trPr>
        <w:tc>
          <w:tcPr>
            <w:tcW w:w="1062"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I</w:t>
            </w: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791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821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2B3DC6">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895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2B3DC6">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921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925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u w:val="single"/>
                <w:lang w:val="ru-RU"/>
              </w:rPr>
            </w:pPr>
            <w:r w:rsidRPr="00F100DB">
              <w:rPr>
                <w:lang w:val="ru-RU"/>
              </w:rPr>
              <w:t>100 кГц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r w:rsidRPr="00F100DB">
              <w:rPr>
                <w:vertAlign w:val="superscript"/>
                <w:lang w:val="ru-RU"/>
              </w:rPr>
              <w:t>(1)</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2B3DC6">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935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r w:rsidRPr="00F100DB">
              <w:rPr>
                <w:lang w:val="ru-RU"/>
              </w:rPr>
              <w:b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–67 дБм</w:t>
            </w:r>
            <w:r w:rsidRPr="00F100DB">
              <w:rPr>
                <w:vertAlign w:val="superscript"/>
                <w:lang w:val="ru-RU"/>
              </w:rPr>
              <w:t>(1)</w:t>
            </w:r>
            <w:r w:rsidRPr="00F100DB">
              <w:rPr>
                <w:lang w:val="ru-RU"/>
              </w:rPr>
              <w:b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2B3DC6">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935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960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 дБм</w:t>
            </w:r>
            <w:r w:rsidRPr="00F100DB">
              <w:rPr>
                <w:vertAlign w:val="superscript"/>
                <w:lang w:val="ru-RU"/>
              </w:rPr>
              <w:t>(1)</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2B3DC6">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1 805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1 880 МГц</w:t>
            </w: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 кГц</w:t>
            </w:r>
          </w:p>
        </w:tc>
        <w:tc>
          <w:tcPr>
            <w:tcW w:w="16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–71 дБм</w:t>
            </w:r>
            <w:r w:rsidRPr="00F100DB">
              <w:rPr>
                <w:vertAlign w:val="superscript"/>
                <w:lang w:val="ru-RU"/>
              </w:rPr>
              <w:t>(1)</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2B3DC6">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1 475,9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1 510,9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2B3DC6">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1 844,9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1 879,9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5D3DC2" w:rsidTr="002B3DC6">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1 920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1 980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DF09F9" w:rsidP="007D2486">
            <w:pPr>
              <w:pStyle w:val="Tabletext"/>
              <w:jc w:val="left"/>
              <w:rPr>
                <w:lang w:val="ru-RU"/>
              </w:rPr>
            </w:pPr>
            <w:r w:rsidRPr="00F100DB">
              <w:rPr>
                <w:lang w:val="ru-RU"/>
              </w:rPr>
              <w:t>Полоса передачи ОП в </w:t>
            </w:r>
            <w:r w:rsidR="00C81630" w:rsidRPr="00F100DB">
              <w:rPr>
                <w:lang w:val="ru-RU"/>
              </w:rPr>
              <w:t>режимах URA_PCH, Cell_PCH и в нерабочем режиме</w:t>
            </w:r>
          </w:p>
        </w:tc>
      </w:tr>
      <w:tr w:rsidR="00C81630" w:rsidRPr="00F100DB" w:rsidTr="002B3DC6">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F100DB" w:rsidTr="002B3DC6">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2 620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2 690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2B3DC6">
        <w:trPr>
          <w:jc w:val="center"/>
        </w:trPr>
        <w:tc>
          <w:tcPr>
            <w:tcW w:w="1071" w:type="dxa"/>
            <w:gridSpan w:val="2"/>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II</w:t>
            </w: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728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746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746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756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768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894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5D3DC2"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1 850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1 910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DF09F9" w:rsidP="00DF09F9">
            <w:pPr>
              <w:pStyle w:val="Tabletext"/>
              <w:ind w:right="-57"/>
              <w:jc w:val="left"/>
              <w:rPr>
                <w:lang w:val="ru-RU"/>
              </w:rPr>
            </w:pPr>
            <w:r w:rsidRPr="00F100DB">
              <w:rPr>
                <w:lang w:val="ru-RU"/>
              </w:rPr>
              <w:t>Полоса передачи ОП в </w:t>
            </w:r>
            <w:r w:rsidR="00C81630" w:rsidRPr="00F100DB">
              <w:rPr>
                <w:lang w:val="ru-RU"/>
              </w:rPr>
              <w:t>режимах URA_PCH, Cell_PCH</w:t>
            </w:r>
            <w:r w:rsidRPr="00F100DB">
              <w:rPr>
                <w:lang w:val="ru-RU"/>
              </w:rPr>
              <w:t xml:space="preserve"> и в нерабочем </w:t>
            </w:r>
            <w:r w:rsidR="00C81630" w:rsidRPr="00F100DB">
              <w:rPr>
                <w:lang w:val="ru-RU"/>
              </w:rPr>
              <w:t>режиме</w:t>
            </w:r>
          </w:p>
        </w:tc>
      </w:tr>
      <w:tr w:rsidR="00C81630" w:rsidRPr="00F100DB"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1 990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F100DB"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bl>
    <w:p w:rsidR="00C81630" w:rsidRPr="00F100DB" w:rsidRDefault="00C81630" w:rsidP="00C81630">
      <w:pPr>
        <w:pStyle w:val="Tablefin"/>
        <w:rPr>
          <w:lang w:val="ru-RU"/>
        </w:rPr>
      </w:pP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keepLines/>
        <w:rPr>
          <w:lang w:val="ru-RU"/>
        </w:rPr>
      </w:pPr>
      <w:r w:rsidRPr="00F100DB">
        <w:rPr>
          <w:lang w:val="ru-RU"/>
        </w:rPr>
        <w:lastRenderedPageBreak/>
        <w:t>ТАБЛИЦА A1-5.1-b (</w:t>
      </w:r>
      <w:r w:rsidRPr="00F100DB">
        <w:rPr>
          <w:i/>
          <w:iCs/>
          <w:lang w:val="ru-RU"/>
        </w:rPr>
        <w:t>продолжение</w:t>
      </w:r>
      <w:r w:rsidRPr="00F100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9"/>
        <w:gridCol w:w="3053"/>
        <w:gridCol w:w="9"/>
        <w:gridCol w:w="1537"/>
        <w:gridCol w:w="1669"/>
        <w:gridCol w:w="9"/>
        <w:gridCol w:w="2291"/>
      </w:tblGrid>
      <w:tr w:rsidR="00C81630" w:rsidRPr="00F100DB" w:rsidTr="002B3DC6">
        <w:trPr>
          <w:jc w:val="center"/>
        </w:trPr>
        <w:tc>
          <w:tcPr>
            <w:tcW w:w="106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p>
        </w:tc>
        <w:tc>
          <w:tcPr>
            <w:tcW w:w="3062"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w:t>
            </w: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c>
          <w:tcPr>
            <w:tcW w:w="16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2B3DC6">
            <w:pPr>
              <w:pStyle w:val="Tablehead"/>
              <w:rPr>
                <w:lang w:val="ru-RU"/>
              </w:rPr>
            </w:pPr>
            <w:r w:rsidRPr="00F100DB">
              <w:rPr>
                <w:lang w:val="ru-RU"/>
              </w:rPr>
              <w:t>Максимальный уровень</w:t>
            </w:r>
          </w:p>
        </w:tc>
        <w:tc>
          <w:tcPr>
            <w:tcW w:w="2300"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Примечание</w:t>
            </w:r>
          </w:p>
        </w:tc>
      </w:tr>
      <w:tr w:rsidR="00C81630" w:rsidRPr="00F100DB" w:rsidTr="002B3DC6">
        <w:trPr>
          <w:jc w:val="center"/>
        </w:trPr>
        <w:tc>
          <w:tcPr>
            <w:tcW w:w="1071" w:type="dxa"/>
            <w:gridSpan w:val="2"/>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III</w:t>
            </w: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921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925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100 кГц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–60 дБм</w:t>
            </w:r>
            <w:r w:rsidRPr="00F100DB">
              <w:rPr>
                <w:vertAlign w:val="superscript"/>
                <w:lang w:val="ru-RU"/>
              </w:rPr>
              <w:t>(1)</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left"/>
              <w:rPr>
                <w:lang w:val="ru-RU"/>
              </w:rPr>
            </w:pPr>
          </w:p>
        </w:tc>
      </w:tr>
      <w:tr w:rsidR="00C81630" w:rsidRPr="00F100DB"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925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935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100 кГц</w:t>
            </w:r>
            <w:r w:rsidRPr="00F100DB">
              <w:rPr>
                <w:lang w:val="ru-RU"/>
              </w:rPr>
              <w:b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–67 дБм</w:t>
            </w:r>
            <w:r w:rsidRPr="00F100DB">
              <w:rPr>
                <w:vertAlign w:val="superscript"/>
                <w:lang w:val="ru-RU"/>
              </w:rPr>
              <w:t>(1)</w:t>
            </w:r>
            <w:r w:rsidRPr="00F100DB">
              <w:rPr>
                <w:lang w:val="ru-RU"/>
              </w:rPr>
              <w:b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left"/>
              <w:rPr>
                <w:lang w:val="ru-RU"/>
              </w:rPr>
            </w:pPr>
          </w:p>
        </w:tc>
      </w:tr>
      <w:tr w:rsidR="00C81630" w:rsidRPr="00F100DB"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935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960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360B6">
            <w:pPr>
              <w:pStyle w:val="Tabletext"/>
              <w:jc w:val="center"/>
              <w:rPr>
                <w:lang w:val="ru-RU"/>
              </w:rPr>
            </w:pPr>
            <w:r w:rsidRPr="00F100DB">
              <w:rPr>
                <w:lang w:val="ru-RU"/>
              </w:rPr>
              <w:t>–79 дБм</w:t>
            </w:r>
            <w:r w:rsidRPr="00F100DB">
              <w:rPr>
                <w:vertAlign w:val="superscript"/>
                <w:lang w:val="ru-RU"/>
              </w:rPr>
              <w:t>(1)</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1 710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1 785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DF09F9" w:rsidP="00DF09F9">
            <w:pPr>
              <w:pStyle w:val="Tabletext"/>
              <w:ind w:right="-57"/>
              <w:jc w:val="left"/>
              <w:rPr>
                <w:lang w:val="ru-RU"/>
              </w:rPr>
            </w:pPr>
            <w:r w:rsidRPr="00F100DB">
              <w:rPr>
                <w:lang w:val="ru-RU"/>
              </w:rPr>
              <w:t>Полоса передачи ОП в </w:t>
            </w:r>
            <w:r w:rsidR="00C81630" w:rsidRPr="00F100DB">
              <w:rPr>
                <w:lang w:val="ru-RU"/>
              </w:rPr>
              <w:t>режимах URA_PCH, Cell_PCH и в нерабочем режиме</w:t>
            </w:r>
          </w:p>
        </w:tc>
      </w:tr>
      <w:tr w:rsidR="00C81630" w:rsidRPr="00F100DB"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1 805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1 880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F100DB"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rPr>
          <w:jc w:val="center"/>
        </w:trPr>
        <w:tc>
          <w:tcPr>
            <w:tcW w:w="1071" w:type="dxa"/>
            <w:gridSpan w:val="2"/>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2 620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2 690 МГц</w:t>
            </w:r>
          </w:p>
        </w:tc>
        <w:tc>
          <w:tcPr>
            <w:tcW w:w="15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78"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29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IV</w:t>
            </w: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728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746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746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756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768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894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1 710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1 755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DF09F9" w:rsidP="007D2486">
            <w:pPr>
              <w:pStyle w:val="Tabletext"/>
              <w:jc w:val="left"/>
              <w:rPr>
                <w:lang w:val="ru-RU"/>
              </w:rPr>
            </w:pPr>
            <w:r w:rsidRPr="00F100DB">
              <w:rPr>
                <w:lang w:val="ru-RU"/>
              </w:rPr>
              <w:t>Полоса передачи ОП в </w:t>
            </w:r>
            <w:r w:rsidR="00C81630" w:rsidRPr="00F100DB">
              <w:rPr>
                <w:lang w:val="ru-RU"/>
              </w:rPr>
              <w:t>режимах URA_PCH, Cell_PCH и в нерабочем режиме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1 990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V</w:t>
            </w: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728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746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746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756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768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824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849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DF09F9" w:rsidP="007D2486">
            <w:pPr>
              <w:pStyle w:val="Tabletext"/>
              <w:jc w:val="left"/>
              <w:rPr>
                <w:lang w:val="ru-RU"/>
              </w:rPr>
            </w:pPr>
            <w:r w:rsidRPr="00F100DB">
              <w:rPr>
                <w:lang w:val="ru-RU"/>
              </w:rPr>
              <w:t>Полоса передачи ОП в </w:t>
            </w:r>
            <w:r w:rsidR="00C81630" w:rsidRPr="00F100DB">
              <w:rPr>
                <w:lang w:val="ru-RU"/>
              </w:rPr>
              <w:t>режимах URA_PCH, Cell_PCH и в нерабочем режиме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894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1 990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VI</w:t>
            </w: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815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850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ОП в режимах URA_PCH, Cell_PCH и в нерабочем режиме</w:t>
            </w: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895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ОП в режимах URA_PCH, Cell_PCH и в нерабочем режиме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1 475,9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1 510,9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1 844,9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1 879,9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gridSpan w:val="2"/>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bl>
    <w:p w:rsidR="00C81630" w:rsidRPr="00F100DB" w:rsidRDefault="00C81630" w:rsidP="00C81630">
      <w:pPr>
        <w:pStyle w:val="Tablefin"/>
        <w:rPr>
          <w:lang w:val="ru-RU"/>
        </w:rPr>
      </w:pPr>
    </w:p>
    <w:p w:rsidR="00C81630" w:rsidRPr="00F100DB" w:rsidRDefault="00C81630" w:rsidP="00C81630">
      <w:pPr>
        <w:pStyle w:val="TableNo"/>
        <w:keepLines/>
        <w:rPr>
          <w:lang w:val="ru-RU"/>
        </w:rPr>
      </w:pPr>
      <w:r w:rsidRPr="00F100DB">
        <w:rPr>
          <w:lang w:val="ru-RU"/>
        </w:rPr>
        <w:lastRenderedPageBreak/>
        <w:t>ТАБЛИЦА A1-5.1-b (</w:t>
      </w:r>
      <w:r w:rsidRPr="00F100DB">
        <w:rPr>
          <w:i/>
          <w:iCs/>
          <w:lang w:val="ru-RU"/>
        </w:rPr>
        <w:t>продолжение</w:t>
      </w:r>
      <w:r w:rsidRPr="00F100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3062"/>
        <w:gridCol w:w="1546"/>
        <w:gridCol w:w="1669"/>
        <w:gridCol w:w="2300"/>
      </w:tblGrid>
      <w:tr w:rsidR="00C81630" w:rsidRPr="00F100DB" w:rsidTr="002B3DC6">
        <w:trPr>
          <w:jc w:val="center"/>
        </w:trPr>
        <w:tc>
          <w:tcPr>
            <w:tcW w:w="106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p>
        </w:tc>
        <w:tc>
          <w:tcPr>
            <w:tcW w:w="306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w:t>
            </w:r>
          </w:p>
        </w:tc>
        <w:tc>
          <w:tcPr>
            <w:tcW w:w="154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c>
          <w:tcPr>
            <w:tcW w:w="16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2B3DC6">
            <w:pPr>
              <w:pStyle w:val="Tablehead"/>
              <w:rPr>
                <w:lang w:val="ru-RU"/>
              </w:rPr>
            </w:pPr>
            <w:r w:rsidRPr="00F100DB">
              <w:rPr>
                <w:lang w:val="ru-RU"/>
              </w:rPr>
              <w:t>Максимальный уровень</w:t>
            </w:r>
          </w:p>
        </w:tc>
        <w:tc>
          <w:tcPr>
            <w:tcW w:w="23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Примечание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VII</w:t>
            </w: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921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925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100 кГц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–60 дБм</w:t>
            </w:r>
            <w:r w:rsidRPr="00F100DB">
              <w:rPr>
                <w:vertAlign w:val="superscript"/>
                <w:lang w:val="ru-RU"/>
              </w:rPr>
              <w:t>(1)</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925 МГц </w:t>
            </w:r>
            <w:r w:rsidRPr="00F100DB">
              <w:rPr>
                <w:lang w:val="ru-RU"/>
              </w:rPr>
              <w:sym w:font="Symbol" w:char="F0A3"/>
            </w:r>
            <w:r w:rsidRPr="00F100DB">
              <w:rPr>
                <w:lang w:val="ru-RU"/>
              </w:rPr>
              <w:t xml:space="preserve"> </w:t>
            </w:r>
            <w:r w:rsidRPr="00F100DB">
              <w:rPr>
                <w:i/>
                <w:iCs/>
                <w:lang w:val="ru-RU"/>
              </w:rPr>
              <w:t xml:space="preserve">f </w:t>
            </w:r>
            <w:r w:rsidRPr="00F100DB">
              <w:rPr>
                <w:lang w:val="ru-RU"/>
              </w:rPr>
              <w:sym w:font="Symbol" w:char="F0A3"/>
            </w:r>
            <w:r w:rsidRPr="00F100DB">
              <w:rPr>
                <w:lang w:val="ru-RU"/>
              </w:rPr>
              <w:t xml:space="preserve"> 935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100 кГц</w:t>
            </w:r>
            <w:r w:rsidRPr="00F100DB">
              <w:rPr>
                <w:lang w:val="ru-RU"/>
              </w:rPr>
              <w:b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–67 дБм</w:t>
            </w:r>
            <w:r w:rsidRPr="00F100DB">
              <w:rPr>
                <w:vertAlign w:val="superscript"/>
                <w:lang w:val="ru-RU"/>
              </w:rPr>
              <w:t>(1)</w:t>
            </w:r>
            <w:r w:rsidRPr="00F100DB">
              <w:rPr>
                <w:lang w:val="ru-RU"/>
              </w:rPr>
              <w:b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935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960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 дБм</w:t>
            </w:r>
            <w:r w:rsidRPr="00F100DB">
              <w:rPr>
                <w:vertAlign w:val="superscript"/>
                <w:lang w:val="ru-RU"/>
              </w:rPr>
              <w:t>(1)</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1 805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1 880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–71 дБм</w:t>
            </w:r>
            <w:r w:rsidRPr="00F100DB">
              <w:rPr>
                <w:vertAlign w:val="superscript"/>
                <w:lang w:val="ru-RU"/>
              </w:rPr>
              <w:t>(1)</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2 500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2 570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DF09F9" w:rsidP="007D2486">
            <w:pPr>
              <w:pStyle w:val="Tabletext"/>
              <w:jc w:val="left"/>
              <w:rPr>
                <w:lang w:val="ru-RU"/>
              </w:rPr>
            </w:pPr>
            <w:r w:rsidRPr="00F100DB">
              <w:rPr>
                <w:lang w:val="ru-RU"/>
              </w:rPr>
              <w:t>Полоса передачи ОП в </w:t>
            </w:r>
            <w:r w:rsidR="00C81630" w:rsidRPr="00F100DB">
              <w:rPr>
                <w:lang w:val="ru-RU"/>
              </w:rPr>
              <w:t>режимах URA_PCH, Cell_PCH и в нерабочем режиме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2 620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2 690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VIII</w:t>
            </w: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880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915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vMerge w:val="restart"/>
            <w:tcBorders>
              <w:top w:val="single" w:sz="4" w:space="0" w:color="auto"/>
              <w:left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ОП в режимах URA_PCH, Cell_PCH и в нерабочем режиме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921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925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r w:rsidRPr="00F100DB">
              <w:rPr>
                <w:vertAlign w:val="superscript"/>
                <w:lang w:val="ru-RU"/>
              </w:rPr>
              <w:t>(1)</w:t>
            </w:r>
          </w:p>
        </w:tc>
        <w:tc>
          <w:tcPr>
            <w:tcW w:w="2300" w:type="dxa"/>
            <w:vMerge/>
            <w:tcBorders>
              <w:left w:val="single" w:sz="4" w:space="0" w:color="auto"/>
              <w:right w:val="single" w:sz="4" w:space="0" w:color="auto"/>
            </w:tcBorders>
            <w:vAlign w:val="center"/>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935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r w:rsidRPr="00F100DB">
              <w:rPr>
                <w:lang w:val="ru-RU"/>
              </w:rPr>
              <w:b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360B6">
            <w:pPr>
              <w:pStyle w:val="Tabletext"/>
              <w:jc w:val="center"/>
              <w:rPr>
                <w:lang w:val="ru-RU"/>
              </w:rPr>
            </w:pPr>
            <w:r w:rsidRPr="00F100DB">
              <w:rPr>
                <w:lang w:val="ru-RU"/>
              </w:rPr>
              <w:t>–67 дБм</w:t>
            </w:r>
            <w:r w:rsidRPr="00F100DB">
              <w:rPr>
                <w:vertAlign w:val="superscript"/>
                <w:lang w:val="ru-RU"/>
              </w:rPr>
              <w:t>(1)</w:t>
            </w:r>
            <w:r w:rsidRPr="00F100DB">
              <w:rPr>
                <w:lang w:val="ru-RU"/>
              </w:rPr>
              <w:br/>
              <w:t>–60 дБм</w:t>
            </w:r>
          </w:p>
        </w:tc>
        <w:tc>
          <w:tcPr>
            <w:tcW w:w="2300" w:type="dxa"/>
            <w:vMerge/>
            <w:tcBorders>
              <w:left w:val="single" w:sz="4" w:space="0" w:color="auto"/>
              <w:right w:val="single" w:sz="4" w:space="0" w:color="auto"/>
            </w:tcBorders>
            <w:vAlign w:val="center"/>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935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960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360B6">
            <w:pPr>
              <w:pStyle w:val="Tabletext"/>
              <w:jc w:val="center"/>
              <w:rPr>
                <w:lang w:val="ru-RU"/>
              </w:rPr>
            </w:pPr>
            <w:r w:rsidRPr="00F100DB">
              <w:rPr>
                <w:lang w:val="ru-RU"/>
              </w:rPr>
              <w:t>–79 дБм</w:t>
            </w:r>
            <w:r w:rsidRPr="00F100DB">
              <w:rPr>
                <w:vertAlign w:val="superscript"/>
                <w:lang w:val="ru-RU"/>
              </w:rPr>
              <w:t>(1)</w:t>
            </w:r>
          </w:p>
        </w:tc>
        <w:tc>
          <w:tcPr>
            <w:tcW w:w="2300" w:type="dxa"/>
            <w:vMerge/>
            <w:tcBorders>
              <w:left w:val="single" w:sz="4" w:space="0" w:color="auto"/>
              <w:right w:val="single" w:sz="4" w:space="0" w:color="auto"/>
            </w:tcBorders>
            <w:vAlign w:val="center"/>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1 805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1 880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vMerge/>
            <w:tcBorders>
              <w:left w:val="single" w:sz="4" w:space="0" w:color="auto"/>
              <w:right w:val="single" w:sz="4" w:space="0" w:color="auto"/>
            </w:tcBorders>
            <w:vAlign w:val="center"/>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vMerge/>
            <w:tcBorders>
              <w:left w:val="single" w:sz="4" w:space="0" w:color="auto"/>
              <w:right w:val="single" w:sz="4" w:space="0" w:color="auto"/>
            </w:tcBorders>
            <w:vAlign w:val="center"/>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2 620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2 690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vMerge/>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IX</w:t>
            </w: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895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1 475,9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1 510,9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1 749,9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1 784,9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w:t>
            </w:r>
            <w:r w:rsidR="00DF09F9" w:rsidRPr="00F100DB">
              <w:rPr>
                <w:lang w:val="ru-RU"/>
              </w:rPr>
              <w:t>ередачи ОП в </w:t>
            </w:r>
            <w:r w:rsidRPr="00F100DB">
              <w:rPr>
                <w:lang w:val="ru-RU"/>
              </w:rPr>
              <w:t>режимах URA_PCH, Cell_PCH и в нерабочем режиме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1 844,9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1 879,9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X</w:t>
            </w: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728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746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746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756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768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894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1 710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1 770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передачи ОП в режимах URA_PCH, Cell_PCH и в нерабочем режиме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1 990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3,84 </w:t>
            </w:r>
            <w:r w:rsidR="003410C3" w:rsidRPr="00F100DB">
              <w:rPr>
                <w:lang w:val="ru-RU"/>
              </w:rPr>
              <w:t>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3,84 </w:t>
            </w:r>
            <w:r w:rsidR="003410C3" w:rsidRPr="00F100DB">
              <w:rPr>
                <w:lang w:val="ru-RU"/>
              </w:rPr>
              <w:t>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bl>
    <w:p w:rsidR="00C81630" w:rsidRPr="00F100DB" w:rsidRDefault="00C81630" w:rsidP="00C81630">
      <w:pPr>
        <w:pStyle w:val="Tablefin"/>
        <w:rPr>
          <w:lang w:val="ru-RU"/>
        </w:rPr>
      </w:pPr>
    </w:p>
    <w:p w:rsidR="00C81630" w:rsidRPr="00F100DB" w:rsidRDefault="00C81630" w:rsidP="00C81630">
      <w:pPr>
        <w:pStyle w:val="TableNo"/>
        <w:keepLines/>
        <w:rPr>
          <w:lang w:val="ru-RU"/>
        </w:rPr>
      </w:pPr>
      <w:r w:rsidRPr="00F100DB">
        <w:rPr>
          <w:lang w:val="ru-RU"/>
        </w:rPr>
        <w:lastRenderedPageBreak/>
        <w:t>ТАБЛИЦА A1-5.1-b (</w:t>
      </w:r>
      <w:r w:rsidRPr="00F100DB">
        <w:rPr>
          <w:i/>
          <w:iCs/>
          <w:lang w:val="ru-RU"/>
        </w:rPr>
        <w:t>продолжение</w:t>
      </w:r>
      <w:r w:rsidRPr="00F100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3062"/>
        <w:gridCol w:w="1546"/>
        <w:gridCol w:w="1669"/>
        <w:gridCol w:w="2300"/>
      </w:tblGrid>
      <w:tr w:rsidR="00C81630" w:rsidRPr="00F100DB" w:rsidTr="002B3DC6">
        <w:trPr>
          <w:jc w:val="center"/>
        </w:trPr>
        <w:tc>
          <w:tcPr>
            <w:tcW w:w="106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p>
        </w:tc>
        <w:tc>
          <w:tcPr>
            <w:tcW w:w="306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w:t>
            </w:r>
          </w:p>
        </w:tc>
        <w:tc>
          <w:tcPr>
            <w:tcW w:w="154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c>
          <w:tcPr>
            <w:tcW w:w="16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2B3DC6">
            <w:pPr>
              <w:pStyle w:val="Tablehead"/>
              <w:rPr>
                <w:lang w:val="ru-RU"/>
              </w:rPr>
            </w:pPr>
            <w:r w:rsidRPr="00F100DB">
              <w:rPr>
                <w:lang w:val="ru-RU"/>
              </w:rPr>
              <w:t>Максимальный уровень</w:t>
            </w:r>
          </w:p>
        </w:tc>
        <w:tc>
          <w:tcPr>
            <w:tcW w:w="23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Примечание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XI</w:t>
            </w: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860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895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left"/>
              <w:rPr>
                <w:lang w:val="ru-RU"/>
              </w:rPr>
            </w:pP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172E27">
            <w:pPr>
              <w:pStyle w:val="Tabletext"/>
              <w:keepNext/>
              <w:keepLines/>
              <w:jc w:val="center"/>
              <w:rPr>
                <w:lang w:val="ru-RU"/>
              </w:rPr>
            </w:pPr>
            <w:r w:rsidRPr="00F100DB">
              <w:rPr>
                <w:lang w:val="ru-RU"/>
              </w:rPr>
              <w:t>1 427</w:t>
            </w:r>
            <w:r w:rsidR="00172E27">
              <w:rPr>
                <w:lang w:val="ru-RU"/>
              </w:rPr>
              <w:t>,</w:t>
            </w:r>
            <w:r w:rsidRPr="00F100DB">
              <w:rPr>
                <w:lang w:val="ru-RU"/>
              </w:rPr>
              <w:t xml:space="preserve">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1 462</w:t>
            </w:r>
            <w:r w:rsidR="00172E27">
              <w:rPr>
                <w:lang w:val="ru-RU"/>
              </w:rPr>
              <w:t>,</w:t>
            </w:r>
            <w:r w:rsidRPr="00F100DB">
              <w:rPr>
                <w:lang w:val="ru-RU"/>
              </w:rPr>
              <w:t>9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left"/>
              <w:rPr>
                <w:lang w:val="ru-RU"/>
              </w:rPr>
            </w:pPr>
            <w:r w:rsidRPr="00F100DB">
              <w:rPr>
                <w:lang w:val="ru-RU"/>
              </w:rPr>
              <w:t>Полоса передачи ОП в режимах URA_PCH, Cell_PCH и в нерабочем режиме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1 475,9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1 510,9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1 844,9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1 879,9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XII</w:t>
            </w: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698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716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передачи ОП в режимах URA_PCH, Cell_PCH и в нерабочем режиме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728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746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746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756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768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894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1 990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XIII</w:t>
            </w: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728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746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746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756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768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776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788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DF09F9" w:rsidP="007D2486">
            <w:pPr>
              <w:pStyle w:val="Tabletext"/>
              <w:jc w:val="left"/>
              <w:rPr>
                <w:lang w:val="ru-RU"/>
              </w:rPr>
            </w:pPr>
            <w:r w:rsidRPr="00F100DB">
              <w:rPr>
                <w:lang w:val="ru-RU"/>
              </w:rPr>
              <w:t>Полоса передачи ОП в </w:t>
            </w:r>
            <w:r w:rsidR="00C81630" w:rsidRPr="00F100DB">
              <w:rPr>
                <w:lang w:val="ru-RU"/>
              </w:rPr>
              <w:t>режимах URA_PCH, Cell_PCH и в нерабочем режиме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894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1 990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XIV</w:t>
            </w: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728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746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746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756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768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5D3DC2"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788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798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DF09F9" w:rsidP="007D2486">
            <w:pPr>
              <w:pStyle w:val="Tabletext"/>
              <w:jc w:val="left"/>
              <w:rPr>
                <w:lang w:val="ru-RU"/>
              </w:rPr>
            </w:pPr>
            <w:r w:rsidRPr="00F100DB">
              <w:rPr>
                <w:lang w:val="ru-RU"/>
              </w:rPr>
              <w:t>Полоса передачи ОП в </w:t>
            </w:r>
            <w:r w:rsidR="00C81630" w:rsidRPr="00F100DB">
              <w:rPr>
                <w:lang w:val="ru-RU"/>
              </w:rPr>
              <w:t>режимах URA_PCH, Cell_PCH и в нерабочем режиме</w:t>
            </w: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894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1 990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2B3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bl>
    <w:p w:rsidR="00C81630" w:rsidRPr="00F100DB" w:rsidRDefault="00C81630" w:rsidP="00C81630">
      <w:pPr>
        <w:pStyle w:val="Tablefin"/>
        <w:rPr>
          <w:lang w:val="ru-RU"/>
        </w:rPr>
      </w:pPr>
    </w:p>
    <w:p w:rsidR="00C81630" w:rsidRPr="00F100DB" w:rsidRDefault="00C81630" w:rsidP="00C81630">
      <w:pPr>
        <w:pStyle w:val="TableNo"/>
        <w:keepLines/>
        <w:rPr>
          <w:lang w:val="ru-RU"/>
        </w:rPr>
      </w:pPr>
      <w:r w:rsidRPr="00F100DB">
        <w:rPr>
          <w:lang w:val="ru-RU"/>
        </w:rPr>
        <w:lastRenderedPageBreak/>
        <w:t>ТАБЛИЦА A1-5.1-b (</w:t>
      </w:r>
      <w:r w:rsidRPr="00F100DB">
        <w:rPr>
          <w:i/>
          <w:iCs/>
          <w:lang w:val="ru-RU"/>
        </w:rPr>
        <w:t>окончание</w:t>
      </w:r>
      <w:r w:rsidRPr="00F100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3062"/>
        <w:gridCol w:w="1546"/>
        <w:gridCol w:w="1669"/>
        <w:gridCol w:w="2300"/>
      </w:tblGrid>
      <w:tr w:rsidR="00C81630" w:rsidRPr="00F100DB" w:rsidTr="00AC34D9">
        <w:trPr>
          <w:jc w:val="center"/>
        </w:trPr>
        <w:tc>
          <w:tcPr>
            <w:tcW w:w="106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p>
        </w:tc>
        <w:tc>
          <w:tcPr>
            <w:tcW w:w="306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w:t>
            </w:r>
          </w:p>
        </w:tc>
        <w:tc>
          <w:tcPr>
            <w:tcW w:w="154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c>
          <w:tcPr>
            <w:tcW w:w="16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C34D9">
            <w:pPr>
              <w:pStyle w:val="Tablehead"/>
              <w:rPr>
                <w:lang w:val="ru-RU"/>
              </w:rPr>
            </w:pPr>
            <w:r w:rsidRPr="00F100DB">
              <w:rPr>
                <w:lang w:val="ru-RU"/>
              </w:rPr>
              <w:t>Максимальный уровень</w:t>
            </w:r>
          </w:p>
        </w:tc>
        <w:tc>
          <w:tcPr>
            <w:tcW w:w="23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Примечание</w:t>
            </w:r>
          </w:p>
        </w:tc>
      </w:tr>
      <w:tr w:rsidR="00C81630" w:rsidRPr="005D3DC2" w:rsidTr="00AC34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XIX</w:t>
            </w: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815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850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left"/>
              <w:rPr>
                <w:lang w:val="ru-RU"/>
              </w:rPr>
            </w:pPr>
            <w:r w:rsidRPr="00F100DB">
              <w:rPr>
                <w:lang w:val="ru-RU"/>
              </w:rPr>
              <w:t>ОП в режимах URA_PCH, Cell_PCH и в нерабочем режиме</w:t>
            </w:r>
          </w:p>
        </w:tc>
      </w:tr>
      <w:tr w:rsidR="00C81630" w:rsidRPr="005D3DC2" w:rsidTr="00AC34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860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895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left"/>
              <w:rPr>
                <w:lang w:val="ru-RU"/>
              </w:rPr>
            </w:pPr>
            <w:r w:rsidRPr="00F100DB">
              <w:rPr>
                <w:lang w:val="ru-RU"/>
              </w:rPr>
              <w:t>ОП в режимах URA_PCH, Cell_PCH и в нерабочем режиме</w:t>
            </w:r>
          </w:p>
        </w:tc>
      </w:tr>
      <w:tr w:rsidR="00C81630" w:rsidRPr="00F100DB" w:rsidTr="00AC34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1 475,9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1 510,9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AC34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1 844,9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1 879,9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AC34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AC34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XXI</w:t>
            </w: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860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895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AC34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1 427,9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1 462,9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DF09F9" w:rsidP="007D2486">
            <w:pPr>
              <w:pStyle w:val="Tabletext"/>
              <w:jc w:val="left"/>
              <w:rPr>
                <w:lang w:val="ru-RU"/>
              </w:rPr>
            </w:pPr>
            <w:r w:rsidRPr="00F100DB">
              <w:rPr>
                <w:lang w:val="ru-RU"/>
              </w:rPr>
              <w:t>Полоса передачи ОП в </w:t>
            </w:r>
            <w:r w:rsidR="00C81630" w:rsidRPr="00F100DB">
              <w:rPr>
                <w:lang w:val="ru-RU"/>
              </w:rPr>
              <w:t>режимах URA_PCH, Cell_PCH и в нерабочем режиме</w:t>
            </w:r>
          </w:p>
        </w:tc>
      </w:tr>
      <w:tr w:rsidR="00C81630" w:rsidRPr="00F100DB" w:rsidTr="00AC34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1 475,9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1 510,9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–60 </w:t>
            </w:r>
            <w:r w:rsidR="00AC34D9" w:rsidRPr="00F100DB">
              <w:rPr>
                <w:lang w:val="ru-RU"/>
              </w:rPr>
              <w:t>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Полоса приема ОП</w:t>
            </w:r>
          </w:p>
        </w:tc>
      </w:tr>
      <w:tr w:rsidR="00C81630" w:rsidRPr="00F100DB" w:rsidTr="00AC34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1 844,9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1 879,9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–60 </w:t>
            </w:r>
            <w:r w:rsidR="00AC34D9" w:rsidRPr="00F100DB">
              <w:rPr>
                <w:lang w:val="ru-RU"/>
              </w:rPr>
              <w:t>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F100DB" w:rsidTr="00AC34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06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154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6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–60 </w:t>
            </w:r>
            <w:r w:rsidR="00AC34D9" w:rsidRPr="00F100DB">
              <w:rPr>
                <w:lang w:val="ru-RU"/>
              </w:rPr>
              <w:t>дБм</w:t>
            </w:r>
          </w:p>
        </w:tc>
        <w:tc>
          <w:tcPr>
            <w:tcW w:w="23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7D2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5"/>
            <w:vAlign w:val="center"/>
          </w:tcPr>
          <w:p w:rsidR="00C81630" w:rsidRPr="00F100DB" w:rsidRDefault="00C81630" w:rsidP="00DF09F9">
            <w:pPr>
              <w:pStyle w:val="Tablelegend"/>
              <w:rPr>
                <w:lang w:val="ru-RU"/>
              </w:rPr>
            </w:pPr>
            <w:r w:rsidRPr="00F100DB">
              <w:rPr>
                <w:vertAlign w:val="superscript"/>
                <w:lang w:val="ru-RU"/>
              </w:rPr>
              <w:t>(1)</w:t>
            </w:r>
            <w:r w:rsidRPr="00F100DB">
              <w:rPr>
                <w:vertAlign w:val="superscript"/>
                <w:lang w:val="ru-RU"/>
              </w:rPr>
              <w:tab/>
            </w:r>
            <w:r w:rsidRPr="00F100DB">
              <w:rPr>
                <w:lang w:val="ru-RU"/>
              </w:rPr>
              <w:t>Измерения выполняются на частотах, кратных 200 кГц. В виде исключения в каждом РЧ-канале UTRA с абсолютным номером (UARFCN), используемом для измерения, допускается до пяти измерений с уровнем вплоть до применяемых требований, определенных в таблице A1-5.1-a.</w:t>
            </w:r>
          </w:p>
        </w:tc>
      </w:tr>
    </w:tbl>
    <w:p w:rsidR="00C81630" w:rsidRPr="00F100DB" w:rsidRDefault="00C81630" w:rsidP="00DF09F9">
      <w:pPr>
        <w:pStyle w:val="Tablefin"/>
        <w:rPr>
          <w:lang w:val="ru-RU"/>
        </w:rPr>
      </w:pPr>
    </w:p>
    <w:p w:rsidR="00C81630" w:rsidRPr="00F100DB" w:rsidRDefault="00C81630" w:rsidP="00DF09F9">
      <w:pPr>
        <w:pStyle w:val="Heading2"/>
        <w:rPr>
          <w:lang w:val="ru-RU"/>
        </w:rPr>
      </w:pPr>
      <w:r w:rsidRPr="00F100DB">
        <w:rPr>
          <w:lang w:val="ru-RU"/>
        </w:rPr>
        <w:t>5.2.</w:t>
      </w:r>
      <w:r w:rsidRPr="00F100DB">
        <w:rPr>
          <w:lang w:val="ru-RU"/>
        </w:rPr>
        <w:tab/>
        <w:t>Побочные излучения приемника для E-UTRA</w:t>
      </w:r>
    </w:p>
    <w:p w:rsidR="00C81630" w:rsidRPr="00F100DB" w:rsidRDefault="00C81630" w:rsidP="00DF09F9">
      <w:pPr>
        <w:rPr>
          <w:lang w:val="ru-RU"/>
        </w:rPr>
      </w:pPr>
      <w:r w:rsidRPr="00F100DB">
        <w:rPr>
          <w:lang w:val="ru-RU"/>
        </w:rPr>
        <w:t>Мощность любого узкополосного побочного излучения в виде НВ не должна превышать максимальный уровень, указанный в таблице A1-5.2.</w:t>
      </w:r>
    </w:p>
    <w:p w:rsidR="00C81630" w:rsidRPr="00F100DB" w:rsidRDefault="00C81630" w:rsidP="00C81630">
      <w:pPr>
        <w:pStyle w:val="TableNo"/>
        <w:rPr>
          <w:lang w:val="ru-RU"/>
        </w:rPr>
      </w:pPr>
      <w:r w:rsidRPr="00F100DB">
        <w:rPr>
          <w:lang w:val="ru-RU"/>
        </w:rPr>
        <w:t>ТАБЛИЦА A1-5.2</w:t>
      </w:r>
    </w:p>
    <w:p w:rsidR="00C81630" w:rsidRPr="00F100DB" w:rsidRDefault="00C81630" w:rsidP="00C81630">
      <w:pPr>
        <w:pStyle w:val="Tabletitle"/>
        <w:rPr>
          <w:lang w:val="ru-RU"/>
        </w:rPr>
      </w:pPr>
      <w:r w:rsidRPr="00F100DB">
        <w:rPr>
          <w:lang w:val="ru-RU"/>
        </w:rPr>
        <w:t>Общие требования к побочным излучениям приемника для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81630" w:rsidRPr="00F100DB" w:rsidTr="007D2486">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Полоса частот</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40" w:after="40"/>
              <w:ind w:left="-57" w:right="-57"/>
              <w:rPr>
                <w:lang w:val="ru-RU"/>
              </w:rPr>
            </w:pPr>
            <w:r w:rsidRPr="00F100DB">
              <w:rPr>
                <w:lang w:val="ru-RU"/>
              </w:rPr>
              <w:t>Ширина полосы измерения</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Максимальный уровень</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Примечание</w:t>
            </w:r>
          </w:p>
        </w:tc>
      </w:tr>
      <w:tr w:rsidR="00C81630" w:rsidRPr="00F100DB" w:rsidTr="007D2486">
        <w:trPr>
          <w:trHeight w:val="170"/>
          <w:jc w:val="center"/>
        </w:trPr>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 ГГц</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−57 дБм</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r>
      <w:tr w:rsidR="00C81630" w:rsidRPr="00F100DB" w:rsidTr="007D2486">
        <w:trPr>
          <w:jc w:val="center"/>
        </w:trPr>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ГГц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12,75 ГГц</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−47 дБм</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r>
    </w:tbl>
    <w:p w:rsidR="00C81630" w:rsidRPr="00F100DB" w:rsidRDefault="00C81630" w:rsidP="00DF09F9">
      <w:pPr>
        <w:pStyle w:val="Tablefin"/>
        <w:rPr>
          <w:lang w:val="ru-RU"/>
        </w:rPr>
      </w:pP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b/>
          <w:bCs/>
          <w:sz w:val="26"/>
          <w:szCs w:val="26"/>
          <w:lang w:val="ru-RU"/>
        </w:rPr>
      </w:pPr>
      <w:r w:rsidRPr="00F100DB">
        <w:rPr>
          <w:lang w:val="ru-RU"/>
        </w:rPr>
        <w:br w:type="page"/>
      </w:r>
    </w:p>
    <w:p w:rsidR="00C81630" w:rsidRPr="00F100DB" w:rsidRDefault="00C81630" w:rsidP="00C81630">
      <w:pPr>
        <w:pStyle w:val="AnnexNoTitle"/>
        <w:rPr>
          <w:lang w:val="ru-RU"/>
        </w:rPr>
      </w:pPr>
      <w:r w:rsidRPr="00F100DB">
        <w:rPr>
          <w:lang w:val="ru-RU"/>
        </w:rPr>
        <w:lastRenderedPageBreak/>
        <w:t>Приложение 2</w:t>
      </w:r>
      <w:r w:rsidRPr="00F100DB">
        <w:rPr>
          <w:lang w:val="ru-RU"/>
        </w:rPr>
        <w:br/>
      </w:r>
      <w:r w:rsidRPr="00F100DB">
        <w:rPr>
          <w:lang w:val="ru-RU"/>
        </w:rPr>
        <w:br/>
        <w:t>Подвижные станции IMT-2000 CDMA со множеством несущих (CDMA-2000)</w:t>
      </w:r>
    </w:p>
    <w:p w:rsidR="00C81630" w:rsidRPr="00F100DB" w:rsidRDefault="00C81630" w:rsidP="00DF09F9">
      <w:pPr>
        <w:pStyle w:val="Parttitle"/>
        <w:rPr>
          <w:lang w:val="ru-RU"/>
        </w:rPr>
      </w:pPr>
      <w:r w:rsidRPr="00F100DB">
        <w:rPr>
          <w:lang w:val="ru-RU"/>
        </w:rPr>
        <w:t>Часть А</w:t>
      </w:r>
      <w:r w:rsidR="00DF09F9" w:rsidRPr="00F100DB">
        <w:rPr>
          <w:lang w:val="ru-RU"/>
        </w:rPr>
        <w:br/>
      </w:r>
      <w:r w:rsidR="00DF09F9" w:rsidRPr="00F100DB">
        <w:rPr>
          <w:lang w:val="ru-RU"/>
        </w:rPr>
        <w:br/>
      </w:r>
      <w:r w:rsidRPr="00F100DB">
        <w:rPr>
          <w:lang w:val="ru-RU"/>
        </w:rPr>
        <w:t xml:space="preserve">CDMA2000 и система высокоскоростной пакетной передачи данных </w:t>
      </w:r>
      <w:r w:rsidRPr="00F100DB">
        <w:rPr>
          <w:lang w:val="ru-RU"/>
        </w:rPr>
        <w:br/>
        <w:t>(HPRD) CDMA2000</w:t>
      </w:r>
    </w:p>
    <w:p w:rsidR="00DF09F9" w:rsidRPr="00F100DB" w:rsidRDefault="00DF09F9" w:rsidP="00DF09F9">
      <w:pPr>
        <w:pStyle w:val="Normalaftertitle"/>
        <w:rPr>
          <w:lang w:val="ru-RU"/>
        </w:rPr>
      </w:pPr>
    </w:p>
    <w:p w:rsidR="00C81630" w:rsidRPr="00F100DB" w:rsidRDefault="00C81630" w:rsidP="00DF09F9">
      <w:pPr>
        <w:pStyle w:val="Note"/>
        <w:rPr>
          <w:lang w:val="ru-RU"/>
        </w:rPr>
      </w:pPr>
      <w:r w:rsidRPr="00F100DB">
        <w:rPr>
          <w:lang w:val="ru-RU"/>
        </w:rPr>
        <w:t>ПРИМЕЧАНИЕ 1. – Спектральная маска излучения системы HRPD с одной несущей или предельные уровни побочных излучений применимы только для скорости расширения спектра 1.</w:t>
      </w:r>
    </w:p>
    <w:p w:rsidR="00C81630" w:rsidRPr="00F100DB" w:rsidRDefault="00C81630" w:rsidP="00C81630">
      <w:pPr>
        <w:pStyle w:val="Heading1"/>
        <w:rPr>
          <w:lang w:val="ru-RU"/>
        </w:rPr>
      </w:pPr>
      <w:r w:rsidRPr="00F100DB">
        <w:rPr>
          <w:lang w:val="ru-RU"/>
        </w:rPr>
        <w:t>1</w:t>
      </w:r>
      <w:r w:rsidRPr="00F100DB">
        <w:rPr>
          <w:lang w:val="ru-RU"/>
        </w:rPr>
        <w:tab/>
        <w:t>Спектральная маска</w:t>
      </w:r>
    </w:p>
    <w:p w:rsidR="00C81630" w:rsidRPr="00F100DB" w:rsidRDefault="00C81630" w:rsidP="00C81630">
      <w:pPr>
        <w:rPr>
          <w:lang w:val="ru-RU"/>
        </w:rPr>
      </w:pPr>
      <w:r w:rsidRPr="00F100DB">
        <w:rPr>
          <w:lang w:val="ru-RU"/>
        </w:rPr>
        <w:t>Излучения ПС в режимах FDD или TDD должны быть меньше предельных значений, указанных ниже.</w:t>
      </w:r>
    </w:p>
    <w:p w:rsidR="00C81630" w:rsidRPr="00F100DB" w:rsidRDefault="00C81630" w:rsidP="00C81630">
      <w:pPr>
        <w:pStyle w:val="Heading2"/>
        <w:rPr>
          <w:lang w:val="ru-RU"/>
        </w:rPr>
      </w:pPr>
      <w:r w:rsidRPr="00F100DB">
        <w:rPr>
          <w:lang w:val="ru-RU"/>
        </w:rPr>
        <w:t>1.1</w:t>
      </w:r>
      <w:r w:rsidRPr="00F100DB">
        <w:rPr>
          <w:lang w:val="ru-RU"/>
        </w:rPr>
        <w:tab/>
        <w:t>Скорость расширения спектра 1</w:t>
      </w:r>
    </w:p>
    <w:p w:rsidR="00C81630" w:rsidRPr="00F100DB" w:rsidRDefault="00C81630" w:rsidP="00C81630">
      <w:pPr>
        <w:rPr>
          <w:lang w:val="ru-RU"/>
        </w:rPr>
      </w:pPr>
      <w:r w:rsidRPr="00F100DB">
        <w:rPr>
          <w:lang w:val="ru-RU"/>
        </w:rPr>
        <w:t>При передаче со скоростью расширения спектра 1 излучения в спектре для полос классов 0, 2, 5, 7, 9, 10, 11 и 12 не должны превышать предельных уровней, указанных в таблице A2-A-1.1-a.</w:t>
      </w:r>
    </w:p>
    <w:p w:rsidR="00C81630" w:rsidRPr="00F100DB" w:rsidRDefault="00C81630" w:rsidP="00C81630">
      <w:pPr>
        <w:pStyle w:val="TableNo"/>
        <w:rPr>
          <w:lang w:val="ru-RU"/>
        </w:rPr>
      </w:pPr>
      <w:r w:rsidRPr="00F100DB">
        <w:rPr>
          <w:lang w:val="ru-RU"/>
        </w:rPr>
        <w:t>ТАБЛИЦА A2-A-1.1-a</w:t>
      </w:r>
    </w:p>
    <w:p w:rsidR="00C81630" w:rsidRPr="00F100DB" w:rsidRDefault="00C81630" w:rsidP="00C81630">
      <w:pPr>
        <w:pStyle w:val="Tabletitle"/>
        <w:rPr>
          <w:lang w:val="ru-RU"/>
        </w:rPr>
      </w:pPr>
      <w:r w:rsidRPr="00F100DB">
        <w:rPr>
          <w:lang w:val="ru-RU"/>
        </w:rPr>
        <w:t>Спектральная маска излучения для полос классов 0, 2, 5, 7, 9, 10, 11 и 12</w:t>
      </w:r>
      <w:r w:rsidRPr="00F100DB">
        <w:rPr>
          <w:lang w:val="ru-RU"/>
        </w:rPr>
        <w:br/>
        <w:t>при скорости расширения спектра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C81630" w:rsidRPr="00F100DB" w:rsidTr="007D2486">
        <w:trPr>
          <w:cantSplit/>
          <w:jc w:val="center"/>
        </w:trPr>
        <w:tc>
          <w:tcPr>
            <w:tcW w:w="3402" w:type="dxa"/>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Для |</w:t>
            </w:r>
            <w:r w:rsidRPr="00F100DB">
              <w:rPr>
                <w:lang w:val="ru-RU"/>
              </w:rPr>
              <w:sym w:font="Symbol" w:char="F044"/>
            </w:r>
            <w:r w:rsidRPr="00F100DB">
              <w:rPr>
                <w:i/>
                <w:iCs/>
                <w:lang w:val="ru-RU"/>
              </w:rPr>
              <w:t>f</w:t>
            </w:r>
            <w:r w:rsidRPr="00F100DB">
              <w:rPr>
                <w:lang w:val="ru-RU"/>
              </w:rPr>
              <w:t> | в рамках диапазона (МГц)</w:t>
            </w:r>
          </w:p>
        </w:tc>
        <w:tc>
          <w:tcPr>
            <w:tcW w:w="6237" w:type="dxa"/>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Предельный уровень излучения</w:t>
            </w:r>
          </w:p>
        </w:tc>
      </w:tr>
      <w:tr w:rsidR="00C81630" w:rsidRPr="005D3DC2" w:rsidTr="007D2486">
        <w:trPr>
          <w:cantSplit/>
          <w:jc w:val="center"/>
        </w:trPr>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885</w:t>
            </w:r>
            <w:r w:rsidRPr="00F100DB">
              <w:rPr>
                <w:lang w:val="ru-RU"/>
              </w:rPr>
              <w:sym w:font="Symbol" w:char="F02D"/>
            </w:r>
            <w:r w:rsidRPr="00F100DB">
              <w:rPr>
                <w:lang w:val="ru-RU"/>
              </w:rPr>
              <w:t>1,98</w:t>
            </w:r>
          </w:p>
        </w:tc>
        <w:tc>
          <w:tcPr>
            <w:tcW w:w="62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Менее строгий чем –42 </w:t>
            </w:r>
            <w:r w:rsidR="00DF09F9" w:rsidRPr="00F100DB">
              <w:rPr>
                <w:lang w:val="ru-RU"/>
              </w:rPr>
              <w:t>дБн/30 кГц или –54 дБм/1,23 МГц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1,25</w:t>
            </w:r>
            <w:r w:rsidRPr="00F100DB">
              <w:rPr>
                <w:lang w:val="ru-RU"/>
              </w:rPr>
              <w:sym w:font="Symbol" w:char="F02D"/>
            </w:r>
            <w:r w:rsidRPr="00F100DB">
              <w:rPr>
                <w:lang w:val="ru-RU"/>
              </w:rPr>
              <w:t>4,00</w:t>
            </w:r>
            <w:r w:rsidRPr="00F100DB">
              <w:rPr>
                <w:lang w:val="ru-RU"/>
              </w:rPr>
              <w:br/>
              <w:t>(только полоса класса 10)</w:t>
            </w:r>
          </w:p>
        </w:tc>
        <w:tc>
          <w:tcPr>
            <w:tcW w:w="62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 дБм/30 кГц</w:t>
            </w:r>
          </w:p>
        </w:tc>
      </w:tr>
      <w:tr w:rsidR="00C81630" w:rsidRPr="005D3DC2" w:rsidTr="007D2486">
        <w:trPr>
          <w:cantSplit/>
          <w:jc w:val="center"/>
        </w:trPr>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1,98</w:t>
            </w:r>
            <w:r w:rsidRPr="00F100DB">
              <w:rPr>
                <w:lang w:val="ru-RU"/>
              </w:rPr>
              <w:sym w:font="Symbol" w:char="F02D"/>
            </w:r>
            <w:r w:rsidRPr="00F100DB">
              <w:rPr>
                <w:lang w:val="ru-RU"/>
              </w:rPr>
              <w:t>4,00</w:t>
            </w:r>
          </w:p>
        </w:tc>
        <w:tc>
          <w:tcPr>
            <w:tcW w:w="62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Менее строгий чем –54 дБн/30 к</w:t>
            </w:r>
            <w:r w:rsidR="00DF09F9" w:rsidRPr="00F100DB">
              <w:rPr>
                <w:lang w:val="ru-RU"/>
              </w:rPr>
              <w:t>Гц или –54 дБм/1,23 МГц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2,25</w:t>
            </w:r>
            <w:r w:rsidRPr="00F100DB">
              <w:rPr>
                <w:lang w:val="ru-RU"/>
              </w:rPr>
              <w:sym w:font="Symbol" w:char="F02D"/>
            </w:r>
            <w:r w:rsidRPr="00F100DB">
              <w:rPr>
                <w:lang w:val="ru-RU"/>
              </w:rPr>
              <w:t>4,00</w:t>
            </w:r>
            <w:r w:rsidRPr="00F100DB">
              <w:rPr>
                <w:lang w:val="ru-RU"/>
              </w:rPr>
              <w:br/>
              <w:t>(только полоса класса 7)</w:t>
            </w:r>
          </w:p>
        </w:tc>
        <w:tc>
          <w:tcPr>
            <w:tcW w:w="62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 дБм/6,25 кГц</w:t>
            </w:r>
          </w:p>
        </w:tc>
      </w:tr>
      <w:tr w:rsidR="00C81630" w:rsidRPr="005D3DC2" w:rsidTr="007D2486">
        <w:trPr>
          <w:cantSplit/>
          <w:jc w:val="center"/>
        </w:trPr>
        <w:tc>
          <w:tcPr>
            <w:tcW w:w="6237" w:type="dxa"/>
            <w:gridSpan w:val="2"/>
            <w:tcBorders>
              <w:top w:val="single" w:sz="4" w:space="0" w:color="auto"/>
              <w:left w:val="nil"/>
              <w:bottom w:val="nil"/>
              <w:right w:val="nil"/>
            </w:tcBorders>
          </w:tcPr>
          <w:p w:rsidR="00C81630" w:rsidRPr="00F100DB" w:rsidRDefault="00C81630" w:rsidP="00DF09F9">
            <w:pPr>
              <w:pStyle w:val="TableLegendNote"/>
            </w:pPr>
            <w:r w:rsidRPr="00F100DB">
              <w:t>ПРИМЕЧАНИЕ 1. – Все частоты в пределах ширины полосы измерения должны удовлетворять ограничениям 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xml:space="preserve"> = центральная частота – ближайшая крайняя частота </w:t>
            </w:r>
            <w:r w:rsidRPr="00F100DB">
              <w:rPr>
                <w:i/>
                <w:iCs/>
              </w:rPr>
              <w:t>f</w:t>
            </w:r>
            <w:r w:rsidRPr="00F100DB">
              <w:t xml:space="preserve"> измерительного фильтра.</w:t>
            </w:r>
          </w:p>
        </w:tc>
      </w:tr>
    </w:tbl>
    <w:p w:rsidR="00DF09F9" w:rsidRPr="00F100DB" w:rsidRDefault="00DF09F9" w:rsidP="00DF09F9">
      <w:pPr>
        <w:pStyle w:val="Tablefin"/>
        <w:rPr>
          <w:lang w:val="ru-RU"/>
        </w:rPr>
      </w:pPr>
    </w:p>
    <w:p w:rsidR="00C81630" w:rsidRPr="00F100DB" w:rsidRDefault="00C81630" w:rsidP="00C81630">
      <w:pPr>
        <w:rPr>
          <w:lang w:val="ru-RU"/>
        </w:rPr>
      </w:pPr>
      <w:r w:rsidRPr="00F100DB">
        <w:rPr>
          <w:lang w:val="ru-RU"/>
        </w:rPr>
        <w:t>При передаче со скоростью расширения спектра 1 излучения в спектре для полос классов 1, 4, 6, 8, 13, 14 и 15 не должны превышать предельных уровней, указанных в таблице A2-A-1.1-b.</w:t>
      </w: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A2-A-1.1-b</w:t>
      </w:r>
    </w:p>
    <w:p w:rsidR="00C81630" w:rsidRPr="00F100DB" w:rsidRDefault="00C81630" w:rsidP="00C81630">
      <w:pPr>
        <w:pStyle w:val="Tabletitle"/>
        <w:rPr>
          <w:lang w:val="ru-RU"/>
        </w:rPr>
      </w:pPr>
      <w:r w:rsidRPr="00F100DB">
        <w:rPr>
          <w:lang w:val="ru-RU"/>
        </w:rPr>
        <w:t>Спектральная маска излучения для полос классов 1, 4, 6, 8, 13, 14 и 15</w:t>
      </w:r>
      <w:r w:rsidRPr="00F100DB">
        <w:rPr>
          <w:lang w:val="ru-RU"/>
        </w:rPr>
        <w:br/>
        <w:t>при скорости расширения спектра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C81630" w:rsidRPr="00F100DB" w:rsidTr="007D2486">
        <w:trPr>
          <w:cantSplit/>
          <w:jc w:val="center"/>
        </w:trPr>
        <w:tc>
          <w:tcPr>
            <w:tcW w:w="3402" w:type="dxa"/>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Для |</w:t>
            </w:r>
            <w:r w:rsidRPr="00F100DB">
              <w:rPr>
                <w:lang w:val="ru-RU"/>
              </w:rPr>
              <w:sym w:font="Symbol" w:char="F044"/>
            </w:r>
            <w:r w:rsidRPr="00F100DB">
              <w:rPr>
                <w:i/>
                <w:iCs/>
                <w:lang w:val="ru-RU"/>
              </w:rPr>
              <w:t>f</w:t>
            </w:r>
            <w:r w:rsidRPr="00F100DB">
              <w:rPr>
                <w:lang w:val="ru-RU"/>
              </w:rPr>
              <w:t> | в рамках диапазона (МГц)</w:t>
            </w:r>
          </w:p>
        </w:tc>
        <w:tc>
          <w:tcPr>
            <w:tcW w:w="6237" w:type="dxa"/>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Предельный уровень излучения</w:t>
            </w:r>
          </w:p>
        </w:tc>
      </w:tr>
      <w:tr w:rsidR="00C81630" w:rsidRPr="005D3DC2" w:rsidTr="007D2486">
        <w:trPr>
          <w:cantSplit/>
          <w:jc w:val="center"/>
        </w:trPr>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1,25</w:t>
            </w:r>
            <w:r w:rsidRPr="00F100DB">
              <w:rPr>
                <w:lang w:val="ru-RU"/>
              </w:rPr>
              <w:sym w:font="Symbol" w:char="F02D"/>
            </w:r>
            <w:r w:rsidRPr="00F100DB">
              <w:rPr>
                <w:lang w:val="ru-RU"/>
              </w:rPr>
              <w:t>1,98</w:t>
            </w:r>
          </w:p>
        </w:tc>
        <w:tc>
          <w:tcPr>
            <w:tcW w:w="62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Менее строгий чем –42 дБн/30 кГц или –54 дБм/1,23 МГц</w:t>
            </w:r>
            <w:r w:rsidRPr="00F100DB">
              <w:rPr>
                <w:lang w:val="ru-RU"/>
              </w:rPr>
              <w:br/>
            </w:r>
          </w:p>
        </w:tc>
      </w:tr>
      <w:tr w:rsidR="00C81630" w:rsidRPr="005D3DC2" w:rsidTr="007D2486">
        <w:trPr>
          <w:cantSplit/>
          <w:jc w:val="center"/>
        </w:trPr>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1,98</w:t>
            </w:r>
            <w:r w:rsidRPr="00F100DB">
              <w:rPr>
                <w:lang w:val="ru-RU"/>
              </w:rPr>
              <w:sym w:font="Symbol" w:char="F02D"/>
            </w:r>
            <w:r w:rsidRPr="00F100DB">
              <w:rPr>
                <w:lang w:val="ru-RU"/>
              </w:rPr>
              <w:t>4,00</w:t>
            </w:r>
          </w:p>
        </w:tc>
        <w:tc>
          <w:tcPr>
            <w:tcW w:w="62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Менее строгий чем –50 дБн/30 кГц или –54 дБм/1,23 МГц</w:t>
            </w:r>
            <w:r w:rsidRPr="00F100DB">
              <w:rPr>
                <w:lang w:val="ru-RU"/>
              </w:rPr>
              <w:br/>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2,25</w:t>
            </w:r>
            <w:r w:rsidRPr="00F100DB">
              <w:rPr>
                <w:lang w:val="ru-RU"/>
              </w:rPr>
              <w:sym w:font="Symbol" w:char="F02D"/>
            </w:r>
            <w:r w:rsidRPr="00F100DB">
              <w:rPr>
                <w:lang w:val="ru-RU"/>
              </w:rPr>
              <w:t>4,00</w:t>
            </w:r>
            <w:r w:rsidRPr="00F100DB">
              <w:rPr>
                <w:lang w:val="ru-RU"/>
              </w:rPr>
              <w:br/>
              <w:t>(только полосы классов 6, 8 и 13)</w:t>
            </w:r>
          </w:p>
        </w:tc>
        <w:tc>
          <w:tcPr>
            <w:tcW w:w="62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(13 + 1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f</w:t>
            </w:r>
            <w:r w:rsidRPr="00F100DB">
              <w:rPr>
                <w:lang w:val="ru-RU"/>
              </w:rPr>
              <w:t xml:space="preserve"> – 2,25 МГц)) дБм/1 МГц</w:t>
            </w:r>
          </w:p>
        </w:tc>
      </w:tr>
      <w:tr w:rsidR="00C81630" w:rsidRPr="005D3DC2" w:rsidTr="007D2486">
        <w:trPr>
          <w:cantSplit/>
          <w:jc w:val="center"/>
        </w:trPr>
        <w:tc>
          <w:tcPr>
            <w:tcW w:w="9639" w:type="dxa"/>
            <w:gridSpan w:val="2"/>
            <w:tcBorders>
              <w:top w:val="single" w:sz="4" w:space="0" w:color="auto"/>
              <w:left w:val="nil"/>
              <w:bottom w:val="nil"/>
              <w:right w:val="nil"/>
            </w:tcBorders>
            <w:vAlign w:val="center"/>
          </w:tcPr>
          <w:p w:rsidR="00C81630" w:rsidRPr="00F100DB" w:rsidRDefault="00C81630" w:rsidP="00217A13">
            <w:pPr>
              <w:pStyle w:val="TableLegendNote"/>
            </w:pPr>
            <w:r w:rsidRPr="00F100DB">
              <w:t>ПРИМЕЧАНИЕ 1. – Все частоты в пределах ширины полосы измерения должны удовлетворять ограничениям 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xml:space="preserve"> = центральная частота – ближайшая крайняя частота </w:t>
            </w:r>
            <w:r w:rsidRPr="00F100DB">
              <w:rPr>
                <w:i/>
                <w:iCs/>
              </w:rPr>
              <w:t>f</w:t>
            </w:r>
            <w:r w:rsidRPr="00F100DB">
              <w:t xml:space="preserve"> измерительного фильтра.</w:t>
            </w:r>
          </w:p>
        </w:tc>
      </w:tr>
    </w:tbl>
    <w:p w:rsidR="00C81630" w:rsidRPr="00F100DB" w:rsidRDefault="00C81630" w:rsidP="00217A13">
      <w:pPr>
        <w:pStyle w:val="Tablefin"/>
        <w:rPr>
          <w:lang w:val="ru-RU"/>
        </w:rPr>
      </w:pPr>
    </w:p>
    <w:p w:rsidR="00C81630" w:rsidRPr="00F100DB" w:rsidRDefault="00C81630" w:rsidP="00217A13">
      <w:pPr>
        <w:rPr>
          <w:lang w:val="ru-RU"/>
        </w:rPr>
      </w:pPr>
      <w:r w:rsidRPr="00F100DB">
        <w:rPr>
          <w:lang w:val="ru-RU"/>
        </w:rPr>
        <w:t>При передаче в полосе класса 3 излучения в спектре не должны превышать предельных уровней, указанных в таблице A2-A-1.1-c.</w:t>
      </w:r>
    </w:p>
    <w:p w:rsidR="00C81630" w:rsidRPr="00F100DB" w:rsidRDefault="00C81630" w:rsidP="00C81630">
      <w:pPr>
        <w:pStyle w:val="TableNo"/>
        <w:rPr>
          <w:lang w:val="ru-RU"/>
        </w:rPr>
      </w:pPr>
      <w:bookmarkStart w:id="21" w:name="_Toc120000894"/>
      <w:r w:rsidRPr="00F100DB">
        <w:rPr>
          <w:lang w:val="ru-RU"/>
        </w:rPr>
        <w:t>ТАБЛИЦА A2-A-1.1-c</w:t>
      </w:r>
    </w:p>
    <w:bookmarkEnd w:id="21"/>
    <w:p w:rsidR="00C81630" w:rsidRPr="00F100DB" w:rsidRDefault="00C81630" w:rsidP="00C81630">
      <w:pPr>
        <w:pStyle w:val="Tabletitle"/>
        <w:rPr>
          <w:lang w:val="ru-RU"/>
        </w:rPr>
      </w:pPr>
      <w:r w:rsidRPr="00F100DB">
        <w:rPr>
          <w:lang w:val="ru-RU"/>
        </w:rPr>
        <w:t>Спектральная маска излучения для полосы класса 3 при скорости расширения спектра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050"/>
        <w:gridCol w:w="5404"/>
      </w:tblGrid>
      <w:tr w:rsidR="00C81630" w:rsidRPr="00F100DB" w:rsidTr="00217A13">
        <w:trPr>
          <w:cantSplit/>
          <w:jc w:val="center"/>
        </w:trPr>
        <w:tc>
          <w:tcPr>
            <w:tcW w:w="21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217A13">
            <w:pPr>
              <w:pStyle w:val="Tablehead"/>
              <w:rPr>
                <w:lang w:val="ru-RU"/>
              </w:rPr>
            </w:pPr>
            <w:r w:rsidRPr="00F100DB">
              <w:rPr>
                <w:lang w:val="ru-RU"/>
              </w:rPr>
              <w:t>Частота измерения (МГц)</w:t>
            </w:r>
          </w:p>
        </w:tc>
        <w:tc>
          <w:tcPr>
            <w:tcW w:w="205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217A13">
            <w:pPr>
              <w:pStyle w:val="Tablehead"/>
              <w:rPr>
                <w:lang w:val="ru-RU"/>
              </w:rPr>
            </w:pPr>
            <w:r w:rsidRPr="00F100DB">
              <w:rPr>
                <w:lang w:val="ru-RU"/>
              </w:rPr>
              <w:t>Для |</w:t>
            </w:r>
            <w:r w:rsidRPr="00F100DB">
              <w:rPr>
                <w:lang w:val="ru-RU"/>
              </w:rPr>
              <w:sym w:font="Symbol" w:char="F044"/>
            </w:r>
            <w:r w:rsidRPr="00F100DB">
              <w:rPr>
                <w:i/>
                <w:iCs/>
                <w:lang w:val="ru-RU"/>
              </w:rPr>
              <w:t>f</w:t>
            </w:r>
            <w:r w:rsidRPr="00F100DB">
              <w:rPr>
                <w:lang w:val="ru-RU"/>
              </w:rPr>
              <w:t> | в рамках диапазона</w:t>
            </w:r>
          </w:p>
        </w:tc>
        <w:tc>
          <w:tcPr>
            <w:tcW w:w="540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217A13">
            <w:pPr>
              <w:pStyle w:val="Tablehead"/>
              <w:rPr>
                <w:lang w:val="ru-RU"/>
              </w:rPr>
            </w:pPr>
            <w:r w:rsidRPr="00F100DB">
              <w:rPr>
                <w:lang w:val="ru-RU"/>
              </w:rPr>
              <w:t>Предельный уровень излучения</w:t>
            </w:r>
          </w:p>
        </w:tc>
      </w:tr>
      <w:tr w:rsidR="00C81630" w:rsidRPr="00F100DB" w:rsidTr="007D2486">
        <w:trPr>
          <w:cantSplit/>
          <w:jc w:val="center"/>
        </w:trPr>
        <w:tc>
          <w:tcPr>
            <w:tcW w:w="2185"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&gt; 815 и </w:t>
            </w:r>
            <w:r w:rsidRPr="00F100DB">
              <w:rPr>
                <w:lang w:val="ru-RU"/>
              </w:rPr>
              <w:sym w:font="Symbol" w:char="F0A3"/>
            </w:r>
            <w:r w:rsidRPr="00F100DB">
              <w:rPr>
                <w:lang w:val="ru-RU"/>
              </w:rPr>
              <w:t xml:space="preserve"> 850,</w:t>
            </w:r>
            <w:r w:rsidRPr="00F100DB">
              <w:rPr>
                <w:lang w:val="ru-RU"/>
              </w:rPr>
              <w:br/>
              <w:t xml:space="preserve">&gt; 887 и </w:t>
            </w:r>
            <w:r w:rsidRPr="00F100DB">
              <w:rPr>
                <w:lang w:val="ru-RU"/>
              </w:rPr>
              <w:sym w:font="Symbol" w:char="F0A3"/>
            </w:r>
            <w:r w:rsidRPr="00F100DB">
              <w:rPr>
                <w:lang w:val="ru-RU"/>
              </w:rPr>
              <w:t xml:space="preserve"> 889,</w:t>
            </w:r>
            <w:r w:rsidRPr="00F100DB">
              <w:rPr>
                <w:lang w:val="ru-RU"/>
              </w:rPr>
              <w:br/>
              <w:t xml:space="preserve">&gt; 893 и </w:t>
            </w:r>
            <w:r w:rsidRPr="00F100DB">
              <w:rPr>
                <w:lang w:val="ru-RU"/>
              </w:rPr>
              <w:sym w:font="Symbol" w:char="F0A3"/>
            </w:r>
            <w:r w:rsidRPr="00F100DB">
              <w:rPr>
                <w:lang w:val="ru-RU"/>
              </w:rPr>
              <w:t xml:space="preserve"> 901,</w:t>
            </w:r>
            <w:r w:rsidRPr="00F100DB">
              <w:rPr>
                <w:lang w:val="ru-RU"/>
              </w:rPr>
              <w:br/>
              <w:t xml:space="preserve">&gt; 915 и </w:t>
            </w:r>
            <w:r w:rsidRPr="00F100DB">
              <w:rPr>
                <w:lang w:val="ru-RU"/>
              </w:rPr>
              <w:sym w:font="Symbol" w:char="F0A3"/>
            </w:r>
            <w:r w:rsidRPr="00F100DB">
              <w:rPr>
                <w:lang w:val="ru-RU"/>
              </w:rPr>
              <w:t xml:space="preserve"> 925</w:t>
            </w:r>
          </w:p>
        </w:tc>
        <w:tc>
          <w:tcPr>
            <w:tcW w:w="20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sym w:font="Symbol" w:char="F0B3"/>
            </w:r>
            <w:r w:rsidRPr="00F100DB">
              <w:rPr>
                <w:lang w:val="ru-RU"/>
              </w:rPr>
              <w:t xml:space="preserve"> 900 кГц и</w:t>
            </w:r>
            <w:r w:rsidRPr="00F100DB">
              <w:rPr>
                <w:lang w:val="ru-RU"/>
              </w:rPr>
              <w:br/>
              <w:t>&lt; 1,98 МГц</w:t>
            </w:r>
          </w:p>
        </w:tc>
        <w:tc>
          <w:tcPr>
            <w:tcW w:w="540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−42 дБн/30 кГц</w:t>
            </w:r>
          </w:p>
        </w:tc>
      </w:tr>
      <w:tr w:rsidR="00C81630" w:rsidRPr="00F100DB" w:rsidTr="007D2486">
        <w:trPr>
          <w:cantSplit/>
          <w:jc w:val="center"/>
        </w:trPr>
        <w:tc>
          <w:tcPr>
            <w:tcW w:w="2185" w:type="dxa"/>
            <w:vMerge/>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0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sym w:font="Symbol" w:char="F0B3"/>
            </w:r>
            <w:r w:rsidRPr="00F100DB">
              <w:rPr>
                <w:lang w:val="ru-RU"/>
              </w:rPr>
              <w:t xml:space="preserve"> 1,98 МГц</w:t>
            </w:r>
          </w:p>
        </w:tc>
        <w:tc>
          <w:tcPr>
            <w:tcW w:w="540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25 мкВт (−16 дБм)/100 кГц; вых. мощ. </w:t>
            </w:r>
            <w:r w:rsidRPr="00F100DB">
              <w:rPr>
                <w:lang w:val="ru-RU"/>
              </w:rPr>
              <w:sym w:font="Symbol" w:char="F0A3"/>
            </w:r>
            <w:r w:rsidRPr="00F100DB">
              <w:rPr>
                <w:lang w:val="ru-RU"/>
              </w:rPr>
              <w:t xml:space="preserve"> 30 дБм</w:t>
            </w:r>
            <w:r w:rsidRPr="00F100DB">
              <w:rPr>
                <w:lang w:val="ru-RU"/>
              </w:rPr>
              <w:br/>
              <w:t xml:space="preserve">−54 дБн/100 кГц; вых. мощ. </w:t>
            </w:r>
            <w:r w:rsidRPr="00F100DB">
              <w:rPr>
                <w:lang w:val="ru-RU"/>
              </w:rPr>
              <w:sym w:font="Symbol" w:char="F03E"/>
            </w:r>
            <w:r w:rsidRPr="00F100DB">
              <w:rPr>
                <w:lang w:val="ru-RU"/>
              </w:rPr>
              <w:t xml:space="preserve"> 30 дБм</w:t>
            </w:r>
          </w:p>
        </w:tc>
      </w:tr>
      <w:tr w:rsidR="00C81630" w:rsidRPr="00F100DB" w:rsidTr="007D2486">
        <w:trPr>
          <w:cantSplit/>
          <w:jc w:val="center"/>
        </w:trPr>
        <w:tc>
          <w:tcPr>
            <w:tcW w:w="2185"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&gt; 885 и </w:t>
            </w:r>
            <w:r w:rsidRPr="00F100DB">
              <w:rPr>
                <w:lang w:val="ru-RU"/>
              </w:rPr>
              <w:sym w:font="Symbol" w:char="F0A3"/>
            </w:r>
            <w:r w:rsidRPr="00F100DB">
              <w:rPr>
                <w:lang w:val="ru-RU"/>
              </w:rPr>
              <w:t xml:space="preserve"> 958,</w:t>
            </w:r>
            <w:r w:rsidRPr="00F100DB">
              <w:rPr>
                <w:lang w:val="ru-RU"/>
              </w:rPr>
              <w:br/>
              <w:t>кроме</w:t>
            </w:r>
            <w:r w:rsidRPr="00F100DB">
              <w:rPr>
                <w:lang w:val="ru-RU"/>
              </w:rPr>
              <w:br/>
              <w:t xml:space="preserve">&gt; 887 и </w:t>
            </w:r>
            <w:r w:rsidRPr="00F100DB">
              <w:rPr>
                <w:lang w:val="ru-RU"/>
              </w:rPr>
              <w:sym w:font="Symbol" w:char="F0A3"/>
            </w:r>
            <w:r w:rsidRPr="00F100DB">
              <w:rPr>
                <w:lang w:val="ru-RU"/>
              </w:rPr>
              <w:t xml:space="preserve"> 889,</w:t>
            </w:r>
            <w:r w:rsidRPr="00F100DB">
              <w:rPr>
                <w:lang w:val="ru-RU"/>
              </w:rPr>
              <w:br/>
              <w:t xml:space="preserve">&gt; 893 и </w:t>
            </w:r>
            <w:r w:rsidRPr="00F100DB">
              <w:rPr>
                <w:lang w:val="ru-RU"/>
              </w:rPr>
              <w:sym w:font="Symbol" w:char="F0A3"/>
            </w:r>
            <w:r w:rsidRPr="00F100DB">
              <w:rPr>
                <w:lang w:val="ru-RU"/>
              </w:rPr>
              <w:t xml:space="preserve"> 901,</w:t>
            </w:r>
            <w:r w:rsidRPr="00F100DB">
              <w:rPr>
                <w:lang w:val="ru-RU"/>
              </w:rPr>
              <w:br/>
              <w:t xml:space="preserve">&gt; 915 и </w:t>
            </w:r>
            <w:r w:rsidRPr="00F100DB">
              <w:rPr>
                <w:lang w:val="ru-RU"/>
              </w:rPr>
              <w:sym w:font="Symbol" w:char="F0A3"/>
            </w:r>
            <w:r w:rsidRPr="00F100DB">
              <w:rPr>
                <w:lang w:val="ru-RU"/>
              </w:rPr>
              <w:t xml:space="preserve"> 925</w:t>
            </w:r>
          </w:p>
        </w:tc>
        <w:tc>
          <w:tcPr>
            <w:tcW w:w="20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&lt; 1,98 МГц</w:t>
            </w:r>
          </w:p>
        </w:tc>
        <w:tc>
          <w:tcPr>
            <w:tcW w:w="540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25 мкВт (−16 дБм)/30 кГц; вых. мощ. </w:t>
            </w:r>
            <w:r w:rsidRPr="00F100DB">
              <w:rPr>
                <w:lang w:val="ru-RU"/>
              </w:rPr>
              <w:sym w:font="Symbol" w:char="F0A3"/>
            </w:r>
            <w:r w:rsidRPr="00F100DB">
              <w:rPr>
                <w:lang w:val="ru-RU"/>
              </w:rPr>
              <w:t xml:space="preserve"> 30 дБм</w:t>
            </w:r>
            <w:r w:rsidRPr="00F100DB">
              <w:rPr>
                <w:lang w:val="ru-RU"/>
              </w:rPr>
              <w:br/>
              <w:t>Менее строгий чем –60 дБн/30кГц</w:t>
            </w:r>
            <w:r w:rsidRPr="00F100DB">
              <w:rPr>
                <w:lang w:val="ru-RU"/>
              </w:rPr>
              <w:br/>
              <w:t xml:space="preserve">или 2,5 мкВт (−26 дБм)/30 кГц; вых. мощ. </w:t>
            </w:r>
            <w:r w:rsidRPr="00F100DB">
              <w:rPr>
                <w:lang w:val="ru-RU"/>
              </w:rPr>
              <w:sym w:font="Symbol" w:char="F03E"/>
            </w:r>
            <w:r w:rsidRPr="00F100DB">
              <w:rPr>
                <w:lang w:val="ru-RU"/>
              </w:rPr>
              <w:t xml:space="preserve"> 30 дБм</w:t>
            </w:r>
          </w:p>
        </w:tc>
      </w:tr>
      <w:tr w:rsidR="00C81630" w:rsidRPr="00F100DB" w:rsidTr="007D2486">
        <w:trPr>
          <w:cantSplit/>
          <w:jc w:val="center"/>
        </w:trPr>
        <w:tc>
          <w:tcPr>
            <w:tcW w:w="2185" w:type="dxa"/>
            <w:vMerge/>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0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sym w:font="Symbol" w:char="F0B3"/>
            </w:r>
            <w:r w:rsidRPr="00F100DB">
              <w:rPr>
                <w:lang w:val="ru-RU"/>
              </w:rPr>
              <w:t xml:space="preserve"> 1,98 МГц</w:t>
            </w:r>
          </w:p>
        </w:tc>
        <w:tc>
          <w:tcPr>
            <w:tcW w:w="540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25 мкВт (−16 дБм)/100 кГц; вых. мощ. </w:t>
            </w:r>
            <w:r w:rsidRPr="00F100DB">
              <w:rPr>
                <w:lang w:val="ru-RU"/>
              </w:rPr>
              <w:sym w:font="Symbol" w:char="F0A3"/>
            </w:r>
            <w:r w:rsidRPr="00F100DB">
              <w:rPr>
                <w:lang w:val="ru-RU"/>
              </w:rPr>
              <w:t xml:space="preserve"> 30 дБм</w:t>
            </w:r>
            <w:r w:rsidRPr="00F100DB">
              <w:rPr>
                <w:lang w:val="ru-RU"/>
              </w:rPr>
              <w:br/>
              <w:t>Менее строгий чем –60 дБн/100 кГц</w:t>
            </w:r>
            <w:r w:rsidRPr="00F100DB">
              <w:rPr>
                <w:lang w:val="ru-RU"/>
              </w:rPr>
              <w:br/>
              <w:t xml:space="preserve">или 2,5 мкВт (−26 дБм)/100 кГц; вых. мощ. </w:t>
            </w:r>
            <w:r w:rsidRPr="00F100DB">
              <w:rPr>
                <w:lang w:val="ru-RU"/>
              </w:rPr>
              <w:sym w:font="Symbol" w:char="F03E"/>
            </w:r>
            <w:r w:rsidRPr="00F100DB">
              <w:rPr>
                <w:lang w:val="ru-RU"/>
              </w:rPr>
              <w:t xml:space="preserve"> 30 дБм</w:t>
            </w:r>
          </w:p>
        </w:tc>
      </w:tr>
      <w:tr w:rsidR="00C81630" w:rsidRPr="00F100DB" w:rsidTr="007D2486">
        <w:trPr>
          <w:cantSplit/>
          <w:jc w:val="center"/>
        </w:trPr>
        <w:tc>
          <w:tcPr>
            <w:tcW w:w="2185"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sym w:font="Symbol" w:char="F0A3"/>
            </w:r>
            <w:r w:rsidRPr="00F100DB">
              <w:rPr>
                <w:lang w:val="ru-RU"/>
              </w:rPr>
              <w:t xml:space="preserve"> 885 и &gt; 958,</w:t>
            </w:r>
            <w:r w:rsidRPr="00F100DB">
              <w:rPr>
                <w:lang w:val="ru-RU"/>
              </w:rPr>
              <w:br/>
              <w:t xml:space="preserve">кроме </w:t>
            </w:r>
            <w:r w:rsidRPr="00F100DB">
              <w:rPr>
                <w:lang w:val="ru-RU"/>
              </w:rPr>
              <w:br/>
              <w:t>815</w:t>
            </w:r>
            <w:r w:rsidRPr="00F100DB">
              <w:rPr>
                <w:lang w:val="ru-RU"/>
              </w:rPr>
              <w:sym w:font="Symbol" w:char="F02D"/>
            </w:r>
            <w:r w:rsidRPr="00F100DB">
              <w:rPr>
                <w:lang w:val="ru-RU"/>
              </w:rPr>
              <w:t>850</w:t>
            </w:r>
          </w:p>
        </w:tc>
        <w:tc>
          <w:tcPr>
            <w:tcW w:w="20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&lt; 1,98 МГц</w:t>
            </w:r>
          </w:p>
        </w:tc>
        <w:tc>
          <w:tcPr>
            <w:tcW w:w="540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25 мкВт (−16 дБм)/30 кГц; вых. мощ. </w:t>
            </w:r>
            <w:r w:rsidRPr="00F100DB">
              <w:rPr>
                <w:lang w:val="ru-RU"/>
              </w:rPr>
              <w:sym w:font="Symbol" w:char="F0A3"/>
            </w:r>
            <w:r w:rsidRPr="00F100DB">
              <w:rPr>
                <w:lang w:val="ru-RU"/>
              </w:rPr>
              <w:t xml:space="preserve"> 30 дБм</w:t>
            </w:r>
            <w:r w:rsidRPr="00F100DB">
              <w:rPr>
                <w:lang w:val="ru-RU"/>
              </w:rPr>
              <w:br/>
              <w:t>Менее строгий чем –60 дБн/30кГц</w:t>
            </w:r>
            <w:r w:rsidRPr="00F100DB">
              <w:rPr>
                <w:lang w:val="ru-RU"/>
              </w:rPr>
              <w:br/>
              <w:t xml:space="preserve">или 2,5 мкВт (−26 дБм)/30 кГц; вых. мощ. </w:t>
            </w:r>
            <w:r w:rsidRPr="00F100DB">
              <w:rPr>
                <w:lang w:val="ru-RU"/>
              </w:rPr>
              <w:sym w:font="Symbol" w:char="F03E"/>
            </w:r>
            <w:r w:rsidRPr="00F100DB">
              <w:rPr>
                <w:lang w:val="ru-RU"/>
              </w:rPr>
              <w:t xml:space="preserve"> 30 дБм</w:t>
            </w:r>
          </w:p>
        </w:tc>
      </w:tr>
      <w:tr w:rsidR="00C81630" w:rsidRPr="00F100DB" w:rsidTr="007D2486">
        <w:trPr>
          <w:cantSplit/>
          <w:jc w:val="center"/>
        </w:trPr>
        <w:tc>
          <w:tcPr>
            <w:tcW w:w="2185" w:type="dxa"/>
            <w:vMerge/>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0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sym w:font="Symbol" w:char="F0B3"/>
            </w:r>
            <w:r w:rsidRPr="00F100DB">
              <w:rPr>
                <w:lang w:val="ru-RU"/>
              </w:rPr>
              <w:t xml:space="preserve"> 1,98 МГц</w:t>
            </w:r>
          </w:p>
        </w:tc>
        <w:tc>
          <w:tcPr>
            <w:tcW w:w="540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25 мкВт (−16 дБм)/1 МГц; вых. мощ. </w:t>
            </w:r>
            <w:r w:rsidRPr="00F100DB">
              <w:rPr>
                <w:lang w:val="ru-RU"/>
              </w:rPr>
              <w:sym w:font="Symbol" w:char="F0A3"/>
            </w:r>
            <w:r w:rsidRPr="00F100DB">
              <w:rPr>
                <w:lang w:val="ru-RU"/>
              </w:rPr>
              <w:t xml:space="preserve"> 44 дБм</w:t>
            </w:r>
            <w:r w:rsidRPr="00F100DB">
              <w:rPr>
                <w:lang w:val="ru-RU"/>
              </w:rPr>
              <w:br/>
              <w:t>Менее строгий чем –60 дБн/1 МГц</w:t>
            </w:r>
            <w:r w:rsidRPr="00F100DB">
              <w:rPr>
                <w:lang w:val="ru-RU"/>
              </w:rPr>
              <w:br/>
              <w:t xml:space="preserve">и 20 мВт (−13 дБм)/1 МГц; вых. мощ. </w:t>
            </w:r>
            <w:r w:rsidRPr="00F100DB">
              <w:rPr>
                <w:lang w:val="ru-RU"/>
              </w:rPr>
              <w:sym w:font="Symbol" w:char="F03E"/>
            </w:r>
            <w:r w:rsidRPr="00F100DB">
              <w:rPr>
                <w:lang w:val="ru-RU"/>
              </w:rPr>
              <w:t xml:space="preserve"> 44 дБм</w:t>
            </w:r>
          </w:p>
        </w:tc>
      </w:tr>
      <w:tr w:rsidR="00C81630" w:rsidRPr="005D3DC2" w:rsidTr="007D2486">
        <w:trPr>
          <w:cantSplit/>
          <w:jc w:val="center"/>
        </w:trPr>
        <w:tc>
          <w:tcPr>
            <w:tcW w:w="9639" w:type="dxa"/>
            <w:gridSpan w:val="3"/>
            <w:tcBorders>
              <w:top w:val="single" w:sz="4" w:space="0" w:color="auto"/>
              <w:left w:val="nil"/>
              <w:bottom w:val="nil"/>
              <w:right w:val="nil"/>
            </w:tcBorders>
            <w:vAlign w:val="center"/>
          </w:tcPr>
          <w:p w:rsidR="00C81630" w:rsidRPr="00F100DB" w:rsidRDefault="00C81630" w:rsidP="00217A13">
            <w:pPr>
              <w:pStyle w:val="TableLegendNote"/>
            </w:pPr>
            <w:r w:rsidRPr="00F100DB">
              <w:t>ПРИМЕЧАНИЕ 1. – Все частоты в пределах ширины полосы измерения должны удовлетворять ограничениям 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xml:space="preserve"> = центральная частота – ближайшая крайняя частота </w:t>
            </w:r>
            <w:r w:rsidRPr="00F100DB">
              <w:rPr>
                <w:i/>
                <w:iCs/>
              </w:rPr>
              <w:t>f</w:t>
            </w:r>
            <w:r w:rsidRPr="00F100DB">
              <w:t xml:space="preserve"> измерительного фильтра. В японских документах по радиоизмерениям нижний и верхний пределы измерения частоты в настоящее время составляют 10 МГц и 3 ГГц.</w:t>
            </w:r>
          </w:p>
        </w:tc>
      </w:tr>
    </w:tbl>
    <w:p w:rsidR="00A77024" w:rsidRPr="00F100DB" w:rsidRDefault="00A77024" w:rsidP="00A77024">
      <w:pPr>
        <w:pStyle w:val="Tablefin"/>
        <w:rPr>
          <w:lang w:val="ru-RU"/>
        </w:rPr>
      </w:pPr>
    </w:p>
    <w:p w:rsidR="00C81630" w:rsidRPr="00F100DB" w:rsidRDefault="00C81630" w:rsidP="00A77024">
      <w:pPr>
        <w:rPr>
          <w:lang w:val="ru-RU"/>
        </w:rPr>
      </w:pPr>
      <w:r w:rsidRPr="00F100DB">
        <w:rPr>
          <w:lang w:val="ru-RU"/>
        </w:rPr>
        <w:t>При передаче в полосах классов 11 или 12 со скоростью расширения спектра 1 излучения в спектре также не должны превышать требований, содержащихся в таблице A2-A-1.1-d для системы cdma2000 и в таблице A2-A-1.1-e для системы HRPD.</w:t>
      </w:r>
    </w:p>
    <w:p w:rsidR="00C81630" w:rsidRPr="00F100DB" w:rsidRDefault="00C81630" w:rsidP="00A77024">
      <w:pPr>
        <w:pStyle w:val="TableNo"/>
        <w:rPr>
          <w:lang w:val="ru-RU"/>
        </w:rPr>
      </w:pPr>
      <w:bookmarkStart w:id="22" w:name="_Toc120000896"/>
      <w:r w:rsidRPr="00F100DB">
        <w:rPr>
          <w:lang w:val="ru-RU"/>
        </w:rPr>
        <w:lastRenderedPageBreak/>
        <w:t>ТАБЛИЦА A2-A-1.1-d</w:t>
      </w:r>
    </w:p>
    <w:p w:rsidR="00C81630" w:rsidRPr="00F100DB" w:rsidRDefault="00C81630" w:rsidP="00A77024">
      <w:pPr>
        <w:pStyle w:val="Tabletitle"/>
        <w:rPr>
          <w:lang w:val="ru-RU"/>
        </w:rPr>
      </w:pPr>
      <w:r w:rsidRPr="00F100DB">
        <w:rPr>
          <w:lang w:val="ru-RU"/>
        </w:rPr>
        <w:t xml:space="preserve">Дополнительная спектральная маска излучения для полос классов 11 и 12 </w:t>
      </w:r>
      <w:r w:rsidR="00A77024" w:rsidRPr="00F100DB">
        <w:rPr>
          <w:lang w:val="ru-RU"/>
        </w:rPr>
        <w:br/>
      </w:r>
      <w:r w:rsidRPr="00F100DB">
        <w:rPr>
          <w:lang w:val="ru-RU"/>
        </w:rPr>
        <w:t xml:space="preserve">в системе cdma2000 </w:t>
      </w:r>
      <w:bookmarkEnd w:id="22"/>
      <w:r w:rsidRPr="00F100DB">
        <w:rPr>
          <w:lang w:val="ru-RU"/>
        </w:rPr>
        <w:t>при скорости расширения спектра 1</w:t>
      </w:r>
    </w:p>
    <w:tbl>
      <w:tblPr>
        <w:tblW w:w="0" w:type="auto"/>
        <w:jc w:val="center"/>
        <w:tblLayout w:type="fixed"/>
        <w:tblLook w:val="0000" w:firstRow="0" w:lastRow="0" w:firstColumn="0" w:lastColumn="0" w:noHBand="0" w:noVBand="0"/>
      </w:tblPr>
      <w:tblGrid>
        <w:gridCol w:w="3402"/>
        <w:gridCol w:w="6237"/>
      </w:tblGrid>
      <w:tr w:rsidR="00C81630" w:rsidRPr="00F100DB" w:rsidTr="007360B6">
        <w:trPr>
          <w:cantSplit/>
          <w:trHeight w:val="20"/>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360B6">
            <w:pPr>
              <w:pStyle w:val="Tablehead"/>
              <w:rPr>
                <w:lang w:val="ru-RU"/>
              </w:rPr>
            </w:pPr>
            <w:r w:rsidRPr="00F100DB">
              <w:rPr>
                <w:lang w:val="ru-RU"/>
              </w:rPr>
              <w:t>Для |</w:t>
            </w:r>
            <w:r w:rsidRPr="00F100DB">
              <w:rPr>
                <w:lang w:val="ru-RU"/>
              </w:rPr>
              <w:sym w:font="Symbol" w:char="F044"/>
            </w:r>
            <w:r w:rsidRPr="00F100DB">
              <w:rPr>
                <w:i/>
                <w:iCs/>
                <w:lang w:val="ru-RU"/>
              </w:rPr>
              <w:t>f</w:t>
            </w:r>
            <w:r w:rsidRPr="00F100DB">
              <w:rPr>
                <w:lang w:val="ru-RU"/>
              </w:rPr>
              <w:t> | в рамках диапазона</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360B6">
            <w:pPr>
              <w:pStyle w:val="Tablehead"/>
              <w:rPr>
                <w:lang w:val="ru-RU"/>
              </w:rPr>
            </w:pPr>
            <w:r w:rsidRPr="00F100DB">
              <w:rPr>
                <w:lang w:val="ru-RU"/>
              </w:rPr>
              <w:t>Предельный уровень излучения</w:t>
            </w:r>
          </w:p>
        </w:tc>
      </w:tr>
      <w:tr w:rsidR="00C81630" w:rsidRPr="00F100DB" w:rsidTr="007D2486">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885</w:t>
            </w:r>
            <w:r w:rsidRPr="00F100DB">
              <w:rPr>
                <w:lang w:val="ru-RU"/>
              </w:rPr>
              <w:sym w:font="Symbol" w:char="F02D"/>
            </w:r>
            <w:r w:rsidRPr="00F100DB">
              <w:rPr>
                <w:lang w:val="ru-RU"/>
              </w:rPr>
              <w:t>1,125</w:t>
            </w:r>
          </w:p>
        </w:tc>
        <w:tc>
          <w:tcPr>
            <w:tcW w:w="62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−47 – 7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 xml:space="preserve">f </w:t>
            </w:r>
            <w:r w:rsidRPr="00F100DB">
              <w:rPr>
                <w:lang w:val="ru-RU"/>
              </w:rPr>
              <w:t>| – 885)/240 дБн в 30 кГц</w:t>
            </w:r>
          </w:p>
        </w:tc>
      </w:tr>
      <w:tr w:rsidR="00C81630" w:rsidRPr="00F100DB" w:rsidTr="007D2486">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1,125</w:t>
            </w:r>
            <w:r w:rsidRPr="00F100DB">
              <w:rPr>
                <w:lang w:val="ru-RU"/>
              </w:rPr>
              <w:sym w:font="Symbol" w:char="F02D"/>
            </w:r>
            <w:r w:rsidRPr="00F100DB">
              <w:rPr>
                <w:lang w:val="ru-RU"/>
              </w:rPr>
              <w:t>1,98</w:t>
            </w:r>
          </w:p>
        </w:tc>
        <w:tc>
          <w:tcPr>
            <w:tcW w:w="62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−54 – 13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 xml:space="preserve">f </w:t>
            </w:r>
            <w:r w:rsidRPr="00F100DB">
              <w:rPr>
                <w:lang w:val="ru-RU"/>
              </w:rPr>
              <w:t>| – 1 125)/855 дБн в 30 кГц</w:t>
            </w:r>
          </w:p>
        </w:tc>
      </w:tr>
      <w:tr w:rsidR="00C81630" w:rsidRPr="00F100DB" w:rsidTr="007D2486">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1,98</w:t>
            </w:r>
            <w:r w:rsidRPr="00F100DB">
              <w:rPr>
                <w:lang w:val="ru-RU"/>
              </w:rPr>
              <w:sym w:font="Symbol" w:char="F02D"/>
            </w:r>
            <w:r w:rsidRPr="00F100DB">
              <w:rPr>
                <w:lang w:val="ru-RU"/>
              </w:rPr>
              <w:t>4,00</w:t>
            </w:r>
          </w:p>
        </w:tc>
        <w:tc>
          <w:tcPr>
            <w:tcW w:w="62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−67 – 15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 xml:space="preserve">f </w:t>
            </w:r>
            <w:r w:rsidRPr="00F100DB">
              <w:rPr>
                <w:lang w:val="ru-RU"/>
              </w:rPr>
              <w:t>| – 1 980)/2 020 дБн в 30 кГц</w:t>
            </w:r>
          </w:p>
        </w:tc>
      </w:tr>
      <w:tr w:rsidR="00C81630" w:rsidRPr="00F100DB" w:rsidTr="007360B6">
        <w:trPr>
          <w:cantSplit/>
          <w:trHeight w:val="131"/>
          <w:jc w:val="center"/>
        </w:trPr>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4,00</w:t>
            </w:r>
            <w:r w:rsidRPr="00F100DB">
              <w:rPr>
                <w:lang w:val="ru-RU"/>
              </w:rPr>
              <w:sym w:font="Symbol" w:char="F02D"/>
            </w:r>
            <w:r w:rsidRPr="00F100DB">
              <w:rPr>
                <w:lang w:val="ru-RU"/>
              </w:rPr>
              <w:t>10,00</w:t>
            </w:r>
          </w:p>
        </w:tc>
        <w:tc>
          <w:tcPr>
            <w:tcW w:w="623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−51 дБм в 100 кГц</w:t>
            </w:r>
          </w:p>
        </w:tc>
      </w:tr>
      <w:tr w:rsidR="00C81630" w:rsidRPr="005D3DC2" w:rsidTr="007D2486">
        <w:trPr>
          <w:cantSplit/>
          <w:trHeight w:val="20"/>
          <w:jc w:val="center"/>
        </w:trPr>
        <w:tc>
          <w:tcPr>
            <w:tcW w:w="9639" w:type="dxa"/>
            <w:gridSpan w:val="2"/>
            <w:tcBorders>
              <w:top w:val="single" w:sz="4" w:space="0" w:color="auto"/>
            </w:tcBorders>
          </w:tcPr>
          <w:p w:rsidR="00C81630" w:rsidRPr="00F100DB" w:rsidRDefault="00C81630" w:rsidP="00A77024">
            <w:pPr>
              <w:pStyle w:val="TableLegendNote"/>
            </w:pPr>
            <w:r w:rsidRPr="00F100DB">
              <w:t>ПРИМЕЧАНИЕ 1. – Все частоты в пределах ширины полосы измерения должны удовлетворять ограничениям 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xml:space="preserve"> = центральная частота – ближайшая крайняя частота </w:t>
            </w:r>
            <w:r w:rsidRPr="00F100DB">
              <w:rPr>
                <w:i/>
                <w:iCs/>
              </w:rPr>
              <w:t>f</w:t>
            </w:r>
            <w:r w:rsidRPr="00F100DB">
              <w:t xml:space="preserve"> измерительного фильтра. Δ</w:t>
            </w:r>
            <w:r w:rsidRPr="00F100DB">
              <w:rPr>
                <w:i/>
                <w:iCs/>
              </w:rPr>
              <w:t>f</w:t>
            </w:r>
            <w:r w:rsidRPr="00F100DB">
              <w:t xml:space="preserve"> – положительный сдвиг от самого высокого действительного канала CDMA в подклассе полосы или отрицательный сдвиг от самого низкого действительного канала CDMA в подклассе полосы. Предельные уровни излучения для полос классов 11 и 12 (полос европейской системы PAMR) предусмотрены для обеспечения сосуществования действующих служб в Европе и являются более жесткими, чем требования МСЭ категории В.</w:t>
            </w:r>
          </w:p>
        </w:tc>
      </w:tr>
    </w:tbl>
    <w:p w:rsidR="007360B6" w:rsidRPr="00F100DB" w:rsidRDefault="007360B6" w:rsidP="007360B6">
      <w:pPr>
        <w:pStyle w:val="Tablefin"/>
        <w:rPr>
          <w:lang w:val="ru-RU"/>
        </w:rPr>
      </w:pPr>
      <w:bookmarkStart w:id="23" w:name="_Toc121822386"/>
    </w:p>
    <w:p w:rsidR="00C81630" w:rsidRPr="00F100DB" w:rsidRDefault="00C81630" w:rsidP="00A77024">
      <w:pPr>
        <w:pStyle w:val="TableNo"/>
        <w:rPr>
          <w:lang w:val="ru-RU"/>
        </w:rPr>
      </w:pPr>
      <w:r w:rsidRPr="00F100DB">
        <w:rPr>
          <w:lang w:val="ru-RU"/>
        </w:rPr>
        <w:t>ТАБЛИЦА A2-A-1.1-е</w:t>
      </w:r>
    </w:p>
    <w:bookmarkEnd w:id="23"/>
    <w:p w:rsidR="00C81630" w:rsidRPr="00F100DB" w:rsidRDefault="00C81630" w:rsidP="00A77024">
      <w:pPr>
        <w:pStyle w:val="Tabletitle"/>
        <w:rPr>
          <w:lang w:val="ru-RU"/>
        </w:rPr>
      </w:pPr>
      <w:r w:rsidRPr="00F100DB">
        <w:rPr>
          <w:lang w:val="ru-RU"/>
        </w:rPr>
        <w:t>Дополнительная спектральная маска излучения для полос классов 11 и 12 при системе HRPD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4577"/>
        <w:gridCol w:w="3047"/>
      </w:tblGrid>
      <w:tr w:rsidR="00C81630" w:rsidRPr="005D3DC2" w:rsidTr="007D2486">
        <w:trPr>
          <w:jc w:val="center"/>
        </w:trPr>
        <w:tc>
          <w:tcPr>
            <w:tcW w:w="19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Для |</w:t>
            </w:r>
            <w:r w:rsidRPr="00F100DB">
              <w:rPr>
                <w:lang w:val="ru-RU"/>
              </w:rPr>
              <w:sym w:font="Symbol" w:char="F044"/>
            </w:r>
            <w:r w:rsidRPr="00F100DB">
              <w:rPr>
                <w:i/>
                <w:iCs/>
                <w:lang w:val="ru-RU"/>
              </w:rPr>
              <w:t>f</w:t>
            </w:r>
            <w:r w:rsidRPr="00F100DB">
              <w:rPr>
                <w:lang w:val="ru-RU"/>
              </w:rPr>
              <w:t xml:space="preserve"> | в рамках диапазона </w:t>
            </w:r>
            <w:r w:rsidR="00EE1B33" w:rsidRPr="00EE1B33">
              <w:rPr>
                <w:lang w:val="ru-RU"/>
              </w:rPr>
              <w:br/>
            </w:r>
            <w:r w:rsidRPr="00F100DB">
              <w:rPr>
                <w:lang w:val="ru-RU"/>
              </w:rPr>
              <w:t>(МГц)</w:t>
            </w:r>
          </w:p>
        </w:tc>
        <w:tc>
          <w:tcPr>
            <w:tcW w:w="43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Предельный уровень излучения для подклассов 4, 5 полосы класса 11; </w:t>
            </w:r>
            <w:r w:rsidRPr="00F100DB">
              <w:rPr>
                <w:lang w:val="ru-RU"/>
              </w:rPr>
              <w:br/>
              <w:t>подкласса 1 полосы класса 12</w:t>
            </w:r>
          </w:p>
        </w:tc>
        <w:tc>
          <w:tcPr>
            <w:tcW w:w="292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Предельный уровень излучения для подклассов 0, 1, 2, 3 полосы класса 11; подкласса 0 полосы класса 12</w:t>
            </w:r>
          </w:p>
        </w:tc>
      </w:tr>
      <w:tr w:rsidR="00C81630" w:rsidRPr="00F100DB" w:rsidTr="007D2486">
        <w:trPr>
          <w:jc w:val="center"/>
        </w:trPr>
        <w:tc>
          <w:tcPr>
            <w:tcW w:w="19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885</w:t>
            </w:r>
            <w:r w:rsidRPr="00F100DB">
              <w:rPr>
                <w:lang w:val="ru-RU"/>
              </w:rPr>
              <w:sym w:font="Symbol" w:char="F02D"/>
            </w:r>
            <w:r w:rsidRPr="00F100DB">
              <w:rPr>
                <w:lang w:val="ru-RU"/>
              </w:rPr>
              <w:t>1,12</w:t>
            </w:r>
          </w:p>
        </w:tc>
        <w:tc>
          <w:tcPr>
            <w:tcW w:w="43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−47 – 7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f</w:t>
            </w:r>
            <w:r w:rsidRPr="00F100DB">
              <w:rPr>
                <w:lang w:val="ru-RU"/>
              </w:rPr>
              <w:t xml:space="preserve"> | – 885)/235 дБн в 30 кГц</w:t>
            </w:r>
          </w:p>
        </w:tc>
        <w:tc>
          <w:tcPr>
            <w:tcW w:w="292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Не определен</w:t>
            </w:r>
          </w:p>
        </w:tc>
      </w:tr>
      <w:tr w:rsidR="00C81630" w:rsidRPr="00F100DB" w:rsidTr="007D2486">
        <w:trPr>
          <w:jc w:val="center"/>
        </w:trPr>
        <w:tc>
          <w:tcPr>
            <w:tcW w:w="19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1,12</w:t>
            </w:r>
            <w:r w:rsidRPr="00F100DB">
              <w:rPr>
                <w:lang w:val="ru-RU"/>
              </w:rPr>
              <w:sym w:font="Symbol" w:char="F02D"/>
            </w:r>
            <w:r w:rsidRPr="00F100DB">
              <w:rPr>
                <w:lang w:val="ru-RU"/>
              </w:rPr>
              <w:t>1,98</w:t>
            </w:r>
          </w:p>
        </w:tc>
        <w:tc>
          <w:tcPr>
            <w:tcW w:w="43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−54 – 13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f</w:t>
            </w:r>
            <w:r w:rsidRPr="00F100DB">
              <w:rPr>
                <w:lang w:val="ru-RU"/>
              </w:rPr>
              <w:t xml:space="preserve"> | – 1 120)/860 дБн в 30 кГц</w:t>
            </w:r>
          </w:p>
        </w:tc>
        <w:tc>
          <w:tcPr>
            <w:tcW w:w="292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Не определен</w:t>
            </w:r>
          </w:p>
        </w:tc>
      </w:tr>
      <w:tr w:rsidR="00C81630" w:rsidRPr="00F100DB" w:rsidTr="007D2486">
        <w:trPr>
          <w:jc w:val="center"/>
        </w:trPr>
        <w:tc>
          <w:tcPr>
            <w:tcW w:w="19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1,98</w:t>
            </w:r>
            <w:r w:rsidRPr="00F100DB">
              <w:rPr>
                <w:lang w:val="ru-RU"/>
              </w:rPr>
              <w:sym w:font="Symbol" w:char="F02D"/>
            </w:r>
            <w:r w:rsidRPr="00F100DB">
              <w:rPr>
                <w:lang w:val="ru-RU"/>
              </w:rPr>
              <w:t>4,00</w:t>
            </w:r>
          </w:p>
        </w:tc>
        <w:tc>
          <w:tcPr>
            <w:tcW w:w="43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−67 – 15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f</w:t>
            </w:r>
            <w:r w:rsidRPr="00F100DB">
              <w:rPr>
                <w:lang w:val="ru-RU"/>
              </w:rPr>
              <w:t>| – 1 980)/2 020 дБн в 30 кГц</w:t>
            </w:r>
          </w:p>
        </w:tc>
        <w:tc>
          <w:tcPr>
            <w:tcW w:w="292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Не определен</w:t>
            </w:r>
          </w:p>
        </w:tc>
      </w:tr>
      <w:tr w:rsidR="00C81630" w:rsidRPr="005D3DC2" w:rsidTr="007D2486">
        <w:trPr>
          <w:jc w:val="center"/>
        </w:trPr>
        <w:tc>
          <w:tcPr>
            <w:tcW w:w="9253" w:type="dxa"/>
            <w:gridSpan w:val="3"/>
            <w:tcBorders>
              <w:top w:val="single" w:sz="4" w:space="0" w:color="auto"/>
              <w:left w:val="nil"/>
              <w:bottom w:val="nil"/>
              <w:right w:val="nil"/>
            </w:tcBorders>
            <w:vAlign w:val="center"/>
          </w:tcPr>
          <w:p w:rsidR="00C81630" w:rsidRPr="00F100DB" w:rsidRDefault="00C81630" w:rsidP="00A77024">
            <w:pPr>
              <w:pStyle w:val="TableLegendNote"/>
            </w:pPr>
            <w:r w:rsidRPr="00F100DB">
              <w:t>ПРИМЕЧАНИЕ 1. – Все частоты в пределах ширины полосы измерения должны удовлетворять ограничениям 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xml:space="preserve"> = центральная частота – ближайшая крайняя частота </w:t>
            </w:r>
            <w:r w:rsidRPr="00F100DB">
              <w:rPr>
                <w:i/>
                <w:iCs/>
              </w:rPr>
              <w:t>f</w:t>
            </w:r>
            <w:r w:rsidRPr="00F100DB">
              <w:t xml:space="preserve"> измерительного фильтра. Δ</w:t>
            </w:r>
            <w:r w:rsidRPr="00F100DB">
              <w:rPr>
                <w:i/>
                <w:iCs/>
              </w:rPr>
              <w:t>f</w:t>
            </w:r>
            <w:r w:rsidRPr="00F100DB">
              <w:t xml:space="preserve"> – положительный сдвиг от самого высокого действительного канала CDMA в подклассе полосы или отрицательный сдвиг от самого низкого действительного канала CDMA в подклассе полосы. Предельные уровни излучения для полос классов 11 и 12 (полос европейской системы PAMR) предусмотрены для обеспечения сосуществования действующих служб в Европе и являются более жесткими, чем требования МСЭ категории В.</w:t>
            </w:r>
          </w:p>
        </w:tc>
      </w:tr>
    </w:tbl>
    <w:p w:rsidR="007360B6" w:rsidRPr="00F100DB" w:rsidRDefault="007360B6" w:rsidP="007360B6">
      <w:pPr>
        <w:pStyle w:val="Tablefin"/>
        <w:rPr>
          <w:lang w:val="ru-RU"/>
        </w:rPr>
      </w:pPr>
    </w:p>
    <w:p w:rsidR="00C81630" w:rsidRPr="00F100DB" w:rsidRDefault="00C81630" w:rsidP="00A77024">
      <w:pPr>
        <w:pStyle w:val="Heading2"/>
        <w:rPr>
          <w:lang w:val="ru-RU"/>
        </w:rPr>
      </w:pPr>
      <w:r w:rsidRPr="00F100DB">
        <w:rPr>
          <w:lang w:val="ru-RU"/>
        </w:rPr>
        <w:t>1.2</w:t>
      </w:r>
      <w:r w:rsidRPr="00F100DB">
        <w:rPr>
          <w:lang w:val="ru-RU"/>
        </w:rPr>
        <w:tab/>
        <w:t>Система HRPD с многими несущими</w:t>
      </w:r>
    </w:p>
    <w:p w:rsidR="00C81630" w:rsidRPr="00F100DB" w:rsidRDefault="00C81630" w:rsidP="00A77024">
      <w:pPr>
        <w:rPr>
          <w:lang w:val="ru-RU"/>
        </w:rPr>
      </w:pPr>
      <w:r w:rsidRPr="00F100DB">
        <w:rPr>
          <w:lang w:val="ru-RU"/>
        </w:rPr>
        <w:t>При передаче в полосах классов 0, 2, 3, 5, 7, 9, 10, 11 или 12 в случае терминала, работающего в системе HRPD Rev B по схеме двух каналов обратных линий с максимальным разносом частот, излучения в спектре при десяти или более средних не должны превышать предельных уровней, указанных в таблице A2-A-1.2</w:t>
      </w:r>
      <w:r w:rsidRPr="00F100DB">
        <w:rPr>
          <w:lang w:val="ru-RU"/>
        </w:rPr>
        <w:noBreakHyphen/>
        <w:t>a.</w:t>
      </w:r>
    </w:p>
    <w:p w:rsidR="00A77024" w:rsidRPr="00F100DB" w:rsidRDefault="00A77024">
      <w:pPr>
        <w:tabs>
          <w:tab w:val="clear" w:pos="794"/>
          <w:tab w:val="clear" w:pos="1191"/>
          <w:tab w:val="clear" w:pos="1588"/>
          <w:tab w:val="clear" w:pos="1985"/>
        </w:tabs>
        <w:overflowPunct/>
        <w:autoSpaceDE/>
        <w:autoSpaceDN/>
        <w:adjustRightInd/>
        <w:spacing w:before="0"/>
        <w:jc w:val="left"/>
        <w:textAlignment w:val="auto"/>
        <w:rPr>
          <w:lang w:val="ru-RU"/>
        </w:rPr>
      </w:pPr>
      <w:bookmarkStart w:id="24" w:name="_Ref184208300"/>
      <w:r w:rsidRPr="00F100DB">
        <w:rPr>
          <w:lang w:val="ru-RU"/>
        </w:rPr>
        <w:br w:type="page"/>
      </w:r>
    </w:p>
    <w:p w:rsidR="00C81630" w:rsidRPr="00F100DB" w:rsidRDefault="00C81630" w:rsidP="00A77024">
      <w:pPr>
        <w:pStyle w:val="TableNo"/>
        <w:rPr>
          <w:lang w:val="ru-RU"/>
        </w:rPr>
      </w:pPr>
      <w:r w:rsidRPr="00F100DB">
        <w:rPr>
          <w:lang w:val="ru-RU"/>
        </w:rPr>
        <w:lastRenderedPageBreak/>
        <w:t>ТАБЛИЦА</w:t>
      </w:r>
      <w:bookmarkEnd w:id="24"/>
      <w:r w:rsidRPr="00F100DB">
        <w:rPr>
          <w:lang w:val="ru-RU"/>
        </w:rPr>
        <w:t xml:space="preserve"> A2-A-1.2</w:t>
      </w:r>
      <w:r w:rsidRPr="00F100DB">
        <w:rPr>
          <w:lang w:val="ru-RU"/>
        </w:rPr>
        <w:noBreakHyphen/>
        <w:t>a</w:t>
      </w:r>
    </w:p>
    <w:p w:rsidR="00C81630" w:rsidRPr="00F100DB" w:rsidRDefault="00C81630" w:rsidP="00A77024">
      <w:pPr>
        <w:pStyle w:val="Tabletitle"/>
        <w:rPr>
          <w:lang w:val="ru-RU"/>
        </w:rPr>
      </w:pPr>
      <w:r w:rsidRPr="00F100DB">
        <w:rPr>
          <w:lang w:val="ru-RU"/>
        </w:rPr>
        <w:t xml:space="preserve">Спектральная маска излучения для полос классов 0, 2, 3, 5, 7, 9, 10, 11 и 12 </w:t>
      </w:r>
      <w:r w:rsidR="00A77024" w:rsidRPr="00F100DB">
        <w:rPr>
          <w:lang w:val="ru-RU"/>
        </w:rPr>
        <w:br/>
      </w:r>
      <w:r w:rsidRPr="00F100DB">
        <w:rPr>
          <w:lang w:val="ru-RU"/>
        </w:rPr>
        <w:t>при системе HRPD с многими несущими</w:t>
      </w:r>
    </w:p>
    <w:tbl>
      <w:tblPr>
        <w:tblW w:w="9639" w:type="dxa"/>
        <w:jc w:val="center"/>
        <w:tblLayout w:type="fixed"/>
        <w:tblLook w:val="0000" w:firstRow="0" w:lastRow="0" w:firstColumn="0" w:lastColumn="0" w:noHBand="0" w:noVBand="0"/>
      </w:tblPr>
      <w:tblGrid>
        <w:gridCol w:w="3969"/>
        <w:gridCol w:w="5670"/>
      </w:tblGrid>
      <w:tr w:rsidR="00C81630" w:rsidRPr="00EE1B33" w:rsidTr="00EE1B33">
        <w:trPr>
          <w:cantSplit/>
          <w:jc w:val="center"/>
        </w:trPr>
        <w:tc>
          <w:tcPr>
            <w:tcW w:w="39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EE1B33">
            <w:pPr>
              <w:pStyle w:val="Tablehead"/>
              <w:spacing w:before="35" w:after="35"/>
              <w:rPr>
                <w:lang w:val="ru-RU"/>
              </w:rPr>
            </w:pPr>
            <w:r w:rsidRPr="00F100DB">
              <w:rPr>
                <w:lang w:val="ru-RU"/>
              </w:rPr>
              <w:t>Для |</w:t>
            </w:r>
            <w:r w:rsidRPr="00F100DB">
              <w:rPr>
                <w:lang w:val="ru-RU"/>
              </w:rPr>
              <w:sym w:font="Symbol" w:char="F044"/>
            </w:r>
            <w:r w:rsidRPr="00F100DB">
              <w:rPr>
                <w:i/>
                <w:iCs/>
                <w:lang w:val="ru-RU"/>
              </w:rPr>
              <w:t>f</w:t>
            </w:r>
            <w:r w:rsidRPr="00F100DB">
              <w:rPr>
                <w:lang w:val="ru-RU"/>
              </w:rPr>
              <w:t xml:space="preserve"> | в рамках диапазона </w:t>
            </w:r>
            <w:r w:rsidR="00EE1B33" w:rsidRPr="00EE1B33">
              <w:rPr>
                <w:lang w:val="ru-RU"/>
              </w:rPr>
              <w:br/>
            </w:r>
            <w:r w:rsidRPr="00F100DB">
              <w:rPr>
                <w:lang w:val="ru-RU"/>
              </w:rPr>
              <w:t>(МГц)</w:t>
            </w:r>
          </w:p>
        </w:tc>
        <w:tc>
          <w:tcPr>
            <w:tcW w:w="567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EE1B33">
            <w:pPr>
              <w:pStyle w:val="Tablehead"/>
              <w:spacing w:before="35" w:after="35"/>
              <w:rPr>
                <w:lang w:val="ru-RU"/>
              </w:rPr>
            </w:pPr>
            <w:r w:rsidRPr="00F100DB">
              <w:rPr>
                <w:lang w:val="ru-RU"/>
              </w:rPr>
              <w:t>Предельный уровень излучения</w:t>
            </w:r>
          </w:p>
        </w:tc>
      </w:tr>
      <w:tr w:rsidR="00C81630" w:rsidRPr="00EE1B33" w:rsidTr="00EE1B33">
        <w:trPr>
          <w:cantSplit/>
          <w:jc w:val="center"/>
        </w:trPr>
        <w:tc>
          <w:tcPr>
            <w:tcW w:w="39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before="35" w:after="35"/>
              <w:jc w:val="center"/>
              <w:rPr>
                <w:lang w:val="ru-RU"/>
              </w:rPr>
            </w:pPr>
            <w:r w:rsidRPr="00F100DB">
              <w:rPr>
                <w:lang w:val="ru-RU"/>
              </w:rPr>
              <w:t>885</w:t>
            </w:r>
            <w:r w:rsidRPr="00F100DB">
              <w:rPr>
                <w:lang w:val="ru-RU"/>
              </w:rPr>
              <w:sym w:font="Symbol" w:char="F02D"/>
            </w:r>
            <w:r w:rsidRPr="00F100DB">
              <w:rPr>
                <w:lang w:val="ru-RU"/>
              </w:rPr>
              <w:t>1,885</w:t>
            </w:r>
          </w:p>
        </w:tc>
        <w:tc>
          <w:tcPr>
            <w:tcW w:w="56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before="35" w:after="35"/>
              <w:jc w:val="center"/>
              <w:rPr>
                <w:lang w:val="ru-RU"/>
              </w:rPr>
            </w:pPr>
            <w:r w:rsidRPr="00F100DB">
              <w:rPr>
                <w:lang w:val="ru-RU"/>
              </w:rPr>
              <w:t>6 дБм/1 МГц</w:t>
            </w:r>
          </w:p>
        </w:tc>
      </w:tr>
      <w:tr w:rsidR="00C81630" w:rsidRPr="00EE1B33" w:rsidTr="00EE1B33">
        <w:trPr>
          <w:cantSplit/>
          <w:jc w:val="center"/>
        </w:trPr>
        <w:tc>
          <w:tcPr>
            <w:tcW w:w="39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before="35" w:after="35"/>
              <w:jc w:val="center"/>
              <w:rPr>
                <w:lang w:val="ru-RU"/>
              </w:rPr>
            </w:pPr>
            <w:r w:rsidRPr="00F100DB">
              <w:rPr>
                <w:lang w:val="ru-RU"/>
              </w:rPr>
              <w:t>&gt; 1,885</w:t>
            </w:r>
          </w:p>
        </w:tc>
        <w:tc>
          <w:tcPr>
            <w:tcW w:w="5670" w:type="dxa"/>
            <w:tcBorders>
              <w:top w:val="single" w:sz="4" w:space="0" w:color="auto"/>
              <w:left w:val="single" w:sz="4" w:space="0" w:color="auto"/>
              <w:bottom w:val="single" w:sz="4" w:space="0" w:color="auto"/>
              <w:right w:val="single" w:sz="4" w:space="0" w:color="auto"/>
            </w:tcBorders>
            <w:vAlign w:val="center"/>
          </w:tcPr>
          <w:p w:rsidR="00C81630" w:rsidRPr="00F100DB" w:rsidRDefault="007360B6" w:rsidP="007D2486">
            <w:pPr>
              <w:pStyle w:val="Tabletext"/>
              <w:spacing w:before="35" w:after="35"/>
              <w:jc w:val="center"/>
              <w:rPr>
                <w:lang w:val="ru-RU"/>
              </w:rPr>
            </w:pPr>
            <w:r w:rsidRPr="00F100DB">
              <w:rPr>
                <w:lang w:val="ru-RU"/>
              </w:rPr>
              <w:t>−13 дБм</w:t>
            </w:r>
            <w:r w:rsidR="00C81630" w:rsidRPr="00F100DB">
              <w:rPr>
                <w:lang w:val="ru-RU"/>
              </w:rPr>
              <w:t>/1 МГц</w:t>
            </w:r>
          </w:p>
        </w:tc>
      </w:tr>
      <w:tr w:rsidR="00C81630" w:rsidRPr="005D3DC2" w:rsidTr="007D2486">
        <w:trPr>
          <w:cantSplit/>
          <w:jc w:val="center"/>
        </w:trPr>
        <w:tc>
          <w:tcPr>
            <w:tcW w:w="9639" w:type="dxa"/>
            <w:gridSpan w:val="2"/>
            <w:tcBorders>
              <w:top w:val="single" w:sz="4" w:space="0" w:color="auto"/>
            </w:tcBorders>
          </w:tcPr>
          <w:p w:rsidR="00C81630" w:rsidRPr="00F100DB" w:rsidRDefault="00C81630" w:rsidP="007360B6">
            <w:pPr>
              <w:pStyle w:val="TableLegendNote"/>
            </w:pPr>
            <w:r w:rsidRPr="00F100DB">
              <w:t>ПРИМЕЧАНИЕ 1. – Все частоты в пределах ширины полосы измерения должны удовлетворять ограничениям 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xml:space="preserve"> измеряется как сдвиг частоты относительно центральной частоты каждого обратного канала CDMA.</w:t>
            </w:r>
          </w:p>
          <w:p w:rsidR="00C81630" w:rsidRPr="00F100DB" w:rsidRDefault="00C81630" w:rsidP="007360B6">
            <w:pPr>
              <w:pStyle w:val="TableLegendNote"/>
            </w:pPr>
            <w:r w:rsidRPr="00F100DB">
              <w:t>Предельные уровни излучения должны применяться между обратными каналами CDMA при максимальной ширине полосы обратной линии ≥ 4 </w:t>
            </w:r>
            <w:r w:rsidRPr="00F100DB">
              <w:sym w:font="Symbol" w:char="F0B4"/>
            </w:r>
            <w:r w:rsidRPr="00F100DB">
              <w:t> 1,23 МГц.</w:t>
            </w:r>
          </w:p>
        </w:tc>
      </w:tr>
    </w:tbl>
    <w:p w:rsidR="00A77024" w:rsidRPr="00F100DB" w:rsidRDefault="00A77024" w:rsidP="00A77024">
      <w:pPr>
        <w:pStyle w:val="Tablefin"/>
        <w:rPr>
          <w:lang w:val="ru-RU"/>
        </w:rPr>
      </w:pPr>
    </w:p>
    <w:p w:rsidR="00C81630" w:rsidRPr="00F100DB" w:rsidRDefault="00C81630" w:rsidP="00A77024">
      <w:pPr>
        <w:rPr>
          <w:lang w:val="ru-RU"/>
        </w:rPr>
      </w:pPr>
      <w:r w:rsidRPr="00F100DB">
        <w:rPr>
          <w:lang w:val="ru-RU"/>
        </w:rPr>
        <w:t>При передаче в полосах классов 1, 4, 6 или 8 в случае терминала,</w:t>
      </w:r>
      <w:r w:rsidR="00EE1B33">
        <w:rPr>
          <w:lang w:val="ru-RU"/>
        </w:rPr>
        <w:t xml:space="preserve"> работающего в системе HRPD Rev</w:t>
      </w:r>
      <w:r w:rsidR="00EE1B33">
        <w:rPr>
          <w:lang w:val="en-US"/>
        </w:rPr>
        <w:t> </w:t>
      </w:r>
      <w:r w:rsidRPr="00F100DB">
        <w:rPr>
          <w:lang w:val="ru-RU"/>
        </w:rPr>
        <w:t>B по схеме двух каналов обратных линий с максимальным разносом частот, излучения в спектре при десяти или более средних не должны превышать предельных уровней, указанных в таблице A2</w:t>
      </w:r>
      <w:r w:rsidRPr="00F100DB">
        <w:rPr>
          <w:lang w:val="ru-RU"/>
        </w:rPr>
        <w:noBreakHyphen/>
        <w:t>A</w:t>
      </w:r>
      <w:r w:rsidRPr="00F100DB">
        <w:rPr>
          <w:lang w:val="ru-RU"/>
        </w:rPr>
        <w:noBreakHyphen/>
        <w:t>1.2</w:t>
      </w:r>
      <w:r w:rsidRPr="00F100DB">
        <w:rPr>
          <w:lang w:val="ru-RU"/>
        </w:rPr>
        <w:noBreakHyphen/>
        <w:t>b.</w:t>
      </w:r>
    </w:p>
    <w:p w:rsidR="00C81630" w:rsidRPr="00F100DB" w:rsidRDefault="00C81630" w:rsidP="007360B6">
      <w:pPr>
        <w:pStyle w:val="TableNo"/>
        <w:rPr>
          <w:lang w:val="ru-RU"/>
        </w:rPr>
      </w:pPr>
      <w:bookmarkStart w:id="25" w:name="_Ref184208474"/>
      <w:r w:rsidRPr="00F100DB">
        <w:rPr>
          <w:lang w:val="ru-RU"/>
        </w:rPr>
        <w:t xml:space="preserve">ТАБЛИЦА </w:t>
      </w:r>
      <w:bookmarkEnd w:id="25"/>
      <w:r w:rsidRPr="00F100DB">
        <w:rPr>
          <w:lang w:val="ru-RU"/>
        </w:rPr>
        <w:t>A2-A-1.2-b</w:t>
      </w:r>
    </w:p>
    <w:p w:rsidR="00C81630" w:rsidRPr="00F100DB" w:rsidRDefault="00C81630" w:rsidP="00EE1B33">
      <w:pPr>
        <w:pStyle w:val="Tabletitle"/>
        <w:rPr>
          <w:lang w:val="ru-RU"/>
        </w:rPr>
      </w:pPr>
      <w:r w:rsidRPr="00F100DB">
        <w:rPr>
          <w:lang w:val="ru-RU"/>
        </w:rPr>
        <w:t xml:space="preserve">Спектральная маска излучения для полос классов 1, 4, 6 и 8 </w:t>
      </w:r>
      <w:r w:rsidR="00EE1B33" w:rsidRPr="00EE1B33">
        <w:rPr>
          <w:lang w:val="ru-RU"/>
        </w:rPr>
        <w:br/>
      </w:r>
      <w:r w:rsidRPr="00F100DB">
        <w:rPr>
          <w:lang w:val="ru-RU"/>
        </w:rPr>
        <w:t>при системе HRPD с многими несущими</w:t>
      </w:r>
    </w:p>
    <w:tbl>
      <w:tblPr>
        <w:tblW w:w="9639" w:type="dxa"/>
        <w:jc w:val="center"/>
        <w:tblLayout w:type="fixed"/>
        <w:tblLook w:val="0000" w:firstRow="0" w:lastRow="0" w:firstColumn="0" w:lastColumn="0" w:noHBand="0" w:noVBand="0"/>
      </w:tblPr>
      <w:tblGrid>
        <w:gridCol w:w="3969"/>
        <w:gridCol w:w="5670"/>
      </w:tblGrid>
      <w:tr w:rsidR="00C81630" w:rsidRPr="00EE1B33" w:rsidTr="00EE1B33">
        <w:trPr>
          <w:cantSplit/>
          <w:jc w:val="center"/>
        </w:trPr>
        <w:tc>
          <w:tcPr>
            <w:tcW w:w="39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35" w:after="35"/>
              <w:rPr>
                <w:lang w:val="ru-RU"/>
              </w:rPr>
            </w:pPr>
            <w:r w:rsidRPr="00F100DB">
              <w:rPr>
                <w:lang w:val="ru-RU"/>
              </w:rPr>
              <w:t>Для |</w:t>
            </w:r>
            <w:r w:rsidRPr="00F100DB">
              <w:rPr>
                <w:lang w:val="ru-RU"/>
              </w:rPr>
              <w:sym w:font="Symbol" w:char="F044"/>
            </w:r>
            <w:r w:rsidRPr="00F100DB">
              <w:rPr>
                <w:i/>
                <w:iCs/>
                <w:lang w:val="ru-RU"/>
              </w:rPr>
              <w:t>f</w:t>
            </w:r>
            <w:r w:rsidRPr="00F100DB">
              <w:rPr>
                <w:lang w:val="ru-RU"/>
              </w:rPr>
              <w:t xml:space="preserve"> | в рамках диапазона </w:t>
            </w:r>
            <w:r w:rsidR="00EE1B33" w:rsidRPr="00EE1B33">
              <w:rPr>
                <w:lang w:val="ru-RU"/>
              </w:rPr>
              <w:br/>
            </w:r>
            <w:r w:rsidRPr="00F100DB">
              <w:rPr>
                <w:lang w:val="ru-RU"/>
              </w:rPr>
              <w:t>(МГц)</w:t>
            </w:r>
          </w:p>
        </w:tc>
        <w:tc>
          <w:tcPr>
            <w:tcW w:w="567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35" w:after="35"/>
              <w:rPr>
                <w:lang w:val="ru-RU"/>
              </w:rPr>
            </w:pPr>
            <w:r w:rsidRPr="00F100DB">
              <w:rPr>
                <w:lang w:val="ru-RU"/>
              </w:rPr>
              <w:t>Предельный уровень излучения</w:t>
            </w:r>
          </w:p>
        </w:tc>
      </w:tr>
      <w:tr w:rsidR="00C81630" w:rsidRPr="00EE1B33" w:rsidTr="00EE1B33">
        <w:trPr>
          <w:cantSplit/>
          <w:jc w:val="center"/>
        </w:trPr>
        <w:tc>
          <w:tcPr>
            <w:tcW w:w="39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1,25</w:t>
            </w:r>
            <w:r w:rsidRPr="00F100DB">
              <w:rPr>
                <w:lang w:val="ru-RU"/>
              </w:rPr>
              <w:sym w:font="Symbol" w:char="F02D"/>
            </w:r>
            <w:r w:rsidRPr="00F100DB">
              <w:rPr>
                <w:lang w:val="ru-RU"/>
              </w:rPr>
              <w:t>2,25</w:t>
            </w:r>
          </w:p>
        </w:tc>
        <w:tc>
          <w:tcPr>
            <w:tcW w:w="5670" w:type="dxa"/>
            <w:tcBorders>
              <w:top w:val="single" w:sz="4" w:space="0" w:color="auto"/>
              <w:left w:val="single" w:sz="4" w:space="0" w:color="auto"/>
              <w:bottom w:val="single" w:sz="4" w:space="0" w:color="auto"/>
              <w:right w:val="single" w:sz="4" w:space="0" w:color="auto"/>
            </w:tcBorders>
            <w:vAlign w:val="center"/>
          </w:tcPr>
          <w:p w:rsidR="00C81630" w:rsidRPr="00F100DB" w:rsidRDefault="007360B6" w:rsidP="007D2486">
            <w:pPr>
              <w:pStyle w:val="Tabletext"/>
              <w:jc w:val="center"/>
              <w:rPr>
                <w:lang w:val="ru-RU"/>
              </w:rPr>
            </w:pPr>
            <w:r w:rsidRPr="00F100DB">
              <w:rPr>
                <w:lang w:val="ru-RU"/>
              </w:rPr>
              <w:t>6 дБм</w:t>
            </w:r>
            <w:r w:rsidR="00C81630" w:rsidRPr="00F100DB">
              <w:rPr>
                <w:lang w:val="ru-RU"/>
              </w:rPr>
              <w:t>/1 МГц</w:t>
            </w:r>
          </w:p>
        </w:tc>
      </w:tr>
      <w:tr w:rsidR="00C81630" w:rsidRPr="00EE1B33" w:rsidTr="00EE1B33">
        <w:trPr>
          <w:cantSplit/>
          <w:jc w:val="center"/>
        </w:trPr>
        <w:tc>
          <w:tcPr>
            <w:tcW w:w="39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&gt; 2,25</w:t>
            </w:r>
          </w:p>
        </w:tc>
        <w:tc>
          <w:tcPr>
            <w:tcW w:w="5670" w:type="dxa"/>
            <w:tcBorders>
              <w:top w:val="single" w:sz="4" w:space="0" w:color="auto"/>
              <w:left w:val="single" w:sz="4" w:space="0" w:color="auto"/>
              <w:bottom w:val="single" w:sz="4" w:space="0" w:color="auto"/>
              <w:right w:val="single" w:sz="4" w:space="0" w:color="auto"/>
            </w:tcBorders>
            <w:vAlign w:val="center"/>
          </w:tcPr>
          <w:p w:rsidR="00C81630" w:rsidRPr="00F100DB" w:rsidRDefault="007360B6" w:rsidP="007D2486">
            <w:pPr>
              <w:pStyle w:val="Tabletext"/>
              <w:jc w:val="center"/>
              <w:rPr>
                <w:lang w:val="ru-RU"/>
              </w:rPr>
            </w:pPr>
            <w:r w:rsidRPr="00F100DB">
              <w:rPr>
                <w:lang w:val="ru-RU"/>
              </w:rPr>
              <w:t>−13 дБм</w:t>
            </w:r>
            <w:r w:rsidR="00C81630" w:rsidRPr="00F100DB">
              <w:rPr>
                <w:lang w:val="ru-RU"/>
              </w:rPr>
              <w:t>/1 МГц</w:t>
            </w:r>
          </w:p>
        </w:tc>
      </w:tr>
      <w:tr w:rsidR="00C81630" w:rsidRPr="005D3DC2" w:rsidTr="007D2486">
        <w:trPr>
          <w:cantSplit/>
          <w:jc w:val="center"/>
        </w:trPr>
        <w:tc>
          <w:tcPr>
            <w:tcW w:w="9639" w:type="dxa"/>
            <w:gridSpan w:val="2"/>
            <w:tcBorders>
              <w:top w:val="single" w:sz="4" w:space="0" w:color="auto"/>
            </w:tcBorders>
            <w:vAlign w:val="center"/>
          </w:tcPr>
          <w:p w:rsidR="00C81630" w:rsidRPr="00F100DB" w:rsidRDefault="00C81630" w:rsidP="007D2486">
            <w:pPr>
              <w:pStyle w:val="Tablelegend"/>
              <w:ind w:left="-85" w:firstLine="0"/>
              <w:rPr>
                <w:lang w:val="ru-RU"/>
              </w:rPr>
            </w:pPr>
            <w:r w:rsidRPr="00F100DB">
              <w:rPr>
                <w:lang w:val="ru-RU"/>
              </w:rPr>
              <w:t>ПРИМЕЧАНИЕ 1. – Все частоты в пределах ширины полосы измерения должны удовлетворять ограничениям на |</w:t>
            </w:r>
            <w:r w:rsidRPr="00F100DB">
              <w:rPr>
                <w:lang w:val="ru-RU"/>
              </w:rPr>
              <w:sym w:font="Symbol" w:char="F044"/>
            </w:r>
            <w:r w:rsidRPr="00F100DB">
              <w:rPr>
                <w:i/>
                <w:iCs/>
                <w:lang w:val="ru-RU"/>
              </w:rPr>
              <w:t>f</w:t>
            </w:r>
            <w:r w:rsidRPr="00F100DB">
              <w:rPr>
                <w:lang w:val="ru-RU"/>
              </w:rPr>
              <w:t xml:space="preserve"> |, где </w:t>
            </w:r>
            <w:r w:rsidRPr="00F100DB">
              <w:rPr>
                <w:lang w:val="ru-RU"/>
              </w:rPr>
              <w:sym w:font="Symbol" w:char="F044"/>
            </w:r>
            <w:r w:rsidRPr="00F100DB">
              <w:rPr>
                <w:i/>
                <w:iCs/>
                <w:lang w:val="ru-RU"/>
              </w:rPr>
              <w:t>f</w:t>
            </w:r>
            <w:r w:rsidRPr="00F100DB">
              <w:rPr>
                <w:lang w:val="ru-RU"/>
              </w:rPr>
              <w:t xml:space="preserve"> измеряется как сдвиг частоты относительно центральной частоты каждого канала.</w:t>
            </w:r>
          </w:p>
          <w:p w:rsidR="00C81630" w:rsidRPr="00F100DB" w:rsidRDefault="00C81630" w:rsidP="007D2486">
            <w:pPr>
              <w:pStyle w:val="Tablelegend"/>
              <w:ind w:left="-85" w:firstLine="0"/>
              <w:rPr>
                <w:lang w:val="ru-RU"/>
              </w:rPr>
            </w:pPr>
            <w:r w:rsidRPr="00F100DB">
              <w:rPr>
                <w:lang w:val="ru-RU"/>
              </w:rPr>
              <w:t>Предельные уровни излучения должны применяться между несущими при максимальной ширине полосы обратной линии ≥ 4 </w:t>
            </w:r>
            <w:r w:rsidRPr="00F100DB">
              <w:rPr>
                <w:lang w:val="ru-RU"/>
              </w:rPr>
              <w:sym w:font="Symbol" w:char="F0B4"/>
            </w:r>
            <w:r w:rsidRPr="00F100DB">
              <w:rPr>
                <w:lang w:val="ru-RU"/>
              </w:rPr>
              <w:t xml:space="preserve"> 1,25 МГц. </w:t>
            </w:r>
          </w:p>
        </w:tc>
      </w:tr>
    </w:tbl>
    <w:p w:rsidR="00C81630" w:rsidRPr="00F100DB" w:rsidRDefault="00C81630" w:rsidP="007360B6">
      <w:pPr>
        <w:pStyle w:val="Tablefin"/>
        <w:rPr>
          <w:lang w:val="ru-RU"/>
        </w:rPr>
      </w:pPr>
    </w:p>
    <w:p w:rsidR="00C81630" w:rsidRPr="00F100DB" w:rsidRDefault="00C81630" w:rsidP="00C81630">
      <w:pPr>
        <w:rPr>
          <w:lang w:val="ru-RU"/>
        </w:rPr>
      </w:pPr>
      <w:r w:rsidRPr="00F100DB">
        <w:rPr>
          <w:lang w:val="ru-RU"/>
        </w:rPr>
        <w:t>Единственное исключение будет допускаться в отношении частот побочных излучений между двумя обратными каналами CDMA (для таблиц A2-A-1.2-a и A2-A-1.2-b).</w:t>
      </w:r>
    </w:p>
    <w:p w:rsidR="00C81630" w:rsidRPr="00F100DB" w:rsidRDefault="00C81630" w:rsidP="00C81630">
      <w:pPr>
        <w:rPr>
          <w:lang w:val="ru-RU"/>
        </w:rPr>
      </w:pPr>
      <w:r w:rsidRPr="00F100DB">
        <w:rPr>
          <w:lang w:val="ru-RU"/>
        </w:rPr>
        <w:t>В случае соседних обратных каналов CDMA излучения в спектре при десяти или более средних не должны превышать предельных уровней, указанных в таблицах A2-A-1.2-c и A2-A-1.2-d.</w:t>
      </w:r>
    </w:p>
    <w:p w:rsidR="007360B6" w:rsidRPr="00F100DB" w:rsidRDefault="007360B6">
      <w:pPr>
        <w:tabs>
          <w:tab w:val="clear" w:pos="794"/>
          <w:tab w:val="clear" w:pos="1191"/>
          <w:tab w:val="clear" w:pos="1588"/>
          <w:tab w:val="clear" w:pos="1985"/>
        </w:tabs>
        <w:overflowPunct/>
        <w:autoSpaceDE/>
        <w:autoSpaceDN/>
        <w:adjustRightInd/>
        <w:spacing w:before="0"/>
        <w:jc w:val="left"/>
        <w:textAlignment w:val="auto"/>
        <w:rPr>
          <w:lang w:val="ru-RU"/>
        </w:rPr>
      </w:pPr>
      <w:bookmarkStart w:id="26" w:name="_Ref184208504"/>
      <w:bookmarkStart w:id="27" w:name="_Toc89839631"/>
      <w:r w:rsidRPr="00F100DB">
        <w:rPr>
          <w:lang w:val="ru-RU"/>
        </w:rPr>
        <w:br w:type="page"/>
      </w:r>
    </w:p>
    <w:p w:rsidR="00C81630" w:rsidRPr="00F100DB" w:rsidRDefault="00C81630" w:rsidP="00C81630">
      <w:pPr>
        <w:pStyle w:val="TableNo"/>
        <w:rPr>
          <w:lang w:val="ru-RU"/>
        </w:rPr>
      </w:pPr>
      <w:r w:rsidRPr="00F100DB">
        <w:rPr>
          <w:lang w:val="ru-RU"/>
        </w:rPr>
        <w:lastRenderedPageBreak/>
        <w:t xml:space="preserve">ТАБЛИЦА </w:t>
      </w:r>
      <w:bookmarkEnd w:id="26"/>
      <w:bookmarkEnd w:id="27"/>
      <w:r w:rsidRPr="00F100DB">
        <w:rPr>
          <w:lang w:val="ru-RU"/>
        </w:rPr>
        <w:t>A2-A-1.2-c</w:t>
      </w:r>
    </w:p>
    <w:p w:rsidR="00C81630" w:rsidRPr="00F100DB" w:rsidRDefault="00C81630" w:rsidP="00C81630">
      <w:pPr>
        <w:pStyle w:val="Tabletitle"/>
        <w:rPr>
          <w:lang w:val="ru-RU"/>
        </w:rPr>
      </w:pPr>
      <w:r w:rsidRPr="00F100DB">
        <w:rPr>
          <w:lang w:val="ru-RU"/>
        </w:rPr>
        <w:t xml:space="preserve">Предельные уровни излучения в спектре со многими соседними несущими </w:t>
      </w:r>
      <w:r w:rsidRPr="00F100DB">
        <w:rPr>
          <w:lang w:val="ru-RU"/>
        </w:rPr>
        <w:br/>
        <w:t xml:space="preserve">для ряда соседних обратных каналов CDMA, </w:t>
      </w:r>
      <w:r w:rsidRPr="00F100DB">
        <w:rPr>
          <w:i/>
          <w:iCs/>
          <w:lang w:val="ru-RU"/>
        </w:rPr>
        <w:t>N</w:t>
      </w:r>
      <w:r w:rsidRPr="00F100DB">
        <w:rPr>
          <w:lang w:val="ru-RU"/>
        </w:rPr>
        <w:t xml:space="preserve"> = 3</w:t>
      </w:r>
    </w:p>
    <w:tbl>
      <w:tblPr>
        <w:tblW w:w="9639" w:type="dxa"/>
        <w:jc w:val="center"/>
        <w:tblLayout w:type="fixed"/>
        <w:tblLook w:val="0000" w:firstRow="0" w:lastRow="0" w:firstColumn="0" w:lastColumn="0" w:noHBand="0" w:noVBand="0"/>
      </w:tblPr>
      <w:tblGrid>
        <w:gridCol w:w="3402"/>
        <w:gridCol w:w="6237"/>
      </w:tblGrid>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35" w:after="35"/>
              <w:rPr>
                <w:lang w:val="ru-RU"/>
              </w:rPr>
            </w:pPr>
            <w:r w:rsidRPr="00F100DB">
              <w:rPr>
                <w:lang w:val="ru-RU"/>
              </w:rPr>
              <w:t>Для |</w:t>
            </w:r>
            <w:r w:rsidRPr="00F100DB">
              <w:rPr>
                <w:lang w:val="ru-RU"/>
              </w:rPr>
              <w:sym w:font="Symbol" w:char="F044"/>
            </w:r>
            <w:r w:rsidRPr="00F100DB">
              <w:rPr>
                <w:i/>
                <w:iCs/>
                <w:lang w:val="ru-RU"/>
              </w:rPr>
              <w:t>f</w:t>
            </w:r>
            <w:r w:rsidRPr="00F100DB">
              <w:rPr>
                <w:lang w:val="ru-RU"/>
              </w:rPr>
              <w:t> | в рамках диапазона (МГц)</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35" w:after="35"/>
              <w:rPr>
                <w:lang w:val="ru-RU"/>
              </w:rPr>
            </w:pPr>
            <w:r w:rsidRPr="00F100DB">
              <w:rPr>
                <w:lang w:val="ru-RU"/>
              </w:rPr>
              <w:t>Предельный уровень излучения</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2,5</w:t>
            </w:r>
            <w:r w:rsidRPr="00F100DB">
              <w:rPr>
                <w:lang w:val="ru-RU"/>
              </w:rPr>
              <w:sym w:font="Symbol" w:char="F02D"/>
            </w:r>
            <w:r w:rsidRPr="00F100DB">
              <w:rPr>
                <w:lang w:val="ru-RU"/>
              </w:rPr>
              <w:t>2,7</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−14 дБм/30 кГц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2,7</w:t>
            </w:r>
            <w:r w:rsidRPr="00F100DB">
              <w:rPr>
                <w:lang w:val="ru-RU"/>
              </w:rPr>
              <w:sym w:font="Symbol" w:char="F02D"/>
            </w:r>
            <w:r w:rsidRPr="00F100DB">
              <w:rPr>
                <w:lang w:val="ru-RU"/>
              </w:rPr>
              <w:t>3,5</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(14 + 15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f</w:t>
            </w:r>
            <w:r w:rsidRPr="00F100DB">
              <w:rPr>
                <w:lang w:val="ru-RU"/>
              </w:rPr>
              <w:t xml:space="preserve"> – 2,7 МГц)) дБ/30 кГц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3,08 (только полоса класса 6)</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–33 дБн/3,84 МГц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3,5</w:t>
            </w:r>
            <w:r w:rsidRPr="00F100DB">
              <w:rPr>
                <w:lang w:val="ru-RU"/>
              </w:rPr>
              <w:sym w:font="Symbol" w:char="F02D"/>
            </w:r>
            <w:r w:rsidRPr="00F100DB">
              <w:rPr>
                <w:lang w:val="ru-RU"/>
              </w:rPr>
              <w:t>7,5</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(13 + 1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f</w:t>
            </w:r>
            <w:r w:rsidRPr="00F100DB">
              <w:rPr>
                <w:lang w:val="ru-RU"/>
              </w:rPr>
              <w:t xml:space="preserve"> – 3,5 МГц)) дБм/1 МГц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7,5</w:t>
            </w:r>
            <w:r w:rsidRPr="00F100DB">
              <w:rPr>
                <w:lang w:val="ru-RU"/>
              </w:rPr>
              <w:sym w:font="Symbol" w:char="F02D"/>
            </w:r>
            <w:r w:rsidRPr="00F100DB">
              <w:rPr>
                <w:lang w:val="ru-RU"/>
              </w:rPr>
              <w:t>8,5</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(17 + 10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f</w:t>
            </w:r>
            <w:r w:rsidRPr="00F100DB">
              <w:rPr>
                <w:lang w:val="ru-RU"/>
              </w:rPr>
              <w:t xml:space="preserve"> – 7,5 МГц)) дБм/1 МГц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8,08 (только полоса класса 6)</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−43 дБн /3,84 МГц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8,5</w:t>
            </w:r>
            <w:r w:rsidRPr="00F100DB">
              <w:rPr>
                <w:lang w:val="ru-RU"/>
              </w:rPr>
              <w:sym w:font="Symbol" w:char="F02D"/>
            </w:r>
            <w:r w:rsidRPr="00F100DB">
              <w:rPr>
                <w:lang w:val="ru-RU"/>
              </w:rPr>
              <w:t>12,5</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−27 дБм /1 МГц</w:t>
            </w:r>
          </w:p>
        </w:tc>
      </w:tr>
      <w:tr w:rsidR="00C81630" w:rsidRPr="005D3DC2" w:rsidTr="007D2486">
        <w:trPr>
          <w:cantSplit/>
          <w:jc w:val="center"/>
        </w:trPr>
        <w:tc>
          <w:tcPr>
            <w:tcW w:w="9639" w:type="dxa"/>
            <w:gridSpan w:val="2"/>
            <w:tcBorders>
              <w:top w:val="single" w:sz="4" w:space="0" w:color="auto"/>
            </w:tcBorders>
            <w:vAlign w:val="center"/>
          </w:tcPr>
          <w:p w:rsidR="00C81630" w:rsidRPr="00F100DB" w:rsidRDefault="00C81630" w:rsidP="007360B6">
            <w:pPr>
              <w:pStyle w:val="TableLegendNote"/>
            </w:pPr>
            <w:r w:rsidRPr="00F100DB">
              <w:t>ПРИМЕЧАНИЕ 1. – Все частоты в пределах ширины полосы измерения должны удовлетворять ограничениям 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 центральная частота среднего обратного канала CDMA – ближайшая крайняя частота измерения (</w:t>
            </w:r>
            <w:r w:rsidRPr="00F100DB">
              <w:rPr>
                <w:i/>
                <w:iCs/>
              </w:rPr>
              <w:t>f</w:t>
            </w:r>
            <w:r w:rsidRPr="00F100DB">
              <w:t>). Требования при сдвигах 3,08 и 8,08 МГц эквивалентны требованиям в отношении ACLR, которые составляют 33 и 43 дБ и предъявляются при сдвиге передатчика подвижной станции со скоростью расширения спектра 3 относительно приемника подвижной станции со скоростью расширения спектра 3 или IMT-DS на 5 и 10 МГц соответственно. Предполагается, что категория В МСЭ применяется только к полосам классов 6, 8, 9, 11 и 12.</w:t>
            </w:r>
          </w:p>
        </w:tc>
      </w:tr>
    </w:tbl>
    <w:p w:rsidR="00C81630" w:rsidRPr="00F100DB" w:rsidRDefault="00C81630" w:rsidP="00C81630">
      <w:pPr>
        <w:pStyle w:val="Tablefin"/>
        <w:rPr>
          <w:lang w:val="ru-RU"/>
        </w:rPr>
      </w:pPr>
      <w:bookmarkStart w:id="28" w:name="_Ref184208514"/>
    </w:p>
    <w:p w:rsidR="00C81630" w:rsidRPr="00F100DB" w:rsidRDefault="00C81630" w:rsidP="00C81630">
      <w:pPr>
        <w:pStyle w:val="TableNo"/>
        <w:rPr>
          <w:lang w:val="ru-RU"/>
        </w:rPr>
      </w:pPr>
      <w:r w:rsidRPr="00F100DB">
        <w:rPr>
          <w:lang w:val="ru-RU"/>
        </w:rPr>
        <w:t>ТАБЛИЦА</w:t>
      </w:r>
      <w:bookmarkEnd w:id="28"/>
      <w:r w:rsidRPr="00F100DB">
        <w:rPr>
          <w:lang w:val="ru-RU"/>
        </w:rPr>
        <w:t xml:space="preserve"> A2-A-1.2-d</w:t>
      </w:r>
    </w:p>
    <w:p w:rsidR="00C81630" w:rsidRPr="00F100DB" w:rsidRDefault="00C81630" w:rsidP="00C81630">
      <w:pPr>
        <w:pStyle w:val="Tabletitle"/>
        <w:rPr>
          <w:lang w:val="ru-RU"/>
        </w:rPr>
      </w:pPr>
      <w:r w:rsidRPr="00F100DB">
        <w:rPr>
          <w:lang w:val="ru-RU"/>
        </w:rPr>
        <w:t xml:space="preserve">Предельные уровни излучения в спектре со многими соседними несущими </w:t>
      </w:r>
      <w:r w:rsidRPr="00F100DB">
        <w:rPr>
          <w:lang w:val="ru-RU"/>
        </w:rPr>
        <w:br/>
        <w:t>для ряда соседних обратных каналов CDMA,</w:t>
      </w:r>
      <w:r w:rsidRPr="00F100DB">
        <w:rPr>
          <w:i/>
          <w:iCs/>
          <w:lang w:val="ru-RU"/>
        </w:rPr>
        <w:t xml:space="preserve"> N</w:t>
      </w:r>
      <w:r w:rsidR="00EE1B33" w:rsidRPr="00EE1B33">
        <w:rPr>
          <w:i/>
          <w:iCs/>
          <w:lang w:val="ru-RU"/>
        </w:rPr>
        <w:t xml:space="preserve"> </w:t>
      </w:r>
      <w:r w:rsidRPr="00F100DB">
        <w:rPr>
          <w:lang w:val="ru-RU"/>
        </w:rPr>
        <w:t>≠ 3</w:t>
      </w:r>
    </w:p>
    <w:tbl>
      <w:tblPr>
        <w:tblW w:w="9639" w:type="dxa"/>
        <w:jc w:val="center"/>
        <w:tblLayout w:type="fixed"/>
        <w:tblLook w:val="0000" w:firstRow="0" w:lastRow="0" w:firstColumn="0" w:lastColumn="0" w:noHBand="0" w:noVBand="0"/>
      </w:tblPr>
      <w:tblGrid>
        <w:gridCol w:w="3402"/>
        <w:gridCol w:w="6237"/>
      </w:tblGrid>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35" w:after="35"/>
              <w:rPr>
                <w:lang w:val="ru-RU"/>
              </w:rPr>
            </w:pPr>
            <w:r w:rsidRPr="00F100DB">
              <w:rPr>
                <w:lang w:val="ru-RU"/>
              </w:rPr>
              <w:t>Для |</w:t>
            </w:r>
            <w:r w:rsidRPr="00F100DB">
              <w:rPr>
                <w:lang w:val="ru-RU"/>
              </w:rPr>
              <w:sym w:font="Symbol" w:char="F044"/>
            </w:r>
            <w:r w:rsidRPr="00F100DB">
              <w:rPr>
                <w:i/>
                <w:iCs/>
                <w:lang w:val="ru-RU"/>
              </w:rPr>
              <w:t>f</w:t>
            </w:r>
            <w:r w:rsidRPr="00F100DB">
              <w:rPr>
                <w:lang w:val="ru-RU"/>
              </w:rPr>
              <w:t> | в рамках диапазона (МГц)</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35" w:after="35"/>
              <w:rPr>
                <w:lang w:val="ru-RU"/>
              </w:rPr>
            </w:pPr>
            <w:r w:rsidRPr="00F100DB">
              <w:rPr>
                <w:lang w:val="ru-RU"/>
              </w:rPr>
              <w:t>Предельный уровень излучения</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2,5 + ∆</w:t>
            </w:r>
            <w:r w:rsidRPr="00F100DB">
              <w:rPr>
                <w:i/>
                <w:iCs/>
                <w:lang w:val="ru-RU"/>
              </w:rPr>
              <w:t xml:space="preserve">f </w:t>
            </w:r>
            <w:r w:rsidRPr="00F100DB">
              <w:rPr>
                <w:lang w:val="ru-RU"/>
              </w:rPr>
              <w:sym w:font="Symbol" w:char="F02D"/>
            </w:r>
            <w:r w:rsidRPr="00F100DB">
              <w:rPr>
                <w:lang w:val="ru-RU"/>
              </w:rPr>
              <w:t xml:space="preserve"> 3,5 + ∆</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−13 дБм/(12,5 кГц × </w:t>
            </w:r>
            <w:r w:rsidRPr="00F100DB">
              <w:rPr>
                <w:i/>
                <w:iCs/>
                <w:lang w:val="ru-RU"/>
              </w:rPr>
              <w:t>N</w:t>
            </w:r>
            <w:r w:rsidRPr="00F100DB">
              <w:rPr>
                <w:lang w:val="ru-RU"/>
              </w:rPr>
              <w:t>) кГц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3,5 + ∆</w:t>
            </w:r>
            <w:r w:rsidRPr="00F100DB">
              <w:rPr>
                <w:i/>
                <w:iCs/>
                <w:lang w:val="ru-RU"/>
              </w:rPr>
              <w:t xml:space="preserve">f </w:t>
            </w:r>
            <w:r w:rsidRPr="00F100DB">
              <w:rPr>
                <w:lang w:val="ru-RU"/>
              </w:rPr>
              <w:sym w:font="Symbol" w:char="F02D"/>
            </w:r>
            <w:r w:rsidRPr="00F100DB">
              <w:rPr>
                <w:lang w:val="ru-RU"/>
              </w:rPr>
              <w:t xml:space="preserve"> 3,125 × (</w:t>
            </w:r>
            <w:r w:rsidRPr="00F100DB">
              <w:rPr>
                <w:i/>
                <w:iCs/>
                <w:lang w:val="ru-RU"/>
              </w:rPr>
              <w:t>N</w:t>
            </w:r>
            <w:r w:rsidR="00EE1B33">
              <w:rPr>
                <w:i/>
                <w:iCs/>
                <w:lang w:val="en-US"/>
              </w:rPr>
              <w:t xml:space="preserve"> </w:t>
            </w:r>
            <w:r w:rsidRPr="00F100DB">
              <w:rPr>
                <w:lang w:val="ru-RU"/>
              </w:rPr>
              <w:t>+</w:t>
            </w:r>
            <w:r w:rsidR="00EE1B33">
              <w:rPr>
                <w:lang w:val="en-US"/>
              </w:rPr>
              <w:t xml:space="preserve"> </w:t>
            </w:r>
            <w:r w:rsidRPr="00F100DB">
              <w:rPr>
                <w:lang w:val="ru-RU"/>
              </w:rPr>
              <w:t>1)</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 дБм/1 МГц</w:t>
            </w:r>
          </w:p>
        </w:tc>
      </w:tr>
      <w:tr w:rsidR="00C81630" w:rsidRPr="005D3DC2" w:rsidTr="007D2486">
        <w:trPr>
          <w:cantSplit/>
          <w:jc w:val="center"/>
        </w:trPr>
        <w:tc>
          <w:tcPr>
            <w:tcW w:w="9639" w:type="dxa"/>
            <w:gridSpan w:val="2"/>
            <w:tcBorders>
              <w:top w:val="single" w:sz="4" w:space="0" w:color="auto"/>
            </w:tcBorders>
            <w:vAlign w:val="center"/>
          </w:tcPr>
          <w:p w:rsidR="00C81630" w:rsidRPr="00F100DB" w:rsidRDefault="00C81630" w:rsidP="00EE1B33">
            <w:pPr>
              <w:pStyle w:val="TableLegendNote"/>
            </w:pPr>
            <w:r w:rsidRPr="00F100DB">
              <w:t>ПРИМЕЧАНИЕ 1. – Все частоты в пределах ширины полосы измерения должны удовлетворять ограничениям 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xml:space="preserve"> = центральная частота – ближайшая крайняя частота измерения </w:t>
            </w:r>
            <w:r w:rsidRPr="00F100DB">
              <w:rPr>
                <w:i/>
                <w:iCs/>
              </w:rPr>
              <w:t>f</w:t>
            </w:r>
            <w:r w:rsidRPr="00F100DB">
              <w:t>. Предполагается, что категория В МСЭ применяется только к полосам классов 6, 8, 9, 11 и 12. ∆</w:t>
            </w:r>
            <w:r w:rsidRPr="00F100DB">
              <w:rPr>
                <w:i/>
                <w:iCs/>
              </w:rPr>
              <w:t>f</w:t>
            </w:r>
            <w:r w:rsidRPr="00F100DB">
              <w:t xml:space="preserve"> = (</w:t>
            </w:r>
            <w:r w:rsidRPr="00F100DB">
              <w:rPr>
                <w:i/>
                <w:iCs/>
              </w:rPr>
              <w:t>N</w:t>
            </w:r>
            <w:r w:rsidR="00EE1B33">
              <w:rPr>
                <w:i/>
                <w:iCs/>
                <w:lang w:val="en-US"/>
              </w:rPr>
              <w:t> </w:t>
            </w:r>
            <w:r w:rsidRPr="00F100DB">
              <w:t>–</w:t>
            </w:r>
            <w:r w:rsidR="00EE1B33">
              <w:rPr>
                <w:lang w:val="en-US"/>
              </w:rPr>
              <w:t> </w:t>
            </w:r>
            <w:r w:rsidRPr="00F100DB">
              <w:t xml:space="preserve">3) × 625 кГц, где </w:t>
            </w:r>
            <w:r w:rsidRPr="00F100DB">
              <w:rPr>
                <w:i/>
                <w:iCs/>
              </w:rPr>
              <w:t>N</w:t>
            </w:r>
            <w:r w:rsidRPr="00F100DB">
              <w:t xml:space="preserve"> </w:t>
            </w:r>
            <w:r w:rsidRPr="00F100DB">
              <w:sym w:font="Symbol" w:char="F02D"/>
            </w:r>
            <w:r w:rsidRPr="00F100DB">
              <w:t xml:space="preserve"> количество несущих (</w:t>
            </w:r>
            <w:r w:rsidRPr="00F100DB">
              <w:rPr>
                <w:i/>
                <w:iCs/>
              </w:rPr>
              <w:t>N</w:t>
            </w:r>
            <w:r w:rsidR="00EE1B33">
              <w:rPr>
                <w:lang w:val="en-US"/>
              </w:rPr>
              <w:t> </w:t>
            </w:r>
            <w:r w:rsidRPr="00F100DB">
              <w:t>≥</w:t>
            </w:r>
            <w:r w:rsidR="00EE1B33">
              <w:rPr>
                <w:lang w:val="en-US"/>
              </w:rPr>
              <w:t> </w:t>
            </w:r>
            <w:r w:rsidRPr="00F100DB">
              <w:t>2). Работа за пределами Северной Америки является предметом будущего исследования.</w:t>
            </w:r>
          </w:p>
        </w:tc>
      </w:tr>
    </w:tbl>
    <w:p w:rsidR="007360B6" w:rsidRPr="00F100DB" w:rsidRDefault="007360B6" w:rsidP="007360B6">
      <w:pPr>
        <w:pStyle w:val="Tablefin"/>
        <w:rPr>
          <w:lang w:val="ru-RU"/>
        </w:rPr>
      </w:pPr>
    </w:p>
    <w:p w:rsidR="00C81630" w:rsidRPr="00F100DB" w:rsidRDefault="00C81630" w:rsidP="00C81630">
      <w:pPr>
        <w:pStyle w:val="Heading2"/>
        <w:rPr>
          <w:lang w:val="ru-RU"/>
        </w:rPr>
      </w:pPr>
      <w:r w:rsidRPr="00F100DB">
        <w:rPr>
          <w:lang w:val="ru-RU"/>
        </w:rPr>
        <w:t>1.3</w:t>
      </w:r>
      <w:r w:rsidRPr="00F100DB">
        <w:rPr>
          <w:lang w:val="ru-RU"/>
        </w:rPr>
        <w:tab/>
        <w:t>Скорость расширения спектра 3</w:t>
      </w:r>
    </w:p>
    <w:p w:rsidR="00C81630" w:rsidRPr="00F100DB" w:rsidRDefault="00C81630" w:rsidP="00C81630">
      <w:pPr>
        <w:rPr>
          <w:lang w:val="ru-RU"/>
        </w:rPr>
      </w:pPr>
      <w:r w:rsidRPr="00F100DB">
        <w:rPr>
          <w:lang w:val="ru-RU"/>
        </w:rPr>
        <w:t>При передаче со скоростью расширения спектра 3 излучения в спектре не должны превышать предельных уровней, указанных в таблице A2-A-1.3.</w:t>
      </w:r>
    </w:p>
    <w:p w:rsidR="007360B6" w:rsidRPr="00F100DB" w:rsidRDefault="007360B6">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A2-A-1.3</w:t>
      </w:r>
    </w:p>
    <w:p w:rsidR="00C81630" w:rsidRPr="00F100DB" w:rsidRDefault="00C81630" w:rsidP="00C81630">
      <w:pPr>
        <w:pStyle w:val="Tabletitle"/>
        <w:rPr>
          <w:lang w:val="ru-RU"/>
        </w:rPr>
      </w:pPr>
      <w:r w:rsidRPr="00F100DB">
        <w:rPr>
          <w:lang w:val="ru-RU"/>
        </w:rPr>
        <w:t>Предельные уровни излучения в спектре при скорости расширения спектра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C81630" w:rsidRPr="00F100DB" w:rsidTr="007D2486">
        <w:trPr>
          <w:cantSplit/>
          <w:jc w:val="center"/>
        </w:trPr>
        <w:tc>
          <w:tcPr>
            <w:tcW w:w="3402" w:type="dxa"/>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35" w:after="35"/>
              <w:rPr>
                <w:lang w:val="ru-RU"/>
              </w:rPr>
            </w:pPr>
            <w:r w:rsidRPr="00F100DB">
              <w:rPr>
                <w:lang w:val="ru-RU"/>
              </w:rPr>
              <w:t>Для |</w:t>
            </w:r>
            <w:r w:rsidRPr="00F100DB">
              <w:rPr>
                <w:lang w:val="ru-RU"/>
              </w:rPr>
              <w:sym w:font="Symbol" w:char="F044"/>
            </w:r>
            <w:r w:rsidRPr="00F100DB">
              <w:rPr>
                <w:i/>
                <w:iCs/>
                <w:lang w:val="ru-RU"/>
              </w:rPr>
              <w:t>f</w:t>
            </w:r>
            <w:r w:rsidRPr="00F100DB">
              <w:rPr>
                <w:lang w:val="ru-RU"/>
              </w:rPr>
              <w:t> | в рамках диапазона (МГц)</w:t>
            </w:r>
          </w:p>
        </w:tc>
        <w:tc>
          <w:tcPr>
            <w:tcW w:w="6237" w:type="dxa"/>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35" w:after="35"/>
              <w:rPr>
                <w:lang w:val="ru-RU"/>
              </w:rPr>
            </w:pPr>
            <w:r w:rsidRPr="00F100DB">
              <w:rPr>
                <w:lang w:val="ru-RU"/>
              </w:rPr>
              <w:t>Предельный уровень излучения</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2,5</w:t>
            </w:r>
            <w:r w:rsidRPr="00F100DB">
              <w:rPr>
                <w:lang w:val="ru-RU"/>
              </w:rPr>
              <w:sym w:font="Symbol" w:char="F02D"/>
            </w:r>
            <w:r w:rsidRPr="00F100DB">
              <w:rPr>
                <w:lang w:val="ru-RU"/>
              </w:rPr>
              <w:t>2,7</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–14 дБм/30 кГц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2,7</w:t>
            </w:r>
            <w:r w:rsidRPr="00F100DB">
              <w:rPr>
                <w:lang w:val="ru-RU"/>
              </w:rPr>
              <w:sym w:font="Symbol" w:char="F02D"/>
            </w:r>
            <w:r w:rsidRPr="00F100DB">
              <w:rPr>
                <w:lang w:val="ru-RU"/>
              </w:rPr>
              <w:t>3,5</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–(14 + 15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f</w:t>
            </w:r>
            <w:r w:rsidRPr="00F100DB">
              <w:rPr>
                <w:lang w:val="ru-RU"/>
              </w:rPr>
              <w:t xml:space="preserve"> – 2,7 МГц)) дБм/30 кГц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3,08 (только полоса класса 6)</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–33 дБн/3,84 МГц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3,5</w:t>
            </w:r>
            <w:r w:rsidRPr="00F100DB">
              <w:rPr>
                <w:lang w:val="ru-RU"/>
              </w:rPr>
              <w:sym w:font="Symbol" w:char="F02D"/>
            </w:r>
            <w:r w:rsidRPr="00F100DB">
              <w:rPr>
                <w:lang w:val="ru-RU"/>
              </w:rPr>
              <w:t>7,5</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–(13 + 1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f</w:t>
            </w:r>
            <w:r w:rsidRPr="00F100DB">
              <w:rPr>
                <w:lang w:val="ru-RU"/>
              </w:rPr>
              <w:t xml:space="preserve"> – 3,5 МГц)) дБм/1 МГц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7,5</w:t>
            </w:r>
            <w:r w:rsidRPr="00F100DB">
              <w:rPr>
                <w:lang w:val="ru-RU"/>
              </w:rPr>
              <w:sym w:font="Symbol" w:char="F02D"/>
            </w:r>
            <w:r w:rsidRPr="00F100DB">
              <w:rPr>
                <w:lang w:val="ru-RU"/>
              </w:rPr>
              <w:t>8,5</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–(17 + 10 </w:t>
            </w:r>
            <w:r w:rsidRPr="00F100DB">
              <w:rPr>
                <w:lang w:val="ru-RU"/>
              </w:rPr>
              <w:sym w:font="Symbol" w:char="F0B4"/>
            </w:r>
            <w:r w:rsidRPr="00F100DB">
              <w:rPr>
                <w:lang w:val="ru-RU"/>
              </w:rPr>
              <w:t xml:space="preserve"> (</w:t>
            </w:r>
            <w:r w:rsidRPr="00F100DB">
              <w:rPr>
                <w:lang w:val="ru-RU"/>
              </w:rPr>
              <w:sym w:font="Symbol" w:char="F044"/>
            </w:r>
            <w:r w:rsidRPr="00F100DB">
              <w:rPr>
                <w:i/>
                <w:iCs/>
                <w:lang w:val="ru-RU"/>
              </w:rPr>
              <w:t>f</w:t>
            </w:r>
            <w:r w:rsidRPr="00F100DB">
              <w:rPr>
                <w:lang w:val="ru-RU"/>
              </w:rPr>
              <w:t xml:space="preserve"> – 7,5 МГц)) дБм/1 МГц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8,08 (только полоса класса 6)</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–43 дБн/3,84 МГц</w:t>
            </w:r>
          </w:p>
        </w:tc>
      </w:tr>
      <w:tr w:rsidR="00C81630" w:rsidRPr="00F100DB" w:rsidTr="007D248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8,5</w:t>
            </w:r>
            <w:r w:rsidRPr="00F100DB">
              <w:rPr>
                <w:lang w:val="ru-RU"/>
              </w:rPr>
              <w:sym w:font="Symbol" w:char="F02D"/>
            </w:r>
            <w:r w:rsidRPr="00F100DB">
              <w:rPr>
                <w:lang w:val="ru-RU"/>
              </w:rPr>
              <w:t>12,5</w:t>
            </w:r>
          </w:p>
        </w:tc>
        <w:tc>
          <w:tcPr>
            <w:tcW w:w="623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–27 дБм /1 МГц</w:t>
            </w:r>
          </w:p>
        </w:tc>
      </w:tr>
      <w:tr w:rsidR="00C81630" w:rsidRPr="005D3DC2" w:rsidTr="007D2486">
        <w:trPr>
          <w:cantSplit/>
          <w:jc w:val="center"/>
        </w:trPr>
        <w:tc>
          <w:tcPr>
            <w:tcW w:w="9639" w:type="dxa"/>
            <w:gridSpan w:val="2"/>
            <w:tcBorders>
              <w:top w:val="single" w:sz="4" w:space="0" w:color="auto"/>
              <w:left w:val="nil"/>
              <w:bottom w:val="nil"/>
              <w:right w:val="nil"/>
            </w:tcBorders>
            <w:vAlign w:val="center"/>
          </w:tcPr>
          <w:p w:rsidR="00C81630" w:rsidRPr="00F100DB" w:rsidRDefault="00C81630" w:rsidP="007360B6">
            <w:pPr>
              <w:pStyle w:val="TableLegendNote"/>
            </w:pPr>
            <w:r w:rsidRPr="00F100DB">
              <w:t>ПРИМЕЧАНИЕ 1. – Все частоты в пределах ширины полосы измерения должны удовлетворять ограничениям 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xml:space="preserve"> = центральная частота – ближайшая крайняя частота </w:t>
            </w:r>
            <w:r w:rsidRPr="00F100DB">
              <w:rPr>
                <w:i/>
                <w:iCs/>
              </w:rPr>
              <w:t>f</w:t>
            </w:r>
            <w:r w:rsidRPr="00F100DB">
              <w:t xml:space="preserve"> измерительного фильтра.</w:t>
            </w:r>
          </w:p>
          <w:p w:rsidR="00C81630" w:rsidRPr="00F100DB" w:rsidRDefault="00C81630" w:rsidP="007360B6">
            <w:pPr>
              <w:pStyle w:val="TableLegendNote"/>
            </w:pPr>
            <w:r w:rsidRPr="00F100DB">
              <w:t>Требования при сдвигах 3,08 и 8,08 МГц эквивалентны требованиям в отношении ACLR, которые составляют 33 и 43 дБ и предъявляются при сдвиге передатчика подвижной станции со скоростью расширения спектра 3 относительно приемника ПС со скоростью расширения спектра 3 или CDMA IMT-2000 с прямым расширением спектра на 5 и 10 МГц соответственно. Предполагается, что категория В МСЭ применяется только к полосам классов 5, 6, 8, 9, 11 и 12.</w:t>
            </w:r>
          </w:p>
        </w:tc>
      </w:tr>
    </w:tbl>
    <w:p w:rsidR="007360B6" w:rsidRPr="00F100DB" w:rsidRDefault="007360B6" w:rsidP="007360B6">
      <w:pPr>
        <w:pStyle w:val="Tablefin"/>
        <w:rPr>
          <w:lang w:val="ru-RU"/>
        </w:rPr>
      </w:pPr>
    </w:p>
    <w:p w:rsidR="00C81630" w:rsidRPr="00F100DB" w:rsidRDefault="00C81630" w:rsidP="00C81630">
      <w:pPr>
        <w:pStyle w:val="Heading1"/>
        <w:rPr>
          <w:lang w:val="ru-RU"/>
        </w:rPr>
      </w:pPr>
      <w:r w:rsidRPr="00F100DB">
        <w:rPr>
          <w:lang w:val="ru-RU"/>
        </w:rPr>
        <w:t>2</w:t>
      </w:r>
      <w:r w:rsidRPr="00F100DB">
        <w:rPr>
          <w:lang w:val="ru-RU"/>
        </w:rPr>
        <w:tab/>
        <w:t>Побочные излучения передатчика (производимые)</w:t>
      </w:r>
    </w:p>
    <w:p w:rsidR="00C81630" w:rsidRPr="00F100DB" w:rsidRDefault="00C81630" w:rsidP="00C81630">
      <w:pPr>
        <w:rPr>
          <w:lang w:val="ru-RU"/>
        </w:rPr>
      </w:pPr>
      <w:r w:rsidRPr="00F100DB">
        <w:rPr>
          <w:lang w:val="ru-RU"/>
        </w:rPr>
        <w:t>При передаче со скоростью расширения спектра 1 или скоростью расширения спектра 3 побочные излучения не должны превышать предельных уровней, указанных в таблицах A2-A-2-a и A2-A-2-b.</w:t>
      </w:r>
    </w:p>
    <w:p w:rsidR="00C81630" w:rsidRPr="00F100DB" w:rsidRDefault="00C81630" w:rsidP="00C81630">
      <w:pPr>
        <w:pStyle w:val="TableNo"/>
        <w:rPr>
          <w:lang w:val="ru-RU"/>
        </w:rPr>
      </w:pPr>
      <w:r w:rsidRPr="00F100DB">
        <w:rPr>
          <w:lang w:val="ru-RU"/>
        </w:rPr>
        <w:t>ТАБЛИЦА A2-A-2-a</w:t>
      </w:r>
    </w:p>
    <w:p w:rsidR="00C81630" w:rsidRPr="00F100DB" w:rsidRDefault="00C81630" w:rsidP="00C81630">
      <w:pPr>
        <w:pStyle w:val="Tabletitle"/>
        <w:rPr>
          <w:lang w:val="ru-RU"/>
        </w:rPr>
      </w:pPr>
      <w:r w:rsidRPr="00F100DB">
        <w:rPr>
          <w:lang w:val="ru-RU"/>
        </w:rPr>
        <w:t xml:space="preserve">Предельные уровни побочного излучения передатчика для скоростей </w:t>
      </w:r>
      <w:r w:rsidRPr="00F100DB">
        <w:rPr>
          <w:lang w:val="ru-RU"/>
        </w:rPr>
        <w:br/>
        <w:t>расширения спектра 1 и 3, соответственно (категория А)</w:t>
      </w:r>
    </w:p>
    <w:tbl>
      <w:tblPr>
        <w:tblW w:w="4918" w:type="pct"/>
        <w:jc w:val="center"/>
        <w:tblInd w:w="162"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firstRow="0" w:lastRow="0" w:firstColumn="0" w:lastColumn="0" w:noHBand="0" w:noVBand="0"/>
      </w:tblPr>
      <w:tblGrid>
        <w:gridCol w:w="3730"/>
        <w:gridCol w:w="2534"/>
        <w:gridCol w:w="1692"/>
        <w:gridCol w:w="1737"/>
      </w:tblGrid>
      <w:tr w:rsidR="00C81630" w:rsidRPr="00EE1B33" w:rsidTr="00581EEA">
        <w:trPr>
          <w:cantSplit/>
          <w:jc w:val="center"/>
        </w:trPr>
        <w:tc>
          <w:tcPr>
            <w:tcW w:w="1924" w:type="pct"/>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Для |</w:t>
            </w:r>
            <w:r w:rsidRPr="00F100DB">
              <w:rPr>
                <w:lang w:val="ru-RU"/>
              </w:rPr>
              <w:sym w:font="Symbol" w:char="F044"/>
            </w:r>
            <w:r w:rsidRPr="00F100DB">
              <w:rPr>
                <w:i/>
                <w:iCs/>
                <w:lang w:val="ru-RU"/>
              </w:rPr>
              <w:t>f</w:t>
            </w:r>
            <w:r w:rsidRPr="00F100DB">
              <w:rPr>
                <w:lang w:val="ru-RU"/>
              </w:rPr>
              <w:t> | в диапазоне</w:t>
            </w:r>
          </w:p>
        </w:tc>
        <w:tc>
          <w:tcPr>
            <w:tcW w:w="1307" w:type="pct"/>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Ширина полосы частот</w:t>
            </w:r>
          </w:p>
        </w:tc>
        <w:tc>
          <w:tcPr>
            <w:tcW w:w="873" w:type="pct"/>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Ширина полосы измерения</w:t>
            </w:r>
          </w:p>
        </w:tc>
        <w:tc>
          <w:tcPr>
            <w:tcW w:w="896" w:type="pct"/>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 xml:space="preserve">Предельный уровень излучения </w:t>
            </w:r>
            <w:r w:rsidR="00EE1B33" w:rsidRPr="00EE1B33">
              <w:rPr>
                <w:lang w:val="ru-RU"/>
              </w:rPr>
              <w:br/>
            </w:r>
            <w:r w:rsidRPr="00F100DB">
              <w:rPr>
                <w:lang w:val="ru-RU"/>
              </w:rPr>
              <w:t>(дБм)</w:t>
            </w:r>
          </w:p>
        </w:tc>
      </w:tr>
      <w:tr w:rsidR="00C81630" w:rsidRPr="00F100DB" w:rsidTr="00581EEA">
        <w:trPr>
          <w:cantSplit/>
          <w:jc w:val="center"/>
        </w:trPr>
        <w:tc>
          <w:tcPr>
            <w:tcW w:w="192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360B6">
            <w:pPr>
              <w:pStyle w:val="Tabletext"/>
              <w:jc w:val="center"/>
              <w:rPr>
                <w:lang w:val="ru-RU"/>
              </w:rPr>
            </w:pPr>
            <w:r w:rsidRPr="00F100DB">
              <w:rPr>
                <w:lang w:val="ru-RU"/>
              </w:rPr>
              <w:t>&gt; 4 МГц для скорости расширения спектра 1</w:t>
            </w:r>
          </w:p>
          <w:p w:rsidR="00C81630" w:rsidRPr="00F100DB" w:rsidRDefault="00C81630" w:rsidP="007360B6">
            <w:pPr>
              <w:pStyle w:val="Tabletext"/>
              <w:jc w:val="center"/>
              <w:rPr>
                <w:lang w:val="ru-RU"/>
              </w:rPr>
            </w:pPr>
            <w:r w:rsidRPr="00F100DB">
              <w:rPr>
                <w:lang w:val="ru-RU"/>
              </w:rPr>
              <w:t>&gt; 12,5 МГц для скорости расширения спектра 3</w:t>
            </w:r>
          </w:p>
        </w:tc>
        <w:tc>
          <w:tcPr>
            <w:tcW w:w="130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s>
              <w:jc w:val="center"/>
              <w:rPr>
                <w:lang w:val="ru-RU"/>
              </w:rPr>
            </w:pPr>
            <w:r w:rsidRPr="00F100DB">
              <w:rPr>
                <w:lang w:val="ru-RU"/>
              </w:rPr>
              <w:t xml:space="preserve">9 кГц &lt; </w:t>
            </w:r>
            <w:r w:rsidRPr="00F100DB">
              <w:rPr>
                <w:i/>
                <w:iCs/>
                <w:lang w:val="ru-RU"/>
              </w:rPr>
              <w:t>f</w:t>
            </w:r>
            <w:r w:rsidRPr="00F100DB">
              <w:rPr>
                <w:lang w:val="ru-RU"/>
              </w:rPr>
              <w:t xml:space="preserve"> &lt; 150 кГц</w:t>
            </w:r>
            <w:r w:rsidRPr="00F100DB">
              <w:rPr>
                <w:lang w:val="ru-RU"/>
              </w:rPr>
              <w:br/>
              <w:t xml:space="preserve">150 кГц &lt; </w:t>
            </w:r>
            <w:r w:rsidRPr="00F100DB">
              <w:rPr>
                <w:i/>
                <w:iCs/>
                <w:lang w:val="ru-RU"/>
              </w:rPr>
              <w:t>f</w:t>
            </w:r>
            <w:r w:rsidRPr="00F100DB">
              <w:rPr>
                <w:lang w:val="ru-RU"/>
              </w:rPr>
              <w:t xml:space="preserve"> &lt; 30 МГц</w:t>
            </w:r>
          </w:p>
          <w:p w:rsidR="00C81630" w:rsidRPr="00F100DB" w:rsidRDefault="00C81630" w:rsidP="007D24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
              </w:tabs>
              <w:jc w:val="center"/>
              <w:rPr>
                <w:lang w:val="ru-RU"/>
              </w:rPr>
            </w:pPr>
            <w:r w:rsidRPr="00F100DB">
              <w:rPr>
                <w:lang w:val="ru-RU"/>
              </w:rPr>
              <w:t xml:space="preserve">30 МГц &lt; </w:t>
            </w:r>
            <w:r w:rsidRPr="00F100DB">
              <w:rPr>
                <w:i/>
                <w:iCs/>
                <w:lang w:val="ru-RU"/>
              </w:rPr>
              <w:t>f</w:t>
            </w:r>
            <w:r w:rsidRPr="00F100DB">
              <w:rPr>
                <w:lang w:val="ru-RU"/>
              </w:rPr>
              <w:t xml:space="preserve"> &lt; 1 ГГц</w:t>
            </w:r>
            <w:r w:rsidRPr="00F100DB">
              <w:rPr>
                <w:lang w:val="ru-RU"/>
              </w:rPr>
              <w:br/>
              <w:t xml:space="preserve">1 ГГц &lt; </w:t>
            </w:r>
            <w:r w:rsidRPr="00F100DB">
              <w:rPr>
                <w:i/>
                <w:iCs/>
                <w:lang w:val="ru-RU"/>
              </w:rPr>
              <w:t>f</w:t>
            </w:r>
            <w:r w:rsidRPr="00F100DB">
              <w:rPr>
                <w:lang w:val="ru-RU"/>
              </w:rPr>
              <w:t xml:space="preserve"> &lt; 12,75 ГГц</w:t>
            </w:r>
          </w:p>
        </w:tc>
        <w:tc>
          <w:tcPr>
            <w:tcW w:w="87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кГц</w:t>
            </w:r>
            <w:r w:rsidRPr="00F100DB">
              <w:rPr>
                <w:lang w:val="ru-RU"/>
              </w:rPr>
              <w:br/>
              <w:t>10 кГц</w:t>
            </w:r>
          </w:p>
          <w:p w:rsidR="00C81630" w:rsidRPr="00F100DB" w:rsidRDefault="00C81630" w:rsidP="007D2486">
            <w:pPr>
              <w:pStyle w:val="Tabletext"/>
              <w:jc w:val="center"/>
              <w:rPr>
                <w:lang w:val="ru-RU"/>
              </w:rPr>
            </w:pPr>
            <w:r w:rsidRPr="00F100DB">
              <w:rPr>
                <w:lang w:val="ru-RU"/>
              </w:rPr>
              <w:t>100 кГц</w:t>
            </w:r>
            <w:r w:rsidRPr="00F100DB">
              <w:rPr>
                <w:lang w:val="ru-RU"/>
              </w:rPr>
              <w:br/>
              <w:t>1 МГц</w:t>
            </w:r>
          </w:p>
        </w:tc>
        <w:tc>
          <w:tcPr>
            <w:tcW w:w="89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–13 </w:t>
            </w:r>
            <w:r w:rsidRPr="00F100DB">
              <w:rPr>
                <w:lang w:val="ru-RU"/>
              </w:rPr>
              <w:br/>
              <w:t>–13</w:t>
            </w:r>
          </w:p>
          <w:p w:rsidR="00C81630" w:rsidRPr="00F100DB" w:rsidRDefault="00C81630" w:rsidP="007D2486">
            <w:pPr>
              <w:pStyle w:val="Tabletext"/>
              <w:jc w:val="center"/>
              <w:rPr>
                <w:lang w:val="ru-RU"/>
              </w:rPr>
            </w:pPr>
            <w:r w:rsidRPr="00F100DB">
              <w:rPr>
                <w:lang w:val="ru-RU"/>
              </w:rPr>
              <w:t xml:space="preserve">–13 </w:t>
            </w:r>
            <w:r w:rsidRPr="00F100DB">
              <w:rPr>
                <w:lang w:val="ru-RU"/>
              </w:rPr>
              <w:br/>
              <w:t>–13</w:t>
            </w:r>
          </w:p>
        </w:tc>
      </w:tr>
      <w:tr w:rsidR="00C81630" w:rsidRPr="005D3DC2" w:rsidTr="007360B6">
        <w:trPr>
          <w:cantSplit/>
          <w:jc w:val="center"/>
        </w:trPr>
        <w:tc>
          <w:tcPr>
            <w:tcW w:w="5000" w:type="pct"/>
            <w:gridSpan w:val="4"/>
            <w:tcBorders>
              <w:top w:val="single" w:sz="4" w:space="0" w:color="auto"/>
              <w:left w:val="nil"/>
              <w:bottom w:val="nil"/>
              <w:right w:val="nil"/>
            </w:tcBorders>
            <w:tcMar>
              <w:left w:w="0" w:type="dxa"/>
              <w:right w:w="0" w:type="dxa"/>
            </w:tcMar>
            <w:vAlign w:val="center"/>
          </w:tcPr>
          <w:p w:rsidR="00C81630" w:rsidRPr="00F100DB" w:rsidRDefault="00C81630" w:rsidP="007360B6">
            <w:pPr>
              <w:pStyle w:val="TableLegendNote"/>
              <w:ind w:left="0"/>
            </w:pPr>
            <w:r w:rsidRPr="00F100DB">
              <w:t xml:space="preserve">ПРИМЕЧАНИЕ 1. – Все частоты в пределах ширины полосы измерения должны удовлетворять ограничениям </w:t>
            </w:r>
            <w:r w:rsidR="00EE1B33" w:rsidRPr="00EE1B33">
              <w:br/>
            </w:r>
            <w:r w:rsidRPr="00F100DB">
              <w:t>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xml:space="preserve"> = центральная частота – ближайшая крайняя частота </w:t>
            </w:r>
            <w:r w:rsidRPr="00F100DB">
              <w:rPr>
                <w:i/>
                <w:iCs/>
              </w:rPr>
              <w:t>f</w:t>
            </w:r>
            <w:r w:rsidRPr="00F100DB">
              <w:t xml:space="preserve"> измерительного фильтра.</w:t>
            </w:r>
          </w:p>
        </w:tc>
      </w:tr>
    </w:tbl>
    <w:p w:rsidR="00C81630" w:rsidRPr="00F100DB" w:rsidRDefault="00C81630" w:rsidP="00C81630">
      <w:pPr>
        <w:pStyle w:val="Tablefin"/>
        <w:rPr>
          <w:lang w:val="ru-RU"/>
        </w:rPr>
      </w:pPr>
    </w:p>
    <w:p w:rsidR="00C81630" w:rsidRPr="00F100DB" w:rsidRDefault="00C81630" w:rsidP="00C81630">
      <w:pPr>
        <w:pStyle w:val="TableNo"/>
        <w:rPr>
          <w:lang w:val="ru-RU"/>
        </w:rPr>
      </w:pPr>
      <w:r w:rsidRPr="00F100DB">
        <w:rPr>
          <w:lang w:val="ru-RU"/>
        </w:rPr>
        <w:lastRenderedPageBreak/>
        <w:t>ТАБЛИЦА A2-A-2-b</w:t>
      </w:r>
    </w:p>
    <w:p w:rsidR="00C81630" w:rsidRPr="00F100DB" w:rsidRDefault="00C81630" w:rsidP="00C81630">
      <w:pPr>
        <w:pStyle w:val="Tabletitle"/>
        <w:rPr>
          <w:lang w:val="ru-RU"/>
        </w:rPr>
      </w:pPr>
      <w:r w:rsidRPr="00F100DB">
        <w:rPr>
          <w:lang w:val="ru-RU"/>
        </w:rPr>
        <w:t xml:space="preserve">Предельные уровни побочного излучения передатчика для скоростей </w:t>
      </w:r>
      <w:r w:rsidRPr="00F100DB">
        <w:rPr>
          <w:lang w:val="ru-RU"/>
        </w:rPr>
        <w:br/>
        <w:t>расширения спектра 1 и 3, соответственно (категория В)</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507"/>
        <w:gridCol w:w="2730"/>
        <w:gridCol w:w="1701"/>
        <w:gridCol w:w="1701"/>
      </w:tblGrid>
      <w:tr w:rsidR="00C81630" w:rsidRPr="00F100DB" w:rsidTr="00581EEA">
        <w:trPr>
          <w:cantSplit/>
          <w:jc w:val="center"/>
        </w:trPr>
        <w:tc>
          <w:tcPr>
            <w:tcW w:w="3507" w:type="dxa"/>
            <w:tcBorders>
              <w:top w:val="single" w:sz="6" w:space="0" w:color="auto"/>
              <w:left w:val="single" w:sz="6" w:space="0" w:color="auto"/>
              <w:bottom w:val="single" w:sz="4" w:space="0" w:color="auto"/>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Для |</w:t>
            </w:r>
            <w:r w:rsidRPr="00F100DB">
              <w:rPr>
                <w:lang w:val="ru-RU"/>
              </w:rPr>
              <w:sym w:font="Symbol" w:char="F044"/>
            </w:r>
            <w:r w:rsidRPr="00F100DB">
              <w:rPr>
                <w:i/>
                <w:iCs/>
                <w:lang w:val="ru-RU"/>
              </w:rPr>
              <w:t>f</w:t>
            </w:r>
            <w:r w:rsidRPr="00F100DB">
              <w:rPr>
                <w:lang w:val="ru-RU"/>
              </w:rPr>
              <w:t> | в диапазоне</w:t>
            </w:r>
          </w:p>
        </w:tc>
        <w:tc>
          <w:tcPr>
            <w:tcW w:w="2730" w:type="dxa"/>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Ширина полосы частот</w:t>
            </w:r>
          </w:p>
        </w:tc>
        <w:tc>
          <w:tcPr>
            <w:tcW w:w="1701" w:type="dxa"/>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Ширина полосы измерения</w:t>
            </w:r>
          </w:p>
        </w:tc>
        <w:tc>
          <w:tcPr>
            <w:tcW w:w="1701" w:type="dxa"/>
            <w:tcBorders>
              <w:top w:val="single" w:sz="6" w:space="0" w:color="auto"/>
              <w:left w:val="single" w:sz="4" w:space="0" w:color="auto"/>
              <w:bottom w:val="single" w:sz="4" w:space="0" w:color="auto"/>
              <w:right w:val="single" w:sz="6" w:space="0" w:color="auto"/>
            </w:tcBorders>
            <w:vAlign w:val="center"/>
          </w:tcPr>
          <w:p w:rsidR="00C81630" w:rsidRPr="00F100DB" w:rsidRDefault="00C81630" w:rsidP="007D2486">
            <w:pPr>
              <w:pStyle w:val="Tablehead"/>
              <w:spacing w:before="40" w:after="40"/>
              <w:rPr>
                <w:lang w:val="ru-RU"/>
              </w:rPr>
            </w:pPr>
            <w:r w:rsidRPr="00F100DB">
              <w:rPr>
                <w:lang w:val="ru-RU"/>
              </w:rPr>
              <w:t>Предельный уровень излучения (дБм)</w:t>
            </w:r>
          </w:p>
        </w:tc>
      </w:tr>
      <w:tr w:rsidR="00C81630" w:rsidRPr="00F100DB" w:rsidTr="00581EEA">
        <w:trPr>
          <w:cantSplit/>
          <w:jc w:val="center"/>
        </w:trPr>
        <w:tc>
          <w:tcPr>
            <w:tcW w:w="3507" w:type="dxa"/>
            <w:tcBorders>
              <w:top w:val="single" w:sz="4" w:space="0" w:color="auto"/>
              <w:left w:val="single" w:sz="6" w:space="0" w:color="auto"/>
              <w:bottom w:val="single" w:sz="4" w:space="0" w:color="auto"/>
              <w:right w:val="single" w:sz="4" w:space="0" w:color="auto"/>
            </w:tcBorders>
          </w:tcPr>
          <w:p w:rsidR="00C81630" w:rsidRPr="00F100DB" w:rsidRDefault="00C81630" w:rsidP="007360B6">
            <w:pPr>
              <w:pStyle w:val="Tabletext"/>
              <w:jc w:val="center"/>
              <w:rPr>
                <w:lang w:val="ru-RU"/>
              </w:rPr>
            </w:pPr>
            <w:r w:rsidRPr="00F100DB">
              <w:rPr>
                <w:lang w:val="ru-RU"/>
              </w:rPr>
              <w:t>&gt; 4 МГц для скорости расширения спектра 1</w:t>
            </w:r>
          </w:p>
          <w:p w:rsidR="00C81630" w:rsidRPr="00F100DB" w:rsidRDefault="00C81630" w:rsidP="007360B6">
            <w:pPr>
              <w:pStyle w:val="Tabletext"/>
              <w:jc w:val="center"/>
              <w:rPr>
                <w:lang w:val="ru-RU"/>
              </w:rPr>
            </w:pPr>
            <w:r w:rsidRPr="00F100DB">
              <w:rPr>
                <w:lang w:val="ru-RU"/>
              </w:rPr>
              <w:t>&gt; 12,5 МГц для скорости расширения спектра 3</w:t>
            </w:r>
          </w:p>
        </w:tc>
        <w:tc>
          <w:tcPr>
            <w:tcW w:w="273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s>
              <w:jc w:val="center"/>
              <w:rPr>
                <w:lang w:val="ru-RU"/>
              </w:rPr>
            </w:pPr>
            <w:r w:rsidRPr="00F100DB">
              <w:rPr>
                <w:lang w:val="ru-RU"/>
              </w:rPr>
              <w:t xml:space="preserve">9 кГц &lt; </w:t>
            </w:r>
            <w:r w:rsidRPr="00F100DB">
              <w:rPr>
                <w:i/>
                <w:iCs/>
                <w:lang w:val="ru-RU"/>
              </w:rPr>
              <w:t>f</w:t>
            </w:r>
            <w:r w:rsidRPr="00F100DB">
              <w:rPr>
                <w:lang w:val="ru-RU"/>
              </w:rPr>
              <w:t xml:space="preserve"> &lt; 150 кГц</w:t>
            </w:r>
            <w:r w:rsidRPr="00F100DB">
              <w:rPr>
                <w:lang w:val="ru-RU"/>
              </w:rPr>
              <w:br/>
              <w:t xml:space="preserve">150 кГц &lt; </w:t>
            </w:r>
            <w:r w:rsidRPr="00F100DB">
              <w:rPr>
                <w:i/>
                <w:iCs/>
                <w:lang w:val="ru-RU"/>
              </w:rPr>
              <w:t>f</w:t>
            </w:r>
            <w:r w:rsidRPr="00F100DB">
              <w:rPr>
                <w:lang w:val="ru-RU"/>
              </w:rPr>
              <w:t xml:space="preserve"> &lt; 30 МГц</w:t>
            </w:r>
          </w:p>
          <w:p w:rsidR="00C81630" w:rsidRPr="00F100DB" w:rsidRDefault="00C81630" w:rsidP="007D24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
              </w:tabs>
              <w:jc w:val="center"/>
              <w:rPr>
                <w:lang w:val="ru-RU"/>
              </w:rPr>
            </w:pPr>
            <w:r w:rsidRPr="00F100DB">
              <w:rPr>
                <w:lang w:val="ru-RU"/>
              </w:rPr>
              <w:t xml:space="preserve">30 МГц &lt; </w:t>
            </w:r>
            <w:r w:rsidRPr="00F100DB">
              <w:rPr>
                <w:i/>
                <w:iCs/>
                <w:lang w:val="ru-RU"/>
              </w:rPr>
              <w:t>f</w:t>
            </w:r>
            <w:r w:rsidRPr="00F100DB">
              <w:rPr>
                <w:lang w:val="ru-RU"/>
              </w:rPr>
              <w:t xml:space="preserve"> &lt; 1 ГГц</w:t>
            </w:r>
            <w:r w:rsidRPr="00F100DB">
              <w:rPr>
                <w:lang w:val="ru-RU"/>
              </w:rPr>
              <w:br/>
              <w:t xml:space="preserve">1 ГГц &lt; </w:t>
            </w:r>
            <w:r w:rsidRPr="00F100DB">
              <w:rPr>
                <w:i/>
                <w:iCs/>
                <w:lang w:val="ru-RU"/>
              </w:rPr>
              <w:t>f</w:t>
            </w:r>
            <w:r w:rsidRPr="00F100DB">
              <w:rPr>
                <w:lang w:val="ru-RU"/>
              </w:rPr>
              <w:t xml:space="preserve"> &lt; 12,75 ГГц</w:t>
            </w:r>
          </w:p>
        </w:tc>
        <w:tc>
          <w:tcPr>
            <w:tcW w:w="170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кГц</w:t>
            </w:r>
            <w:r w:rsidRPr="00F100DB">
              <w:rPr>
                <w:lang w:val="ru-RU"/>
              </w:rPr>
              <w:br/>
              <w:t>10 кГц</w:t>
            </w:r>
          </w:p>
          <w:p w:rsidR="00C81630" w:rsidRPr="00F100DB" w:rsidRDefault="00C81630" w:rsidP="007D2486">
            <w:pPr>
              <w:pStyle w:val="Tabletext"/>
              <w:jc w:val="center"/>
              <w:rPr>
                <w:lang w:val="ru-RU"/>
              </w:rPr>
            </w:pPr>
            <w:r w:rsidRPr="00F100DB">
              <w:rPr>
                <w:lang w:val="ru-RU"/>
              </w:rPr>
              <w:t>100 кГц</w:t>
            </w:r>
            <w:r w:rsidRPr="00F100DB">
              <w:rPr>
                <w:lang w:val="ru-RU"/>
              </w:rPr>
              <w:br/>
              <w:t>1 МГц</w:t>
            </w:r>
          </w:p>
        </w:tc>
        <w:tc>
          <w:tcPr>
            <w:tcW w:w="1701" w:type="dxa"/>
            <w:tcBorders>
              <w:top w:val="single" w:sz="4" w:space="0" w:color="auto"/>
              <w:left w:val="single" w:sz="4" w:space="0" w:color="auto"/>
              <w:bottom w:val="single" w:sz="4" w:space="0" w:color="auto"/>
              <w:right w:val="single" w:sz="6" w:space="0" w:color="auto"/>
            </w:tcBorders>
          </w:tcPr>
          <w:p w:rsidR="00C81630" w:rsidRPr="00F100DB" w:rsidRDefault="00C81630" w:rsidP="007D2486">
            <w:pPr>
              <w:pStyle w:val="Tabletext"/>
              <w:jc w:val="center"/>
              <w:rPr>
                <w:lang w:val="ru-RU"/>
              </w:rPr>
            </w:pPr>
            <w:r w:rsidRPr="00F100DB">
              <w:rPr>
                <w:lang w:val="ru-RU"/>
              </w:rPr>
              <w:t xml:space="preserve">–36 </w:t>
            </w:r>
            <w:r w:rsidRPr="00F100DB">
              <w:rPr>
                <w:lang w:val="ru-RU"/>
              </w:rPr>
              <w:br/>
              <w:t>–36</w:t>
            </w:r>
          </w:p>
          <w:p w:rsidR="00C81630" w:rsidRPr="00F100DB" w:rsidRDefault="00C81630" w:rsidP="007D2486">
            <w:pPr>
              <w:pStyle w:val="Tabletext"/>
              <w:jc w:val="center"/>
              <w:rPr>
                <w:lang w:val="ru-RU"/>
              </w:rPr>
            </w:pPr>
            <w:r w:rsidRPr="00F100DB">
              <w:rPr>
                <w:lang w:val="ru-RU"/>
              </w:rPr>
              <w:t xml:space="preserve">–36 </w:t>
            </w:r>
            <w:r w:rsidRPr="00F100DB">
              <w:rPr>
                <w:lang w:val="ru-RU"/>
              </w:rPr>
              <w:br/>
              <w:t>–36</w:t>
            </w:r>
          </w:p>
        </w:tc>
      </w:tr>
      <w:tr w:rsidR="00C81630" w:rsidRPr="005D3DC2" w:rsidTr="007D2486">
        <w:trPr>
          <w:cantSplit/>
          <w:jc w:val="center"/>
        </w:trPr>
        <w:tc>
          <w:tcPr>
            <w:tcW w:w="9639" w:type="dxa"/>
            <w:gridSpan w:val="4"/>
            <w:tcBorders>
              <w:top w:val="single" w:sz="4" w:space="0" w:color="auto"/>
              <w:left w:val="nil"/>
              <w:bottom w:val="nil"/>
              <w:right w:val="nil"/>
            </w:tcBorders>
            <w:vAlign w:val="center"/>
          </w:tcPr>
          <w:p w:rsidR="00C81630" w:rsidRPr="00F100DB" w:rsidRDefault="00C81630" w:rsidP="007360B6">
            <w:pPr>
              <w:pStyle w:val="TableLegendNote"/>
            </w:pPr>
            <w:r w:rsidRPr="00F100DB">
              <w:t>ПРИМЕЧАНИЕ 1. – Все частоты в пределах ширины полосы измерения должны удовлетворять ограничениям 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xml:space="preserve"> = центральная частота – ближайшая крайняя частота </w:t>
            </w:r>
            <w:r w:rsidRPr="00F100DB">
              <w:rPr>
                <w:i/>
                <w:iCs/>
              </w:rPr>
              <w:t>f</w:t>
            </w:r>
            <w:r w:rsidRPr="00F100DB">
              <w:t xml:space="preserve"> измерительного фильтра.</w:t>
            </w:r>
          </w:p>
        </w:tc>
      </w:tr>
    </w:tbl>
    <w:p w:rsidR="00C81630" w:rsidRPr="00F100DB" w:rsidRDefault="00C81630" w:rsidP="00C81630">
      <w:pPr>
        <w:pStyle w:val="Tablefin"/>
        <w:rPr>
          <w:lang w:val="ru-RU"/>
        </w:rPr>
      </w:pPr>
    </w:p>
    <w:p w:rsidR="00C81630" w:rsidRPr="00F100DB" w:rsidRDefault="00C81630" w:rsidP="00C81630">
      <w:pPr>
        <w:rPr>
          <w:lang w:val="ru-RU"/>
        </w:rPr>
      </w:pPr>
      <w:r w:rsidRPr="00F100DB">
        <w:rPr>
          <w:lang w:val="ru-RU"/>
        </w:rPr>
        <w:t>При передаче со скоростью расширения спектра 1 или скоростью расширения спектра 3 в полосе класса 6 побочные излучения не должны превышать предельных уровней, указанных в </w:t>
      </w:r>
      <w:r w:rsidR="002B3DC6">
        <w:rPr>
          <w:lang w:val="ru-RU"/>
        </w:rPr>
        <w:t>таблице </w:t>
      </w:r>
      <w:r w:rsidRPr="00F100DB">
        <w:rPr>
          <w:lang w:val="ru-RU"/>
        </w:rPr>
        <w:t>A2</w:t>
      </w:r>
      <w:r w:rsidRPr="00F100DB">
        <w:rPr>
          <w:lang w:val="ru-RU"/>
        </w:rPr>
        <w:noBreakHyphen/>
        <w:t>A</w:t>
      </w:r>
      <w:r w:rsidRPr="00F100DB">
        <w:rPr>
          <w:lang w:val="ru-RU"/>
        </w:rPr>
        <w:noBreakHyphen/>
        <w:t>2-c.</w:t>
      </w:r>
    </w:p>
    <w:p w:rsidR="00C81630" w:rsidRPr="00F100DB" w:rsidRDefault="00C81630" w:rsidP="00C81630">
      <w:pPr>
        <w:pStyle w:val="TableNo"/>
        <w:rPr>
          <w:lang w:val="ru-RU"/>
        </w:rPr>
      </w:pPr>
      <w:r w:rsidRPr="00F100DB">
        <w:rPr>
          <w:lang w:val="ru-RU"/>
        </w:rPr>
        <w:t>ТАБЛИЦА A2-A-2-c</w:t>
      </w:r>
    </w:p>
    <w:p w:rsidR="00C81630" w:rsidRPr="00F100DB" w:rsidRDefault="00C81630" w:rsidP="00C81630">
      <w:pPr>
        <w:pStyle w:val="Tabletitle"/>
        <w:rPr>
          <w:lang w:val="ru-RU"/>
        </w:rPr>
      </w:pPr>
      <w:r w:rsidRPr="00F100DB">
        <w:rPr>
          <w:lang w:val="ru-RU"/>
        </w:rPr>
        <w:t xml:space="preserve">Дополнительные предельные уровни побочного излучения передатчика в полосе класса 6 </w:t>
      </w:r>
      <w:r w:rsidRPr="00F100DB">
        <w:rPr>
          <w:lang w:val="ru-RU"/>
        </w:rPr>
        <w:br/>
        <w:t>для скоростей расширения спектра 1 и 3, соответственно</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81630" w:rsidRPr="00581EEA" w:rsidTr="007D2486">
        <w:trPr>
          <w:cantSplit/>
          <w:jc w:val="center"/>
        </w:trPr>
        <w:tc>
          <w:tcPr>
            <w:tcW w:w="2409" w:type="dxa"/>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Частота измерения (МГц)</w:t>
            </w:r>
          </w:p>
        </w:tc>
        <w:tc>
          <w:tcPr>
            <w:tcW w:w="2410" w:type="dxa"/>
            <w:tcBorders>
              <w:top w:val="single" w:sz="6"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 xml:space="preserve">Ширина полосы измерения </w:t>
            </w:r>
            <w:r w:rsidR="00581EEA" w:rsidRPr="00581EEA">
              <w:rPr>
                <w:lang w:val="ru-RU"/>
              </w:rPr>
              <w:br/>
            </w:r>
            <w:r w:rsidRPr="00F100DB">
              <w:rPr>
                <w:lang w:val="ru-RU"/>
              </w:rPr>
              <w:t>(кГц)</w:t>
            </w:r>
          </w:p>
        </w:tc>
        <w:tc>
          <w:tcPr>
            <w:tcW w:w="2410" w:type="dxa"/>
            <w:tcBorders>
              <w:top w:val="single" w:sz="6"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 xml:space="preserve">Ограничение на излучение </w:t>
            </w:r>
            <w:r w:rsidR="00581EEA">
              <w:rPr>
                <w:lang w:val="en-US"/>
              </w:rPr>
              <w:br/>
            </w:r>
            <w:r w:rsidRPr="00F100DB">
              <w:rPr>
                <w:lang w:val="ru-RU"/>
              </w:rPr>
              <w:t>(дБм)</w:t>
            </w:r>
          </w:p>
        </w:tc>
        <w:tc>
          <w:tcPr>
            <w:tcW w:w="2410" w:type="dxa"/>
            <w:tcBorders>
              <w:top w:val="single" w:sz="6"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которая испытывает помехи</w:t>
            </w:r>
          </w:p>
        </w:tc>
      </w:tr>
      <w:tr w:rsidR="00C81630" w:rsidRPr="00581EEA" w:rsidTr="00581EEA">
        <w:trPr>
          <w:cantSplit/>
          <w:trHeight w:val="253"/>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r w:rsidRPr="00F100DB">
              <w:rPr>
                <w:lang w:val="ru-RU"/>
              </w:rPr>
              <w:sym w:font="Symbol" w:char="F02D"/>
            </w:r>
            <w:r w:rsidRPr="00F100DB">
              <w:rPr>
                <w:lang w:val="ru-RU"/>
              </w:rPr>
              <w:t>1 919,6</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300</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sym w:font="Symbol" w:char="F02D"/>
            </w:r>
            <w:r w:rsidRPr="00F100DB">
              <w:rPr>
                <w:lang w:val="ru-RU"/>
              </w:rPr>
              <w:t>41</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PHS</w:t>
            </w:r>
          </w:p>
        </w:tc>
      </w:tr>
      <w:tr w:rsidR="00C81630" w:rsidRPr="00581EEA" w:rsidTr="007D2486">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925</w:t>
            </w:r>
            <w:r w:rsidRPr="00F100DB">
              <w:rPr>
                <w:lang w:val="ru-RU"/>
              </w:rPr>
              <w:sym w:font="Symbol" w:char="F02D"/>
            </w:r>
            <w:r w:rsidRPr="00F100DB">
              <w:rPr>
                <w:lang w:val="ru-RU"/>
              </w:rPr>
              <w:t>935</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sym w:font="Symbol" w:char="F02D"/>
            </w:r>
            <w:r w:rsidRPr="00F100DB">
              <w:rPr>
                <w:lang w:val="ru-RU"/>
              </w:rPr>
              <w:t>67</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GSM 900</w:t>
            </w:r>
          </w:p>
        </w:tc>
      </w:tr>
      <w:tr w:rsidR="00C81630" w:rsidRPr="00F100DB" w:rsidTr="007D2486">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935</w:t>
            </w:r>
            <w:r w:rsidRPr="00F100DB">
              <w:rPr>
                <w:lang w:val="ru-RU"/>
              </w:rPr>
              <w:sym w:font="Symbol" w:char="F02D"/>
            </w:r>
            <w:r w:rsidRPr="00F100DB">
              <w:rPr>
                <w:lang w:val="ru-RU"/>
              </w:rPr>
              <w:t>960</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sym w:font="Symbol" w:char="F02D"/>
            </w:r>
            <w:r w:rsidRPr="00F100DB">
              <w:rPr>
                <w:lang w:val="ru-RU"/>
              </w:rPr>
              <w:t>79</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GSM 900</w:t>
            </w:r>
          </w:p>
        </w:tc>
      </w:tr>
      <w:tr w:rsidR="00C81630" w:rsidRPr="00F100DB" w:rsidTr="007D2486">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1 805</w:t>
            </w:r>
            <w:r w:rsidRPr="00F100DB">
              <w:rPr>
                <w:lang w:val="ru-RU"/>
              </w:rPr>
              <w:sym w:font="Symbol" w:char="F02D"/>
            </w:r>
            <w:r w:rsidRPr="00F100DB">
              <w:rPr>
                <w:lang w:val="ru-RU"/>
              </w:rPr>
              <w:t>1 880</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sym w:font="Symbol" w:char="F02D"/>
            </w:r>
            <w:r w:rsidRPr="00F100DB">
              <w:rPr>
                <w:lang w:val="ru-RU"/>
              </w:rPr>
              <w:t>71</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DCS 1800</w:t>
            </w:r>
          </w:p>
        </w:tc>
      </w:tr>
      <w:tr w:rsidR="00C81630" w:rsidRPr="005D3DC2" w:rsidTr="007D2486">
        <w:trPr>
          <w:cantSplit/>
          <w:jc w:val="center"/>
        </w:trPr>
        <w:tc>
          <w:tcPr>
            <w:tcW w:w="2410" w:type="dxa"/>
            <w:gridSpan w:val="4"/>
            <w:tcBorders>
              <w:top w:val="single" w:sz="4" w:space="0" w:color="auto"/>
              <w:left w:val="nil"/>
              <w:bottom w:val="nil"/>
              <w:right w:val="nil"/>
            </w:tcBorders>
            <w:vAlign w:val="center"/>
          </w:tcPr>
          <w:p w:rsidR="00C81630" w:rsidRPr="00F100DB" w:rsidRDefault="00C81630" w:rsidP="007360B6">
            <w:pPr>
              <w:pStyle w:val="TableLegendNote"/>
            </w:pPr>
            <w:r w:rsidRPr="00F100DB">
              <w:t>ПРИМЕЧАНИЕ 1. – Измерения применяются, если только частота измерения отстоит от центральной частоты CDMA не менее чем на 11,25 МГц (скорость расширения спектра 1) или 12,5 МГц (скорость расширения спектра 3). Измерения в полосе системы, не являющейся системой PHS, осуществ</w:t>
            </w:r>
            <w:r w:rsidR="00581EEA">
              <w:t>ляются на частотах, кратных 200</w:t>
            </w:r>
            <w:r w:rsidR="00581EEA">
              <w:rPr>
                <w:lang w:val="en-US"/>
              </w:rPr>
              <w:t> </w:t>
            </w:r>
            <w:r w:rsidRPr="00F100DB">
              <w:t>кГц. В виде исключения допускается до пяти измерений с уровнем вплоть до предельных уровней побочного излучения, указанных в таблице A2-A-2-b.</w:t>
            </w:r>
          </w:p>
        </w:tc>
      </w:tr>
    </w:tbl>
    <w:p w:rsidR="00C81630" w:rsidRPr="00F100DB" w:rsidRDefault="00C81630" w:rsidP="00C81630">
      <w:pPr>
        <w:pStyle w:val="Tablefin"/>
        <w:rPr>
          <w:lang w:val="ru-RU"/>
        </w:rPr>
      </w:pPr>
    </w:p>
    <w:p w:rsidR="00C81630" w:rsidRPr="00F100DB" w:rsidRDefault="00C81630" w:rsidP="00C81630">
      <w:pPr>
        <w:rPr>
          <w:lang w:val="ru-RU"/>
        </w:rPr>
      </w:pPr>
      <w:r w:rsidRPr="00F100DB">
        <w:rPr>
          <w:lang w:val="ru-RU"/>
        </w:rPr>
        <w:t>При передаче в полосе класса 7 побочные излучения передатчика при десяти или более средних также не должны превышать требования, представленные в таблице A2-A-2-d.</w:t>
      </w:r>
    </w:p>
    <w:p w:rsidR="00C81630" w:rsidRPr="00F100DB" w:rsidRDefault="00C81630" w:rsidP="00C81630">
      <w:pPr>
        <w:pStyle w:val="TableNo"/>
        <w:rPr>
          <w:lang w:val="ru-RU"/>
        </w:rPr>
      </w:pPr>
      <w:bookmarkStart w:id="29" w:name="_Ref184208232"/>
      <w:r w:rsidRPr="00F100DB">
        <w:rPr>
          <w:lang w:val="ru-RU"/>
        </w:rPr>
        <w:t xml:space="preserve">ТАБЛИЦА </w:t>
      </w:r>
      <w:bookmarkEnd w:id="29"/>
      <w:r w:rsidRPr="00F100DB">
        <w:rPr>
          <w:lang w:val="ru-RU"/>
        </w:rPr>
        <w:t>A2-A-2-d</w:t>
      </w:r>
    </w:p>
    <w:p w:rsidR="00C81630" w:rsidRPr="00F100DB" w:rsidRDefault="00C81630" w:rsidP="00C81630">
      <w:pPr>
        <w:pStyle w:val="Tabletitle"/>
        <w:rPr>
          <w:lang w:val="ru-RU"/>
        </w:rPr>
      </w:pPr>
      <w:r w:rsidRPr="00F100DB">
        <w:rPr>
          <w:lang w:val="ru-RU"/>
        </w:rPr>
        <w:t>Дополнительные предельные уровни побочных излучений передатчика в полосе класса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81630" w:rsidRPr="00F100DB" w:rsidTr="007D2486">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head"/>
              <w:spacing w:line="200" w:lineRule="exact"/>
              <w:rPr>
                <w:lang w:val="ru-RU"/>
              </w:rPr>
            </w:pPr>
            <w:r w:rsidRPr="00F100DB">
              <w:rPr>
                <w:lang w:val="ru-RU"/>
              </w:rPr>
              <w:t>Частота передачи (МГц)</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head"/>
              <w:spacing w:line="200" w:lineRule="exact"/>
              <w:rPr>
                <w:lang w:val="ru-RU"/>
              </w:rPr>
            </w:pPr>
            <w:r w:rsidRPr="00F100DB">
              <w:rPr>
                <w:lang w:val="ru-RU"/>
              </w:rPr>
              <w:t>Частота измерения (МГц)</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581EEA">
            <w:pPr>
              <w:pStyle w:val="Tablehead"/>
              <w:spacing w:line="200" w:lineRule="exact"/>
              <w:rPr>
                <w:lang w:val="ru-RU"/>
              </w:rPr>
            </w:pPr>
            <w:r w:rsidRPr="00F100DB">
              <w:rPr>
                <w:lang w:val="ru-RU"/>
              </w:rPr>
              <w:t>Предельный уровень излучения</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581EEA">
            <w:pPr>
              <w:pStyle w:val="Tablehead"/>
              <w:spacing w:line="200" w:lineRule="exact"/>
              <w:rPr>
                <w:lang w:val="ru-RU"/>
              </w:rPr>
            </w:pPr>
            <w:r w:rsidRPr="00F100DB">
              <w:rPr>
                <w:lang w:val="ru-RU"/>
              </w:rPr>
              <w:t>Полоса, которая испытывает помехи</w:t>
            </w:r>
          </w:p>
        </w:tc>
      </w:tr>
      <w:tr w:rsidR="00C81630" w:rsidRPr="00F100DB" w:rsidTr="007D2486">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776</w:t>
            </w:r>
            <w:r w:rsidRPr="00F100DB">
              <w:rPr>
                <w:lang w:val="ru-RU"/>
              </w:rPr>
              <w:sym w:font="Symbol" w:char="F02D"/>
            </w:r>
            <w:r w:rsidRPr="00F100DB">
              <w:rPr>
                <w:lang w:val="ru-RU"/>
              </w:rPr>
              <w:t>788</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763</w:t>
            </w:r>
            <w:r w:rsidRPr="00F100DB">
              <w:rPr>
                <w:lang w:val="ru-RU"/>
              </w:rPr>
              <w:sym w:font="Symbol" w:char="F02D"/>
            </w:r>
            <w:r w:rsidRPr="00F100DB">
              <w:rPr>
                <w:lang w:val="ru-RU"/>
              </w:rPr>
              <w:t>775</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−35 дБм/6,25 кГц</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Общественная безопасность</w:t>
            </w:r>
          </w:p>
        </w:tc>
      </w:tr>
      <w:tr w:rsidR="00C81630" w:rsidRPr="00F100DB" w:rsidTr="007D2486">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788</w:t>
            </w:r>
            <w:r w:rsidRPr="00F100DB">
              <w:rPr>
                <w:lang w:val="ru-RU"/>
              </w:rPr>
              <w:sym w:font="Symbol" w:char="F02D"/>
            </w:r>
            <w:r w:rsidRPr="00F100DB">
              <w:rPr>
                <w:lang w:val="ru-RU"/>
              </w:rPr>
              <w:t>793</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769</w:t>
            </w:r>
            <w:r w:rsidRPr="00F100DB">
              <w:rPr>
                <w:lang w:val="ru-RU"/>
              </w:rPr>
              <w:sym w:font="Symbol" w:char="F02D"/>
            </w:r>
            <w:r w:rsidRPr="00F100DB">
              <w:rPr>
                <w:lang w:val="ru-RU"/>
              </w:rPr>
              <w:t>775</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−35 дБм/6,25 кГц</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Общественная безопасность</w:t>
            </w:r>
          </w:p>
        </w:tc>
      </w:tr>
      <w:tr w:rsidR="00C81630" w:rsidRPr="00F100DB" w:rsidTr="007D2486">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776</w:t>
            </w:r>
            <w:r w:rsidRPr="00F100DB">
              <w:rPr>
                <w:lang w:val="ru-RU"/>
              </w:rPr>
              <w:sym w:font="Symbol" w:char="F02D"/>
            </w:r>
            <w:r w:rsidRPr="00F100DB">
              <w:rPr>
                <w:lang w:val="ru-RU"/>
              </w:rPr>
              <w:t>788</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793</w:t>
            </w:r>
            <w:r w:rsidRPr="00F100DB">
              <w:rPr>
                <w:lang w:val="ru-RU"/>
              </w:rPr>
              <w:sym w:font="Symbol" w:char="F02D"/>
            </w:r>
            <w:r w:rsidRPr="00F100DB">
              <w:rPr>
                <w:lang w:val="ru-RU"/>
              </w:rPr>
              <w:t>805</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−35 дБм/6,25 кГц</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Общественная безопасность</w:t>
            </w:r>
          </w:p>
        </w:tc>
      </w:tr>
      <w:tr w:rsidR="00C81630" w:rsidRPr="00F100DB" w:rsidTr="007D2486">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788</w:t>
            </w:r>
            <w:r w:rsidRPr="00F100DB">
              <w:rPr>
                <w:lang w:val="ru-RU"/>
              </w:rPr>
              <w:sym w:font="Symbol" w:char="F02D"/>
            </w:r>
            <w:r w:rsidRPr="00F100DB">
              <w:rPr>
                <w:lang w:val="ru-RU"/>
              </w:rPr>
              <w:t>793</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799</w:t>
            </w:r>
            <w:r w:rsidRPr="00F100DB">
              <w:rPr>
                <w:lang w:val="ru-RU"/>
              </w:rPr>
              <w:sym w:font="Symbol" w:char="F02D"/>
            </w:r>
            <w:r w:rsidRPr="00F100DB">
              <w:rPr>
                <w:lang w:val="ru-RU"/>
              </w:rPr>
              <w:t>805</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−35 дБм/6,25 кГц</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81EEA">
            <w:pPr>
              <w:pStyle w:val="Tabletext"/>
              <w:spacing w:line="200" w:lineRule="exact"/>
              <w:jc w:val="center"/>
              <w:rPr>
                <w:lang w:val="ru-RU"/>
              </w:rPr>
            </w:pPr>
            <w:r w:rsidRPr="00F100DB">
              <w:rPr>
                <w:lang w:val="ru-RU"/>
              </w:rPr>
              <w:t>Общественная безопасность</w:t>
            </w:r>
          </w:p>
        </w:tc>
      </w:tr>
    </w:tbl>
    <w:p w:rsidR="00C81630" w:rsidRPr="00F100DB" w:rsidRDefault="00C81630" w:rsidP="007360B6">
      <w:pPr>
        <w:pStyle w:val="Tablefin"/>
        <w:rPr>
          <w:lang w:val="ru-RU"/>
        </w:rPr>
      </w:pPr>
    </w:p>
    <w:p w:rsidR="00C81630" w:rsidRPr="00F100DB" w:rsidRDefault="00C81630" w:rsidP="00C81630">
      <w:pPr>
        <w:rPr>
          <w:lang w:val="ru-RU"/>
        </w:rPr>
      </w:pPr>
      <w:r w:rsidRPr="00F100DB">
        <w:rPr>
          <w:lang w:val="ru-RU"/>
        </w:rPr>
        <w:lastRenderedPageBreak/>
        <w:t>При передаче в полосах классов 11 и 12 побочные излучения передатчика при десяти или более средних также не должны превышать требования, представленные в таблице A2-A-2-e.</w:t>
      </w:r>
    </w:p>
    <w:p w:rsidR="00C81630" w:rsidRPr="00F100DB" w:rsidRDefault="00C81630" w:rsidP="00C81630">
      <w:pPr>
        <w:pStyle w:val="TableNo"/>
        <w:rPr>
          <w:lang w:val="ru-RU"/>
        </w:rPr>
      </w:pPr>
      <w:r w:rsidRPr="00F100DB">
        <w:rPr>
          <w:lang w:val="ru-RU"/>
        </w:rPr>
        <w:t>ТАБЛИЦА A2-A-2-e</w:t>
      </w:r>
    </w:p>
    <w:p w:rsidR="00C81630" w:rsidRPr="00F100DB" w:rsidRDefault="00C81630" w:rsidP="00C81630">
      <w:pPr>
        <w:pStyle w:val="Tabletitle"/>
        <w:rPr>
          <w:lang w:val="ru-RU"/>
        </w:rPr>
      </w:pPr>
      <w:r w:rsidRPr="00F100DB">
        <w:rPr>
          <w:lang w:val="ru-RU"/>
        </w:rPr>
        <w:t xml:space="preserve">Дополнительные предельные уровни побочных излучений передатчика </w:t>
      </w:r>
      <w:r w:rsidRPr="00F100DB">
        <w:rPr>
          <w:lang w:val="ru-RU"/>
        </w:rPr>
        <w:br/>
        <w:t>в полосах классов 11 и 12</w:t>
      </w:r>
    </w:p>
    <w:tbl>
      <w:tblPr>
        <w:tblW w:w="9639" w:type="dxa"/>
        <w:jc w:val="center"/>
        <w:tblLayout w:type="fixed"/>
        <w:tblLook w:val="0000" w:firstRow="0" w:lastRow="0" w:firstColumn="0" w:lastColumn="0" w:noHBand="0" w:noVBand="0"/>
      </w:tblPr>
      <w:tblGrid>
        <w:gridCol w:w="2552"/>
        <w:gridCol w:w="3543"/>
        <w:gridCol w:w="3544"/>
      </w:tblGrid>
      <w:tr w:rsidR="00C81630" w:rsidRPr="005D3DC2" w:rsidTr="007D248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Для |</w:t>
            </w:r>
            <w:r w:rsidRPr="00F100DB">
              <w:rPr>
                <w:lang w:val="ru-RU"/>
              </w:rPr>
              <w:sym w:font="Symbol" w:char="F044"/>
            </w:r>
            <w:r w:rsidRPr="00F100DB">
              <w:rPr>
                <w:i/>
                <w:iCs/>
                <w:lang w:val="ru-RU"/>
              </w:rPr>
              <w:t xml:space="preserve">f </w:t>
            </w:r>
            <w:r w:rsidRPr="00F100DB">
              <w:rPr>
                <w:lang w:val="ru-RU"/>
              </w:rPr>
              <w:t>| в диапазоне</w:t>
            </w:r>
          </w:p>
        </w:tc>
        <w:tc>
          <w:tcPr>
            <w:tcW w:w="35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Предельный уровень излучения в подклассах 4,5 полосы класса 11; подклассе 1 полосы класса 12</w:t>
            </w:r>
          </w:p>
        </w:tc>
        <w:tc>
          <w:tcPr>
            <w:tcW w:w="354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Предельный уровень излучения в подклассах 0, 1, 2, 3 полосы класса 11; подклассе 0 полосы класса 12</w:t>
            </w:r>
          </w:p>
        </w:tc>
      </w:tr>
      <w:tr w:rsidR="00C81630" w:rsidRPr="00F100DB" w:rsidTr="007D248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65752B" w:rsidP="007D2486">
            <w:pPr>
              <w:pStyle w:val="Tabletext"/>
              <w:jc w:val="center"/>
              <w:rPr>
                <w:lang w:val="ru-RU"/>
              </w:rPr>
            </w:pPr>
            <w:r w:rsidRPr="00F100DB">
              <w:rPr>
                <w:lang w:val="ru-RU"/>
              </w:rPr>
              <w:t>4,00</w:t>
            </w:r>
            <w:r w:rsidR="00C81630" w:rsidRPr="00F100DB">
              <w:rPr>
                <w:lang w:val="ru-RU"/>
              </w:rPr>
              <w:t>–10,0 МГц</w:t>
            </w:r>
          </w:p>
        </w:tc>
        <w:tc>
          <w:tcPr>
            <w:tcW w:w="35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−51 дБм в 100 кГц</w:t>
            </w:r>
          </w:p>
        </w:tc>
        <w:tc>
          <w:tcPr>
            <w:tcW w:w="354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Не определен</w:t>
            </w:r>
          </w:p>
        </w:tc>
      </w:tr>
      <w:tr w:rsidR="00C81630" w:rsidRPr="005D3DC2" w:rsidTr="007D2486">
        <w:trPr>
          <w:jc w:val="center"/>
        </w:trPr>
        <w:tc>
          <w:tcPr>
            <w:tcW w:w="9639" w:type="dxa"/>
            <w:gridSpan w:val="3"/>
            <w:tcBorders>
              <w:top w:val="single" w:sz="4" w:space="0" w:color="auto"/>
            </w:tcBorders>
          </w:tcPr>
          <w:p w:rsidR="00C81630" w:rsidRPr="00F100DB" w:rsidRDefault="00C81630" w:rsidP="00581EEA">
            <w:pPr>
              <w:pStyle w:val="TableLegendNote"/>
            </w:pPr>
            <w:r w:rsidRPr="00F100DB">
              <w:t>ПРИМЕЧАНИЕ 1. – Все частоты в пределах ширины полосы измерения должны удовлетворять ограничениям на |</w:t>
            </w:r>
            <w:r w:rsidRPr="00F100DB">
              <w:sym w:font="Symbol" w:char="F044"/>
            </w:r>
            <w:r w:rsidRPr="00F100DB">
              <w:rPr>
                <w:i/>
                <w:iCs/>
              </w:rPr>
              <w:t>f</w:t>
            </w:r>
            <w:r w:rsidRPr="00F100DB">
              <w:t xml:space="preserve"> |, где </w:t>
            </w:r>
            <w:r w:rsidRPr="00F100DB">
              <w:sym w:font="Symbol" w:char="F044"/>
            </w:r>
            <w:r w:rsidRPr="00F100DB">
              <w:rPr>
                <w:i/>
                <w:iCs/>
              </w:rPr>
              <w:t>f</w:t>
            </w:r>
            <w:r w:rsidRPr="00F100DB">
              <w:t xml:space="preserve"> = центральная частота – ближайшая крайняя частота измерения </w:t>
            </w:r>
            <w:r w:rsidRPr="00F100DB">
              <w:rPr>
                <w:i/>
                <w:iCs/>
              </w:rPr>
              <w:t>f</w:t>
            </w:r>
            <w:r w:rsidRPr="00F100DB">
              <w:t>. Δ</w:t>
            </w:r>
            <w:r w:rsidRPr="00F100DB">
              <w:rPr>
                <w:i/>
                <w:iCs/>
              </w:rPr>
              <w:t>f</w:t>
            </w:r>
            <w:r w:rsidRPr="00F100DB">
              <w:t xml:space="preserve"> – положительный сдвиг от самого высокого действительного канала CDMA в подклассе полосы или отрицательный сдвиг от самого низкого действительного канала CDMA в подклассе полосы. Предельные уровни излучения для полос классов</w:t>
            </w:r>
            <w:r w:rsidR="00581EEA">
              <w:rPr>
                <w:lang w:val="en-US"/>
              </w:rPr>
              <w:t> </w:t>
            </w:r>
            <w:r w:rsidRPr="00F100DB">
              <w:t>11 и 12 (полос европейской системы PAMR) предусмотрены для обеспечения сосуществования действующих служб в Европе и являются более жесткими, чем требования МСЭ категории В.</w:t>
            </w:r>
          </w:p>
        </w:tc>
      </w:tr>
    </w:tbl>
    <w:p w:rsidR="0065752B" w:rsidRPr="00F100DB" w:rsidRDefault="0065752B" w:rsidP="0065752B">
      <w:pPr>
        <w:pStyle w:val="Tablefin"/>
        <w:rPr>
          <w:lang w:val="ru-RU"/>
        </w:rPr>
      </w:pPr>
    </w:p>
    <w:p w:rsidR="00C81630" w:rsidRPr="00F100DB" w:rsidRDefault="00C81630" w:rsidP="00C81630">
      <w:pPr>
        <w:pStyle w:val="Heading1"/>
        <w:rPr>
          <w:lang w:val="ru-RU"/>
        </w:rPr>
      </w:pPr>
      <w:r w:rsidRPr="00F100DB">
        <w:rPr>
          <w:lang w:val="ru-RU"/>
        </w:rPr>
        <w:t>3</w:t>
      </w:r>
      <w:r w:rsidRPr="00F100DB">
        <w:rPr>
          <w:lang w:val="ru-RU"/>
        </w:rPr>
        <w:tab/>
        <w:t>Коэффициент утечки мощности в соседний канал</w:t>
      </w:r>
    </w:p>
    <w:p w:rsidR="00C81630" w:rsidRPr="00F100DB" w:rsidRDefault="00C81630" w:rsidP="00C81630">
      <w:pPr>
        <w:rPr>
          <w:lang w:val="ru-RU"/>
        </w:rPr>
      </w:pPr>
      <w:r w:rsidRPr="00F100DB">
        <w:rPr>
          <w:lang w:val="ru-RU"/>
        </w:rPr>
        <w:t>При вычислении ACLR в случае системы cdma2000 мощность сигнала передачи и мощность сигнала на приеме измеряются при помощи фильтра с прямоугольной характеристикой. Для системы cdma2000 сдвиг первого соседнего канала составляет 2,5 МГц, а сдвиг второго соседнего канала – 3,75 МГц для классов полос в диапазоне 1900 МГц. Для полосы сотовой связи 800 или 450 МГц сдвиг первого соседнего канала составляет 1,5 МГц (1,515 МГц для полосы класса 3), а сдвиг второго соседнего канала – 2,73 МГц (2,745 МГц для полосы класса 3). Ширина полосы приемника составляет 1,23 МГц.</w:t>
      </w:r>
    </w:p>
    <w:p w:rsidR="00C81630" w:rsidRPr="00F100DB" w:rsidRDefault="00C81630" w:rsidP="00C81630">
      <w:pPr>
        <w:rPr>
          <w:lang w:val="ru-RU"/>
        </w:rPr>
      </w:pPr>
      <w:r w:rsidRPr="00F100DB">
        <w:rPr>
          <w:lang w:val="ru-RU"/>
        </w:rPr>
        <w:t>Коэффициент ACLR вычисляется на основе масок, приведенных в таблице A2-A-4-a (предполагая, что мощность передачи равна 23 дБм).</w:t>
      </w:r>
    </w:p>
    <w:p w:rsidR="00C81630" w:rsidRPr="00F100DB" w:rsidRDefault="00C81630" w:rsidP="00C81630">
      <w:pPr>
        <w:pStyle w:val="Heading1"/>
        <w:rPr>
          <w:lang w:val="ru-RU"/>
        </w:rPr>
      </w:pPr>
      <w:r w:rsidRPr="00F100DB">
        <w:rPr>
          <w:lang w:val="ru-RU"/>
        </w:rPr>
        <w:t>4</w:t>
      </w:r>
      <w:r w:rsidRPr="00F100DB">
        <w:rPr>
          <w:lang w:val="ru-RU"/>
        </w:rPr>
        <w:tab/>
        <w:t>Побочные излучения приемника (производимые)</w:t>
      </w:r>
    </w:p>
    <w:p w:rsidR="00C81630" w:rsidRPr="00F100DB" w:rsidRDefault="00C81630" w:rsidP="00C81630">
      <w:pPr>
        <w:rPr>
          <w:lang w:val="ru-RU"/>
        </w:rPr>
      </w:pPr>
      <w:r w:rsidRPr="00F100DB">
        <w:rPr>
          <w:lang w:val="ru-RU"/>
        </w:rPr>
        <w:t>Производимые побочные излучения в отсутствие передачи на ПС не должны превышать пределов, указанных в таблице A2-A-4-b.</w:t>
      </w:r>
    </w:p>
    <w:p w:rsidR="00C81630" w:rsidRPr="00F100DB" w:rsidRDefault="00C81630" w:rsidP="0065752B">
      <w:pPr>
        <w:pStyle w:val="TableNo"/>
        <w:rPr>
          <w:lang w:val="ru-RU"/>
        </w:rPr>
      </w:pPr>
      <w:r w:rsidRPr="00F100DB">
        <w:rPr>
          <w:lang w:val="ru-RU"/>
        </w:rPr>
        <w:t>ТАБЛИЦА A2-A-4-a</w:t>
      </w:r>
    </w:p>
    <w:p w:rsidR="00C81630" w:rsidRPr="00F100DB" w:rsidRDefault="00C81630" w:rsidP="0065752B">
      <w:pPr>
        <w:pStyle w:val="Tabletitle"/>
        <w:rPr>
          <w:lang w:val="ru-RU"/>
        </w:rPr>
      </w:pPr>
      <w:r w:rsidRPr="00F100DB">
        <w:rPr>
          <w:lang w:val="ru-RU"/>
        </w:rPr>
        <w:t>Пределы ACLR для подвижной станции</w:t>
      </w:r>
    </w:p>
    <w:tbl>
      <w:tblPr>
        <w:tblW w:w="4921" w:type="pct"/>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21"/>
        <w:gridCol w:w="4485"/>
        <w:gridCol w:w="3893"/>
      </w:tblGrid>
      <w:tr w:rsidR="00C81630" w:rsidRPr="00F100DB" w:rsidTr="0065752B">
        <w:trPr>
          <w:jc w:val="center"/>
        </w:trPr>
        <w:tc>
          <w:tcPr>
            <w:tcW w:w="681" w:type="pct"/>
            <w:tcBorders>
              <w:top w:val="single" w:sz="4" w:space="0" w:color="auto"/>
              <w:left w:val="single" w:sz="4" w:space="0" w:color="auto"/>
              <w:bottom w:val="single" w:sz="4" w:space="0" w:color="auto"/>
              <w:right w:val="single" w:sz="4" w:space="0" w:color="auto"/>
            </w:tcBorders>
          </w:tcPr>
          <w:p w:rsidR="00C81630" w:rsidRPr="00F100DB" w:rsidRDefault="00C81630" w:rsidP="0065752B">
            <w:pPr>
              <w:pStyle w:val="Tablehead"/>
              <w:rPr>
                <w:lang w:val="ru-RU"/>
              </w:rPr>
            </w:pPr>
            <w:r w:rsidRPr="00F100DB">
              <w:rPr>
                <w:lang w:val="ru-RU"/>
              </w:rPr>
              <w:t>Класс полосы</w:t>
            </w:r>
          </w:p>
        </w:tc>
        <w:tc>
          <w:tcPr>
            <w:tcW w:w="23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head"/>
              <w:rPr>
                <w:lang w:val="ru-RU"/>
              </w:rPr>
            </w:pPr>
            <w:r w:rsidRPr="00F100DB">
              <w:rPr>
                <w:lang w:val="ru-RU"/>
              </w:rPr>
              <w:t>ACLR1</w:t>
            </w:r>
            <w:r w:rsidRPr="00F100DB">
              <w:rPr>
                <w:lang w:val="ru-RU"/>
              </w:rPr>
              <w:br/>
              <w:t>(дБ)</w:t>
            </w:r>
          </w:p>
        </w:tc>
        <w:tc>
          <w:tcPr>
            <w:tcW w:w="20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head"/>
              <w:rPr>
                <w:lang w:val="ru-RU"/>
              </w:rPr>
            </w:pPr>
            <w:r w:rsidRPr="00F100DB">
              <w:rPr>
                <w:lang w:val="ru-RU"/>
              </w:rPr>
              <w:t>ACLR2</w:t>
            </w:r>
            <w:r w:rsidRPr="00F100DB">
              <w:rPr>
                <w:lang w:val="ru-RU"/>
              </w:rPr>
              <w:br/>
              <w:t>(дБ)</w:t>
            </w:r>
          </w:p>
        </w:tc>
      </w:tr>
      <w:tr w:rsidR="00C81630" w:rsidRPr="00F100DB" w:rsidTr="0065752B">
        <w:trPr>
          <w:jc w:val="center"/>
        </w:trPr>
        <w:tc>
          <w:tcPr>
            <w:tcW w:w="68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0</w:t>
            </w:r>
          </w:p>
        </w:tc>
        <w:tc>
          <w:tcPr>
            <w:tcW w:w="23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26,34</w:t>
            </w:r>
          </w:p>
        </w:tc>
        <w:tc>
          <w:tcPr>
            <w:tcW w:w="20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37,87</w:t>
            </w:r>
          </w:p>
        </w:tc>
      </w:tr>
      <w:tr w:rsidR="00C81630" w:rsidRPr="00F100DB" w:rsidTr="0065752B">
        <w:trPr>
          <w:jc w:val="center"/>
        </w:trPr>
        <w:tc>
          <w:tcPr>
            <w:tcW w:w="68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1</w:t>
            </w:r>
          </w:p>
        </w:tc>
        <w:tc>
          <w:tcPr>
            <w:tcW w:w="23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32,38</w:t>
            </w:r>
          </w:p>
        </w:tc>
        <w:tc>
          <w:tcPr>
            <w:tcW w:w="20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35,37</w:t>
            </w:r>
          </w:p>
        </w:tc>
      </w:tr>
      <w:tr w:rsidR="00C81630" w:rsidRPr="00F100DB" w:rsidTr="0065752B">
        <w:trPr>
          <w:jc w:val="center"/>
        </w:trPr>
        <w:tc>
          <w:tcPr>
            <w:tcW w:w="68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2</w:t>
            </w:r>
          </w:p>
        </w:tc>
        <w:tc>
          <w:tcPr>
            <w:tcW w:w="23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26,34</w:t>
            </w:r>
          </w:p>
        </w:tc>
        <w:tc>
          <w:tcPr>
            <w:tcW w:w="20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37,87</w:t>
            </w:r>
          </w:p>
        </w:tc>
      </w:tr>
      <w:tr w:rsidR="00C81630" w:rsidRPr="00F100DB" w:rsidTr="0065752B">
        <w:trPr>
          <w:jc w:val="center"/>
        </w:trPr>
        <w:tc>
          <w:tcPr>
            <w:tcW w:w="68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w:t>
            </w:r>
          </w:p>
        </w:tc>
        <w:tc>
          <w:tcPr>
            <w:tcW w:w="23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26,09</w:t>
            </w:r>
          </w:p>
        </w:tc>
        <w:tc>
          <w:tcPr>
            <w:tcW w:w="20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28,10</w:t>
            </w:r>
          </w:p>
        </w:tc>
      </w:tr>
      <w:tr w:rsidR="00C81630" w:rsidRPr="00F100DB" w:rsidTr="0065752B">
        <w:trPr>
          <w:jc w:val="center"/>
        </w:trPr>
        <w:tc>
          <w:tcPr>
            <w:tcW w:w="68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4</w:t>
            </w:r>
          </w:p>
        </w:tc>
        <w:tc>
          <w:tcPr>
            <w:tcW w:w="23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32,38</w:t>
            </w:r>
          </w:p>
        </w:tc>
        <w:tc>
          <w:tcPr>
            <w:tcW w:w="20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35,37</w:t>
            </w:r>
          </w:p>
        </w:tc>
      </w:tr>
      <w:tr w:rsidR="00C81630" w:rsidRPr="00F100DB" w:rsidTr="0065752B">
        <w:trPr>
          <w:jc w:val="center"/>
        </w:trPr>
        <w:tc>
          <w:tcPr>
            <w:tcW w:w="68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5</w:t>
            </w:r>
          </w:p>
        </w:tc>
        <w:tc>
          <w:tcPr>
            <w:tcW w:w="23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26,34</w:t>
            </w:r>
          </w:p>
        </w:tc>
        <w:tc>
          <w:tcPr>
            <w:tcW w:w="20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37,87</w:t>
            </w:r>
          </w:p>
        </w:tc>
      </w:tr>
      <w:tr w:rsidR="00C81630" w:rsidRPr="00F100DB" w:rsidTr="0065752B">
        <w:trPr>
          <w:jc w:val="center"/>
        </w:trPr>
        <w:tc>
          <w:tcPr>
            <w:tcW w:w="68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6</w:t>
            </w:r>
          </w:p>
        </w:tc>
        <w:tc>
          <w:tcPr>
            <w:tcW w:w="23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33,13</w:t>
            </w:r>
          </w:p>
        </w:tc>
        <w:tc>
          <w:tcPr>
            <w:tcW w:w="20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37,89</w:t>
            </w:r>
          </w:p>
        </w:tc>
      </w:tr>
      <w:tr w:rsidR="00C81630" w:rsidRPr="00F100DB" w:rsidTr="0065752B">
        <w:trPr>
          <w:jc w:val="center"/>
        </w:trPr>
        <w:tc>
          <w:tcPr>
            <w:tcW w:w="68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7</w:t>
            </w:r>
          </w:p>
        </w:tc>
        <w:tc>
          <w:tcPr>
            <w:tcW w:w="23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26,34</w:t>
            </w:r>
          </w:p>
        </w:tc>
        <w:tc>
          <w:tcPr>
            <w:tcW w:w="20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35,29</w:t>
            </w:r>
          </w:p>
        </w:tc>
      </w:tr>
    </w:tbl>
    <w:p w:rsidR="0065752B" w:rsidRPr="00F100DB" w:rsidRDefault="0065752B">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65752B" w:rsidRPr="00F100DB" w:rsidRDefault="0065752B" w:rsidP="0065752B">
      <w:pPr>
        <w:pStyle w:val="TableNo"/>
        <w:rPr>
          <w:lang w:val="ru-RU"/>
        </w:rPr>
      </w:pPr>
      <w:r w:rsidRPr="00F100DB">
        <w:rPr>
          <w:lang w:val="ru-RU"/>
        </w:rPr>
        <w:lastRenderedPageBreak/>
        <w:t>ТАБЛИЦА A2-A-4-a (</w:t>
      </w:r>
      <w:r w:rsidRPr="00F100DB">
        <w:rPr>
          <w:i/>
          <w:lang w:val="ru-RU"/>
        </w:rPr>
        <w:t>окончание</w:t>
      </w:r>
      <w:r w:rsidRPr="00F100DB">
        <w:rPr>
          <w:lang w:val="ru-RU"/>
        </w:rPr>
        <w:t>)</w:t>
      </w:r>
    </w:p>
    <w:tbl>
      <w:tblPr>
        <w:tblW w:w="4935" w:type="pct"/>
        <w:jc w:val="center"/>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48"/>
        <w:gridCol w:w="4484"/>
        <w:gridCol w:w="3895"/>
      </w:tblGrid>
      <w:tr w:rsidR="0065752B" w:rsidRPr="00F100DB" w:rsidTr="0065752B">
        <w:trPr>
          <w:jc w:val="center"/>
        </w:trPr>
        <w:tc>
          <w:tcPr>
            <w:tcW w:w="693" w:type="pct"/>
            <w:tcBorders>
              <w:top w:val="single" w:sz="4" w:space="0" w:color="auto"/>
              <w:left w:val="single" w:sz="4" w:space="0" w:color="auto"/>
              <w:bottom w:val="single" w:sz="4" w:space="0" w:color="auto"/>
              <w:right w:val="single" w:sz="4" w:space="0" w:color="auto"/>
            </w:tcBorders>
          </w:tcPr>
          <w:p w:rsidR="0065752B" w:rsidRPr="00F100DB" w:rsidRDefault="0065752B" w:rsidP="0065752B">
            <w:pPr>
              <w:pStyle w:val="Tablehead"/>
              <w:rPr>
                <w:lang w:val="ru-RU"/>
              </w:rPr>
            </w:pPr>
            <w:r w:rsidRPr="00F100DB">
              <w:rPr>
                <w:lang w:val="ru-RU"/>
              </w:rPr>
              <w:t>Класс полосы</w:t>
            </w:r>
          </w:p>
        </w:tc>
        <w:tc>
          <w:tcPr>
            <w:tcW w:w="2305" w:type="pct"/>
            <w:tcBorders>
              <w:top w:val="single" w:sz="4" w:space="0" w:color="auto"/>
              <w:left w:val="single" w:sz="4" w:space="0" w:color="auto"/>
              <w:bottom w:val="single" w:sz="4" w:space="0" w:color="auto"/>
              <w:right w:val="single" w:sz="4" w:space="0" w:color="auto"/>
            </w:tcBorders>
            <w:vAlign w:val="center"/>
          </w:tcPr>
          <w:p w:rsidR="0065752B" w:rsidRPr="00F100DB" w:rsidRDefault="0065752B" w:rsidP="0065752B">
            <w:pPr>
              <w:pStyle w:val="Tablehead"/>
              <w:rPr>
                <w:lang w:val="ru-RU"/>
              </w:rPr>
            </w:pPr>
            <w:r w:rsidRPr="00F100DB">
              <w:rPr>
                <w:lang w:val="ru-RU"/>
              </w:rPr>
              <w:t>ACLR1</w:t>
            </w:r>
            <w:r w:rsidRPr="00F100DB">
              <w:rPr>
                <w:lang w:val="ru-RU"/>
              </w:rPr>
              <w:br/>
              <w:t>(дБ)</w:t>
            </w:r>
          </w:p>
        </w:tc>
        <w:tc>
          <w:tcPr>
            <w:tcW w:w="2002" w:type="pct"/>
            <w:tcBorders>
              <w:top w:val="single" w:sz="4" w:space="0" w:color="auto"/>
              <w:left w:val="single" w:sz="4" w:space="0" w:color="auto"/>
              <w:bottom w:val="single" w:sz="4" w:space="0" w:color="auto"/>
              <w:right w:val="single" w:sz="4" w:space="0" w:color="auto"/>
            </w:tcBorders>
            <w:vAlign w:val="center"/>
          </w:tcPr>
          <w:p w:rsidR="0065752B" w:rsidRPr="00F100DB" w:rsidRDefault="0065752B" w:rsidP="0065752B">
            <w:pPr>
              <w:pStyle w:val="Tablehead"/>
              <w:rPr>
                <w:lang w:val="ru-RU"/>
              </w:rPr>
            </w:pPr>
            <w:r w:rsidRPr="00F100DB">
              <w:rPr>
                <w:lang w:val="ru-RU"/>
              </w:rPr>
              <w:t>ACLR2</w:t>
            </w:r>
            <w:r w:rsidRPr="00F100DB">
              <w:rPr>
                <w:lang w:val="ru-RU"/>
              </w:rPr>
              <w:br/>
              <w:t>(дБ)</w:t>
            </w:r>
          </w:p>
        </w:tc>
      </w:tr>
      <w:tr w:rsidR="00C81630" w:rsidRPr="00F100DB" w:rsidTr="0065752B">
        <w:trPr>
          <w:jc w:val="center"/>
        </w:trPr>
        <w:tc>
          <w:tcPr>
            <w:tcW w:w="69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8</w:t>
            </w:r>
          </w:p>
        </w:tc>
        <w:tc>
          <w:tcPr>
            <w:tcW w:w="23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33,13</w:t>
            </w:r>
          </w:p>
        </w:tc>
        <w:tc>
          <w:tcPr>
            <w:tcW w:w="200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37,89</w:t>
            </w:r>
          </w:p>
        </w:tc>
      </w:tr>
      <w:tr w:rsidR="00C81630" w:rsidRPr="00F100DB" w:rsidTr="0065752B">
        <w:trPr>
          <w:jc w:val="center"/>
        </w:trPr>
        <w:tc>
          <w:tcPr>
            <w:tcW w:w="69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9</w:t>
            </w:r>
          </w:p>
        </w:tc>
        <w:tc>
          <w:tcPr>
            <w:tcW w:w="23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26,34</w:t>
            </w:r>
          </w:p>
        </w:tc>
        <w:tc>
          <w:tcPr>
            <w:tcW w:w="200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37,87</w:t>
            </w:r>
          </w:p>
        </w:tc>
      </w:tr>
      <w:tr w:rsidR="00C81630" w:rsidRPr="00F100DB" w:rsidTr="0065752B">
        <w:trPr>
          <w:jc w:val="center"/>
        </w:trPr>
        <w:tc>
          <w:tcPr>
            <w:tcW w:w="69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10</w:t>
            </w:r>
          </w:p>
        </w:tc>
        <w:tc>
          <w:tcPr>
            <w:tcW w:w="23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20,96</w:t>
            </w:r>
          </w:p>
        </w:tc>
        <w:tc>
          <w:tcPr>
            <w:tcW w:w="200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19,87</w:t>
            </w:r>
          </w:p>
        </w:tc>
      </w:tr>
      <w:tr w:rsidR="00C81630" w:rsidRPr="005D3DC2" w:rsidTr="0065752B">
        <w:trPr>
          <w:jc w:val="center"/>
        </w:trPr>
        <w:tc>
          <w:tcPr>
            <w:tcW w:w="693" w:type="pct"/>
            <w:tcBorders>
              <w:top w:val="single" w:sz="4" w:space="0" w:color="auto"/>
              <w:left w:val="single" w:sz="4" w:space="0" w:color="auto"/>
              <w:bottom w:val="single" w:sz="4" w:space="0" w:color="auto"/>
              <w:right w:val="single" w:sz="4" w:space="0" w:color="auto"/>
            </w:tcBorders>
          </w:tcPr>
          <w:p w:rsidR="00C81630" w:rsidRPr="00F100DB" w:rsidRDefault="00C81630" w:rsidP="0065752B">
            <w:pPr>
              <w:pStyle w:val="Tabletext"/>
              <w:jc w:val="center"/>
              <w:rPr>
                <w:lang w:val="ru-RU"/>
              </w:rPr>
            </w:pPr>
            <w:r w:rsidRPr="00F100DB">
              <w:rPr>
                <w:lang w:val="ru-RU"/>
              </w:rPr>
              <w:t>11</w:t>
            </w:r>
          </w:p>
        </w:tc>
        <w:tc>
          <w:tcPr>
            <w:tcW w:w="23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26,34 (HRPD)</w:t>
            </w:r>
            <w:r w:rsidRPr="00F100DB">
              <w:rPr>
                <w:lang w:val="ru-RU"/>
              </w:rPr>
              <w:br/>
              <w:t>39,31 (cdma2000 1x)</w:t>
            </w:r>
            <w:r w:rsidRPr="00F100DB">
              <w:rPr>
                <w:lang w:val="ru-RU"/>
              </w:rPr>
              <w:br/>
              <w:t xml:space="preserve">39,41 (HRPD: только полосы </w:t>
            </w:r>
            <w:r w:rsidRPr="00F100DB">
              <w:rPr>
                <w:lang w:val="ru-RU"/>
              </w:rPr>
              <w:br/>
              <w:t>подклассов 4 и 5)</w:t>
            </w:r>
          </w:p>
        </w:tc>
        <w:tc>
          <w:tcPr>
            <w:tcW w:w="200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37,87 (HRPD)</w:t>
            </w:r>
            <w:r w:rsidRPr="00F100DB">
              <w:rPr>
                <w:lang w:val="ru-RU"/>
              </w:rPr>
              <w:br/>
              <w:t>55,67 (cdma2000 1x; HRPD:</w:t>
            </w:r>
            <w:r w:rsidRPr="00F100DB">
              <w:rPr>
                <w:lang w:val="ru-RU"/>
              </w:rPr>
              <w:br/>
              <w:t>только полосы подклассов 4 и 5)</w:t>
            </w:r>
          </w:p>
        </w:tc>
      </w:tr>
      <w:tr w:rsidR="00C81630" w:rsidRPr="005D3DC2" w:rsidTr="0065752B">
        <w:trPr>
          <w:jc w:val="center"/>
        </w:trPr>
        <w:tc>
          <w:tcPr>
            <w:tcW w:w="693" w:type="pct"/>
            <w:tcBorders>
              <w:top w:val="single" w:sz="4" w:space="0" w:color="auto"/>
              <w:left w:val="single" w:sz="4" w:space="0" w:color="auto"/>
              <w:bottom w:val="single" w:sz="4" w:space="0" w:color="auto"/>
              <w:right w:val="single" w:sz="4" w:space="0" w:color="auto"/>
            </w:tcBorders>
          </w:tcPr>
          <w:p w:rsidR="00C81630" w:rsidRPr="00F100DB" w:rsidRDefault="00C81630" w:rsidP="0065752B">
            <w:pPr>
              <w:pStyle w:val="Tabletext"/>
              <w:jc w:val="center"/>
              <w:rPr>
                <w:lang w:val="ru-RU"/>
              </w:rPr>
            </w:pPr>
            <w:r w:rsidRPr="00F100DB">
              <w:rPr>
                <w:lang w:val="ru-RU"/>
              </w:rPr>
              <w:t>12</w:t>
            </w:r>
          </w:p>
        </w:tc>
        <w:tc>
          <w:tcPr>
            <w:tcW w:w="23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26,34 (HRPD)</w:t>
            </w:r>
            <w:r w:rsidRPr="00F100DB">
              <w:rPr>
                <w:lang w:val="ru-RU"/>
              </w:rPr>
              <w:br/>
              <w:t>39,31 (cdma20001x)</w:t>
            </w:r>
            <w:r w:rsidRPr="00F100DB">
              <w:rPr>
                <w:lang w:val="ru-RU"/>
              </w:rPr>
              <w:br/>
              <w:t>39,41 (HRPD: полоса подкласса 1)</w:t>
            </w:r>
          </w:p>
        </w:tc>
        <w:tc>
          <w:tcPr>
            <w:tcW w:w="200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37,87 (HRPD)</w:t>
            </w:r>
            <w:r w:rsidRPr="00F100DB">
              <w:rPr>
                <w:lang w:val="ru-RU"/>
              </w:rPr>
              <w:br/>
              <w:t>55,67 (cdma2000 1x; HRPD:</w:t>
            </w:r>
            <w:r w:rsidRPr="00F100DB">
              <w:rPr>
                <w:lang w:val="ru-RU"/>
              </w:rPr>
              <w:br/>
              <w:t>только полоса подкласса 1)</w:t>
            </w:r>
          </w:p>
        </w:tc>
      </w:tr>
      <w:tr w:rsidR="00C81630" w:rsidRPr="00F100DB" w:rsidTr="0065752B">
        <w:trPr>
          <w:jc w:val="center"/>
        </w:trPr>
        <w:tc>
          <w:tcPr>
            <w:tcW w:w="69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13</w:t>
            </w:r>
          </w:p>
        </w:tc>
        <w:tc>
          <w:tcPr>
            <w:tcW w:w="23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33,13</w:t>
            </w:r>
          </w:p>
        </w:tc>
        <w:tc>
          <w:tcPr>
            <w:tcW w:w="200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37,89</w:t>
            </w:r>
          </w:p>
        </w:tc>
      </w:tr>
      <w:tr w:rsidR="00C81630" w:rsidRPr="00F100DB" w:rsidTr="0065752B">
        <w:trPr>
          <w:jc w:val="center"/>
        </w:trPr>
        <w:tc>
          <w:tcPr>
            <w:tcW w:w="69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14</w:t>
            </w:r>
          </w:p>
        </w:tc>
        <w:tc>
          <w:tcPr>
            <w:tcW w:w="23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32,38</w:t>
            </w:r>
          </w:p>
        </w:tc>
        <w:tc>
          <w:tcPr>
            <w:tcW w:w="200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35,37</w:t>
            </w:r>
          </w:p>
        </w:tc>
      </w:tr>
      <w:tr w:rsidR="00C81630" w:rsidRPr="00F100DB" w:rsidTr="0065752B">
        <w:trPr>
          <w:jc w:val="center"/>
        </w:trPr>
        <w:tc>
          <w:tcPr>
            <w:tcW w:w="69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15</w:t>
            </w:r>
          </w:p>
        </w:tc>
        <w:tc>
          <w:tcPr>
            <w:tcW w:w="23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32,38</w:t>
            </w:r>
          </w:p>
        </w:tc>
        <w:tc>
          <w:tcPr>
            <w:tcW w:w="200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jc w:val="center"/>
              <w:rPr>
                <w:lang w:val="ru-RU"/>
              </w:rPr>
            </w:pPr>
            <w:r w:rsidRPr="00F100DB">
              <w:rPr>
                <w:lang w:val="ru-RU"/>
              </w:rPr>
              <w:t>35,37</w:t>
            </w:r>
          </w:p>
        </w:tc>
      </w:tr>
      <w:tr w:rsidR="00C81630" w:rsidRPr="005D3DC2" w:rsidTr="0065752B">
        <w:trPr>
          <w:jc w:val="center"/>
        </w:trPr>
        <w:tc>
          <w:tcPr>
            <w:tcW w:w="5000" w:type="pct"/>
            <w:gridSpan w:val="3"/>
            <w:tcBorders>
              <w:top w:val="single" w:sz="4" w:space="0" w:color="auto"/>
              <w:left w:val="nil"/>
              <w:bottom w:val="nil"/>
              <w:right w:val="nil"/>
            </w:tcBorders>
            <w:vAlign w:val="center"/>
          </w:tcPr>
          <w:p w:rsidR="00C81630" w:rsidRPr="00F100DB" w:rsidRDefault="00C81630" w:rsidP="00581EEA">
            <w:pPr>
              <w:pStyle w:val="Tablelegend"/>
              <w:ind w:left="-85" w:firstLine="0"/>
              <w:rPr>
                <w:lang w:val="ru-RU"/>
              </w:rPr>
            </w:pPr>
            <w:r w:rsidRPr="00F100DB">
              <w:rPr>
                <w:lang w:val="ru-RU"/>
              </w:rPr>
              <w:t>Для системы cdma2000 сдвиг первого соседнего канала составляет 2,5 МГц (ACLR1), а сдвиг второго соседнего канала – 3,75 МГц для классов полос в диапазоне 1900 МГц (ACLR2). Для полосы сотовой связи 800 или 450</w:t>
            </w:r>
            <w:r w:rsidR="00581EEA">
              <w:rPr>
                <w:lang w:val="en-US"/>
              </w:rPr>
              <w:t> </w:t>
            </w:r>
            <w:r w:rsidRPr="00F100DB">
              <w:rPr>
                <w:lang w:val="ru-RU"/>
              </w:rPr>
              <w:t>МГц сдвиг первого соседнего канала составляет 1,5 МГц (1,515 МГц для полосы класса 3) (ACLR1), а сдвиг второго соседнего канала – 2,73 МГц (2,745 МГц для полосы класса 3) (ACLR2).</w:t>
            </w:r>
          </w:p>
        </w:tc>
      </w:tr>
    </w:tbl>
    <w:p w:rsidR="0065752B" w:rsidRPr="00F100DB" w:rsidRDefault="0065752B" w:rsidP="0065752B">
      <w:pPr>
        <w:pStyle w:val="Tablefin"/>
        <w:rPr>
          <w:lang w:val="ru-RU"/>
        </w:rPr>
      </w:pPr>
    </w:p>
    <w:p w:rsidR="00C81630" w:rsidRPr="00F100DB" w:rsidRDefault="00C81630" w:rsidP="00C81630">
      <w:pPr>
        <w:pStyle w:val="TableNo"/>
        <w:rPr>
          <w:lang w:val="ru-RU"/>
        </w:rPr>
      </w:pPr>
      <w:r w:rsidRPr="00F100DB">
        <w:rPr>
          <w:lang w:val="ru-RU"/>
        </w:rPr>
        <w:t>ТАБЛИЦА A2-A-4-b</w:t>
      </w:r>
    </w:p>
    <w:p w:rsidR="00C81630" w:rsidRPr="00F100DB" w:rsidRDefault="00C81630" w:rsidP="00C81630">
      <w:pPr>
        <w:pStyle w:val="Tabletitle"/>
        <w:rPr>
          <w:lang w:val="ru-RU"/>
        </w:rPr>
      </w:pPr>
      <w:r w:rsidRPr="00F100DB">
        <w:rPr>
          <w:lang w:val="ru-RU"/>
        </w:rPr>
        <w:t>Общие требования к побочным излучениям приемника</w:t>
      </w:r>
    </w:p>
    <w:tbl>
      <w:tblPr>
        <w:tblW w:w="493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3"/>
        <w:gridCol w:w="1739"/>
        <w:gridCol w:w="1856"/>
        <w:gridCol w:w="3749"/>
      </w:tblGrid>
      <w:tr w:rsidR="00C81630" w:rsidRPr="00F100DB" w:rsidTr="0065752B">
        <w:trPr>
          <w:jc w:val="center"/>
        </w:trPr>
        <w:tc>
          <w:tcPr>
            <w:tcW w:w="122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head"/>
              <w:rPr>
                <w:lang w:val="ru-RU"/>
              </w:rPr>
            </w:pPr>
            <w:r w:rsidRPr="00F100DB">
              <w:rPr>
                <w:lang w:val="ru-RU"/>
              </w:rPr>
              <w:t>Полоса частот</w:t>
            </w:r>
          </w:p>
        </w:tc>
        <w:tc>
          <w:tcPr>
            <w:tcW w:w="89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head"/>
              <w:rPr>
                <w:lang w:val="ru-RU"/>
              </w:rPr>
            </w:pPr>
            <w:r w:rsidRPr="00F100DB">
              <w:rPr>
                <w:lang w:val="ru-RU"/>
              </w:rPr>
              <w:t>Ширина полосы измерения</w:t>
            </w:r>
          </w:p>
        </w:tc>
        <w:tc>
          <w:tcPr>
            <w:tcW w:w="95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head"/>
              <w:rPr>
                <w:lang w:val="ru-RU"/>
              </w:rPr>
            </w:pPr>
            <w:r w:rsidRPr="00F100DB">
              <w:rPr>
                <w:lang w:val="ru-RU"/>
              </w:rPr>
              <w:t xml:space="preserve">Максимальный уровень </w:t>
            </w:r>
            <w:r w:rsidR="0065752B" w:rsidRPr="00F100DB">
              <w:rPr>
                <w:lang w:val="ru-RU"/>
              </w:rPr>
              <w:br/>
            </w:r>
            <w:r w:rsidRPr="00F100DB">
              <w:rPr>
                <w:lang w:val="ru-RU"/>
              </w:rPr>
              <w:t>(дБм)</w:t>
            </w:r>
          </w:p>
        </w:tc>
        <w:tc>
          <w:tcPr>
            <w:tcW w:w="19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head"/>
              <w:rPr>
                <w:lang w:val="ru-RU"/>
              </w:rPr>
            </w:pPr>
            <w:r w:rsidRPr="00F100DB">
              <w:rPr>
                <w:lang w:val="ru-RU"/>
              </w:rPr>
              <w:t>Примечание</w:t>
            </w:r>
          </w:p>
        </w:tc>
      </w:tr>
      <w:tr w:rsidR="00C81630" w:rsidRPr="00F100DB" w:rsidTr="0065752B">
        <w:trPr>
          <w:trHeight w:val="170"/>
          <w:jc w:val="center"/>
        </w:trPr>
        <w:tc>
          <w:tcPr>
            <w:tcW w:w="122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t xml:space="preserve">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 ГГц</w:t>
            </w:r>
          </w:p>
        </w:tc>
        <w:tc>
          <w:tcPr>
            <w:tcW w:w="89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t>100 кГц</w:t>
            </w:r>
          </w:p>
        </w:tc>
        <w:tc>
          <w:tcPr>
            <w:tcW w:w="95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sym w:font="Symbol" w:char="F02D"/>
            </w:r>
            <w:r w:rsidRPr="00F100DB">
              <w:rPr>
                <w:lang w:val="ru-RU"/>
              </w:rPr>
              <w:t>57</w:t>
            </w:r>
          </w:p>
        </w:tc>
        <w:tc>
          <w:tcPr>
            <w:tcW w:w="19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left"/>
              <w:rPr>
                <w:lang w:val="ru-RU"/>
              </w:rPr>
            </w:pPr>
            <w:r w:rsidRPr="00F100DB">
              <w:rPr>
                <w:lang w:val="ru-RU"/>
              </w:rPr>
              <w:t xml:space="preserve">Только полоса класса 6 </w:t>
            </w:r>
          </w:p>
        </w:tc>
      </w:tr>
      <w:tr w:rsidR="00C81630" w:rsidRPr="005D3DC2" w:rsidTr="0065752B">
        <w:trPr>
          <w:jc w:val="center"/>
        </w:trPr>
        <w:tc>
          <w:tcPr>
            <w:tcW w:w="122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t xml:space="preserve">1 ГГц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12,75 ГГц</w:t>
            </w:r>
          </w:p>
        </w:tc>
        <w:tc>
          <w:tcPr>
            <w:tcW w:w="89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t>30 кГц</w:t>
            </w:r>
          </w:p>
        </w:tc>
        <w:tc>
          <w:tcPr>
            <w:tcW w:w="95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t>–54</w:t>
            </w:r>
          </w:p>
        </w:tc>
        <w:tc>
          <w:tcPr>
            <w:tcW w:w="19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spacing w:line="210" w:lineRule="exact"/>
              <w:jc w:val="left"/>
              <w:rPr>
                <w:lang w:val="ru-RU"/>
              </w:rPr>
            </w:pPr>
            <w:r w:rsidRPr="00F100DB">
              <w:rPr>
                <w:lang w:val="ru-RU"/>
              </w:rPr>
              <w:t>За ис</w:t>
            </w:r>
            <w:r w:rsidR="0065752B" w:rsidRPr="00F100DB">
              <w:rPr>
                <w:lang w:val="ru-RU"/>
              </w:rPr>
              <w:t>ключением частот, приведенных в </w:t>
            </w:r>
            <w:r w:rsidRPr="00F100DB">
              <w:rPr>
                <w:lang w:val="ru-RU"/>
              </w:rPr>
              <w:t xml:space="preserve">таблице </w:t>
            </w:r>
            <w:r w:rsidRPr="00581EEA">
              <w:rPr>
                <w:lang w:val="ru-RU"/>
              </w:rPr>
              <w:t>A2-A-4-c,</w:t>
            </w:r>
            <w:r w:rsidRPr="00F100DB">
              <w:rPr>
                <w:lang w:val="ru-RU"/>
              </w:rPr>
              <w:t xml:space="preserve"> для которых применяются дополнительные требования к побочным излучениям</w:t>
            </w:r>
            <w:r w:rsidR="0065752B" w:rsidRPr="00F100DB">
              <w:rPr>
                <w:lang w:val="ru-RU"/>
              </w:rPr>
              <w:br/>
            </w:r>
            <w:r w:rsidRPr="00F100DB">
              <w:rPr>
                <w:lang w:val="ru-RU"/>
              </w:rPr>
              <w:t xml:space="preserve">Только полоса класса 3 </w:t>
            </w:r>
          </w:p>
        </w:tc>
      </w:tr>
      <w:tr w:rsidR="00C81630" w:rsidRPr="005D3DC2" w:rsidTr="0065752B">
        <w:trPr>
          <w:jc w:val="center"/>
        </w:trPr>
        <w:tc>
          <w:tcPr>
            <w:tcW w:w="122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t xml:space="preserve">1 ГГц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12,75 ГГц</w:t>
            </w:r>
          </w:p>
        </w:tc>
        <w:tc>
          <w:tcPr>
            <w:tcW w:w="89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t>1 МГц</w:t>
            </w:r>
          </w:p>
        </w:tc>
        <w:tc>
          <w:tcPr>
            <w:tcW w:w="95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sym w:font="Symbol" w:char="F02D"/>
            </w:r>
            <w:r w:rsidRPr="00F100DB">
              <w:rPr>
                <w:lang w:val="ru-RU"/>
              </w:rPr>
              <w:t>47</w:t>
            </w:r>
          </w:p>
        </w:tc>
        <w:tc>
          <w:tcPr>
            <w:tcW w:w="19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left"/>
              <w:rPr>
                <w:lang w:val="ru-RU"/>
              </w:rPr>
            </w:pPr>
            <w:r w:rsidRPr="00F100DB">
              <w:rPr>
                <w:lang w:val="ru-RU"/>
              </w:rPr>
              <w:t>За ис</w:t>
            </w:r>
            <w:r w:rsidR="0065752B" w:rsidRPr="00F100DB">
              <w:rPr>
                <w:lang w:val="ru-RU"/>
              </w:rPr>
              <w:t>ключением частот, приведенных в </w:t>
            </w:r>
            <w:r w:rsidRPr="00F100DB">
              <w:rPr>
                <w:lang w:val="ru-RU"/>
              </w:rPr>
              <w:t xml:space="preserve">таблице </w:t>
            </w:r>
            <w:r w:rsidRPr="00581EEA">
              <w:rPr>
                <w:lang w:val="ru-RU"/>
              </w:rPr>
              <w:t>A2-A-4-a</w:t>
            </w:r>
            <w:r w:rsidRPr="00F100DB">
              <w:rPr>
                <w:lang w:val="ru-RU"/>
              </w:rPr>
              <w:t>, для которых применяются дополнительные требования к побочным излучениям</w:t>
            </w:r>
          </w:p>
        </w:tc>
      </w:tr>
      <w:tr w:rsidR="00C81630" w:rsidRPr="005D3DC2" w:rsidTr="0065752B">
        <w:trPr>
          <w:jc w:val="center"/>
        </w:trPr>
        <w:tc>
          <w:tcPr>
            <w:tcW w:w="122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t xml:space="preserve">1 ГГц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12,75 ГГц</w:t>
            </w:r>
          </w:p>
        </w:tc>
        <w:tc>
          <w:tcPr>
            <w:tcW w:w="89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t>30 кГц</w:t>
            </w:r>
          </w:p>
        </w:tc>
        <w:tc>
          <w:tcPr>
            <w:tcW w:w="95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spacing w:line="210" w:lineRule="exact"/>
              <w:jc w:val="center"/>
              <w:rPr>
                <w:lang w:val="ru-RU"/>
              </w:rPr>
            </w:pPr>
            <w:r w:rsidRPr="00F100DB">
              <w:rPr>
                <w:lang w:val="ru-RU"/>
              </w:rPr>
              <w:t>–47</w:t>
            </w:r>
          </w:p>
        </w:tc>
        <w:tc>
          <w:tcPr>
            <w:tcW w:w="19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5752B">
            <w:pPr>
              <w:pStyle w:val="Tabletext"/>
              <w:spacing w:line="210" w:lineRule="exact"/>
              <w:jc w:val="left"/>
              <w:rPr>
                <w:lang w:val="ru-RU"/>
              </w:rPr>
            </w:pPr>
            <w:r w:rsidRPr="00F100DB">
              <w:rPr>
                <w:lang w:val="ru-RU"/>
              </w:rPr>
              <w:t>За ис</w:t>
            </w:r>
            <w:r w:rsidR="0065752B" w:rsidRPr="00F100DB">
              <w:rPr>
                <w:lang w:val="ru-RU"/>
              </w:rPr>
              <w:t>ключением частот, приведенных в </w:t>
            </w:r>
            <w:r w:rsidRPr="00F100DB">
              <w:rPr>
                <w:lang w:val="ru-RU"/>
              </w:rPr>
              <w:t xml:space="preserve">таблице </w:t>
            </w:r>
            <w:r w:rsidRPr="00581EEA">
              <w:rPr>
                <w:lang w:val="ru-RU"/>
              </w:rPr>
              <w:t>A2-A-4-c</w:t>
            </w:r>
            <w:r w:rsidRPr="00F100DB">
              <w:rPr>
                <w:lang w:val="ru-RU"/>
              </w:rPr>
              <w:t>, для которых применяются дополнительные требования к побочным излучениям</w:t>
            </w:r>
            <w:r w:rsidR="0065752B" w:rsidRPr="00F100DB">
              <w:rPr>
                <w:lang w:val="ru-RU"/>
              </w:rPr>
              <w:br/>
            </w:r>
            <w:r w:rsidRPr="00F100DB">
              <w:rPr>
                <w:lang w:val="ru-RU"/>
              </w:rPr>
              <w:t>Все классы полос, кроме классов 3 и 6</w:t>
            </w:r>
          </w:p>
        </w:tc>
      </w:tr>
    </w:tbl>
    <w:p w:rsidR="0065752B" w:rsidRPr="00F100DB" w:rsidRDefault="0065752B" w:rsidP="0065752B">
      <w:pPr>
        <w:pStyle w:val="Tablefin"/>
        <w:rPr>
          <w:lang w:val="ru-RU"/>
        </w:rPr>
      </w:pPr>
    </w:p>
    <w:p w:rsidR="00C81630" w:rsidRPr="00F100DB" w:rsidRDefault="00C81630" w:rsidP="00C81630">
      <w:pPr>
        <w:rPr>
          <w:lang w:val="ru-RU"/>
        </w:rPr>
      </w:pPr>
      <w:r w:rsidRPr="00F100DB">
        <w:rPr>
          <w:lang w:val="ru-RU"/>
        </w:rPr>
        <w:t>Для всех частот в пределах полос приема и передачи подвижной станции уровень производимых излучений не должен превышать предельных уровней, приведенных в таблице А2-А-4-с.</w:t>
      </w:r>
    </w:p>
    <w:p w:rsidR="00C81630" w:rsidRPr="00F100DB" w:rsidRDefault="00C81630" w:rsidP="00C81630">
      <w:pPr>
        <w:pStyle w:val="TableNo"/>
        <w:rPr>
          <w:lang w:val="ru-RU"/>
        </w:rPr>
      </w:pPr>
      <w:r w:rsidRPr="00F100DB">
        <w:rPr>
          <w:lang w:val="ru-RU"/>
        </w:rPr>
        <w:lastRenderedPageBreak/>
        <w:t>ТАБЛИЦА A2-A-4-с</w:t>
      </w:r>
    </w:p>
    <w:p w:rsidR="00C81630" w:rsidRPr="00F100DB" w:rsidRDefault="00C81630" w:rsidP="00C81630">
      <w:pPr>
        <w:pStyle w:val="Tabletitle"/>
        <w:rPr>
          <w:lang w:val="ru-RU"/>
        </w:rPr>
      </w:pPr>
      <w:r w:rsidRPr="00F100DB">
        <w:rPr>
          <w:lang w:val="ru-RU"/>
        </w:rPr>
        <w:t>Дополнительные требования к побочным излучениям приемника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3402"/>
      </w:tblGrid>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ind w:left="-57" w:right="-57"/>
              <w:rPr>
                <w:lang w:val="ru-RU"/>
              </w:rPr>
            </w:pPr>
            <w:r w:rsidRPr="00F100DB">
              <w:rPr>
                <w:lang w:val="ru-RU"/>
              </w:rPr>
              <w:t>Ширина полосы измерения (МГц)</w:t>
            </w:r>
          </w:p>
        </w:tc>
        <w:tc>
          <w:tcPr>
            <w:tcW w:w="226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w:t>
            </w:r>
            <w:r w:rsidR="00C52126" w:rsidRPr="00F100DB">
              <w:rPr>
                <w:lang w:val="ru-RU"/>
              </w:rPr>
              <w:br/>
            </w:r>
            <w:r w:rsidRPr="00F100DB">
              <w:rPr>
                <w:lang w:val="ru-RU"/>
              </w:rPr>
              <w:t>(дБм)</w:t>
            </w:r>
          </w:p>
        </w:tc>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Примечание</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226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–61</w:t>
            </w:r>
          </w:p>
        </w:tc>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Полоса передачи подвижной станции</w:t>
            </w:r>
          </w:p>
        </w:tc>
      </w:tr>
      <w:tr w:rsidR="00C81630" w:rsidRPr="005D3DC2" w:rsidTr="007D2486">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226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–76</w:t>
            </w:r>
          </w:p>
        </w:tc>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Полоса приема подвижной станции</w:t>
            </w:r>
            <w:r w:rsidRPr="00F100DB">
              <w:rPr>
                <w:lang w:val="ru-RU"/>
              </w:rPr>
              <w:br/>
              <w:t xml:space="preserve">Все классы полос, кроме полосы класса 3 </w:t>
            </w:r>
          </w:p>
        </w:tc>
      </w:tr>
      <w:tr w:rsidR="00C81630" w:rsidRPr="005D3DC2" w:rsidTr="007D2486">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226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–81</w:t>
            </w:r>
          </w:p>
        </w:tc>
        <w:tc>
          <w:tcPr>
            <w:tcW w:w="340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Полоса приема подвижной станции</w:t>
            </w:r>
            <w:r w:rsidRPr="00F100DB">
              <w:rPr>
                <w:lang w:val="ru-RU"/>
              </w:rPr>
              <w:br/>
              <w:t xml:space="preserve">Полоса класса 3 </w:t>
            </w:r>
          </w:p>
        </w:tc>
      </w:tr>
    </w:tbl>
    <w:p w:rsidR="00C81630" w:rsidRPr="00F100DB" w:rsidRDefault="00C81630" w:rsidP="00C52126">
      <w:pPr>
        <w:pStyle w:val="Tablefin"/>
        <w:rPr>
          <w:lang w:val="ru-RU"/>
        </w:rPr>
      </w:pPr>
    </w:p>
    <w:p w:rsidR="00C81630" w:rsidRPr="00F100DB" w:rsidRDefault="00C81630" w:rsidP="00C52126">
      <w:pPr>
        <w:pStyle w:val="Parttitle"/>
        <w:rPr>
          <w:lang w:val="ru-RU"/>
        </w:rPr>
      </w:pPr>
      <w:r w:rsidRPr="00F100DB">
        <w:rPr>
          <w:lang w:val="ru-RU"/>
        </w:rPr>
        <w:t>Часть B</w:t>
      </w:r>
      <w:r w:rsidRPr="00F100DB">
        <w:rPr>
          <w:lang w:val="ru-RU"/>
        </w:rPr>
        <w:br/>
      </w:r>
      <w:r w:rsidRPr="00F100DB">
        <w:rPr>
          <w:lang w:val="ru-RU"/>
        </w:rPr>
        <w:br/>
        <w:t>Сверхширокополосная подвижная связь (UMB)</w:t>
      </w:r>
    </w:p>
    <w:p w:rsidR="00C81630" w:rsidRPr="00F100DB" w:rsidRDefault="00C81630" w:rsidP="00C81630">
      <w:pPr>
        <w:pStyle w:val="Heading1"/>
        <w:rPr>
          <w:lang w:val="ru-RU"/>
        </w:rPr>
      </w:pPr>
      <w:bookmarkStart w:id="30" w:name="_Toc269478421"/>
      <w:bookmarkStart w:id="31" w:name="_Toc269478020"/>
      <w:r w:rsidRPr="00F100DB">
        <w:rPr>
          <w:lang w:val="ru-RU"/>
        </w:rPr>
        <w:t>1</w:t>
      </w:r>
      <w:r w:rsidRPr="00F100DB">
        <w:rPr>
          <w:lang w:val="ru-RU"/>
        </w:rPr>
        <w:tab/>
      </w:r>
      <w:bookmarkEnd w:id="30"/>
      <w:bookmarkEnd w:id="31"/>
      <w:r w:rsidRPr="00F100DB">
        <w:rPr>
          <w:lang w:val="ru-RU"/>
        </w:rPr>
        <w:t>Спектральная маска</w:t>
      </w:r>
    </w:p>
    <w:p w:rsidR="00C81630" w:rsidRPr="00F100DB" w:rsidRDefault="00C81630" w:rsidP="00C81630">
      <w:pPr>
        <w:pStyle w:val="TableNo"/>
        <w:rPr>
          <w:lang w:val="ru-RU"/>
        </w:rPr>
      </w:pPr>
      <w:r w:rsidRPr="00F100DB">
        <w:rPr>
          <w:lang w:val="ru-RU"/>
        </w:rPr>
        <w:t>ТАБЛИЦА A2-B-1-a</w:t>
      </w:r>
    </w:p>
    <w:p w:rsidR="00C81630" w:rsidRPr="00F100DB" w:rsidRDefault="00C81630" w:rsidP="00C81630">
      <w:pPr>
        <w:pStyle w:val="Tabletitle"/>
        <w:rPr>
          <w:lang w:val="ru-RU"/>
        </w:rPr>
      </w:pPr>
      <w:r w:rsidRPr="00F100DB">
        <w:rPr>
          <w:lang w:val="ru-RU"/>
        </w:rPr>
        <w:t>Общая спектральная маска излучения для различной ширины полос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C81630" w:rsidRPr="00F100DB" w:rsidTr="007D2486">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Сдвиг от границы канала (МГц)</w:t>
            </w:r>
          </w:p>
        </w:tc>
        <w:tc>
          <w:tcPr>
            <w:tcW w:w="207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5 МГц</w:t>
            </w:r>
            <w:r w:rsidRPr="00F100DB">
              <w:rPr>
                <w:lang w:val="ru-RU"/>
              </w:rPr>
              <w:br/>
              <w:t>Уровень излучений в дБм/ШП измерения</w:t>
            </w:r>
          </w:p>
        </w:tc>
        <w:tc>
          <w:tcPr>
            <w:tcW w:w="207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10 МГц</w:t>
            </w:r>
            <w:r w:rsidRPr="00F100DB">
              <w:rPr>
                <w:lang w:val="ru-RU"/>
              </w:rPr>
              <w:br/>
              <w:t>Уровень излучений в дБм/ШП измерения</w:t>
            </w:r>
          </w:p>
        </w:tc>
        <w:tc>
          <w:tcPr>
            <w:tcW w:w="198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20 МГц</w:t>
            </w:r>
            <w:r w:rsidRPr="00F100DB">
              <w:rPr>
                <w:lang w:val="ru-RU"/>
              </w:rPr>
              <w:br/>
              <w:t>Уровень излучений в дБм/ШП измерения</w:t>
            </w:r>
          </w:p>
        </w:tc>
        <w:tc>
          <w:tcPr>
            <w:tcW w:w="162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ШП измерения </w:t>
            </w:r>
          </w:p>
        </w:tc>
      </w:tr>
      <w:tr w:rsidR="00C81630" w:rsidRPr="00F100DB" w:rsidTr="007D2486">
        <w:trPr>
          <w:jc w:val="center"/>
        </w:trPr>
        <w:tc>
          <w:tcPr>
            <w:tcW w:w="172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0–1</w:t>
            </w: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–15</w:t>
            </w: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–18</w:t>
            </w:r>
          </w:p>
        </w:tc>
        <w:tc>
          <w:tcPr>
            <w:tcW w:w="19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–21</w:t>
            </w:r>
          </w:p>
        </w:tc>
        <w:tc>
          <w:tcPr>
            <w:tcW w:w="162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 кГц</w:t>
            </w:r>
          </w:p>
        </w:tc>
      </w:tr>
      <w:tr w:rsidR="00C81630" w:rsidRPr="00F100DB" w:rsidTr="007D2486">
        <w:trPr>
          <w:jc w:val="center"/>
        </w:trPr>
        <w:tc>
          <w:tcPr>
            <w:tcW w:w="172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1–5</w:t>
            </w: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c>
          <w:tcPr>
            <w:tcW w:w="19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c>
          <w:tcPr>
            <w:tcW w:w="162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172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5–6</w:t>
            </w: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9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62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172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6–10</w:t>
            </w: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9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62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172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10–15</w:t>
            </w: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c>
          <w:tcPr>
            <w:tcW w:w="19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62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172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15–20</w:t>
            </w: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9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62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172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20–25</w:t>
            </w: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07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9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c>
          <w:tcPr>
            <w:tcW w:w="162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bl>
    <w:p w:rsidR="00C81630" w:rsidRPr="00F100DB" w:rsidRDefault="00C81630" w:rsidP="00C52126">
      <w:pPr>
        <w:pStyle w:val="Tablefin"/>
        <w:rPr>
          <w:lang w:val="ru-RU"/>
        </w:rPr>
      </w:pP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A2-B-1-b</w:t>
      </w:r>
    </w:p>
    <w:p w:rsidR="00C81630" w:rsidRPr="00F100DB" w:rsidRDefault="00C81630" w:rsidP="00C81630">
      <w:pPr>
        <w:pStyle w:val="Tabletitle"/>
        <w:keepLines/>
        <w:rPr>
          <w:lang w:val="ru-RU"/>
        </w:rPr>
      </w:pPr>
      <w:r w:rsidRPr="00F100DB">
        <w:rPr>
          <w:lang w:val="ru-RU"/>
        </w:rPr>
        <w:t>Дополнительная спектральная маска излучения (A-SEM1) для различной ширины полос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2107"/>
        <w:gridCol w:w="2107"/>
        <w:gridCol w:w="2076"/>
        <w:gridCol w:w="1771"/>
      </w:tblGrid>
      <w:tr w:rsidR="00C81630" w:rsidRPr="00F100DB" w:rsidTr="007D2486">
        <w:trPr>
          <w:jc w:val="center"/>
        </w:trPr>
        <w:tc>
          <w:tcPr>
            <w:tcW w:w="157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от границы канала </w:t>
            </w:r>
            <w:r w:rsidR="00E95A6C" w:rsidRPr="00F100DB">
              <w:rPr>
                <w:lang w:val="ru-RU"/>
              </w:rPr>
              <w:br/>
            </w:r>
            <w:r w:rsidRPr="00F100DB">
              <w:rPr>
                <w:lang w:val="ru-RU"/>
              </w:rPr>
              <w:t>(МГц)</w:t>
            </w:r>
          </w:p>
        </w:tc>
        <w:tc>
          <w:tcPr>
            <w:tcW w:w="210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5 МГц</w:t>
            </w:r>
            <w:r w:rsidRPr="00F100DB">
              <w:rPr>
                <w:lang w:val="ru-RU"/>
              </w:rPr>
              <w:br/>
              <w:t>Уровень излучений в дБм/ШП измерения</w:t>
            </w:r>
          </w:p>
        </w:tc>
        <w:tc>
          <w:tcPr>
            <w:tcW w:w="210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10 МГц</w:t>
            </w:r>
            <w:r w:rsidRPr="00F100DB">
              <w:rPr>
                <w:lang w:val="ru-RU"/>
              </w:rPr>
              <w:br/>
              <w:t>Уровень излучений в дБм/ШП измерения</w:t>
            </w:r>
          </w:p>
        </w:tc>
        <w:tc>
          <w:tcPr>
            <w:tcW w:w="20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20 МГц</w:t>
            </w:r>
            <w:r w:rsidRPr="00F100DB">
              <w:rPr>
                <w:lang w:val="ru-RU"/>
              </w:rPr>
              <w:br/>
              <w:t>Уровень излучений в дБм/ШП измерения</w:t>
            </w:r>
          </w:p>
        </w:tc>
        <w:tc>
          <w:tcPr>
            <w:tcW w:w="177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ШП измерения </w:t>
            </w:r>
          </w:p>
        </w:tc>
      </w:tr>
      <w:tr w:rsidR="00C81630" w:rsidRPr="00F100DB" w:rsidTr="007D2486">
        <w:trPr>
          <w:jc w:val="center"/>
        </w:trPr>
        <w:tc>
          <w:tcPr>
            <w:tcW w:w="157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noProof/>
                <w:szCs w:val="22"/>
                <w:lang w:val="ru-RU" w:eastAsia="zh-CN"/>
              </w:rPr>
              <w:sym w:font="Symbol" w:char="F0B1"/>
            </w:r>
            <w:r w:rsidRPr="00F100DB">
              <w:rPr>
                <w:lang w:val="ru-RU"/>
              </w:rPr>
              <w:t>0–1</w:t>
            </w: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–15</w:t>
            </w: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–18</w:t>
            </w:r>
          </w:p>
        </w:tc>
        <w:tc>
          <w:tcPr>
            <w:tcW w:w="207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–21</w:t>
            </w:r>
          </w:p>
        </w:tc>
        <w:tc>
          <w:tcPr>
            <w:tcW w:w="17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30 кГц</w:t>
            </w:r>
          </w:p>
        </w:tc>
      </w:tr>
      <w:tr w:rsidR="00C81630" w:rsidRPr="00F100DB" w:rsidTr="007D2486">
        <w:trPr>
          <w:jc w:val="center"/>
        </w:trPr>
        <w:tc>
          <w:tcPr>
            <w:tcW w:w="157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noProof/>
                <w:szCs w:val="22"/>
                <w:lang w:val="ru-RU" w:eastAsia="zh-CN"/>
              </w:rPr>
              <w:sym w:font="Symbol" w:char="F0B1"/>
            </w:r>
            <w:r w:rsidRPr="00F100DB">
              <w:rPr>
                <w:lang w:val="ru-RU"/>
              </w:rPr>
              <w:t>1–5</w:t>
            </w: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–13</w:t>
            </w: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–13</w:t>
            </w:r>
          </w:p>
        </w:tc>
        <w:tc>
          <w:tcPr>
            <w:tcW w:w="207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–13</w:t>
            </w:r>
          </w:p>
        </w:tc>
        <w:tc>
          <w:tcPr>
            <w:tcW w:w="17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МГц</w:t>
            </w:r>
          </w:p>
        </w:tc>
      </w:tr>
      <w:tr w:rsidR="00C81630" w:rsidRPr="00F100DB" w:rsidTr="007D2486">
        <w:trPr>
          <w:jc w:val="center"/>
        </w:trPr>
        <w:tc>
          <w:tcPr>
            <w:tcW w:w="157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5–6</w:t>
            </w: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207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7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157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6–10</w:t>
            </w: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207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7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157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10–15</w:t>
            </w: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207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7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157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15–20</w:t>
            </w: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07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7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jc w:val="center"/>
        </w:trPr>
        <w:tc>
          <w:tcPr>
            <w:tcW w:w="157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20–25</w:t>
            </w: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07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7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bl>
    <w:p w:rsidR="00E95A6C" w:rsidRPr="00F100DB" w:rsidRDefault="00E95A6C" w:rsidP="00E95A6C">
      <w:pPr>
        <w:pStyle w:val="Tablefin"/>
        <w:rPr>
          <w:lang w:val="ru-RU"/>
        </w:rPr>
      </w:pPr>
    </w:p>
    <w:p w:rsidR="00C81630" w:rsidRPr="00F100DB" w:rsidRDefault="00C81630" w:rsidP="00C81630">
      <w:pPr>
        <w:pStyle w:val="TableNo"/>
        <w:rPr>
          <w:lang w:val="ru-RU"/>
        </w:rPr>
      </w:pPr>
      <w:r w:rsidRPr="00F100DB">
        <w:rPr>
          <w:lang w:val="ru-RU"/>
        </w:rPr>
        <w:t>ТАБЛИЦА A2-B-1-c</w:t>
      </w:r>
    </w:p>
    <w:p w:rsidR="00C81630" w:rsidRPr="00F100DB" w:rsidRDefault="00C81630" w:rsidP="00C81630">
      <w:pPr>
        <w:pStyle w:val="Tabletitle"/>
        <w:keepLines/>
        <w:rPr>
          <w:lang w:val="ru-RU"/>
        </w:rPr>
      </w:pPr>
      <w:r w:rsidRPr="00F100DB">
        <w:rPr>
          <w:lang w:val="ru-RU"/>
        </w:rPr>
        <w:t>Дополнительная спектральная маска излучения (A-SEM2) для различной ширины полос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118"/>
        <w:gridCol w:w="2126"/>
        <w:gridCol w:w="2069"/>
        <w:gridCol w:w="1758"/>
      </w:tblGrid>
      <w:tr w:rsidR="00C81630" w:rsidRPr="00F100DB" w:rsidTr="00E95A6C">
        <w:trPr>
          <w:jc w:val="center"/>
        </w:trPr>
        <w:tc>
          <w:tcPr>
            <w:tcW w:w="1568" w:type="dxa"/>
            <w:tcBorders>
              <w:top w:val="single" w:sz="4" w:space="0" w:color="auto"/>
              <w:left w:val="single" w:sz="4" w:space="0" w:color="auto"/>
              <w:bottom w:val="single" w:sz="4" w:space="0" w:color="auto"/>
              <w:right w:val="single" w:sz="4" w:space="0" w:color="auto"/>
            </w:tcBorders>
            <w:vAlign w:val="center"/>
          </w:tcPr>
          <w:p w:rsidR="00C81630" w:rsidRPr="00F100DB" w:rsidRDefault="00E95A6C" w:rsidP="007D2486">
            <w:pPr>
              <w:pStyle w:val="Tablehead"/>
              <w:rPr>
                <w:lang w:val="ru-RU"/>
              </w:rPr>
            </w:pPr>
            <w:r w:rsidRPr="00F100DB">
              <w:rPr>
                <w:lang w:val="ru-RU"/>
              </w:rPr>
              <w:t>Сдвиг от </w:t>
            </w:r>
            <w:r w:rsidR="00C81630" w:rsidRPr="00F100DB">
              <w:rPr>
                <w:lang w:val="ru-RU"/>
              </w:rPr>
              <w:t xml:space="preserve">границы канала </w:t>
            </w:r>
            <w:r w:rsidRPr="00F100DB">
              <w:rPr>
                <w:lang w:val="ru-RU"/>
              </w:rPr>
              <w:br/>
            </w:r>
            <w:r w:rsidR="00C81630" w:rsidRPr="00F100DB">
              <w:rPr>
                <w:lang w:val="ru-RU"/>
              </w:rPr>
              <w:t>(МГц)</w:t>
            </w:r>
          </w:p>
        </w:tc>
        <w:tc>
          <w:tcPr>
            <w:tcW w:w="211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5 МГц</w:t>
            </w:r>
            <w:r w:rsidRPr="00F100DB">
              <w:rPr>
                <w:lang w:val="ru-RU"/>
              </w:rPr>
              <w:br/>
              <w:t>Уровень излучений в дБм/ШП измерения</w:t>
            </w:r>
          </w:p>
        </w:tc>
        <w:tc>
          <w:tcPr>
            <w:tcW w:w="21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10 МГц</w:t>
            </w:r>
            <w:r w:rsidRPr="00F100DB">
              <w:rPr>
                <w:lang w:val="ru-RU"/>
              </w:rPr>
              <w:br/>
              <w:t>Уровень излучений в дБм/ШП измерения</w:t>
            </w:r>
          </w:p>
        </w:tc>
        <w:tc>
          <w:tcPr>
            <w:tcW w:w="20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20 МГц</w:t>
            </w:r>
            <w:r w:rsidRPr="00F100DB">
              <w:rPr>
                <w:lang w:val="ru-RU"/>
              </w:rPr>
              <w:br/>
              <w:t>Уровень излучений в дБм/ШП измерения</w:t>
            </w:r>
          </w:p>
        </w:tc>
        <w:tc>
          <w:tcPr>
            <w:tcW w:w="17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ШП измерения </w:t>
            </w:r>
          </w:p>
        </w:tc>
      </w:tr>
      <w:tr w:rsidR="00C81630" w:rsidRPr="00F100DB" w:rsidTr="00E95A6C">
        <w:trPr>
          <w:jc w:val="center"/>
        </w:trPr>
        <w:tc>
          <w:tcPr>
            <w:tcW w:w="156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0–1</w:t>
            </w:r>
          </w:p>
        </w:tc>
        <w:tc>
          <w:tcPr>
            <w:tcW w:w="211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–15</w:t>
            </w:r>
          </w:p>
        </w:tc>
        <w:tc>
          <w:tcPr>
            <w:tcW w:w="21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–18</w:t>
            </w:r>
          </w:p>
        </w:tc>
        <w:tc>
          <w:tcPr>
            <w:tcW w:w="20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–21</w:t>
            </w:r>
          </w:p>
        </w:tc>
        <w:tc>
          <w:tcPr>
            <w:tcW w:w="17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 кГц</w:t>
            </w:r>
          </w:p>
        </w:tc>
      </w:tr>
      <w:tr w:rsidR="00C81630" w:rsidRPr="00F100DB" w:rsidTr="00E95A6C">
        <w:trPr>
          <w:jc w:val="center"/>
        </w:trPr>
        <w:tc>
          <w:tcPr>
            <w:tcW w:w="156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1–5,5</w:t>
            </w:r>
          </w:p>
        </w:tc>
        <w:tc>
          <w:tcPr>
            <w:tcW w:w="211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–15</w:t>
            </w:r>
          </w:p>
        </w:tc>
        <w:tc>
          <w:tcPr>
            <w:tcW w:w="21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20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7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E95A6C">
        <w:trPr>
          <w:jc w:val="center"/>
        </w:trPr>
        <w:tc>
          <w:tcPr>
            <w:tcW w:w="156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5,5–10</w:t>
            </w:r>
          </w:p>
        </w:tc>
        <w:tc>
          <w:tcPr>
            <w:tcW w:w="211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c>
          <w:tcPr>
            <w:tcW w:w="21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c>
          <w:tcPr>
            <w:tcW w:w="20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c>
          <w:tcPr>
            <w:tcW w:w="17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E95A6C">
        <w:trPr>
          <w:jc w:val="center"/>
        </w:trPr>
        <w:tc>
          <w:tcPr>
            <w:tcW w:w="156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10–15</w:t>
            </w:r>
          </w:p>
        </w:tc>
        <w:tc>
          <w:tcPr>
            <w:tcW w:w="211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1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c>
          <w:tcPr>
            <w:tcW w:w="20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c>
          <w:tcPr>
            <w:tcW w:w="17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E95A6C">
        <w:trPr>
          <w:jc w:val="center"/>
        </w:trPr>
        <w:tc>
          <w:tcPr>
            <w:tcW w:w="156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noProof/>
                <w:szCs w:val="22"/>
                <w:lang w:val="ru-RU" w:eastAsia="zh-CN"/>
              </w:rPr>
              <w:sym w:font="Symbol" w:char="F0B1"/>
            </w:r>
            <w:r w:rsidRPr="00F100DB">
              <w:rPr>
                <w:lang w:val="ru-RU"/>
              </w:rPr>
              <w:t>15–25</w:t>
            </w:r>
          </w:p>
        </w:tc>
        <w:tc>
          <w:tcPr>
            <w:tcW w:w="211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1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206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c>
          <w:tcPr>
            <w:tcW w:w="17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bl>
    <w:p w:rsidR="00E95A6C" w:rsidRPr="00F100DB" w:rsidRDefault="00E95A6C" w:rsidP="00E95A6C">
      <w:pPr>
        <w:pStyle w:val="Tablefin"/>
        <w:rPr>
          <w:lang w:val="ru-RU"/>
        </w:rPr>
      </w:pPr>
    </w:p>
    <w:p w:rsidR="00C81630" w:rsidRPr="00F100DB" w:rsidRDefault="00C81630" w:rsidP="00C81630">
      <w:pPr>
        <w:pStyle w:val="TableNo"/>
        <w:rPr>
          <w:lang w:val="ru-RU"/>
        </w:rPr>
      </w:pPr>
      <w:r w:rsidRPr="00F100DB">
        <w:rPr>
          <w:lang w:val="ru-RU"/>
        </w:rPr>
        <w:t>ТАБЛИЦА A2-B-1-d</w:t>
      </w:r>
    </w:p>
    <w:p w:rsidR="00C81630" w:rsidRPr="00F100DB" w:rsidRDefault="00C81630" w:rsidP="00C81630">
      <w:pPr>
        <w:pStyle w:val="Tabletitle"/>
        <w:rPr>
          <w:lang w:val="ru-RU"/>
        </w:rPr>
      </w:pPr>
      <w:r w:rsidRPr="00F100DB">
        <w:rPr>
          <w:szCs w:val="24"/>
          <w:lang w:val="ru-RU"/>
        </w:rPr>
        <w:sym w:font="Symbol" w:char="F044"/>
      </w:r>
      <w:r w:rsidRPr="00F100DB">
        <w:rPr>
          <w:i/>
          <w:vertAlign w:val="subscript"/>
          <w:lang w:val="ru-RU"/>
        </w:rPr>
        <w:t>SEM</w:t>
      </w:r>
      <w:r w:rsidRPr="00F100DB">
        <w:rPr>
          <w:lang w:val="ru-RU"/>
        </w:rPr>
        <w:t xml:space="preserve"> как функция ширины полосы канала</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C81630" w:rsidRPr="00F100DB" w:rsidTr="007D2486">
        <w:trPr>
          <w:jc w:val="center"/>
        </w:trPr>
        <w:tc>
          <w:tcPr>
            <w:tcW w:w="376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r w:rsidRPr="00F100DB">
              <w:rPr>
                <w:lang w:val="ru-RU"/>
              </w:rPr>
              <w:t>Ширина полосы канала (МГц)</w:t>
            </w:r>
          </w:p>
        </w:tc>
        <w:tc>
          <w:tcPr>
            <w:tcW w:w="8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w:t>
            </w:r>
          </w:p>
        </w:tc>
        <w:tc>
          <w:tcPr>
            <w:tcW w:w="74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c>
          <w:tcPr>
            <w:tcW w:w="7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20</w:t>
            </w:r>
          </w:p>
        </w:tc>
      </w:tr>
      <w:tr w:rsidR="00C81630" w:rsidRPr="00F100DB" w:rsidTr="007D2486">
        <w:trPr>
          <w:jc w:val="center"/>
        </w:trPr>
        <w:tc>
          <w:tcPr>
            <w:tcW w:w="376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r w:rsidRPr="00F100DB">
              <w:rPr>
                <w:szCs w:val="22"/>
                <w:lang w:val="ru-RU"/>
              </w:rPr>
              <w:sym w:font="Symbol" w:char="F044"/>
            </w:r>
            <w:r w:rsidRPr="00F100DB">
              <w:rPr>
                <w:i/>
                <w:iCs/>
                <w:vertAlign w:val="subscript"/>
                <w:lang w:val="ru-RU"/>
              </w:rPr>
              <w:t>SEM</w:t>
            </w:r>
            <w:r w:rsidRPr="00F100DB">
              <w:rPr>
                <w:lang w:val="ru-RU"/>
              </w:rPr>
              <w:t xml:space="preserve"> (МГц)</w:t>
            </w:r>
          </w:p>
        </w:tc>
        <w:tc>
          <w:tcPr>
            <w:tcW w:w="8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c>
          <w:tcPr>
            <w:tcW w:w="74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15</w:t>
            </w:r>
          </w:p>
        </w:tc>
        <w:tc>
          <w:tcPr>
            <w:tcW w:w="7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bl>
    <w:p w:rsidR="00C81630" w:rsidRPr="00F100DB" w:rsidRDefault="00C81630" w:rsidP="00C81630">
      <w:pPr>
        <w:pStyle w:val="Tablefin"/>
        <w:rPr>
          <w:lang w:val="ru-RU"/>
        </w:rPr>
      </w:pPr>
    </w:p>
    <w:p w:rsidR="00E95A6C" w:rsidRPr="00F100DB" w:rsidRDefault="00E95A6C">
      <w:pPr>
        <w:tabs>
          <w:tab w:val="clear" w:pos="794"/>
          <w:tab w:val="clear" w:pos="1191"/>
          <w:tab w:val="clear" w:pos="1588"/>
          <w:tab w:val="clear" w:pos="1985"/>
        </w:tabs>
        <w:overflowPunct/>
        <w:autoSpaceDE/>
        <w:autoSpaceDN/>
        <w:adjustRightInd/>
        <w:spacing w:before="0"/>
        <w:jc w:val="left"/>
        <w:textAlignment w:val="auto"/>
        <w:rPr>
          <w:b/>
          <w:lang w:val="ru-RU"/>
        </w:rPr>
      </w:pPr>
      <w:r w:rsidRPr="00F100DB">
        <w:rPr>
          <w:b/>
          <w:lang w:val="ru-RU"/>
        </w:rPr>
        <w:br w:type="page"/>
      </w:r>
    </w:p>
    <w:p w:rsidR="00C81630" w:rsidRPr="00F100DB" w:rsidRDefault="00C81630" w:rsidP="00E95A6C">
      <w:pPr>
        <w:pStyle w:val="Heading1"/>
        <w:rPr>
          <w:lang w:val="ru-RU"/>
        </w:rPr>
      </w:pPr>
      <w:r w:rsidRPr="00F100DB">
        <w:rPr>
          <w:lang w:val="ru-RU"/>
        </w:rPr>
        <w:lastRenderedPageBreak/>
        <w:t>2</w:t>
      </w:r>
      <w:r w:rsidRPr="00F100DB">
        <w:rPr>
          <w:lang w:val="ru-RU"/>
        </w:rPr>
        <w:tab/>
        <w:t>Побочные излучения передатчика</w:t>
      </w:r>
    </w:p>
    <w:p w:rsidR="00C81630" w:rsidRPr="00F100DB" w:rsidRDefault="00C81630" w:rsidP="00C81630">
      <w:pPr>
        <w:pStyle w:val="TableNo"/>
        <w:keepLines/>
        <w:rPr>
          <w:lang w:val="ru-RU"/>
        </w:rPr>
      </w:pPr>
      <w:r w:rsidRPr="00F100DB">
        <w:rPr>
          <w:lang w:val="ru-RU"/>
        </w:rPr>
        <w:t>ТАБЛИЦА A2-B-2-a</w:t>
      </w:r>
    </w:p>
    <w:p w:rsidR="00C81630" w:rsidRPr="00F100DB" w:rsidRDefault="00C81630" w:rsidP="00C81630">
      <w:pPr>
        <w:pStyle w:val="Tabletitle"/>
        <w:keepLines/>
        <w:rPr>
          <w:lang w:val="ru-RU"/>
        </w:rPr>
      </w:pPr>
      <w:r w:rsidRPr="00F100DB">
        <w:rPr>
          <w:lang w:val="ru-RU"/>
        </w:rPr>
        <w:t>Требования к побочным излучениям – категория A МСЭ</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C81630" w:rsidRPr="00F100DB" w:rsidTr="007D2486">
        <w:trPr>
          <w:jc w:val="center"/>
        </w:trPr>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keepLines/>
              <w:rPr>
                <w:lang w:val="ru-RU"/>
              </w:rPr>
            </w:pPr>
            <w:r w:rsidRPr="00F100DB">
              <w:rPr>
                <w:lang w:val="ru-RU"/>
              </w:rPr>
              <w:t>Диапазон частот</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keepLines/>
              <w:rPr>
                <w:lang w:val="ru-RU"/>
              </w:rPr>
            </w:pPr>
            <w:r w:rsidRPr="00F100DB">
              <w:rPr>
                <w:lang w:val="ru-RU"/>
              </w:rPr>
              <w:t>Максимальный уровень</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keepLines/>
              <w:rPr>
                <w:lang w:val="ru-RU"/>
              </w:rPr>
            </w:pPr>
            <w:r w:rsidRPr="00F100DB">
              <w:rPr>
                <w:lang w:val="ru-RU"/>
              </w:rPr>
              <w:t>ШП измерения</w:t>
            </w:r>
          </w:p>
        </w:tc>
      </w:tr>
      <w:tr w:rsidR="00C81630" w:rsidRPr="00F100DB" w:rsidTr="007D2486">
        <w:trPr>
          <w:jc w:val="center"/>
        </w:trPr>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9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–13 дБм</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кГц</w:t>
            </w:r>
          </w:p>
        </w:tc>
      </w:tr>
      <w:tr w:rsidR="00C81630" w:rsidRPr="00F100DB" w:rsidTr="007D2486">
        <w:trPr>
          <w:jc w:val="center"/>
        </w:trPr>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150 кГц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–13 дБм</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10 кГц</w:t>
            </w:r>
          </w:p>
        </w:tc>
      </w:tr>
      <w:tr w:rsidR="00C81630" w:rsidRPr="00F100DB" w:rsidTr="007D2486">
        <w:trPr>
          <w:jc w:val="center"/>
        </w:trPr>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ГГц</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–13 дБм</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100 кГц</w:t>
            </w:r>
          </w:p>
        </w:tc>
      </w:tr>
      <w:tr w:rsidR="00C81630" w:rsidRPr="00F100DB" w:rsidTr="007D2486">
        <w:trPr>
          <w:jc w:val="center"/>
        </w:trPr>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ГГц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10 ГГц</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 дБм</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bl>
    <w:p w:rsidR="00E95A6C" w:rsidRPr="00F100DB" w:rsidRDefault="00E95A6C" w:rsidP="00E95A6C">
      <w:pPr>
        <w:pStyle w:val="Tablefin"/>
        <w:rPr>
          <w:lang w:val="ru-RU"/>
        </w:rPr>
      </w:pPr>
    </w:p>
    <w:p w:rsidR="00C81630" w:rsidRPr="00F100DB" w:rsidRDefault="00C81630" w:rsidP="00C81630">
      <w:pPr>
        <w:pStyle w:val="TableNo"/>
        <w:rPr>
          <w:lang w:val="ru-RU"/>
        </w:rPr>
      </w:pPr>
      <w:r w:rsidRPr="00F100DB">
        <w:rPr>
          <w:lang w:val="ru-RU"/>
        </w:rPr>
        <w:t>ТАБЛИЦА A2-B-2-b</w:t>
      </w:r>
    </w:p>
    <w:p w:rsidR="00C81630" w:rsidRPr="00F100DB" w:rsidRDefault="00C81630" w:rsidP="00C81630">
      <w:pPr>
        <w:pStyle w:val="Tabletitle"/>
        <w:rPr>
          <w:lang w:val="ru-RU"/>
        </w:rPr>
      </w:pPr>
      <w:r w:rsidRPr="00F100DB">
        <w:rPr>
          <w:lang w:val="ru-RU"/>
        </w:rPr>
        <w:t>Требования к побочным излучениям – категория B МСЭ</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C81630" w:rsidRPr="00F100DB" w:rsidTr="007D2486">
        <w:trPr>
          <w:jc w:val="center"/>
        </w:trPr>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keepLines/>
              <w:rPr>
                <w:lang w:val="ru-RU"/>
              </w:rPr>
            </w:pPr>
            <w:r w:rsidRPr="00F100DB">
              <w:rPr>
                <w:lang w:val="ru-RU"/>
              </w:rPr>
              <w:t>Диапазон частот</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keepLines/>
              <w:rPr>
                <w:lang w:val="ru-RU"/>
              </w:rPr>
            </w:pPr>
            <w:r w:rsidRPr="00F100DB">
              <w:rPr>
                <w:lang w:val="ru-RU"/>
              </w:rPr>
              <w:t>Максимальный уровень</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keepLines/>
              <w:rPr>
                <w:lang w:val="ru-RU"/>
              </w:rPr>
            </w:pPr>
            <w:r w:rsidRPr="00F100DB">
              <w:rPr>
                <w:lang w:val="ru-RU"/>
              </w:rPr>
              <w:t>ШП измерения</w:t>
            </w:r>
          </w:p>
        </w:tc>
      </w:tr>
      <w:tr w:rsidR="00C81630" w:rsidRPr="00F100DB" w:rsidTr="007D2486">
        <w:trPr>
          <w:jc w:val="center"/>
        </w:trPr>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 дБм</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кГц</w:t>
            </w:r>
          </w:p>
        </w:tc>
      </w:tr>
      <w:tr w:rsidR="00C81630" w:rsidRPr="00F100DB" w:rsidTr="007D2486">
        <w:trPr>
          <w:jc w:val="center"/>
        </w:trPr>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150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 дБм</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 кГц</w:t>
            </w:r>
          </w:p>
        </w:tc>
      </w:tr>
      <w:tr w:rsidR="00C81630" w:rsidRPr="00F100DB" w:rsidTr="007D2486">
        <w:trPr>
          <w:jc w:val="center"/>
        </w:trPr>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ГГц</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 дБм</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r>
      <w:tr w:rsidR="00C81630" w:rsidRPr="00F100DB" w:rsidTr="007D2486">
        <w:trPr>
          <w:jc w:val="center"/>
        </w:trPr>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ГГц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10 ГГц</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 дБм</w:t>
            </w:r>
          </w:p>
        </w:tc>
        <w:tc>
          <w:tcPr>
            <w:tcW w:w="24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bl>
    <w:p w:rsidR="00E95A6C" w:rsidRPr="00F100DB" w:rsidRDefault="00E95A6C" w:rsidP="00E95A6C">
      <w:pPr>
        <w:pStyle w:val="Tablefin"/>
        <w:rPr>
          <w:lang w:val="ru-RU"/>
        </w:rPr>
      </w:pPr>
    </w:p>
    <w:p w:rsidR="00C81630" w:rsidRPr="00F100DB" w:rsidRDefault="00C81630" w:rsidP="00C81630">
      <w:pPr>
        <w:pStyle w:val="TableNo"/>
        <w:rPr>
          <w:lang w:val="ru-RU"/>
        </w:rPr>
      </w:pPr>
      <w:r w:rsidRPr="00F100DB">
        <w:rPr>
          <w:lang w:val="ru-RU"/>
        </w:rPr>
        <w:t>ТАБЛИЦА A2-B-2-c</w:t>
      </w:r>
    </w:p>
    <w:p w:rsidR="00C81630" w:rsidRPr="00F100DB" w:rsidRDefault="00C81630" w:rsidP="00C81630">
      <w:pPr>
        <w:pStyle w:val="Tabletitle"/>
        <w:rPr>
          <w:lang w:val="ru-RU"/>
        </w:rPr>
      </w:pPr>
      <w:bookmarkStart w:id="32" w:name="_Toc226435815"/>
      <w:r w:rsidRPr="00F100DB">
        <w:rPr>
          <w:lang w:val="ru-RU"/>
        </w:rPr>
        <w:t>Требования к излучениям в целях обеспечения сосуществования c PHS</w:t>
      </w:r>
      <w:bookmarkEnd w:id="32"/>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tblGrid>
      <w:tr w:rsidR="00C81630" w:rsidRPr="00F100DB" w:rsidTr="00DE13E0">
        <w:trPr>
          <w:jc w:val="center"/>
        </w:trPr>
        <w:tc>
          <w:tcPr>
            <w:tcW w:w="326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E13E0">
            <w:pPr>
              <w:pStyle w:val="Tablehead"/>
              <w:keepLines/>
              <w:rPr>
                <w:lang w:val="ru-RU"/>
              </w:rPr>
            </w:pPr>
            <w:r w:rsidRPr="00F100DB">
              <w:rPr>
                <w:lang w:val="ru-RU"/>
              </w:rPr>
              <w:t>Диапазон частот</w:t>
            </w:r>
          </w:p>
        </w:tc>
        <w:tc>
          <w:tcPr>
            <w:tcW w:w="184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E13E0">
            <w:pPr>
              <w:pStyle w:val="Tablehead"/>
              <w:keepLines/>
              <w:rPr>
                <w:lang w:val="ru-RU"/>
              </w:rPr>
            </w:pPr>
            <w:r w:rsidRPr="00F100DB">
              <w:rPr>
                <w:lang w:val="ru-RU"/>
              </w:rPr>
              <w:t>Максимальный уровень</w:t>
            </w:r>
          </w:p>
        </w:tc>
        <w:tc>
          <w:tcPr>
            <w:tcW w:w="226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DE13E0">
            <w:pPr>
              <w:pStyle w:val="Tablehead"/>
              <w:keepLines/>
              <w:rPr>
                <w:lang w:val="ru-RU"/>
              </w:rPr>
            </w:pPr>
            <w:r w:rsidRPr="00F100DB">
              <w:rPr>
                <w:lang w:val="ru-RU"/>
              </w:rPr>
              <w:t>ШП измерения</w:t>
            </w:r>
          </w:p>
        </w:tc>
      </w:tr>
      <w:tr w:rsidR="00C81630" w:rsidRPr="00F100DB" w:rsidTr="007D2486">
        <w:trPr>
          <w:jc w:val="center"/>
        </w:trPr>
        <w:tc>
          <w:tcPr>
            <w:tcW w:w="326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r w:rsidR="00065428">
              <w:rPr>
                <w:lang w:val="ru-RU"/>
              </w:rPr>
              <w:t xml:space="preserve"> </w:t>
            </w:r>
            <w:r w:rsidRPr="00F100DB">
              <w:rPr>
                <w:lang w:val="ru-RU"/>
              </w:rPr>
              <w:t>884,5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w:t>
            </w:r>
            <w:r w:rsidR="00065428">
              <w:rPr>
                <w:lang w:val="ru-RU"/>
              </w:rPr>
              <w:t xml:space="preserve"> </w:t>
            </w:r>
            <w:r w:rsidRPr="00F100DB">
              <w:rPr>
                <w:lang w:val="ru-RU"/>
              </w:rPr>
              <w:t>919,6 МГц</w:t>
            </w:r>
          </w:p>
        </w:tc>
        <w:tc>
          <w:tcPr>
            <w:tcW w:w="184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 дБм</w:t>
            </w:r>
          </w:p>
        </w:tc>
        <w:tc>
          <w:tcPr>
            <w:tcW w:w="226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r>
    </w:tbl>
    <w:p w:rsidR="00E95A6C" w:rsidRPr="00F100DB" w:rsidRDefault="00E95A6C" w:rsidP="00E95A6C">
      <w:pPr>
        <w:pStyle w:val="Tablefin"/>
        <w:rPr>
          <w:lang w:val="ru-RU"/>
        </w:rPr>
      </w:pPr>
    </w:p>
    <w:p w:rsidR="00C81630" w:rsidRPr="00F100DB" w:rsidRDefault="00C81630" w:rsidP="00C81630">
      <w:pPr>
        <w:pStyle w:val="Heading1"/>
        <w:rPr>
          <w:lang w:val="ru-RU"/>
        </w:rPr>
      </w:pPr>
      <w:r w:rsidRPr="00F100DB">
        <w:rPr>
          <w:lang w:val="ru-RU"/>
        </w:rPr>
        <w:t>3</w:t>
      </w:r>
      <w:r w:rsidRPr="00F100DB">
        <w:rPr>
          <w:lang w:val="ru-RU"/>
        </w:rPr>
        <w:tab/>
        <w:t>Коэффициент утечки мощности в соседний канал</w:t>
      </w:r>
    </w:p>
    <w:p w:rsidR="00C81630" w:rsidRPr="00F100DB" w:rsidRDefault="00C81630" w:rsidP="00C81630">
      <w:pPr>
        <w:pStyle w:val="TableNo"/>
        <w:rPr>
          <w:lang w:val="ru-RU"/>
        </w:rPr>
      </w:pPr>
      <w:r w:rsidRPr="00F100DB">
        <w:rPr>
          <w:lang w:val="ru-RU"/>
        </w:rPr>
        <w:t>ТАБЛИЦА A2-B-3</w:t>
      </w:r>
    </w:p>
    <w:p w:rsidR="00C81630" w:rsidRPr="00F100DB" w:rsidRDefault="00C81630" w:rsidP="00C81630">
      <w:pPr>
        <w:pStyle w:val="Tabletitle"/>
        <w:rPr>
          <w:lang w:val="ru-RU"/>
        </w:rPr>
      </w:pPr>
      <w:r w:rsidRPr="00F100DB">
        <w:rPr>
          <w:lang w:val="ru-RU"/>
        </w:rPr>
        <w:t>Характеристики ACLR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83"/>
        <w:gridCol w:w="1184"/>
        <w:gridCol w:w="1034"/>
      </w:tblGrid>
      <w:tr w:rsidR="00C81630" w:rsidRPr="00F100DB" w:rsidTr="007D2486">
        <w:trPr>
          <w:jc w:val="center"/>
        </w:trPr>
        <w:tc>
          <w:tcPr>
            <w:tcW w:w="56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Ширина полосы канала (МГц)</w:t>
            </w:r>
          </w:p>
        </w:tc>
        <w:tc>
          <w:tcPr>
            <w:tcW w:w="118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5 МГц</w:t>
            </w:r>
          </w:p>
        </w:tc>
        <w:tc>
          <w:tcPr>
            <w:tcW w:w="118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10 МГц</w:t>
            </w:r>
          </w:p>
        </w:tc>
        <w:tc>
          <w:tcPr>
            <w:tcW w:w="10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20 МГц</w:t>
            </w:r>
          </w:p>
        </w:tc>
      </w:tr>
      <w:tr w:rsidR="00C81630" w:rsidRPr="00F100DB" w:rsidTr="007D2486">
        <w:trPr>
          <w:jc w:val="center"/>
        </w:trPr>
        <w:tc>
          <w:tcPr>
            <w:tcW w:w="56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r w:rsidRPr="00F100DB">
              <w:rPr>
                <w:lang w:val="ru-RU"/>
              </w:rPr>
              <w:t>ACLR1 (дБ)</w:t>
            </w:r>
          </w:p>
        </w:tc>
        <w:tc>
          <w:tcPr>
            <w:tcW w:w="118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c>
          <w:tcPr>
            <w:tcW w:w="118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c>
          <w:tcPr>
            <w:tcW w:w="10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r>
      <w:tr w:rsidR="00C81630" w:rsidRPr="00F100DB" w:rsidTr="007D2486">
        <w:trPr>
          <w:jc w:val="center"/>
        </w:trPr>
        <w:tc>
          <w:tcPr>
            <w:tcW w:w="56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r w:rsidRPr="00F100DB">
              <w:rPr>
                <w:lang w:val="ru-RU"/>
              </w:rPr>
              <w:t>ACLR2 (дБ)</w:t>
            </w:r>
          </w:p>
        </w:tc>
        <w:tc>
          <w:tcPr>
            <w:tcW w:w="118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c>
          <w:tcPr>
            <w:tcW w:w="118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c>
          <w:tcPr>
            <w:tcW w:w="10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7D2486">
        <w:trPr>
          <w:jc w:val="center"/>
        </w:trPr>
        <w:tc>
          <w:tcPr>
            <w:tcW w:w="567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r w:rsidRPr="00F100DB">
              <w:rPr>
                <w:lang w:val="ru-RU"/>
              </w:rPr>
              <w:t>ШП измерения сигнального канала и соседнего канала (МГц)</w:t>
            </w:r>
          </w:p>
        </w:tc>
        <w:tc>
          <w:tcPr>
            <w:tcW w:w="118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4,61</w:t>
            </w:r>
          </w:p>
        </w:tc>
        <w:tc>
          <w:tcPr>
            <w:tcW w:w="118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9,22</w:t>
            </w:r>
          </w:p>
        </w:tc>
        <w:tc>
          <w:tcPr>
            <w:tcW w:w="10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18,44</w:t>
            </w:r>
          </w:p>
        </w:tc>
      </w:tr>
    </w:tbl>
    <w:p w:rsidR="00C81630" w:rsidRPr="00F100DB" w:rsidRDefault="00C81630" w:rsidP="00C81630">
      <w:pPr>
        <w:pStyle w:val="Tablefin"/>
        <w:rPr>
          <w:lang w:val="ru-RU"/>
        </w:rPr>
      </w:pPr>
    </w:p>
    <w:p w:rsidR="00C81630" w:rsidRPr="00F100DB" w:rsidRDefault="00C81630" w:rsidP="00C81630">
      <w:pPr>
        <w:rPr>
          <w:lang w:val="ru-RU"/>
        </w:rPr>
      </w:pPr>
      <w:r w:rsidRPr="00F100DB">
        <w:rPr>
          <w:lang w:val="ru-RU"/>
        </w:rPr>
        <w:t>Кроме того, должны применяться радиорегламентарные положения для конкретного региона.</w:t>
      </w:r>
    </w:p>
    <w:p w:rsidR="00C81630" w:rsidRPr="00F100DB" w:rsidRDefault="00C81630" w:rsidP="00C81630">
      <w:pPr>
        <w:pStyle w:val="Tablefin"/>
        <w:rPr>
          <w:lang w:val="ru-RU"/>
        </w:rPr>
      </w:pP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b/>
          <w:bCs/>
          <w:sz w:val="26"/>
          <w:szCs w:val="26"/>
          <w:lang w:val="ru-RU"/>
        </w:rPr>
      </w:pPr>
      <w:r w:rsidRPr="00F100DB">
        <w:rPr>
          <w:lang w:val="ru-RU"/>
        </w:rPr>
        <w:br w:type="page"/>
      </w:r>
    </w:p>
    <w:p w:rsidR="00C81630" w:rsidRPr="00F100DB" w:rsidRDefault="00C81630" w:rsidP="00C81630">
      <w:pPr>
        <w:pStyle w:val="AnnexNoTitle"/>
        <w:rPr>
          <w:lang w:val="ru-RU"/>
        </w:rPr>
      </w:pPr>
      <w:r w:rsidRPr="00F100DB">
        <w:rPr>
          <w:lang w:val="ru-RU"/>
        </w:rPr>
        <w:lastRenderedPageBreak/>
        <w:t>Приложение 3</w:t>
      </w:r>
      <w:r w:rsidRPr="00F100DB">
        <w:rPr>
          <w:lang w:val="ru-RU"/>
        </w:rPr>
        <w:br/>
      </w:r>
      <w:r w:rsidRPr="00F100DB">
        <w:rPr>
          <w:lang w:val="ru-RU"/>
        </w:rPr>
        <w:br/>
        <w:t xml:space="preserve">Подвижные станции CDMA TDD (UTRA TDD) </w:t>
      </w:r>
    </w:p>
    <w:p w:rsidR="00C81630" w:rsidRPr="00F100DB" w:rsidRDefault="00C81630" w:rsidP="00C81630">
      <w:pPr>
        <w:pStyle w:val="Heading1"/>
        <w:rPr>
          <w:lang w:val="ru-RU"/>
        </w:rPr>
      </w:pPr>
      <w:r w:rsidRPr="00F100DB">
        <w:rPr>
          <w:lang w:val="ru-RU"/>
        </w:rPr>
        <w:t>1</w:t>
      </w:r>
      <w:r w:rsidRPr="00F100DB">
        <w:rPr>
          <w:lang w:val="ru-RU"/>
        </w:rPr>
        <w:tab/>
        <w:t>Погрешности измерения</w:t>
      </w:r>
    </w:p>
    <w:p w:rsidR="00C81630" w:rsidRPr="00F100DB" w:rsidRDefault="00C81630" w:rsidP="00C81630">
      <w:pPr>
        <w:rPr>
          <w:lang w:val="ru-RU"/>
        </w:rPr>
      </w:pPr>
      <w:r w:rsidRPr="00F100DB">
        <w:rPr>
          <w:lang w:val="ru-RU"/>
        </w:rPr>
        <w:t>Указанные в настоящем Приложении значения отличаются от указанных в Рекомендации МСЭ</w:t>
      </w:r>
      <w:r w:rsidRPr="00F100DB">
        <w:rPr>
          <w:lang w:val="ru-RU"/>
        </w:rPr>
        <w:noBreakHyphen/>
        <w:t>R</w:t>
      </w:r>
      <w:r w:rsidR="00D0734E" w:rsidRPr="00F100DB">
        <w:rPr>
          <w:lang w:val="ru-RU"/>
        </w:rPr>
        <w:t> </w:t>
      </w:r>
      <w:r w:rsidRPr="00F100DB">
        <w:rPr>
          <w:lang w:val="ru-RU"/>
        </w:rPr>
        <w:t>M.1457, поскольку в настоящем Приложении значения включают допустимые отклонения при испытании, определенные в Рекомендации МСЭ-R M.1545.</w:t>
      </w:r>
    </w:p>
    <w:p w:rsidR="00C81630" w:rsidRPr="00F100DB" w:rsidRDefault="00C81630" w:rsidP="00C81630">
      <w:pPr>
        <w:pStyle w:val="Heading1"/>
        <w:rPr>
          <w:lang w:val="ru-RU"/>
        </w:rPr>
      </w:pPr>
      <w:r w:rsidRPr="00F100DB">
        <w:rPr>
          <w:lang w:val="ru-RU"/>
        </w:rPr>
        <w:t>2</w:t>
      </w:r>
      <w:r w:rsidRPr="00F100DB">
        <w:rPr>
          <w:lang w:val="ru-RU"/>
        </w:rPr>
        <w:tab/>
        <w:t>Спектральная маска</w:t>
      </w:r>
    </w:p>
    <w:p w:rsidR="00C81630" w:rsidRPr="00F100DB" w:rsidRDefault="00C81630" w:rsidP="00C81630">
      <w:pPr>
        <w:pStyle w:val="Heading2"/>
        <w:rPr>
          <w:lang w:val="ru-RU"/>
        </w:rPr>
      </w:pPr>
      <w:r w:rsidRPr="00F100DB">
        <w:rPr>
          <w:lang w:val="ru-RU"/>
        </w:rPr>
        <w:t>2.1</w:t>
      </w:r>
      <w:r w:rsidRPr="00F100DB">
        <w:rPr>
          <w:lang w:val="ru-RU"/>
        </w:rPr>
        <w:tab/>
        <w:t>Спектральная маска (вариант TDD со скоростью 3,84 Мчип/с)</w:t>
      </w:r>
    </w:p>
    <w:p w:rsidR="00C81630" w:rsidRPr="00F100DB" w:rsidRDefault="003410C3" w:rsidP="00C81630">
      <w:pPr>
        <w:rPr>
          <w:lang w:val="ru-RU"/>
        </w:rPr>
      </w:pPr>
      <w:r w:rsidRPr="00F100DB">
        <w:rPr>
          <w:noProof/>
          <w:lang w:val="en-US" w:eastAsia="zh-CN"/>
        </w:rPr>
        <mc:AlternateContent>
          <mc:Choice Requires="wpc">
            <w:drawing>
              <wp:anchor distT="0" distB="0" distL="114300" distR="114300" simplePos="0" relativeHeight="251659264" behindDoc="0" locked="0" layoutInCell="0" allowOverlap="1" wp14:anchorId="718270B9" wp14:editId="342B5FF8">
                <wp:simplePos x="0" y="0"/>
                <wp:positionH relativeFrom="column">
                  <wp:posOffset>-2483053</wp:posOffset>
                </wp:positionH>
                <wp:positionV relativeFrom="paragraph">
                  <wp:posOffset>-2298827</wp:posOffset>
                </wp:positionV>
                <wp:extent cx="1726387" cy="453542"/>
                <wp:effectExtent l="0" t="0" r="0" b="0"/>
                <wp:wrapNone/>
                <wp:docPr id="19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 name="Line 5"/>
                        <wps:cNvCnPr/>
                        <wps:spPr bwMode="auto">
                          <a:xfrm>
                            <a:off x="683895" y="25399"/>
                            <a:ext cx="306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6"/>
                        <wps:cNvSpPr>
                          <a:spLocks noChangeArrowheads="1"/>
                        </wps:cNvSpPr>
                        <wps:spPr bwMode="auto">
                          <a:xfrm>
                            <a:off x="1453130" y="14572"/>
                            <a:ext cx="635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txbxContent>
                        </wps:txbx>
                        <wps:bodyPr rot="0" vert="horz" wrap="none" lIns="0" tIns="0" rIns="0" bIns="0" anchor="t" anchorCtr="0" upright="1">
                          <a:spAutoFit/>
                        </wps:bodyPr>
                      </wps:wsp>
                      <wps:wsp>
                        <wps:cNvPr id="40" name="Rectangle 7"/>
                        <wps:cNvSpPr>
                          <a:spLocks noChangeArrowheads="1"/>
                        </wps:cNvSpPr>
                        <wps:spPr bwMode="auto">
                          <a:xfrm>
                            <a:off x="695040" y="29177"/>
                            <a:ext cx="1009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3410C3">
                              <w:r>
                                <w:rPr>
                                  <w:i/>
                                  <w:iCs/>
                                  <w:color w:val="000000"/>
                                  <w:lang w:val="en-US"/>
                                </w:rPr>
                                <w:t>H</w:t>
                              </w:r>
                            </w:p>
                          </w:txbxContent>
                        </wps:txbx>
                        <wps:bodyPr rot="0" vert="horz" wrap="none" lIns="0" tIns="0" rIns="0" bIns="0" anchor="t" anchorCtr="0" upright="1">
                          <a:spAutoFit/>
                        </wps:bodyPr>
                      </wps:wsp>
                      <wps:wsp>
                        <wps:cNvPr id="41" name="Rectangle 8"/>
                        <wps:cNvSpPr>
                          <a:spLocks noChangeArrowheads="1"/>
                        </wps:cNvSpPr>
                        <wps:spPr bwMode="auto">
                          <a:xfrm>
                            <a:off x="844029" y="4409"/>
                            <a:ext cx="495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i/>
                                  <w:iCs/>
                                  <w:color w:val="000000"/>
                                  <w:lang w:val="en-US"/>
                                </w:rPr>
                                <w:t>f</w:t>
                              </w:r>
                            </w:p>
                          </w:txbxContent>
                        </wps:txbx>
                        <wps:bodyPr rot="0" vert="horz" wrap="none" lIns="0" tIns="0" rIns="0" bIns="0" anchor="t" anchorCtr="0" upright="1">
                          <a:spAutoFit/>
                        </wps:bodyPr>
                      </wps:wsp>
                      <wps:wsp>
                        <wps:cNvPr id="42" name="Rectangle 9"/>
                        <wps:cNvSpPr>
                          <a:spLocks noChangeArrowheads="1"/>
                        </wps:cNvSpPr>
                        <wps:spPr bwMode="auto">
                          <a:xfrm>
                            <a:off x="1381125" y="30479"/>
                            <a:ext cx="6921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43" name="Rectangle 10"/>
                        <wps:cNvSpPr>
                          <a:spLocks noChangeArrowheads="1"/>
                        </wps:cNvSpPr>
                        <wps:spPr bwMode="auto">
                          <a:xfrm>
                            <a:off x="1381125" y="15902"/>
                            <a:ext cx="6921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44" name="Rectangle 11"/>
                        <wps:cNvSpPr>
                          <a:spLocks noChangeArrowheads="1"/>
                        </wps:cNvSpPr>
                        <wps:spPr bwMode="auto">
                          <a:xfrm>
                            <a:off x="1381125" y="2577"/>
                            <a:ext cx="69215" cy="24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45" name="Rectangle 12"/>
                        <wps:cNvSpPr>
                          <a:spLocks noChangeArrowheads="1"/>
                        </wps:cNvSpPr>
                        <wps:spPr bwMode="auto">
                          <a:xfrm>
                            <a:off x="22225" y="30479"/>
                            <a:ext cx="6921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46" name="Rectangle 13"/>
                        <wps:cNvSpPr>
                          <a:spLocks noChangeArrowheads="1"/>
                        </wps:cNvSpPr>
                        <wps:spPr bwMode="auto">
                          <a:xfrm>
                            <a:off x="22225" y="15902"/>
                            <a:ext cx="6921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47" name="Rectangle 14"/>
                        <wps:cNvSpPr>
                          <a:spLocks noChangeArrowheads="1"/>
                        </wps:cNvSpPr>
                        <wps:spPr bwMode="auto">
                          <a:xfrm>
                            <a:off x="22225" y="2577"/>
                            <a:ext cx="69215" cy="24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48" name="Rectangle 15"/>
                        <wps:cNvSpPr>
                          <a:spLocks noChangeArrowheads="1"/>
                        </wps:cNvSpPr>
                        <wps:spPr bwMode="auto">
                          <a:xfrm>
                            <a:off x="1321435" y="13325"/>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49" name="Rectangle 16"/>
                        <wps:cNvSpPr>
                          <a:spLocks noChangeArrowheads="1"/>
                        </wps:cNvSpPr>
                        <wps:spPr bwMode="auto">
                          <a:xfrm>
                            <a:off x="1321435" y="28565"/>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50" name="Rectangle 17"/>
                        <wps:cNvSpPr>
                          <a:spLocks noChangeArrowheads="1"/>
                        </wps:cNvSpPr>
                        <wps:spPr bwMode="auto">
                          <a:xfrm>
                            <a:off x="1321435" y="3828"/>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51" name="Rectangle 18"/>
                        <wps:cNvSpPr>
                          <a:spLocks noChangeArrowheads="1"/>
                        </wps:cNvSpPr>
                        <wps:spPr bwMode="auto">
                          <a:xfrm>
                            <a:off x="608330" y="13325"/>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52" name="Rectangle 19"/>
                        <wps:cNvSpPr>
                          <a:spLocks noChangeArrowheads="1"/>
                        </wps:cNvSpPr>
                        <wps:spPr bwMode="auto">
                          <a:xfrm>
                            <a:off x="608330" y="28565"/>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53" name="Rectangle 20"/>
                        <wps:cNvSpPr>
                          <a:spLocks noChangeArrowheads="1"/>
                        </wps:cNvSpPr>
                        <wps:spPr bwMode="auto">
                          <a:xfrm>
                            <a:off x="608330" y="3828"/>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54" name="Rectangle 21"/>
                        <wps:cNvSpPr>
                          <a:spLocks noChangeArrowheads="1"/>
                        </wps:cNvSpPr>
                        <wps:spPr bwMode="auto">
                          <a:xfrm>
                            <a:off x="1026160" y="12074"/>
                            <a:ext cx="7683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55" name="Rectangle 22"/>
                        <wps:cNvSpPr>
                          <a:spLocks noChangeArrowheads="1"/>
                        </wps:cNvSpPr>
                        <wps:spPr bwMode="auto">
                          <a:xfrm>
                            <a:off x="756920" y="2577"/>
                            <a:ext cx="85725" cy="24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56" name="Rectangle 23"/>
                        <wps:cNvSpPr>
                          <a:spLocks noChangeArrowheads="1"/>
                        </wps:cNvSpPr>
                        <wps:spPr bwMode="auto">
                          <a:xfrm>
                            <a:off x="552450" y="12074"/>
                            <a:ext cx="35560"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57" name="Rectangle 24"/>
                        <wps:cNvSpPr>
                          <a:spLocks noChangeArrowheads="1"/>
                        </wps:cNvSpPr>
                        <wps:spPr bwMode="auto">
                          <a:xfrm>
                            <a:off x="374015" y="12074"/>
                            <a:ext cx="7683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58" name="Rectangle 25"/>
                        <wps:cNvSpPr>
                          <a:spLocks noChangeArrowheads="1"/>
                        </wps:cNvSpPr>
                        <wps:spPr bwMode="auto">
                          <a:xfrm>
                            <a:off x="95250" y="12074"/>
                            <a:ext cx="7683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60" name="Rectangle 26"/>
                        <wps:cNvSpPr>
                          <a:spLocks noChangeArrowheads="1"/>
                        </wps:cNvSpPr>
                        <wps:spPr bwMode="auto">
                          <a:xfrm>
                            <a:off x="1242060" y="13988"/>
                            <a:ext cx="70485" cy="23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color w:val="000000"/>
                                  <w:lang w:val="en-US"/>
                                </w:rPr>
                                <w:t>5</w:t>
                              </w:r>
                            </w:p>
                          </w:txbxContent>
                        </wps:txbx>
                        <wps:bodyPr rot="0" vert="horz" wrap="none" lIns="0" tIns="0" rIns="0" bIns="0" anchor="t" anchorCtr="0" upright="1">
                          <a:spAutoFit/>
                        </wps:bodyPr>
                      </wps:wsp>
                      <wps:wsp>
                        <wps:cNvPr id="61" name="Rectangle 27"/>
                        <wps:cNvSpPr>
                          <a:spLocks noChangeArrowheads="1"/>
                        </wps:cNvSpPr>
                        <wps:spPr bwMode="auto">
                          <a:xfrm>
                            <a:off x="1205230" y="13988"/>
                            <a:ext cx="35560" cy="23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color w:val="000000"/>
                                  <w:lang w:val="en-US"/>
                                </w:rPr>
                                <w:t>.</w:t>
                              </w:r>
                            </w:p>
                          </w:txbxContent>
                        </wps:txbx>
                        <wps:bodyPr rot="0" vert="horz" wrap="none" lIns="0" tIns="0" rIns="0" bIns="0" anchor="t" anchorCtr="0" upright="1">
                          <a:spAutoFit/>
                        </wps:bodyPr>
                      </wps:wsp>
                      <wps:wsp>
                        <wps:cNvPr id="62" name="Rectangle 28"/>
                        <wps:cNvSpPr>
                          <a:spLocks noChangeArrowheads="1"/>
                        </wps:cNvSpPr>
                        <wps:spPr bwMode="auto">
                          <a:xfrm>
                            <a:off x="1132205" y="13988"/>
                            <a:ext cx="70485" cy="23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color w:val="000000"/>
                                  <w:lang w:val="en-US"/>
                                </w:rPr>
                                <w:t>3</w:t>
                              </w:r>
                            </w:p>
                          </w:txbxContent>
                        </wps:txbx>
                        <wps:bodyPr rot="0" vert="horz" wrap="none" lIns="0" tIns="0" rIns="0" bIns="0" anchor="t" anchorCtr="0" upright="1">
                          <a:spAutoFit/>
                        </wps:bodyPr>
                      </wps:wsp>
                      <wps:wsp>
                        <wps:cNvPr id="63" name="Rectangle 29"/>
                        <wps:cNvSpPr>
                          <a:spLocks noChangeArrowheads="1"/>
                        </wps:cNvSpPr>
                        <wps:spPr bwMode="auto">
                          <a:xfrm>
                            <a:off x="468630" y="13988"/>
                            <a:ext cx="70485" cy="23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color w:val="000000"/>
                                  <w:lang w:val="en-US"/>
                                </w:rPr>
                                <w:t>1</w:t>
                              </w:r>
                            </w:p>
                          </w:txbxContent>
                        </wps:txbx>
                        <wps:bodyPr rot="0" vert="horz" wrap="none" lIns="0" tIns="0" rIns="0" bIns="0" anchor="t" anchorCtr="0" upright="1">
                          <a:spAutoFit/>
                        </wps:bodyPr>
                      </wps:wsp>
                      <wps:wsp>
                        <wps:cNvPr id="192" name="Rectangle 30"/>
                        <wps:cNvSpPr>
                          <a:spLocks noChangeArrowheads="1"/>
                        </wps:cNvSpPr>
                        <wps:spPr bwMode="auto">
                          <a:xfrm>
                            <a:off x="201295" y="13988"/>
                            <a:ext cx="314960" cy="23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color w:val="000000"/>
                                  <w:lang w:val="en-US"/>
                                </w:rPr>
                                <w:t>33.55</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Полотно 3" o:spid="_x0000_s1026" editas="canvas" style="position:absolute;left:0;text-align:left;margin-left:-195.5pt;margin-top:-181pt;width:135.95pt;height:35.7pt;z-index:251659264" coordsize="17259,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" o:allowincell="f">
                <v:shape id="_x0000_s1027" type="#_x0000_t75" style="position:absolute;width:17259;height:4533;visibility:visible;mso-wrap-style:square">
                  <v:fill o:detectmouseclick="t"/>
                  <v:path o:connecttype="none"/>
                </v:shape>
                <v:line id="Line 5" o:spid="_x0000_s1028" style="position:absolute;visibility:visible;mso-wrap-style:square" from="6838,253" to="990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5fcAAAADbAAAADwAAAGRycy9kb3ducmV2LnhtbERPy4rCMBTdC/5DuII7TX0wSMcoPhAE&#10;F1J14+7S3Gk709yUJGr1681CmOXhvOfL1tTiTs5XlhWMhgkI4tzqigsFl/NuMAPhA7LG2jIpeJKH&#10;5aLbmWOq7YMzup9CIWII+xQVlCE0qZQ+L8mgH9qGOHI/1hkMEbpCaoePGG5qOU6SL2mw4thQYkOb&#10;kvK/080omJ0bv31urjt7dL+v7DDNaIprpfq9dvUNIlAb/sUf914rmMSx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eX3AAAAA2wAAAA8AAAAAAAAAAAAAAAAA&#10;oQIAAGRycy9kb3ducmV2LnhtbFBLBQYAAAAABAAEAPkAAACOAwAAAAA=&#10;" strokeweight=".5pt"/>
                <v:rect id="Rectangle 6" o:spid="_x0000_s1029" style="position:absolute;left:14531;top:145;width:635;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5D3DC2" w:rsidRDefault="005D3DC2" w:rsidP="00C81630"/>
                    </w:txbxContent>
                  </v:textbox>
                </v:rect>
                <v:rect id="Rectangle 7" o:spid="_x0000_s1030" style="position:absolute;left:6950;top:291;width:1010;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5D3DC2" w:rsidRDefault="005D3DC2" w:rsidP="003410C3">
                        <w:r>
                          <w:rPr>
                            <w:i/>
                            <w:iCs/>
                            <w:color w:val="000000"/>
                            <w:lang w:val="en-US"/>
                          </w:rPr>
                          <w:t>H</w:t>
                        </w:r>
                      </w:p>
                    </w:txbxContent>
                  </v:textbox>
                </v:rect>
                <v:rect id="Rectangle 8" o:spid="_x0000_s1031" style="position:absolute;left:8440;top:44;width:495;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5D3DC2" w:rsidRDefault="005D3DC2" w:rsidP="00C81630">
                        <w:r>
                          <w:rPr>
                            <w:i/>
                            <w:iCs/>
                            <w:color w:val="000000"/>
                            <w:lang w:val="en-US"/>
                          </w:rPr>
                          <w:t>f</w:t>
                        </w:r>
                      </w:p>
                    </w:txbxContent>
                  </v:textbox>
                </v:rect>
                <v:rect id="Rectangle 9" o:spid="_x0000_s1032" style="position:absolute;left:13811;top:304;width:692;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10" o:spid="_x0000_s1033" style="position:absolute;left:13811;top:159;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11" o:spid="_x0000_s1034" style="position:absolute;left:13811;top:25;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12" o:spid="_x0000_s1035" style="position:absolute;left:222;top:304;width:692;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13" o:spid="_x0000_s1036" style="position:absolute;left:222;top:159;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14" o:spid="_x0000_s1037" style="position:absolute;left:222;top:25;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15" o:spid="_x0000_s1038" style="position:absolute;left:13214;top:133;width:54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16" o:spid="_x0000_s1039" style="position:absolute;left:13214;top:285;width:540;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17" o:spid="_x0000_s1040" style="position:absolute;left:13214;top:38;width:54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18" o:spid="_x0000_s1041" style="position:absolute;left:6083;top:133;width:54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19" o:spid="_x0000_s1042" style="position:absolute;left:6083;top:285;width:540;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20" o:spid="_x0000_s1043" style="position:absolute;left:6083;top:38;width:54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21" o:spid="_x0000_s1044" style="position:absolute;left:10261;top:120;width:768;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22" o:spid="_x0000_s1045" style="position:absolute;left:7569;top:25;width:857;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23" o:spid="_x0000_s1046" style="position:absolute;left:5524;top:120;width:356;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24" o:spid="_x0000_s1047" style="position:absolute;left:3740;top:120;width:768;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25" o:spid="_x0000_s1048" style="position:absolute;left:952;top:120;width:768;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26" o:spid="_x0000_s1049" style="position:absolute;left:12420;top:139;width:705;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5D3DC2" w:rsidRDefault="005D3DC2" w:rsidP="00C81630">
                        <w:r>
                          <w:rPr>
                            <w:color w:val="000000"/>
                            <w:lang w:val="en-US"/>
                          </w:rPr>
                          <w:t>5</w:t>
                        </w:r>
                      </w:p>
                    </w:txbxContent>
                  </v:textbox>
                </v:rect>
                <v:rect id="Rectangle 27" o:spid="_x0000_s1050" style="position:absolute;left:12052;top:139;width:355;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5D3DC2" w:rsidRDefault="005D3DC2" w:rsidP="00C81630">
                        <w:r>
                          <w:rPr>
                            <w:color w:val="000000"/>
                            <w:lang w:val="en-US"/>
                          </w:rPr>
                          <w:t>.</w:t>
                        </w:r>
                      </w:p>
                    </w:txbxContent>
                  </v:textbox>
                </v:rect>
                <v:rect id="Rectangle 28" o:spid="_x0000_s1051" style="position:absolute;left:11322;top:139;width:704;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5D3DC2" w:rsidRDefault="005D3DC2" w:rsidP="00C81630">
                        <w:r>
                          <w:rPr>
                            <w:color w:val="000000"/>
                            <w:lang w:val="en-US"/>
                          </w:rPr>
                          <w:t>3</w:t>
                        </w:r>
                      </w:p>
                    </w:txbxContent>
                  </v:textbox>
                </v:rect>
                <v:rect id="Rectangle 29" o:spid="_x0000_s1052" style="position:absolute;left:4686;top:139;width:705;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5D3DC2" w:rsidRDefault="005D3DC2" w:rsidP="00C81630">
                        <w:r>
                          <w:rPr>
                            <w:color w:val="000000"/>
                            <w:lang w:val="en-US"/>
                          </w:rPr>
                          <w:t>1</w:t>
                        </w:r>
                      </w:p>
                    </w:txbxContent>
                  </v:textbox>
                </v:rect>
                <v:rect id="Rectangle 30" o:spid="_x0000_s1053" style="position:absolute;left:2012;top:139;width:3150;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5D3DC2" w:rsidRDefault="005D3DC2" w:rsidP="00C81630">
                        <w:r>
                          <w:rPr>
                            <w:color w:val="000000"/>
                            <w:lang w:val="en-US"/>
                          </w:rPr>
                          <w:t>33.55</w:t>
                        </w:r>
                      </w:p>
                    </w:txbxContent>
                  </v:textbox>
                </v:rect>
              </v:group>
            </w:pict>
          </mc:Fallback>
        </mc:AlternateContent>
      </w:r>
      <w:r w:rsidR="00C81630" w:rsidRPr="00F100DB">
        <w:rPr>
          <w:lang w:val="ru-RU"/>
        </w:rPr>
        <w:t>Спектральная маска излучения ПС применяется к сдвигам частоты (</w:t>
      </w:r>
      <w:r w:rsidR="00C81630" w:rsidRPr="00F100DB">
        <w:rPr>
          <w:lang w:val="ru-RU"/>
        </w:rPr>
        <w:sym w:font="Symbol" w:char="F044"/>
      </w:r>
      <w:r w:rsidR="00C81630" w:rsidRPr="00F100DB">
        <w:rPr>
          <w:i/>
          <w:iCs/>
          <w:lang w:val="ru-RU"/>
        </w:rPr>
        <w:t>f</w:t>
      </w:r>
      <w:r w:rsidR="00C81630" w:rsidRPr="00F100DB">
        <w:rPr>
          <w:lang w:val="ru-RU"/>
        </w:rPr>
        <w:t xml:space="preserve">), равным 2,5–12,5 МГц, по обе стороны от несущей частоты. </w:t>
      </w:r>
    </w:p>
    <w:p w:rsidR="00C81630" w:rsidRPr="00F100DB" w:rsidRDefault="00C81630" w:rsidP="00C81630">
      <w:pPr>
        <w:rPr>
          <w:lang w:val="ru-RU"/>
        </w:rPr>
      </w:pPr>
      <w:r w:rsidRPr="00F100DB">
        <w:rPr>
          <w:lang w:val="ru-RU"/>
        </w:rPr>
        <w:t>Внеполосное излучение определяется как уровень мощности относительно выходной мощности ПС в полосе частот шириной 3,84 МГц.</w:t>
      </w:r>
    </w:p>
    <w:p w:rsidR="00C81630" w:rsidRPr="00F100DB" w:rsidRDefault="00C81630" w:rsidP="00C81630">
      <w:pPr>
        <w:rPr>
          <w:lang w:val="ru-RU"/>
        </w:rPr>
      </w:pPr>
      <w:r w:rsidRPr="00F100DB">
        <w:rPr>
          <w:lang w:val="ru-RU"/>
        </w:rPr>
        <w:t>Мощность любого излучения ПС не должна превышать −</w:t>
      </w:r>
      <w:r w:rsidRPr="00F100DB">
        <w:rPr>
          <w:lang w:val="ru-RU" w:eastAsia="ja-JP"/>
        </w:rPr>
        <w:t>48,5</w:t>
      </w:r>
      <w:r w:rsidRPr="00F100DB">
        <w:rPr>
          <w:lang w:val="ru-RU"/>
        </w:rPr>
        <w:t> дБм/3,84 МГц или уровней, указанных в таблице A3-2.1, в зависимости от того, что выше.</w:t>
      </w:r>
    </w:p>
    <w:p w:rsidR="00C81630" w:rsidRPr="00F100DB" w:rsidRDefault="00C81630" w:rsidP="00C81630">
      <w:pPr>
        <w:pStyle w:val="TableNo"/>
        <w:rPr>
          <w:lang w:val="ru-RU"/>
        </w:rPr>
      </w:pPr>
      <w:r w:rsidRPr="00F100DB">
        <w:rPr>
          <w:lang w:val="ru-RU"/>
        </w:rPr>
        <w:t>ТАБЛИЦА A3-2.1</w:t>
      </w:r>
    </w:p>
    <w:p w:rsidR="00C81630" w:rsidRPr="00F100DB" w:rsidRDefault="00C81630" w:rsidP="00C81630">
      <w:pPr>
        <w:pStyle w:val="Tabletitle"/>
        <w:rPr>
          <w:lang w:val="ru-RU"/>
        </w:rPr>
      </w:pPr>
      <w:r w:rsidRPr="00F100DB">
        <w:rPr>
          <w:lang w:val="ru-RU"/>
        </w:rPr>
        <w:t xml:space="preserve">Требования к спектральной маске излучения </w:t>
      </w:r>
      <w:r w:rsidRPr="00F100DB">
        <w:rPr>
          <w:lang w:val="ru-RU" w:eastAsia="fr-FR"/>
        </w:rPr>
        <w:t xml:space="preserve">(вариант </w:t>
      </w:r>
      <w:r w:rsidRPr="00F100DB">
        <w:rPr>
          <w:lang w:val="ru-RU"/>
        </w:rPr>
        <w:t>TDD со скоростью 3,84 Мчип/с</w:t>
      </w:r>
      <w:r w:rsidRPr="00F100DB">
        <w:rPr>
          <w:lang w:val="ru-RU" w:eastAsia="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3814"/>
        <w:gridCol w:w="2873"/>
      </w:tblGrid>
      <w:tr w:rsidR="00C81630" w:rsidRPr="008806C9" w:rsidTr="007D2486">
        <w:trPr>
          <w:jc w:val="center"/>
        </w:trPr>
        <w:tc>
          <w:tcPr>
            <w:tcW w:w="2694" w:type="dxa"/>
            <w:tcBorders>
              <w:top w:val="single" w:sz="4" w:space="0" w:color="auto"/>
              <w:left w:val="single" w:sz="4" w:space="0" w:color="auto"/>
              <w:bottom w:val="single" w:sz="4" w:space="0" w:color="auto"/>
              <w:right w:val="single" w:sz="4" w:space="0" w:color="auto"/>
            </w:tcBorders>
            <w:vAlign w:val="center"/>
          </w:tcPr>
          <w:p w:rsidR="00C81630" w:rsidRPr="008806C9" w:rsidRDefault="00C81630" w:rsidP="007D2486">
            <w:pPr>
              <w:pStyle w:val="Tablehead"/>
              <w:rPr>
                <w:lang w:val="ru-RU"/>
              </w:rPr>
            </w:pPr>
            <w:r w:rsidRPr="008806C9">
              <w:rPr>
                <w:lang w:val="ru-RU"/>
              </w:rPr>
              <w:t>Δ</w:t>
            </w:r>
            <w:r w:rsidRPr="008806C9">
              <w:rPr>
                <w:i/>
                <w:iCs/>
                <w:lang w:val="ru-RU"/>
              </w:rPr>
              <w:t xml:space="preserve">f </w:t>
            </w:r>
            <w:r w:rsidRPr="008806C9">
              <w:rPr>
                <w:rStyle w:val="FootnoteReference"/>
                <w:b w:val="0"/>
                <w:sz w:val="20"/>
                <w:vertAlign w:val="superscript"/>
                <w:lang w:val="ru-RU"/>
              </w:rPr>
              <w:t>(1)</w:t>
            </w:r>
            <w:r w:rsidRPr="008806C9">
              <w:rPr>
                <w:lang w:val="ru-RU"/>
              </w:rPr>
              <w:br/>
              <w:t>(МГц)</w:t>
            </w:r>
          </w:p>
        </w:tc>
        <w:tc>
          <w:tcPr>
            <w:tcW w:w="3480" w:type="dxa"/>
            <w:tcBorders>
              <w:top w:val="single" w:sz="4" w:space="0" w:color="auto"/>
              <w:left w:val="single" w:sz="4" w:space="0" w:color="auto"/>
              <w:bottom w:val="single" w:sz="4" w:space="0" w:color="auto"/>
              <w:right w:val="single" w:sz="4" w:space="0" w:color="auto"/>
            </w:tcBorders>
            <w:vAlign w:val="center"/>
          </w:tcPr>
          <w:p w:rsidR="00C81630" w:rsidRPr="008806C9" w:rsidRDefault="00C81630" w:rsidP="007D2486">
            <w:pPr>
              <w:pStyle w:val="Tablehead"/>
              <w:rPr>
                <w:lang w:val="ru-RU"/>
              </w:rPr>
            </w:pPr>
            <w:r w:rsidRPr="008806C9">
              <w:rPr>
                <w:lang w:val="ru-RU"/>
              </w:rPr>
              <w:t>Минимальное требование</w:t>
            </w:r>
          </w:p>
        </w:tc>
        <w:tc>
          <w:tcPr>
            <w:tcW w:w="2621" w:type="dxa"/>
            <w:tcBorders>
              <w:top w:val="single" w:sz="4" w:space="0" w:color="auto"/>
              <w:left w:val="single" w:sz="4" w:space="0" w:color="auto"/>
              <w:bottom w:val="single" w:sz="4" w:space="0" w:color="auto"/>
              <w:right w:val="single" w:sz="4" w:space="0" w:color="auto"/>
            </w:tcBorders>
            <w:vAlign w:val="center"/>
          </w:tcPr>
          <w:p w:rsidR="00C81630" w:rsidRPr="008806C9" w:rsidRDefault="00C81630" w:rsidP="007D2486">
            <w:pPr>
              <w:pStyle w:val="Tablehead"/>
              <w:rPr>
                <w:lang w:val="ru-RU"/>
              </w:rPr>
            </w:pPr>
            <w:r w:rsidRPr="008806C9">
              <w:rPr>
                <w:lang w:val="ru-RU"/>
              </w:rPr>
              <w:t>Ширина полосы измерения</w:t>
            </w:r>
          </w:p>
        </w:tc>
      </w:tr>
      <w:tr w:rsidR="00C81630" w:rsidRPr="00F100DB" w:rsidTr="007D2486">
        <w:trPr>
          <w:jc w:val="center"/>
        </w:trPr>
        <w:tc>
          <w:tcPr>
            <w:tcW w:w="26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2,5–3,5</w:t>
            </w:r>
          </w:p>
        </w:tc>
        <w:tc>
          <w:tcPr>
            <w:tcW w:w="34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−33,5 − 15(1) (</w:t>
            </w:r>
            <w:r w:rsidRPr="00F100DB">
              <w:rPr>
                <w:lang w:val="ru-RU"/>
              </w:rPr>
              <w:sym w:font="Symbol" w:char="F044"/>
            </w:r>
            <w:r w:rsidRPr="00F100DB">
              <w:rPr>
                <w:i/>
                <w:iCs/>
                <w:lang w:val="ru-RU"/>
              </w:rPr>
              <w:t>f</w:t>
            </w:r>
            <w:r w:rsidRPr="00F100DB">
              <w:rPr>
                <w:lang w:val="ru-RU"/>
              </w:rPr>
              <w:t>/МГц − 2,5) дБн</w:t>
            </w:r>
          </w:p>
        </w:tc>
        <w:tc>
          <w:tcPr>
            <w:tcW w:w="262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 кГц</w:t>
            </w:r>
            <w:r w:rsidRPr="00F100DB">
              <w:rPr>
                <w:vertAlign w:val="superscript"/>
                <w:lang w:val="ru-RU"/>
              </w:rPr>
              <w:t>(2)</w:t>
            </w:r>
          </w:p>
        </w:tc>
      </w:tr>
      <w:tr w:rsidR="00C81630" w:rsidRPr="00F100DB" w:rsidTr="007D2486">
        <w:trPr>
          <w:jc w:val="center"/>
        </w:trPr>
        <w:tc>
          <w:tcPr>
            <w:tcW w:w="26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3,5–7,5</w:t>
            </w:r>
          </w:p>
        </w:tc>
        <w:tc>
          <w:tcPr>
            <w:tcW w:w="34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–33,5 − 1(1) (</w:t>
            </w:r>
            <w:r w:rsidRPr="00F100DB">
              <w:rPr>
                <w:lang w:val="ru-RU"/>
              </w:rPr>
              <w:sym w:font="Symbol" w:char="F044"/>
            </w:r>
            <w:r w:rsidRPr="00F100DB">
              <w:rPr>
                <w:i/>
                <w:iCs/>
                <w:lang w:val="ru-RU"/>
              </w:rPr>
              <w:t>f</w:t>
            </w:r>
            <w:r w:rsidRPr="00F100DB">
              <w:rPr>
                <w:lang w:val="ru-RU"/>
              </w:rPr>
              <w:t>/МГц − 3,5) дБн</w:t>
            </w:r>
          </w:p>
        </w:tc>
        <w:tc>
          <w:tcPr>
            <w:tcW w:w="262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r w:rsidRPr="00F100DB">
              <w:rPr>
                <w:vertAlign w:val="superscript"/>
                <w:lang w:val="ru-RU"/>
              </w:rPr>
              <w:t>(3)</w:t>
            </w:r>
          </w:p>
        </w:tc>
      </w:tr>
      <w:tr w:rsidR="00C81630" w:rsidRPr="00F100DB" w:rsidTr="007D2486">
        <w:trPr>
          <w:jc w:val="center"/>
        </w:trPr>
        <w:tc>
          <w:tcPr>
            <w:tcW w:w="26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7,5–8,5</w:t>
            </w:r>
          </w:p>
        </w:tc>
        <w:tc>
          <w:tcPr>
            <w:tcW w:w="34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−37,5 − 10(1) (</w:t>
            </w:r>
            <w:r w:rsidRPr="00F100DB">
              <w:rPr>
                <w:lang w:val="ru-RU"/>
              </w:rPr>
              <w:sym w:font="Symbol" w:char="F044"/>
            </w:r>
            <w:r w:rsidRPr="00F100DB">
              <w:rPr>
                <w:i/>
                <w:iCs/>
                <w:lang w:val="ru-RU"/>
              </w:rPr>
              <w:t>f</w:t>
            </w:r>
            <w:r w:rsidRPr="00F100DB">
              <w:rPr>
                <w:lang w:val="ru-RU"/>
              </w:rPr>
              <w:t>/МГц − 7,5) дБн</w:t>
            </w:r>
          </w:p>
        </w:tc>
        <w:tc>
          <w:tcPr>
            <w:tcW w:w="262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r w:rsidRPr="00F100DB">
              <w:rPr>
                <w:vertAlign w:val="superscript"/>
                <w:lang w:val="ru-RU"/>
              </w:rPr>
              <w:t>(3)</w:t>
            </w:r>
          </w:p>
        </w:tc>
      </w:tr>
      <w:tr w:rsidR="00C81630" w:rsidRPr="00F100DB" w:rsidTr="007D2486">
        <w:trPr>
          <w:jc w:val="center"/>
        </w:trPr>
        <w:tc>
          <w:tcPr>
            <w:tcW w:w="26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8,5–12,5</w:t>
            </w:r>
          </w:p>
        </w:tc>
        <w:tc>
          <w:tcPr>
            <w:tcW w:w="348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−47,5 дБ</w:t>
            </w:r>
            <w:r w:rsidRPr="00F100DB">
              <w:rPr>
                <w:noProof/>
                <w:lang w:val="en-US" w:eastAsia="zh-CN"/>
              </w:rPr>
              <mc:AlternateContent>
                <mc:Choice Requires="wpc">
                  <w:drawing>
                    <wp:anchor distT="0" distB="0" distL="114300" distR="114300" simplePos="0" relativeHeight="251661312" behindDoc="0" locked="0" layoutInCell="0" allowOverlap="1" wp14:anchorId="0AD23BEB" wp14:editId="3E516623">
                      <wp:simplePos x="0" y="0"/>
                      <wp:positionH relativeFrom="column">
                        <wp:posOffset>-2486025</wp:posOffset>
                      </wp:positionH>
                      <wp:positionV relativeFrom="paragraph">
                        <wp:posOffset>-4857750</wp:posOffset>
                      </wp:positionV>
                      <wp:extent cx="1726565" cy="455930"/>
                      <wp:effectExtent l="0" t="0" r="0" b="0"/>
                      <wp:wrapNone/>
                      <wp:docPr id="59" name="Полотно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9" name="Line 61"/>
                              <wps:cNvCnPr/>
                              <wps:spPr bwMode="auto">
                                <a:xfrm>
                                  <a:off x="683895" y="25399"/>
                                  <a:ext cx="306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62"/>
                              <wps:cNvSpPr>
                                <a:spLocks noChangeArrowheads="1"/>
                              </wps:cNvSpPr>
                              <wps:spPr bwMode="auto">
                                <a:xfrm>
                                  <a:off x="1453515" y="14577"/>
                                  <a:ext cx="635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txbxContent>
                              </wps:txbx>
                              <wps:bodyPr rot="0" vert="horz" wrap="none" lIns="0" tIns="0" rIns="0" bIns="0" anchor="t" anchorCtr="0" upright="1">
                                <a:spAutoFit/>
                              </wps:bodyPr>
                            </wps:wsp>
                            <wps:wsp>
                              <wps:cNvPr id="81" name="Rectangle 63"/>
                              <wps:cNvSpPr>
                                <a:spLocks noChangeArrowheads="1"/>
                              </wps:cNvSpPr>
                              <wps:spPr bwMode="auto">
                                <a:xfrm>
                                  <a:off x="695960" y="29227"/>
                                  <a:ext cx="1009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3410C3">
                                    <w:r>
                                      <w:rPr>
                                        <w:i/>
                                        <w:iCs/>
                                        <w:color w:val="000000"/>
                                        <w:lang w:val="en-US"/>
                                      </w:rPr>
                                      <w:t>H</w:t>
                                    </w:r>
                                  </w:p>
                                </w:txbxContent>
                              </wps:txbx>
                              <wps:bodyPr rot="0" vert="horz" wrap="none" lIns="0" tIns="0" rIns="0" bIns="0" anchor="t" anchorCtr="0" upright="1">
                                <a:spAutoFit/>
                              </wps:bodyPr>
                            </wps:wsp>
                            <wps:wsp>
                              <wps:cNvPr id="82" name="Rectangle 64"/>
                              <wps:cNvSpPr>
                                <a:spLocks noChangeArrowheads="1"/>
                              </wps:cNvSpPr>
                              <wps:spPr bwMode="auto">
                                <a:xfrm>
                                  <a:off x="845820" y="4417"/>
                                  <a:ext cx="495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i/>
                                        <w:iCs/>
                                        <w:color w:val="000000"/>
                                        <w:lang w:val="en-US"/>
                                      </w:rPr>
                                      <w:t>f</w:t>
                                    </w:r>
                                  </w:p>
                                </w:txbxContent>
                              </wps:txbx>
                              <wps:bodyPr rot="0" vert="horz" wrap="none" lIns="0" tIns="0" rIns="0" bIns="0" anchor="t" anchorCtr="0" upright="1">
                                <a:spAutoFit/>
                              </wps:bodyPr>
                            </wps:wsp>
                            <wps:wsp>
                              <wps:cNvPr id="83" name="Rectangle 65"/>
                              <wps:cNvSpPr>
                                <a:spLocks noChangeArrowheads="1"/>
                              </wps:cNvSpPr>
                              <wps:spPr bwMode="auto">
                                <a:xfrm>
                                  <a:off x="1381125" y="30479"/>
                                  <a:ext cx="6921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84" name="Rectangle 66"/>
                              <wps:cNvSpPr>
                                <a:spLocks noChangeArrowheads="1"/>
                              </wps:cNvSpPr>
                              <wps:spPr bwMode="auto">
                                <a:xfrm>
                                  <a:off x="1381125" y="15902"/>
                                  <a:ext cx="6921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85" name="Rectangle 67"/>
                              <wps:cNvSpPr>
                                <a:spLocks noChangeArrowheads="1"/>
                              </wps:cNvSpPr>
                              <wps:spPr bwMode="auto">
                                <a:xfrm>
                                  <a:off x="1381125" y="2577"/>
                                  <a:ext cx="69215" cy="24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86" name="Rectangle 68"/>
                              <wps:cNvSpPr>
                                <a:spLocks noChangeArrowheads="1"/>
                              </wps:cNvSpPr>
                              <wps:spPr bwMode="auto">
                                <a:xfrm>
                                  <a:off x="22225" y="30479"/>
                                  <a:ext cx="6921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88" name="Rectangle 69"/>
                              <wps:cNvSpPr>
                                <a:spLocks noChangeArrowheads="1"/>
                              </wps:cNvSpPr>
                              <wps:spPr bwMode="auto">
                                <a:xfrm>
                                  <a:off x="22225" y="15902"/>
                                  <a:ext cx="6921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89" name="Rectangle 70"/>
                              <wps:cNvSpPr>
                                <a:spLocks noChangeArrowheads="1"/>
                              </wps:cNvSpPr>
                              <wps:spPr bwMode="auto">
                                <a:xfrm>
                                  <a:off x="22225" y="2577"/>
                                  <a:ext cx="69215" cy="24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90" name="Rectangle 71"/>
                              <wps:cNvSpPr>
                                <a:spLocks noChangeArrowheads="1"/>
                              </wps:cNvSpPr>
                              <wps:spPr bwMode="auto">
                                <a:xfrm>
                                  <a:off x="1321435" y="13325"/>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91" name="Rectangle 72"/>
                              <wps:cNvSpPr>
                                <a:spLocks noChangeArrowheads="1"/>
                              </wps:cNvSpPr>
                              <wps:spPr bwMode="auto">
                                <a:xfrm>
                                  <a:off x="1321435" y="28565"/>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92" name="Rectangle 73"/>
                              <wps:cNvSpPr>
                                <a:spLocks noChangeArrowheads="1"/>
                              </wps:cNvSpPr>
                              <wps:spPr bwMode="auto">
                                <a:xfrm>
                                  <a:off x="1321435" y="3828"/>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93" name="Rectangle 74"/>
                              <wps:cNvSpPr>
                                <a:spLocks noChangeArrowheads="1"/>
                              </wps:cNvSpPr>
                              <wps:spPr bwMode="auto">
                                <a:xfrm>
                                  <a:off x="608330" y="13325"/>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94" name="Rectangle 75"/>
                              <wps:cNvSpPr>
                                <a:spLocks noChangeArrowheads="1"/>
                              </wps:cNvSpPr>
                              <wps:spPr bwMode="auto">
                                <a:xfrm>
                                  <a:off x="608330" y="28565"/>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95" name="Rectangle 76"/>
                              <wps:cNvSpPr>
                                <a:spLocks noChangeArrowheads="1"/>
                              </wps:cNvSpPr>
                              <wps:spPr bwMode="auto">
                                <a:xfrm>
                                  <a:off x="608330" y="3828"/>
                                  <a:ext cx="5397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160" name="Rectangle 77"/>
                              <wps:cNvSpPr>
                                <a:spLocks noChangeArrowheads="1"/>
                              </wps:cNvSpPr>
                              <wps:spPr bwMode="auto">
                                <a:xfrm>
                                  <a:off x="1026160" y="12074"/>
                                  <a:ext cx="7683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161" name="Rectangle 78"/>
                              <wps:cNvSpPr>
                                <a:spLocks noChangeArrowheads="1"/>
                              </wps:cNvSpPr>
                              <wps:spPr bwMode="auto">
                                <a:xfrm>
                                  <a:off x="756920" y="2577"/>
                                  <a:ext cx="85725" cy="24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162" name="Rectangle 79"/>
                              <wps:cNvSpPr>
                                <a:spLocks noChangeArrowheads="1"/>
                              </wps:cNvSpPr>
                              <wps:spPr bwMode="auto">
                                <a:xfrm>
                                  <a:off x="552450" y="12074"/>
                                  <a:ext cx="35560"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163" name="Rectangle 80"/>
                              <wps:cNvSpPr>
                                <a:spLocks noChangeArrowheads="1"/>
                              </wps:cNvSpPr>
                              <wps:spPr bwMode="auto">
                                <a:xfrm>
                                  <a:off x="374015" y="12074"/>
                                  <a:ext cx="7683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164" name="Rectangle 81"/>
                              <wps:cNvSpPr>
                                <a:spLocks noChangeArrowheads="1"/>
                              </wps:cNvSpPr>
                              <wps:spPr bwMode="auto">
                                <a:xfrm>
                                  <a:off x="95250" y="12074"/>
                                  <a:ext cx="76835" cy="24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rFonts w:ascii="Symbol" w:hAnsi="Symbol" w:cs="Symbol"/>
                                        <w:color w:val="000000"/>
                                        <w:lang w:val="en-US"/>
                                      </w:rPr>
                                      <w:t></w:t>
                                    </w:r>
                                  </w:p>
                                </w:txbxContent>
                              </wps:txbx>
                              <wps:bodyPr rot="0" vert="horz" wrap="none" lIns="0" tIns="0" rIns="0" bIns="0" anchor="t" anchorCtr="0" upright="1">
                                <a:spAutoFit/>
                              </wps:bodyPr>
                            </wps:wsp>
                            <wps:wsp>
                              <wps:cNvPr id="165" name="Rectangle 82"/>
                              <wps:cNvSpPr>
                                <a:spLocks noChangeArrowheads="1"/>
                              </wps:cNvSpPr>
                              <wps:spPr bwMode="auto">
                                <a:xfrm>
                                  <a:off x="1242060" y="13988"/>
                                  <a:ext cx="70485" cy="23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color w:val="000000"/>
                                        <w:lang w:val="en-US"/>
                                      </w:rPr>
                                      <w:t>5</w:t>
                                    </w:r>
                                  </w:p>
                                </w:txbxContent>
                              </wps:txbx>
                              <wps:bodyPr rot="0" vert="horz" wrap="none" lIns="0" tIns="0" rIns="0" bIns="0" anchor="t" anchorCtr="0" upright="1">
                                <a:spAutoFit/>
                              </wps:bodyPr>
                            </wps:wsp>
                            <wps:wsp>
                              <wps:cNvPr id="166" name="Rectangle 83"/>
                              <wps:cNvSpPr>
                                <a:spLocks noChangeArrowheads="1"/>
                              </wps:cNvSpPr>
                              <wps:spPr bwMode="auto">
                                <a:xfrm>
                                  <a:off x="1205230" y="13988"/>
                                  <a:ext cx="35560" cy="23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color w:val="000000"/>
                                        <w:lang w:val="en-US"/>
                                      </w:rPr>
                                      <w:t>.</w:t>
                                    </w:r>
                                  </w:p>
                                </w:txbxContent>
                              </wps:txbx>
                              <wps:bodyPr rot="0" vert="horz" wrap="none" lIns="0" tIns="0" rIns="0" bIns="0" anchor="t" anchorCtr="0" upright="1">
                                <a:spAutoFit/>
                              </wps:bodyPr>
                            </wps:wsp>
                            <wps:wsp>
                              <wps:cNvPr id="167" name="Rectangle 84"/>
                              <wps:cNvSpPr>
                                <a:spLocks noChangeArrowheads="1"/>
                              </wps:cNvSpPr>
                              <wps:spPr bwMode="auto">
                                <a:xfrm>
                                  <a:off x="1132205" y="13988"/>
                                  <a:ext cx="70485" cy="23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color w:val="000000"/>
                                        <w:lang w:val="en-US"/>
                                      </w:rPr>
                                      <w:t>3</w:t>
                                    </w:r>
                                  </w:p>
                                </w:txbxContent>
                              </wps:txbx>
                              <wps:bodyPr rot="0" vert="horz" wrap="none" lIns="0" tIns="0" rIns="0" bIns="0" anchor="t" anchorCtr="0" upright="1">
                                <a:spAutoFit/>
                              </wps:bodyPr>
                            </wps:wsp>
                            <wps:wsp>
                              <wps:cNvPr id="168" name="Rectangle 85"/>
                              <wps:cNvSpPr>
                                <a:spLocks noChangeArrowheads="1"/>
                              </wps:cNvSpPr>
                              <wps:spPr bwMode="auto">
                                <a:xfrm>
                                  <a:off x="468630" y="13988"/>
                                  <a:ext cx="70485" cy="23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color w:val="000000"/>
                                        <w:lang w:val="en-US"/>
                                      </w:rPr>
                                      <w:t>1</w:t>
                                    </w:r>
                                  </w:p>
                                </w:txbxContent>
                              </wps:txbx>
                              <wps:bodyPr rot="0" vert="horz" wrap="none" lIns="0" tIns="0" rIns="0" bIns="0" anchor="t" anchorCtr="0" upright="1">
                                <a:spAutoFit/>
                              </wps:bodyPr>
                            </wps:wsp>
                            <wps:wsp>
                              <wps:cNvPr id="169" name="Rectangle 86"/>
                              <wps:cNvSpPr>
                                <a:spLocks noChangeArrowheads="1"/>
                              </wps:cNvSpPr>
                              <wps:spPr bwMode="auto">
                                <a:xfrm>
                                  <a:off x="201295" y="13988"/>
                                  <a:ext cx="314960" cy="23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C2" w:rsidRDefault="005D3DC2" w:rsidP="00C81630">
                                    <w:r>
                                      <w:rPr>
                                        <w:color w:val="000000"/>
                                        <w:lang w:val="en-US"/>
                                      </w:rPr>
                                      <w:t>33.55</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Полотно 59" o:spid="_x0000_s1054" editas="canvas" style="position:absolute;left:0;text-align:left;margin-left:-195.75pt;margin-top:-382.5pt;width:135.95pt;height:35.9pt;z-index:251661312" coordsize="17265,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" o:allowincell="f">
                      <v:shape id="_x0000_s1055" type="#_x0000_t75" style="position:absolute;width:17265;height:4559;visibility:visible;mso-wrap-style:square">
                        <v:fill o:detectmouseclick="t"/>
                        <v:path o:connecttype="none"/>
                      </v:shape>
                      <v:line id="Line 61" o:spid="_x0000_s1056" style="position:absolute;visibility:visible;mso-wrap-style:square" from="6838,253" to="990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lJsUAAADbAAAADwAAAGRycy9kb3ducmV2LnhtbESPQWvCQBSE70L/w/IKvemmItVGN6G1&#10;CAUPktiLt0f2NUmbfRt2V43+elco9DjMzDfMKh9MJ07kfGtZwfMkAUFcWd1yreBrvxkvQPiArLGz&#10;TAou5CHPHkYrTLU9c0GnMtQiQtinqKAJoU+l9FVDBv3E9sTR+7bOYIjS1VI7PEe46eQ0SV6kwZbj&#10;QoM9rRuqfsujUbDY9/7jsj5s7M79XIvtrKAZviv19Di8LUEEGsJ/+K/9qRXMX+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ZlJsUAAADbAAAADwAAAAAAAAAA&#10;AAAAAAChAgAAZHJzL2Rvd25yZXYueG1sUEsFBgAAAAAEAAQA+QAAAJMDAAAAAA==&#10;" strokeweight=".5pt"/>
                      <v:rect id="Rectangle 62" o:spid="_x0000_s1057" style="position:absolute;left:14535;top:145;width:635;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5D3DC2" w:rsidRDefault="005D3DC2" w:rsidP="00C81630"/>
                          </w:txbxContent>
                        </v:textbox>
                      </v:rect>
                      <v:rect id="Rectangle 63" o:spid="_x0000_s1058" style="position:absolute;left:6959;top:292;width:1010;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5D3DC2" w:rsidRDefault="005D3DC2" w:rsidP="003410C3">
                              <w:r>
                                <w:rPr>
                                  <w:i/>
                                  <w:iCs/>
                                  <w:color w:val="000000"/>
                                  <w:lang w:val="en-US"/>
                                </w:rPr>
                                <w:t>H</w:t>
                              </w:r>
                            </w:p>
                          </w:txbxContent>
                        </v:textbox>
                      </v:rect>
                      <v:rect id="Rectangle 64" o:spid="_x0000_s1059" style="position:absolute;left:8458;top:44;width:495;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5D3DC2" w:rsidRDefault="005D3DC2" w:rsidP="00C81630">
                              <w:r>
                                <w:rPr>
                                  <w:i/>
                                  <w:iCs/>
                                  <w:color w:val="000000"/>
                                  <w:lang w:val="en-US"/>
                                </w:rPr>
                                <w:t>f</w:t>
                              </w:r>
                            </w:p>
                          </w:txbxContent>
                        </v:textbox>
                      </v:rect>
                      <v:rect id="Rectangle 65" o:spid="_x0000_s1060" style="position:absolute;left:13811;top:304;width:692;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66" o:spid="_x0000_s1061" style="position:absolute;left:13811;top:159;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67" o:spid="_x0000_s1062" style="position:absolute;left:13811;top:25;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68" o:spid="_x0000_s1063" style="position:absolute;left:222;top:304;width:692;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69" o:spid="_x0000_s1064" style="position:absolute;left:222;top:159;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70" o:spid="_x0000_s1065" style="position:absolute;left:222;top:25;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71" o:spid="_x0000_s1066" style="position:absolute;left:13214;top:133;width:54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72" o:spid="_x0000_s1067" style="position:absolute;left:13214;top:285;width:540;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73" o:spid="_x0000_s1068" style="position:absolute;left:13214;top:38;width:54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74" o:spid="_x0000_s1069" style="position:absolute;left:6083;top:133;width:54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75" o:spid="_x0000_s1070" style="position:absolute;left:6083;top:285;width:540;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76" o:spid="_x0000_s1071" style="position:absolute;left:6083;top:38;width:54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77" o:spid="_x0000_s1072" style="position:absolute;left:10261;top:120;width:768;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78" o:spid="_x0000_s1073" style="position:absolute;left:7569;top:25;width:857;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79" o:spid="_x0000_s1074" style="position:absolute;left:5524;top:120;width:356;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80" o:spid="_x0000_s1075" style="position:absolute;left:3740;top:120;width:768;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81" o:spid="_x0000_s1076" style="position:absolute;left:952;top:120;width:768;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5D3DC2" w:rsidRDefault="005D3DC2" w:rsidP="00C81630">
                              <w:r>
                                <w:rPr>
                                  <w:rFonts w:ascii="Symbol" w:hAnsi="Symbol" w:cs="Symbol"/>
                                  <w:color w:val="000000"/>
                                  <w:lang w:val="en-US"/>
                                </w:rPr>
                                <w:t></w:t>
                              </w:r>
                            </w:p>
                          </w:txbxContent>
                        </v:textbox>
                      </v:rect>
                      <v:rect id="Rectangle 82" o:spid="_x0000_s1077" style="position:absolute;left:12420;top:139;width:705;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5D3DC2" w:rsidRDefault="005D3DC2" w:rsidP="00C81630">
                              <w:r>
                                <w:rPr>
                                  <w:color w:val="000000"/>
                                  <w:lang w:val="en-US"/>
                                </w:rPr>
                                <w:t>5</w:t>
                              </w:r>
                            </w:p>
                          </w:txbxContent>
                        </v:textbox>
                      </v:rect>
                      <v:rect id="Rectangle 83" o:spid="_x0000_s1078" style="position:absolute;left:12052;top:139;width:355;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5D3DC2" w:rsidRDefault="005D3DC2" w:rsidP="00C81630">
                              <w:r>
                                <w:rPr>
                                  <w:color w:val="000000"/>
                                  <w:lang w:val="en-US"/>
                                </w:rPr>
                                <w:t>.</w:t>
                              </w:r>
                            </w:p>
                          </w:txbxContent>
                        </v:textbox>
                      </v:rect>
                      <v:rect id="Rectangle 84" o:spid="_x0000_s1079" style="position:absolute;left:11322;top:139;width:704;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5D3DC2" w:rsidRDefault="005D3DC2" w:rsidP="00C81630">
                              <w:r>
                                <w:rPr>
                                  <w:color w:val="000000"/>
                                  <w:lang w:val="en-US"/>
                                </w:rPr>
                                <w:t>3</w:t>
                              </w:r>
                            </w:p>
                          </w:txbxContent>
                        </v:textbox>
                      </v:rect>
                      <v:rect id="Rectangle 85" o:spid="_x0000_s1080" style="position:absolute;left:4686;top:139;width:705;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5D3DC2" w:rsidRDefault="005D3DC2" w:rsidP="00C81630">
                              <w:r>
                                <w:rPr>
                                  <w:color w:val="000000"/>
                                  <w:lang w:val="en-US"/>
                                </w:rPr>
                                <w:t>1</w:t>
                              </w:r>
                            </w:p>
                          </w:txbxContent>
                        </v:textbox>
                      </v:rect>
                      <v:rect id="Rectangle 86" o:spid="_x0000_s1081" style="position:absolute;left:2012;top:139;width:3150;height:2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5D3DC2" w:rsidRDefault="005D3DC2" w:rsidP="00C81630">
                              <w:r>
                                <w:rPr>
                                  <w:color w:val="000000"/>
                                  <w:lang w:val="en-US"/>
                                </w:rPr>
                                <w:t>33.55</w:t>
                              </w:r>
                            </w:p>
                          </w:txbxContent>
                        </v:textbox>
                      </v:rect>
                    </v:group>
                  </w:pict>
                </mc:Fallback>
              </mc:AlternateContent>
            </w:r>
            <w:r w:rsidRPr="00F100DB">
              <w:rPr>
                <w:lang w:val="ru-RU"/>
              </w:rPr>
              <w:t>н</w:t>
            </w:r>
          </w:p>
        </w:tc>
        <w:tc>
          <w:tcPr>
            <w:tcW w:w="262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r w:rsidRPr="00F100DB">
              <w:rPr>
                <w:vertAlign w:val="superscript"/>
                <w:lang w:val="ru-RU"/>
              </w:rPr>
              <w:t>(3)</w:t>
            </w:r>
          </w:p>
        </w:tc>
      </w:tr>
      <w:tr w:rsidR="00C81630" w:rsidRPr="005D3DC2" w:rsidTr="007D2486">
        <w:trPr>
          <w:jc w:val="center"/>
        </w:trPr>
        <w:tc>
          <w:tcPr>
            <w:tcW w:w="8795" w:type="dxa"/>
            <w:gridSpan w:val="3"/>
            <w:tcBorders>
              <w:top w:val="single" w:sz="4" w:space="0" w:color="auto"/>
              <w:left w:val="nil"/>
              <w:bottom w:val="nil"/>
              <w:right w:val="nil"/>
            </w:tcBorders>
            <w:vAlign w:val="center"/>
          </w:tcPr>
          <w:p w:rsidR="00C81630" w:rsidRPr="00F100DB" w:rsidRDefault="00C81630" w:rsidP="007D2486">
            <w:pPr>
              <w:pStyle w:val="Tablelegend"/>
              <w:rPr>
                <w:lang w:val="ru-RU"/>
              </w:rPr>
            </w:pPr>
            <w:r w:rsidRPr="00F100DB">
              <w:rPr>
                <w:vertAlign w:val="superscript"/>
                <w:lang w:val="ru-RU"/>
              </w:rPr>
              <w:t>(1)</w:t>
            </w:r>
            <w:r w:rsidRPr="00F100DB">
              <w:rPr>
                <w:lang w:val="ru-RU"/>
              </w:rPr>
              <w:tab/>
            </w:r>
            <w:r w:rsidRPr="00F100DB">
              <w:rPr>
                <w:lang w:val="ru-RU"/>
              </w:rPr>
              <w:sym w:font="Symbol" w:char="F044"/>
            </w:r>
            <w:r w:rsidRPr="00F100DB">
              <w:rPr>
                <w:i/>
                <w:iCs/>
                <w:lang w:val="ru-RU"/>
              </w:rPr>
              <w:t>f</w:t>
            </w:r>
            <w:r w:rsidRPr="00F100DB">
              <w:rPr>
                <w:lang w:val="ru-RU"/>
              </w:rPr>
              <w:t xml:space="preserve"> является разносом между несущей частотой и центром полосы измерительного фильтра.</w:t>
            </w:r>
          </w:p>
          <w:p w:rsidR="00C81630" w:rsidRPr="00F100DB" w:rsidRDefault="00C81630" w:rsidP="007D2486">
            <w:pPr>
              <w:pStyle w:val="Tablelegend"/>
              <w:rPr>
                <w:lang w:val="ru-RU"/>
              </w:rPr>
            </w:pPr>
            <w:r w:rsidRPr="00F100DB">
              <w:rPr>
                <w:vertAlign w:val="superscript"/>
                <w:lang w:val="ru-RU"/>
              </w:rPr>
              <w:t>(2)</w:t>
            </w:r>
            <w:r w:rsidRPr="00F100DB">
              <w:rPr>
                <w:lang w:val="ru-RU"/>
              </w:rPr>
              <w:tab/>
              <w:t xml:space="preserve">Первая и последняя позиции измерения с использованием фильтра 30 кГц при </w:t>
            </w:r>
            <w:r w:rsidRPr="00F100DB">
              <w:rPr>
                <w:lang w:val="ru-RU"/>
              </w:rPr>
              <w:sym w:font="Symbol" w:char="F044"/>
            </w:r>
            <w:r w:rsidRPr="00F100DB">
              <w:rPr>
                <w:i/>
                <w:iCs/>
                <w:lang w:val="ru-RU"/>
              </w:rPr>
              <w:t>f</w:t>
            </w:r>
            <w:r w:rsidRPr="00F100DB">
              <w:rPr>
                <w:lang w:val="ru-RU"/>
              </w:rPr>
              <w:t>, равных 2,515 МГц и 3,485 МГц.</w:t>
            </w:r>
          </w:p>
          <w:p w:rsidR="00C81630" w:rsidRPr="00F100DB" w:rsidRDefault="00C81630" w:rsidP="007D2486">
            <w:pPr>
              <w:pStyle w:val="Tablelegend"/>
              <w:rPr>
                <w:lang w:val="ru-RU"/>
              </w:rPr>
            </w:pPr>
            <w:r w:rsidRPr="00F100DB">
              <w:rPr>
                <w:vertAlign w:val="superscript"/>
                <w:lang w:val="ru-RU"/>
              </w:rPr>
              <w:t>(3)</w:t>
            </w:r>
            <w:r w:rsidRPr="00F100DB">
              <w:rPr>
                <w:lang w:val="ru-RU"/>
              </w:rPr>
              <w:tab/>
              <w:t xml:space="preserve">Первая и последняя позиции измерения с использованием фильтра 1 МГц при </w:t>
            </w:r>
            <w:r w:rsidRPr="00F100DB">
              <w:rPr>
                <w:lang w:val="ru-RU"/>
              </w:rPr>
              <w:sym w:font="Symbol" w:char="F044"/>
            </w:r>
            <w:r w:rsidRPr="00F100DB">
              <w:rPr>
                <w:i/>
                <w:iCs/>
                <w:lang w:val="ru-RU"/>
              </w:rPr>
              <w:t>f</w:t>
            </w:r>
            <w:r w:rsidRPr="00F100DB">
              <w:rPr>
                <w:lang w:val="ru-RU"/>
              </w:rPr>
              <w:t>, равных 4 МГц и 12 МГц. Как правило, ширина полосы разрешения измерительного оборудования должна быть равна ширине полосы измерения.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D0734E">
            <w:pPr>
              <w:pStyle w:val="TableLegendNote"/>
            </w:pPr>
            <w:r w:rsidRPr="00F100DB">
              <w:t>ПРИМЕЧАНИЕ 1. – Нижний предел должен быть равен −48,5 дБм/3,84 МГц или значению минимального требования, приведенному в данной таблице, в зависимости от того, какое значение больше.</w:t>
            </w:r>
          </w:p>
        </w:tc>
      </w:tr>
    </w:tbl>
    <w:p w:rsidR="00D0734E" w:rsidRPr="00F100DB" w:rsidRDefault="00D0734E" w:rsidP="00D0734E">
      <w:pPr>
        <w:pStyle w:val="Tablefin"/>
        <w:rPr>
          <w:lang w:val="ru-RU"/>
        </w:rPr>
      </w:pPr>
    </w:p>
    <w:p w:rsidR="00C81630" w:rsidRPr="00F100DB" w:rsidRDefault="00C81630" w:rsidP="00C81630">
      <w:pPr>
        <w:pStyle w:val="Heading2"/>
        <w:rPr>
          <w:lang w:val="ru-RU" w:eastAsia="fr-FR"/>
        </w:rPr>
      </w:pPr>
      <w:r w:rsidRPr="00F100DB">
        <w:rPr>
          <w:lang w:val="ru-RU"/>
        </w:rPr>
        <w:t>2.2</w:t>
      </w:r>
      <w:r w:rsidRPr="00F100DB">
        <w:rPr>
          <w:lang w:val="ru-RU"/>
        </w:rPr>
        <w:tab/>
        <w:t xml:space="preserve">Спектральная маска </w:t>
      </w:r>
      <w:r w:rsidRPr="00F100DB">
        <w:rPr>
          <w:lang w:val="ru-RU" w:eastAsia="fr-FR"/>
        </w:rPr>
        <w:t xml:space="preserve">(вариант </w:t>
      </w:r>
      <w:r w:rsidRPr="00F100DB">
        <w:rPr>
          <w:lang w:val="ru-RU"/>
        </w:rPr>
        <w:t>TDD UTRA со скоростью 1,28 Мчип/с)</w:t>
      </w:r>
    </w:p>
    <w:p w:rsidR="00C81630" w:rsidRPr="00F100DB" w:rsidRDefault="00C81630" w:rsidP="00C81630">
      <w:pPr>
        <w:rPr>
          <w:lang w:val="ru-RU"/>
        </w:rPr>
      </w:pPr>
      <w:r w:rsidRPr="00F100DB">
        <w:rPr>
          <w:lang w:val="ru-RU"/>
        </w:rPr>
        <w:t>Спектральная маска излучения ПС применяется к сдвигам частоты (</w:t>
      </w:r>
      <w:r w:rsidRPr="00F100DB">
        <w:rPr>
          <w:lang w:val="ru-RU"/>
        </w:rPr>
        <w:sym w:font="Symbol" w:char="F044"/>
      </w:r>
      <w:r w:rsidRPr="00F100DB">
        <w:rPr>
          <w:i/>
          <w:iCs/>
          <w:lang w:val="ru-RU"/>
        </w:rPr>
        <w:t>f</w:t>
      </w:r>
      <w:r w:rsidRPr="00F100DB">
        <w:rPr>
          <w:lang w:val="ru-RU"/>
        </w:rPr>
        <w:t>), равным 0,8–4,0 МГц, по обе стороны от несущей частоты.</w:t>
      </w:r>
    </w:p>
    <w:p w:rsidR="00C81630" w:rsidRPr="00F100DB" w:rsidRDefault="00C81630" w:rsidP="00C81630">
      <w:pPr>
        <w:rPr>
          <w:lang w:val="ru-RU"/>
        </w:rPr>
      </w:pPr>
      <w:r w:rsidRPr="00F100DB">
        <w:rPr>
          <w:lang w:val="ru-RU"/>
        </w:rPr>
        <w:t>Внеполосное излучение определяется как уровень мощности отно</w:t>
      </w:r>
      <w:r w:rsidR="008806C9">
        <w:rPr>
          <w:lang w:val="ru-RU"/>
        </w:rPr>
        <w:t>сительно выходной мощности ПС в</w:t>
      </w:r>
      <w:r w:rsidR="008806C9">
        <w:rPr>
          <w:lang w:val="en-US"/>
        </w:rPr>
        <w:t> </w:t>
      </w:r>
      <w:r w:rsidRPr="00F100DB">
        <w:rPr>
          <w:lang w:val="ru-RU"/>
        </w:rPr>
        <w:t>полосе частот шириной 1,6 МГц.</w:t>
      </w:r>
    </w:p>
    <w:p w:rsidR="00C81630" w:rsidRPr="00F100DB" w:rsidRDefault="00C81630" w:rsidP="00C81630">
      <w:pPr>
        <w:pStyle w:val="TableNo"/>
        <w:rPr>
          <w:lang w:val="ru-RU"/>
        </w:rPr>
      </w:pPr>
      <w:r w:rsidRPr="00F100DB">
        <w:rPr>
          <w:lang w:val="ru-RU"/>
        </w:rPr>
        <w:lastRenderedPageBreak/>
        <w:t>ТАБЛИЦА A3-2.2</w:t>
      </w:r>
    </w:p>
    <w:p w:rsidR="00C81630" w:rsidRPr="00F100DB" w:rsidRDefault="00C81630" w:rsidP="00C81630">
      <w:pPr>
        <w:pStyle w:val="Tabletitle"/>
        <w:rPr>
          <w:lang w:val="ru-RU"/>
        </w:rPr>
      </w:pPr>
      <w:r w:rsidRPr="00F100DB">
        <w:rPr>
          <w:lang w:val="ru-RU"/>
        </w:rPr>
        <w:t xml:space="preserve">Требования к спектральной маске излучения </w:t>
      </w:r>
      <w:r w:rsidRPr="00F100DB">
        <w:rPr>
          <w:lang w:val="ru-RU" w:eastAsia="fr-FR"/>
        </w:rPr>
        <w:t xml:space="preserve">(вариант </w:t>
      </w:r>
      <w:r w:rsidRPr="00F100DB">
        <w:rPr>
          <w:lang w:val="ru-RU"/>
        </w:rPr>
        <w:t>TDD со скоростью 1,28 Мчип/с</w:t>
      </w:r>
      <w:r w:rsidRPr="00F100DB">
        <w:rPr>
          <w:lang w:val="ru-RU" w:eastAsia="fr-FR"/>
        </w:rPr>
        <w:t xml:space="preserve">) </w:t>
      </w:r>
    </w:p>
    <w:tbl>
      <w:tblPr>
        <w:tblW w:w="4846"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3895"/>
        <w:gridCol w:w="2726"/>
      </w:tblGrid>
      <w:tr w:rsidR="00C81630" w:rsidRPr="008806C9" w:rsidTr="004F5BD1">
        <w:trPr>
          <w:jc w:val="center"/>
        </w:trPr>
        <w:tc>
          <w:tcPr>
            <w:tcW w:w="1534" w:type="pct"/>
            <w:tcBorders>
              <w:top w:val="single" w:sz="4" w:space="0" w:color="auto"/>
              <w:left w:val="single" w:sz="4" w:space="0" w:color="auto"/>
              <w:bottom w:val="single" w:sz="4" w:space="0" w:color="auto"/>
              <w:right w:val="single" w:sz="4" w:space="0" w:color="auto"/>
            </w:tcBorders>
            <w:vAlign w:val="center"/>
          </w:tcPr>
          <w:p w:rsidR="00C81630" w:rsidRPr="008806C9" w:rsidRDefault="00C81630" w:rsidP="007D2486">
            <w:pPr>
              <w:pStyle w:val="Tablehead"/>
              <w:rPr>
                <w:lang w:val="ru-RU"/>
              </w:rPr>
            </w:pPr>
            <w:r w:rsidRPr="008806C9">
              <w:rPr>
                <w:lang w:val="ru-RU"/>
              </w:rPr>
              <w:t>Δ</w:t>
            </w:r>
            <w:r w:rsidRPr="008806C9">
              <w:rPr>
                <w:i/>
                <w:iCs/>
                <w:lang w:val="ru-RU"/>
              </w:rPr>
              <w:t xml:space="preserve">f </w:t>
            </w:r>
            <w:r w:rsidRPr="008806C9">
              <w:rPr>
                <w:rStyle w:val="FootnoteReference"/>
                <w:b w:val="0"/>
                <w:sz w:val="20"/>
                <w:vertAlign w:val="superscript"/>
                <w:lang w:val="ru-RU"/>
              </w:rPr>
              <w:t>(1)</w:t>
            </w:r>
            <w:r w:rsidRPr="008806C9">
              <w:rPr>
                <w:lang w:val="ru-RU"/>
              </w:rPr>
              <w:br/>
              <w:t>(МГц)</w:t>
            </w:r>
          </w:p>
        </w:tc>
        <w:tc>
          <w:tcPr>
            <w:tcW w:w="2039" w:type="pct"/>
            <w:tcBorders>
              <w:top w:val="single" w:sz="4" w:space="0" w:color="auto"/>
              <w:left w:val="single" w:sz="4" w:space="0" w:color="auto"/>
              <w:bottom w:val="single" w:sz="4" w:space="0" w:color="auto"/>
              <w:right w:val="single" w:sz="4" w:space="0" w:color="auto"/>
            </w:tcBorders>
            <w:vAlign w:val="center"/>
          </w:tcPr>
          <w:p w:rsidR="00C81630" w:rsidRPr="008806C9" w:rsidRDefault="00C81630" w:rsidP="007D2486">
            <w:pPr>
              <w:pStyle w:val="Tablehead"/>
              <w:rPr>
                <w:lang w:val="ru-RU"/>
              </w:rPr>
            </w:pPr>
            <w:r w:rsidRPr="008806C9">
              <w:rPr>
                <w:lang w:val="ru-RU"/>
              </w:rPr>
              <w:t>Минимальное требование</w:t>
            </w:r>
          </w:p>
        </w:tc>
        <w:tc>
          <w:tcPr>
            <w:tcW w:w="1427" w:type="pct"/>
            <w:tcBorders>
              <w:top w:val="single" w:sz="4" w:space="0" w:color="auto"/>
              <w:left w:val="single" w:sz="4" w:space="0" w:color="auto"/>
              <w:bottom w:val="single" w:sz="4" w:space="0" w:color="auto"/>
              <w:right w:val="single" w:sz="4" w:space="0" w:color="auto"/>
            </w:tcBorders>
            <w:vAlign w:val="center"/>
          </w:tcPr>
          <w:p w:rsidR="00C81630" w:rsidRPr="008806C9" w:rsidRDefault="00C81630" w:rsidP="007D2486">
            <w:pPr>
              <w:pStyle w:val="Tablehead"/>
              <w:rPr>
                <w:lang w:val="ru-RU"/>
              </w:rPr>
            </w:pPr>
            <w:r w:rsidRPr="008806C9">
              <w:rPr>
                <w:lang w:val="ru-RU"/>
              </w:rPr>
              <w:t>Ширина полосы измерения</w:t>
            </w:r>
          </w:p>
        </w:tc>
      </w:tr>
      <w:tr w:rsidR="00C81630" w:rsidRPr="00F100DB" w:rsidTr="004F5BD1">
        <w:trPr>
          <w:jc w:val="center"/>
        </w:trPr>
        <w:tc>
          <w:tcPr>
            <w:tcW w:w="153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0,8</w:t>
            </w:r>
          </w:p>
        </w:tc>
        <w:tc>
          <w:tcPr>
            <w:tcW w:w="2039" w:type="pct"/>
            <w:tcBorders>
              <w:top w:val="single" w:sz="4" w:space="0" w:color="auto"/>
              <w:left w:val="single" w:sz="4" w:space="0" w:color="auto"/>
              <w:bottom w:val="single" w:sz="4" w:space="0" w:color="auto"/>
              <w:right w:val="single" w:sz="4" w:space="0" w:color="auto"/>
            </w:tcBorders>
            <w:tcMar>
              <w:left w:w="57" w:type="dxa"/>
              <w:right w:w="57" w:type="dxa"/>
            </w:tcMar>
          </w:tcPr>
          <w:p w:rsidR="00C81630" w:rsidRPr="00F100DB" w:rsidRDefault="00C81630" w:rsidP="003410C3">
            <w:pPr>
              <w:pStyle w:val="Tabletext"/>
              <w:jc w:val="center"/>
              <w:rPr>
                <w:lang w:val="ru-RU"/>
              </w:rPr>
            </w:pPr>
            <w:r w:rsidRPr="00F100DB">
              <w:rPr>
                <w:lang w:val="ru-RU"/>
              </w:rPr>
              <w:t>−33,5 </w:t>
            </w:r>
            <w:r w:rsidR="003410C3" w:rsidRPr="00F100DB">
              <w:rPr>
                <w:lang w:val="ru-RU"/>
              </w:rPr>
              <w:t>дБн</w:t>
            </w:r>
            <w:r w:rsidRPr="00F100DB">
              <w:rPr>
                <w:vertAlign w:val="superscript"/>
                <w:lang w:val="ru-RU"/>
              </w:rPr>
              <w:t>(3)</w:t>
            </w:r>
          </w:p>
        </w:tc>
        <w:tc>
          <w:tcPr>
            <w:tcW w:w="14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w:t>
            </w:r>
            <w:r w:rsidRPr="00F100DB">
              <w:rPr>
                <w:vertAlign w:val="superscript"/>
                <w:lang w:val="ru-RU"/>
              </w:rPr>
              <w:t>(2)</w:t>
            </w:r>
          </w:p>
        </w:tc>
      </w:tr>
      <w:tr w:rsidR="00C81630" w:rsidRPr="00F100DB" w:rsidTr="004F5BD1">
        <w:trPr>
          <w:jc w:val="center"/>
        </w:trPr>
        <w:tc>
          <w:tcPr>
            <w:tcW w:w="153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0,8–1,8</w:t>
            </w:r>
          </w:p>
        </w:tc>
        <w:tc>
          <w:tcPr>
            <w:tcW w:w="2039" w:type="pct"/>
            <w:tcBorders>
              <w:top w:val="single" w:sz="4" w:space="0" w:color="auto"/>
              <w:left w:val="single" w:sz="4" w:space="0" w:color="auto"/>
              <w:bottom w:val="single" w:sz="4" w:space="0" w:color="auto"/>
              <w:right w:val="single" w:sz="4" w:space="0" w:color="auto"/>
            </w:tcBorders>
            <w:tcMar>
              <w:left w:w="57" w:type="dxa"/>
              <w:right w:w="57" w:type="dxa"/>
            </w:tcMar>
          </w:tcPr>
          <w:p w:rsidR="00C81630" w:rsidRPr="00F100DB" w:rsidRDefault="00C81630" w:rsidP="003410C3">
            <w:pPr>
              <w:pStyle w:val="Tabletext"/>
              <w:jc w:val="center"/>
              <w:rPr>
                <w:lang w:val="ru-RU"/>
              </w:rPr>
            </w:pPr>
            <w:r w:rsidRPr="00F100DB">
              <w:rPr>
                <w:lang w:val="ru-RU"/>
              </w:rPr>
              <w:t>−33,5 − 14(1) (</w:t>
            </w:r>
            <w:r w:rsidRPr="00F100DB">
              <w:rPr>
                <w:lang w:val="ru-RU"/>
              </w:rPr>
              <w:sym w:font="Symbol" w:char="F044"/>
            </w:r>
            <w:r w:rsidRPr="00F100DB">
              <w:rPr>
                <w:i/>
                <w:iCs/>
                <w:lang w:val="ru-RU"/>
              </w:rPr>
              <w:t>f</w:t>
            </w:r>
            <w:r w:rsidRPr="00F100DB">
              <w:rPr>
                <w:lang w:val="ru-RU"/>
              </w:rPr>
              <w:t>/МГц − 0,8) </w:t>
            </w:r>
            <w:r w:rsidR="003410C3" w:rsidRPr="00F100DB">
              <w:rPr>
                <w:lang w:val="ru-RU"/>
              </w:rPr>
              <w:t>дБн</w:t>
            </w:r>
            <w:r w:rsidRPr="00F100DB">
              <w:rPr>
                <w:vertAlign w:val="superscript"/>
                <w:lang w:val="ru-RU"/>
              </w:rPr>
              <w:t>(3)</w:t>
            </w:r>
          </w:p>
        </w:tc>
        <w:tc>
          <w:tcPr>
            <w:tcW w:w="14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w:t>
            </w:r>
            <w:r w:rsidRPr="00F100DB">
              <w:rPr>
                <w:vertAlign w:val="superscript"/>
                <w:lang w:val="ru-RU"/>
              </w:rPr>
              <w:t>(2)</w:t>
            </w:r>
          </w:p>
        </w:tc>
      </w:tr>
      <w:tr w:rsidR="00C81630" w:rsidRPr="00F100DB" w:rsidTr="004F5BD1">
        <w:trPr>
          <w:jc w:val="center"/>
        </w:trPr>
        <w:tc>
          <w:tcPr>
            <w:tcW w:w="153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1,8–2,4</w:t>
            </w:r>
          </w:p>
        </w:tc>
        <w:tc>
          <w:tcPr>
            <w:tcW w:w="2039" w:type="pct"/>
            <w:tcBorders>
              <w:top w:val="single" w:sz="4" w:space="0" w:color="auto"/>
              <w:left w:val="single" w:sz="4" w:space="0" w:color="auto"/>
              <w:bottom w:val="single" w:sz="4" w:space="0" w:color="auto"/>
              <w:right w:val="single" w:sz="4" w:space="0" w:color="auto"/>
            </w:tcBorders>
            <w:tcMar>
              <w:left w:w="57" w:type="dxa"/>
              <w:right w:w="57" w:type="dxa"/>
            </w:tcMar>
          </w:tcPr>
          <w:p w:rsidR="00C81630" w:rsidRPr="00F100DB" w:rsidRDefault="00C81630" w:rsidP="003410C3">
            <w:pPr>
              <w:pStyle w:val="Tabletext"/>
              <w:jc w:val="center"/>
              <w:rPr>
                <w:lang w:val="ru-RU"/>
              </w:rPr>
            </w:pPr>
            <w:r w:rsidRPr="00F100DB">
              <w:rPr>
                <w:lang w:val="ru-RU"/>
              </w:rPr>
              <w:t>−47,5 − 25(1) (</w:t>
            </w:r>
            <w:r w:rsidRPr="00F100DB">
              <w:rPr>
                <w:lang w:val="ru-RU"/>
              </w:rPr>
              <w:sym w:font="Symbol" w:char="F044"/>
            </w:r>
            <w:r w:rsidRPr="00F100DB">
              <w:rPr>
                <w:i/>
                <w:iCs/>
                <w:lang w:val="ru-RU"/>
              </w:rPr>
              <w:t>f</w:t>
            </w:r>
            <w:r w:rsidRPr="00F100DB">
              <w:rPr>
                <w:lang w:val="ru-RU"/>
              </w:rPr>
              <w:t>/МГц − 1,8) </w:t>
            </w:r>
            <w:r w:rsidR="003410C3" w:rsidRPr="00F100DB">
              <w:rPr>
                <w:lang w:val="ru-RU"/>
              </w:rPr>
              <w:t>дБн</w:t>
            </w:r>
            <w:r w:rsidRPr="00F100DB">
              <w:rPr>
                <w:vertAlign w:val="superscript"/>
                <w:lang w:val="ru-RU"/>
              </w:rPr>
              <w:t>(3)</w:t>
            </w:r>
          </w:p>
        </w:tc>
        <w:tc>
          <w:tcPr>
            <w:tcW w:w="14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w:t>
            </w:r>
            <w:r w:rsidRPr="00F100DB">
              <w:rPr>
                <w:vertAlign w:val="superscript"/>
                <w:lang w:val="ru-RU"/>
              </w:rPr>
              <w:t>(2)</w:t>
            </w:r>
          </w:p>
        </w:tc>
      </w:tr>
      <w:tr w:rsidR="00C81630" w:rsidRPr="00F100DB" w:rsidTr="004F5BD1">
        <w:trPr>
          <w:jc w:val="center"/>
        </w:trPr>
        <w:tc>
          <w:tcPr>
            <w:tcW w:w="153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2,4–4,0</w:t>
            </w:r>
          </w:p>
        </w:tc>
        <w:tc>
          <w:tcPr>
            <w:tcW w:w="2039" w:type="pct"/>
            <w:tcBorders>
              <w:top w:val="single" w:sz="4" w:space="0" w:color="auto"/>
              <w:left w:val="single" w:sz="4" w:space="0" w:color="auto"/>
              <w:bottom w:val="single" w:sz="4" w:space="0" w:color="auto"/>
              <w:right w:val="single" w:sz="4" w:space="0" w:color="auto"/>
            </w:tcBorders>
            <w:tcMar>
              <w:left w:w="57" w:type="dxa"/>
              <w:right w:w="57" w:type="dxa"/>
            </w:tcMar>
          </w:tcPr>
          <w:p w:rsidR="00C81630" w:rsidRPr="00F100DB" w:rsidRDefault="00C81630" w:rsidP="008806C9">
            <w:pPr>
              <w:pStyle w:val="Tabletext"/>
              <w:jc w:val="center"/>
              <w:rPr>
                <w:lang w:val="ru-RU"/>
              </w:rPr>
            </w:pPr>
            <w:r w:rsidRPr="00F100DB">
              <w:rPr>
                <w:lang w:val="ru-RU"/>
              </w:rPr>
              <w:t>−42,5 </w:t>
            </w:r>
            <w:r w:rsidR="003410C3" w:rsidRPr="00F100DB">
              <w:rPr>
                <w:lang w:val="ru-RU"/>
              </w:rPr>
              <w:t>дБн</w:t>
            </w:r>
            <w:r w:rsidR="003410C3" w:rsidRPr="00F100DB">
              <w:rPr>
                <w:vertAlign w:val="superscript"/>
                <w:lang w:val="ru-RU"/>
              </w:rPr>
              <w:t xml:space="preserve"> </w:t>
            </w:r>
            <w:r w:rsidRPr="00F100DB">
              <w:rPr>
                <w:vertAlign w:val="superscript"/>
                <w:lang w:val="ru-RU"/>
              </w:rPr>
              <w:t>(3)</w:t>
            </w:r>
          </w:p>
        </w:tc>
        <w:tc>
          <w:tcPr>
            <w:tcW w:w="14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r w:rsidRPr="00F100DB">
              <w:rPr>
                <w:vertAlign w:val="superscript"/>
                <w:lang w:val="ru-RU"/>
              </w:rPr>
              <w:t>(3)</w:t>
            </w:r>
          </w:p>
        </w:tc>
      </w:tr>
      <w:tr w:rsidR="00C81630" w:rsidRPr="005D3DC2" w:rsidTr="004F5BD1">
        <w:trPr>
          <w:jc w:val="center"/>
        </w:trPr>
        <w:tc>
          <w:tcPr>
            <w:tcW w:w="5000" w:type="pct"/>
            <w:gridSpan w:val="3"/>
            <w:tcBorders>
              <w:top w:val="single" w:sz="4" w:space="0" w:color="auto"/>
              <w:left w:val="nil"/>
              <w:bottom w:val="nil"/>
              <w:right w:val="nil"/>
            </w:tcBorders>
            <w:vAlign w:val="center"/>
          </w:tcPr>
          <w:p w:rsidR="00C81630" w:rsidRPr="00F100DB" w:rsidRDefault="00C81630" w:rsidP="004F5BD1">
            <w:pPr>
              <w:pStyle w:val="Tablelegend"/>
              <w:rPr>
                <w:lang w:val="ru-RU"/>
              </w:rPr>
            </w:pPr>
            <w:r w:rsidRPr="00F100DB">
              <w:rPr>
                <w:vertAlign w:val="superscript"/>
                <w:lang w:val="ru-RU"/>
              </w:rPr>
              <w:t>(1)</w:t>
            </w:r>
            <w:r w:rsidRPr="00F100DB">
              <w:rPr>
                <w:lang w:val="ru-RU"/>
              </w:rPr>
              <w:tab/>
            </w:r>
            <w:r w:rsidRPr="00F100DB">
              <w:rPr>
                <w:lang w:val="ru-RU"/>
              </w:rPr>
              <w:sym w:font="Symbol" w:char="F044"/>
            </w:r>
            <w:r w:rsidRPr="00F100DB">
              <w:rPr>
                <w:i/>
                <w:iCs/>
                <w:lang w:val="ru-RU"/>
              </w:rPr>
              <w:t>f</w:t>
            </w:r>
            <w:r w:rsidRPr="00F100DB">
              <w:rPr>
                <w:lang w:val="ru-RU"/>
              </w:rPr>
              <w:t xml:space="preserve"> является разносом между несущей частотой и центром полосы измерительного фильтра.</w:t>
            </w:r>
          </w:p>
          <w:p w:rsidR="00C81630" w:rsidRPr="00F100DB" w:rsidRDefault="00C81630" w:rsidP="004F5BD1">
            <w:pPr>
              <w:pStyle w:val="Tablelegend"/>
              <w:rPr>
                <w:lang w:val="ru-RU"/>
              </w:rPr>
            </w:pPr>
            <w:r w:rsidRPr="00F100DB">
              <w:rPr>
                <w:vertAlign w:val="superscript"/>
                <w:lang w:val="ru-RU"/>
              </w:rPr>
              <w:t>(2)</w:t>
            </w:r>
            <w:r w:rsidRPr="00F100DB">
              <w:rPr>
                <w:lang w:val="ru-RU"/>
              </w:rPr>
              <w:tab/>
              <w:t xml:space="preserve">Первая и последняя позиции измерения с использованием фильтра 30 кГц при </w:t>
            </w:r>
            <w:r w:rsidRPr="00F100DB">
              <w:rPr>
                <w:lang w:val="ru-RU"/>
              </w:rPr>
              <w:sym w:font="Symbol" w:char="F044"/>
            </w:r>
            <w:r w:rsidRPr="00F100DB">
              <w:rPr>
                <w:i/>
                <w:iCs/>
                <w:lang w:val="ru-RU"/>
              </w:rPr>
              <w:t>f</w:t>
            </w:r>
            <w:r w:rsidRPr="00F100DB">
              <w:rPr>
                <w:lang w:val="ru-RU"/>
              </w:rPr>
              <w:t xml:space="preserve">, равных 0,815 МГц и 2,385 МГц. </w:t>
            </w:r>
          </w:p>
          <w:p w:rsidR="00C81630" w:rsidRPr="00F100DB" w:rsidRDefault="00C81630" w:rsidP="004F5BD1">
            <w:pPr>
              <w:pStyle w:val="Tablelegend"/>
              <w:rPr>
                <w:lang w:val="ru-RU"/>
              </w:rPr>
            </w:pPr>
            <w:r w:rsidRPr="00F100DB">
              <w:rPr>
                <w:vertAlign w:val="superscript"/>
                <w:lang w:val="ru-RU"/>
              </w:rPr>
              <w:t>(3)</w:t>
            </w:r>
            <w:r w:rsidRPr="00F100DB">
              <w:rPr>
                <w:lang w:val="ru-RU"/>
              </w:rPr>
              <w:tab/>
              <w:t xml:space="preserve">Первая и последняя позиции измерения с использованием фильтра 1 МГц при </w:t>
            </w:r>
            <w:r w:rsidRPr="00F100DB">
              <w:rPr>
                <w:lang w:val="ru-RU"/>
              </w:rPr>
              <w:sym w:font="Symbol" w:char="F044"/>
            </w:r>
            <w:r w:rsidRPr="00F100DB">
              <w:rPr>
                <w:i/>
                <w:iCs/>
                <w:lang w:val="ru-RU"/>
              </w:rPr>
              <w:t>f</w:t>
            </w:r>
            <w:r w:rsidRPr="00F100DB">
              <w:rPr>
                <w:lang w:val="ru-RU"/>
              </w:rPr>
              <w:t>, равных 2,9 МГц и 3,5 МГц. Как правило, ширина полосы разрешения измерительного оборудования должна быть равна ширине полосы измерения.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4F5BD1">
            <w:pPr>
              <w:pStyle w:val="TableLegendNote"/>
            </w:pPr>
            <w:r w:rsidRPr="00F100DB">
              <w:t>ПРИМЕЧАНИЕ 1. – Нижний предел должен быть равен −53 дБм/1,28 </w:t>
            </w:r>
            <w:r w:rsidR="004F5BD1" w:rsidRPr="00F100DB">
              <w:t xml:space="preserve">МГц или значению </w:t>
            </w:r>
            <w:r w:rsidRPr="00F100DB">
              <w:t>минимального требования, приведенному в данной таблице</w:t>
            </w:r>
            <w:r w:rsidR="004F5BD1" w:rsidRPr="00F100DB">
              <w:t xml:space="preserve">, в зависимости от того, какое </w:t>
            </w:r>
            <w:r w:rsidRPr="00F100DB">
              <w:t>значение больше.</w:t>
            </w:r>
          </w:p>
        </w:tc>
      </w:tr>
    </w:tbl>
    <w:p w:rsidR="00C81630" w:rsidRPr="00F100DB" w:rsidRDefault="00C81630" w:rsidP="00C81630">
      <w:pPr>
        <w:pStyle w:val="Tablefin"/>
        <w:rPr>
          <w:sz w:val="2"/>
          <w:szCs w:val="2"/>
          <w:lang w:val="ru-RU"/>
        </w:rPr>
      </w:pPr>
    </w:p>
    <w:p w:rsidR="004F5BD1" w:rsidRPr="00F100DB" w:rsidRDefault="004F5BD1" w:rsidP="004F5BD1">
      <w:pPr>
        <w:pStyle w:val="Tablefin"/>
        <w:rPr>
          <w:lang w:val="ru-RU"/>
        </w:rPr>
      </w:pPr>
    </w:p>
    <w:p w:rsidR="00C81630" w:rsidRPr="00F100DB" w:rsidRDefault="00C81630" w:rsidP="00C81630">
      <w:pPr>
        <w:pStyle w:val="Heading2"/>
        <w:spacing w:before="480"/>
        <w:rPr>
          <w:lang w:val="ru-RU" w:eastAsia="fr-FR"/>
        </w:rPr>
      </w:pPr>
      <w:r w:rsidRPr="00F100DB">
        <w:rPr>
          <w:lang w:val="ru-RU"/>
        </w:rPr>
        <w:t>2.3</w:t>
      </w:r>
      <w:r w:rsidRPr="00F100DB">
        <w:rPr>
          <w:lang w:val="ru-RU"/>
        </w:rPr>
        <w:tab/>
        <w:t>Спектральная маска</w:t>
      </w:r>
      <w:r w:rsidRPr="00F100DB">
        <w:rPr>
          <w:lang w:val="ru-RU" w:eastAsia="fr-FR"/>
        </w:rPr>
        <w:t xml:space="preserve"> (вариант </w:t>
      </w:r>
      <w:r w:rsidRPr="00F100DB">
        <w:rPr>
          <w:lang w:val="ru-RU"/>
        </w:rPr>
        <w:t>TDD UTRA со скоростью 7,68 Мчип/с</w:t>
      </w:r>
      <w:r w:rsidRPr="00F100DB">
        <w:rPr>
          <w:lang w:val="ru-RU" w:eastAsia="fr-FR"/>
        </w:rPr>
        <w:t>)</w:t>
      </w:r>
    </w:p>
    <w:p w:rsidR="00C81630" w:rsidRPr="00F100DB" w:rsidRDefault="00C81630" w:rsidP="00C81630">
      <w:pPr>
        <w:rPr>
          <w:lang w:val="ru-RU"/>
        </w:rPr>
      </w:pPr>
      <w:r w:rsidRPr="00F100DB">
        <w:rPr>
          <w:lang w:val="ru-RU"/>
        </w:rPr>
        <w:t xml:space="preserve">Спектральная маска излучения ОП применяется к частотам, которые отстоят от центральной несущей частоты ОП на величину от 5 МГц до 25 МГц. Внеполосное излучение определяется относительно средней мощности сигнала несущей ОП после фильтра RRC. </w:t>
      </w:r>
    </w:p>
    <w:p w:rsidR="00C81630" w:rsidRPr="00F100DB" w:rsidRDefault="00C81630" w:rsidP="00C81630">
      <w:pPr>
        <w:rPr>
          <w:lang w:val="ru-RU"/>
        </w:rPr>
      </w:pPr>
      <w:r w:rsidRPr="00F100DB">
        <w:rPr>
          <w:lang w:val="ru-RU"/>
        </w:rPr>
        <w:t>Мощность любого излучения ОП не должна превышать уровней, указанных в таблице A3-2.3.</w:t>
      </w:r>
    </w:p>
    <w:p w:rsidR="00C81630" w:rsidRPr="00F100DB" w:rsidRDefault="00C81630" w:rsidP="00C81630">
      <w:pPr>
        <w:pStyle w:val="TableNo"/>
        <w:rPr>
          <w:lang w:val="ru-RU"/>
        </w:rPr>
      </w:pPr>
      <w:r w:rsidRPr="00F100DB">
        <w:rPr>
          <w:lang w:val="ru-RU"/>
        </w:rPr>
        <w:t>ТАБЛИЦА A3-2.3</w:t>
      </w:r>
    </w:p>
    <w:p w:rsidR="00C81630" w:rsidRPr="00F100DB" w:rsidRDefault="00C81630" w:rsidP="00C81630">
      <w:pPr>
        <w:pStyle w:val="Tabletitle"/>
        <w:rPr>
          <w:lang w:val="ru-RU"/>
        </w:rPr>
      </w:pPr>
      <w:r w:rsidRPr="00F100DB">
        <w:rPr>
          <w:lang w:val="ru-RU"/>
        </w:rPr>
        <w:t xml:space="preserve">Требования к спектральной маске излучения </w:t>
      </w:r>
      <w:r w:rsidRPr="00F100DB">
        <w:rPr>
          <w:lang w:val="ru-RU" w:eastAsia="fr-FR"/>
        </w:rPr>
        <w:t xml:space="preserve">(вариант </w:t>
      </w:r>
      <w:r w:rsidRPr="00F100DB">
        <w:rPr>
          <w:lang w:val="ru-RU"/>
        </w:rPr>
        <w:t xml:space="preserve">TDD со скоростью </w:t>
      </w:r>
      <w:r w:rsidRPr="00F100DB">
        <w:rPr>
          <w:lang w:val="ru-RU" w:eastAsia="fr-FR"/>
        </w:rPr>
        <w:t>7,</w:t>
      </w:r>
      <w:r w:rsidRPr="00F100DB">
        <w:rPr>
          <w:lang w:val="ru-RU"/>
        </w:rPr>
        <w:t>68 Мчип/с</w:t>
      </w:r>
      <w:r w:rsidRPr="00F100DB">
        <w:rPr>
          <w:lang w:val="ru-RU" w:eastAsia="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9"/>
        <w:gridCol w:w="3794"/>
        <w:gridCol w:w="2874"/>
      </w:tblGrid>
      <w:tr w:rsidR="00C81630" w:rsidRPr="008806C9" w:rsidTr="004F5BD1">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C81630" w:rsidRPr="008806C9" w:rsidRDefault="00C81630" w:rsidP="007D2486">
            <w:pPr>
              <w:pStyle w:val="Tablehead"/>
              <w:rPr>
                <w:lang w:val="ru-RU"/>
              </w:rPr>
            </w:pPr>
            <w:r w:rsidRPr="008806C9">
              <w:rPr>
                <w:lang w:val="ru-RU"/>
              </w:rPr>
              <w:t>Δ</w:t>
            </w:r>
            <w:r w:rsidRPr="008806C9">
              <w:rPr>
                <w:i/>
                <w:iCs/>
                <w:lang w:val="ru-RU"/>
              </w:rPr>
              <w:t xml:space="preserve">f </w:t>
            </w:r>
            <w:r w:rsidRPr="008806C9">
              <w:rPr>
                <w:rStyle w:val="FootnoteReference"/>
                <w:b w:val="0"/>
                <w:sz w:val="20"/>
                <w:vertAlign w:val="superscript"/>
                <w:lang w:val="ru-RU"/>
              </w:rPr>
              <w:t>(1)</w:t>
            </w:r>
            <w:r w:rsidRPr="008806C9">
              <w:rPr>
                <w:lang w:val="ru-RU"/>
              </w:rPr>
              <w:br/>
              <w:t>(МГц)</w:t>
            </w:r>
          </w:p>
        </w:tc>
        <w:tc>
          <w:tcPr>
            <w:tcW w:w="3813" w:type="dxa"/>
            <w:gridSpan w:val="2"/>
            <w:tcBorders>
              <w:top w:val="single" w:sz="4" w:space="0" w:color="auto"/>
              <w:left w:val="single" w:sz="4" w:space="0" w:color="auto"/>
              <w:bottom w:val="single" w:sz="4" w:space="0" w:color="auto"/>
              <w:right w:val="single" w:sz="4" w:space="0" w:color="auto"/>
            </w:tcBorders>
            <w:vAlign w:val="center"/>
          </w:tcPr>
          <w:p w:rsidR="00C81630" w:rsidRPr="008806C9" w:rsidRDefault="00C81630" w:rsidP="007D2486">
            <w:pPr>
              <w:pStyle w:val="Tablehead"/>
              <w:rPr>
                <w:lang w:val="ru-RU"/>
              </w:rPr>
            </w:pPr>
            <w:r w:rsidRPr="008806C9">
              <w:rPr>
                <w:lang w:val="ru-RU"/>
              </w:rPr>
              <w:t>Минимальное требование</w:t>
            </w:r>
          </w:p>
        </w:tc>
        <w:tc>
          <w:tcPr>
            <w:tcW w:w="2874" w:type="dxa"/>
            <w:tcBorders>
              <w:top w:val="single" w:sz="4" w:space="0" w:color="auto"/>
              <w:left w:val="single" w:sz="4" w:space="0" w:color="auto"/>
              <w:bottom w:val="single" w:sz="4" w:space="0" w:color="auto"/>
              <w:right w:val="single" w:sz="4" w:space="0" w:color="auto"/>
            </w:tcBorders>
            <w:vAlign w:val="center"/>
          </w:tcPr>
          <w:p w:rsidR="00C81630" w:rsidRPr="008806C9" w:rsidRDefault="00C81630" w:rsidP="007D2486">
            <w:pPr>
              <w:pStyle w:val="Tablehead"/>
              <w:rPr>
                <w:lang w:val="ru-RU"/>
              </w:rPr>
            </w:pPr>
            <w:r w:rsidRPr="008806C9">
              <w:rPr>
                <w:lang w:val="ru-RU"/>
              </w:rPr>
              <w:t>Ширина полосы измерения</w:t>
            </w:r>
          </w:p>
        </w:tc>
      </w:tr>
      <w:tr w:rsidR="00C81630" w:rsidRPr="00F100DB" w:rsidTr="004F5BD1">
        <w:trPr>
          <w:jc w:val="center"/>
        </w:trPr>
        <w:tc>
          <w:tcPr>
            <w:tcW w:w="2971"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5,0–5,75</w:t>
            </w:r>
          </w:p>
        </w:tc>
        <w:tc>
          <w:tcPr>
            <w:tcW w:w="37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position w:val="-30"/>
                <w:lang w:val="ru-RU"/>
              </w:rPr>
              <w:object w:dxaOrig="3660" w:dyaOrig="720">
                <v:shape id="_x0000_i1030" type="#_x0000_t75" style="width:146.3pt;height:32.85pt" o:ole="">
                  <v:imagedata r:id="rId25" o:title=""/>
                </v:shape>
                <o:OLEObject Type="Embed" ProgID="Equation.3" ShapeID="_x0000_i1030" DrawAspect="Content" ObjectID="_1422430211" r:id="rId26"/>
              </w:object>
            </w:r>
          </w:p>
        </w:tc>
        <w:tc>
          <w:tcPr>
            <w:tcW w:w="287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w:t>
            </w:r>
            <w:r w:rsidRPr="00F100DB">
              <w:rPr>
                <w:vertAlign w:val="superscript"/>
                <w:lang w:val="ru-RU"/>
              </w:rPr>
              <w:t>(2)</w:t>
            </w:r>
          </w:p>
        </w:tc>
      </w:tr>
      <w:tr w:rsidR="00C81630" w:rsidRPr="00F100DB" w:rsidTr="004F5BD1">
        <w:trPr>
          <w:jc w:val="center"/>
        </w:trPr>
        <w:tc>
          <w:tcPr>
            <w:tcW w:w="2971"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5,75–7,0</w:t>
            </w:r>
          </w:p>
        </w:tc>
        <w:tc>
          <w:tcPr>
            <w:tcW w:w="37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position w:val="-30"/>
                <w:lang w:val="ru-RU"/>
              </w:rPr>
              <w:object w:dxaOrig="3540" w:dyaOrig="720">
                <v:shape id="_x0000_i1031" type="#_x0000_t75" style="width:148.05pt;height:31.7pt" o:ole="">
                  <v:imagedata r:id="rId27" o:title=""/>
                </v:shape>
                <o:OLEObject Type="Embed" ProgID="Equation.3" ShapeID="_x0000_i1031" DrawAspect="Content" ObjectID="_1422430212" r:id="rId28"/>
              </w:object>
            </w:r>
          </w:p>
        </w:tc>
        <w:tc>
          <w:tcPr>
            <w:tcW w:w="287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w:t>
            </w:r>
            <w:r w:rsidRPr="00F100DB">
              <w:rPr>
                <w:vertAlign w:val="superscript"/>
                <w:lang w:val="ru-RU"/>
              </w:rPr>
              <w:t>(2)</w:t>
            </w:r>
          </w:p>
        </w:tc>
      </w:tr>
      <w:tr w:rsidR="00C81630" w:rsidRPr="00F100DB" w:rsidTr="004F5BD1">
        <w:trPr>
          <w:jc w:val="center"/>
        </w:trPr>
        <w:tc>
          <w:tcPr>
            <w:tcW w:w="2971"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7,0–15</w:t>
            </w:r>
          </w:p>
        </w:tc>
        <w:tc>
          <w:tcPr>
            <w:tcW w:w="37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position w:val="-30"/>
                <w:lang w:val="ru-RU"/>
              </w:rPr>
              <w:object w:dxaOrig="3440" w:dyaOrig="720">
                <v:shape id="_x0000_i1032" type="#_x0000_t75" style="width:147.45pt;height:31.1pt" o:ole="">
                  <v:imagedata r:id="rId29" o:title=""/>
                </v:shape>
                <o:OLEObject Type="Embed" ProgID="Equation.3" ShapeID="_x0000_i1032" DrawAspect="Content" ObjectID="_1422430213" r:id="rId30"/>
              </w:object>
            </w:r>
          </w:p>
        </w:tc>
        <w:tc>
          <w:tcPr>
            <w:tcW w:w="287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r w:rsidRPr="00F100DB">
              <w:rPr>
                <w:vertAlign w:val="superscript"/>
                <w:lang w:val="ru-RU"/>
              </w:rPr>
              <w:t>(3)</w:t>
            </w:r>
          </w:p>
        </w:tc>
      </w:tr>
    </w:tbl>
    <w:p w:rsidR="004F5BD1" w:rsidRPr="00F100DB" w:rsidRDefault="004F5BD1">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4F5BD1" w:rsidRPr="00F100DB" w:rsidRDefault="004F5BD1" w:rsidP="004F5BD1">
      <w:pPr>
        <w:pStyle w:val="TableNo"/>
        <w:rPr>
          <w:lang w:val="ru-RU"/>
        </w:rPr>
      </w:pPr>
      <w:r w:rsidRPr="00F100DB">
        <w:rPr>
          <w:lang w:val="ru-RU"/>
        </w:rPr>
        <w:lastRenderedPageBreak/>
        <w:t>ТАБЛИЦА A3-2.3 (</w:t>
      </w:r>
      <w:r w:rsidRPr="00F100DB">
        <w:rPr>
          <w:i/>
          <w:lang w:val="ru-RU"/>
        </w:rPr>
        <w:t>окончание</w:t>
      </w:r>
      <w:r w:rsidRPr="00F100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9"/>
        <w:gridCol w:w="3794"/>
        <w:gridCol w:w="2874"/>
      </w:tblGrid>
      <w:tr w:rsidR="004F5BD1" w:rsidRPr="00F100DB" w:rsidTr="003945EC">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4F5BD1" w:rsidRPr="00F100DB" w:rsidRDefault="004F5BD1" w:rsidP="003945EC">
            <w:pPr>
              <w:pStyle w:val="Tablehead"/>
              <w:rPr>
                <w:lang w:val="ru-RU"/>
              </w:rPr>
            </w:pPr>
            <w:r w:rsidRPr="007C36E2">
              <w:rPr>
                <w:lang w:val="ru-RU"/>
              </w:rPr>
              <w:t>Δ</w:t>
            </w:r>
            <w:r w:rsidRPr="007C36E2">
              <w:rPr>
                <w:i/>
                <w:iCs/>
                <w:lang w:val="ru-RU"/>
              </w:rPr>
              <w:t xml:space="preserve">f </w:t>
            </w:r>
            <w:r w:rsidRPr="007C36E2">
              <w:rPr>
                <w:rStyle w:val="FootnoteReference"/>
                <w:b w:val="0"/>
                <w:sz w:val="20"/>
                <w:vertAlign w:val="superscript"/>
                <w:lang w:val="ru-RU"/>
              </w:rPr>
              <w:t>(1)</w:t>
            </w:r>
            <w:r w:rsidRPr="007C36E2">
              <w:rPr>
                <w:lang w:val="ru-RU"/>
              </w:rPr>
              <w:br/>
            </w:r>
            <w:r w:rsidRPr="00F100DB">
              <w:rPr>
                <w:lang w:val="ru-RU"/>
              </w:rPr>
              <w:t>(МГц)</w:t>
            </w:r>
          </w:p>
        </w:tc>
        <w:tc>
          <w:tcPr>
            <w:tcW w:w="3813" w:type="dxa"/>
            <w:gridSpan w:val="2"/>
            <w:tcBorders>
              <w:top w:val="single" w:sz="4" w:space="0" w:color="auto"/>
              <w:left w:val="single" w:sz="4" w:space="0" w:color="auto"/>
              <w:bottom w:val="single" w:sz="4" w:space="0" w:color="auto"/>
              <w:right w:val="single" w:sz="4" w:space="0" w:color="auto"/>
            </w:tcBorders>
            <w:vAlign w:val="center"/>
          </w:tcPr>
          <w:p w:rsidR="004F5BD1" w:rsidRPr="00F100DB" w:rsidRDefault="004F5BD1" w:rsidP="003945EC">
            <w:pPr>
              <w:pStyle w:val="Tablehead"/>
              <w:rPr>
                <w:lang w:val="ru-RU"/>
              </w:rPr>
            </w:pPr>
            <w:r w:rsidRPr="00F100DB">
              <w:rPr>
                <w:lang w:val="ru-RU"/>
              </w:rPr>
              <w:t>Минимальное требование</w:t>
            </w:r>
          </w:p>
        </w:tc>
        <w:tc>
          <w:tcPr>
            <w:tcW w:w="2874" w:type="dxa"/>
            <w:tcBorders>
              <w:top w:val="single" w:sz="4" w:space="0" w:color="auto"/>
              <w:left w:val="single" w:sz="4" w:space="0" w:color="auto"/>
              <w:bottom w:val="single" w:sz="4" w:space="0" w:color="auto"/>
              <w:right w:val="single" w:sz="4" w:space="0" w:color="auto"/>
            </w:tcBorders>
            <w:vAlign w:val="center"/>
          </w:tcPr>
          <w:p w:rsidR="004F5BD1" w:rsidRPr="00F100DB" w:rsidRDefault="004F5BD1" w:rsidP="003945EC">
            <w:pPr>
              <w:pStyle w:val="Tablehead"/>
              <w:rPr>
                <w:lang w:val="ru-RU"/>
              </w:rPr>
            </w:pPr>
            <w:r w:rsidRPr="00F100DB">
              <w:rPr>
                <w:lang w:val="ru-RU"/>
              </w:rPr>
              <w:t>Ширина полосы измерения</w:t>
            </w:r>
          </w:p>
        </w:tc>
      </w:tr>
      <w:tr w:rsidR="00C81630" w:rsidRPr="00F100DB" w:rsidTr="004F5BD1">
        <w:trPr>
          <w:jc w:val="center"/>
        </w:trPr>
        <w:tc>
          <w:tcPr>
            <w:tcW w:w="2971"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15,0–17,0</w:t>
            </w:r>
          </w:p>
        </w:tc>
        <w:tc>
          <w:tcPr>
            <w:tcW w:w="37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position w:val="-30"/>
                <w:lang w:val="ru-RU"/>
              </w:rPr>
              <w:object w:dxaOrig="3540" w:dyaOrig="720">
                <v:shape id="_x0000_i1033" type="#_x0000_t75" style="width:148.05pt;height:31.1pt" o:ole="">
                  <v:imagedata r:id="rId31" o:title=""/>
                </v:shape>
                <o:OLEObject Type="Embed" ProgID="Equation.3" ShapeID="_x0000_i1033" DrawAspect="Content" ObjectID="_1422430214" r:id="rId32"/>
              </w:object>
            </w:r>
          </w:p>
        </w:tc>
        <w:tc>
          <w:tcPr>
            <w:tcW w:w="287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r w:rsidRPr="00F100DB">
              <w:rPr>
                <w:vertAlign w:val="superscript"/>
                <w:lang w:val="ru-RU"/>
              </w:rPr>
              <w:t>(3)</w:t>
            </w:r>
          </w:p>
        </w:tc>
      </w:tr>
      <w:tr w:rsidR="00C81630" w:rsidRPr="00F100DB" w:rsidTr="004F5BD1">
        <w:trPr>
          <w:jc w:val="center"/>
        </w:trPr>
        <w:tc>
          <w:tcPr>
            <w:tcW w:w="2971" w:type="dxa"/>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17,0–25,0</w:t>
            </w:r>
          </w:p>
        </w:tc>
        <w:tc>
          <w:tcPr>
            <w:tcW w:w="37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−51,5 дБ</w:t>
            </w:r>
            <w:r w:rsidR="00623432">
              <w:rPr>
                <w:lang w:val="ru-RU"/>
              </w:rPr>
              <w:t>н</w:t>
            </w:r>
          </w:p>
        </w:tc>
        <w:tc>
          <w:tcPr>
            <w:tcW w:w="287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r w:rsidRPr="00F100DB">
              <w:rPr>
                <w:vertAlign w:val="superscript"/>
                <w:lang w:val="ru-RU"/>
              </w:rPr>
              <w:t>(3)</w:t>
            </w:r>
          </w:p>
        </w:tc>
      </w:tr>
      <w:tr w:rsidR="00C81630" w:rsidRPr="005D3DC2" w:rsidTr="007D2486">
        <w:trPr>
          <w:jc w:val="center"/>
        </w:trPr>
        <w:tc>
          <w:tcPr>
            <w:tcW w:w="9639" w:type="dxa"/>
            <w:gridSpan w:val="4"/>
            <w:tcBorders>
              <w:top w:val="nil"/>
              <w:left w:val="nil"/>
              <w:bottom w:val="nil"/>
              <w:right w:val="nil"/>
            </w:tcBorders>
            <w:vAlign w:val="center"/>
          </w:tcPr>
          <w:p w:rsidR="00C81630" w:rsidRPr="00F100DB" w:rsidRDefault="00C81630" w:rsidP="004F5BD1">
            <w:pPr>
              <w:pStyle w:val="Tablelegend"/>
              <w:rPr>
                <w:lang w:val="ru-RU"/>
              </w:rPr>
            </w:pPr>
            <w:r w:rsidRPr="00F100DB">
              <w:rPr>
                <w:vertAlign w:val="superscript"/>
                <w:lang w:val="ru-RU"/>
              </w:rPr>
              <w:t>(1)</w:t>
            </w:r>
            <w:r w:rsidRPr="00F100DB">
              <w:rPr>
                <w:lang w:val="ru-RU"/>
              </w:rPr>
              <w:tab/>
            </w:r>
            <w:r w:rsidRPr="00F100DB">
              <w:rPr>
                <w:lang w:val="ru-RU"/>
              </w:rPr>
              <w:sym w:font="Symbol" w:char="F044"/>
            </w:r>
            <w:r w:rsidRPr="00F100DB">
              <w:rPr>
                <w:i/>
                <w:iCs/>
                <w:lang w:val="ru-RU"/>
              </w:rPr>
              <w:t>f</w:t>
            </w:r>
            <w:r w:rsidRPr="00F100DB">
              <w:rPr>
                <w:lang w:val="ru-RU"/>
              </w:rPr>
              <w:t xml:space="preserve"> является разносом между несущей частотой и центральной частотой измерительного фильтра.</w:t>
            </w:r>
          </w:p>
          <w:p w:rsidR="00C81630" w:rsidRPr="00F100DB" w:rsidRDefault="00C81630" w:rsidP="004F5BD1">
            <w:pPr>
              <w:pStyle w:val="Tablelegend"/>
              <w:rPr>
                <w:lang w:val="ru-RU"/>
              </w:rPr>
            </w:pPr>
            <w:r w:rsidRPr="00F100DB">
              <w:rPr>
                <w:vertAlign w:val="superscript"/>
                <w:lang w:val="ru-RU"/>
              </w:rPr>
              <w:t>(2)</w:t>
            </w:r>
            <w:r w:rsidRPr="00F100DB">
              <w:rPr>
                <w:lang w:val="ru-RU"/>
              </w:rPr>
              <w:tab/>
              <w:t xml:space="preserve">Первая и последняя позиции измерения с использованием фильтра 30 кГц при </w:t>
            </w:r>
            <w:r w:rsidRPr="00F100DB">
              <w:rPr>
                <w:lang w:val="ru-RU"/>
              </w:rPr>
              <w:sym w:font="Symbol" w:char="F044"/>
            </w:r>
            <w:r w:rsidRPr="00F100DB">
              <w:rPr>
                <w:i/>
                <w:iCs/>
                <w:lang w:val="ru-RU"/>
              </w:rPr>
              <w:t>f</w:t>
            </w:r>
            <w:r w:rsidRPr="00F100DB">
              <w:rPr>
                <w:lang w:val="ru-RU"/>
              </w:rPr>
              <w:t>, равных 5,015 МГц и 6,985 МГц.</w:t>
            </w:r>
          </w:p>
          <w:p w:rsidR="00C81630" w:rsidRPr="00F100DB" w:rsidRDefault="00C81630" w:rsidP="004F5BD1">
            <w:pPr>
              <w:pStyle w:val="Tablelegend"/>
              <w:rPr>
                <w:lang w:val="ru-RU"/>
              </w:rPr>
            </w:pPr>
            <w:r w:rsidRPr="00F100DB">
              <w:rPr>
                <w:vertAlign w:val="superscript"/>
                <w:lang w:val="ru-RU"/>
              </w:rPr>
              <w:t>(3)</w:t>
            </w:r>
            <w:r w:rsidRPr="00F100DB">
              <w:rPr>
                <w:lang w:val="ru-RU"/>
              </w:rPr>
              <w:tab/>
              <w:t xml:space="preserve">Первая и последняя позиции измерения с использованием фильтра 1 МГц при </w:t>
            </w:r>
            <w:r w:rsidRPr="00F100DB">
              <w:rPr>
                <w:lang w:val="ru-RU"/>
              </w:rPr>
              <w:sym w:font="Symbol" w:char="F044"/>
            </w:r>
            <w:r w:rsidRPr="00F100DB">
              <w:rPr>
                <w:i/>
                <w:iCs/>
                <w:lang w:val="ru-RU"/>
              </w:rPr>
              <w:t>f</w:t>
            </w:r>
            <w:r w:rsidRPr="00F100DB">
              <w:rPr>
                <w:lang w:val="ru-RU"/>
              </w:rPr>
              <w:t>, равных 7,5 МГц и 24,5 МГц. Как правило, ширина полосы разрешения измерительного оборудования должна быть равна ширине полосы измерения.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4F5BD1">
            <w:pPr>
              <w:pStyle w:val="TableLegendNote"/>
            </w:pPr>
            <w:r w:rsidRPr="00F100DB">
              <w:t>ПРИМЕЧАНИЕ 1. – Нижний предел должен быть равен −47 дБм/7,68 МГц или значению минимального требования, приведенному в данной таблице, в зависимости от того, какое значение больше.</w:t>
            </w:r>
          </w:p>
        </w:tc>
      </w:tr>
    </w:tbl>
    <w:p w:rsidR="004F5BD1" w:rsidRPr="00F100DB" w:rsidRDefault="004F5BD1" w:rsidP="004F5BD1">
      <w:pPr>
        <w:pStyle w:val="Tablefin"/>
        <w:rPr>
          <w:lang w:val="ru-RU"/>
        </w:rPr>
      </w:pPr>
    </w:p>
    <w:p w:rsidR="00C81630" w:rsidRPr="00F100DB" w:rsidRDefault="00C81630" w:rsidP="00C81630">
      <w:pPr>
        <w:pStyle w:val="Heading2"/>
        <w:rPr>
          <w:lang w:val="ru-RU"/>
        </w:rPr>
      </w:pPr>
      <w:r w:rsidRPr="00F100DB">
        <w:rPr>
          <w:lang w:val="ru-RU"/>
        </w:rPr>
        <w:t>2.4</w:t>
      </w:r>
      <w:r w:rsidRPr="00F100DB">
        <w:rPr>
          <w:lang w:val="ru-RU"/>
        </w:rPr>
        <w:tab/>
        <w:t>Спектральная маска E-UTRA</w:t>
      </w:r>
    </w:p>
    <w:p w:rsidR="00C81630" w:rsidRPr="00F100DB" w:rsidRDefault="00C81630" w:rsidP="00C81630">
      <w:pPr>
        <w:rPr>
          <w:lang w:val="ru-RU"/>
        </w:rPr>
      </w:pPr>
      <w:r w:rsidRPr="00F100DB">
        <w:rPr>
          <w:lang w:val="ru-RU"/>
        </w:rPr>
        <w:t>Спектр выходного сигнала передатчика ПО включает три составляющие – излучение в пределах занимаемой ширины полосы (ширина полосы канала), внеполосные излучения и побочные излучения в дальней области (см. рис. 3).</w:t>
      </w:r>
    </w:p>
    <w:p w:rsidR="00C81630" w:rsidRPr="00F100DB" w:rsidRDefault="00C81630" w:rsidP="00C81630">
      <w:pPr>
        <w:rPr>
          <w:lang w:val="ru-RU"/>
        </w:rPr>
      </w:pPr>
      <w:r w:rsidRPr="00F100DB">
        <w:rPr>
          <w:lang w:val="ru-RU"/>
        </w:rPr>
        <w:t>Спектральная маска излучения ПС применяется к частотам (Δ</w:t>
      </w:r>
      <w:r w:rsidRPr="00F100DB">
        <w:rPr>
          <w:i/>
          <w:iCs/>
          <w:lang w:val="ru-RU"/>
        </w:rPr>
        <w:t>f</w:t>
      </w:r>
      <w:r w:rsidRPr="00F100DB">
        <w:rPr>
          <w:vertAlign w:val="subscript"/>
          <w:lang w:val="ru-RU"/>
        </w:rPr>
        <w:t>OOB</w:t>
      </w:r>
      <w:r w:rsidRPr="00F100DB">
        <w:rPr>
          <w:lang w:val="ru-RU"/>
        </w:rPr>
        <w:t>), начиная от двух краев ширины полосы присвоенного канала E-UTRA. Как указано в таблице A3-2.4.1, для частот, больших (Δ</w:t>
      </w:r>
      <w:r w:rsidRPr="00F100DB">
        <w:rPr>
          <w:i/>
          <w:iCs/>
          <w:lang w:val="ru-RU"/>
        </w:rPr>
        <w:t>f</w:t>
      </w:r>
      <w:r w:rsidRPr="00F100DB">
        <w:rPr>
          <w:vertAlign w:val="subscript"/>
          <w:lang w:val="ru-RU"/>
        </w:rPr>
        <w:t>OOB</w:t>
      </w:r>
      <w:r w:rsidRPr="00F100DB">
        <w:rPr>
          <w:lang w:val="ru-RU"/>
        </w:rPr>
        <w:t>), применяются требования к побочным излучениям, приведенные в п. 4.</w:t>
      </w:r>
    </w:p>
    <w:p w:rsidR="00C81630" w:rsidRPr="00F100DB" w:rsidRDefault="00C81630" w:rsidP="00B15FC3">
      <w:pPr>
        <w:pStyle w:val="FigureNo"/>
        <w:rPr>
          <w:lang w:val="ru-RU"/>
        </w:rPr>
      </w:pPr>
      <w:r w:rsidRPr="00F100DB">
        <w:rPr>
          <w:lang w:val="ru-RU"/>
        </w:rPr>
        <w:t>РИСУНОК 3</w:t>
      </w:r>
    </w:p>
    <w:p w:rsidR="00C81630" w:rsidRPr="00F100DB" w:rsidRDefault="004F5BD1" w:rsidP="00B15FC3">
      <w:pPr>
        <w:pStyle w:val="Figure"/>
        <w:rPr>
          <w:lang w:val="ru-RU"/>
        </w:rPr>
      </w:pPr>
      <w:r w:rsidRPr="00F100DB">
        <w:rPr>
          <w:lang w:val="ru-RU"/>
        </w:rPr>
        <w:object w:dxaOrig="15004" w:dyaOrig="6392">
          <v:shape id="_x0000_i1034" type="#_x0000_t75" style="width:467.15pt;height:198.7pt" o:ole="">
            <v:imagedata r:id="rId33" o:title=""/>
          </v:shape>
          <o:OLEObject Type="Embed" ProgID="CorelDRAW.Graphic.14" ShapeID="_x0000_i1034" DrawAspect="Content" ObjectID="_1422430215" r:id="rId34"/>
        </w:object>
      </w:r>
    </w:p>
    <w:p w:rsidR="00C81630" w:rsidRPr="00F100DB" w:rsidRDefault="00C81630" w:rsidP="004F5BD1">
      <w:pPr>
        <w:pStyle w:val="Heading3"/>
        <w:rPr>
          <w:lang w:val="ru-RU"/>
        </w:rPr>
      </w:pPr>
      <w:bookmarkStart w:id="33" w:name="_Toc197651130"/>
      <w:r w:rsidRPr="00F100DB">
        <w:rPr>
          <w:lang w:val="ru-RU"/>
        </w:rPr>
        <w:t>2.4.1</w:t>
      </w:r>
      <w:r w:rsidRPr="00F100DB">
        <w:rPr>
          <w:lang w:val="ru-RU"/>
        </w:rPr>
        <w:tab/>
      </w:r>
      <w:bookmarkEnd w:id="33"/>
      <w:r w:rsidRPr="00F100DB">
        <w:rPr>
          <w:lang w:val="ru-RU"/>
        </w:rPr>
        <w:t>Общая спектральная маска E-UTRA</w:t>
      </w:r>
    </w:p>
    <w:p w:rsidR="00C81630" w:rsidRPr="00F100DB" w:rsidRDefault="00C81630" w:rsidP="00C81630">
      <w:pPr>
        <w:rPr>
          <w:lang w:val="ru-RU"/>
        </w:rPr>
      </w:pPr>
      <w:r w:rsidRPr="00F100DB">
        <w:rPr>
          <w:lang w:val="ru-RU"/>
        </w:rPr>
        <w:t>Мощность любого излучения ПС не должна превышать уровней, указанных в таблице A3-2.4.1 для определенных значений ширины полосы канала.</w:t>
      </w: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spacing w:before="240"/>
        <w:rPr>
          <w:lang w:val="ru-RU"/>
        </w:rPr>
      </w:pPr>
      <w:r w:rsidRPr="00F100DB">
        <w:rPr>
          <w:lang w:val="ru-RU"/>
        </w:rPr>
        <w:lastRenderedPageBreak/>
        <w:t xml:space="preserve">ТАБЛИЦА A3-2.4.1 </w:t>
      </w:r>
    </w:p>
    <w:p w:rsidR="00C81630" w:rsidRPr="00F100DB" w:rsidRDefault="00C81630" w:rsidP="00C81630">
      <w:pPr>
        <w:pStyle w:val="Tabletitle"/>
        <w:rPr>
          <w:lang w:val="ru-RU"/>
        </w:rPr>
      </w:pPr>
      <w:r w:rsidRPr="00F100DB">
        <w:rPr>
          <w:lang w:val="ru-RU"/>
        </w:rPr>
        <w:t>Общая спектральная маска излучения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C81630" w:rsidRPr="005D3DC2" w:rsidTr="007D2486">
        <w:trPr>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line="220" w:lineRule="exact"/>
              <w:rPr>
                <w:lang w:val="ru-RU"/>
              </w:rPr>
            </w:pPr>
            <w:r w:rsidRPr="00F100DB">
              <w:rPr>
                <w:lang w:val="ru-RU"/>
              </w:rPr>
              <w:t>Δ</w:t>
            </w:r>
            <w:r w:rsidRPr="00F100DB">
              <w:rPr>
                <w:i/>
                <w:iCs/>
                <w:lang w:val="ru-RU"/>
              </w:rPr>
              <w:t>f</w:t>
            </w:r>
            <w:r w:rsidRPr="00F100DB">
              <w:rPr>
                <w:rFonts w:ascii="Times New Roman Bold" w:hAnsi="Times New Roman Bold" w:cs="Times New Roman Bold"/>
                <w:vertAlign w:val="subscript"/>
                <w:lang w:val="ru-RU"/>
              </w:rPr>
              <w:t>OOB</w:t>
            </w:r>
            <w:r w:rsidRPr="00F100DB">
              <w:rPr>
                <w:lang w:val="ru-RU"/>
              </w:rPr>
              <w:br/>
              <w:t>(МГц)</w:t>
            </w:r>
          </w:p>
        </w:tc>
        <w:tc>
          <w:tcPr>
            <w:tcW w:w="8213" w:type="dxa"/>
            <w:gridSpan w:val="7"/>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spacing w:before="60" w:after="60" w:line="220" w:lineRule="exact"/>
              <w:rPr>
                <w:lang w:val="ru-RU"/>
              </w:rPr>
            </w:pPr>
            <w:r w:rsidRPr="00F100DB">
              <w:rPr>
                <w:lang w:val="ru-RU"/>
              </w:rPr>
              <w:t>Предельный уровень излучения в спектре (дБм)/ширина полосы канала</w:t>
            </w:r>
          </w:p>
        </w:tc>
      </w:tr>
      <w:tr w:rsidR="00C81630" w:rsidRPr="00F100DB" w:rsidTr="007D2486">
        <w:trPr>
          <w:jc w:val="center"/>
        </w:trPr>
        <w:tc>
          <w:tcPr>
            <w:tcW w:w="1426" w:type="dxa"/>
            <w:vMerge/>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spacing w:before="60" w:after="60" w:line="220" w:lineRule="exact"/>
              <w:rPr>
                <w:lang w:val="ru-RU"/>
              </w:rPr>
            </w:pP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line="220" w:lineRule="exact"/>
              <w:rPr>
                <w:lang w:val="ru-RU"/>
              </w:rPr>
            </w:pPr>
            <w:r w:rsidRPr="00F100DB">
              <w:rPr>
                <w:lang w:val="ru-RU"/>
              </w:rPr>
              <w:t>1,4 МГц</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line="220" w:lineRule="exact"/>
              <w:rPr>
                <w:lang w:val="ru-RU"/>
              </w:rPr>
            </w:pPr>
            <w:r w:rsidRPr="00F100DB">
              <w:rPr>
                <w:lang w:val="ru-RU"/>
              </w:rPr>
              <w:t>3 МГц</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line="220" w:lineRule="exact"/>
              <w:rPr>
                <w:lang w:val="ru-RU"/>
              </w:rPr>
            </w:pPr>
            <w:r w:rsidRPr="00F100DB">
              <w:rPr>
                <w:lang w:val="ru-RU"/>
              </w:rPr>
              <w:t>5 МГц</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line="220" w:lineRule="exact"/>
              <w:rPr>
                <w:lang w:val="ru-RU"/>
              </w:rPr>
            </w:pPr>
            <w:r w:rsidRPr="00F100DB">
              <w:rPr>
                <w:lang w:val="ru-RU"/>
              </w:rPr>
              <w:t>10 МГц</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line="220" w:lineRule="exact"/>
              <w:rPr>
                <w:lang w:val="ru-RU"/>
              </w:rPr>
            </w:pPr>
            <w:r w:rsidRPr="00F100DB">
              <w:rPr>
                <w:lang w:val="ru-RU"/>
              </w:rPr>
              <w:t>15 МГц</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line="220" w:lineRule="exact"/>
              <w:rPr>
                <w:lang w:val="ru-RU"/>
              </w:rPr>
            </w:pPr>
            <w:r w:rsidRPr="00F100DB">
              <w:rPr>
                <w:lang w:val="ru-RU"/>
              </w:rPr>
              <w:t>20 МГц</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spacing w:before="60" w:after="60" w:line="220" w:lineRule="exact"/>
              <w:rPr>
                <w:lang w:val="ru-RU"/>
              </w:rPr>
            </w:pPr>
            <w:r w:rsidRPr="00F100DB">
              <w:rPr>
                <w:lang w:val="ru-RU"/>
              </w:rPr>
              <w:t>Ширина полосы измерения</w:t>
            </w:r>
          </w:p>
        </w:tc>
      </w:tr>
      <w:tr w:rsidR="00C81630" w:rsidRPr="00F100DB" w:rsidTr="00AB1A93">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sym w:font="Symbol" w:char="F0B1"/>
            </w:r>
            <w:r w:rsidRPr="00F100DB">
              <w:rPr>
                <w:lang w:val="ru-RU"/>
              </w:rPr>
              <w:t>0</w:t>
            </w:r>
            <w:r w:rsidRPr="00F100DB">
              <w:rPr>
                <w:lang w:val="ru-RU"/>
              </w:rPr>
              <w:sym w:font="Symbol" w:char="F02D"/>
            </w:r>
            <w:r w:rsidRPr="00F100DB">
              <w:rPr>
                <w:lang w:val="ru-RU"/>
              </w:rPr>
              <w:t>1</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−13,5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−16,5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−19,5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t>30 кГц</w:t>
            </w:r>
          </w:p>
        </w:tc>
      </w:tr>
      <w:tr w:rsidR="00C81630" w:rsidRPr="00F100DB" w:rsidTr="00AB1A93">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sym w:font="Symbol" w:char="F0B1"/>
            </w:r>
            <w:r w:rsidRPr="00F100DB">
              <w:rPr>
                <w:lang w:val="ru-RU"/>
              </w:rPr>
              <w:t>1</w:t>
            </w:r>
            <w:r w:rsidRPr="00F100DB">
              <w:rPr>
                <w:lang w:val="ru-RU"/>
              </w:rPr>
              <w:sym w:font="Symbol" w:char="F02D"/>
            </w:r>
            <w:r w:rsidRPr="00F100DB">
              <w:rPr>
                <w:lang w:val="ru-RU"/>
              </w:rPr>
              <w:t>2,5</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t>1 МГц</w:t>
            </w:r>
          </w:p>
        </w:tc>
      </w:tr>
      <w:tr w:rsidR="00C81630" w:rsidRPr="00F100DB" w:rsidTr="00AB1A93">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sym w:font="Symbol" w:char="F0B1"/>
            </w:r>
            <w:r w:rsidRPr="00F100DB">
              <w:rPr>
                <w:lang w:val="ru-RU"/>
              </w:rPr>
              <w:t>2,5</w:t>
            </w:r>
            <w:r w:rsidRPr="00F100DB">
              <w:rPr>
                <w:lang w:val="ru-RU"/>
              </w:rPr>
              <w:sym w:font="Symbol" w:char="F02D"/>
            </w:r>
            <w:r w:rsidRPr="00F100DB">
              <w:rPr>
                <w:lang w:val="ru-RU"/>
              </w:rPr>
              <w:t>2,8</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–23,5</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t>1 МГц</w:t>
            </w:r>
          </w:p>
        </w:tc>
      </w:tr>
      <w:tr w:rsidR="00C81630" w:rsidRPr="00F100DB" w:rsidTr="00AB1A93">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sym w:font="Symbol" w:char="F0B1"/>
            </w:r>
            <w:r w:rsidRPr="00F100DB">
              <w:rPr>
                <w:lang w:val="ru-RU"/>
              </w:rPr>
              <w:t>2,8</w:t>
            </w:r>
            <w:r w:rsidRPr="00F100DB">
              <w:rPr>
                <w:lang w:val="ru-RU"/>
              </w:rPr>
              <w:sym w:font="Symbol" w:char="F02D"/>
            </w:r>
            <w:r w:rsidRPr="00F100DB">
              <w:rPr>
                <w:lang w:val="ru-RU"/>
              </w:rPr>
              <w:t>5</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keepNext/>
              <w:keepLines/>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keepNext/>
              <w:keepLines/>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keepNext/>
              <w:keepLines/>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−8,5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t>1 МГц</w:t>
            </w:r>
          </w:p>
        </w:tc>
      </w:tr>
      <w:tr w:rsidR="00C81630" w:rsidRPr="00F100DB" w:rsidTr="00AB1A93">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sym w:font="Symbol" w:char="F0B1"/>
            </w:r>
            <w:r w:rsidRPr="00F100DB">
              <w:rPr>
                <w:lang w:val="ru-RU"/>
              </w:rPr>
              <w:t>5</w:t>
            </w:r>
            <w:r w:rsidRPr="00F100DB">
              <w:rPr>
                <w:lang w:val="ru-RU"/>
              </w:rPr>
              <w:sym w:font="Symbol" w:char="F02D"/>
            </w:r>
            <w:r w:rsidRPr="00F100DB">
              <w:rPr>
                <w:lang w:val="ru-RU"/>
              </w:rPr>
              <w:t>6</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keepNext/>
              <w:keepLines/>
              <w:jc w:val="center"/>
              <w:rPr>
                <w:lang w:val="ru-RU"/>
              </w:rPr>
            </w:pPr>
            <w:r w:rsidRPr="00F100DB">
              <w:rPr>
                <w:lang w:val="ru-RU"/>
              </w:rPr>
              <w:t>–23,5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keepNext/>
              <w:keepLines/>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keepNext/>
              <w:keepLines/>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−11,5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t>1 МГц</w:t>
            </w:r>
          </w:p>
        </w:tc>
      </w:tr>
      <w:tr w:rsidR="00C81630" w:rsidRPr="00F100DB" w:rsidTr="00AB1A93">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sym w:font="Symbol" w:char="F0B1"/>
            </w:r>
            <w:r w:rsidRPr="00F100DB">
              <w:rPr>
                <w:lang w:val="ru-RU"/>
              </w:rPr>
              <w:t>6</w:t>
            </w:r>
            <w:r w:rsidRPr="00F100DB">
              <w:rPr>
                <w:lang w:val="ru-RU"/>
              </w:rPr>
              <w:sym w:font="Symbol" w:char="F02D"/>
            </w:r>
            <w:r w:rsidRPr="00F100DB">
              <w:rPr>
                <w:lang w:val="ru-RU"/>
              </w:rPr>
              <w:t>10</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−23,5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−11,5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t>1 МГц</w:t>
            </w:r>
          </w:p>
        </w:tc>
      </w:tr>
      <w:tr w:rsidR="00C81630" w:rsidRPr="00F100DB" w:rsidTr="00AB1A93">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sym w:font="Symbol" w:char="F0B1"/>
            </w:r>
            <w:r w:rsidRPr="00F100DB">
              <w:rPr>
                <w:lang w:val="ru-RU"/>
              </w:rPr>
              <w:t>10</w:t>
            </w:r>
            <w:r w:rsidRPr="00F100DB">
              <w:rPr>
                <w:lang w:val="ru-RU"/>
              </w:rPr>
              <w:sym w:font="Symbol" w:char="F02D"/>
            </w:r>
            <w:r w:rsidRPr="00F100DB">
              <w:rPr>
                <w:lang w:val="ru-RU"/>
              </w:rPr>
              <w:t>15</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−23,5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−11,5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−11,5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t>1 МГц</w:t>
            </w:r>
          </w:p>
        </w:tc>
      </w:tr>
      <w:tr w:rsidR="00C81630" w:rsidRPr="00F100DB" w:rsidTr="00AB1A93">
        <w:trPr>
          <w:trHeight w:val="70"/>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sym w:font="Symbol" w:char="F0B1"/>
            </w:r>
            <w:r w:rsidRPr="00F100DB">
              <w:rPr>
                <w:lang w:val="ru-RU"/>
              </w:rPr>
              <w:t>15</w:t>
            </w:r>
            <w:r w:rsidRPr="00F100DB">
              <w:rPr>
                <w:lang w:val="ru-RU"/>
              </w:rPr>
              <w:sym w:font="Symbol" w:char="F02D"/>
            </w:r>
            <w:r w:rsidRPr="00F100DB">
              <w:rPr>
                <w:lang w:val="ru-RU"/>
              </w:rPr>
              <w:t>20</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−23,5</w:t>
            </w: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−11,5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t>1 МГц</w:t>
            </w:r>
          </w:p>
        </w:tc>
      </w:tr>
      <w:tr w:rsidR="00C81630" w:rsidRPr="00F100DB" w:rsidTr="00AB1A93">
        <w:trPr>
          <w:jc w:val="center"/>
        </w:trPr>
        <w:tc>
          <w:tcPr>
            <w:tcW w:w="1426"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sym w:font="Symbol" w:char="F0B1"/>
            </w:r>
            <w:r w:rsidRPr="00F100DB">
              <w:rPr>
                <w:lang w:val="ru-RU"/>
              </w:rPr>
              <w:t>20</w:t>
            </w:r>
            <w:r w:rsidRPr="00F100DB">
              <w:rPr>
                <w:lang w:val="ru-RU"/>
              </w:rPr>
              <w:sym w:font="Symbol" w:char="F02D"/>
            </w:r>
            <w:r w:rsidRPr="00F100DB">
              <w:rPr>
                <w:lang w:val="ru-RU"/>
              </w:rPr>
              <w:t>25</w:t>
            </w: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p>
        </w:tc>
        <w:tc>
          <w:tcPr>
            <w:tcW w:w="10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AB1A93">
            <w:pPr>
              <w:pStyle w:val="Tabletext"/>
              <w:jc w:val="center"/>
              <w:rPr>
                <w:lang w:val="ru-RU"/>
              </w:rPr>
            </w:pPr>
            <w:r w:rsidRPr="00F100DB">
              <w:rPr>
                <w:lang w:val="ru-RU"/>
              </w:rPr>
              <w:t>−23,5</w:t>
            </w:r>
          </w:p>
        </w:tc>
        <w:tc>
          <w:tcPr>
            <w:tcW w:w="17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spacing w:line="220" w:lineRule="exact"/>
              <w:jc w:val="center"/>
              <w:rPr>
                <w:lang w:val="ru-RU"/>
              </w:rPr>
            </w:pPr>
            <w:r w:rsidRPr="00F100DB">
              <w:rPr>
                <w:lang w:val="ru-RU"/>
              </w:rPr>
              <w:t>1 МГц</w:t>
            </w:r>
          </w:p>
        </w:tc>
      </w:tr>
      <w:tr w:rsidR="00C81630" w:rsidRPr="005D3DC2" w:rsidTr="007D2486">
        <w:trPr>
          <w:jc w:val="center"/>
        </w:trPr>
        <w:tc>
          <w:tcPr>
            <w:tcW w:w="9639" w:type="dxa"/>
            <w:gridSpan w:val="8"/>
            <w:tcBorders>
              <w:top w:val="single" w:sz="4" w:space="0" w:color="auto"/>
              <w:left w:val="nil"/>
              <w:bottom w:val="nil"/>
              <w:right w:val="nil"/>
            </w:tcBorders>
          </w:tcPr>
          <w:p w:rsidR="00C81630" w:rsidRPr="00F100DB" w:rsidRDefault="00C81630" w:rsidP="004F5BD1">
            <w:pPr>
              <w:pStyle w:val="TableLegendNote"/>
            </w:pPr>
            <w:r w:rsidRPr="00F100DB">
              <w:t>ПРИМЕЧАНИЕ 1. –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tc>
      </w:tr>
    </w:tbl>
    <w:p w:rsidR="00C81630" w:rsidRPr="00F100DB" w:rsidRDefault="00C81630" w:rsidP="004F5BD1">
      <w:pPr>
        <w:pStyle w:val="Tablefin"/>
        <w:rPr>
          <w:lang w:val="ru-RU"/>
        </w:rPr>
      </w:pPr>
    </w:p>
    <w:p w:rsidR="00C81630" w:rsidRPr="00F100DB" w:rsidRDefault="00C81630" w:rsidP="00C81630">
      <w:pPr>
        <w:pStyle w:val="Heading3"/>
        <w:rPr>
          <w:lang w:val="ru-RU"/>
        </w:rPr>
      </w:pPr>
      <w:r w:rsidRPr="00F100DB">
        <w:rPr>
          <w:lang w:val="ru-RU"/>
        </w:rPr>
        <w:t>2.4.2</w:t>
      </w:r>
      <w:r w:rsidRPr="00F100DB">
        <w:rPr>
          <w:lang w:val="ru-RU"/>
        </w:rPr>
        <w:tab/>
        <w:t>Дополнительная спектральная маска E-UTRA</w:t>
      </w:r>
    </w:p>
    <w:p w:rsidR="00C81630" w:rsidRPr="00F100DB" w:rsidRDefault="00C81630" w:rsidP="00C81630">
      <w:pPr>
        <w:rPr>
          <w:lang w:val="ru-RU"/>
        </w:rPr>
      </w:pPr>
      <w:r w:rsidRPr="00F100DB">
        <w:rPr>
          <w:lang w:val="ru-RU"/>
        </w:rPr>
        <w:t>Дополнительные требования к излучению спектра могут сигнализироваться сетью для указания того, что ОП должно также удовлетворять дополнительным требованиям в конкретном сценарии развер</w:t>
      </w:r>
      <w:r w:rsidR="007C36E2">
        <w:rPr>
          <w:lang w:val="ru-RU"/>
        </w:rPr>
        <w:t>тывания, описанном в таблице A3</w:t>
      </w:r>
      <w:r w:rsidR="007C36E2" w:rsidRPr="007C36E2">
        <w:rPr>
          <w:lang w:val="ru-RU"/>
        </w:rPr>
        <w:noBreakHyphen/>
      </w:r>
      <w:r w:rsidRPr="00F100DB">
        <w:rPr>
          <w:lang w:val="ru-RU"/>
        </w:rPr>
        <w:t>2.4.2.</w:t>
      </w:r>
    </w:p>
    <w:p w:rsidR="00C81630" w:rsidRPr="00F100DB" w:rsidRDefault="00C81630" w:rsidP="004F5BD1">
      <w:pPr>
        <w:pStyle w:val="TableNo"/>
        <w:rPr>
          <w:lang w:val="ru-RU"/>
        </w:rPr>
      </w:pPr>
      <w:r w:rsidRPr="00F100DB">
        <w:rPr>
          <w:lang w:val="ru-RU"/>
        </w:rPr>
        <w:t>ТАБЛИЦА A3</w:t>
      </w:r>
      <w:r w:rsidRPr="00F100DB">
        <w:rPr>
          <w:lang w:val="ru-RU"/>
        </w:rPr>
        <w:noBreakHyphen/>
        <w:t>2.4.2</w:t>
      </w:r>
    </w:p>
    <w:p w:rsidR="00C81630" w:rsidRPr="00F100DB" w:rsidRDefault="00C81630" w:rsidP="00C81630">
      <w:pPr>
        <w:pStyle w:val="Tabletitle"/>
        <w:rPr>
          <w:lang w:val="ru-RU"/>
        </w:rPr>
      </w:pPr>
      <w:r w:rsidRPr="00F100DB">
        <w:rPr>
          <w:lang w:val="ru-RU"/>
        </w:rPr>
        <w:t>Значения сигналов сети при сигнализации о дополнительных требованиях</w:t>
      </w:r>
      <w:r w:rsidR="004F5BD1" w:rsidRPr="00F100DB">
        <w:rPr>
          <w:lang w:val="ru-RU"/>
        </w:rPr>
        <w:br/>
      </w:r>
      <w:r w:rsidRPr="00F100DB">
        <w:rPr>
          <w:lang w:val="ru-RU"/>
        </w:rPr>
        <w:t>к излучению в спектре</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1926"/>
        <w:gridCol w:w="1927"/>
        <w:gridCol w:w="2475"/>
      </w:tblGrid>
      <w:tr w:rsidR="00C81630" w:rsidRPr="00F100DB" w:rsidTr="007D2486">
        <w:trPr>
          <w:trHeight w:val="248"/>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Значение сигнала сети</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Требования (пункт)</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r w:rsidRPr="00F100DB">
              <w:rPr>
                <w:lang w:val="ru-RU"/>
              </w:rPr>
              <w:br/>
              <w:t>E-UTRA</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канала </w:t>
            </w:r>
            <w:r w:rsidRPr="00F100DB">
              <w:rPr>
                <w:lang w:val="ru-RU"/>
              </w:rPr>
              <w:br/>
              <w:t>(МГц)</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NS_01</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Не применяются (Примечание 1)</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Не применяется</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Не применяется</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NS_03</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Не применяются (Примечание 1)</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2, 4, 10, 35, 36</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3, 5, 10, 15, 20</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NS_04</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Не применяются (Примечание 1)</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Примечание 2</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Примечание 3</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NS_05</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 4.2.1.1</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10, 15, 20</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NS_06</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Не применяются (Примечание 1)</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12, 13, 14, 17</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1,4; 3; 5; 10</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NS_07</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 4.2.1.2</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NS_08</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 4.2.1.3</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19</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10, 15</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NS_09</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п. 4.2.1.4</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21</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10, 15</w:t>
            </w: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en-US"/>
              </w:rPr>
            </w:pP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r>
      <w:tr w:rsidR="00C81630" w:rsidRPr="00F100DB" w:rsidTr="007D2486">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NS_32</w:t>
            </w:r>
          </w:p>
        </w:tc>
        <w:tc>
          <w:tcPr>
            <w:tcW w:w="19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9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247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r>
    </w:tbl>
    <w:p w:rsidR="00C81630" w:rsidRPr="00F100DB" w:rsidRDefault="00C81630" w:rsidP="004F5BD1">
      <w:pPr>
        <w:pStyle w:val="Tablefin"/>
        <w:rPr>
          <w:lang w:val="ru-RU"/>
        </w:rPr>
      </w:pPr>
    </w:p>
    <w:p w:rsidR="004F5BD1" w:rsidRPr="00F100DB" w:rsidRDefault="004F5BD1" w:rsidP="004F5BD1">
      <w:pPr>
        <w:pStyle w:val="TableNo"/>
        <w:rPr>
          <w:lang w:val="ru-RU"/>
        </w:rPr>
      </w:pPr>
      <w:r w:rsidRPr="00F100DB">
        <w:rPr>
          <w:lang w:val="ru-RU"/>
        </w:rPr>
        <w:lastRenderedPageBreak/>
        <w:t>ТАБЛИЦА A3</w:t>
      </w:r>
      <w:r w:rsidRPr="00F100DB">
        <w:rPr>
          <w:lang w:val="ru-RU"/>
        </w:rPr>
        <w:noBreakHyphen/>
        <w:t>2.4.2 (</w:t>
      </w:r>
      <w:r w:rsidRPr="00F100DB">
        <w:rPr>
          <w:i/>
          <w:lang w:val="ru-RU"/>
        </w:rPr>
        <w:t>окончание</w:t>
      </w:r>
      <w:r w:rsidRPr="00F100DB">
        <w:rPr>
          <w:lang w:val="ru-RU"/>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tblGrid>
      <w:tr w:rsidR="00C81630" w:rsidRPr="005D3DC2" w:rsidTr="007D2486">
        <w:trPr>
          <w:trHeight w:val="542"/>
          <w:jc w:val="center"/>
        </w:trPr>
        <w:tc>
          <w:tcPr>
            <w:tcW w:w="8505" w:type="dxa"/>
            <w:tcBorders>
              <w:top w:val="nil"/>
              <w:left w:val="nil"/>
              <w:bottom w:val="nil"/>
              <w:right w:val="nil"/>
            </w:tcBorders>
            <w:vAlign w:val="center"/>
          </w:tcPr>
          <w:p w:rsidR="00C81630" w:rsidRPr="00F100DB" w:rsidRDefault="00C81630" w:rsidP="004F5BD1">
            <w:pPr>
              <w:pStyle w:val="TableLegendNote"/>
            </w:pPr>
            <w:r w:rsidRPr="00F100DB">
              <w:t>ПРИМЕЧАНИЕ </w:t>
            </w:r>
            <w:r w:rsidR="004F5BD1" w:rsidRPr="00F100DB">
              <w:t>1. </w:t>
            </w:r>
            <w:r w:rsidRPr="00F100DB">
              <w:t>–</w:t>
            </w:r>
            <w:r w:rsidR="004F5BD1" w:rsidRPr="00F100DB">
              <w:t> </w:t>
            </w:r>
            <w:r w:rsidRPr="00F100DB">
              <w:t>Сигнализация используется для целей, не связанных с передачей дополнительных требований к спектральной маске.</w:t>
            </w:r>
          </w:p>
          <w:p w:rsidR="00C81630" w:rsidRPr="00F100DB" w:rsidRDefault="00C81630" w:rsidP="004F5BD1">
            <w:pPr>
              <w:pStyle w:val="TableLegendNote"/>
            </w:pPr>
            <w:r w:rsidRPr="00F100DB">
              <w:t>ПРИМЕЧАНИЕ </w:t>
            </w:r>
            <w:r w:rsidR="004F5BD1" w:rsidRPr="00F100DB">
              <w:t>2. – </w:t>
            </w:r>
            <w:r w:rsidRPr="00F100DB">
              <w:t>Применимая полоса E-UTRA будет расширена на последующем этапе.</w:t>
            </w:r>
          </w:p>
          <w:p w:rsidR="00C81630" w:rsidRPr="00F100DB" w:rsidRDefault="00C81630" w:rsidP="004F5BD1">
            <w:pPr>
              <w:pStyle w:val="TableLegendNote"/>
            </w:pPr>
            <w:r w:rsidRPr="00F100DB">
              <w:t>ПРИМЕЧАНИЕ </w:t>
            </w:r>
            <w:r w:rsidR="004F5BD1" w:rsidRPr="00F100DB">
              <w:t>3. – </w:t>
            </w:r>
            <w:r w:rsidRPr="00F100DB">
              <w:t>Значения ширины полосы канала, которые могут применяться, будут рассмотрены на последующем этапе.</w:t>
            </w:r>
          </w:p>
        </w:tc>
      </w:tr>
    </w:tbl>
    <w:p w:rsidR="004F5BD1" w:rsidRPr="00F100DB" w:rsidRDefault="004F5BD1" w:rsidP="004F5BD1">
      <w:pPr>
        <w:pStyle w:val="Tablefin"/>
        <w:rPr>
          <w:lang w:val="ru-RU"/>
        </w:rPr>
      </w:pPr>
    </w:p>
    <w:p w:rsidR="00C81630" w:rsidRPr="00F100DB" w:rsidRDefault="00C81630" w:rsidP="00C81630">
      <w:pPr>
        <w:pStyle w:val="Heading4"/>
        <w:rPr>
          <w:lang w:val="ru-RU"/>
        </w:rPr>
      </w:pPr>
      <w:r w:rsidRPr="00F100DB">
        <w:rPr>
          <w:lang w:val="ru-RU"/>
        </w:rPr>
        <w:t>2.4.2.1</w:t>
      </w:r>
      <w:r w:rsidRPr="00F100DB">
        <w:rPr>
          <w:lang w:val="ru-RU"/>
        </w:rPr>
        <w:tab/>
        <w:t>Дополнительная спектральная маска E-UTRA при значении сигнала сети "NS_03"</w:t>
      </w:r>
    </w:p>
    <w:p w:rsidR="00C81630" w:rsidRPr="00F100DB" w:rsidRDefault="00C81630" w:rsidP="00C81630">
      <w:pPr>
        <w:rPr>
          <w:lang w:val="ru-RU"/>
        </w:rPr>
      </w:pPr>
      <w:r w:rsidRPr="00F100DB">
        <w:rPr>
          <w:lang w:val="ru-RU"/>
        </w:rPr>
        <w:t>При появлении в соте сигнала "NS_03" мощность любого излучения ОП должна соответствовать требованиям, приведенным в таблице A3-2.4.2.1.</w:t>
      </w:r>
    </w:p>
    <w:p w:rsidR="00C81630" w:rsidRPr="00F100DB" w:rsidRDefault="00C81630" w:rsidP="00C81630">
      <w:pPr>
        <w:pStyle w:val="TableNo"/>
        <w:rPr>
          <w:lang w:val="ru-RU"/>
        </w:rPr>
      </w:pPr>
      <w:r w:rsidRPr="00F100DB">
        <w:rPr>
          <w:lang w:val="ru-RU"/>
        </w:rPr>
        <w:t>ТАБЛИЦА A3-2.4.2.1</w:t>
      </w:r>
    </w:p>
    <w:p w:rsidR="00C81630" w:rsidRPr="00F100DB" w:rsidRDefault="00C81630" w:rsidP="00C81630">
      <w:pPr>
        <w:pStyle w:val="Tabletitle"/>
        <w:rPr>
          <w:lang w:val="ru-RU"/>
        </w:rPr>
      </w:pPr>
      <w:r w:rsidRPr="00F100DB">
        <w:rPr>
          <w:lang w:val="ru-RU"/>
        </w:rPr>
        <w:t>Дополнительные требования (значение сигнала сети "NS_03")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
        <w:gridCol w:w="1070"/>
        <w:gridCol w:w="1156"/>
        <w:gridCol w:w="971"/>
        <w:gridCol w:w="1094"/>
        <w:gridCol w:w="1094"/>
        <w:gridCol w:w="1094"/>
        <w:gridCol w:w="2124"/>
      </w:tblGrid>
      <w:tr w:rsidR="004F5BD1" w:rsidRPr="005D3DC2" w:rsidTr="007F548D">
        <w:trPr>
          <w:jc w:val="center"/>
        </w:trPr>
        <w:tc>
          <w:tcPr>
            <w:tcW w:w="1036" w:type="dxa"/>
            <w:vMerge w:val="restart"/>
            <w:tcBorders>
              <w:top w:val="single" w:sz="4" w:space="0" w:color="auto"/>
              <w:left w:val="single" w:sz="4" w:space="0" w:color="auto"/>
              <w:right w:val="single" w:sz="4" w:space="0" w:color="auto"/>
            </w:tcBorders>
            <w:vAlign w:val="center"/>
          </w:tcPr>
          <w:p w:rsidR="004F5BD1" w:rsidRPr="007C36E2" w:rsidRDefault="004F5BD1" w:rsidP="004F5BD1">
            <w:pPr>
              <w:pStyle w:val="Tablehead"/>
              <w:rPr>
                <w:lang w:val="ru-RU"/>
              </w:rPr>
            </w:pPr>
            <w:r w:rsidRPr="007C36E2">
              <w:rPr>
                <w:lang w:val="ru-RU"/>
              </w:rPr>
              <w:t>Δ</w:t>
            </w:r>
            <w:r w:rsidRPr="007C36E2">
              <w:rPr>
                <w:i/>
                <w:iCs/>
                <w:lang w:val="ru-RU"/>
              </w:rPr>
              <w:t>f</w:t>
            </w:r>
            <w:r w:rsidRPr="007C36E2">
              <w:rPr>
                <w:vertAlign w:val="subscript"/>
                <w:lang w:val="ru-RU"/>
              </w:rPr>
              <w:t>OOB</w:t>
            </w:r>
            <w:r w:rsidRPr="007C36E2">
              <w:rPr>
                <w:lang w:val="ru-RU"/>
              </w:rPr>
              <w:br/>
              <w:t>(МГц)</w:t>
            </w:r>
          </w:p>
        </w:tc>
        <w:tc>
          <w:tcPr>
            <w:tcW w:w="8603" w:type="dxa"/>
            <w:gridSpan w:val="7"/>
            <w:tcBorders>
              <w:top w:val="single" w:sz="4" w:space="0" w:color="auto"/>
              <w:left w:val="single" w:sz="4" w:space="0" w:color="auto"/>
              <w:bottom w:val="single" w:sz="4" w:space="0" w:color="auto"/>
              <w:right w:val="single" w:sz="4" w:space="0" w:color="auto"/>
            </w:tcBorders>
          </w:tcPr>
          <w:p w:rsidR="004F5BD1" w:rsidRPr="007C36E2" w:rsidRDefault="004F5BD1" w:rsidP="007D2486">
            <w:pPr>
              <w:pStyle w:val="Tablehead"/>
              <w:rPr>
                <w:lang w:val="ru-RU"/>
              </w:rPr>
            </w:pPr>
            <w:r w:rsidRPr="007C36E2">
              <w:rPr>
                <w:lang w:val="ru-RU"/>
              </w:rPr>
              <w:t>Предельный уровень излучения в спектре (дБм)/ширина полосы канала</w:t>
            </w:r>
          </w:p>
        </w:tc>
      </w:tr>
      <w:tr w:rsidR="004F5BD1" w:rsidRPr="007C36E2" w:rsidTr="007F548D">
        <w:trPr>
          <w:jc w:val="center"/>
        </w:trPr>
        <w:tc>
          <w:tcPr>
            <w:tcW w:w="1036" w:type="dxa"/>
            <w:vMerge/>
            <w:tcBorders>
              <w:left w:val="single" w:sz="4" w:space="0" w:color="auto"/>
              <w:bottom w:val="single" w:sz="4" w:space="0" w:color="auto"/>
              <w:right w:val="single" w:sz="4" w:space="0" w:color="auto"/>
            </w:tcBorders>
          </w:tcPr>
          <w:p w:rsidR="004F5BD1" w:rsidRPr="007C36E2" w:rsidRDefault="004F5BD1" w:rsidP="007D2486">
            <w:pPr>
              <w:pStyle w:val="Tablehead"/>
              <w:rPr>
                <w:lang w:val="ru-RU"/>
              </w:rPr>
            </w:pPr>
          </w:p>
        </w:tc>
        <w:tc>
          <w:tcPr>
            <w:tcW w:w="1070" w:type="dxa"/>
            <w:tcBorders>
              <w:top w:val="single" w:sz="4" w:space="0" w:color="auto"/>
              <w:left w:val="single" w:sz="4" w:space="0" w:color="auto"/>
              <w:bottom w:val="single" w:sz="4" w:space="0" w:color="auto"/>
              <w:right w:val="single" w:sz="4" w:space="0" w:color="auto"/>
            </w:tcBorders>
            <w:vAlign w:val="center"/>
          </w:tcPr>
          <w:p w:rsidR="004F5BD1" w:rsidRPr="007C36E2" w:rsidRDefault="004F5BD1" w:rsidP="004F5BD1">
            <w:pPr>
              <w:pStyle w:val="Tablehead"/>
              <w:rPr>
                <w:lang w:val="ru-RU"/>
              </w:rPr>
            </w:pPr>
            <w:r w:rsidRPr="007C36E2">
              <w:rPr>
                <w:lang w:val="ru-RU"/>
              </w:rPr>
              <w:t>1,4 МГц</w:t>
            </w:r>
          </w:p>
        </w:tc>
        <w:tc>
          <w:tcPr>
            <w:tcW w:w="1156" w:type="dxa"/>
            <w:tcBorders>
              <w:top w:val="single" w:sz="4" w:space="0" w:color="auto"/>
              <w:left w:val="single" w:sz="4" w:space="0" w:color="auto"/>
              <w:bottom w:val="single" w:sz="4" w:space="0" w:color="auto"/>
              <w:right w:val="single" w:sz="4" w:space="0" w:color="auto"/>
            </w:tcBorders>
            <w:vAlign w:val="center"/>
          </w:tcPr>
          <w:p w:rsidR="004F5BD1" w:rsidRPr="007C36E2" w:rsidRDefault="004F5BD1" w:rsidP="004F5BD1">
            <w:pPr>
              <w:pStyle w:val="Tablehead"/>
              <w:rPr>
                <w:lang w:val="ru-RU"/>
              </w:rPr>
            </w:pPr>
            <w:r w:rsidRPr="007C36E2">
              <w:rPr>
                <w:lang w:val="ru-RU"/>
              </w:rPr>
              <w:t>3,0 МГц</w:t>
            </w:r>
          </w:p>
        </w:tc>
        <w:tc>
          <w:tcPr>
            <w:tcW w:w="971" w:type="dxa"/>
            <w:tcBorders>
              <w:top w:val="single" w:sz="4" w:space="0" w:color="auto"/>
              <w:left w:val="single" w:sz="4" w:space="0" w:color="auto"/>
              <w:bottom w:val="single" w:sz="4" w:space="0" w:color="auto"/>
              <w:right w:val="single" w:sz="4" w:space="0" w:color="auto"/>
            </w:tcBorders>
            <w:vAlign w:val="center"/>
          </w:tcPr>
          <w:p w:rsidR="004F5BD1" w:rsidRPr="007C36E2" w:rsidRDefault="004F5BD1" w:rsidP="004F5BD1">
            <w:pPr>
              <w:pStyle w:val="Tablehead"/>
              <w:rPr>
                <w:lang w:val="ru-RU"/>
              </w:rPr>
            </w:pPr>
            <w:r w:rsidRPr="007C36E2">
              <w:rPr>
                <w:lang w:val="ru-RU"/>
              </w:rPr>
              <w:t>5 МГц</w:t>
            </w:r>
          </w:p>
        </w:tc>
        <w:tc>
          <w:tcPr>
            <w:tcW w:w="1094" w:type="dxa"/>
            <w:tcBorders>
              <w:top w:val="single" w:sz="4" w:space="0" w:color="auto"/>
              <w:left w:val="single" w:sz="4" w:space="0" w:color="auto"/>
              <w:bottom w:val="single" w:sz="4" w:space="0" w:color="auto"/>
              <w:right w:val="single" w:sz="4" w:space="0" w:color="auto"/>
            </w:tcBorders>
            <w:vAlign w:val="center"/>
          </w:tcPr>
          <w:p w:rsidR="004F5BD1" w:rsidRPr="007C36E2" w:rsidRDefault="004F5BD1" w:rsidP="004F5BD1">
            <w:pPr>
              <w:pStyle w:val="Tablehead"/>
              <w:rPr>
                <w:lang w:val="ru-RU"/>
              </w:rPr>
            </w:pPr>
            <w:r w:rsidRPr="007C36E2">
              <w:rPr>
                <w:lang w:val="ru-RU"/>
              </w:rPr>
              <w:t>10 МГц</w:t>
            </w:r>
          </w:p>
        </w:tc>
        <w:tc>
          <w:tcPr>
            <w:tcW w:w="1094" w:type="dxa"/>
            <w:tcBorders>
              <w:top w:val="single" w:sz="4" w:space="0" w:color="auto"/>
              <w:left w:val="single" w:sz="4" w:space="0" w:color="auto"/>
              <w:bottom w:val="single" w:sz="4" w:space="0" w:color="auto"/>
              <w:right w:val="single" w:sz="4" w:space="0" w:color="auto"/>
            </w:tcBorders>
            <w:vAlign w:val="center"/>
          </w:tcPr>
          <w:p w:rsidR="004F5BD1" w:rsidRPr="007C36E2" w:rsidRDefault="004F5BD1" w:rsidP="004F5BD1">
            <w:pPr>
              <w:pStyle w:val="Tablehead"/>
              <w:rPr>
                <w:lang w:val="ru-RU"/>
              </w:rPr>
            </w:pPr>
            <w:r w:rsidRPr="007C36E2">
              <w:rPr>
                <w:lang w:val="ru-RU"/>
              </w:rPr>
              <w:t>15 МГц</w:t>
            </w:r>
          </w:p>
        </w:tc>
        <w:tc>
          <w:tcPr>
            <w:tcW w:w="1094" w:type="dxa"/>
            <w:tcBorders>
              <w:top w:val="single" w:sz="4" w:space="0" w:color="auto"/>
              <w:left w:val="single" w:sz="4" w:space="0" w:color="auto"/>
              <w:bottom w:val="single" w:sz="4" w:space="0" w:color="auto"/>
              <w:right w:val="single" w:sz="4" w:space="0" w:color="auto"/>
            </w:tcBorders>
            <w:vAlign w:val="center"/>
          </w:tcPr>
          <w:p w:rsidR="004F5BD1" w:rsidRPr="007C36E2" w:rsidRDefault="004F5BD1" w:rsidP="004F5BD1">
            <w:pPr>
              <w:pStyle w:val="Tablehead"/>
              <w:rPr>
                <w:lang w:val="ru-RU"/>
              </w:rPr>
            </w:pPr>
            <w:r w:rsidRPr="007C36E2">
              <w:rPr>
                <w:lang w:val="ru-RU"/>
              </w:rPr>
              <w:t>20 МГц</w:t>
            </w:r>
          </w:p>
        </w:tc>
        <w:tc>
          <w:tcPr>
            <w:tcW w:w="2124" w:type="dxa"/>
            <w:tcBorders>
              <w:top w:val="single" w:sz="4" w:space="0" w:color="auto"/>
              <w:left w:val="single" w:sz="4" w:space="0" w:color="auto"/>
              <w:bottom w:val="single" w:sz="4" w:space="0" w:color="auto"/>
              <w:right w:val="single" w:sz="4" w:space="0" w:color="auto"/>
            </w:tcBorders>
            <w:vAlign w:val="center"/>
          </w:tcPr>
          <w:p w:rsidR="004F5BD1" w:rsidRPr="007C36E2" w:rsidRDefault="004F5BD1" w:rsidP="004F5BD1">
            <w:pPr>
              <w:pStyle w:val="Tablehead"/>
              <w:rPr>
                <w:lang w:val="ru-RU"/>
              </w:rPr>
            </w:pPr>
            <w:r w:rsidRPr="007C36E2">
              <w:rPr>
                <w:lang w:val="ru-RU"/>
              </w:rPr>
              <w:t>Ширина полосы измерения</w:t>
            </w:r>
          </w:p>
        </w:tc>
      </w:tr>
      <w:tr w:rsidR="00C81630" w:rsidRPr="007C36E2"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0–1</w:t>
            </w:r>
          </w:p>
        </w:tc>
        <w:tc>
          <w:tcPr>
            <w:tcW w:w="1070"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–8,5</w:t>
            </w:r>
          </w:p>
        </w:tc>
        <w:tc>
          <w:tcPr>
            <w:tcW w:w="115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–11,5</w:t>
            </w:r>
          </w:p>
        </w:tc>
        <w:tc>
          <w:tcPr>
            <w:tcW w:w="971"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–13,5</w:t>
            </w:r>
          </w:p>
        </w:tc>
        <w:tc>
          <w:tcPr>
            <w:tcW w:w="109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–16,5</w:t>
            </w:r>
          </w:p>
        </w:tc>
        <w:tc>
          <w:tcPr>
            <w:tcW w:w="109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–18,5</w:t>
            </w:r>
          </w:p>
        </w:tc>
        <w:tc>
          <w:tcPr>
            <w:tcW w:w="109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–19,5</w:t>
            </w:r>
          </w:p>
        </w:tc>
        <w:tc>
          <w:tcPr>
            <w:tcW w:w="212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30 кГц</w:t>
            </w:r>
          </w:p>
        </w:tc>
      </w:tr>
      <w:tr w:rsidR="00C81630" w:rsidRPr="007C36E2"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1–2,5</w:t>
            </w:r>
          </w:p>
        </w:tc>
        <w:tc>
          <w:tcPr>
            <w:tcW w:w="1070"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–11,5</w:t>
            </w:r>
          </w:p>
        </w:tc>
        <w:tc>
          <w:tcPr>
            <w:tcW w:w="1156" w:type="dxa"/>
            <w:vMerge w:val="restart"/>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–11,5</w:t>
            </w:r>
          </w:p>
        </w:tc>
        <w:tc>
          <w:tcPr>
            <w:tcW w:w="971" w:type="dxa"/>
            <w:vMerge w:val="restart"/>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–11,5</w:t>
            </w:r>
          </w:p>
        </w:tc>
        <w:tc>
          <w:tcPr>
            <w:tcW w:w="212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 МГц</w:t>
            </w:r>
          </w:p>
        </w:tc>
      </w:tr>
      <w:tr w:rsidR="00C81630" w:rsidRPr="007C36E2"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2,5–5</w:t>
            </w:r>
          </w:p>
        </w:tc>
        <w:tc>
          <w:tcPr>
            <w:tcW w:w="1070"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–23,5</w:t>
            </w:r>
          </w:p>
        </w:tc>
        <w:tc>
          <w:tcPr>
            <w:tcW w:w="1156"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 МГц</w:t>
            </w:r>
          </w:p>
        </w:tc>
      </w:tr>
      <w:tr w:rsidR="00C81630" w:rsidRPr="007C36E2"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5–6</w:t>
            </w:r>
          </w:p>
        </w:tc>
        <w:tc>
          <w:tcPr>
            <w:tcW w:w="1070"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–23,5</w:t>
            </w:r>
          </w:p>
        </w:tc>
        <w:tc>
          <w:tcPr>
            <w:tcW w:w="971"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 МГц</w:t>
            </w:r>
          </w:p>
        </w:tc>
      </w:tr>
      <w:tr w:rsidR="00C81630" w:rsidRPr="007C36E2"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6–10</w:t>
            </w:r>
          </w:p>
        </w:tc>
        <w:tc>
          <w:tcPr>
            <w:tcW w:w="1070"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–23,5</w:t>
            </w: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 МГц</w:t>
            </w:r>
          </w:p>
        </w:tc>
      </w:tr>
      <w:tr w:rsidR="00C81630" w:rsidRPr="007C36E2"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7C36E2" w:rsidRDefault="00C81630" w:rsidP="007C36E2">
            <w:pPr>
              <w:pStyle w:val="Tabletext"/>
              <w:jc w:val="center"/>
              <w:rPr>
                <w:lang w:val="ru-RU"/>
              </w:rPr>
            </w:pPr>
            <w:r w:rsidRPr="007C36E2">
              <w:rPr>
                <w:lang w:val="ru-RU"/>
              </w:rPr>
              <w:t>10</w:t>
            </w:r>
            <w:r w:rsidR="007C36E2">
              <w:rPr>
                <w:lang w:val="en-US"/>
              </w:rPr>
              <w:t>–</w:t>
            </w:r>
            <w:r w:rsidRPr="007C36E2">
              <w:rPr>
                <w:lang w:val="ru-RU"/>
              </w:rPr>
              <w:t>15</w:t>
            </w:r>
          </w:p>
        </w:tc>
        <w:tc>
          <w:tcPr>
            <w:tcW w:w="1070"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–23,5</w:t>
            </w: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 МГц</w:t>
            </w:r>
          </w:p>
        </w:tc>
      </w:tr>
      <w:tr w:rsidR="00C81630" w:rsidRPr="007C36E2"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15–20</w:t>
            </w:r>
          </w:p>
        </w:tc>
        <w:tc>
          <w:tcPr>
            <w:tcW w:w="1070"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–23,5</w:t>
            </w: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7C36E2" w:rsidRDefault="00C81630" w:rsidP="007D2486">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 МГц</w:t>
            </w:r>
          </w:p>
        </w:tc>
      </w:tr>
      <w:tr w:rsidR="00C81630" w:rsidRPr="007C36E2"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20–25</w:t>
            </w:r>
          </w:p>
        </w:tc>
        <w:tc>
          <w:tcPr>
            <w:tcW w:w="1070"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–23,5</w:t>
            </w:r>
          </w:p>
        </w:tc>
        <w:tc>
          <w:tcPr>
            <w:tcW w:w="2124" w:type="dxa"/>
            <w:tcBorders>
              <w:top w:val="single" w:sz="4" w:space="0" w:color="auto"/>
              <w:left w:val="single" w:sz="4" w:space="0" w:color="auto"/>
              <w:bottom w:val="single" w:sz="4" w:space="0" w:color="auto"/>
              <w:right w:val="single" w:sz="4" w:space="0" w:color="auto"/>
            </w:tcBorders>
          </w:tcPr>
          <w:p w:rsidR="00C81630" w:rsidRPr="007C36E2" w:rsidRDefault="00C81630" w:rsidP="007D2486">
            <w:pPr>
              <w:pStyle w:val="Tabletext"/>
              <w:jc w:val="center"/>
              <w:rPr>
                <w:lang w:val="ru-RU"/>
              </w:rPr>
            </w:pPr>
            <w:r w:rsidRPr="007C36E2">
              <w:rPr>
                <w:lang w:val="ru-RU"/>
              </w:rPr>
              <w:t>1 МГц</w:t>
            </w:r>
          </w:p>
        </w:tc>
      </w:tr>
      <w:tr w:rsidR="00C81630" w:rsidRPr="005D3DC2" w:rsidTr="007D2486">
        <w:trPr>
          <w:jc w:val="center"/>
        </w:trPr>
        <w:tc>
          <w:tcPr>
            <w:tcW w:w="9639" w:type="dxa"/>
            <w:gridSpan w:val="8"/>
            <w:tcBorders>
              <w:top w:val="single" w:sz="4" w:space="0" w:color="auto"/>
              <w:left w:val="nil"/>
              <w:bottom w:val="nil"/>
              <w:right w:val="nil"/>
            </w:tcBorders>
          </w:tcPr>
          <w:p w:rsidR="00C81630" w:rsidRPr="00F100DB" w:rsidRDefault="00C81630" w:rsidP="004F5BD1">
            <w:pPr>
              <w:pStyle w:val="TableLegendNote"/>
            </w:pPr>
            <w:r w:rsidRPr="00F100DB">
              <w:t>ПРИМЕЧАНИЕ </w:t>
            </w:r>
            <w:r w:rsidR="004F5BD1" w:rsidRPr="00F100DB">
              <w:t>1. </w:t>
            </w:r>
            <w:r w:rsidRPr="00F100DB">
              <w:t>–</w:t>
            </w:r>
            <w:r w:rsidR="004F5BD1" w:rsidRPr="00F100DB">
              <w:t> </w:t>
            </w:r>
            <w:r w:rsidRPr="00F100DB">
              <w:t>Первая и последняя позиции измерения с использованием фильтра 30 кГц при Δ</w:t>
            </w:r>
            <w:r w:rsidRPr="00F100DB">
              <w:rPr>
                <w:i/>
                <w:iCs/>
              </w:rPr>
              <w:t>f</w:t>
            </w:r>
            <w:r w:rsidRPr="00F100DB">
              <w:rPr>
                <w:vertAlign w:val="subscript"/>
              </w:rPr>
              <w:t>OOB</w:t>
            </w:r>
            <w:r w:rsidRPr="00F100DB">
              <w:t>, равных 0,015 МГц и 0,985 МГц.</w:t>
            </w:r>
          </w:p>
          <w:p w:rsidR="00C81630" w:rsidRPr="00F100DB" w:rsidRDefault="00C81630" w:rsidP="004F5BD1">
            <w:pPr>
              <w:pStyle w:val="TableLegendNote"/>
            </w:pPr>
            <w:r w:rsidRPr="00F100DB">
              <w:t>ПРИМЕЧАНИЕ </w:t>
            </w:r>
            <w:r w:rsidR="004F5BD1" w:rsidRPr="00F100DB">
              <w:t>2. – </w:t>
            </w:r>
            <w:r w:rsidRPr="00F100DB">
              <w:t xml:space="preserve">На границе предельного уровня излучения в спектре первая и последняя позиции измерения с использованием фильтра 1 МГц равны +0,5 МГц и –0,5 МГц, соответственно. </w:t>
            </w:r>
          </w:p>
          <w:p w:rsidR="00C81630" w:rsidRPr="00F100DB" w:rsidRDefault="004F5BD1" w:rsidP="004F5BD1">
            <w:pPr>
              <w:pStyle w:val="TableLegendNote"/>
            </w:pPr>
            <w:r w:rsidRPr="00F100DB">
              <w:t>ПРИМЕЧАНИЕ 3. </w:t>
            </w:r>
            <w:r w:rsidR="00C81630" w:rsidRPr="00F100DB">
              <w:t>–</w:t>
            </w:r>
            <w:r w:rsidRPr="00F100DB">
              <w:t> </w:t>
            </w:r>
            <w:r w:rsidR="00C81630" w:rsidRPr="00F100DB">
              <w:t>Измерения должны выполняться выше верхней границы канала и ниже нижней границы канала.</w:t>
            </w:r>
          </w:p>
          <w:p w:rsidR="00C81630" w:rsidRPr="00F100DB" w:rsidRDefault="004F5BD1" w:rsidP="004F5BD1">
            <w:pPr>
              <w:pStyle w:val="TableLegendNote"/>
            </w:pPr>
            <w:r w:rsidRPr="00F100DB">
              <w:t>ПРИМЕЧАНИЕ 4. </w:t>
            </w:r>
            <w:r w:rsidR="00C81630" w:rsidRPr="00F100DB">
              <w:t>–</w:t>
            </w:r>
            <w:r w:rsidRPr="00F100DB">
              <w:t> </w:t>
            </w:r>
            <w:r w:rsidR="00C81630" w:rsidRPr="00F100DB">
              <w:t xml:space="preserve">Приведенное выше требование к спектральной маске излучения (SEM) применимо к полосам, соответствующим значению сигнала сети, равному NS_03, как определено в таблице A3-2.4.1. </w:t>
            </w:r>
          </w:p>
        </w:tc>
      </w:tr>
    </w:tbl>
    <w:p w:rsidR="00C81630" w:rsidRPr="00F100DB" w:rsidRDefault="00C81630" w:rsidP="004F5BD1">
      <w:pPr>
        <w:pStyle w:val="Tablefin"/>
        <w:rPr>
          <w:lang w:val="ru-RU"/>
        </w:rPr>
      </w:pPr>
    </w:p>
    <w:p w:rsidR="004F5BD1" w:rsidRPr="00F100DB" w:rsidRDefault="004F5BD1" w:rsidP="004F5BD1">
      <w:pPr>
        <w:pStyle w:val="Note"/>
        <w:rPr>
          <w:lang w:val="ru-RU"/>
        </w:rPr>
      </w:pPr>
      <w:r w:rsidRPr="00F100DB">
        <w:rPr>
          <w:lang w:val="ru-RU"/>
        </w:rPr>
        <w:t>ПРИМЕЧАНИЕ. –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4F5BD1">
      <w:pPr>
        <w:pStyle w:val="Heading4"/>
        <w:rPr>
          <w:lang w:val="ru-RU"/>
        </w:rPr>
      </w:pPr>
      <w:r w:rsidRPr="00F100DB">
        <w:rPr>
          <w:lang w:val="ru-RU"/>
        </w:rPr>
        <w:t>2.4.2.2</w:t>
      </w:r>
      <w:r w:rsidRPr="00F100DB">
        <w:rPr>
          <w:lang w:val="ru-RU"/>
        </w:rPr>
        <w:tab/>
        <w:t>Дополнительная спектральная маска E-UTRA при значении сигнала сети "NS_04"</w:t>
      </w:r>
    </w:p>
    <w:p w:rsidR="00C81630" w:rsidRPr="00F100DB" w:rsidRDefault="00C81630" w:rsidP="00C81630">
      <w:pPr>
        <w:rPr>
          <w:lang w:val="ru-RU"/>
        </w:rPr>
      </w:pPr>
      <w:r w:rsidRPr="00F100DB">
        <w:rPr>
          <w:lang w:val="ru-RU"/>
        </w:rPr>
        <w:t>При появлении в соте сигнала "NS_04" мощность любого излучения ОП должна соответствовать требованиям, приведенным в таблице A</w:t>
      </w:r>
      <w:r w:rsidR="004F5BD1" w:rsidRPr="00F100DB">
        <w:rPr>
          <w:lang w:val="ru-RU"/>
        </w:rPr>
        <w:t>3-2.4.2.2.</w:t>
      </w:r>
    </w:p>
    <w:p w:rsidR="00C81630" w:rsidRPr="00F100DB" w:rsidRDefault="00C81630" w:rsidP="00C81630">
      <w:pPr>
        <w:pStyle w:val="TableNo"/>
        <w:rPr>
          <w:lang w:val="ru-RU"/>
        </w:rPr>
      </w:pPr>
      <w:r w:rsidRPr="00F100DB">
        <w:rPr>
          <w:lang w:val="ru-RU"/>
        </w:rPr>
        <w:lastRenderedPageBreak/>
        <w:t>ТАБЛИЦА A3-2.4.2.2</w:t>
      </w:r>
    </w:p>
    <w:p w:rsidR="00C81630" w:rsidRPr="00F100DB" w:rsidRDefault="00C81630" w:rsidP="00C81630">
      <w:pPr>
        <w:pStyle w:val="Tabletitle"/>
        <w:rPr>
          <w:lang w:val="ru-RU"/>
        </w:rPr>
      </w:pPr>
      <w:r w:rsidRPr="00F100DB">
        <w:rPr>
          <w:lang w:val="ru-RU"/>
        </w:rPr>
        <w:t>Дополнительные требования (значение сигнала сети "NS_04")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
        <w:gridCol w:w="1070"/>
        <w:gridCol w:w="1156"/>
        <w:gridCol w:w="971"/>
        <w:gridCol w:w="1094"/>
        <w:gridCol w:w="1094"/>
        <w:gridCol w:w="1094"/>
        <w:gridCol w:w="2124"/>
      </w:tblGrid>
      <w:tr w:rsidR="007F548D" w:rsidRPr="005D3DC2" w:rsidTr="007F548D">
        <w:trPr>
          <w:jc w:val="center"/>
        </w:trPr>
        <w:tc>
          <w:tcPr>
            <w:tcW w:w="1036" w:type="dxa"/>
            <w:vMerge w:val="restart"/>
            <w:tcBorders>
              <w:top w:val="single" w:sz="4" w:space="0" w:color="auto"/>
              <w:left w:val="single" w:sz="4" w:space="0" w:color="auto"/>
              <w:right w:val="single" w:sz="4" w:space="0" w:color="auto"/>
            </w:tcBorders>
            <w:vAlign w:val="center"/>
          </w:tcPr>
          <w:p w:rsidR="007F548D" w:rsidRPr="00A744FC" w:rsidRDefault="007F548D" w:rsidP="007F548D">
            <w:pPr>
              <w:pStyle w:val="Tablehead"/>
              <w:rPr>
                <w:lang w:val="ru-RU"/>
              </w:rPr>
            </w:pPr>
            <w:r w:rsidRPr="00A744FC">
              <w:rPr>
                <w:lang w:val="ru-RU"/>
              </w:rPr>
              <w:t>Δ</w:t>
            </w:r>
            <w:r w:rsidRPr="00A744FC">
              <w:rPr>
                <w:i/>
                <w:iCs/>
                <w:lang w:val="ru-RU"/>
              </w:rPr>
              <w:t>f</w:t>
            </w:r>
            <w:r w:rsidRPr="00A744FC">
              <w:rPr>
                <w:vertAlign w:val="subscript"/>
                <w:lang w:val="ru-RU"/>
              </w:rPr>
              <w:t>OOB</w:t>
            </w:r>
            <w:r w:rsidRPr="00A744FC">
              <w:rPr>
                <w:lang w:val="ru-RU"/>
              </w:rPr>
              <w:br/>
              <w:t>(МГц)</w:t>
            </w:r>
          </w:p>
        </w:tc>
        <w:tc>
          <w:tcPr>
            <w:tcW w:w="8603" w:type="dxa"/>
            <w:gridSpan w:val="7"/>
            <w:tcBorders>
              <w:top w:val="single" w:sz="4" w:space="0" w:color="auto"/>
              <w:left w:val="single" w:sz="4" w:space="0" w:color="auto"/>
              <w:bottom w:val="single" w:sz="4" w:space="0" w:color="auto"/>
              <w:right w:val="single" w:sz="4" w:space="0" w:color="auto"/>
            </w:tcBorders>
          </w:tcPr>
          <w:p w:rsidR="007F548D" w:rsidRPr="00A744FC" w:rsidRDefault="007F548D" w:rsidP="007F548D">
            <w:pPr>
              <w:pStyle w:val="Tablehead"/>
              <w:rPr>
                <w:lang w:val="ru-RU"/>
              </w:rPr>
            </w:pPr>
            <w:r w:rsidRPr="00A744FC">
              <w:rPr>
                <w:lang w:val="ru-RU"/>
              </w:rPr>
              <w:t>Предельный уровень излучения в спектре (дБм)/ширина полосы канала</w:t>
            </w:r>
          </w:p>
        </w:tc>
      </w:tr>
      <w:tr w:rsidR="007F548D" w:rsidRPr="00A744FC" w:rsidTr="007F548D">
        <w:trPr>
          <w:jc w:val="center"/>
        </w:trPr>
        <w:tc>
          <w:tcPr>
            <w:tcW w:w="1036" w:type="dxa"/>
            <w:vMerge/>
            <w:tcBorders>
              <w:left w:val="single" w:sz="4" w:space="0" w:color="auto"/>
              <w:bottom w:val="single" w:sz="4" w:space="0" w:color="auto"/>
              <w:right w:val="single" w:sz="4" w:space="0" w:color="auto"/>
            </w:tcBorders>
          </w:tcPr>
          <w:p w:rsidR="007F548D" w:rsidRPr="00A744FC" w:rsidRDefault="007F548D" w:rsidP="007D2486">
            <w:pPr>
              <w:pStyle w:val="Tablehead"/>
              <w:rPr>
                <w:lang w:val="ru-RU"/>
              </w:rPr>
            </w:pPr>
          </w:p>
        </w:tc>
        <w:tc>
          <w:tcPr>
            <w:tcW w:w="1070" w:type="dxa"/>
            <w:tcBorders>
              <w:top w:val="single" w:sz="4" w:space="0" w:color="auto"/>
              <w:left w:val="single" w:sz="4" w:space="0" w:color="auto"/>
              <w:bottom w:val="single" w:sz="4" w:space="0" w:color="auto"/>
              <w:right w:val="single" w:sz="4" w:space="0" w:color="auto"/>
            </w:tcBorders>
            <w:vAlign w:val="center"/>
          </w:tcPr>
          <w:p w:rsidR="007F548D" w:rsidRPr="00A744FC" w:rsidRDefault="007F548D" w:rsidP="007F548D">
            <w:pPr>
              <w:pStyle w:val="Tablehead"/>
              <w:rPr>
                <w:lang w:val="ru-RU"/>
              </w:rPr>
            </w:pPr>
            <w:r w:rsidRPr="00A744FC">
              <w:rPr>
                <w:lang w:val="ru-RU"/>
              </w:rPr>
              <w:t>1,4 МГц</w:t>
            </w:r>
          </w:p>
        </w:tc>
        <w:tc>
          <w:tcPr>
            <w:tcW w:w="1156" w:type="dxa"/>
            <w:tcBorders>
              <w:top w:val="single" w:sz="4" w:space="0" w:color="auto"/>
              <w:left w:val="single" w:sz="4" w:space="0" w:color="auto"/>
              <w:bottom w:val="single" w:sz="4" w:space="0" w:color="auto"/>
              <w:right w:val="single" w:sz="4" w:space="0" w:color="auto"/>
            </w:tcBorders>
            <w:vAlign w:val="center"/>
          </w:tcPr>
          <w:p w:rsidR="007F548D" w:rsidRPr="00A744FC" w:rsidRDefault="007F548D" w:rsidP="007F548D">
            <w:pPr>
              <w:pStyle w:val="Tablehead"/>
              <w:rPr>
                <w:lang w:val="ru-RU"/>
              </w:rPr>
            </w:pPr>
            <w:r w:rsidRPr="00A744FC">
              <w:rPr>
                <w:lang w:val="ru-RU"/>
              </w:rPr>
              <w:t>3,0 МГц</w:t>
            </w:r>
          </w:p>
        </w:tc>
        <w:tc>
          <w:tcPr>
            <w:tcW w:w="971" w:type="dxa"/>
            <w:tcBorders>
              <w:top w:val="single" w:sz="4" w:space="0" w:color="auto"/>
              <w:left w:val="single" w:sz="4" w:space="0" w:color="auto"/>
              <w:bottom w:val="single" w:sz="4" w:space="0" w:color="auto"/>
              <w:right w:val="single" w:sz="4" w:space="0" w:color="auto"/>
            </w:tcBorders>
            <w:vAlign w:val="center"/>
          </w:tcPr>
          <w:p w:rsidR="007F548D" w:rsidRPr="00A744FC" w:rsidRDefault="007F548D" w:rsidP="007F548D">
            <w:pPr>
              <w:pStyle w:val="Tablehead"/>
              <w:rPr>
                <w:lang w:val="ru-RU"/>
              </w:rPr>
            </w:pPr>
            <w:r w:rsidRPr="00A744FC">
              <w:rPr>
                <w:lang w:val="ru-RU"/>
              </w:rPr>
              <w:t>5 МГц</w:t>
            </w:r>
          </w:p>
        </w:tc>
        <w:tc>
          <w:tcPr>
            <w:tcW w:w="1094" w:type="dxa"/>
            <w:tcBorders>
              <w:top w:val="single" w:sz="4" w:space="0" w:color="auto"/>
              <w:left w:val="single" w:sz="4" w:space="0" w:color="auto"/>
              <w:bottom w:val="single" w:sz="4" w:space="0" w:color="auto"/>
              <w:right w:val="single" w:sz="4" w:space="0" w:color="auto"/>
            </w:tcBorders>
            <w:vAlign w:val="center"/>
          </w:tcPr>
          <w:p w:rsidR="007F548D" w:rsidRPr="00A744FC" w:rsidRDefault="007F548D" w:rsidP="007F548D">
            <w:pPr>
              <w:pStyle w:val="Tablehead"/>
              <w:rPr>
                <w:lang w:val="ru-RU"/>
              </w:rPr>
            </w:pPr>
            <w:r w:rsidRPr="00A744FC">
              <w:rPr>
                <w:lang w:val="ru-RU"/>
              </w:rPr>
              <w:t>10 МГц</w:t>
            </w:r>
          </w:p>
        </w:tc>
        <w:tc>
          <w:tcPr>
            <w:tcW w:w="1094" w:type="dxa"/>
            <w:tcBorders>
              <w:top w:val="single" w:sz="4" w:space="0" w:color="auto"/>
              <w:left w:val="single" w:sz="4" w:space="0" w:color="auto"/>
              <w:bottom w:val="single" w:sz="4" w:space="0" w:color="auto"/>
              <w:right w:val="single" w:sz="4" w:space="0" w:color="auto"/>
            </w:tcBorders>
            <w:vAlign w:val="center"/>
          </w:tcPr>
          <w:p w:rsidR="007F548D" w:rsidRPr="00A744FC" w:rsidRDefault="007F548D" w:rsidP="007F548D">
            <w:pPr>
              <w:pStyle w:val="Tablehead"/>
              <w:rPr>
                <w:lang w:val="ru-RU"/>
              </w:rPr>
            </w:pPr>
            <w:r w:rsidRPr="00A744FC">
              <w:rPr>
                <w:lang w:val="ru-RU"/>
              </w:rPr>
              <w:t>15 МГц</w:t>
            </w:r>
          </w:p>
        </w:tc>
        <w:tc>
          <w:tcPr>
            <w:tcW w:w="1094" w:type="dxa"/>
            <w:tcBorders>
              <w:top w:val="single" w:sz="4" w:space="0" w:color="auto"/>
              <w:left w:val="single" w:sz="4" w:space="0" w:color="auto"/>
              <w:bottom w:val="single" w:sz="4" w:space="0" w:color="auto"/>
              <w:right w:val="single" w:sz="4" w:space="0" w:color="auto"/>
            </w:tcBorders>
            <w:vAlign w:val="center"/>
          </w:tcPr>
          <w:p w:rsidR="007F548D" w:rsidRPr="00A744FC" w:rsidRDefault="007F548D" w:rsidP="007F548D">
            <w:pPr>
              <w:pStyle w:val="Tablehead"/>
              <w:rPr>
                <w:lang w:val="ru-RU"/>
              </w:rPr>
            </w:pPr>
            <w:r w:rsidRPr="00A744FC">
              <w:rPr>
                <w:lang w:val="ru-RU"/>
              </w:rPr>
              <w:t>20 МГц</w:t>
            </w:r>
          </w:p>
        </w:tc>
        <w:tc>
          <w:tcPr>
            <w:tcW w:w="2124" w:type="dxa"/>
            <w:tcBorders>
              <w:top w:val="single" w:sz="4" w:space="0" w:color="auto"/>
              <w:left w:val="single" w:sz="4" w:space="0" w:color="auto"/>
              <w:bottom w:val="single" w:sz="4" w:space="0" w:color="auto"/>
              <w:right w:val="single" w:sz="4" w:space="0" w:color="auto"/>
            </w:tcBorders>
            <w:vAlign w:val="center"/>
          </w:tcPr>
          <w:p w:rsidR="007F548D" w:rsidRPr="00A744FC" w:rsidRDefault="007F548D" w:rsidP="007F548D">
            <w:pPr>
              <w:pStyle w:val="Tablehead"/>
              <w:rPr>
                <w:lang w:val="ru-RU"/>
              </w:rPr>
            </w:pPr>
            <w:r w:rsidRPr="00A744FC">
              <w:rPr>
                <w:lang w:val="ru-RU"/>
              </w:rPr>
              <w:t>Ширина полосы измерения</w:t>
            </w:r>
          </w:p>
        </w:tc>
      </w:tr>
      <w:tr w:rsidR="00C81630" w:rsidRPr="00A744FC"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0–1</w:t>
            </w:r>
          </w:p>
        </w:tc>
        <w:tc>
          <w:tcPr>
            <w:tcW w:w="1070"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b/>
                <w:lang w:val="ru-RU"/>
              </w:rPr>
            </w:pPr>
            <w:r w:rsidRPr="00A744FC">
              <w:rPr>
                <w:lang w:val="ru-RU"/>
              </w:rPr>
              <w:t>–8,5</w:t>
            </w:r>
          </w:p>
        </w:tc>
        <w:tc>
          <w:tcPr>
            <w:tcW w:w="115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b/>
                <w:lang w:val="ru-RU"/>
              </w:rPr>
            </w:pPr>
            <w:r w:rsidRPr="00A744FC">
              <w:rPr>
                <w:lang w:val="ru-RU"/>
              </w:rPr>
              <w:t>–11,5</w:t>
            </w:r>
          </w:p>
        </w:tc>
        <w:tc>
          <w:tcPr>
            <w:tcW w:w="971"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b/>
                <w:lang w:val="ru-RU"/>
              </w:rPr>
            </w:pPr>
            <w:r w:rsidRPr="00A744FC">
              <w:rPr>
                <w:lang w:val="ru-RU"/>
              </w:rPr>
              <w:t>–13,5</w:t>
            </w:r>
          </w:p>
        </w:tc>
        <w:tc>
          <w:tcPr>
            <w:tcW w:w="109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b/>
                <w:lang w:val="ru-RU"/>
              </w:rPr>
            </w:pPr>
            <w:r w:rsidRPr="00A744FC">
              <w:rPr>
                <w:lang w:val="ru-RU"/>
              </w:rPr>
              <w:t>–16,5</w:t>
            </w:r>
          </w:p>
        </w:tc>
        <w:tc>
          <w:tcPr>
            <w:tcW w:w="109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b/>
                <w:lang w:val="ru-RU"/>
              </w:rPr>
            </w:pPr>
            <w:r w:rsidRPr="00A744FC">
              <w:rPr>
                <w:lang w:val="ru-RU"/>
              </w:rPr>
              <w:t>–18,5</w:t>
            </w:r>
          </w:p>
        </w:tc>
        <w:tc>
          <w:tcPr>
            <w:tcW w:w="109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b/>
                <w:lang w:val="ru-RU"/>
              </w:rPr>
            </w:pPr>
            <w:r w:rsidRPr="00A744FC">
              <w:rPr>
                <w:lang w:val="ru-RU"/>
              </w:rPr>
              <w:t>–19,5</w:t>
            </w:r>
          </w:p>
        </w:tc>
        <w:tc>
          <w:tcPr>
            <w:tcW w:w="212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30 кГц</w:t>
            </w:r>
          </w:p>
        </w:tc>
      </w:tr>
      <w:tr w:rsidR="00C81630" w:rsidRPr="00A744FC"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1–2,5</w:t>
            </w:r>
          </w:p>
        </w:tc>
        <w:tc>
          <w:tcPr>
            <w:tcW w:w="1070"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p>
        </w:tc>
        <w:tc>
          <w:tcPr>
            <w:tcW w:w="1156" w:type="dxa"/>
            <w:vMerge w:val="restart"/>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r w:rsidRPr="00A744FC">
              <w:rPr>
                <w:lang w:val="ru-RU"/>
              </w:rPr>
              <w:t>–11,5</w:t>
            </w:r>
          </w:p>
        </w:tc>
        <w:tc>
          <w:tcPr>
            <w:tcW w:w="971" w:type="dxa"/>
            <w:vMerge w:val="restart"/>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r w:rsidRPr="00A744FC">
              <w:rPr>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r w:rsidRPr="00A744FC">
              <w:rPr>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r w:rsidRPr="00A744FC">
              <w:rPr>
                <w:lang w:val="ru-RU"/>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r w:rsidRPr="00A744FC">
              <w:rPr>
                <w:lang w:val="ru-RU"/>
              </w:rPr>
              <w:t>–11,5</w:t>
            </w:r>
          </w:p>
        </w:tc>
        <w:tc>
          <w:tcPr>
            <w:tcW w:w="212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1 МГц</w:t>
            </w:r>
          </w:p>
        </w:tc>
      </w:tr>
      <w:tr w:rsidR="00C81630" w:rsidRPr="00A744FC"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2,5–5</w:t>
            </w:r>
          </w:p>
        </w:tc>
        <w:tc>
          <w:tcPr>
            <w:tcW w:w="1070"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r w:rsidRPr="00A744FC">
              <w:rPr>
                <w:lang w:val="ru-RU"/>
              </w:rPr>
              <w:t>–23,5</w:t>
            </w:r>
          </w:p>
        </w:tc>
        <w:tc>
          <w:tcPr>
            <w:tcW w:w="1156"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keepNext/>
              <w:keepLines/>
              <w:jc w:val="center"/>
              <w:rPr>
                <w:lang w:val="ru-RU"/>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keepNext/>
              <w:keepLines/>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keepNext/>
              <w:keepLines/>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keepNext/>
              <w:keepLines/>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keepNext/>
              <w:keepLines/>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1 МГц</w:t>
            </w:r>
          </w:p>
        </w:tc>
      </w:tr>
      <w:tr w:rsidR="00C81630" w:rsidRPr="00A744FC"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5–6</w:t>
            </w:r>
          </w:p>
        </w:tc>
        <w:tc>
          <w:tcPr>
            <w:tcW w:w="1070"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r w:rsidRPr="00A744FC">
              <w:rPr>
                <w:lang w:val="ru-RU"/>
              </w:rPr>
              <w:t>–23,5</w:t>
            </w:r>
          </w:p>
        </w:tc>
        <w:tc>
          <w:tcPr>
            <w:tcW w:w="971" w:type="dxa"/>
            <w:vMerge w:val="restart"/>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r w:rsidRPr="00A744FC">
              <w:rPr>
                <w:lang w:val="ru-RU"/>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r w:rsidRPr="00A744FC">
              <w:rPr>
                <w:lang w:val="ru-RU"/>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r w:rsidRPr="00A744FC">
              <w:rPr>
                <w:lang w:val="ru-RU"/>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r w:rsidRPr="00A744FC">
              <w:rPr>
                <w:lang w:val="ru-RU"/>
              </w:rPr>
              <w:t>–23,5</w:t>
            </w:r>
          </w:p>
        </w:tc>
        <w:tc>
          <w:tcPr>
            <w:tcW w:w="212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1 МГц</w:t>
            </w:r>
          </w:p>
        </w:tc>
      </w:tr>
      <w:tr w:rsidR="00C81630" w:rsidRPr="00A744FC"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6–10</w:t>
            </w:r>
          </w:p>
        </w:tc>
        <w:tc>
          <w:tcPr>
            <w:tcW w:w="1070"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keepNext/>
              <w:keepLines/>
              <w:jc w:val="center"/>
              <w:rPr>
                <w:lang w:val="ru-RU"/>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keepNext/>
              <w:keepLines/>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keepNext/>
              <w:keepLines/>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keepNext/>
              <w:keepLines/>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keepNext/>
              <w:keepLines/>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1 МГц</w:t>
            </w:r>
          </w:p>
        </w:tc>
      </w:tr>
      <w:tr w:rsidR="00C81630" w:rsidRPr="00A744FC"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10–15</w:t>
            </w:r>
          </w:p>
        </w:tc>
        <w:tc>
          <w:tcPr>
            <w:tcW w:w="1070"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1 МГц</w:t>
            </w:r>
          </w:p>
        </w:tc>
      </w:tr>
      <w:tr w:rsidR="00C81630" w:rsidRPr="00A744FC"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15–20</w:t>
            </w:r>
          </w:p>
        </w:tc>
        <w:tc>
          <w:tcPr>
            <w:tcW w:w="1070"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1 МГц</w:t>
            </w:r>
          </w:p>
        </w:tc>
      </w:tr>
      <w:tr w:rsidR="00C81630" w:rsidRPr="00A744FC" w:rsidTr="007F548D">
        <w:trPr>
          <w:jc w:val="center"/>
        </w:trPr>
        <w:tc>
          <w:tcPr>
            <w:tcW w:w="103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20–25</w:t>
            </w:r>
          </w:p>
        </w:tc>
        <w:tc>
          <w:tcPr>
            <w:tcW w:w="1070"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1156"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971"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109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p>
        </w:tc>
        <w:tc>
          <w:tcPr>
            <w:tcW w:w="1094" w:type="dxa"/>
            <w:vMerge/>
            <w:tcBorders>
              <w:top w:val="single" w:sz="4" w:space="0" w:color="auto"/>
              <w:left w:val="single" w:sz="4" w:space="0" w:color="auto"/>
              <w:bottom w:val="single" w:sz="4" w:space="0" w:color="auto"/>
              <w:right w:val="single" w:sz="4" w:space="0" w:color="auto"/>
            </w:tcBorders>
            <w:vAlign w:val="center"/>
          </w:tcPr>
          <w:p w:rsidR="00C81630" w:rsidRPr="00A744FC" w:rsidRDefault="00C81630" w:rsidP="007D2486">
            <w:pPr>
              <w:pStyle w:val="Tabletext"/>
              <w:jc w:val="center"/>
              <w:rPr>
                <w:lang w:val="ru-RU"/>
              </w:rPr>
            </w:pPr>
          </w:p>
        </w:tc>
        <w:tc>
          <w:tcPr>
            <w:tcW w:w="2124" w:type="dxa"/>
            <w:tcBorders>
              <w:top w:val="single" w:sz="4" w:space="0" w:color="auto"/>
              <w:left w:val="single" w:sz="4" w:space="0" w:color="auto"/>
              <w:bottom w:val="single" w:sz="4" w:space="0" w:color="auto"/>
              <w:right w:val="single" w:sz="4" w:space="0" w:color="auto"/>
            </w:tcBorders>
          </w:tcPr>
          <w:p w:rsidR="00C81630" w:rsidRPr="00A744FC" w:rsidRDefault="00C81630" w:rsidP="007D2486">
            <w:pPr>
              <w:pStyle w:val="Tabletext"/>
              <w:jc w:val="center"/>
              <w:rPr>
                <w:lang w:val="ru-RU"/>
              </w:rPr>
            </w:pPr>
            <w:r w:rsidRPr="00A744FC">
              <w:rPr>
                <w:lang w:val="ru-RU"/>
              </w:rPr>
              <w:t>1 МГц</w:t>
            </w:r>
          </w:p>
        </w:tc>
      </w:tr>
      <w:tr w:rsidR="00C81630" w:rsidRPr="005D3DC2" w:rsidTr="007D2486">
        <w:trPr>
          <w:jc w:val="center"/>
        </w:trPr>
        <w:tc>
          <w:tcPr>
            <w:tcW w:w="9639" w:type="dxa"/>
            <w:gridSpan w:val="8"/>
            <w:tcBorders>
              <w:top w:val="single" w:sz="4" w:space="0" w:color="auto"/>
              <w:left w:val="nil"/>
              <w:bottom w:val="nil"/>
              <w:right w:val="nil"/>
            </w:tcBorders>
          </w:tcPr>
          <w:p w:rsidR="00C81630" w:rsidRPr="00F100DB" w:rsidRDefault="00C81630" w:rsidP="007F548D">
            <w:pPr>
              <w:pStyle w:val="TableLegendNote"/>
            </w:pPr>
            <w:r w:rsidRPr="00F100DB">
              <w:t>ПРИМЕЧАНИЕ 1. – Первая и последняя позиции измерения с использованием фильтра 30 кГц при Δ</w:t>
            </w:r>
            <w:r w:rsidRPr="00F100DB">
              <w:rPr>
                <w:i/>
                <w:iCs/>
              </w:rPr>
              <w:t>f</w:t>
            </w:r>
            <w:r w:rsidRPr="00F100DB">
              <w:rPr>
                <w:vertAlign w:val="subscript"/>
              </w:rPr>
              <w:t>OOB</w:t>
            </w:r>
            <w:r w:rsidRPr="00F100DB">
              <w:t>, равных 0,015 МГц и 0,985 МГц.</w:t>
            </w:r>
          </w:p>
          <w:p w:rsidR="00C81630" w:rsidRPr="00F100DB" w:rsidRDefault="00C81630" w:rsidP="007F548D">
            <w:pPr>
              <w:pStyle w:val="TableLegendNote"/>
            </w:pPr>
            <w:r w:rsidRPr="00F100DB">
              <w:t xml:space="preserve">ПРИМЕЧАНИЕ 2. – На границе предельного уровня излучения в спектре первая и последняя позиции измерения с использованием фильтра 1 МГц равны +0,5 МГц и –0,5 МГц, соответственно. </w:t>
            </w:r>
          </w:p>
          <w:p w:rsidR="00C81630" w:rsidRPr="00F100DB" w:rsidRDefault="00C81630" w:rsidP="007F548D">
            <w:pPr>
              <w:pStyle w:val="TableLegendNote"/>
            </w:pPr>
            <w:r w:rsidRPr="00F100DB">
              <w:t>ПРИМЕЧАНИЕ 3. – Измерения должны выполняться выше верхней границы канала и ниже нижней границы канала.</w:t>
            </w:r>
          </w:p>
          <w:p w:rsidR="00C81630" w:rsidRPr="00F100DB" w:rsidRDefault="00C81630" w:rsidP="000E0B9C">
            <w:pPr>
              <w:pStyle w:val="TableLegendNote"/>
            </w:pPr>
            <w:r w:rsidRPr="00F100DB">
              <w:t xml:space="preserve">ПРИМЕЧАНИЕ 4 – Приведенное выше требование к спектральной маске излучения (SEM) применимо к полосам, соответствующим значению сигнала сети, равному NS_04, как определено в таблице A3-2.4.2. </w:t>
            </w:r>
          </w:p>
        </w:tc>
      </w:tr>
    </w:tbl>
    <w:p w:rsidR="000E0B9C" w:rsidRPr="00F100DB" w:rsidRDefault="000E0B9C" w:rsidP="000E0B9C">
      <w:pPr>
        <w:pStyle w:val="Tablefin"/>
        <w:rPr>
          <w:lang w:val="ru-RU"/>
        </w:rPr>
      </w:pPr>
    </w:p>
    <w:p w:rsidR="000E0B9C" w:rsidRPr="00F100DB" w:rsidRDefault="000E0B9C" w:rsidP="000E0B9C">
      <w:pPr>
        <w:pStyle w:val="Note"/>
        <w:rPr>
          <w:lang w:val="ru-RU"/>
        </w:rPr>
      </w:pPr>
      <w:r w:rsidRPr="00F100DB">
        <w:rPr>
          <w:lang w:val="ru-RU"/>
        </w:rPr>
        <w:t>ПРИМЕЧАНИЕ. –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C81630">
      <w:pPr>
        <w:pStyle w:val="Heading4"/>
        <w:rPr>
          <w:lang w:val="ru-RU"/>
        </w:rPr>
      </w:pPr>
      <w:r w:rsidRPr="00F100DB">
        <w:rPr>
          <w:lang w:val="ru-RU"/>
        </w:rPr>
        <w:t>2.4.2.3</w:t>
      </w:r>
      <w:r w:rsidRPr="00F100DB">
        <w:rPr>
          <w:lang w:val="ru-RU"/>
        </w:rPr>
        <w:tab/>
        <w:t>Дополнительная спектральная маска E-UTRA при значении с</w:t>
      </w:r>
      <w:r w:rsidR="00CA53C4">
        <w:rPr>
          <w:lang w:val="ru-RU"/>
        </w:rPr>
        <w:t>игнала сети "NS_06" или "NS</w:t>
      </w:r>
      <w:r w:rsidR="00CA53C4" w:rsidRPr="00CA53C4">
        <w:rPr>
          <w:lang w:val="ru-RU"/>
        </w:rPr>
        <w:t>_</w:t>
      </w:r>
      <w:r w:rsidRPr="00F100DB">
        <w:rPr>
          <w:lang w:val="ru-RU"/>
        </w:rPr>
        <w:t>07"</w:t>
      </w:r>
    </w:p>
    <w:p w:rsidR="00C81630" w:rsidRPr="00F100DB" w:rsidRDefault="00C81630" w:rsidP="00C81630">
      <w:pPr>
        <w:rPr>
          <w:lang w:val="ru-RU"/>
        </w:rPr>
      </w:pPr>
      <w:r w:rsidRPr="00F100DB">
        <w:rPr>
          <w:lang w:val="ru-RU"/>
        </w:rPr>
        <w:t>При появлении в соте сигнала "NS_06" или "NS_07" мощность любого излучения ОП должна соответствовать требованиям, приведенным в таблице A3-2.4.2.3.</w:t>
      </w:r>
    </w:p>
    <w:p w:rsidR="000E0B9C" w:rsidRPr="00F100DB" w:rsidRDefault="000E0B9C">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keepLines/>
        <w:rPr>
          <w:lang w:val="ru-RU"/>
        </w:rPr>
      </w:pPr>
      <w:r w:rsidRPr="00F100DB">
        <w:rPr>
          <w:lang w:val="ru-RU"/>
        </w:rPr>
        <w:lastRenderedPageBreak/>
        <w:t>ТАБЛИЦА A3-2.4.2.3</w:t>
      </w:r>
    </w:p>
    <w:p w:rsidR="00C81630" w:rsidRPr="00F100DB" w:rsidRDefault="00C81630" w:rsidP="00C81630">
      <w:pPr>
        <w:pStyle w:val="Tabletitle"/>
        <w:rPr>
          <w:lang w:val="ru-RU"/>
        </w:rPr>
      </w:pPr>
      <w:r w:rsidRPr="00F100DB">
        <w:rPr>
          <w:lang w:val="ru-RU"/>
        </w:rPr>
        <w:t>Дополнительные требования (значение сигнала сети "NS_06" или"NS_07")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DB6F09" w:rsidRPr="005D3DC2" w:rsidTr="00DB6F09">
        <w:trPr>
          <w:jc w:val="center"/>
        </w:trPr>
        <w:tc>
          <w:tcPr>
            <w:tcW w:w="1802" w:type="dxa"/>
            <w:vMerge w:val="restart"/>
            <w:tcBorders>
              <w:top w:val="single" w:sz="4" w:space="0" w:color="auto"/>
              <w:left w:val="single" w:sz="4" w:space="0" w:color="auto"/>
              <w:right w:val="single" w:sz="4" w:space="0" w:color="auto"/>
            </w:tcBorders>
            <w:vAlign w:val="center"/>
          </w:tcPr>
          <w:p w:rsidR="00DB6F09" w:rsidRPr="00325E4F" w:rsidRDefault="00DB6F09" w:rsidP="00DB6F09">
            <w:pPr>
              <w:pStyle w:val="Tablehead"/>
              <w:keepLines/>
              <w:rPr>
                <w:lang w:val="ru-RU"/>
              </w:rPr>
            </w:pPr>
            <w:r w:rsidRPr="00325E4F">
              <w:rPr>
                <w:lang w:val="ru-RU"/>
              </w:rPr>
              <w:t>Δ</w:t>
            </w:r>
            <w:r w:rsidRPr="00325E4F">
              <w:rPr>
                <w:i/>
                <w:iCs/>
                <w:lang w:val="ru-RU"/>
              </w:rPr>
              <w:t>f</w:t>
            </w:r>
            <w:r w:rsidRPr="00325E4F">
              <w:rPr>
                <w:vertAlign w:val="subscript"/>
                <w:lang w:val="ru-RU"/>
              </w:rPr>
              <w:t>OOB</w:t>
            </w:r>
            <w:r w:rsidRPr="00325E4F">
              <w:rPr>
                <w:vertAlign w:val="subscript"/>
                <w:lang w:val="ru-RU"/>
              </w:rPr>
              <w:br/>
            </w:r>
            <w:r w:rsidRPr="00325E4F">
              <w:rPr>
                <w:lang w:val="ru-RU"/>
              </w:rPr>
              <w:t>(МГц)</w:t>
            </w:r>
          </w:p>
        </w:tc>
        <w:tc>
          <w:tcPr>
            <w:tcW w:w="7837" w:type="dxa"/>
            <w:gridSpan w:val="5"/>
            <w:tcBorders>
              <w:top w:val="single" w:sz="4" w:space="0" w:color="auto"/>
              <w:left w:val="single" w:sz="4" w:space="0" w:color="auto"/>
              <w:bottom w:val="single" w:sz="4" w:space="0" w:color="auto"/>
              <w:right w:val="single" w:sz="4" w:space="0" w:color="auto"/>
            </w:tcBorders>
          </w:tcPr>
          <w:p w:rsidR="00DB6F09" w:rsidRPr="00325E4F" w:rsidRDefault="00DB6F09" w:rsidP="007D2486">
            <w:pPr>
              <w:pStyle w:val="Tablehead"/>
              <w:keepLines/>
              <w:rPr>
                <w:lang w:val="ru-RU"/>
              </w:rPr>
            </w:pPr>
            <w:r w:rsidRPr="00325E4F">
              <w:rPr>
                <w:lang w:val="ru-RU"/>
              </w:rPr>
              <w:t>Предельный уровень излучения в спектре (дБм)/ширина полосы канала</w:t>
            </w:r>
          </w:p>
        </w:tc>
      </w:tr>
      <w:tr w:rsidR="00DB6F09" w:rsidRPr="00325E4F" w:rsidTr="00DB6F09">
        <w:trPr>
          <w:jc w:val="center"/>
        </w:trPr>
        <w:tc>
          <w:tcPr>
            <w:tcW w:w="1802" w:type="dxa"/>
            <w:vMerge/>
            <w:tcBorders>
              <w:left w:val="single" w:sz="4" w:space="0" w:color="auto"/>
              <w:bottom w:val="single" w:sz="4" w:space="0" w:color="auto"/>
              <w:right w:val="single" w:sz="4" w:space="0" w:color="auto"/>
            </w:tcBorders>
          </w:tcPr>
          <w:p w:rsidR="00DB6F09" w:rsidRPr="00325E4F" w:rsidRDefault="00DB6F09" w:rsidP="007D2486">
            <w:pPr>
              <w:pStyle w:val="Tablehead"/>
              <w:keepLines/>
              <w:rPr>
                <w:lang w:val="ru-RU"/>
              </w:rPr>
            </w:pPr>
          </w:p>
        </w:tc>
        <w:tc>
          <w:tcPr>
            <w:tcW w:w="1255" w:type="dxa"/>
            <w:tcBorders>
              <w:top w:val="single" w:sz="4" w:space="0" w:color="auto"/>
              <w:left w:val="single" w:sz="4" w:space="0" w:color="auto"/>
              <w:bottom w:val="single" w:sz="4" w:space="0" w:color="auto"/>
              <w:right w:val="single" w:sz="4" w:space="0" w:color="auto"/>
            </w:tcBorders>
            <w:vAlign w:val="center"/>
          </w:tcPr>
          <w:p w:rsidR="00DB6F09" w:rsidRPr="00325E4F" w:rsidRDefault="00DB6F09" w:rsidP="00DB6F09">
            <w:pPr>
              <w:pStyle w:val="Tablehead"/>
              <w:keepLines/>
              <w:rPr>
                <w:lang w:val="ru-RU"/>
              </w:rPr>
            </w:pPr>
            <w:r w:rsidRPr="00325E4F">
              <w:rPr>
                <w:lang w:val="ru-RU"/>
              </w:rPr>
              <w:t>1,4 МГц</w:t>
            </w:r>
          </w:p>
        </w:tc>
        <w:tc>
          <w:tcPr>
            <w:tcW w:w="1411" w:type="dxa"/>
            <w:tcBorders>
              <w:top w:val="single" w:sz="4" w:space="0" w:color="auto"/>
              <w:left w:val="single" w:sz="4" w:space="0" w:color="auto"/>
              <w:bottom w:val="single" w:sz="4" w:space="0" w:color="auto"/>
              <w:right w:val="single" w:sz="4" w:space="0" w:color="auto"/>
            </w:tcBorders>
            <w:vAlign w:val="center"/>
          </w:tcPr>
          <w:p w:rsidR="00DB6F09" w:rsidRPr="00325E4F" w:rsidRDefault="00DB6F09" w:rsidP="00325E4F">
            <w:pPr>
              <w:pStyle w:val="Tablehead"/>
              <w:keepLines/>
              <w:rPr>
                <w:lang w:val="ru-RU"/>
              </w:rPr>
            </w:pPr>
            <w:r w:rsidRPr="00325E4F">
              <w:rPr>
                <w:lang w:val="ru-RU"/>
              </w:rPr>
              <w:t>3</w:t>
            </w:r>
            <w:r w:rsidR="00325E4F">
              <w:rPr>
                <w:lang w:val="en-US"/>
              </w:rPr>
              <w:t>,</w:t>
            </w:r>
            <w:r w:rsidRPr="00325E4F">
              <w:rPr>
                <w:lang w:val="ru-RU"/>
              </w:rPr>
              <w:t>0 МГц</w:t>
            </w:r>
          </w:p>
        </w:tc>
        <w:tc>
          <w:tcPr>
            <w:tcW w:w="1410" w:type="dxa"/>
            <w:tcBorders>
              <w:top w:val="single" w:sz="4" w:space="0" w:color="auto"/>
              <w:left w:val="single" w:sz="4" w:space="0" w:color="auto"/>
              <w:bottom w:val="single" w:sz="4" w:space="0" w:color="auto"/>
              <w:right w:val="single" w:sz="4" w:space="0" w:color="auto"/>
            </w:tcBorders>
            <w:vAlign w:val="center"/>
          </w:tcPr>
          <w:p w:rsidR="00DB6F09" w:rsidRPr="00325E4F" w:rsidRDefault="00DB6F09" w:rsidP="00DB6F09">
            <w:pPr>
              <w:pStyle w:val="Tablehead"/>
              <w:keepLines/>
              <w:rPr>
                <w:lang w:val="ru-RU"/>
              </w:rPr>
            </w:pPr>
            <w:r w:rsidRPr="00325E4F">
              <w:rPr>
                <w:lang w:val="ru-RU"/>
              </w:rPr>
              <w:t>5 МГц</w:t>
            </w:r>
          </w:p>
        </w:tc>
        <w:tc>
          <w:tcPr>
            <w:tcW w:w="1411" w:type="dxa"/>
            <w:tcBorders>
              <w:top w:val="single" w:sz="4" w:space="0" w:color="auto"/>
              <w:left w:val="single" w:sz="4" w:space="0" w:color="auto"/>
              <w:bottom w:val="single" w:sz="4" w:space="0" w:color="auto"/>
              <w:right w:val="single" w:sz="4" w:space="0" w:color="auto"/>
            </w:tcBorders>
            <w:vAlign w:val="center"/>
          </w:tcPr>
          <w:p w:rsidR="00DB6F09" w:rsidRPr="00325E4F" w:rsidRDefault="00DB6F09" w:rsidP="00DB6F09">
            <w:pPr>
              <w:pStyle w:val="Tablehead"/>
              <w:keepLines/>
              <w:rPr>
                <w:lang w:val="ru-RU"/>
              </w:rPr>
            </w:pPr>
            <w:r w:rsidRPr="00325E4F">
              <w:rPr>
                <w:lang w:val="ru-RU"/>
              </w:rPr>
              <w:t>10 МГц</w:t>
            </w:r>
          </w:p>
        </w:tc>
        <w:tc>
          <w:tcPr>
            <w:tcW w:w="2350" w:type="dxa"/>
            <w:tcBorders>
              <w:top w:val="single" w:sz="4" w:space="0" w:color="auto"/>
              <w:left w:val="single" w:sz="4" w:space="0" w:color="auto"/>
              <w:bottom w:val="single" w:sz="4" w:space="0" w:color="auto"/>
              <w:right w:val="single" w:sz="4" w:space="0" w:color="auto"/>
            </w:tcBorders>
            <w:vAlign w:val="center"/>
          </w:tcPr>
          <w:p w:rsidR="00DB6F09" w:rsidRPr="00325E4F" w:rsidRDefault="00DB6F09" w:rsidP="00DB6F09">
            <w:pPr>
              <w:pStyle w:val="Tablehead"/>
              <w:keepLines/>
              <w:rPr>
                <w:lang w:val="ru-RU"/>
              </w:rPr>
            </w:pPr>
            <w:r w:rsidRPr="00325E4F">
              <w:rPr>
                <w:lang w:val="ru-RU"/>
              </w:rPr>
              <w:t>Ширина полосы измерения</w:t>
            </w:r>
          </w:p>
        </w:tc>
      </w:tr>
      <w:tr w:rsidR="00C81630" w:rsidRPr="00F100DB" w:rsidTr="00DB6F0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0–0,1</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–11,5</w:t>
            </w: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–11,5</w:t>
            </w:r>
          </w:p>
        </w:tc>
        <w:tc>
          <w:tcPr>
            <w:tcW w:w="1410"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–13,5</w:t>
            </w: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–16,5</w:t>
            </w: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30 кГц</w:t>
            </w:r>
          </w:p>
        </w:tc>
      </w:tr>
      <w:tr w:rsidR="00C81630" w:rsidRPr="00F100DB" w:rsidTr="00DB6F0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0,1–1</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–11,5</w:t>
            </w: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–11,5</w:t>
            </w:r>
          </w:p>
        </w:tc>
        <w:tc>
          <w:tcPr>
            <w:tcW w:w="1410"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–11,5</w:t>
            </w: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–11,5</w:t>
            </w: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100 кГц</w:t>
            </w:r>
          </w:p>
        </w:tc>
      </w:tr>
      <w:tr w:rsidR="00C81630" w:rsidRPr="00F100DB" w:rsidTr="00DB6F0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1–2,5</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–11,5</w:t>
            </w:r>
          </w:p>
        </w:tc>
        <w:tc>
          <w:tcPr>
            <w:tcW w:w="1411"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–11,5</w:t>
            </w:r>
          </w:p>
        </w:tc>
        <w:tc>
          <w:tcPr>
            <w:tcW w:w="1410"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–11,5</w:t>
            </w:r>
          </w:p>
        </w:tc>
        <w:tc>
          <w:tcPr>
            <w:tcW w:w="1411"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–11,5</w:t>
            </w: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 МГц</w:t>
            </w:r>
          </w:p>
        </w:tc>
      </w:tr>
      <w:tr w:rsidR="00C81630" w:rsidRPr="00F100DB" w:rsidTr="00DB6F0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2,5–5</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–23,5</w:t>
            </w:r>
          </w:p>
        </w:tc>
        <w:tc>
          <w:tcPr>
            <w:tcW w:w="141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62ADC">
            <w:pPr>
              <w:pStyle w:val="Tabletext"/>
              <w:jc w:val="center"/>
              <w:rPr>
                <w:lang w:val="ru-RU"/>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62ADC">
            <w:pPr>
              <w:pStyle w:val="Tabletext"/>
              <w:jc w:val="center"/>
              <w:rPr>
                <w:lang w:val="ru-RU"/>
              </w:rPr>
            </w:pPr>
          </w:p>
        </w:tc>
        <w:tc>
          <w:tcPr>
            <w:tcW w:w="141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662ADC">
            <w:pPr>
              <w:pStyle w:val="Tabletext"/>
              <w:jc w:val="center"/>
              <w:rPr>
                <w:lang w:val="ru-RU"/>
              </w:rPr>
            </w:pP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662ADC">
            <w:pPr>
              <w:pStyle w:val="Tabletext"/>
              <w:jc w:val="center"/>
              <w:rPr>
                <w:lang w:val="ru-RU"/>
              </w:rPr>
            </w:pPr>
            <w:r w:rsidRPr="00F100DB">
              <w:rPr>
                <w:lang w:val="ru-RU"/>
              </w:rPr>
              <w:t>1 МГц</w:t>
            </w:r>
          </w:p>
        </w:tc>
      </w:tr>
      <w:tr w:rsidR="00C81630" w:rsidRPr="00F100DB" w:rsidTr="00DB6F0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5–6</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–23,5</w:t>
            </w:r>
          </w:p>
        </w:tc>
        <w:tc>
          <w:tcPr>
            <w:tcW w:w="1410"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41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DB6F0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6–10</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–23,5</w:t>
            </w:r>
          </w:p>
        </w:tc>
        <w:tc>
          <w:tcPr>
            <w:tcW w:w="141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F100DB" w:rsidTr="00DB6F09">
        <w:trPr>
          <w:jc w:val="center"/>
        </w:trPr>
        <w:tc>
          <w:tcPr>
            <w:tcW w:w="18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10–15</w:t>
            </w:r>
          </w:p>
        </w:tc>
        <w:tc>
          <w:tcPr>
            <w:tcW w:w="125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41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–23,5</w:t>
            </w:r>
          </w:p>
        </w:tc>
        <w:tc>
          <w:tcPr>
            <w:tcW w:w="235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5D3DC2" w:rsidTr="00DB6F09">
        <w:trPr>
          <w:jc w:val="center"/>
        </w:trPr>
        <w:tc>
          <w:tcPr>
            <w:tcW w:w="9639" w:type="dxa"/>
            <w:gridSpan w:val="6"/>
            <w:tcBorders>
              <w:top w:val="single" w:sz="4" w:space="0" w:color="auto"/>
              <w:left w:val="nil"/>
              <w:bottom w:val="nil"/>
              <w:right w:val="nil"/>
            </w:tcBorders>
          </w:tcPr>
          <w:p w:rsidR="00C81630" w:rsidRPr="00F100DB" w:rsidRDefault="00C81630" w:rsidP="00DB6F09">
            <w:pPr>
              <w:pStyle w:val="TableLegendNote"/>
            </w:pPr>
            <w:r w:rsidRPr="00F100DB">
              <w:t>ПРИМЕЧАНИЕ 1. – Первая и последняя позиции измерения с использованием фильтра 30 кГц при Δ</w:t>
            </w:r>
            <w:r w:rsidRPr="00F100DB">
              <w:rPr>
                <w:i/>
                <w:iCs/>
              </w:rPr>
              <w:t>f</w:t>
            </w:r>
            <w:r w:rsidRPr="00F100DB">
              <w:rPr>
                <w:vertAlign w:val="subscript"/>
              </w:rPr>
              <w:t>OOB</w:t>
            </w:r>
            <w:r w:rsidRPr="00F100DB">
              <w:t>, равных 0,015 МГц и 0,085 МГц.</w:t>
            </w:r>
          </w:p>
          <w:p w:rsidR="00C81630" w:rsidRPr="00F100DB" w:rsidRDefault="00C81630" w:rsidP="00DB6F09">
            <w:pPr>
              <w:pStyle w:val="TableLegendNote"/>
            </w:pPr>
            <w:r w:rsidRPr="00F100DB">
              <w:t>Первая и последняя позиции измерения с использованием фильтра 100 кГц при Δ</w:t>
            </w:r>
            <w:r w:rsidRPr="00F100DB">
              <w:rPr>
                <w:i/>
                <w:iCs/>
              </w:rPr>
              <w:t>f</w:t>
            </w:r>
            <w:r w:rsidRPr="00F100DB">
              <w:rPr>
                <w:vertAlign w:val="subscript"/>
              </w:rPr>
              <w:t>OOB</w:t>
            </w:r>
            <w:r w:rsidRPr="00F100DB">
              <w:t>, равных 0,015 МГц и 0,95 МГц.</w:t>
            </w:r>
          </w:p>
          <w:p w:rsidR="00C81630" w:rsidRPr="00F100DB" w:rsidRDefault="00C81630" w:rsidP="00DB6F09">
            <w:pPr>
              <w:pStyle w:val="TableLegendNote"/>
            </w:pPr>
            <w:r w:rsidRPr="00F100DB">
              <w:t xml:space="preserve">ПРИМЕЧАНИЕ 2. – На границе предельного уровня излучения в спектре первая и последняя позиции измерения с использованием фильтра 1 МГц равны +0,5 МГц и –0,5 МГц, соответственно. </w:t>
            </w:r>
          </w:p>
          <w:p w:rsidR="00C81630" w:rsidRPr="00F100DB" w:rsidRDefault="00C81630" w:rsidP="00DB6F09">
            <w:pPr>
              <w:pStyle w:val="TableLegendNote"/>
            </w:pPr>
            <w:r w:rsidRPr="00F100DB">
              <w:t>ПРИМЕЧАНИЕ 3. – Измерения должны выполняться выше верхней границы канала и ниже нижней границы канала.</w:t>
            </w:r>
          </w:p>
          <w:p w:rsidR="00C81630" w:rsidRPr="00F100DB" w:rsidRDefault="00C81630" w:rsidP="00DB6F09">
            <w:pPr>
              <w:pStyle w:val="TableLegendNote"/>
            </w:pPr>
            <w:r w:rsidRPr="00F100DB">
              <w:t>ПРИМЕЧАНИЕ 4. – Приведенное выше требование к спектральной маске излучения (SEM) применимо к полосам, соответствующим значению сигнала сети, равному NS_06 и NS_07, как определено в таблице A3</w:t>
            </w:r>
            <w:r w:rsidRPr="00F100DB">
              <w:noBreakHyphen/>
              <w:t>2.4.2.</w:t>
            </w:r>
          </w:p>
        </w:tc>
      </w:tr>
    </w:tbl>
    <w:p w:rsidR="00DB6F09" w:rsidRPr="00F100DB" w:rsidRDefault="00DB6F09" w:rsidP="00DB6F09">
      <w:pPr>
        <w:pStyle w:val="Tablefin"/>
        <w:rPr>
          <w:lang w:val="ru-RU"/>
        </w:rPr>
      </w:pPr>
    </w:p>
    <w:p w:rsidR="00C81630" w:rsidRPr="00F100DB" w:rsidRDefault="00C81630" w:rsidP="003A4448">
      <w:pPr>
        <w:pStyle w:val="Heading1"/>
        <w:rPr>
          <w:lang w:val="ru-RU"/>
        </w:rPr>
      </w:pPr>
      <w:r w:rsidRPr="00F100DB">
        <w:rPr>
          <w:lang w:val="ru-RU"/>
        </w:rPr>
        <w:t>3</w:t>
      </w:r>
      <w:r w:rsidRPr="00F100DB">
        <w:rPr>
          <w:lang w:val="ru-RU"/>
        </w:rPr>
        <w:tab/>
        <w:t>ACLR</w:t>
      </w:r>
    </w:p>
    <w:p w:rsidR="00C81630" w:rsidRPr="00F100DB" w:rsidRDefault="00C81630" w:rsidP="00C81630">
      <w:pPr>
        <w:pStyle w:val="Heading2"/>
        <w:rPr>
          <w:lang w:val="ru-RU"/>
        </w:rPr>
      </w:pPr>
      <w:r w:rsidRPr="00F100DB">
        <w:rPr>
          <w:lang w:val="ru-RU"/>
        </w:rPr>
        <w:t>3.1</w:t>
      </w:r>
      <w:r w:rsidRPr="00F100DB">
        <w:rPr>
          <w:lang w:val="ru-RU"/>
        </w:rPr>
        <w:tab/>
        <w:t>ACLR для UTRA</w:t>
      </w:r>
    </w:p>
    <w:p w:rsidR="00C81630" w:rsidRPr="00F100DB" w:rsidRDefault="00C81630" w:rsidP="002B3DC6">
      <w:pPr>
        <w:rPr>
          <w:lang w:val="ru-RU"/>
        </w:rPr>
      </w:pPr>
      <w:r w:rsidRPr="00F100DB">
        <w:rPr>
          <w:lang w:val="ru-RU"/>
        </w:rPr>
        <w:t>ACLR представляет собой отношение переданной мощности к мощности сигнала после фильтра приемника в соседнем(их) канале(ах). И переданная, и принятая мощности измеряются на выходе согласованного фильтра (типа "квадратный корень из приподнят</w:t>
      </w:r>
      <w:r w:rsidR="003A4448" w:rsidRPr="00F100DB">
        <w:rPr>
          <w:lang w:val="ru-RU"/>
        </w:rPr>
        <w:t>ого косинуса" с крутизной спада </w:t>
      </w:r>
      <w:r w:rsidRPr="00F100DB">
        <w:rPr>
          <w:lang w:val="ru-RU"/>
        </w:rPr>
        <w:t>0,22) с шириной полосы мощности шума, равной частоте следования элементарных посылок. Это требование должно применяться независимо от типа рассматриваемого передатчика (с одной несущей или со многими несущими). Требование применяется ко всем режимам передачи, которые предусматриваются спецификацией производителя. Ограничение на ACLR должно быть таким, как указано в таблицах A3-3.1</w:t>
      </w:r>
      <w:r w:rsidR="002B3DC6">
        <w:rPr>
          <w:lang w:val="ru-RU"/>
        </w:rPr>
        <w:t xml:space="preserve"> </w:t>
      </w:r>
      <w:r w:rsidRPr="00F100DB">
        <w:rPr>
          <w:lang w:val="ru-RU"/>
        </w:rPr>
        <w:t>a)</w:t>
      </w:r>
      <w:r w:rsidR="002B3DC6">
        <w:rPr>
          <w:lang w:val="ru-RU"/>
        </w:rPr>
        <w:t xml:space="preserve"> </w:t>
      </w:r>
      <w:r w:rsidRPr="00F100DB">
        <w:rPr>
          <w:lang w:val="ru-RU"/>
        </w:rPr>
        <w:sym w:font="Symbol" w:char="F02D"/>
      </w:r>
      <w:r w:rsidR="002B3DC6">
        <w:rPr>
          <w:lang w:val="ru-RU"/>
        </w:rPr>
        <w:t xml:space="preserve"> </w:t>
      </w:r>
      <w:r w:rsidRPr="00F100DB">
        <w:rPr>
          <w:lang w:val="ru-RU"/>
        </w:rPr>
        <w:t>A3-3.1</w:t>
      </w:r>
      <w:r w:rsidR="002B3DC6">
        <w:rPr>
          <w:lang w:val="ru-RU"/>
        </w:rPr>
        <w:t xml:space="preserve"> </w:t>
      </w:r>
      <w:r w:rsidRPr="00F100DB">
        <w:rPr>
          <w:lang w:val="ru-RU"/>
        </w:rPr>
        <w:t>c).</w:t>
      </w:r>
    </w:p>
    <w:p w:rsidR="00C81630" w:rsidRPr="00F100DB" w:rsidRDefault="00C81630" w:rsidP="00C81630">
      <w:pPr>
        <w:pStyle w:val="TableNo"/>
        <w:rPr>
          <w:lang w:val="ru-RU"/>
        </w:rPr>
      </w:pPr>
      <w:r w:rsidRPr="00F100DB">
        <w:rPr>
          <w:lang w:val="ru-RU"/>
        </w:rPr>
        <w:t>ТАБЛИЦА A3-3.1</w:t>
      </w:r>
    </w:p>
    <w:p w:rsidR="00C81630" w:rsidRPr="00F100DB" w:rsidRDefault="00C81630" w:rsidP="00C81630">
      <w:pPr>
        <w:pStyle w:val="Tabletitle"/>
        <w:rPr>
          <w:lang w:val="ru-RU"/>
        </w:rPr>
      </w:pPr>
      <w:r w:rsidRPr="00F100DB">
        <w:rPr>
          <w:lang w:val="ru-RU"/>
        </w:rPr>
        <w:t xml:space="preserve">a) Пределы ACLR ПС для варианта </w:t>
      </w:r>
      <w:r w:rsidRPr="00F100DB">
        <w:rPr>
          <w:lang w:val="ru-RU" w:eastAsia="zh-CN"/>
        </w:rPr>
        <w:t xml:space="preserve">TDD со скоростью 3,84 Мчип/с </w:t>
      </w:r>
    </w:p>
    <w:p w:rsidR="00C81630" w:rsidRPr="00F100DB" w:rsidRDefault="00C81630" w:rsidP="00C81630">
      <w:pPr>
        <w:pStyle w:val="Tablefin"/>
        <w:rPr>
          <w:sz w:val="2"/>
          <w:szCs w:val="2"/>
          <w:lang w:val="ru-RU"/>
        </w:rPr>
      </w:pPr>
    </w:p>
    <w:tbl>
      <w:tblPr>
        <w:tblW w:w="0" w:type="auto"/>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0"/>
        <w:gridCol w:w="3200"/>
        <w:gridCol w:w="3201"/>
      </w:tblGrid>
      <w:tr w:rsidR="00C81630" w:rsidRPr="00F100DB" w:rsidTr="00662ADC">
        <w:trPr>
          <w:jc w:val="center"/>
        </w:trPr>
        <w:tc>
          <w:tcPr>
            <w:tcW w:w="32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Класс мощности</w:t>
            </w:r>
          </w:p>
        </w:tc>
        <w:tc>
          <w:tcPr>
            <w:tcW w:w="32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Соседний канал</w:t>
            </w:r>
          </w:p>
        </w:tc>
        <w:tc>
          <w:tcPr>
            <w:tcW w:w="320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 xml:space="preserve">Предел ACLR </w:t>
            </w:r>
            <w:r w:rsidRPr="00F100DB">
              <w:rPr>
                <w:lang w:val="ru-RU"/>
              </w:rPr>
              <w:br/>
              <w:t>(дБ)</w:t>
            </w:r>
          </w:p>
        </w:tc>
      </w:tr>
      <w:tr w:rsidR="00C81630" w:rsidRPr="00F100DB" w:rsidTr="00662ADC">
        <w:trPr>
          <w:jc w:val="center"/>
        </w:trPr>
        <w:tc>
          <w:tcPr>
            <w:tcW w:w="32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jc w:val="center"/>
              <w:rPr>
                <w:lang w:val="ru-RU"/>
              </w:rPr>
            </w:pPr>
            <w:r w:rsidRPr="00F100DB">
              <w:rPr>
                <w:lang w:val="ru-RU"/>
              </w:rPr>
              <w:t>2, 3</w:t>
            </w:r>
          </w:p>
        </w:tc>
        <w:tc>
          <w:tcPr>
            <w:tcW w:w="32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jc w:val="center"/>
              <w:rPr>
                <w:lang w:val="ru-RU"/>
              </w:rPr>
            </w:pPr>
            <w:r w:rsidRPr="00F100DB">
              <w:rPr>
                <w:lang w:val="ru-RU"/>
              </w:rPr>
              <w:t>Канал ПС ± 5 МГц</w:t>
            </w:r>
          </w:p>
        </w:tc>
        <w:tc>
          <w:tcPr>
            <w:tcW w:w="320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jc w:val="center"/>
              <w:rPr>
                <w:lang w:val="ru-RU"/>
              </w:rPr>
            </w:pPr>
            <w:r w:rsidRPr="00F100DB">
              <w:rPr>
                <w:lang w:val="ru-RU"/>
              </w:rPr>
              <w:t>32,2</w:t>
            </w:r>
          </w:p>
        </w:tc>
      </w:tr>
      <w:tr w:rsidR="00C81630" w:rsidRPr="00F100DB" w:rsidTr="00662ADC">
        <w:trPr>
          <w:trHeight w:val="239"/>
          <w:jc w:val="center"/>
        </w:trPr>
        <w:tc>
          <w:tcPr>
            <w:tcW w:w="32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2, 3</w:t>
            </w:r>
          </w:p>
        </w:tc>
        <w:tc>
          <w:tcPr>
            <w:tcW w:w="32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Канал ПС ± 10 МГц</w:t>
            </w:r>
          </w:p>
        </w:tc>
        <w:tc>
          <w:tcPr>
            <w:tcW w:w="320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42,2</w:t>
            </w:r>
          </w:p>
        </w:tc>
      </w:tr>
    </w:tbl>
    <w:p w:rsidR="00C81630" w:rsidRPr="00F100DB" w:rsidRDefault="00C81630" w:rsidP="003A4448">
      <w:pPr>
        <w:pStyle w:val="Tablefin"/>
        <w:rPr>
          <w:lang w:val="ru-RU"/>
        </w:rPr>
      </w:pP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A3-3.1</w:t>
      </w:r>
      <w:r w:rsidR="00325E4F">
        <w:rPr>
          <w:lang w:val="en-US"/>
        </w:rPr>
        <w:t xml:space="preserve"> </w:t>
      </w:r>
      <w:r w:rsidRPr="00F100DB">
        <w:rPr>
          <w:lang w:val="ru-RU"/>
        </w:rPr>
        <w:t>(</w:t>
      </w:r>
      <w:r w:rsidRPr="00F100DB">
        <w:rPr>
          <w:i/>
          <w:lang w:val="ru-RU"/>
        </w:rPr>
        <w:t>окончание</w:t>
      </w:r>
      <w:r w:rsidRPr="00F100DB">
        <w:rPr>
          <w:lang w:val="ru-RU"/>
        </w:rPr>
        <w:t>)</w:t>
      </w:r>
    </w:p>
    <w:p w:rsidR="00C81630" w:rsidRPr="00F100DB" w:rsidRDefault="00C81630" w:rsidP="00C81630">
      <w:pPr>
        <w:pStyle w:val="Tabletitle"/>
        <w:rPr>
          <w:lang w:val="ru-RU" w:eastAsia="zh-CN"/>
        </w:rPr>
      </w:pPr>
      <w:r w:rsidRPr="00F100DB">
        <w:rPr>
          <w:lang w:val="ru-RU"/>
        </w:rPr>
        <w:t xml:space="preserve">b) Пределы ACLR ПС для варианта </w:t>
      </w:r>
      <w:r w:rsidRPr="00F100DB">
        <w:rPr>
          <w:lang w:val="ru-RU" w:eastAsia="zh-CN"/>
        </w:rPr>
        <w:t>TDD со скоростью 1,28 Мчип/с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7"/>
        <w:gridCol w:w="3107"/>
        <w:gridCol w:w="3107"/>
      </w:tblGrid>
      <w:tr w:rsidR="00C81630" w:rsidRPr="00F100DB" w:rsidTr="00662ADC">
        <w:trPr>
          <w:jc w:val="center"/>
        </w:trPr>
        <w:tc>
          <w:tcPr>
            <w:tcW w:w="310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Класс мощности</w:t>
            </w:r>
          </w:p>
        </w:tc>
        <w:tc>
          <w:tcPr>
            <w:tcW w:w="310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Соседний канал</w:t>
            </w:r>
          </w:p>
        </w:tc>
        <w:tc>
          <w:tcPr>
            <w:tcW w:w="310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 xml:space="preserve">Предел ACLR </w:t>
            </w:r>
            <w:r w:rsidRPr="00F100DB">
              <w:rPr>
                <w:lang w:val="ru-RU"/>
              </w:rPr>
              <w:br/>
              <w:t>(дБ)</w:t>
            </w:r>
          </w:p>
        </w:tc>
      </w:tr>
      <w:tr w:rsidR="00C81630" w:rsidRPr="00F100DB" w:rsidTr="00662ADC">
        <w:trPr>
          <w:jc w:val="center"/>
        </w:trPr>
        <w:tc>
          <w:tcPr>
            <w:tcW w:w="3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jc w:val="center"/>
              <w:rPr>
                <w:lang w:val="ru-RU"/>
              </w:rPr>
            </w:pPr>
            <w:r w:rsidRPr="00F100DB">
              <w:rPr>
                <w:lang w:val="ru-RU"/>
              </w:rPr>
              <w:t>2, 3</w:t>
            </w:r>
          </w:p>
        </w:tc>
        <w:tc>
          <w:tcPr>
            <w:tcW w:w="3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Канал ПС ± 1,6 МГц</w:t>
            </w:r>
          </w:p>
        </w:tc>
        <w:tc>
          <w:tcPr>
            <w:tcW w:w="310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32,2</w:t>
            </w:r>
          </w:p>
        </w:tc>
      </w:tr>
      <w:tr w:rsidR="00C81630" w:rsidRPr="00F100DB" w:rsidTr="00662ADC">
        <w:trPr>
          <w:trHeight w:val="239"/>
          <w:jc w:val="center"/>
        </w:trPr>
        <w:tc>
          <w:tcPr>
            <w:tcW w:w="3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2, 3</w:t>
            </w:r>
          </w:p>
        </w:tc>
        <w:tc>
          <w:tcPr>
            <w:tcW w:w="310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Канал ПС ± 3,2 МГц</w:t>
            </w:r>
          </w:p>
        </w:tc>
        <w:tc>
          <w:tcPr>
            <w:tcW w:w="310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42,2</w:t>
            </w:r>
          </w:p>
        </w:tc>
      </w:tr>
    </w:tbl>
    <w:p w:rsidR="00C81630" w:rsidRPr="00F100DB" w:rsidRDefault="00C81630" w:rsidP="00C81630">
      <w:pPr>
        <w:pStyle w:val="Tablefin"/>
        <w:rPr>
          <w:lang w:val="ru-RU"/>
        </w:rPr>
      </w:pPr>
    </w:p>
    <w:p w:rsidR="00C81630" w:rsidRPr="00F100DB" w:rsidRDefault="00C81630" w:rsidP="00C81630">
      <w:pPr>
        <w:pStyle w:val="Tabletitle"/>
        <w:rPr>
          <w:lang w:val="ru-RU" w:eastAsia="zh-CN"/>
        </w:rPr>
      </w:pPr>
      <w:r w:rsidRPr="00F100DB">
        <w:rPr>
          <w:lang w:val="ru-RU"/>
        </w:rPr>
        <w:t xml:space="preserve">c) Пределы ACLR ПС для варианта </w:t>
      </w:r>
      <w:r w:rsidRPr="00F100DB">
        <w:rPr>
          <w:lang w:val="ru-RU" w:eastAsia="zh-CN"/>
        </w:rPr>
        <w:t>TDD со скоростью 7,68 Мчип/с</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0"/>
        <w:gridCol w:w="2340"/>
        <w:gridCol w:w="3240"/>
        <w:gridCol w:w="1759"/>
      </w:tblGrid>
      <w:tr w:rsidR="00C81630" w:rsidRPr="00F100DB" w:rsidTr="007D2486">
        <w:trPr>
          <w:jc w:val="center"/>
        </w:trPr>
        <w:tc>
          <w:tcPr>
            <w:tcW w:w="202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Класс мощности</w:t>
            </w:r>
          </w:p>
        </w:tc>
        <w:tc>
          <w:tcPr>
            <w:tcW w:w="234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Соседний канал</w:t>
            </w:r>
          </w:p>
        </w:tc>
        <w:tc>
          <w:tcPr>
            <w:tcW w:w="324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Частота следования элементарных посылок для измерительного фильтра RRC</w:t>
            </w:r>
            <w:r w:rsidRPr="00F100DB">
              <w:rPr>
                <w:lang w:val="ru-RU"/>
              </w:rPr>
              <w:br/>
              <w:t>(МГц)</w:t>
            </w:r>
          </w:p>
        </w:tc>
        <w:tc>
          <w:tcPr>
            <w:tcW w:w="175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Предел ACLR </w:t>
            </w:r>
            <w:r w:rsidRPr="00F100DB">
              <w:rPr>
                <w:lang w:val="ru-RU"/>
              </w:rPr>
              <w:br/>
              <w:t>(дБ)</w:t>
            </w:r>
          </w:p>
        </w:tc>
      </w:tr>
      <w:tr w:rsidR="00C81630" w:rsidRPr="00F100DB" w:rsidTr="007D2486">
        <w:trPr>
          <w:jc w:val="center"/>
        </w:trPr>
        <w:tc>
          <w:tcPr>
            <w:tcW w:w="202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jc w:val="center"/>
              <w:rPr>
                <w:lang w:val="ru-RU"/>
              </w:rPr>
            </w:pPr>
            <w:r w:rsidRPr="00F100DB">
              <w:rPr>
                <w:lang w:val="ru-RU"/>
              </w:rPr>
              <w:t>2, 3</w:t>
            </w:r>
          </w:p>
        </w:tc>
        <w:tc>
          <w:tcPr>
            <w:tcW w:w="234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Канал ПС ± 7,5 МГц</w:t>
            </w:r>
          </w:p>
        </w:tc>
        <w:tc>
          <w:tcPr>
            <w:tcW w:w="324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3,84</w:t>
            </w:r>
          </w:p>
        </w:tc>
        <w:tc>
          <w:tcPr>
            <w:tcW w:w="175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32,2</w:t>
            </w:r>
          </w:p>
        </w:tc>
      </w:tr>
      <w:tr w:rsidR="00C81630" w:rsidRPr="00F100DB" w:rsidTr="007D2486">
        <w:trPr>
          <w:trHeight w:val="239"/>
          <w:jc w:val="center"/>
        </w:trPr>
        <w:tc>
          <w:tcPr>
            <w:tcW w:w="202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2, 3</w:t>
            </w:r>
          </w:p>
        </w:tc>
        <w:tc>
          <w:tcPr>
            <w:tcW w:w="234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Канал ПС ± 12,5 МГц</w:t>
            </w:r>
          </w:p>
        </w:tc>
        <w:tc>
          <w:tcPr>
            <w:tcW w:w="324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3,84</w:t>
            </w:r>
          </w:p>
        </w:tc>
        <w:tc>
          <w:tcPr>
            <w:tcW w:w="175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42,2</w:t>
            </w:r>
          </w:p>
        </w:tc>
      </w:tr>
      <w:tr w:rsidR="00C81630" w:rsidRPr="00F100DB" w:rsidTr="007D2486">
        <w:trPr>
          <w:trHeight w:val="239"/>
          <w:jc w:val="center"/>
        </w:trPr>
        <w:tc>
          <w:tcPr>
            <w:tcW w:w="202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jc w:val="center"/>
              <w:rPr>
                <w:lang w:val="ru-RU"/>
              </w:rPr>
            </w:pPr>
            <w:r w:rsidRPr="00F100DB">
              <w:rPr>
                <w:lang w:val="ru-RU"/>
              </w:rPr>
              <w:t>2, 3</w:t>
            </w:r>
          </w:p>
        </w:tc>
        <w:tc>
          <w:tcPr>
            <w:tcW w:w="234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Канал ПС ± 10,0 МГц</w:t>
            </w:r>
          </w:p>
        </w:tc>
        <w:tc>
          <w:tcPr>
            <w:tcW w:w="324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7,68</w:t>
            </w:r>
          </w:p>
        </w:tc>
        <w:tc>
          <w:tcPr>
            <w:tcW w:w="175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32,2</w:t>
            </w:r>
          </w:p>
        </w:tc>
      </w:tr>
      <w:tr w:rsidR="00C81630" w:rsidRPr="00F100DB" w:rsidTr="007D2486">
        <w:trPr>
          <w:trHeight w:val="239"/>
          <w:jc w:val="center"/>
        </w:trPr>
        <w:tc>
          <w:tcPr>
            <w:tcW w:w="202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2, 3</w:t>
            </w:r>
          </w:p>
        </w:tc>
        <w:tc>
          <w:tcPr>
            <w:tcW w:w="234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Канал ПС ± 20,0 МГц</w:t>
            </w:r>
          </w:p>
        </w:tc>
        <w:tc>
          <w:tcPr>
            <w:tcW w:w="324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7,68</w:t>
            </w:r>
          </w:p>
        </w:tc>
        <w:tc>
          <w:tcPr>
            <w:tcW w:w="175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42,2</w:t>
            </w:r>
          </w:p>
        </w:tc>
      </w:tr>
    </w:tbl>
    <w:p w:rsidR="00B421FF" w:rsidRPr="00F100DB" w:rsidRDefault="00B421FF" w:rsidP="00B421FF">
      <w:pPr>
        <w:pStyle w:val="Tablefin"/>
        <w:rPr>
          <w:lang w:val="ru-RU"/>
        </w:rPr>
      </w:pPr>
      <w:bookmarkStart w:id="34" w:name="_Toc197651134"/>
    </w:p>
    <w:p w:rsidR="00C81630" w:rsidRPr="00F100DB" w:rsidRDefault="00C81630" w:rsidP="00C81630">
      <w:pPr>
        <w:pStyle w:val="Heading2"/>
        <w:spacing w:before="480"/>
        <w:rPr>
          <w:lang w:val="ru-RU"/>
        </w:rPr>
      </w:pPr>
      <w:r w:rsidRPr="00F100DB">
        <w:rPr>
          <w:lang w:val="ru-RU"/>
        </w:rPr>
        <w:t>3.2</w:t>
      </w:r>
      <w:r w:rsidRPr="00F100DB">
        <w:rPr>
          <w:lang w:val="ru-RU"/>
        </w:rPr>
        <w:tab/>
      </w:r>
      <w:bookmarkEnd w:id="34"/>
      <w:r w:rsidRPr="00F100DB">
        <w:rPr>
          <w:lang w:val="ru-RU"/>
        </w:rPr>
        <w:t>ACLR для E-UTRA</w:t>
      </w:r>
    </w:p>
    <w:p w:rsidR="00C81630" w:rsidRPr="00F100DB" w:rsidRDefault="00C81630" w:rsidP="00C81630">
      <w:pPr>
        <w:rPr>
          <w:lang w:val="ru-RU"/>
        </w:rPr>
      </w:pPr>
      <w:r w:rsidRPr="00F100DB">
        <w:rPr>
          <w:lang w:val="ru-RU"/>
        </w:rPr>
        <w:t>ACLR представляет собой отношение средней мощности сигнала после фильтра, сосредоточенной на частоте присвоенного канала, к средней мощности сигнала после фильтра, сосредоточенной на частоте соседнего канала. Требования к ACLR определены для двух сценариев: для соседнего канала E-UTRA и/или каналов UTRA (см. рис. 4).</w:t>
      </w:r>
    </w:p>
    <w:p w:rsidR="00C81630" w:rsidRPr="00F100DB" w:rsidRDefault="00C81630" w:rsidP="00AD0DE5">
      <w:pPr>
        <w:pStyle w:val="FigureNo"/>
        <w:rPr>
          <w:lang w:val="ru-RU"/>
        </w:rPr>
      </w:pPr>
      <w:r w:rsidRPr="00F100DB">
        <w:rPr>
          <w:lang w:val="ru-RU"/>
        </w:rPr>
        <w:t>РИСУНОК 4</w:t>
      </w:r>
    </w:p>
    <w:p w:rsidR="00C81630" w:rsidRPr="00F100DB" w:rsidRDefault="00B421FF" w:rsidP="00AD0DE5">
      <w:pPr>
        <w:pStyle w:val="Figure"/>
        <w:rPr>
          <w:lang w:val="ru-RU"/>
        </w:rPr>
      </w:pPr>
      <w:r w:rsidRPr="00F100DB">
        <w:rPr>
          <w:lang w:val="ru-RU"/>
        </w:rPr>
        <w:object w:dxaOrig="14940" w:dyaOrig="5538">
          <v:shape id="_x0000_i1035" type="#_x0000_t75" style="width:470pt;height:172.2pt" o:ole="">
            <v:imagedata r:id="rId35" o:title=""/>
          </v:shape>
          <o:OLEObject Type="Embed" ProgID="CorelDRAW.Graphic.14" ShapeID="_x0000_i1035" DrawAspect="Content" ObjectID="_1422430216" r:id="rId36"/>
        </w:object>
      </w:r>
    </w:p>
    <w:p w:rsidR="00C81630" w:rsidRPr="00F100DB" w:rsidRDefault="00C81630" w:rsidP="00C81630">
      <w:pPr>
        <w:pStyle w:val="Heading3"/>
        <w:rPr>
          <w:lang w:val="ru-RU"/>
        </w:rPr>
      </w:pPr>
      <w:bookmarkStart w:id="35" w:name="_Toc197651135"/>
      <w:r w:rsidRPr="00F100DB">
        <w:rPr>
          <w:lang w:val="ru-RU"/>
        </w:rPr>
        <w:t>3.2.1</w:t>
      </w:r>
      <w:r w:rsidRPr="00F100DB">
        <w:rPr>
          <w:lang w:val="ru-RU"/>
        </w:rPr>
        <w:tab/>
      </w:r>
      <w:bookmarkEnd w:id="35"/>
      <w:r w:rsidRPr="00F100DB">
        <w:rPr>
          <w:lang w:val="ru-RU"/>
        </w:rPr>
        <w:t>Пределы для E-UTRA</w:t>
      </w:r>
    </w:p>
    <w:p w:rsidR="00C81630" w:rsidRPr="00F100DB" w:rsidRDefault="00C81630" w:rsidP="00C81630">
      <w:pPr>
        <w:spacing w:before="100" w:line="240" w:lineRule="exact"/>
        <w:rPr>
          <w:lang w:val="ru-RU"/>
        </w:rPr>
      </w:pPr>
      <w:r w:rsidRPr="00F100DB">
        <w:rPr>
          <w:lang w:val="ru-RU"/>
        </w:rPr>
        <w:t>Коэффициент утечки мощности в соседний канал для E-UTRA (E-UTRAACLR) – это отношение средней мощности сигнала после фильтра, сосредоточенной на</w:t>
      </w:r>
      <w:r w:rsidR="00B421FF" w:rsidRPr="00F100DB">
        <w:rPr>
          <w:lang w:val="ru-RU"/>
        </w:rPr>
        <w:t xml:space="preserve"> частоте присвоенного канала, к </w:t>
      </w:r>
      <w:r w:rsidRPr="00F100DB">
        <w:rPr>
          <w:lang w:val="ru-RU"/>
        </w:rPr>
        <w:t xml:space="preserve">средней мощности сигнала после фильтра, сосредоточенной на частоте соседнего канала. Мощность в соседнем канале и в канале при E-UTRA </w:t>
      </w:r>
      <w:r w:rsidR="00B421FF" w:rsidRPr="00F100DB">
        <w:rPr>
          <w:lang w:val="ru-RU"/>
        </w:rPr>
        <w:t>измеряется при помощи фильтра с </w:t>
      </w:r>
      <w:r w:rsidRPr="00F100DB">
        <w:rPr>
          <w:lang w:val="ru-RU"/>
        </w:rPr>
        <w:t>прямоугольной характеристикой, имеющего ширину полосы измерения. Если измеренная в соседнем канале мощность превышает –50 дБм, то измеренный коэффициент E-UTRAACLR должен быть выше предельных значений, указанных в таблице А.3-3.2.1.</w:t>
      </w:r>
    </w:p>
    <w:p w:rsidR="00C81630" w:rsidRPr="00F100DB" w:rsidRDefault="00C81630" w:rsidP="00C81630">
      <w:pPr>
        <w:pStyle w:val="TableNo"/>
        <w:rPr>
          <w:lang w:val="ru-RU"/>
        </w:rPr>
      </w:pPr>
      <w:bookmarkStart w:id="36" w:name="_Toc197651136"/>
      <w:r w:rsidRPr="00F100DB">
        <w:rPr>
          <w:lang w:val="ru-RU"/>
        </w:rPr>
        <w:lastRenderedPageBreak/>
        <w:t>ТАБЛИЦА A3-3.2.1</w:t>
      </w:r>
    </w:p>
    <w:p w:rsidR="00C81630" w:rsidRPr="00F100DB" w:rsidRDefault="00C81630" w:rsidP="00C81630">
      <w:pPr>
        <w:pStyle w:val="Tabletitle"/>
        <w:rPr>
          <w:lang w:val="ru-RU"/>
        </w:rPr>
      </w:pPr>
      <w:r w:rsidRPr="00F100DB">
        <w:rPr>
          <w:lang w:val="ru-RU"/>
        </w:rPr>
        <w:t>Общие требования к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1"/>
        <w:gridCol w:w="1123"/>
        <w:gridCol w:w="1135"/>
        <w:gridCol w:w="1135"/>
        <w:gridCol w:w="1135"/>
        <w:gridCol w:w="1135"/>
        <w:gridCol w:w="1135"/>
      </w:tblGrid>
      <w:tr w:rsidR="00C81630" w:rsidRPr="005D3DC2" w:rsidTr="007D2486">
        <w:trPr>
          <w:jc w:val="center"/>
        </w:trPr>
        <w:tc>
          <w:tcPr>
            <w:tcW w:w="2838"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p>
        </w:tc>
        <w:tc>
          <w:tcPr>
            <w:tcW w:w="6792" w:type="dxa"/>
            <w:gridSpan w:val="6"/>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rFonts w:eastAsia="SimSun"/>
                <w:lang w:val="ru-RU"/>
              </w:rPr>
              <w:t>Ширина полосы канала/</w:t>
            </w:r>
            <w:r w:rsidRPr="00F100DB">
              <w:rPr>
                <w:lang w:val="ru-RU"/>
              </w:rPr>
              <w:t xml:space="preserve"> E-UTRAACLR1/ширина полосы измерения</w:t>
            </w:r>
          </w:p>
        </w:tc>
      </w:tr>
      <w:tr w:rsidR="00C81630" w:rsidRPr="00F100DB" w:rsidTr="007D2486">
        <w:trPr>
          <w:jc w:val="center"/>
        </w:trPr>
        <w:tc>
          <w:tcPr>
            <w:tcW w:w="2838"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p>
        </w:tc>
        <w:tc>
          <w:tcPr>
            <w:tcW w:w="11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1.4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3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10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20 МГц</w:t>
            </w:r>
          </w:p>
        </w:tc>
      </w:tr>
      <w:tr w:rsidR="00C81630" w:rsidRPr="00F100DB" w:rsidTr="007D2486">
        <w:trPr>
          <w:jc w:val="center"/>
        </w:trPr>
        <w:tc>
          <w:tcPr>
            <w:tcW w:w="283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E-UTRAACLR1</w:t>
            </w:r>
          </w:p>
        </w:tc>
        <w:tc>
          <w:tcPr>
            <w:tcW w:w="11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–29,2 дБ</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–29,2 дБ</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–29,2 дБ</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–29,2 дБ</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–29,2 дБ</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–29,2 дБ</w:t>
            </w:r>
          </w:p>
        </w:tc>
      </w:tr>
      <w:tr w:rsidR="00C81630" w:rsidRPr="00F100DB" w:rsidTr="007D2486">
        <w:trPr>
          <w:jc w:val="center"/>
        </w:trPr>
        <w:tc>
          <w:tcPr>
            <w:tcW w:w="283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Ширина полосы измерения канала E-UTRA</w:t>
            </w:r>
          </w:p>
        </w:tc>
        <w:tc>
          <w:tcPr>
            <w:tcW w:w="11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1,08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2,7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9,0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18 МГц</w:t>
            </w:r>
          </w:p>
        </w:tc>
      </w:tr>
      <w:tr w:rsidR="00C81630" w:rsidRPr="00F100DB" w:rsidTr="007D2486">
        <w:trPr>
          <w:jc w:val="center"/>
        </w:trPr>
        <w:tc>
          <w:tcPr>
            <w:tcW w:w="283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Канал ОП</w:t>
            </w:r>
          </w:p>
        </w:tc>
        <w:tc>
          <w:tcPr>
            <w:tcW w:w="11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+1,4 МГц или</w:t>
            </w:r>
            <w:r w:rsidRPr="00F100DB">
              <w:rPr>
                <w:lang w:val="ru-RU"/>
              </w:rPr>
              <w:br/>
              <w:t>–1.4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 МГц или</w:t>
            </w:r>
            <w:r w:rsidRPr="00F100DB">
              <w:rPr>
                <w:lang w:val="ru-RU"/>
              </w:rPr>
              <w:br/>
              <w:t>–3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 МГц или</w:t>
            </w:r>
            <w:r w:rsidRPr="00F100DB">
              <w:rPr>
                <w:lang w:val="ru-RU"/>
              </w:rPr>
              <w:br/>
              <w:t>–5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 МГц или</w:t>
            </w:r>
            <w:r w:rsidRPr="00F100DB">
              <w:rPr>
                <w:lang w:val="ru-RU"/>
              </w:rPr>
              <w:br/>
              <w:t>–10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+15 МГц или</w:t>
            </w:r>
            <w:r w:rsidRPr="00F100DB">
              <w:rPr>
                <w:lang w:val="ru-RU"/>
              </w:rPr>
              <w:br/>
              <w:t>–15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+20 МГц или</w:t>
            </w:r>
            <w:r w:rsidRPr="00F100DB">
              <w:rPr>
                <w:lang w:val="ru-RU"/>
              </w:rPr>
              <w:br/>
              <w:t>–20 МГц</w:t>
            </w:r>
          </w:p>
        </w:tc>
      </w:tr>
    </w:tbl>
    <w:p w:rsidR="00B421FF" w:rsidRPr="00F100DB" w:rsidRDefault="00B421FF" w:rsidP="00B421FF">
      <w:pPr>
        <w:pStyle w:val="Tablefin"/>
        <w:rPr>
          <w:lang w:val="ru-RU"/>
        </w:rPr>
      </w:pPr>
    </w:p>
    <w:p w:rsidR="00C81630" w:rsidRPr="00F100DB" w:rsidRDefault="00C81630" w:rsidP="00092E7E">
      <w:pPr>
        <w:pStyle w:val="Heading3"/>
        <w:rPr>
          <w:lang w:val="ru-RU"/>
        </w:rPr>
      </w:pPr>
      <w:r w:rsidRPr="00F100DB">
        <w:rPr>
          <w:lang w:val="ru-RU"/>
        </w:rPr>
        <w:t>3.2.2</w:t>
      </w:r>
      <w:r w:rsidRPr="00F100DB">
        <w:rPr>
          <w:lang w:val="ru-RU"/>
        </w:rPr>
        <w:tab/>
      </w:r>
      <w:bookmarkEnd w:id="36"/>
      <w:r w:rsidRPr="00F100DB">
        <w:rPr>
          <w:lang w:val="ru-RU"/>
        </w:rPr>
        <w:t>Пределы E-UTRA для обеспечения сосуществования с UTRA в той же географической зоне</w:t>
      </w:r>
    </w:p>
    <w:p w:rsidR="00C81630" w:rsidRPr="00F100DB" w:rsidRDefault="00C81630" w:rsidP="00C81630">
      <w:pPr>
        <w:spacing w:before="100" w:line="240" w:lineRule="exact"/>
        <w:rPr>
          <w:lang w:val="ru-RU"/>
        </w:rPr>
      </w:pPr>
      <w:r w:rsidRPr="00F100DB">
        <w:rPr>
          <w:lang w:val="ru-RU"/>
        </w:rPr>
        <w:t>Пределы, относящиеся к соседним несущим UTRA, должны быть такими, как указано в таблице A3</w:t>
      </w:r>
      <w:r w:rsidRPr="00F100DB">
        <w:rPr>
          <w:lang w:val="ru-RU"/>
        </w:rPr>
        <w:noBreakHyphen/>
        <w:t xml:space="preserve">3.2.2. </w:t>
      </w:r>
    </w:p>
    <w:p w:rsidR="00C81630" w:rsidRPr="00F100DB" w:rsidRDefault="00C81630" w:rsidP="00C81630">
      <w:pPr>
        <w:spacing w:before="100" w:line="240" w:lineRule="exact"/>
        <w:rPr>
          <w:lang w:val="ru-RU"/>
        </w:rPr>
      </w:pPr>
      <w:r w:rsidRPr="00F100DB">
        <w:rPr>
          <w:lang w:val="ru-RU"/>
        </w:rPr>
        <w:t>Коэффициент утечки мощности в соседний канал для UTRA (UTRAACLR) – это отношение средней мощности сигнала после фильтра, сосредоточенной на частоте присвоенного канала E-UTRA</w:t>
      </w:r>
      <w:r w:rsidR="00B421FF" w:rsidRPr="00F100DB">
        <w:rPr>
          <w:lang w:val="ru-RU"/>
        </w:rPr>
        <w:t>, к </w:t>
      </w:r>
      <w:r w:rsidRPr="00F100DB">
        <w:rPr>
          <w:lang w:val="ru-RU"/>
        </w:rPr>
        <w:t>средней мощности сигнала после фильтра, сосредоточенной на частоте соседнего(их) канала(ов) UTRA.</w:t>
      </w:r>
    </w:p>
    <w:p w:rsidR="00C81630" w:rsidRPr="00F100DB" w:rsidRDefault="00C81630" w:rsidP="00C81630">
      <w:pPr>
        <w:rPr>
          <w:lang w:val="ru-RU"/>
        </w:rPr>
      </w:pPr>
      <w:r w:rsidRPr="00F100DB">
        <w:rPr>
          <w:lang w:val="ru-RU"/>
        </w:rPr>
        <w:t xml:space="preserve">Коэффициент утечки мощности в соседний канал для UTRA определен для первого соседнего канала шириной 5 МГц UTRA (UTRAACLR1) и для второго соседнего канала шириной 5 МГц UTRA (UTRAACLR2). Канал UTRA измеряется с помощью фильтра RRC с шириной полосы 3,84 МГц, имеющего крутизну спада </w:t>
      </w:r>
      <w:r w:rsidRPr="00F100DB">
        <w:rPr>
          <w:lang w:val="ru-RU"/>
        </w:rPr>
        <w:sym w:font="Symbol" w:char="F061"/>
      </w:r>
      <w:r w:rsidRPr="00F100DB">
        <w:rPr>
          <w:lang w:val="ru-RU"/>
        </w:rPr>
        <w:t> = 0,22. Канал E</w:t>
      </w:r>
      <w:r w:rsidRPr="00F100DB">
        <w:rPr>
          <w:lang w:val="ru-RU"/>
        </w:rPr>
        <w:noBreakHyphen/>
        <w:t>UTRA измеряется при помощи фильтра с прямоугольной характеристикой и с шириной полосы измерения. Если мощность, измеренная в соседнем канале, превышает –50 дБм, то измеренные коэффициенты UTRA</w:t>
      </w:r>
      <w:r w:rsidRPr="00F100DB">
        <w:rPr>
          <w:vertAlign w:val="subscript"/>
          <w:lang w:val="ru-RU"/>
        </w:rPr>
        <w:t>ACLR1</w:t>
      </w:r>
      <w:r w:rsidRPr="00F100DB">
        <w:rPr>
          <w:lang w:val="ru-RU"/>
        </w:rPr>
        <w:t>, UTRA</w:t>
      </w:r>
      <w:r w:rsidRPr="00F100DB">
        <w:rPr>
          <w:vertAlign w:val="subscript"/>
          <w:lang w:val="ru-RU"/>
        </w:rPr>
        <w:t>ACLR2</w:t>
      </w:r>
      <w:r w:rsidRPr="00F100DB">
        <w:rPr>
          <w:lang w:val="ru-RU"/>
        </w:rPr>
        <w:t xml:space="preserve"> должны быть выше предельных значений, приведенных в </w:t>
      </w:r>
      <w:r w:rsidR="00B421FF" w:rsidRPr="00F100DB">
        <w:rPr>
          <w:lang w:val="ru-RU"/>
        </w:rPr>
        <w:t xml:space="preserve">таблице </w:t>
      </w:r>
      <w:r w:rsidRPr="00F100DB">
        <w:rPr>
          <w:lang w:val="ru-RU"/>
        </w:rPr>
        <w:t>A3-3.2.2.</w:t>
      </w:r>
    </w:p>
    <w:p w:rsidR="00C81630" w:rsidRPr="00F100DB" w:rsidRDefault="00C81630" w:rsidP="00C81630">
      <w:pPr>
        <w:pStyle w:val="TableNo"/>
        <w:rPr>
          <w:lang w:val="ru-RU"/>
        </w:rPr>
      </w:pPr>
      <w:bookmarkStart w:id="37" w:name="_Toc197651137"/>
      <w:r w:rsidRPr="00F100DB">
        <w:rPr>
          <w:lang w:val="ru-RU"/>
        </w:rPr>
        <w:t>ТАБЛИЦА A3-3.2.2</w:t>
      </w:r>
    </w:p>
    <w:p w:rsidR="00C81630" w:rsidRPr="00F100DB" w:rsidRDefault="00C81630" w:rsidP="00C81630">
      <w:pPr>
        <w:pStyle w:val="Tabletitle"/>
        <w:rPr>
          <w:lang w:val="ru-RU"/>
        </w:rPr>
      </w:pPr>
      <w:r w:rsidRPr="00F100DB">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149"/>
        <w:gridCol w:w="1158"/>
        <w:gridCol w:w="1157"/>
        <w:gridCol w:w="1158"/>
        <w:gridCol w:w="1157"/>
        <w:gridCol w:w="1158"/>
      </w:tblGrid>
      <w:tr w:rsidR="00C81630" w:rsidRPr="005D3DC2" w:rsidTr="00805D9C">
        <w:trPr>
          <w:trHeight w:val="99"/>
          <w:jc w:val="center"/>
        </w:trPr>
        <w:tc>
          <w:tcPr>
            <w:tcW w:w="2702" w:type="dxa"/>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p>
        </w:tc>
        <w:tc>
          <w:tcPr>
            <w:tcW w:w="6937" w:type="dxa"/>
            <w:gridSpan w:val="6"/>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Ширина полосы канала/UTRAACLR1/2/ширина полосы измерения</w:t>
            </w:r>
          </w:p>
        </w:tc>
      </w:tr>
      <w:tr w:rsidR="00C81630" w:rsidRPr="00F100DB" w:rsidTr="00805D9C">
        <w:trPr>
          <w:jc w:val="center"/>
        </w:trPr>
        <w:tc>
          <w:tcPr>
            <w:tcW w:w="2702" w:type="dxa"/>
            <w:vMerge/>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p>
        </w:tc>
        <w:tc>
          <w:tcPr>
            <w:tcW w:w="114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1,4 МГц</w:t>
            </w:r>
          </w:p>
        </w:tc>
        <w:tc>
          <w:tcPr>
            <w:tcW w:w="11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3,0 МГц</w:t>
            </w:r>
          </w:p>
        </w:tc>
        <w:tc>
          <w:tcPr>
            <w:tcW w:w="11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5 МГц</w:t>
            </w:r>
          </w:p>
        </w:tc>
        <w:tc>
          <w:tcPr>
            <w:tcW w:w="11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10 МГц</w:t>
            </w:r>
          </w:p>
        </w:tc>
        <w:tc>
          <w:tcPr>
            <w:tcW w:w="115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15 МГц</w:t>
            </w:r>
          </w:p>
        </w:tc>
        <w:tc>
          <w:tcPr>
            <w:tcW w:w="11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20 МГц</w:t>
            </w:r>
          </w:p>
        </w:tc>
      </w:tr>
      <w:tr w:rsidR="00C81630" w:rsidRPr="00F100DB" w:rsidTr="00805D9C">
        <w:trPr>
          <w:jc w:val="center"/>
        </w:trPr>
        <w:tc>
          <w:tcPr>
            <w:tcW w:w="27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UTRAACLR1</w:t>
            </w:r>
          </w:p>
        </w:tc>
        <w:tc>
          <w:tcPr>
            <w:tcW w:w="114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32,2 дБ</w:t>
            </w:r>
          </w:p>
        </w:tc>
      </w:tr>
      <w:tr w:rsidR="00C81630" w:rsidRPr="00F100DB" w:rsidTr="00805D9C">
        <w:trPr>
          <w:jc w:val="center"/>
        </w:trPr>
        <w:tc>
          <w:tcPr>
            <w:tcW w:w="27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Сдвиг центральной частоты соседнего канала (МГц)</w:t>
            </w:r>
          </w:p>
        </w:tc>
        <w:tc>
          <w:tcPr>
            <w:tcW w:w="114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F2997">
            <w:pPr>
              <w:pStyle w:val="Tabletext"/>
              <w:jc w:val="center"/>
              <w:rPr>
                <w:sz w:val="18"/>
                <w:szCs w:val="18"/>
                <w:lang w:val="ru-RU"/>
              </w:rPr>
            </w:pPr>
            <w:r w:rsidRPr="00F100DB">
              <w:rPr>
                <w:sz w:val="18"/>
                <w:szCs w:val="18"/>
                <w:lang w:val="ru-RU"/>
              </w:rPr>
              <w:t>0,7 + ШП</w:t>
            </w:r>
            <w:r w:rsidR="005F2997">
              <w:rPr>
                <w:sz w:val="18"/>
                <w:szCs w:val="18"/>
                <w:lang w:val="en-US"/>
              </w:rPr>
              <w:br/>
            </w:r>
            <w:r w:rsidRPr="00F100DB">
              <w:rPr>
                <w:sz w:val="18"/>
                <w:szCs w:val="18"/>
                <w:lang w:val="ru-RU"/>
              </w:rPr>
              <w:t>UTRA/2/</w:t>
            </w:r>
            <w:r w:rsidRPr="00F100DB">
              <w:rPr>
                <w:sz w:val="18"/>
                <w:szCs w:val="18"/>
                <w:lang w:val="ru-RU"/>
              </w:rPr>
              <w:br/>
              <w:t>–0,7 – ШП</w:t>
            </w:r>
            <w:r w:rsidR="005F2997">
              <w:rPr>
                <w:sz w:val="18"/>
                <w:szCs w:val="18"/>
                <w:lang w:val="en-US"/>
              </w:rPr>
              <w:br/>
            </w:r>
            <w:r w:rsidRPr="00F100DB">
              <w:rPr>
                <w:sz w:val="18"/>
                <w:szCs w:val="18"/>
                <w:lang w:val="ru-RU"/>
              </w:rPr>
              <w:t>UTRA/2</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F2997">
            <w:pPr>
              <w:pStyle w:val="Tabletext"/>
              <w:jc w:val="center"/>
              <w:rPr>
                <w:sz w:val="18"/>
                <w:szCs w:val="18"/>
                <w:lang w:val="ru-RU"/>
              </w:rPr>
            </w:pPr>
            <w:r w:rsidRPr="00F100DB">
              <w:rPr>
                <w:sz w:val="18"/>
                <w:szCs w:val="18"/>
                <w:lang w:val="ru-RU"/>
              </w:rPr>
              <w:t>1,5 + ШП</w:t>
            </w:r>
            <w:r w:rsidR="005F2997">
              <w:rPr>
                <w:sz w:val="18"/>
                <w:szCs w:val="18"/>
                <w:lang w:val="en-US"/>
              </w:rPr>
              <w:br/>
            </w:r>
            <w:r w:rsidRPr="00F100DB">
              <w:rPr>
                <w:sz w:val="18"/>
                <w:szCs w:val="18"/>
                <w:lang w:val="ru-RU"/>
              </w:rPr>
              <w:t>UTRA/2/</w:t>
            </w:r>
            <w:r w:rsidRPr="00F100DB">
              <w:rPr>
                <w:sz w:val="18"/>
                <w:szCs w:val="18"/>
                <w:lang w:val="ru-RU"/>
              </w:rPr>
              <w:br/>
            </w:r>
            <w:r w:rsidRPr="00F100DB">
              <w:rPr>
                <w:sz w:val="18"/>
                <w:szCs w:val="18"/>
                <w:lang w:val="ru-RU"/>
              </w:rPr>
              <w:sym w:font="Symbol" w:char="F02D"/>
            </w:r>
            <w:r w:rsidRPr="00F100DB">
              <w:rPr>
                <w:sz w:val="18"/>
                <w:szCs w:val="18"/>
                <w:lang w:val="ru-RU"/>
              </w:rPr>
              <w:t>1,5 – ШП</w:t>
            </w:r>
            <w:r w:rsidR="005F2997">
              <w:rPr>
                <w:sz w:val="18"/>
                <w:szCs w:val="18"/>
                <w:lang w:val="en-US"/>
              </w:rPr>
              <w:br/>
            </w:r>
            <w:r w:rsidRPr="00F100DB">
              <w:rPr>
                <w:sz w:val="18"/>
                <w:szCs w:val="18"/>
                <w:lang w:val="ru-RU"/>
              </w:rPr>
              <w:t>UTRA/2</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2,5 + ШП</w:t>
            </w:r>
            <w:r w:rsidRPr="00F100DB">
              <w:rPr>
                <w:sz w:val="18"/>
                <w:szCs w:val="18"/>
                <w:lang w:val="ru-RU"/>
              </w:rPr>
              <w:br/>
              <w:t>UTRA/2</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5 + ШП UTRA/2</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7, 5 + ШП UTRA/2</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10 + ШП UTRA/2</w:t>
            </w:r>
          </w:p>
        </w:tc>
      </w:tr>
      <w:tr w:rsidR="00C81630" w:rsidRPr="00F100DB" w:rsidTr="00805D9C">
        <w:trPr>
          <w:trHeight w:val="64"/>
          <w:jc w:val="center"/>
        </w:trPr>
        <w:tc>
          <w:tcPr>
            <w:tcW w:w="27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UTRAACLR2</w:t>
            </w:r>
          </w:p>
        </w:tc>
        <w:tc>
          <w:tcPr>
            <w:tcW w:w="114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35,2 дБ</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35,2 дБ</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35,2 дБ</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35,2 дБ</w:t>
            </w:r>
          </w:p>
        </w:tc>
      </w:tr>
      <w:tr w:rsidR="00C81630" w:rsidRPr="00F100DB" w:rsidTr="00805D9C">
        <w:trPr>
          <w:trHeight w:val="64"/>
          <w:jc w:val="center"/>
        </w:trPr>
        <w:tc>
          <w:tcPr>
            <w:tcW w:w="27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Сдвиг центральной частоты соседнего канала (МГц)</w:t>
            </w:r>
          </w:p>
        </w:tc>
        <w:tc>
          <w:tcPr>
            <w:tcW w:w="114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ind w:left="-28" w:right="-28"/>
              <w:jc w:val="center"/>
              <w:rPr>
                <w:sz w:val="18"/>
                <w:szCs w:val="18"/>
                <w:lang w:val="ru-RU"/>
              </w:rPr>
            </w:pPr>
            <w:r w:rsidRPr="00F100DB">
              <w:rPr>
                <w:sz w:val="18"/>
                <w:szCs w:val="18"/>
                <w:lang w:val="ru-RU"/>
              </w:rPr>
              <w:t>2,5 + 3*ШП UTRA/2</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ind w:left="-28" w:right="-28"/>
              <w:jc w:val="center"/>
              <w:rPr>
                <w:lang w:val="ru-RU"/>
              </w:rPr>
            </w:pPr>
            <w:r w:rsidRPr="00F100DB">
              <w:rPr>
                <w:sz w:val="18"/>
                <w:szCs w:val="18"/>
                <w:lang w:val="ru-RU"/>
              </w:rPr>
              <w:t>5 + 3*ШП UTRA/2</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ind w:left="-28" w:right="-28"/>
              <w:jc w:val="center"/>
              <w:rPr>
                <w:lang w:val="ru-RU"/>
              </w:rPr>
            </w:pPr>
            <w:r w:rsidRPr="00F100DB">
              <w:rPr>
                <w:sz w:val="18"/>
                <w:szCs w:val="18"/>
                <w:lang w:val="ru-RU"/>
              </w:rPr>
              <w:t>7,5 + 3*ШП UTRA/2</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ind w:left="-28" w:right="-28"/>
              <w:jc w:val="center"/>
              <w:rPr>
                <w:lang w:val="ru-RU"/>
              </w:rPr>
            </w:pPr>
            <w:r w:rsidRPr="00F100DB">
              <w:rPr>
                <w:sz w:val="18"/>
                <w:szCs w:val="18"/>
                <w:lang w:val="ru-RU"/>
              </w:rPr>
              <w:t>10 + 3*ШП UTRA/2</w:t>
            </w:r>
          </w:p>
        </w:tc>
      </w:tr>
      <w:tr w:rsidR="00C81630" w:rsidRPr="00F100DB" w:rsidTr="00805D9C">
        <w:trPr>
          <w:trHeight w:val="64"/>
          <w:jc w:val="center"/>
        </w:trPr>
        <w:tc>
          <w:tcPr>
            <w:tcW w:w="27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 xml:space="preserve">Ширина полосы измерения в канале E-UTRA </w:t>
            </w:r>
          </w:p>
        </w:tc>
        <w:tc>
          <w:tcPr>
            <w:tcW w:w="114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1,08 МГц</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2,7 МГц</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4,5 МГц</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9,0 МГц</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13,5 МГц</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18 МГц</w:t>
            </w:r>
          </w:p>
        </w:tc>
      </w:tr>
      <w:tr w:rsidR="00C81630" w:rsidRPr="00F100DB" w:rsidTr="00805D9C">
        <w:trPr>
          <w:trHeight w:val="64"/>
          <w:jc w:val="center"/>
        </w:trPr>
        <w:tc>
          <w:tcPr>
            <w:tcW w:w="27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Ширина полосы измерения в канале UTRA шириной 5 МГц</w:t>
            </w:r>
            <w:r w:rsidRPr="00F100DB">
              <w:rPr>
                <w:vertAlign w:val="superscript"/>
                <w:lang w:val="ru-RU"/>
              </w:rPr>
              <w:t>(1)</w:t>
            </w:r>
          </w:p>
        </w:tc>
        <w:tc>
          <w:tcPr>
            <w:tcW w:w="114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3,84 МГц</w:t>
            </w:r>
          </w:p>
        </w:tc>
      </w:tr>
    </w:tbl>
    <w:p w:rsidR="00805D9C" w:rsidRPr="00F100DB" w:rsidRDefault="00805D9C">
      <w:pPr>
        <w:rPr>
          <w:lang w:val="ru-RU"/>
        </w:rPr>
      </w:pPr>
    </w:p>
    <w:p w:rsidR="00805D9C" w:rsidRPr="00F100DB" w:rsidRDefault="00805D9C">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805D9C" w:rsidRPr="00F100DB" w:rsidRDefault="00805D9C" w:rsidP="00805D9C">
      <w:pPr>
        <w:pStyle w:val="TableNo"/>
        <w:rPr>
          <w:lang w:val="ru-RU"/>
        </w:rPr>
      </w:pPr>
      <w:r w:rsidRPr="00F100DB">
        <w:rPr>
          <w:lang w:val="ru-RU"/>
        </w:rPr>
        <w:lastRenderedPageBreak/>
        <w:t>ТАБЛИЦА A3-3.2.2 (</w:t>
      </w:r>
      <w:r w:rsidRPr="00F100DB">
        <w:rPr>
          <w:i/>
          <w:lang w:val="ru-RU"/>
        </w:rPr>
        <w:t>окончание</w:t>
      </w:r>
      <w:r w:rsidRPr="00F100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149"/>
        <w:gridCol w:w="1158"/>
        <w:gridCol w:w="1157"/>
        <w:gridCol w:w="1158"/>
        <w:gridCol w:w="1157"/>
        <w:gridCol w:w="1158"/>
      </w:tblGrid>
      <w:tr w:rsidR="00805D9C" w:rsidRPr="005D3DC2" w:rsidTr="003945EC">
        <w:trPr>
          <w:trHeight w:val="99"/>
          <w:jc w:val="center"/>
        </w:trPr>
        <w:tc>
          <w:tcPr>
            <w:tcW w:w="2702" w:type="dxa"/>
            <w:vMerge w:val="restart"/>
            <w:tcBorders>
              <w:top w:val="single" w:sz="4" w:space="0" w:color="auto"/>
              <w:left w:val="single" w:sz="4" w:space="0" w:color="auto"/>
              <w:bottom w:val="single" w:sz="4" w:space="0" w:color="auto"/>
              <w:right w:val="single" w:sz="4" w:space="0" w:color="auto"/>
            </w:tcBorders>
          </w:tcPr>
          <w:p w:rsidR="00805D9C" w:rsidRPr="00F100DB" w:rsidRDefault="00805D9C" w:rsidP="003945EC">
            <w:pPr>
              <w:pStyle w:val="Tablehead"/>
              <w:rPr>
                <w:lang w:val="ru-RU"/>
              </w:rPr>
            </w:pPr>
          </w:p>
        </w:tc>
        <w:tc>
          <w:tcPr>
            <w:tcW w:w="6937" w:type="dxa"/>
            <w:gridSpan w:val="6"/>
            <w:tcBorders>
              <w:top w:val="single" w:sz="4" w:space="0" w:color="auto"/>
              <w:left w:val="single" w:sz="4" w:space="0" w:color="auto"/>
              <w:bottom w:val="single" w:sz="4" w:space="0" w:color="auto"/>
              <w:right w:val="single" w:sz="4" w:space="0" w:color="auto"/>
            </w:tcBorders>
          </w:tcPr>
          <w:p w:rsidR="00805D9C" w:rsidRPr="00F100DB" w:rsidRDefault="00805D9C" w:rsidP="003945EC">
            <w:pPr>
              <w:pStyle w:val="Tablehead"/>
              <w:rPr>
                <w:lang w:val="ru-RU"/>
              </w:rPr>
            </w:pPr>
            <w:r w:rsidRPr="00F100DB">
              <w:rPr>
                <w:lang w:val="ru-RU"/>
              </w:rPr>
              <w:t>Ширина полосы канала/UTRAACLR1/2/ширина полосы измерения</w:t>
            </w:r>
          </w:p>
        </w:tc>
      </w:tr>
      <w:tr w:rsidR="00805D9C" w:rsidRPr="00F100DB" w:rsidTr="003945EC">
        <w:trPr>
          <w:jc w:val="center"/>
        </w:trPr>
        <w:tc>
          <w:tcPr>
            <w:tcW w:w="2702" w:type="dxa"/>
            <w:vMerge/>
            <w:tcBorders>
              <w:top w:val="single" w:sz="4" w:space="0" w:color="auto"/>
              <w:left w:val="single" w:sz="4" w:space="0" w:color="auto"/>
              <w:bottom w:val="single" w:sz="4" w:space="0" w:color="auto"/>
              <w:right w:val="single" w:sz="4" w:space="0" w:color="auto"/>
            </w:tcBorders>
          </w:tcPr>
          <w:p w:rsidR="00805D9C" w:rsidRPr="00F100DB" w:rsidRDefault="00805D9C" w:rsidP="003945EC">
            <w:pPr>
              <w:pStyle w:val="Tablehead"/>
              <w:rPr>
                <w:lang w:val="ru-RU"/>
              </w:rPr>
            </w:pPr>
          </w:p>
        </w:tc>
        <w:tc>
          <w:tcPr>
            <w:tcW w:w="1149" w:type="dxa"/>
            <w:tcBorders>
              <w:top w:val="single" w:sz="4" w:space="0" w:color="auto"/>
              <w:left w:val="single" w:sz="4" w:space="0" w:color="auto"/>
              <w:bottom w:val="single" w:sz="4" w:space="0" w:color="auto"/>
              <w:right w:val="single" w:sz="4" w:space="0" w:color="auto"/>
            </w:tcBorders>
          </w:tcPr>
          <w:p w:rsidR="00805D9C" w:rsidRPr="00F100DB" w:rsidRDefault="00805D9C" w:rsidP="003945EC">
            <w:pPr>
              <w:pStyle w:val="Tablehead"/>
              <w:rPr>
                <w:lang w:val="ru-RU"/>
              </w:rPr>
            </w:pPr>
            <w:r w:rsidRPr="00F100DB">
              <w:rPr>
                <w:lang w:val="ru-RU"/>
              </w:rPr>
              <w:t>1,4 МГц</w:t>
            </w:r>
          </w:p>
        </w:tc>
        <w:tc>
          <w:tcPr>
            <w:tcW w:w="1158" w:type="dxa"/>
            <w:tcBorders>
              <w:top w:val="single" w:sz="4" w:space="0" w:color="auto"/>
              <w:left w:val="single" w:sz="4" w:space="0" w:color="auto"/>
              <w:bottom w:val="single" w:sz="4" w:space="0" w:color="auto"/>
              <w:right w:val="single" w:sz="4" w:space="0" w:color="auto"/>
            </w:tcBorders>
          </w:tcPr>
          <w:p w:rsidR="00805D9C" w:rsidRPr="00F100DB" w:rsidRDefault="00805D9C" w:rsidP="003945EC">
            <w:pPr>
              <w:pStyle w:val="Tablehead"/>
              <w:rPr>
                <w:lang w:val="ru-RU"/>
              </w:rPr>
            </w:pPr>
            <w:r w:rsidRPr="00F100DB">
              <w:rPr>
                <w:lang w:val="ru-RU"/>
              </w:rPr>
              <w:t>3,0 МГц</w:t>
            </w:r>
          </w:p>
        </w:tc>
        <w:tc>
          <w:tcPr>
            <w:tcW w:w="1157" w:type="dxa"/>
            <w:tcBorders>
              <w:top w:val="single" w:sz="4" w:space="0" w:color="auto"/>
              <w:left w:val="single" w:sz="4" w:space="0" w:color="auto"/>
              <w:bottom w:val="single" w:sz="4" w:space="0" w:color="auto"/>
              <w:right w:val="single" w:sz="4" w:space="0" w:color="auto"/>
            </w:tcBorders>
          </w:tcPr>
          <w:p w:rsidR="00805D9C" w:rsidRPr="00F100DB" w:rsidRDefault="00805D9C" w:rsidP="003945EC">
            <w:pPr>
              <w:pStyle w:val="Tablehead"/>
              <w:rPr>
                <w:lang w:val="ru-RU"/>
              </w:rPr>
            </w:pPr>
            <w:r w:rsidRPr="00F100DB">
              <w:rPr>
                <w:lang w:val="ru-RU"/>
              </w:rPr>
              <w:t>5 МГц</w:t>
            </w:r>
          </w:p>
        </w:tc>
        <w:tc>
          <w:tcPr>
            <w:tcW w:w="1158" w:type="dxa"/>
            <w:tcBorders>
              <w:top w:val="single" w:sz="4" w:space="0" w:color="auto"/>
              <w:left w:val="single" w:sz="4" w:space="0" w:color="auto"/>
              <w:bottom w:val="single" w:sz="4" w:space="0" w:color="auto"/>
              <w:right w:val="single" w:sz="4" w:space="0" w:color="auto"/>
            </w:tcBorders>
          </w:tcPr>
          <w:p w:rsidR="00805D9C" w:rsidRPr="00F100DB" w:rsidRDefault="00805D9C" w:rsidP="003945EC">
            <w:pPr>
              <w:pStyle w:val="Tablehead"/>
              <w:rPr>
                <w:lang w:val="ru-RU"/>
              </w:rPr>
            </w:pPr>
            <w:r w:rsidRPr="00F100DB">
              <w:rPr>
                <w:lang w:val="ru-RU"/>
              </w:rPr>
              <w:t>10 МГц</w:t>
            </w:r>
          </w:p>
        </w:tc>
        <w:tc>
          <w:tcPr>
            <w:tcW w:w="1157" w:type="dxa"/>
            <w:tcBorders>
              <w:top w:val="single" w:sz="4" w:space="0" w:color="auto"/>
              <w:left w:val="single" w:sz="4" w:space="0" w:color="auto"/>
              <w:bottom w:val="single" w:sz="4" w:space="0" w:color="auto"/>
              <w:right w:val="single" w:sz="4" w:space="0" w:color="auto"/>
            </w:tcBorders>
          </w:tcPr>
          <w:p w:rsidR="00805D9C" w:rsidRPr="00F100DB" w:rsidRDefault="00805D9C" w:rsidP="003945EC">
            <w:pPr>
              <w:pStyle w:val="Tablehead"/>
              <w:rPr>
                <w:lang w:val="ru-RU"/>
              </w:rPr>
            </w:pPr>
            <w:r w:rsidRPr="00F100DB">
              <w:rPr>
                <w:lang w:val="ru-RU"/>
              </w:rPr>
              <w:t>15 МГц</w:t>
            </w:r>
          </w:p>
        </w:tc>
        <w:tc>
          <w:tcPr>
            <w:tcW w:w="1158" w:type="dxa"/>
            <w:tcBorders>
              <w:top w:val="single" w:sz="4" w:space="0" w:color="auto"/>
              <w:left w:val="single" w:sz="4" w:space="0" w:color="auto"/>
              <w:bottom w:val="single" w:sz="4" w:space="0" w:color="auto"/>
              <w:right w:val="single" w:sz="4" w:space="0" w:color="auto"/>
            </w:tcBorders>
          </w:tcPr>
          <w:p w:rsidR="00805D9C" w:rsidRPr="00F100DB" w:rsidRDefault="00805D9C" w:rsidP="003945EC">
            <w:pPr>
              <w:pStyle w:val="Tablehead"/>
              <w:rPr>
                <w:lang w:val="ru-RU"/>
              </w:rPr>
            </w:pPr>
            <w:r w:rsidRPr="00F100DB">
              <w:rPr>
                <w:lang w:val="ru-RU"/>
              </w:rPr>
              <w:t>20 МГц</w:t>
            </w:r>
          </w:p>
        </w:tc>
      </w:tr>
      <w:tr w:rsidR="00C81630" w:rsidRPr="00F100DB" w:rsidTr="00805D9C">
        <w:trPr>
          <w:trHeight w:val="64"/>
          <w:jc w:val="center"/>
        </w:trPr>
        <w:tc>
          <w:tcPr>
            <w:tcW w:w="2702" w:type="dxa"/>
            <w:tcBorders>
              <w:top w:val="single" w:sz="4" w:space="0" w:color="auto"/>
              <w:left w:val="single" w:sz="4" w:space="0" w:color="auto"/>
              <w:bottom w:val="single" w:sz="4" w:space="0" w:color="auto"/>
              <w:right w:val="single" w:sz="4" w:space="0" w:color="auto"/>
            </w:tcBorders>
          </w:tcPr>
          <w:p w:rsidR="00C81630" w:rsidRPr="00F100DB" w:rsidRDefault="00805D9C" w:rsidP="007D2486">
            <w:pPr>
              <w:pStyle w:val="Tabletext"/>
              <w:jc w:val="left"/>
              <w:rPr>
                <w:lang w:val="ru-RU"/>
              </w:rPr>
            </w:pPr>
            <w:r w:rsidRPr="00F100DB">
              <w:rPr>
                <w:lang w:val="ru-RU"/>
              </w:rPr>
              <w:t>Ширина полосы измерения в </w:t>
            </w:r>
            <w:r w:rsidR="00C81630" w:rsidRPr="00F100DB">
              <w:rPr>
                <w:lang w:val="ru-RU"/>
              </w:rPr>
              <w:t>канале UTRA шириной</w:t>
            </w:r>
            <w:r w:rsidR="00C81630" w:rsidRPr="00F100DB">
              <w:rPr>
                <w:vertAlign w:val="superscript"/>
                <w:lang w:val="ru-RU"/>
              </w:rPr>
              <w:t xml:space="preserve"> </w:t>
            </w:r>
            <w:r w:rsidR="00C81630" w:rsidRPr="00F100DB">
              <w:rPr>
                <w:lang w:val="ru-RU"/>
              </w:rPr>
              <w:t>1,6 </w:t>
            </w:r>
            <w:r w:rsidRPr="00F100DB">
              <w:rPr>
                <w:lang w:val="ru-RU"/>
              </w:rPr>
              <w:t>МГц</w:t>
            </w:r>
            <w:r w:rsidR="00C81630" w:rsidRPr="00F100DB">
              <w:rPr>
                <w:vertAlign w:val="superscript"/>
                <w:lang w:val="ru-RU"/>
              </w:rPr>
              <w:t>(2)</w:t>
            </w:r>
          </w:p>
        </w:tc>
        <w:tc>
          <w:tcPr>
            <w:tcW w:w="114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c>
          <w:tcPr>
            <w:tcW w:w="115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c>
          <w:tcPr>
            <w:tcW w:w="115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sz w:val="18"/>
                <w:szCs w:val="18"/>
                <w:lang w:val="ru-RU"/>
              </w:rPr>
            </w:pPr>
            <w:r w:rsidRPr="00F100DB">
              <w:rPr>
                <w:sz w:val="18"/>
                <w:szCs w:val="18"/>
                <w:lang w:val="ru-RU"/>
              </w:rPr>
              <w:t>1,28 МГц</w:t>
            </w:r>
          </w:p>
        </w:tc>
      </w:tr>
      <w:tr w:rsidR="00C81630" w:rsidRPr="005D3DC2" w:rsidTr="007D2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Pr>
          <w:p w:rsidR="00C81630" w:rsidRPr="00F100DB" w:rsidRDefault="00C81630" w:rsidP="00805D9C">
            <w:pPr>
              <w:pStyle w:val="Tablelegend"/>
              <w:rPr>
                <w:lang w:val="ru-RU"/>
              </w:rPr>
            </w:pPr>
            <w:r w:rsidRPr="00F100DB">
              <w:rPr>
                <w:vertAlign w:val="superscript"/>
                <w:lang w:val="ru-RU"/>
              </w:rPr>
              <w:t>(1)</w:t>
            </w:r>
            <w:r w:rsidRPr="00F100DB">
              <w:rPr>
                <w:lang w:val="ru-RU"/>
              </w:rPr>
              <w:tab/>
              <w:t>Применимо в случае сосуществования FDD E-UTRA с FDD UTRA при парном спектре.</w:t>
            </w:r>
          </w:p>
          <w:p w:rsidR="00C81630" w:rsidRPr="00F100DB" w:rsidRDefault="00C81630" w:rsidP="00805D9C">
            <w:pPr>
              <w:pStyle w:val="Tablelegend"/>
              <w:rPr>
                <w:lang w:val="ru-RU"/>
              </w:rPr>
            </w:pPr>
            <w:r w:rsidRPr="00F100DB">
              <w:rPr>
                <w:vertAlign w:val="superscript"/>
                <w:lang w:val="ru-RU"/>
              </w:rPr>
              <w:t>(2)</w:t>
            </w:r>
            <w:r w:rsidRPr="00F100DB">
              <w:rPr>
                <w:lang w:val="ru-RU"/>
              </w:rPr>
              <w:tab/>
              <w:t>Применимо в случае сосуществования TDD E-UTRA с TDD UTRA при непарном спектре.</w:t>
            </w:r>
          </w:p>
        </w:tc>
      </w:tr>
      <w:bookmarkEnd w:id="37"/>
    </w:tbl>
    <w:p w:rsidR="00805D9C" w:rsidRPr="00F100DB" w:rsidRDefault="00805D9C" w:rsidP="00805D9C">
      <w:pPr>
        <w:pStyle w:val="Tablefin"/>
        <w:rPr>
          <w:lang w:val="ru-RU"/>
        </w:rPr>
      </w:pPr>
    </w:p>
    <w:p w:rsidR="00C81630" w:rsidRPr="00F100DB" w:rsidRDefault="00C81630" w:rsidP="00092E7E">
      <w:pPr>
        <w:pStyle w:val="Heading1"/>
        <w:rPr>
          <w:lang w:val="ru-RU"/>
        </w:rPr>
      </w:pPr>
      <w:r w:rsidRPr="00F100DB">
        <w:rPr>
          <w:lang w:val="ru-RU"/>
        </w:rPr>
        <w:t>4</w:t>
      </w:r>
      <w:r w:rsidRPr="00F100DB">
        <w:rPr>
          <w:lang w:val="ru-RU"/>
        </w:rPr>
        <w:tab/>
        <w:t>Побочные излучения передатчика (производимые)</w:t>
      </w:r>
    </w:p>
    <w:p w:rsidR="00C81630" w:rsidRPr="00F100DB" w:rsidRDefault="00C81630" w:rsidP="00092E7E">
      <w:pPr>
        <w:pStyle w:val="Heading2"/>
        <w:rPr>
          <w:lang w:val="ru-RU"/>
        </w:rPr>
      </w:pPr>
      <w:r w:rsidRPr="00F100DB">
        <w:rPr>
          <w:lang w:val="ru-RU"/>
        </w:rPr>
        <w:t>4.1</w:t>
      </w:r>
      <w:r w:rsidRPr="00F100DB">
        <w:rPr>
          <w:lang w:val="ru-RU"/>
        </w:rPr>
        <w:tab/>
        <w:t>Побочные излучения передатчика для UTRA</w:t>
      </w:r>
    </w:p>
    <w:p w:rsidR="00C81630" w:rsidRPr="00F100DB" w:rsidRDefault="00C81630" w:rsidP="00C81630">
      <w:pPr>
        <w:rPr>
          <w:lang w:val="ru-RU"/>
        </w:rPr>
      </w:pPr>
      <w:r w:rsidRPr="00F100DB">
        <w:rPr>
          <w:lang w:val="ru-RU"/>
        </w:rPr>
        <w:t>В случ</w:t>
      </w:r>
      <w:r w:rsidR="00E1641F">
        <w:rPr>
          <w:lang w:val="ru-RU"/>
        </w:rPr>
        <w:t>а</w:t>
      </w:r>
      <w:r w:rsidRPr="00F100DB">
        <w:rPr>
          <w:lang w:val="ru-RU"/>
        </w:rPr>
        <w:t>е UTRA побочные излучения не должны превышать предельных уровней, указанных в таблицах A3</w:t>
      </w:r>
      <w:r w:rsidRPr="00F100DB">
        <w:rPr>
          <w:lang w:val="ru-RU"/>
        </w:rPr>
        <w:noBreakHyphen/>
        <w:t xml:space="preserve">4.1-a и A3-4.1-b a) </w:t>
      </w:r>
      <w:r w:rsidRPr="00F100DB">
        <w:rPr>
          <w:lang w:val="ru-RU"/>
        </w:rPr>
        <w:sym w:font="Symbol" w:char="F02D"/>
      </w:r>
      <w:r w:rsidRPr="00F100DB">
        <w:rPr>
          <w:lang w:val="ru-RU"/>
        </w:rPr>
        <w:t xml:space="preserve"> A3-4.1-b c). Приведенные ниже требования применяются только при сдвигах относительно центральной несущей частоты ПС, превышающих 12,5 МГц (вариант TDD со скоростью 3,84 Мчип/с), 4 МГц (вариант TDD со скоростью 1,28 Мчип/с) или 25 МГц (вариант TDD со скоростью 7,68 Мчип/с). </w:t>
      </w:r>
    </w:p>
    <w:p w:rsidR="00C81630" w:rsidRPr="00F100DB" w:rsidRDefault="00C81630" w:rsidP="00C81630">
      <w:pPr>
        <w:pStyle w:val="TableNo"/>
        <w:rPr>
          <w:lang w:val="ru-RU"/>
        </w:rPr>
      </w:pPr>
      <w:r w:rsidRPr="00F100DB">
        <w:rPr>
          <w:lang w:val="ru-RU"/>
        </w:rPr>
        <w:t>ТАБЛИЦА A3</w:t>
      </w:r>
      <w:r w:rsidRPr="00F100DB">
        <w:rPr>
          <w:lang w:val="ru-RU"/>
        </w:rPr>
        <w:noBreakHyphen/>
        <w:t>4.1-a</w:t>
      </w:r>
    </w:p>
    <w:p w:rsidR="00C81630" w:rsidRPr="00F100DB" w:rsidRDefault="00C81630" w:rsidP="00C81630">
      <w:pPr>
        <w:pStyle w:val="Tabletitle"/>
        <w:rPr>
          <w:lang w:val="ru-RU"/>
        </w:rPr>
      </w:pPr>
      <w:r w:rsidRPr="00F100DB">
        <w:rPr>
          <w:lang w:val="ru-RU"/>
        </w:rPr>
        <w:t>Общие требования к побочным излучениям для UTRA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31"/>
        <w:gridCol w:w="3232"/>
        <w:gridCol w:w="3232"/>
      </w:tblGrid>
      <w:tr w:rsidR="00C81630" w:rsidRPr="00F100DB" w:rsidTr="00805D9C">
        <w:trPr>
          <w:cantSplit/>
          <w:jc w:val="center"/>
        </w:trPr>
        <w:tc>
          <w:tcPr>
            <w:tcW w:w="166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w:t>
            </w:r>
          </w:p>
        </w:tc>
        <w:tc>
          <w:tcPr>
            <w:tcW w:w="166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c>
          <w:tcPr>
            <w:tcW w:w="166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Минимальное требование</w:t>
            </w:r>
            <w:r w:rsidRPr="00F100DB">
              <w:rPr>
                <w:lang w:val="ru-RU"/>
              </w:rPr>
              <w:br/>
              <w:t>(дБм)</w:t>
            </w:r>
          </w:p>
        </w:tc>
      </w:tr>
      <w:tr w:rsidR="00C81630" w:rsidRPr="00F100DB" w:rsidTr="00805D9C">
        <w:trPr>
          <w:cantSplit/>
          <w:jc w:val="center"/>
        </w:trPr>
        <w:tc>
          <w:tcPr>
            <w:tcW w:w="166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val="ru-RU"/>
              </w:rPr>
            </w:pPr>
            <w:r w:rsidRPr="00F100DB">
              <w:rPr>
                <w:lang w:val="ru-RU"/>
              </w:rPr>
              <w:t xml:space="preserve">9 кГц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150 кГц</w:t>
            </w:r>
          </w:p>
        </w:tc>
        <w:tc>
          <w:tcPr>
            <w:tcW w:w="16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кГц</w:t>
            </w:r>
          </w:p>
        </w:tc>
        <w:tc>
          <w:tcPr>
            <w:tcW w:w="16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805D9C">
        <w:trPr>
          <w:cantSplit/>
          <w:jc w:val="center"/>
        </w:trPr>
        <w:tc>
          <w:tcPr>
            <w:tcW w:w="166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2"/>
              </w:tabs>
              <w:jc w:val="center"/>
              <w:rPr>
                <w:lang w:val="ru-RU"/>
              </w:rPr>
            </w:pPr>
            <w:r w:rsidRPr="00F100DB">
              <w:rPr>
                <w:lang w:val="ru-RU"/>
              </w:rPr>
              <w:t xml:space="preserve">150 кГц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30 МГц</w:t>
            </w:r>
          </w:p>
        </w:tc>
        <w:tc>
          <w:tcPr>
            <w:tcW w:w="16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 кГц</w:t>
            </w:r>
          </w:p>
        </w:tc>
        <w:tc>
          <w:tcPr>
            <w:tcW w:w="16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805D9C">
        <w:trPr>
          <w:cantSplit/>
          <w:jc w:val="center"/>
        </w:trPr>
        <w:tc>
          <w:tcPr>
            <w:tcW w:w="166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jc w:val="center"/>
              <w:rPr>
                <w:lang w:val="ru-RU"/>
              </w:rPr>
            </w:pPr>
            <w:r w:rsidRPr="00F100DB">
              <w:rPr>
                <w:lang w:val="ru-RU"/>
              </w:rPr>
              <w:t xml:space="preserve">30 МГц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w:t>
            </w:r>
            <w:r w:rsidRPr="00F100DB">
              <w:rPr>
                <w:rFonts w:ascii="Tms Rmn" w:hAnsi="Tms Rmn" w:cs="Tms Rmn"/>
                <w:sz w:val="12"/>
                <w:szCs w:val="12"/>
                <w:lang w:val="ru-RU"/>
              </w:rPr>
              <w:t> </w:t>
            </w:r>
            <w:r w:rsidRPr="00F100DB">
              <w:rPr>
                <w:lang w:val="ru-RU"/>
              </w:rPr>
              <w:t>000 МГц</w:t>
            </w:r>
          </w:p>
        </w:tc>
        <w:tc>
          <w:tcPr>
            <w:tcW w:w="16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16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805D9C">
        <w:trPr>
          <w:cantSplit/>
          <w:jc w:val="center"/>
        </w:trPr>
        <w:tc>
          <w:tcPr>
            <w:tcW w:w="166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0"/>
              </w:tabs>
              <w:jc w:val="center"/>
              <w:rPr>
                <w:lang w:val="ru-RU"/>
              </w:rPr>
            </w:pPr>
            <w:r w:rsidRPr="00F100DB">
              <w:rPr>
                <w:lang w:val="ru-RU"/>
              </w:rPr>
              <w:t xml:space="preserve">1 ГГц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12,75 ГГц</w:t>
            </w:r>
          </w:p>
        </w:tc>
        <w:tc>
          <w:tcPr>
            <w:tcW w:w="16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6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r>
    </w:tbl>
    <w:p w:rsidR="00C81630" w:rsidRPr="00F100DB" w:rsidRDefault="00C81630" w:rsidP="00C81630">
      <w:pPr>
        <w:pStyle w:val="Tablefin"/>
        <w:rPr>
          <w:sz w:val="2"/>
          <w:szCs w:val="2"/>
          <w:lang w:val="ru-RU"/>
        </w:rPr>
      </w:pPr>
    </w:p>
    <w:p w:rsidR="00805D9C" w:rsidRPr="00F100DB" w:rsidRDefault="00805D9C" w:rsidP="00805D9C">
      <w:pPr>
        <w:pStyle w:val="Tablefin"/>
        <w:rPr>
          <w:lang w:val="ru-RU"/>
        </w:rPr>
      </w:pPr>
    </w:p>
    <w:p w:rsidR="00C81630" w:rsidRPr="00F100DB" w:rsidRDefault="00C81630" w:rsidP="00C81630">
      <w:pPr>
        <w:pStyle w:val="TableNo"/>
        <w:rPr>
          <w:lang w:val="ru-RU"/>
        </w:rPr>
      </w:pPr>
      <w:r w:rsidRPr="00F100DB">
        <w:rPr>
          <w:lang w:val="ru-RU"/>
        </w:rPr>
        <w:t>ТАБЛИЦА A3-4.1-b</w:t>
      </w:r>
    </w:p>
    <w:p w:rsidR="00C81630" w:rsidRPr="00F100DB" w:rsidRDefault="00C81630" w:rsidP="00C81630">
      <w:pPr>
        <w:pStyle w:val="Tabletitle"/>
        <w:rPr>
          <w:lang w:val="ru-RU"/>
        </w:rPr>
      </w:pPr>
      <w:r w:rsidRPr="00F100DB">
        <w:rPr>
          <w:lang w:val="ru-RU"/>
        </w:rPr>
        <w:t xml:space="preserve">a) Дополнительные требования к побочным излучениям </w:t>
      </w:r>
      <w:r w:rsidRPr="00F100DB">
        <w:rPr>
          <w:lang w:val="ru-RU"/>
        </w:rPr>
        <w:br/>
        <w:t>(вариант TDD со скоростью 3,84 Мчип/с)</w:t>
      </w:r>
    </w:p>
    <w:tbl>
      <w:tblPr>
        <w:tblW w:w="9639" w:type="dxa"/>
        <w:jc w:val="center"/>
        <w:tblLayout w:type="fixed"/>
        <w:tblLook w:val="00A0" w:firstRow="1" w:lastRow="0" w:firstColumn="1" w:lastColumn="0" w:noHBand="0" w:noVBand="0"/>
      </w:tblPr>
      <w:tblGrid>
        <w:gridCol w:w="3213"/>
        <w:gridCol w:w="3213"/>
        <w:gridCol w:w="3213"/>
      </w:tblGrid>
      <w:tr w:rsidR="00C81630" w:rsidRPr="00F100DB" w:rsidTr="00805D9C">
        <w:trPr>
          <w:jc w:val="center"/>
        </w:trPr>
        <w:tc>
          <w:tcPr>
            <w:tcW w:w="3213" w:type="dxa"/>
            <w:tcBorders>
              <w:top w:val="single" w:sz="6" w:space="0" w:color="auto"/>
              <w:left w:val="single" w:sz="6" w:space="0" w:color="auto"/>
              <w:bottom w:val="nil"/>
              <w:right w:val="single" w:sz="6" w:space="0" w:color="auto"/>
            </w:tcBorders>
            <w:vAlign w:val="center"/>
          </w:tcPr>
          <w:p w:rsidR="00C81630" w:rsidRPr="00F100DB" w:rsidRDefault="00C81630" w:rsidP="007D2486">
            <w:pPr>
              <w:pStyle w:val="Tablehead"/>
              <w:rPr>
                <w:lang w:val="ru-RU"/>
              </w:rPr>
            </w:pPr>
            <w:r w:rsidRPr="00F100DB">
              <w:rPr>
                <w:lang w:val="ru-RU"/>
              </w:rPr>
              <w:t>Ширина полосы частот</w:t>
            </w:r>
          </w:p>
        </w:tc>
        <w:tc>
          <w:tcPr>
            <w:tcW w:w="3213" w:type="dxa"/>
            <w:tcBorders>
              <w:top w:val="single" w:sz="6" w:space="0" w:color="auto"/>
              <w:left w:val="single" w:sz="6" w:space="0" w:color="auto"/>
              <w:bottom w:val="nil"/>
              <w:right w:val="single" w:sz="6"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c>
          <w:tcPr>
            <w:tcW w:w="3213" w:type="dxa"/>
            <w:tcBorders>
              <w:top w:val="single" w:sz="6" w:space="0" w:color="auto"/>
              <w:left w:val="single" w:sz="6" w:space="0" w:color="auto"/>
              <w:bottom w:val="single" w:sz="6" w:space="0" w:color="auto"/>
              <w:right w:val="single" w:sz="6"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805D9C" w:rsidRPr="00F100DB">
              <w:rPr>
                <w:lang w:val="ru-RU"/>
              </w:rPr>
              <w:br/>
            </w:r>
            <w:r w:rsidRPr="00F100DB">
              <w:rPr>
                <w:lang w:val="ru-RU"/>
              </w:rPr>
              <w:t>(дБм)</w:t>
            </w:r>
          </w:p>
        </w:tc>
      </w:tr>
      <w:tr w:rsidR="00C81630" w:rsidRPr="00F100DB" w:rsidTr="00805D9C">
        <w:trPr>
          <w:jc w:val="center"/>
        </w:trPr>
        <w:tc>
          <w:tcPr>
            <w:tcW w:w="3213" w:type="dxa"/>
            <w:tcBorders>
              <w:top w:val="single" w:sz="4" w:space="0" w:color="auto"/>
              <w:left w:val="single" w:sz="4" w:space="0" w:color="auto"/>
              <w:bottom w:val="single" w:sz="4" w:space="0" w:color="auto"/>
              <w:right w:val="single" w:sz="6" w:space="0" w:color="auto"/>
            </w:tcBorders>
          </w:tcPr>
          <w:p w:rsidR="00C81630" w:rsidRPr="00F100DB" w:rsidRDefault="00C81630" w:rsidP="007D2486">
            <w:pPr>
              <w:pStyle w:val="Tabletext"/>
              <w:jc w:val="center"/>
              <w:rPr>
                <w:lang w:val="ru-RU"/>
              </w:rPr>
            </w:pPr>
            <w:r w:rsidRPr="00F100DB">
              <w:rPr>
                <w:lang w:val="ru-RU"/>
              </w:rPr>
              <w:t>921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925 МГц</w:t>
            </w:r>
          </w:p>
        </w:tc>
        <w:tc>
          <w:tcPr>
            <w:tcW w:w="3213" w:type="dxa"/>
            <w:tcBorders>
              <w:top w:val="single" w:sz="4" w:space="0" w:color="auto"/>
              <w:left w:val="single" w:sz="6"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3213" w:type="dxa"/>
            <w:tcBorders>
              <w:top w:val="single" w:sz="6" w:space="0" w:color="auto"/>
              <w:left w:val="nil"/>
              <w:bottom w:val="single" w:sz="6" w:space="0" w:color="auto"/>
              <w:right w:val="single" w:sz="6" w:space="0" w:color="auto"/>
            </w:tcBorders>
          </w:tcPr>
          <w:p w:rsidR="00C81630" w:rsidRPr="00F100DB" w:rsidRDefault="00C81630" w:rsidP="007D2486">
            <w:pPr>
              <w:pStyle w:val="Tabletext"/>
              <w:jc w:val="center"/>
              <w:rPr>
                <w:lang w:val="ru-RU"/>
              </w:rPr>
            </w:pPr>
            <w:r w:rsidRPr="00F100DB">
              <w:rPr>
                <w:lang w:val="ru-RU"/>
              </w:rPr>
              <w:t>–60 (Примечание 1)</w:t>
            </w:r>
          </w:p>
        </w:tc>
      </w:tr>
      <w:tr w:rsidR="00C81630" w:rsidRPr="00F100DB" w:rsidTr="00805D9C">
        <w:trPr>
          <w:jc w:val="center"/>
        </w:trPr>
        <w:tc>
          <w:tcPr>
            <w:tcW w:w="3213" w:type="dxa"/>
            <w:tcBorders>
              <w:top w:val="single" w:sz="4" w:space="0" w:color="auto"/>
              <w:left w:val="single" w:sz="4" w:space="0" w:color="auto"/>
              <w:bottom w:val="single" w:sz="4" w:space="0" w:color="auto"/>
              <w:right w:val="single" w:sz="6" w:space="0" w:color="auto"/>
            </w:tcBorders>
          </w:tcPr>
          <w:p w:rsidR="00C81630" w:rsidRPr="00F100DB" w:rsidRDefault="00C81630" w:rsidP="007D2486">
            <w:pPr>
              <w:pStyle w:val="Tabletext"/>
              <w:jc w:val="center"/>
              <w:rPr>
                <w:lang w:val="ru-RU"/>
              </w:rPr>
            </w:pPr>
            <w:r w:rsidRPr="00F100DB">
              <w:rPr>
                <w:lang w:val="ru-RU"/>
              </w:rPr>
              <w:t>925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935 МГц</w:t>
            </w:r>
          </w:p>
        </w:tc>
        <w:tc>
          <w:tcPr>
            <w:tcW w:w="3213" w:type="dxa"/>
            <w:tcBorders>
              <w:top w:val="single" w:sz="4" w:space="0" w:color="auto"/>
              <w:left w:val="single" w:sz="6"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3213" w:type="dxa"/>
            <w:tcBorders>
              <w:top w:val="single" w:sz="6" w:space="0" w:color="auto"/>
              <w:left w:val="nil"/>
              <w:bottom w:val="single" w:sz="6" w:space="0" w:color="auto"/>
              <w:right w:val="single" w:sz="6" w:space="0" w:color="auto"/>
            </w:tcBorders>
          </w:tcPr>
          <w:p w:rsidR="00C81630" w:rsidRPr="00F100DB" w:rsidRDefault="00C81630" w:rsidP="007D2486">
            <w:pPr>
              <w:pStyle w:val="Tabletext"/>
              <w:jc w:val="center"/>
              <w:rPr>
                <w:lang w:val="ru-RU"/>
              </w:rPr>
            </w:pPr>
            <w:r w:rsidRPr="00F100DB">
              <w:rPr>
                <w:lang w:val="ru-RU"/>
              </w:rPr>
              <w:t>–67 (Примечание 1)</w:t>
            </w:r>
          </w:p>
        </w:tc>
      </w:tr>
      <w:tr w:rsidR="00C81630" w:rsidRPr="00F100DB" w:rsidTr="00805D9C">
        <w:trPr>
          <w:jc w:val="center"/>
        </w:trPr>
        <w:tc>
          <w:tcPr>
            <w:tcW w:w="3213" w:type="dxa"/>
            <w:tcBorders>
              <w:top w:val="single" w:sz="4" w:space="0" w:color="auto"/>
              <w:left w:val="single" w:sz="4" w:space="0" w:color="auto"/>
              <w:bottom w:val="single" w:sz="4" w:space="0" w:color="auto"/>
              <w:right w:val="single" w:sz="6" w:space="0" w:color="auto"/>
            </w:tcBorders>
          </w:tcPr>
          <w:p w:rsidR="00C81630" w:rsidRPr="00F100DB" w:rsidRDefault="00C81630" w:rsidP="007D2486">
            <w:pPr>
              <w:pStyle w:val="Tabletext"/>
              <w:jc w:val="center"/>
              <w:rPr>
                <w:lang w:val="ru-RU"/>
              </w:rPr>
            </w:pPr>
            <w:r w:rsidRPr="00F100DB">
              <w:rPr>
                <w:lang w:val="ru-RU"/>
              </w:rPr>
              <w:t xml:space="preserve">935 МГц &lt;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960 МГц</w:t>
            </w:r>
          </w:p>
        </w:tc>
        <w:tc>
          <w:tcPr>
            <w:tcW w:w="3213" w:type="dxa"/>
            <w:tcBorders>
              <w:top w:val="single" w:sz="4" w:space="0" w:color="auto"/>
              <w:left w:val="single" w:sz="6"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3213" w:type="dxa"/>
            <w:tcBorders>
              <w:top w:val="single" w:sz="6" w:space="0" w:color="auto"/>
              <w:left w:val="nil"/>
              <w:bottom w:val="single" w:sz="6" w:space="0" w:color="auto"/>
              <w:right w:val="single" w:sz="6" w:space="0" w:color="auto"/>
            </w:tcBorders>
          </w:tcPr>
          <w:p w:rsidR="00C81630" w:rsidRPr="00F100DB" w:rsidRDefault="00C81630" w:rsidP="007D2486">
            <w:pPr>
              <w:pStyle w:val="Tabletext"/>
              <w:jc w:val="center"/>
              <w:rPr>
                <w:lang w:val="ru-RU"/>
              </w:rPr>
            </w:pPr>
            <w:r w:rsidRPr="00F100DB">
              <w:rPr>
                <w:lang w:val="ru-RU"/>
              </w:rPr>
              <w:t>–79 (Примечание 1)</w:t>
            </w:r>
          </w:p>
        </w:tc>
      </w:tr>
      <w:tr w:rsidR="00C81630" w:rsidRPr="00F100DB" w:rsidTr="00805D9C">
        <w:trPr>
          <w:jc w:val="center"/>
        </w:trPr>
        <w:tc>
          <w:tcPr>
            <w:tcW w:w="3213" w:type="dxa"/>
            <w:tcBorders>
              <w:top w:val="single" w:sz="4" w:space="0" w:color="auto"/>
              <w:left w:val="single" w:sz="4" w:space="0" w:color="auto"/>
              <w:bottom w:val="single" w:sz="4" w:space="0" w:color="auto"/>
              <w:right w:val="single" w:sz="6" w:space="0" w:color="auto"/>
            </w:tcBorders>
          </w:tcPr>
          <w:p w:rsidR="00C81630" w:rsidRPr="00F100DB" w:rsidRDefault="00C81630" w:rsidP="007D2486">
            <w:pPr>
              <w:pStyle w:val="Tabletext"/>
              <w:jc w:val="center"/>
              <w:rPr>
                <w:lang w:val="ru-RU"/>
              </w:rPr>
            </w:pPr>
            <w:r w:rsidRPr="00F100DB">
              <w:rPr>
                <w:lang w:val="ru-RU"/>
              </w:rPr>
              <w:t>1 805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1 880 МГц</w:t>
            </w:r>
          </w:p>
        </w:tc>
        <w:tc>
          <w:tcPr>
            <w:tcW w:w="3213" w:type="dxa"/>
            <w:tcBorders>
              <w:top w:val="single" w:sz="4" w:space="0" w:color="auto"/>
              <w:left w:val="single" w:sz="6"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3213" w:type="dxa"/>
            <w:tcBorders>
              <w:top w:val="single" w:sz="6" w:space="0" w:color="auto"/>
              <w:left w:val="nil"/>
              <w:bottom w:val="single" w:sz="6" w:space="0" w:color="auto"/>
              <w:right w:val="single" w:sz="6" w:space="0" w:color="auto"/>
            </w:tcBorders>
          </w:tcPr>
          <w:p w:rsidR="00C81630" w:rsidRPr="00F100DB" w:rsidRDefault="00C81630" w:rsidP="007D2486">
            <w:pPr>
              <w:pStyle w:val="Tabletext"/>
              <w:jc w:val="center"/>
              <w:rPr>
                <w:lang w:val="ru-RU"/>
              </w:rPr>
            </w:pPr>
            <w:r w:rsidRPr="00F100DB">
              <w:rPr>
                <w:lang w:val="ru-RU"/>
              </w:rPr>
              <w:t>–71 (Примечание 1)</w:t>
            </w:r>
          </w:p>
        </w:tc>
      </w:tr>
      <w:tr w:rsidR="00C81630" w:rsidRPr="00F100DB" w:rsidTr="00805D9C">
        <w:trPr>
          <w:jc w:val="center"/>
        </w:trPr>
        <w:tc>
          <w:tcPr>
            <w:tcW w:w="3213" w:type="dxa"/>
            <w:tcBorders>
              <w:top w:val="single" w:sz="4" w:space="0" w:color="auto"/>
              <w:left w:val="single" w:sz="4" w:space="0" w:color="auto"/>
              <w:bottom w:val="single" w:sz="4" w:space="0" w:color="auto"/>
              <w:right w:val="single" w:sz="6" w:space="0" w:color="auto"/>
            </w:tcBorders>
          </w:tcPr>
          <w:p w:rsidR="00C81630" w:rsidRPr="00F100DB" w:rsidRDefault="00C81630" w:rsidP="007D2486">
            <w:pPr>
              <w:pStyle w:val="Tabletext"/>
              <w:jc w:val="center"/>
              <w:rPr>
                <w:lang w:val="ru-RU"/>
              </w:rPr>
            </w:pPr>
            <w:r w:rsidRPr="00F100DB">
              <w:rPr>
                <w:lang w:val="ru-RU"/>
              </w:rPr>
              <w:t>1 884,5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1 919,6 МГц</w:t>
            </w:r>
          </w:p>
        </w:tc>
        <w:tc>
          <w:tcPr>
            <w:tcW w:w="3213" w:type="dxa"/>
            <w:tcBorders>
              <w:top w:val="single" w:sz="4" w:space="0" w:color="auto"/>
              <w:left w:val="single" w:sz="6" w:space="0" w:color="auto"/>
              <w:bottom w:val="single" w:sz="4" w:space="0" w:color="auto"/>
              <w:right w:val="single" w:sz="4" w:space="0" w:color="auto"/>
            </w:tcBorders>
          </w:tcPr>
          <w:p w:rsidR="00C81630" w:rsidRPr="00F100DB" w:rsidRDefault="00C81630" w:rsidP="007D2486">
            <w:pPr>
              <w:pStyle w:val="Tabletext"/>
              <w:jc w:val="center"/>
              <w:rPr>
                <w:lang w:val="ru-RU"/>
              </w:rPr>
            </w:pPr>
            <w:bookmarkStart w:id="38" w:name="_Toc269478038"/>
            <w:bookmarkStart w:id="39" w:name="_Toc269478439"/>
            <w:r w:rsidRPr="00F100DB">
              <w:rPr>
                <w:lang w:val="ru-RU"/>
              </w:rPr>
              <w:t>300 кГц</w:t>
            </w:r>
            <w:bookmarkEnd w:id="38"/>
            <w:bookmarkEnd w:id="39"/>
          </w:p>
        </w:tc>
        <w:tc>
          <w:tcPr>
            <w:tcW w:w="3213" w:type="dxa"/>
            <w:tcBorders>
              <w:top w:val="single" w:sz="6" w:space="0" w:color="auto"/>
              <w:left w:val="nil"/>
              <w:bottom w:val="single" w:sz="4" w:space="0" w:color="auto"/>
              <w:right w:val="single" w:sz="6" w:space="0" w:color="auto"/>
            </w:tcBorders>
          </w:tcPr>
          <w:p w:rsidR="00C81630" w:rsidRPr="00F100DB" w:rsidRDefault="00C81630" w:rsidP="007D2486">
            <w:pPr>
              <w:pStyle w:val="Tabletext"/>
              <w:jc w:val="center"/>
              <w:rPr>
                <w:lang w:val="ru-RU"/>
              </w:rPr>
            </w:pPr>
            <w:bookmarkStart w:id="40" w:name="_Toc269478039"/>
            <w:bookmarkStart w:id="41" w:name="_Toc269478440"/>
            <w:r w:rsidRPr="00F100DB">
              <w:rPr>
                <w:lang w:val="ru-RU"/>
              </w:rPr>
              <w:t>–41 (Примечание 2)</w:t>
            </w:r>
            <w:bookmarkEnd w:id="40"/>
            <w:bookmarkEnd w:id="41"/>
          </w:p>
        </w:tc>
      </w:tr>
      <w:tr w:rsidR="00C81630" w:rsidRPr="00F100DB" w:rsidTr="00805D9C">
        <w:trPr>
          <w:jc w:val="center"/>
        </w:trPr>
        <w:tc>
          <w:tcPr>
            <w:tcW w:w="3213" w:type="dxa"/>
            <w:tcBorders>
              <w:top w:val="single" w:sz="4" w:space="0" w:color="auto"/>
              <w:left w:val="single" w:sz="4" w:space="0" w:color="auto"/>
              <w:bottom w:val="single" w:sz="4" w:space="0" w:color="auto"/>
              <w:right w:val="single" w:sz="6" w:space="0" w:color="auto"/>
            </w:tcBorders>
          </w:tcPr>
          <w:p w:rsidR="00C81630" w:rsidRPr="00F100DB" w:rsidRDefault="00C81630" w:rsidP="007D2486">
            <w:pPr>
              <w:pStyle w:val="Tabletext"/>
              <w:jc w:val="center"/>
              <w:rPr>
                <w:lang w:val="ru-RU"/>
              </w:rPr>
            </w:pPr>
            <w:r w:rsidRPr="00F100DB">
              <w:rPr>
                <w:lang w:val="ru-RU"/>
              </w:rPr>
              <w:t>2 620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2 690 МГц</w:t>
            </w:r>
          </w:p>
        </w:tc>
        <w:tc>
          <w:tcPr>
            <w:tcW w:w="3213" w:type="dxa"/>
            <w:tcBorders>
              <w:top w:val="single" w:sz="4" w:space="0" w:color="auto"/>
              <w:left w:val="single" w:sz="6"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3213" w:type="dxa"/>
            <w:tcBorders>
              <w:top w:val="single" w:sz="6" w:space="0" w:color="auto"/>
              <w:left w:val="nil"/>
              <w:bottom w:val="single" w:sz="4" w:space="0" w:color="auto"/>
              <w:right w:val="single" w:sz="6" w:space="0" w:color="auto"/>
            </w:tcBorders>
          </w:tcPr>
          <w:p w:rsidR="00C81630" w:rsidRPr="00F100DB" w:rsidRDefault="00C81630" w:rsidP="007D2486">
            <w:pPr>
              <w:pStyle w:val="Tabletext"/>
              <w:jc w:val="center"/>
              <w:rPr>
                <w:lang w:val="ru-RU"/>
              </w:rPr>
            </w:pPr>
            <w:r w:rsidRPr="00F100DB">
              <w:rPr>
                <w:lang w:val="ru-RU"/>
              </w:rPr>
              <w:t>–37 (Примечание 1)</w:t>
            </w:r>
          </w:p>
        </w:tc>
      </w:tr>
      <w:tr w:rsidR="00C81630" w:rsidRPr="005D3DC2" w:rsidTr="007D2486">
        <w:trPr>
          <w:jc w:val="center"/>
        </w:trPr>
        <w:tc>
          <w:tcPr>
            <w:tcW w:w="9639" w:type="dxa"/>
            <w:gridSpan w:val="3"/>
            <w:tcBorders>
              <w:top w:val="single" w:sz="4" w:space="0" w:color="auto"/>
              <w:left w:val="nil"/>
              <w:bottom w:val="nil"/>
              <w:right w:val="nil"/>
            </w:tcBorders>
          </w:tcPr>
          <w:p w:rsidR="00C81630" w:rsidRPr="00F100DB" w:rsidRDefault="00C81630" w:rsidP="00805D9C">
            <w:pPr>
              <w:pStyle w:val="TableLegendNote"/>
            </w:pPr>
            <w:r w:rsidRPr="00F100DB">
              <w:t>ПРИМЕЧАНИЕ 1. – Измерения выполняются на частотах, кратных 200 кГц. В виде исключения в каждом РЧ канале с абсолютным номером (UARFCN), используемом для измерения, допускается до пяти измерений с уровнем вплоть до применяемых требований, определенных в таблице A3</w:t>
            </w:r>
            <w:r w:rsidRPr="00F100DB">
              <w:noBreakHyphen/>
              <w:t>4.1</w:t>
            </w:r>
            <w:r w:rsidRPr="00F100DB">
              <w:noBreakHyphen/>
              <w:t>a.</w:t>
            </w:r>
          </w:p>
          <w:p w:rsidR="00C81630" w:rsidRPr="00F100DB" w:rsidRDefault="00C81630" w:rsidP="00805D9C">
            <w:pPr>
              <w:pStyle w:val="TableLegendNote"/>
            </w:pPr>
            <w:r w:rsidRPr="00F100DB">
              <w:t>ПРИМЕЧАНИЕ 2. – Применяется при передаче в полосе 2010–2025 МГц.</w:t>
            </w:r>
          </w:p>
        </w:tc>
      </w:tr>
    </w:tbl>
    <w:p w:rsidR="00C81630" w:rsidRPr="00F100DB" w:rsidRDefault="00C81630" w:rsidP="00805D9C">
      <w:pPr>
        <w:pStyle w:val="Tablefin"/>
        <w:rPr>
          <w:lang w:val="ru-RU"/>
        </w:rPr>
      </w:pPr>
    </w:p>
    <w:p w:rsidR="00C81630" w:rsidRPr="00F100DB" w:rsidRDefault="00C81630" w:rsidP="00C81630">
      <w:pPr>
        <w:pStyle w:val="TableNo"/>
        <w:rPr>
          <w:lang w:val="ru-RU"/>
        </w:rPr>
      </w:pPr>
      <w:r w:rsidRPr="00F100DB">
        <w:rPr>
          <w:lang w:val="ru-RU"/>
        </w:rPr>
        <w:lastRenderedPageBreak/>
        <w:t>ТАБЛИЦА A3-4.1-b (</w:t>
      </w:r>
      <w:r w:rsidRPr="00F100DB">
        <w:rPr>
          <w:i/>
          <w:iCs/>
          <w:lang w:val="ru-RU"/>
        </w:rPr>
        <w:t>продолжение</w:t>
      </w:r>
      <w:r w:rsidRPr="00F100DB">
        <w:rPr>
          <w:lang w:val="ru-RU"/>
        </w:rPr>
        <w:t>)</w:t>
      </w:r>
    </w:p>
    <w:p w:rsidR="00C81630" w:rsidRPr="00F100DB" w:rsidRDefault="00C81630" w:rsidP="00C81630">
      <w:pPr>
        <w:pStyle w:val="Tabletitle"/>
        <w:spacing w:before="140"/>
        <w:rPr>
          <w:lang w:val="ru-RU"/>
        </w:rPr>
      </w:pPr>
      <w:r w:rsidRPr="00F100DB">
        <w:rPr>
          <w:lang w:val="ru-RU"/>
        </w:rPr>
        <w:t xml:space="preserve">b) Дополнительные требования к побочным излучениям </w:t>
      </w:r>
      <w:r w:rsidRPr="00F100DB">
        <w:rPr>
          <w:lang w:val="ru-RU"/>
        </w:rPr>
        <w:br/>
        <w:t>(вариант TDD со скоростью 1,28 Мчип/с)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977"/>
        <w:gridCol w:w="2522"/>
        <w:gridCol w:w="2439"/>
      </w:tblGrid>
      <w:tr w:rsidR="00C81630" w:rsidRPr="00F100DB" w:rsidTr="00765D77">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rPr>
                <w:lang w:val="ru-RU"/>
              </w:rPr>
            </w:pPr>
            <w:r w:rsidRPr="00F100DB">
              <w:rPr>
                <w:lang w:val="ru-RU"/>
              </w:rPr>
              <w:t>Рабочая полоса</w:t>
            </w:r>
          </w:p>
        </w:tc>
        <w:tc>
          <w:tcPr>
            <w:tcW w:w="29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rPr>
                <w:lang w:val="ru-RU"/>
              </w:rPr>
            </w:pPr>
            <w:r w:rsidRPr="00F100DB">
              <w:rPr>
                <w:lang w:val="ru-RU"/>
              </w:rPr>
              <w:t>Ширина полосы частот</w:t>
            </w:r>
          </w:p>
        </w:tc>
        <w:tc>
          <w:tcPr>
            <w:tcW w:w="252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rPr>
                <w:lang w:val="ru-RU"/>
              </w:rPr>
            </w:pPr>
            <w:r w:rsidRPr="00F100DB">
              <w:rPr>
                <w:lang w:val="ru-RU"/>
              </w:rPr>
              <w:t>Ширина полосы измерения</w:t>
            </w:r>
          </w:p>
        </w:tc>
        <w:tc>
          <w:tcPr>
            <w:tcW w:w="243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rPr>
                <w:lang w:val="ru-RU"/>
              </w:rPr>
            </w:pPr>
            <w:r w:rsidRPr="00F100DB">
              <w:rPr>
                <w:lang w:val="ru-RU"/>
              </w:rPr>
              <w:t>Минимальное требование</w:t>
            </w:r>
          </w:p>
        </w:tc>
      </w:tr>
      <w:tr w:rsidR="00C81630" w:rsidRPr="00F100DB" w:rsidTr="00765D77">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a</w:t>
            </w: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921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925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935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–67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935 МГц &lt;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960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1 805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1 880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–71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2 010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2 025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 (Примечание 2)</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1 900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1 920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 (Примечание 3)</w:t>
            </w:r>
          </w:p>
        </w:tc>
      </w:tr>
      <w:tr w:rsidR="00C81630" w:rsidRPr="00F100DB" w:rsidTr="00765D77">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b</w:t>
            </w: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1 850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1 910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 (Примечание 4)</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1 930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1 990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 (Примечание 5)</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2 010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2 025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w:t>
            </w:r>
          </w:p>
        </w:tc>
      </w:tr>
      <w:tr w:rsidR="00C81630" w:rsidRPr="00F100DB" w:rsidTr="00765D77">
        <w:trPr>
          <w:jc w:val="center"/>
        </w:trPr>
        <w:tc>
          <w:tcPr>
            <w:tcW w:w="170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c</w:t>
            </w: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2 010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2 025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w:t>
            </w:r>
          </w:p>
        </w:tc>
      </w:tr>
      <w:tr w:rsidR="00C81630" w:rsidRPr="00F100DB" w:rsidTr="00765D77">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d</w:t>
            </w: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1 900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1 920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2 010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2 025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2 620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2 690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–37 дБм</w:t>
            </w:r>
          </w:p>
        </w:tc>
      </w:tr>
      <w:tr w:rsidR="00C81630" w:rsidRPr="00F100DB" w:rsidTr="00765D77">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e</w:t>
            </w: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921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925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935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–67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935 МГц &lt;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960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1 805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1 880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–71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1 900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1 920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2 010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2 025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w:t>
            </w:r>
          </w:p>
        </w:tc>
      </w:tr>
      <w:tr w:rsidR="00C81630" w:rsidRPr="00F100DB" w:rsidTr="00765D77">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w:t>
            </w: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921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925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925 МГц &lt; </w:t>
            </w:r>
            <w:r w:rsidRPr="00F100DB">
              <w:rPr>
                <w:i/>
                <w:iCs/>
                <w:lang w:val="ru-RU"/>
              </w:rPr>
              <w:t>f</w:t>
            </w:r>
            <w:r w:rsidRPr="00F100DB">
              <w:rPr>
                <w:lang w:val="ru-RU"/>
              </w:rPr>
              <w:t xml:space="preserve"> &lt; 935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–67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935 МГц &lt; </w:t>
            </w:r>
            <w:r w:rsidRPr="00F100DB">
              <w:rPr>
                <w:i/>
                <w:iCs/>
                <w:lang w:val="ru-RU"/>
              </w:rPr>
              <w:t>f</w:t>
            </w:r>
            <w:r w:rsidRPr="00F100DB">
              <w:rPr>
                <w:lang w:val="ru-RU"/>
              </w:rPr>
              <w:t xml:space="preserve"> &lt; 960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1 805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1 850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–71 дБм (Примечание 1)</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2 010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2 025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w:t>
            </w:r>
          </w:p>
        </w:tc>
      </w:tr>
      <w:tr w:rsidR="00C81630" w:rsidRPr="00F100DB" w:rsidTr="00765D77">
        <w:trPr>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rPr>
                <w:lang w:val="ru-RU"/>
              </w:rPr>
            </w:pPr>
          </w:p>
        </w:tc>
        <w:tc>
          <w:tcPr>
            <w:tcW w:w="2977"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2 300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2 400 МГц</w:t>
            </w:r>
          </w:p>
        </w:tc>
        <w:tc>
          <w:tcPr>
            <w:tcW w:w="252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3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 дБм</w:t>
            </w:r>
          </w:p>
        </w:tc>
      </w:tr>
      <w:tr w:rsidR="00C81630" w:rsidRPr="005D3DC2" w:rsidTr="007D2486">
        <w:trPr>
          <w:trHeight w:val="618"/>
          <w:jc w:val="center"/>
        </w:trPr>
        <w:tc>
          <w:tcPr>
            <w:tcW w:w="9639" w:type="dxa"/>
            <w:gridSpan w:val="4"/>
            <w:tcBorders>
              <w:top w:val="single" w:sz="4" w:space="0" w:color="auto"/>
              <w:left w:val="nil"/>
              <w:bottom w:val="nil"/>
              <w:right w:val="nil"/>
            </w:tcBorders>
          </w:tcPr>
          <w:p w:rsidR="00C81630" w:rsidRPr="00F100DB" w:rsidRDefault="00C81630" w:rsidP="00805D9C">
            <w:pPr>
              <w:pStyle w:val="TableLegendNote"/>
            </w:pPr>
            <w:r w:rsidRPr="00F100DB">
              <w:t>ПРИМЕЧАНИЕ 1. – Измерения выполняются на частотах, кратных 200 кГц. В виде исключения в каждом РЧ канале UTRA с абсолютным номером (UARFCN), используемом для измерения, допускается до пяти измерений с уровнем вплоть до применяемых требований, определенных в таблице A2</w:t>
            </w:r>
            <w:r w:rsidRPr="00F100DB">
              <w:noBreakHyphen/>
              <w:t>A</w:t>
            </w:r>
            <w:r w:rsidRPr="00F100DB">
              <w:noBreakHyphen/>
              <w:t>2</w:t>
            </w:r>
            <w:r w:rsidRPr="00F100DB">
              <w:noBreakHyphen/>
              <w:t>b.</w:t>
            </w:r>
          </w:p>
          <w:p w:rsidR="00C81630" w:rsidRPr="00F100DB" w:rsidRDefault="00C81630" w:rsidP="00805D9C">
            <w:pPr>
              <w:pStyle w:val="TableLegendNote"/>
            </w:pPr>
            <w:r w:rsidRPr="00F100DB">
              <w:t>ПРИМЕЧАНИЕ 2. – Настоящее требование применимо, только когда ОП работает в полосе a на частотах 1900</w:t>
            </w:r>
            <w:r w:rsidRPr="00F100DB">
              <w:sym w:font="Symbol" w:char="F02D"/>
            </w:r>
            <w:r w:rsidRPr="00F100DB">
              <w:t>1920 МГц.</w:t>
            </w:r>
          </w:p>
          <w:p w:rsidR="00C81630" w:rsidRPr="00F100DB" w:rsidRDefault="00C81630" w:rsidP="00805D9C">
            <w:pPr>
              <w:pStyle w:val="TableLegendNote"/>
            </w:pPr>
            <w:r w:rsidRPr="00F100DB">
              <w:t>ПРИМЕЧАНИЕ 3. – Настоящее требование применимо, только когда ОП работает в полосе a на частотах 2010</w:t>
            </w:r>
            <w:r w:rsidRPr="00F100DB">
              <w:sym w:font="Symbol" w:char="F02D"/>
            </w:r>
            <w:r w:rsidRPr="00F100DB">
              <w:t>2025 МГц.</w:t>
            </w:r>
          </w:p>
          <w:p w:rsidR="00C81630" w:rsidRPr="00F100DB" w:rsidRDefault="00C81630" w:rsidP="00805D9C">
            <w:pPr>
              <w:pStyle w:val="TableLegendNote"/>
            </w:pPr>
            <w:r w:rsidRPr="00F100DB">
              <w:t>ПРИМЕЧАНИЕ 4. – Настоящее требование применимо, только когда ОП работает в полосе b на частотах 1930</w:t>
            </w:r>
            <w:r w:rsidRPr="00F100DB">
              <w:sym w:font="Symbol" w:char="F02D"/>
            </w:r>
            <w:r w:rsidRPr="00F100DB">
              <w:t>1990 МГц.</w:t>
            </w:r>
          </w:p>
          <w:p w:rsidR="00C81630" w:rsidRPr="00F100DB" w:rsidRDefault="00C81630" w:rsidP="00805D9C">
            <w:pPr>
              <w:pStyle w:val="TableLegendNote"/>
            </w:pPr>
            <w:r w:rsidRPr="00F100DB">
              <w:t>ПРИМЕЧАНИЕ 5. – Настоящее требование применимо, только когда ОП работает в полосе b на частотах 1850</w:t>
            </w:r>
            <w:r w:rsidRPr="00F100DB">
              <w:sym w:font="Symbol" w:char="F02D"/>
            </w:r>
            <w:r w:rsidRPr="00F100DB">
              <w:t>1910 МГц.</w:t>
            </w:r>
          </w:p>
        </w:tc>
      </w:tr>
    </w:tbl>
    <w:p w:rsidR="00C81630" w:rsidRPr="00F100DB" w:rsidRDefault="00C81630" w:rsidP="00C81630">
      <w:pPr>
        <w:pStyle w:val="Tablefin"/>
        <w:rPr>
          <w:lang w:val="ru-RU"/>
        </w:rPr>
      </w:pPr>
    </w:p>
    <w:p w:rsidR="00C81630" w:rsidRPr="00F100DB" w:rsidRDefault="00C81630" w:rsidP="00805D9C">
      <w:pPr>
        <w:pStyle w:val="TableNo"/>
        <w:rPr>
          <w:bCs/>
          <w:lang w:val="ru-RU"/>
        </w:rPr>
      </w:pPr>
      <w:r w:rsidRPr="00F100DB">
        <w:rPr>
          <w:lang w:val="ru-RU"/>
        </w:rPr>
        <w:lastRenderedPageBreak/>
        <w:t xml:space="preserve">ТАБЛИЦА A3-4.1-b </w:t>
      </w:r>
      <w:r w:rsidRPr="00F100DB">
        <w:rPr>
          <w:iCs/>
          <w:lang w:val="ru-RU"/>
        </w:rPr>
        <w:t>(</w:t>
      </w:r>
      <w:r w:rsidRPr="00F100DB">
        <w:rPr>
          <w:i/>
          <w:iCs/>
          <w:lang w:val="ru-RU"/>
        </w:rPr>
        <w:t>окончание</w:t>
      </w:r>
      <w:r w:rsidRPr="00F100DB">
        <w:rPr>
          <w:iCs/>
          <w:lang w:val="ru-RU"/>
        </w:rPr>
        <w:t>)</w:t>
      </w:r>
    </w:p>
    <w:p w:rsidR="00C81630" w:rsidRPr="00F100DB" w:rsidRDefault="00C81630" w:rsidP="00C81630">
      <w:pPr>
        <w:pStyle w:val="Tabletitle"/>
        <w:rPr>
          <w:lang w:val="ru-RU"/>
        </w:rPr>
      </w:pPr>
      <w:r w:rsidRPr="00F100DB">
        <w:rPr>
          <w:lang w:val="ru-RU"/>
        </w:rPr>
        <w:t xml:space="preserve">c) Дополнительные требования к побочным излучениям </w:t>
      </w:r>
      <w:r w:rsidRPr="00F100DB">
        <w:rPr>
          <w:lang w:val="ru-RU"/>
        </w:rPr>
        <w:br/>
        <w:t>(вариант TDD со скоростью 7,68 Мчип/с)</w:t>
      </w:r>
    </w:p>
    <w:tbl>
      <w:tblPr>
        <w:tblW w:w="4890" w:type="pct"/>
        <w:jc w:val="center"/>
        <w:tblInd w:w="230" w:type="dxa"/>
        <w:tblLook w:val="0000" w:firstRow="0" w:lastRow="0" w:firstColumn="0" w:lastColumn="0" w:noHBand="0" w:noVBand="0"/>
      </w:tblPr>
      <w:tblGrid>
        <w:gridCol w:w="3709"/>
        <w:gridCol w:w="3028"/>
        <w:gridCol w:w="2901"/>
      </w:tblGrid>
      <w:tr w:rsidR="00C81630" w:rsidRPr="00F100DB" w:rsidTr="00765D77">
        <w:trPr>
          <w:jc w:val="center"/>
        </w:trPr>
        <w:tc>
          <w:tcPr>
            <w:tcW w:w="192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частот</w:t>
            </w:r>
          </w:p>
        </w:tc>
        <w:tc>
          <w:tcPr>
            <w:tcW w:w="157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c>
          <w:tcPr>
            <w:tcW w:w="15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Минимальное требование</w:t>
            </w:r>
            <w:r w:rsidRPr="00F100DB">
              <w:rPr>
                <w:lang w:val="ru-RU"/>
              </w:rPr>
              <w:br/>
              <w:t>(дБм)</w:t>
            </w:r>
          </w:p>
        </w:tc>
      </w:tr>
      <w:tr w:rsidR="00C81630" w:rsidRPr="00F100DB" w:rsidTr="00765D77">
        <w:trPr>
          <w:jc w:val="center"/>
        </w:trPr>
        <w:tc>
          <w:tcPr>
            <w:tcW w:w="1924" w:type="pct"/>
            <w:tcBorders>
              <w:top w:val="single" w:sz="4" w:space="0" w:color="auto"/>
              <w:left w:val="single" w:sz="4" w:space="0" w:color="auto"/>
              <w:bottom w:val="single" w:sz="4" w:space="0" w:color="auto"/>
              <w:right w:val="single" w:sz="4" w:space="0" w:color="auto"/>
            </w:tcBorders>
          </w:tcPr>
          <w:p w:rsidR="00C81630" w:rsidRPr="00F100DB" w:rsidRDefault="00C81630" w:rsidP="00805D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jc w:val="center"/>
              <w:rPr>
                <w:lang w:val="ru-RU"/>
              </w:rPr>
            </w:pPr>
            <w:r w:rsidRPr="00F100DB">
              <w:rPr>
                <w:lang w:val="ru-RU"/>
              </w:rPr>
              <w:t xml:space="preserve">921 МГц </w:t>
            </w:r>
            <w:r w:rsidRPr="00F100DB">
              <w:rPr>
                <w:lang w:val="ru-RU"/>
              </w:rPr>
              <w:sym w:font="Symbol" w:char="F0A3"/>
            </w:r>
            <w:r w:rsidRPr="00F100DB">
              <w:rPr>
                <w:lang w:val="ru-RU"/>
              </w:rPr>
              <w:tab/>
            </w:r>
            <w:r w:rsidRPr="00F100DB">
              <w:rPr>
                <w:i/>
                <w:iCs/>
                <w:lang w:val="ru-RU"/>
              </w:rPr>
              <w:t>f</w:t>
            </w:r>
            <w:r w:rsidRPr="00F100DB">
              <w:rPr>
                <w:lang w:val="ru-RU"/>
              </w:rPr>
              <w:t xml:space="preserve"> &lt; 925 МГц</w:t>
            </w:r>
          </w:p>
        </w:tc>
        <w:tc>
          <w:tcPr>
            <w:tcW w:w="157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rPr>
              <w:t>100 кГц</w:t>
            </w:r>
          </w:p>
        </w:tc>
        <w:tc>
          <w:tcPr>
            <w:tcW w:w="15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rPr>
              <w:t>−60 (Примечание 1)</w:t>
            </w:r>
          </w:p>
        </w:tc>
      </w:tr>
      <w:tr w:rsidR="00C81630" w:rsidRPr="00F100DB" w:rsidTr="00765D77">
        <w:trPr>
          <w:jc w:val="center"/>
        </w:trPr>
        <w:tc>
          <w:tcPr>
            <w:tcW w:w="1924" w:type="pct"/>
            <w:tcBorders>
              <w:top w:val="single" w:sz="4" w:space="0" w:color="auto"/>
              <w:left w:val="single" w:sz="4" w:space="0" w:color="auto"/>
              <w:bottom w:val="single" w:sz="4" w:space="0" w:color="auto"/>
              <w:right w:val="single" w:sz="4" w:space="0" w:color="auto"/>
            </w:tcBorders>
          </w:tcPr>
          <w:p w:rsidR="00C81630" w:rsidRPr="00F100DB" w:rsidRDefault="00C81630" w:rsidP="00805D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jc w:val="center"/>
              <w:rPr>
                <w:lang w:val="ru-RU"/>
              </w:rPr>
            </w:pPr>
            <w:r w:rsidRPr="00F100DB">
              <w:rPr>
                <w:lang w:val="ru-RU"/>
              </w:rPr>
              <w:t xml:space="preserve">925 МГц </w:t>
            </w:r>
            <w:r w:rsidRPr="00F100DB">
              <w:rPr>
                <w:lang w:val="ru-RU"/>
              </w:rPr>
              <w:sym w:font="Symbol" w:char="F0A3"/>
            </w:r>
            <w:r w:rsidRPr="00F100DB">
              <w:rPr>
                <w:lang w:val="ru-RU"/>
              </w:rPr>
              <w:tab/>
            </w:r>
            <w:r w:rsidRPr="00F100DB">
              <w:rPr>
                <w:i/>
                <w:iCs/>
                <w:lang w:val="ru-RU"/>
              </w:rPr>
              <w:t>f</w:t>
            </w:r>
            <w:r w:rsidRPr="00F100DB">
              <w:rPr>
                <w:lang w:val="ru-RU"/>
              </w:rPr>
              <w:t xml:space="preserve"> </w:t>
            </w:r>
            <w:r w:rsidRPr="00F100DB">
              <w:rPr>
                <w:lang w:val="ru-RU"/>
              </w:rPr>
              <w:sym w:font="Symbol" w:char="F0A3"/>
            </w:r>
            <w:r w:rsidRPr="00F100DB">
              <w:rPr>
                <w:lang w:val="ru-RU"/>
              </w:rPr>
              <w:t xml:space="preserve"> 935 МГц</w:t>
            </w:r>
          </w:p>
        </w:tc>
        <w:tc>
          <w:tcPr>
            <w:tcW w:w="157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rPr>
              <w:t>100 кГц</w:t>
            </w:r>
          </w:p>
        </w:tc>
        <w:tc>
          <w:tcPr>
            <w:tcW w:w="15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rPr>
              <w:t>−67 (Примечание 1)</w:t>
            </w:r>
          </w:p>
        </w:tc>
      </w:tr>
      <w:tr w:rsidR="00C81630" w:rsidRPr="00F100DB" w:rsidTr="00765D77">
        <w:trPr>
          <w:jc w:val="center"/>
        </w:trPr>
        <w:tc>
          <w:tcPr>
            <w:tcW w:w="1924" w:type="pct"/>
            <w:tcBorders>
              <w:top w:val="single" w:sz="4" w:space="0" w:color="auto"/>
              <w:left w:val="single" w:sz="4" w:space="0" w:color="auto"/>
              <w:bottom w:val="single" w:sz="4" w:space="0" w:color="auto"/>
              <w:right w:val="single" w:sz="4" w:space="0" w:color="auto"/>
            </w:tcBorders>
          </w:tcPr>
          <w:p w:rsidR="00C81630" w:rsidRPr="00F100DB" w:rsidRDefault="00C81630" w:rsidP="00805D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jc w:val="center"/>
              <w:rPr>
                <w:lang w:val="ru-RU"/>
              </w:rPr>
            </w:pPr>
            <w:r w:rsidRPr="00F100DB">
              <w:rPr>
                <w:lang w:val="ru-RU"/>
              </w:rPr>
              <w:t>935 МГц &lt;</w:t>
            </w:r>
            <w:r w:rsidRPr="00F100DB">
              <w:rPr>
                <w:lang w:val="ru-RU"/>
              </w:rPr>
              <w:tab/>
            </w:r>
            <w:r w:rsidRPr="00F100DB">
              <w:rPr>
                <w:i/>
                <w:iCs/>
                <w:lang w:val="ru-RU"/>
              </w:rPr>
              <w:t>f</w:t>
            </w:r>
            <w:r w:rsidRPr="00F100DB">
              <w:rPr>
                <w:lang w:val="ru-RU"/>
              </w:rPr>
              <w:t xml:space="preserve"> </w:t>
            </w:r>
            <w:r w:rsidRPr="00F100DB">
              <w:rPr>
                <w:lang w:val="ru-RU"/>
              </w:rPr>
              <w:sym w:font="Symbol" w:char="F0A3"/>
            </w:r>
            <w:r w:rsidRPr="00F100DB">
              <w:rPr>
                <w:lang w:val="ru-RU"/>
              </w:rPr>
              <w:t xml:space="preserve"> 960 МГц</w:t>
            </w:r>
          </w:p>
        </w:tc>
        <w:tc>
          <w:tcPr>
            <w:tcW w:w="157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rPr>
              <w:t>100 кГц</w:t>
            </w:r>
          </w:p>
        </w:tc>
        <w:tc>
          <w:tcPr>
            <w:tcW w:w="15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rPr>
              <w:t>−79 (Примечание 1)</w:t>
            </w:r>
          </w:p>
        </w:tc>
      </w:tr>
      <w:tr w:rsidR="00C81630" w:rsidRPr="00F100DB" w:rsidTr="00765D77">
        <w:trPr>
          <w:jc w:val="center"/>
        </w:trPr>
        <w:tc>
          <w:tcPr>
            <w:tcW w:w="1924" w:type="pct"/>
            <w:tcBorders>
              <w:top w:val="single" w:sz="4" w:space="0" w:color="auto"/>
              <w:left w:val="single" w:sz="4" w:space="0" w:color="auto"/>
              <w:bottom w:val="single" w:sz="4" w:space="0" w:color="auto"/>
              <w:right w:val="single" w:sz="4" w:space="0" w:color="auto"/>
            </w:tcBorders>
          </w:tcPr>
          <w:p w:rsidR="00C81630" w:rsidRPr="00F100DB" w:rsidRDefault="00C81630" w:rsidP="00805D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jc w:val="center"/>
              <w:rPr>
                <w:lang w:val="ru-RU"/>
              </w:rPr>
            </w:pPr>
            <w:r w:rsidRPr="00F100DB">
              <w:rPr>
                <w:lang w:val="ru-RU"/>
              </w:rPr>
              <w:t xml:space="preserve">1 805 МГц </w:t>
            </w:r>
            <w:r w:rsidRPr="00F100DB">
              <w:rPr>
                <w:lang w:val="ru-RU"/>
              </w:rPr>
              <w:sym w:font="Symbol" w:char="F0A3"/>
            </w:r>
            <w:r w:rsidRPr="00F100DB">
              <w:rPr>
                <w:lang w:val="ru-RU"/>
              </w:rPr>
              <w:tab/>
            </w:r>
            <w:r w:rsidRPr="00F100DB">
              <w:rPr>
                <w:i/>
                <w:iCs/>
                <w:lang w:val="ru-RU"/>
              </w:rPr>
              <w:t>f</w:t>
            </w:r>
            <w:r w:rsidRPr="00F100DB">
              <w:rPr>
                <w:lang w:val="ru-RU"/>
              </w:rPr>
              <w:t xml:space="preserve"> </w:t>
            </w:r>
            <w:r w:rsidRPr="00F100DB">
              <w:rPr>
                <w:lang w:val="ru-RU"/>
              </w:rPr>
              <w:sym w:font="Symbol" w:char="F0A3"/>
            </w:r>
            <w:r w:rsidRPr="00F100DB">
              <w:rPr>
                <w:lang w:val="ru-RU"/>
              </w:rPr>
              <w:t xml:space="preserve"> 1 880 МГц</w:t>
            </w:r>
          </w:p>
        </w:tc>
        <w:tc>
          <w:tcPr>
            <w:tcW w:w="157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rPr>
              <w:t>100 кГц</w:t>
            </w:r>
          </w:p>
        </w:tc>
        <w:tc>
          <w:tcPr>
            <w:tcW w:w="15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rPr>
              <w:t>−71 (Примечание 1)</w:t>
            </w:r>
          </w:p>
        </w:tc>
      </w:tr>
      <w:tr w:rsidR="00C81630" w:rsidRPr="00F100DB" w:rsidTr="00765D77">
        <w:trPr>
          <w:jc w:val="center"/>
        </w:trPr>
        <w:tc>
          <w:tcPr>
            <w:tcW w:w="1924" w:type="pct"/>
            <w:tcBorders>
              <w:top w:val="single" w:sz="4" w:space="0" w:color="auto"/>
              <w:left w:val="single" w:sz="4" w:space="0" w:color="auto"/>
              <w:bottom w:val="single" w:sz="4" w:space="0" w:color="auto"/>
              <w:right w:val="single" w:sz="4" w:space="0" w:color="auto"/>
            </w:tcBorders>
          </w:tcPr>
          <w:p w:rsidR="00C81630" w:rsidRPr="00F100DB" w:rsidRDefault="00C81630" w:rsidP="00805D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jc w:val="center"/>
              <w:rPr>
                <w:lang w:val="ru-RU"/>
              </w:rPr>
            </w:pPr>
            <w:r w:rsidRPr="00F100DB">
              <w:rPr>
                <w:lang w:val="ru-RU"/>
              </w:rPr>
              <w:t xml:space="preserve">2 620 МГц </w:t>
            </w:r>
            <w:r w:rsidRPr="00F100DB">
              <w:rPr>
                <w:lang w:val="ru-RU"/>
              </w:rPr>
              <w:sym w:font="Symbol" w:char="F0A3"/>
            </w:r>
            <w:r w:rsidRPr="00F100DB">
              <w:rPr>
                <w:lang w:val="ru-RU"/>
              </w:rPr>
              <w:tab/>
            </w:r>
            <w:r w:rsidRPr="00F100DB">
              <w:rPr>
                <w:i/>
                <w:iCs/>
                <w:lang w:val="ru-RU"/>
              </w:rPr>
              <w:t>f</w:t>
            </w:r>
            <w:r w:rsidRPr="00F100DB">
              <w:rPr>
                <w:lang w:val="ru-RU"/>
              </w:rPr>
              <w:t xml:space="preserve"> </w:t>
            </w:r>
            <w:r w:rsidRPr="00F100DB">
              <w:rPr>
                <w:lang w:val="ru-RU"/>
              </w:rPr>
              <w:sym w:font="Symbol" w:char="F0A3"/>
            </w:r>
            <w:r w:rsidRPr="00F100DB">
              <w:rPr>
                <w:lang w:val="ru-RU"/>
              </w:rPr>
              <w:t xml:space="preserve"> 2 690 МГц</w:t>
            </w:r>
          </w:p>
        </w:tc>
        <w:tc>
          <w:tcPr>
            <w:tcW w:w="157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rPr>
              <w:t>3,84 МГц</w:t>
            </w:r>
          </w:p>
        </w:tc>
        <w:tc>
          <w:tcPr>
            <w:tcW w:w="15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rPr>
              <w:t>−37 (Примечание 1)</w:t>
            </w:r>
          </w:p>
        </w:tc>
      </w:tr>
      <w:tr w:rsidR="00C81630" w:rsidRPr="00F100DB" w:rsidTr="00765D77">
        <w:trPr>
          <w:jc w:val="center"/>
        </w:trPr>
        <w:tc>
          <w:tcPr>
            <w:tcW w:w="1924" w:type="pct"/>
            <w:tcBorders>
              <w:top w:val="single" w:sz="4" w:space="0" w:color="auto"/>
              <w:left w:val="single" w:sz="4" w:space="0" w:color="auto"/>
              <w:bottom w:val="single" w:sz="4" w:space="0" w:color="auto"/>
              <w:right w:val="single" w:sz="4" w:space="0" w:color="auto"/>
            </w:tcBorders>
          </w:tcPr>
          <w:p w:rsidR="00C81630" w:rsidRPr="00F100DB" w:rsidRDefault="00C81630" w:rsidP="00805D9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jc w:val="center"/>
              <w:rPr>
                <w:lang w:val="ru-RU"/>
              </w:rPr>
            </w:pPr>
            <w:r w:rsidRPr="00F100DB">
              <w:rPr>
                <w:lang w:val="ru-RU"/>
              </w:rPr>
              <w:t>1 8</w:t>
            </w:r>
            <w:r w:rsidRPr="00F100DB">
              <w:rPr>
                <w:lang w:val="ru-RU" w:eastAsia="ja-JP"/>
              </w:rPr>
              <w:t>84,5</w:t>
            </w:r>
            <w:r w:rsidRPr="00F100DB">
              <w:rPr>
                <w:lang w:val="ru-RU"/>
              </w:rPr>
              <w:t xml:space="preserve"> МГц </w:t>
            </w:r>
            <w:r w:rsidRPr="00F100DB">
              <w:rPr>
                <w:lang w:val="ru-RU"/>
              </w:rPr>
              <w:sym w:font="Symbol" w:char="F0A3"/>
            </w:r>
            <w:r w:rsidRPr="00F100DB">
              <w:rPr>
                <w:lang w:val="ru-RU"/>
              </w:rPr>
              <w:tab/>
            </w:r>
            <w:r w:rsidRPr="00F100DB">
              <w:rPr>
                <w:i/>
                <w:iCs/>
                <w:lang w:val="ru-RU"/>
              </w:rPr>
              <w:t>f</w:t>
            </w:r>
            <w:r w:rsidRPr="00F100DB">
              <w:rPr>
                <w:lang w:val="ru-RU"/>
              </w:rPr>
              <w:t xml:space="preserve"> </w:t>
            </w:r>
            <w:r w:rsidRPr="00F100DB">
              <w:rPr>
                <w:lang w:val="ru-RU"/>
              </w:rPr>
              <w:sym w:font="Symbol" w:char="F0A3"/>
            </w:r>
            <w:r w:rsidRPr="00F100DB">
              <w:rPr>
                <w:lang w:val="ru-RU"/>
              </w:rPr>
              <w:t xml:space="preserve"> 1 </w:t>
            </w:r>
            <w:r w:rsidRPr="00F100DB">
              <w:rPr>
                <w:lang w:val="ru-RU" w:eastAsia="ja-JP"/>
              </w:rPr>
              <w:t>919,6</w:t>
            </w:r>
            <w:r w:rsidRPr="00F100DB">
              <w:rPr>
                <w:lang w:val="ru-RU"/>
              </w:rPr>
              <w:t> МГц</w:t>
            </w:r>
          </w:p>
        </w:tc>
        <w:tc>
          <w:tcPr>
            <w:tcW w:w="157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eastAsia="ja-JP"/>
              </w:rPr>
              <w:t>3</w:t>
            </w:r>
            <w:r w:rsidRPr="00F100DB">
              <w:rPr>
                <w:lang w:val="ru-RU"/>
              </w:rPr>
              <w:t>00 кГц</w:t>
            </w:r>
          </w:p>
        </w:tc>
        <w:tc>
          <w:tcPr>
            <w:tcW w:w="150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805D9C">
            <w:pPr>
              <w:pStyle w:val="Tabletext"/>
              <w:jc w:val="center"/>
              <w:rPr>
                <w:lang w:val="ru-RU"/>
              </w:rPr>
            </w:pPr>
            <w:r w:rsidRPr="00F100DB">
              <w:rPr>
                <w:lang w:val="ru-RU"/>
              </w:rPr>
              <w:t>−</w:t>
            </w:r>
            <w:r w:rsidRPr="00F100DB">
              <w:rPr>
                <w:lang w:val="ru-RU" w:eastAsia="ja-JP"/>
              </w:rPr>
              <w:t>41</w:t>
            </w:r>
            <w:r w:rsidRPr="00F100DB">
              <w:rPr>
                <w:lang w:val="ru-RU"/>
              </w:rPr>
              <w:t> (Примечание 2)</w:t>
            </w:r>
          </w:p>
        </w:tc>
      </w:tr>
      <w:tr w:rsidR="00C81630" w:rsidRPr="005D3DC2" w:rsidTr="00765D77">
        <w:trPr>
          <w:jc w:val="center"/>
        </w:trPr>
        <w:tc>
          <w:tcPr>
            <w:tcW w:w="5000" w:type="pct"/>
            <w:gridSpan w:val="3"/>
            <w:tcBorders>
              <w:top w:val="single" w:sz="4" w:space="0" w:color="auto"/>
            </w:tcBorders>
          </w:tcPr>
          <w:p w:rsidR="00C81630" w:rsidRPr="00F100DB" w:rsidRDefault="00C81630" w:rsidP="00765D77">
            <w:pPr>
              <w:pStyle w:val="TableLegendNote"/>
            </w:pPr>
            <w:r w:rsidRPr="00F100DB">
              <w:t>ПРИМЕЧАНИЕ 1. – Измерения выполняются на частотах, кратных 200 кГц. В виде исключения в каждом РЧ канале с абсолютным номером, используемом для измерения, допускается до пяти измерений с уровнем вплоть до применяемых требований, определенных в таблице A3</w:t>
            </w:r>
            <w:r w:rsidRPr="00F100DB">
              <w:noBreakHyphen/>
              <w:t>4.1</w:t>
            </w:r>
            <w:r w:rsidRPr="00F100DB">
              <w:noBreakHyphen/>
              <w:t>a.</w:t>
            </w:r>
          </w:p>
          <w:p w:rsidR="00C81630" w:rsidRPr="00F100DB" w:rsidRDefault="00C81630" w:rsidP="00765D77">
            <w:pPr>
              <w:pStyle w:val="TableLegendNote"/>
            </w:pPr>
            <w:r w:rsidRPr="00F100DB">
              <w:t>ПРИМЕЧАНИЕ 2. – Применяется при передаче в полосе 2010–2025 МГц.</w:t>
            </w:r>
          </w:p>
        </w:tc>
      </w:tr>
    </w:tbl>
    <w:p w:rsidR="00765D77" w:rsidRPr="00F100DB" w:rsidRDefault="00765D77" w:rsidP="00765D77">
      <w:pPr>
        <w:pStyle w:val="Tablefin"/>
        <w:rPr>
          <w:lang w:val="ru-RU"/>
        </w:rPr>
      </w:pPr>
    </w:p>
    <w:p w:rsidR="00C81630" w:rsidRPr="00F100DB" w:rsidRDefault="00C81630" w:rsidP="00092E7E">
      <w:pPr>
        <w:pStyle w:val="Heading2"/>
        <w:rPr>
          <w:lang w:val="ru-RU"/>
        </w:rPr>
      </w:pPr>
      <w:r w:rsidRPr="00F100DB">
        <w:rPr>
          <w:lang w:val="ru-RU"/>
        </w:rPr>
        <w:t>4.2</w:t>
      </w:r>
      <w:r w:rsidRPr="00F100DB">
        <w:rPr>
          <w:lang w:val="ru-RU"/>
        </w:rPr>
        <w:tab/>
        <w:t>Побочные излучения передатчика для E-UTRA</w:t>
      </w:r>
    </w:p>
    <w:p w:rsidR="00C81630" w:rsidRPr="00F100DB" w:rsidRDefault="00C81630" w:rsidP="00C81630">
      <w:pPr>
        <w:rPr>
          <w:lang w:val="ru-RU"/>
        </w:rPr>
      </w:pPr>
      <w:r w:rsidRPr="00F100DB">
        <w:rPr>
          <w:lang w:val="ru-RU"/>
        </w:rPr>
        <w:t>В случае E-UTRA предельные уровни побочных излучений применяются лишь к частотам, которые отстоят более чем на Δ</w:t>
      </w:r>
      <w:r w:rsidRPr="00F100DB">
        <w:rPr>
          <w:i/>
          <w:iCs/>
          <w:lang w:val="ru-RU"/>
        </w:rPr>
        <w:t>f</w:t>
      </w:r>
      <w:r w:rsidRPr="00F100DB">
        <w:rPr>
          <w:vertAlign w:val="subscript"/>
          <w:lang w:val="ru-RU"/>
        </w:rPr>
        <w:t>OOB</w:t>
      </w:r>
      <w:r w:rsidRPr="00F100DB">
        <w:rPr>
          <w:lang w:val="ru-RU"/>
        </w:rPr>
        <w:t> (МГц) от края ширины полосы канала (таблица A3-4.2-a).</w:t>
      </w:r>
    </w:p>
    <w:p w:rsidR="00C81630" w:rsidRPr="00F100DB" w:rsidRDefault="00C81630" w:rsidP="00C81630">
      <w:pPr>
        <w:pStyle w:val="TableNo"/>
        <w:rPr>
          <w:lang w:val="ru-RU"/>
        </w:rPr>
      </w:pPr>
      <w:r w:rsidRPr="00F100DB">
        <w:rPr>
          <w:lang w:val="ru-RU"/>
        </w:rPr>
        <w:t>ТАБЛИЦА A3-4.2-a</w:t>
      </w:r>
    </w:p>
    <w:p w:rsidR="00C81630" w:rsidRPr="00F100DB" w:rsidRDefault="00C81630" w:rsidP="00C81630">
      <w:pPr>
        <w:pStyle w:val="Tabletitle"/>
        <w:rPr>
          <w:lang w:val="ru-RU"/>
        </w:rPr>
      </w:pPr>
      <w:r w:rsidRPr="00F100DB">
        <w:rPr>
          <w:lang w:val="ru-RU"/>
        </w:rPr>
        <w:t>Граница между Δ</w:t>
      </w:r>
      <w:r w:rsidRPr="00F100DB">
        <w:rPr>
          <w:i/>
          <w:iCs/>
          <w:lang w:val="ru-RU"/>
        </w:rPr>
        <w:t>f</w:t>
      </w:r>
      <w:r w:rsidRPr="00F100DB">
        <w:rPr>
          <w:vertAlign w:val="subscript"/>
          <w:lang w:val="ru-RU"/>
        </w:rPr>
        <w:t>OOB</w:t>
      </w:r>
      <w:r w:rsidRPr="00F100DB">
        <w:rPr>
          <w:lang w:val="ru-RU"/>
        </w:rPr>
        <w:t xml:space="preserve"> E-UTRA и областью побочных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Ширина полосы канала</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1,4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3,0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10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15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20 МГц</w:t>
            </w:r>
          </w:p>
        </w:tc>
      </w:tr>
      <w:tr w:rsidR="00C81630" w:rsidRPr="00F100DB" w:rsidTr="007D2486">
        <w:trPr>
          <w:jc w:val="center"/>
        </w:trPr>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rFonts w:eastAsia="SimSun"/>
                <w:lang w:val="ru-RU"/>
              </w:rPr>
            </w:pPr>
            <w:r w:rsidRPr="00F100DB">
              <w:rPr>
                <w:rFonts w:eastAsia="SimSun"/>
                <w:lang w:val="ru-RU"/>
              </w:rPr>
              <w:t>Δ</w:t>
            </w:r>
            <w:r w:rsidRPr="00F100DB">
              <w:rPr>
                <w:rFonts w:eastAsia="SimSun"/>
                <w:i/>
                <w:iCs/>
                <w:lang w:val="ru-RU"/>
              </w:rPr>
              <w:t>f</w:t>
            </w:r>
            <w:r w:rsidRPr="00F100DB">
              <w:rPr>
                <w:rFonts w:eastAsia="SimSun"/>
                <w:vertAlign w:val="subscript"/>
                <w:lang w:val="ru-RU"/>
              </w:rPr>
              <w:t>OOB</w:t>
            </w:r>
            <w:r w:rsidRPr="00F100DB">
              <w:rPr>
                <w:rFonts w:eastAsia="SimSun"/>
                <w:lang w:val="ru-RU"/>
              </w:rPr>
              <w:t xml:space="preserve"> (МГц)</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2,8</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15</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20</w:t>
            </w:r>
          </w:p>
        </w:tc>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bl>
    <w:p w:rsidR="00C81630" w:rsidRPr="00F100DB" w:rsidRDefault="00C81630" w:rsidP="00765D77">
      <w:pPr>
        <w:pStyle w:val="Tablefin"/>
        <w:rPr>
          <w:lang w:val="ru-RU"/>
        </w:rPr>
      </w:pPr>
    </w:p>
    <w:p w:rsidR="00C81630" w:rsidRPr="00F100DB" w:rsidRDefault="00C81630" w:rsidP="00C81630">
      <w:pPr>
        <w:rPr>
          <w:lang w:val="ru-RU"/>
        </w:rPr>
      </w:pPr>
      <w:r w:rsidRPr="00F100DB">
        <w:rPr>
          <w:lang w:val="ru-RU"/>
        </w:rPr>
        <w:t>Предельные уровни побочных излучений в таблице A3-4.2-b применяются ко всем расположениям полос передатчиков E-UTRA и значениям ширины полосы.</w:t>
      </w:r>
    </w:p>
    <w:p w:rsidR="00C81630" w:rsidRPr="00F100DB" w:rsidRDefault="00C81630" w:rsidP="00092E7E">
      <w:pPr>
        <w:pStyle w:val="TableNo"/>
        <w:rPr>
          <w:lang w:val="ru-RU"/>
        </w:rPr>
      </w:pPr>
      <w:r w:rsidRPr="00F100DB">
        <w:rPr>
          <w:lang w:val="ru-RU"/>
        </w:rPr>
        <w:t>ТАБЛИЦА A3-4.2-b</w:t>
      </w:r>
    </w:p>
    <w:p w:rsidR="00C81630" w:rsidRPr="00F100DB" w:rsidRDefault="00C81630" w:rsidP="00092E7E">
      <w:pPr>
        <w:pStyle w:val="Tabletitle"/>
        <w:rPr>
          <w:lang w:val="ru-RU"/>
        </w:rPr>
      </w:pPr>
      <w:r w:rsidRPr="00F100DB">
        <w:rPr>
          <w:lang w:val="ru-RU"/>
        </w:rPr>
        <w:t>Общие требования к побочным излучениям E-UTRA</w:t>
      </w:r>
    </w:p>
    <w:tbl>
      <w:tblPr>
        <w:tblW w:w="4976" w:type="pct"/>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41"/>
        <w:gridCol w:w="3029"/>
        <w:gridCol w:w="3078"/>
      </w:tblGrid>
      <w:tr w:rsidR="00C81630" w:rsidRPr="00F100DB" w:rsidTr="00765D77">
        <w:trPr>
          <w:cantSplit/>
          <w:jc w:val="center"/>
        </w:trPr>
        <w:tc>
          <w:tcPr>
            <w:tcW w:w="183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w:t>
            </w:r>
          </w:p>
        </w:tc>
        <w:tc>
          <w:tcPr>
            <w:tcW w:w="157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Минимальное требование</w:t>
            </w:r>
            <w:r w:rsidRPr="00F100DB">
              <w:rPr>
                <w:lang w:val="ru-RU"/>
              </w:rPr>
              <w:br/>
              <w:t>(дБм)</w:t>
            </w:r>
          </w:p>
        </w:tc>
      </w:tr>
      <w:tr w:rsidR="00C81630" w:rsidRPr="00F100DB" w:rsidTr="00765D77">
        <w:trPr>
          <w:cantSplit/>
          <w:jc w:val="center"/>
        </w:trPr>
        <w:tc>
          <w:tcPr>
            <w:tcW w:w="183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9 кГц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15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кГц</w:t>
            </w:r>
          </w:p>
        </w:tc>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765D77">
        <w:trPr>
          <w:cantSplit/>
          <w:jc w:val="center"/>
        </w:trPr>
        <w:tc>
          <w:tcPr>
            <w:tcW w:w="183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150 кГц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15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 кГц</w:t>
            </w:r>
          </w:p>
        </w:tc>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765D77">
        <w:trPr>
          <w:cantSplit/>
          <w:jc w:val="center"/>
        </w:trPr>
        <w:tc>
          <w:tcPr>
            <w:tcW w:w="183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15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765D77">
        <w:trPr>
          <w:cantSplit/>
          <w:jc w:val="center"/>
        </w:trPr>
        <w:tc>
          <w:tcPr>
            <w:tcW w:w="183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ГГц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12,75 ГГц</w:t>
            </w:r>
          </w:p>
        </w:tc>
        <w:tc>
          <w:tcPr>
            <w:tcW w:w="15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кГц</w:t>
            </w:r>
          </w:p>
        </w:tc>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r>
    </w:tbl>
    <w:p w:rsidR="00C81630" w:rsidRPr="00F100DB" w:rsidRDefault="00C81630" w:rsidP="00765D77">
      <w:pPr>
        <w:pStyle w:val="Tablefin"/>
        <w:rPr>
          <w:lang w:val="ru-RU"/>
        </w:rPr>
      </w:pPr>
    </w:p>
    <w:p w:rsidR="00C81630" w:rsidRPr="00F100DB" w:rsidRDefault="00C81630" w:rsidP="00C81630">
      <w:pPr>
        <w:pStyle w:val="TableNo"/>
        <w:rPr>
          <w:lang w:val="ru-RU"/>
        </w:rPr>
      </w:pPr>
      <w:r w:rsidRPr="00F100DB">
        <w:rPr>
          <w:lang w:val="ru-RU"/>
        </w:rPr>
        <w:lastRenderedPageBreak/>
        <w:t>ТАБЛИЦА A3-4.2-c</w:t>
      </w:r>
    </w:p>
    <w:p w:rsidR="00C81630" w:rsidRPr="00F100DB" w:rsidRDefault="00C81630" w:rsidP="00C81630">
      <w:pPr>
        <w:pStyle w:val="Tabletitle"/>
        <w:rPr>
          <w:lang w:val="ru-RU"/>
        </w:rPr>
      </w:pPr>
      <w:r w:rsidRPr="00F100DB">
        <w:rPr>
          <w:lang w:val="ru-RU"/>
        </w:rPr>
        <w:t xml:space="preserve">Требования в отношении побочных излучений </w:t>
      </w:r>
      <w:r w:rsidRPr="00F100DB">
        <w:rPr>
          <w:lang w:val="ru-RU"/>
        </w:rPr>
        <w:br/>
        <w:t>в целях обеспечения сосуществования ОП в полосах E-UTRA</w:t>
      </w:r>
    </w:p>
    <w:tbl>
      <w:tblPr>
        <w:tblW w:w="9639" w:type="dxa"/>
        <w:jc w:val="center"/>
        <w:tblLayout w:type="fixed"/>
        <w:tblLook w:val="00A0" w:firstRow="1" w:lastRow="0" w:firstColumn="1" w:lastColumn="0" w:noHBand="0" w:noVBand="0"/>
      </w:tblPr>
      <w:tblGrid>
        <w:gridCol w:w="1098"/>
        <w:gridCol w:w="2142"/>
        <w:gridCol w:w="1260"/>
        <w:gridCol w:w="360"/>
        <w:gridCol w:w="1080"/>
        <w:gridCol w:w="1059"/>
        <w:gridCol w:w="1101"/>
        <w:gridCol w:w="1539"/>
      </w:tblGrid>
      <w:tr w:rsidR="00C81630" w:rsidRPr="00F100DB" w:rsidTr="007D2486">
        <w:trPr>
          <w:trHeight w:val="270"/>
          <w:jc w:val="center"/>
        </w:trPr>
        <w:tc>
          <w:tcPr>
            <w:tcW w:w="1098" w:type="dxa"/>
            <w:vMerge w:val="restart"/>
            <w:tcBorders>
              <w:top w:val="single" w:sz="4" w:space="0" w:color="auto"/>
              <w:left w:val="single" w:sz="4" w:space="0" w:color="auto"/>
              <w:bottom w:val="single" w:sz="4" w:space="0" w:color="000000"/>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Полоса E-UTRA</w:t>
            </w:r>
          </w:p>
        </w:tc>
        <w:tc>
          <w:tcPr>
            <w:tcW w:w="8541" w:type="dxa"/>
            <w:gridSpan w:val="7"/>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head"/>
              <w:spacing w:before="40" w:after="40"/>
              <w:rPr>
                <w:lang w:val="ru-RU"/>
              </w:rPr>
            </w:pPr>
            <w:r w:rsidRPr="00F100DB">
              <w:rPr>
                <w:lang w:val="ru-RU"/>
              </w:rPr>
              <w:t>Побочные излучения</w:t>
            </w:r>
          </w:p>
        </w:tc>
      </w:tr>
      <w:tr w:rsidR="00C81630" w:rsidRPr="00A44389" w:rsidTr="00A44389">
        <w:trPr>
          <w:trHeight w:val="450"/>
          <w:jc w:val="center"/>
        </w:trPr>
        <w:tc>
          <w:tcPr>
            <w:tcW w:w="1098" w:type="dxa"/>
            <w:vMerge/>
            <w:tcBorders>
              <w:top w:val="single" w:sz="4" w:space="0" w:color="auto"/>
              <w:left w:val="single" w:sz="4" w:space="0" w:color="auto"/>
              <w:bottom w:val="single" w:sz="4" w:space="0" w:color="000000"/>
              <w:right w:val="single" w:sz="4" w:space="0" w:color="auto"/>
            </w:tcBorders>
            <w:vAlign w:val="center"/>
          </w:tcPr>
          <w:p w:rsidR="00C81630" w:rsidRPr="00F100DB" w:rsidRDefault="00C81630" w:rsidP="007D2486">
            <w:pPr>
              <w:pStyle w:val="Tablehead"/>
              <w:rPr>
                <w:lang w:val="ru-RU"/>
              </w:rPr>
            </w:pPr>
          </w:p>
        </w:tc>
        <w:tc>
          <w:tcPr>
            <w:tcW w:w="2142" w:type="dxa"/>
            <w:tcBorders>
              <w:top w:val="nil"/>
              <w:left w:val="nil"/>
              <w:bottom w:val="single" w:sz="4" w:space="0" w:color="auto"/>
              <w:right w:val="single" w:sz="4" w:space="0" w:color="auto"/>
            </w:tcBorders>
            <w:vAlign w:val="center"/>
          </w:tcPr>
          <w:p w:rsidR="00C81630" w:rsidRPr="00F100DB" w:rsidRDefault="00C81630" w:rsidP="007D2486">
            <w:pPr>
              <w:pStyle w:val="Tablehead"/>
              <w:ind w:left="-57" w:right="-57"/>
              <w:rPr>
                <w:lang w:val="ru-RU"/>
              </w:rPr>
            </w:pPr>
            <w:r w:rsidRPr="00F100DB">
              <w:rPr>
                <w:lang w:val="ru-RU"/>
              </w:rPr>
              <w:t>Защищаемая полоса</w:t>
            </w:r>
          </w:p>
        </w:tc>
        <w:tc>
          <w:tcPr>
            <w:tcW w:w="2700" w:type="dxa"/>
            <w:gridSpan w:val="3"/>
            <w:tcBorders>
              <w:top w:val="single" w:sz="4" w:space="0" w:color="auto"/>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Диапазон частот </w:t>
            </w:r>
            <w:r w:rsidR="00A44389" w:rsidRPr="00A44389">
              <w:rPr>
                <w:lang w:val="ru-RU"/>
              </w:rPr>
              <w:br/>
            </w:r>
            <w:r w:rsidRPr="00F100DB">
              <w:rPr>
                <w:lang w:val="ru-RU"/>
              </w:rPr>
              <w:t>(МГц)</w:t>
            </w:r>
          </w:p>
        </w:tc>
        <w:tc>
          <w:tcPr>
            <w:tcW w:w="1059" w:type="dxa"/>
            <w:tcBorders>
              <w:top w:val="nil"/>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Уровень (дБм)</w:t>
            </w:r>
          </w:p>
        </w:tc>
        <w:tc>
          <w:tcPr>
            <w:tcW w:w="1101" w:type="dxa"/>
            <w:tcBorders>
              <w:top w:val="nil"/>
              <w:left w:val="nil"/>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(МГц)</w:t>
            </w: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head"/>
              <w:rPr>
                <w:lang w:val="ru-RU"/>
              </w:rPr>
            </w:pPr>
            <w:r w:rsidRPr="00F100DB">
              <w:rPr>
                <w:lang w:val="ru-RU"/>
              </w:rPr>
              <w:t>Замечание</w:t>
            </w:r>
          </w:p>
        </w:tc>
      </w:tr>
      <w:tr w:rsidR="00C81630" w:rsidRPr="00F100DB" w:rsidTr="00A44389">
        <w:trPr>
          <w:trHeight w:val="225"/>
          <w:jc w:val="center"/>
        </w:trPr>
        <w:tc>
          <w:tcPr>
            <w:tcW w:w="1098" w:type="dxa"/>
            <w:tcBorders>
              <w:top w:val="nil"/>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33</w:t>
            </w:r>
          </w:p>
        </w:tc>
        <w:tc>
          <w:tcPr>
            <w:tcW w:w="2142" w:type="dxa"/>
            <w:tcBorders>
              <w:top w:val="nil"/>
              <w:left w:val="nil"/>
              <w:bottom w:val="single" w:sz="4" w:space="0" w:color="auto"/>
              <w:right w:val="single" w:sz="4" w:space="0" w:color="auto"/>
            </w:tcBorders>
            <w:vAlign w:val="bottom"/>
          </w:tcPr>
          <w:p w:rsidR="00C81630" w:rsidRPr="00F100DB" w:rsidRDefault="00C81630" w:rsidP="007D2486">
            <w:pPr>
              <w:pStyle w:val="Tabletext"/>
              <w:ind w:left="-57" w:right="-57"/>
              <w:jc w:val="center"/>
              <w:rPr>
                <w:lang w:val="ru-RU"/>
              </w:rPr>
            </w:pPr>
            <w:r w:rsidRPr="00F100DB">
              <w:rPr>
                <w:lang w:val="ru-RU"/>
              </w:rPr>
              <w:t>Полосы 1, 3, 7, 8, 20, 34, 38, 39, 40 E-UTRA</w:t>
            </w:r>
          </w:p>
        </w:tc>
        <w:tc>
          <w:tcPr>
            <w:tcW w:w="12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3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08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01"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2</w:t>
            </w:r>
          </w:p>
        </w:tc>
      </w:tr>
      <w:tr w:rsidR="00C81630" w:rsidRPr="00F100DB" w:rsidTr="00A44389">
        <w:trPr>
          <w:trHeight w:val="225"/>
          <w:jc w:val="center"/>
        </w:trPr>
        <w:tc>
          <w:tcPr>
            <w:tcW w:w="1098" w:type="dxa"/>
            <w:vMerge w:val="restart"/>
            <w:tcBorders>
              <w:top w:val="nil"/>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34</w:t>
            </w:r>
          </w:p>
        </w:tc>
        <w:tc>
          <w:tcPr>
            <w:tcW w:w="2142" w:type="dxa"/>
            <w:tcBorders>
              <w:top w:val="nil"/>
              <w:left w:val="nil"/>
              <w:bottom w:val="single" w:sz="4" w:space="0" w:color="auto"/>
              <w:right w:val="single" w:sz="4" w:space="0" w:color="auto"/>
            </w:tcBorders>
            <w:vAlign w:val="bottom"/>
          </w:tcPr>
          <w:p w:rsidR="00C81630" w:rsidRPr="00F100DB" w:rsidRDefault="00C81630" w:rsidP="007D2486">
            <w:pPr>
              <w:pStyle w:val="Tabletext"/>
              <w:ind w:left="-57" w:right="-57"/>
              <w:jc w:val="center"/>
              <w:rPr>
                <w:lang w:val="ru-RU"/>
              </w:rPr>
            </w:pPr>
            <w:r w:rsidRPr="00F100DB">
              <w:rPr>
                <w:lang w:val="ru-RU"/>
              </w:rPr>
              <w:t>Полосы 1, 3, 7, 8, 9, 11, 20, 21, 33, 38, 39, 40 E</w:t>
            </w:r>
            <w:r w:rsidRPr="00F100DB">
              <w:rPr>
                <w:lang w:val="ru-RU"/>
              </w:rPr>
              <w:noBreakHyphen/>
              <w:t>UTRA</w:t>
            </w:r>
          </w:p>
        </w:tc>
        <w:tc>
          <w:tcPr>
            <w:tcW w:w="12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3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08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01"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2</w:t>
            </w:r>
          </w:p>
        </w:tc>
      </w:tr>
      <w:tr w:rsidR="00C81630" w:rsidRPr="00F100DB" w:rsidTr="00A44389">
        <w:trPr>
          <w:trHeight w:val="225"/>
          <w:jc w:val="center"/>
        </w:trPr>
        <w:tc>
          <w:tcPr>
            <w:tcW w:w="1098" w:type="dxa"/>
            <w:vMerge/>
            <w:tcBorders>
              <w:top w:val="nil"/>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142" w:type="dxa"/>
            <w:tcBorders>
              <w:top w:val="nil"/>
              <w:left w:val="nil"/>
              <w:bottom w:val="single" w:sz="4" w:space="0" w:color="auto"/>
              <w:right w:val="single" w:sz="4" w:space="0" w:color="auto"/>
            </w:tcBorders>
            <w:vAlign w:val="bottom"/>
          </w:tcPr>
          <w:p w:rsidR="00C81630" w:rsidRPr="00F100DB" w:rsidRDefault="00C81630" w:rsidP="007D2486">
            <w:pPr>
              <w:pStyle w:val="Tabletext"/>
              <w:ind w:left="-57" w:right="-57"/>
              <w:jc w:val="center"/>
              <w:rPr>
                <w:lang w:val="ru-RU"/>
              </w:rPr>
            </w:pPr>
            <w:r w:rsidRPr="00F100DB">
              <w:rPr>
                <w:lang w:val="ru-RU"/>
              </w:rPr>
              <w:t>Диапазон частот</w:t>
            </w:r>
          </w:p>
        </w:tc>
        <w:tc>
          <w:tcPr>
            <w:tcW w:w="12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860</w:t>
            </w:r>
          </w:p>
        </w:tc>
        <w:tc>
          <w:tcPr>
            <w:tcW w:w="3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08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895</w:t>
            </w:r>
          </w:p>
        </w:tc>
        <w:tc>
          <w:tcPr>
            <w:tcW w:w="10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01"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A44389">
        <w:trPr>
          <w:trHeight w:val="225"/>
          <w:jc w:val="center"/>
        </w:trPr>
        <w:tc>
          <w:tcPr>
            <w:tcW w:w="1098" w:type="dxa"/>
            <w:vMerge/>
            <w:tcBorders>
              <w:top w:val="nil"/>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142" w:type="dxa"/>
            <w:tcBorders>
              <w:top w:val="nil"/>
              <w:left w:val="nil"/>
              <w:bottom w:val="single" w:sz="4" w:space="0" w:color="auto"/>
              <w:right w:val="single" w:sz="4" w:space="0" w:color="auto"/>
            </w:tcBorders>
            <w:vAlign w:val="bottom"/>
          </w:tcPr>
          <w:p w:rsidR="00C81630" w:rsidRPr="00F100DB" w:rsidRDefault="00C81630" w:rsidP="007D2486">
            <w:pPr>
              <w:pStyle w:val="Tabletext"/>
              <w:ind w:left="-57" w:right="-57"/>
              <w:jc w:val="center"/>
              <w:rPr>
                <w:lang w:val="ru-RU"/>
              </w:rPr>
            </w:pPr>
            <w:r w:rsidRPr="00F100DB">
              <w:rPr>
                <w:lang w:val="ru-RU"/>
              </w:rPr>
              <w:t>Диапазон частот</w:t>
            </w:r>
          </w:p>
        </w:tc>
        <w:tc>
          <w:tcPr>
            <w:tcW w:w="12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3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08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1 919,6</w:t>
            </w:r>
          </w:p>
        </w:tc>
        <w:tc>
          <w:tcPr>
            <w:tcW w:w="1059" w:type="dxa"/>
            <w:vMerge w:val="restart"/>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–41</w:t>
            </w:r>
          </w:p>
        </w:tc>
        <w:tc>
          <w:tcPr>
            <w:tcW w:w="1101" w:type="dxa"/>
            <w:vMerge w:val="restart"/>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0,3</w:t>
            </w: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3</w:t>
            </w:r>
          </w:p>
        </w:tc>
      </w:tr>
      <w:tr w:rsidR="00C81630" w:rsidRPr="00F100DB" w:rsidTr="00A44389">
        <w:trPr>
          <w:trHeight w:val="225"/>
          <w:jc w:val="center"/>
        </w:trPr>
        <w:tc>
          <w:tcPr>
            <w:tcW w:w="1098" w:type="dxa"/>
            <w:vMerge/>
            <w:tcBorders>
              <w:top w:val="nil"/>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2142" w:type="dxa"/>
            <w:tcBorders>
              <w:top w:val="nil"/>
              <w:left w:val="nil"/>
              <w:bottom w:val="single" w:sz="4" w:space="0" w:color="auto"/>
              <w:right w:val="single" w:sz="4" w:space="0" w:color="auto"/>
            </w:tcBorders>
            <w:vAlign w:val="bottom"/>
          </w:tcPr>
          <w:p w:rsidR="00C81630" w:rsidRPr="00F100DB" w:rsidRDefault="00C81630" w:rsidP="007D2486">
            <w:pPr>
              <w:pStyle w:val="Tabletext"/>
              <w:ind w:left="-57" w:right="-57"/>
              <w:jc w:val="center"/>
              <w:rPr>
                <w:lang w:val="ru-RU"/>
              </w:rPr>
            </w:pPr>
            <w:r w:rsidRPr="00F100DB">
              <w:rPr>
                <w:lang w:val="ru-RU"/>
              </w:rPr>
              <w:t>Диапазон частот</w:t>
            </w:r>
          </w:p>
        </w:tc>
        <w:tc>
          <w:tcPr>
            <w:tcW w:w="12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1 884,5</w:t>
            </w:r>
          </w:p>
        </w:tc>
        <w:tc>
          <w:tcPr>
            <w:tcW w:w="3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08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1 915,7</w:t>
            </w:r>
          </w:p>
        </w:tc>
        <w:tc>
          <w:tcPr>
            <w:tcW w:w="1059" w:type="dxa"/>
            <w:vMerge/>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01" w:type="dxa"/>
            <w:vMerge/>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Примечание 4</w:t>
            </w:r>
          </w:p>
        </w:tc>
      </w:tr>
      <w:tr w:rsidR="00C81630" w:rsidRPr="00F100DB" w:rsidTr="00A44389">
        <w:trPr>
          <w:trHeight w:val="225"/>
          <w:jc w:val="center"/>
        </w:trPr>
        <w:tc>
          <w:tcPr>
            <w:tcW w:w="1098" w:type="dxa"/>
            <w:tcBorders>
              <w:top w:val="nil"/>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c>
          <w:tcPr>
            <w:tcW w:w="2142" w:type="dxa"/>
            <w:tcBorders>
              <w:top w:val="nil"/>
              <w:left w:val="nil"/>
              <w:bottom w:val="single" w:sz="4" w:space="0" w:color="auto"/>
              <w:right w:val="single" w:sz="4" w:space="0" w:color="auto"/>
            </w:tcBorders>
            <w:vAlign w:val="bottom"/>
          </w:tcPr>
          <w:p w:rsidR="00C81630" w:rsidRPr="00F100DB" w:rsidRDefault="00C81630" w:rsidP="007D2486">
            <w:pPr>
              <w:pStyle w:val="Tabletext"/>
              <w:ind w:left="-57" w:right="-57"/>
              <w:jc w:val="center"/>
              <w:rPr>
                <w:lang w:val="ru-RU"/>
              </w:rPr>
            </w:pPr>
          </w:p>
        </w:tc>
        <w:tc>
          <w:tcPr>
            <w:tcW w:w="12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08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0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01"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A44389">
        <w:trPr>
          <w:trHeight w:val="225"/>
          <w:jc w:val="center"/>
        </w:trPr>
        <w:tc>
          <w:tcPr>
            <w:tcW w:w="1098" w:type="dxa"/>
            <w:tcBorders>
              <w:top w:val="nil"/>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c>
          <w:tcPr>
            <w:tcW w:w="2142" w:type="dxa"/>
            <w:tcBorders>
              <w:top w:val="nil"/>
              <w:left w:val="nil"/>
              <w:bottom w:val="single" w:sz="4" w:space="0" w:color="auto"/>
              <w:right w:val="single" w:sz="4" w:space="0" w:color="auto"/>
            </w:tcBorders>
            <w:vAlign w:val="bottom"/>
          </w:tcPr>
          <w:p w:rsidR="00C81630" w:rsidRPr="00F100DB" w:rsidRDefault="00C81630" w:rsidP="007D2486">
            <w:pPr>
              <w:pStyle w:val="Tabletext"/>
              <w:ind w:left="-57" w:right="-57"/>
              <w:jc w:val="center"/>
              <w:rPr>
                <w:lang w:val="ru-RU"/>
              </w:rPr>
            </w:pPr>
          </w:p>
        </w:tc>
        <w:tc>
          <w:tcPr>
            <w:tcW w:w="12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08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0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01"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A44389">
        <w:trPr>
          <w:trHeight w:val="225"/>
          <w:jc w:val="center"/>
        </w:trPr>
        <w:tc>
          <w:tcPr>
            <w:tcW w:w="1098" w:type="dxa"/>
            <w:tcBorders>
              <w:top w:val="nil"/>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37</w:t>
            </w:r>
          </w:p>
        </w:tc>
        <w:tc>
          <w:tcPr>
            <w:tcW w:w="2142" w:type="dxa"/>
            <w:tcBorders>
              <w:top w:val="nil"/>
              <w:left w:val="nil"/>
              <w:bottom w:val="single" w:sz="4" w:space="0" w:color="auto"/>
              <w:right w:val="single" w:sz="4" w:space="0" w:color="auto"/>
            </w:tcBorders>
            <w:vAlign w:val="bottom"/>
          </w:tcPr>
          <w:p w:rsidR="00C81630" w:rsidRPr="00F100DB" w:rsidRDefault="00C81630" w:rsidP="007D2486">
            <w:pPr>
              <w:pStyle w:val="Tabletext"/>
              <w:ind w:left="-57" w:right="-57"/>
              <w:jc w:val="center"/>
              <w:rPr>
                <w:lang w:val="ru-RU"/>
              </w:rPr>
            </w:pPr>
          </w:p>
        </w:tc>
        <w:tc>
          <w:tcPr>
            <w:tcW w:w="12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08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0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01"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A44389">
        <w:trPr>
          <w:trHeight w:val="225"/>
          <w:jc w:val="center"/>
        </w:trPr>
        <w:tc>
          <w:tcPr>
            <w:tcW w:w="1098" w:type="dxa"/>
            <w:tcBorders>
              <w:top w:val="nil"/>
              <w:left w:val="single" w:sz="4" w:space="0" w:color="auto"/>
              <w:bottom w:val="single" w:sz="4" w:space="0" w:color="000000"/>
              <w:right w:val="single" w:sz="4" w:space="0" w:color="auto"/>
            </w:tcBorders>
          </w:tcPr>
          <w:p w:rsidR="00C81630" w:rsidRPr="00F100DB" w:rsidRDefault="00C81630" w:rsidP="007D2486">
            <w:pPr>
              <w:pStyle w:val="Tabletext"/>
              <w:jc w:val="center"/>
              <w:rPr>
                <w:lang w:val="ru-RU"/>
              </w:rPr>
            </w:pPr>
            <w:r w:rsidRPr="00F100DB">
              <w:rPr>
                <w:lang w:val="ru-RU"/>
              </w:rPr>
              <w:t>38</w:t>
            </w:r>
          </w:p>
        </w:tc>
        <w:tc>
          <w:tcPr>
            <w:tcW w:w="2142" w:type="dxa"/>
            <w:tcBorders>
              <w:top w:val="nil"/>
              <w:left w:val="nil"/>
              <w:bottom w:val="single" w:sz="4" w:space="0" w:color="auto"/>
              <w:right w:val="single" w:sz="4" w:space="0" w:color="auto"/>
            </w:tcBorders>
            <w:vAlign w:val="bottom"/>
          </w:tcPr>
          <w:p w:rsidR="00C81630" w:rsidRPr="00F100DB" w:rsidRDefault="00C81630" w:rsidP="007D2486">
            <w:pPr>
              <w:pStyle w:val="Tabletext"/>
              <w:ind w:left="-57" w:right="-57"/>
              <w:jc w:val="center"/>
              <w:rPr>
                <w:lang w:val="ru-RU"/>
              </w:rPr>
            </w:pPr>
            <w:r w:rsidRPr="00F100DB">
              <w:rPr>
                <w:lang w:val="ru-RU"/>
              </w:rPr>
              <w:t>Полосы 1, 3, 33, 34 E</w:t>
            </w:r>
            <w:r w:rsidRPr="00F100DB">
              <w:rPr>
                <w:lang w:val="ru-RU"/>
              </w:rPr>
              <w:noBreakHyphen/>
              <w:t>UTRA</w:t>
            </w:r>
          </w:p>
        </w:tc>
        <w:tc>
          <w:tcPr>
            <w:tcW w:w="12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3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08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01"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A44389">
        <w:trPr>
          <w:trHeight w:val="225"/>
          <w:jc w:val="center"/>
        </w:trPr>
        <w:tc>
          <w:tcPr>
            <w:tcW w:w="1098" w:type="dxa"/>
            <w:tcBorders>
              <w:top w:val="nil"/>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39</w:t>
            </w:r>
          </w:p>
        </w:tc>
        <w:tc>
          <w:tcPr>
            <w:tcW w:w="2142" w:type="dxa"/>
            <w:tcBorders>
              <w:top w:val="nil"/>
              <w:left w:val="nil"/>
              <w:bottom w:val="single" w:sz="4" w:space="0" w:color="auto"/>
              <w:right w:val="single" w:sz="4" w:space="0" w:color="auto"/>
            </w:tcBorders>
            <w:vAlign w:val="bottom"/>
          </w:tcPr>
          <w:p w:rsidR="00C81630" w:rsidRPr="00F100DB" w:rsidRDefault="00C81630" w:rsidP="007D2486">
            <w:pPr>
              <w:pStyle w:val="Tabletext"/>
              <w:ind w:left="-57" w:right="-57"/>
              <w:jc w:val="center"/>
              <w:rPr>
                <w:lang w:val="ru-RU"/>
              </w:rPr>
            </w:pPr>
            <w:r w:rsidRPr="00F100DB">
              <w:rPr>
                <w:lang w:val="ru-RU"/>
              </w:rPr>
              <w:t xml:space="preserve">Полосы 34, 40 </w:t>
            </w:r>
            <w:r w:rsidRPr="00F100DB">
              <w:rPr>
                <w:lang w:val="ru-RU"/>
              </w:rPr>
              <w:br/>
              <w:t>E-UTRA</w:t>
            </w:r>
          </w:p>
        </w:tc>
        <w:tc>
          <w:tcPr>
            <w:tcW w:w="12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3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08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01"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F100DB" w:rsidTr="00A44389">
        <w:trPr>
          <w:trHeight w:val="225"/>
          <w:jc w:val="center"/>
        </w:trPr>
        <w:tc>
          <w:tcPr>
            <w:tcW w:w="1098" w:type="dxa"/>
            <w:tcBorders>
              <w:top w:val="nil"/>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40</w:t>
            </w:r>
          </w:p>
        </w:tc>
        <w:tc>
          <w:tcPr>
            <w:tcW w:w="2142" w:type="dxa"/>
            <w:tcBorders>
              <w:top w:val="nil"/>
              <w:left w:val="nil"/>
              <w:bottom w:val="single" w:sz="4" w:space="0" w:color="auto"/>
              <w:right w:val="single" w:sz="4" w:space="0" w:color="auto"/>
            </w:tcBorders>
            <w:vAlign w:val="bottom"/>
          </w:tcPr>
          <w:p w:rsidR="00C81630" w:rsidRPr="00F100DB" w:rsidRDefault="00C81630" w:rsidP="007D2486">
            <w:pPr>
              <w:pStyle w:val="Tabletext"/>
              <w:ind w:left="-57" w:right="-57"/>
              <w:jc w:val="center"/>
              <w:rPr>
                <w:lang w:val="ru-RU"/>
              </w:rPr>
            </w:pPr>
            <w:r w:rsidRPr="00F100DB">
              <w:rPr>
                <w:lang w:val="ru-RU"/>
              </w:rPr>
              <w:t>Полосы 1, 3, 33, 34, 39</w:t>
            </w:r>
            <w:r w:rsidRPr="00F100DB">
              <w:rPr>
                <w:lang w:val="ru-RU"/>
              </w:rPr>
              <w:br/>
              <w:t>E-UTRA</w:t>
            </w:r>
          </w:p>
        </w:tc>
        <w:tc>
          <w:tcPr>
            <w:tcW w:w="12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FDL_low</w:t>
            </w:r>
          </w:p>
        </w:tc>
        <w:tc>
          <w:tcPr>
            <w:tcW w:w="36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p>
        </w:tc>
        <w:tc>
          <w:tcPr>
            <w:tcW w:w="1080"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FDL_high</w:t>
            </w:r>
          </w:p>
        </w:tc>
        <w:tc>
          <w:tcPr>
            <w:tcW w:w="1059" w:type="dxa"/>
            <w:tcBorders>
              <w:top w:val="nil"/>
              <w:left w:val="nil"/>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101"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r w:rsidRPr="00F100DB">
              <w:rPr>
                <w:lang w:val="ru-RU"/>
              </w:rPr>
              <w:t>1</w:t>
            </w:r>
          </w:p>
        </w:tc>
        <w:tc>
          <w:tcPr>
            <w:tcW w:w="1539" w:type="dxa"/>
            <w:tcBorders>
              <w:top w:val="nil"/>
              <w:left w:val="nil"/>
              <w:bottom w:val="single" w:sz="4" w:space="0" w:color="auto"/>
              <w:right w:val="single" w:sz="4" w:space="0" w:color="auto"/>
            </w:tcBorders>
            <w:noWrap/>
            <w:vAlign w:val="center"/>
          </w:tcPr>
          <w:p w:rsidR="00C81630" w:rsidRPr="00F100DB" w:rsidRDefault="00C81630" w:rsidP="007D2486">
            <w:pPr>
              <w:pStyle w:val="Tabletext"/>
              <w:jc w:val="center"/>
              <w:rPr>
                <w:lang w:val="ru-RU"/>
              </w:rPr>
            </w:pPr>
          </w:p>
        </w:tc>
      </w:tr>
      <w:tr w:rsidR="00C81630" w:rsidRPr="005D3DC2" w:rsidTr="007D2486">
        <w:trPr>
          <w:trHeight w:val="225"/>
          <w:jc w:val="center"/>
        </w:trPr>
        <w:tc>
          <w:tcPr>
            <w:tcW w:w="9639" w:type="dxa"/>
            <w:gridSpan w:val="8"/>
            <w:tcBorders>
              <w:top w:val="single" w:sz="4" w:space="0" w:color="auto"/>
              <w:left w:val="nil"/>
              <w:bottom w:val="nil"/>
              <w:right w:val="nil"/>
            </w:tcBorders>
            <w:vAlign w:val="bottom"/>
          </w:tcPr>
          <w:p w:rsidR="00C81630" w:rsidRPr="00F100DB" w:rsidRDefault="00C81630" w:rsidP="00A91B5C">
            <w:pPr>
              <w:pStyle w:val="TableLegendNote"/>
            </w:pPr>
            <w:r w:rsidRPr="00F100DB">
              <w:t xml:space="preserve">ПРИМЕЧАНИЕ 1. – FDL_low и FDL_high (нижняя и верхняя частота линии вниз FDD) относятся к каждой полосе частот E-UTRA, определенной в Примечании 3 к пункту 1 раздела </w:t>
            </w:r>
            <w:r w:rsidRPr="00F100DB">
              <w:rPr>
                <w:i/>
                <w:iCs/>
              </w:rPr>
              <w:t>рекомендует</w:t>
            </w:r>
            <w:r w:rsidRPr="00F100DB">
              <w:t>.</w:t>
            </w:r>
          </w:p>
          <w:p w:rsidR="00C81630" w:rsidRPr="00F100DB" w:rsidRDefault="00C81630" w:rsidP="00A91B5C">
            <w:pPr>
              <w:pStyle w:val="TableLegendNote"/>
            </w:pPr>
            <w:r w:rsidRPr="00F100DB">
              <w:t>ПРИМЕЧАНИЕ 2. – Что касается работы в режиме несинхронизированного TDD, то для удовлетворения этих требований будет необходимо некоторое ограничение в отношении либо рабочей, либо защищаемой полосы.</w:t>
            </w:r>
          </w:p>
          <w:p w:rsidR="00C81630" w:rsidRPr="00F100DB" w:rsidRDefault="00C81630" w:rsidP="00126E94">
            <w:pPr>
              <w:pStyle w:val="TableLegendNote"/>
            </w:pPr>
            <w:r w:rsidRPr="00F100DB">
              <w:t>ПРИМЕЧАНИЕ 3. – Применяется в случае сосуществования с персональной системой подвижной связи (PHS), ра</w:t>
            </w:r>
            <w:r w:rsidR="00A44389">
              <w:t>ботающей в диапазоне 1884,5</w:t>
            </w:r>
            <w:r w:rsidR="00126E94" w:rsidRPr="00126E94">
              <w:t>–</w:t>
            </w:r>
            <w:r w:rsidR="00A44389">
              <w:t>1</w:t>
            </w:r>
            <w:r w:rsidRPr="00F100DB">
              <w:t>919,6 МГц.</w:t>
            </w:r>
          </w:p>
          <w:p w:rsidR="00C81630" w:rsidRPr="00F100DB" w:rsidRDefault="00C81630" w:rsidP="00A44389">
            <w:pPr>
              <w:pStyle w:val="TableLegendNote"/>
            </w:pPr>
            <w:r w:rsidRPr="00F100DB">
              <w:t xml:space="preserve">ПРИМЕЧАНИЕ 4. – Применяется в случае сосуществования с персональной системой подвижной связи </w:t>
            </w:r>
            <w:r w:rsidR="00A44389">
              <w:t>(PHS), работающей в диапазоне 1</w:t>
            </w:r>
            <w:r w:rsidRPr="00F100DB">
              <w:t>884,5</w:t>
            </w:r>
            <w:r w:rsidR="00A44389" w:rsidRPr="00A44389">
              <w:t>–</w:t>
            </w:r>
            <w:r w:rsidR="00A44389">
              <w:t>1</w:t>
            </w:r>
            <w:r w:rsidRPr="00F100DB">
              <w:t>915,7 МГц.</w:t>
            </w:r>
          </w:p>
        </w:tc>
      </w:tr>
    </w:tbl>
    <w:p w:rsidR="00C81630" w:rsidRPr="00F100DB" w:rsidRDefault="00C81630" w:rsidP="00A91B5C">
      <w:pPr>
        <w:pStyle w:val="Tablefin"/>
        <w:rPr>
          <w:lang w:val="ru-RU"/>
        </w:rPr>
      </w:pPr>
    </w:p>
    <w:p w:rsidR="00C81630" w:rsidRPr="00F100DB" w:rsidRDefault="00C81630" w:rsidP="00092E7E">
      <w:pPr>
        <w:pStyle w:val="Heading3"/>
        <w:rPr>
          <w:lang w:val="ru-RU"/>
        </w:rPr>
      </w:pPr>
      <w:r w:rsidRPr="00F100DB">
        <w:rPr>
          <w:lang w:val="ru-RU"/>
        </w:rPr>
        <w:t>4.2.1</w:t>
      </w:r>
      <w:r w:rsidRPr="00F100DB">
        <w:rPr>
          <w:lang w:val="ru-RU"/>
        </w:rPr>
        <w:tab/>
        <w:t>Дополнительные побочные излучения</w:t>
      </w:r>
    </w:p>
    <w:p w:rsidR="00C81630" w:rsidRPr="00F100DB" w:rsidRDefault="00C81630" w:rsidP="00C81630">
      <w:pPr>
        <w:rPr>
          <w:lang w:val="ru-RU"/>
        </w:rPr>
      </w:pPr>
      <w:r w:rsidRPr="00F100DB">
        <w:rPr>
          <w:lang w:val="ru-RU"/>
        </w:rPr>
        <w:t>Эти требования определены в виде дополнительных требований к излучению в спектре. Дополнительные требования к побочному излучению передаются сетью в рамках сообщения об эстафетной передаче обслуживания между сотами/широковещательного сообщения для указания того, что ОП должно также удовлетворять дополнительному требованию для конкретного сценария развертывания.</w:t>
      </w:r>
    </w:p>
    <w:p w:rsidR="00C81630" w:rsidRPr="00F100DB" w:rsidRDefault="00C81630" w:rsidP="00C81630">
      <w:pPr>
        <w:rPr>
          <w:lang w:val="ru-RU"/>
        </w:rPr>
      </w:pPr>
      <w:r w:rsidRPr="00F100DB">
        <w:rPr>
          <w:lang w:val="ru-RU"/>
        </w:rPr>
        <w:t>При появлении в соте сигнала "NS_05" мощность любого излучения ОП не должна превышать уровней, указанных в таблице A3-4.2.1. Это требование применяется также в отношении диапазонов частот, которые отстоят от края ширины полосы канала менее чем на Δ</w:t>
      </w:r>
      <w:r w:rsidRPr="00F100DB">
        <w:rPr>
          <w:i/>
          <w:iCs/>
          <w:lang w:val="ru-RU"/>
        </w:rPr>
        <w:t>f</w:t>
      </w:r>
      <w:r w:rsidRPr="00F100DB">
        <w:rPr>
          <w:vertAlign w:val="subscript"/>
          <w:lang w:val="ru-RU"/>
        </w:rPr>
        <w:t>OOB</w:t>
      </w:r>
      <w:r w:rsidRPr="00F100DB">
        <w:rPr>
          <w:lang w:val="ru-RU"/>
        </w:rPr>
        <w:t> (МГц) (таблица A3-4.2-a).</w:t>
      </w:r>
    </w:p>
    <w:p w:rsidR="00C81630" w:rsidRPr="00F100DB" w:rsidRDefault="00C81630" w:rsidP="00C81630">
      <w:pPr>
        <w:pStyle w:val="TableNo"/>
        <w:rPr>
          <w:lang w:val="ru-RU"/>
        </w:rPr>
      </w:pPr>
      <w:r w:rsidRPr="00F100DB">
        <w:rPr>
          <w:lang w:val="ru-RU"/>
        </w:rPr>
        <w:lastRenderedPageBreak/>
        <w:t>ТАБЛИЦА A3-4.2.1</w:t>
      </w:r>
    </w:p>
    <w:p w:rsidR="00C81630" w:rsidRPr="00F100DB" w:rsidRDefault="00C81630" w:rsidP="00C81630">
      <w:pPr>
        <w:pStyle w:val="Tabletitle"/>
        <w:rPr>
          <w:lang w:val="ru-RU"/>
        </w:rPr>
      </w:pPr>
      <w:r w:rsidRPr="00F100DB">
        <w:rPr>
          <w:lang w:val="ru-RU"/>
        </w:rPr>
        <w:t>Дополнительные требования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C81630" w:rsidRPr="00126E94" w:rsidTr="007D2486">
        <w:trPr>
          <w:jc w:val="center"/>
        </w:trPr>
        <w:tc>
          <w:tcPr>
            <w:tcW w:w="2858"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Диапазон частот</w:t>
            </w:r>
            <w:r w:rsidRPr="00F100DB">
              <w:rPr>
                <w:lang w:val="ru-RU"/>
              </w:rPr>
              <w:br/>
              <w:t>(МГц)</w:t>
            </w:r>
          </w:p>
        </w:tc>
        <w:tc>
          <w:tcPr>
            <w:tcW w:w="4722" w:type="dxa"/>
            <w:gridSpan w:val="4"/>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канала/предельный уровень излучения в спектре </w:t>
            </w:r>
            <w:r w:rsidR="00126E94" w:rsidRPr="00126E94">
              <w:rPr>
                <w:lang w:val="ru-RU"/>
              </w:rPr>
              <w:br/>
            </w:r>
            <w:r w:rsidRPr="00F100DB">
              <w:rPr>
                <w:lang w:val="ru-RU"/>
              </w:rPr>
              <w:t>(дБм)</w:t>
            </w:r>
          </w:p>
        </w:tc>
        <w:tc>
          <w:tcPr>
            <w:tcW w:w="205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r>
      <w:tr w:rsidR="00C81630" w:rsidRPr="00126E94" w:rsidTr="007D2486">
        <w:trPr>
          <w:jc w:val="center"/>
        </w:trPr>
        <w:tc>
          <w:tcPr>
            <w:tcW w:w="2858"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p>
        </w:tc>
        <w:tc>
          <w:tcPr>
            <w:tcW w:w="119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5 МГц</w:t>
            </w:r>
          </w:p>
        </w:tc>
        <w:tc>
          <w:tcPr>
            <w:tcW w:w="10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10 МГц</w:t>
            </w:r>
          </w:p>
        </w:tc>
        <w:tc>
          <w:tcPr>
            <w:tcW w:w="122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15 МГц</w:t>
            </w:r>
          </w:p>
        </w:tc>
        <w:tc>
          <w:tcPr>
            <w:tcW w:w="126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20 МГц</w:t>
            </w:r>
          </w:p>
        </w:tc>
        <w:tc>
          <w:tcPr>
            <w:tcW w:w="205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p>
        </w:tc>
      </w:tr>
      <w:tr w:rsidR="00C81630" w:rsidRPr="00126E94" w:rsidTr="007D2486">
        <w:trPr>
          <w:trHeight w:val="298"/>
          <w:jc w:val="center"/>
        </w:trPr>
        <w:tc>
          <w:tcPr>
            <w:tcW w:w="28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1 884,5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1 919,6</w:t>
            </w:r>
            <w:r w:rsidRPr="00F100DB">
              <w:rPr>
                <w:vertAlign w:val="superscript"/>
                <w:lang w:val="ru-RU"/>
              </w:rPr>
              <w:t>*1</w:t>
            </w:r>
          </w:p>
        </w:tc>
        <w:tc>
          <w:tcPr>
            <w:tcW w:w="119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0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22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26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205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r>
      <w:tr w:rsidR="00C81630" w:rsidRPr="00F100DB" w:rsidTr="007D2486">
        <w:trPr>
          <w:trHeight w:val="340"/>
          <w:jc w:val="center"/>
        </w:trPr>
        <w:tc>
          <w:tcPr>
            <w:tcW w:w="285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1 884,5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1 915,7</w:t>
            </w:r>
            <w:r w:rsidRPr="00F100DB">
              <w:rPr>
                <w:vertAlign w:val="superscript"/>
                <w:lang w:val="ru-RU"/>
              </w:rPr>
              <w:t>*2</w:t>
            </w:r>
          </w:p>
        </w:tc>
        <w:tc>
          <w:tcPr>
            <w:tcW w:w="119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043"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22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126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c>
          <w:tcPr>
            <w:tcW w:w="205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r>
      <w:tr w:rsidR="00C81630" w:rsidRPr="00926AD0" w:rsidTr="007D2486">
        <w:trPr>
          <w:jc w:val="center"/>
        </w:trPr>
        <w:tc>
          <w:tcPr>
            <w:tcW w:w="9639" w:type="dxa"/>
            <w:gridSpan w:val="6"/>
            <w:tcBorders>
              <w:top w:val="single" w:sz="4" w:space="0" w:color="auto"/>
              <w:left w:val="nil"/>
              <w:bottom w:val="nil"/>
              <w:right w:val="nil"/>
            </w:tcBorders>
          </w:tcPr>
          <w:p w:rsidR="00C81630" w:rsidRPr="00F100DB" w:rsidRDefault="00C81630" w:rsidP="00092E7E">
            <w:pPr>
              <w:pStyle w:val="TableLegendNote"/>
            </w:pPr>
            <w:r w:rsidRPr="00F100DB">
              <w:t>ПРИМЕЧАНИЕ 1. – Применяется, когда частота нижнего края ширины полосы присвоенного канала UL E</w:t>
            </w:r>
            <w:r w:rsidRPr="00F100DB">
              <w:noBreakHyphen/>
              <w:t>UTRA больше или равн</w:t>
            </w:r>
            <w:r w:rsidR="00126E94">
              <w:t>а верхней границе полосы PHS (1</w:t>
            </w:r>
            <w:r w:rsidRPr="00F100DB">
              <w:t xml:space="preserve">919,6 МГц) + 4 МГц + ШП присвоенного канала. Выполнение операций ниже указанной частоты является предметом дальнейших исследований. </w:t>
            </w:r>
          </w:p>
          <w:p w:rsidR="00C81630" w:rsidRPr="00F100DB" w:rsidRDefault="00C81630" w:rsidP="00092E7E">
            <w:pPr>
              <w:pStyle w:val="TableLegendNote"/>
            </w:pPr>
            <w:r w:rsidRPr="00F100DB">
              <w:t>ПРИМЕЧАНИЕ 2. – Применяется, когда частота нижнего края ширины полосы присвоенного канала UL E</w:t>
            </w:r>
            <w:r w:rsidRPr="00F100DB">
              <w:noBreakHyphen/>
              <w:t>UTRA больше или равн</w:t>
            </w:r>
            <w:r w:rsidR="00126E94">
              <w:t>а верхней границе полосы PHS (1</w:t>
            </w:r>
            <w:r w:rsidRPr="00F100DB">
              <w:t xml:space="preserve">915,7 МГц) + 4 МГц + ШП присвоенного канала. Выполнение операций ниже указанной частоты является предметом дальнейших исследований. </w:t>
            </w:r>
          </w:p>
        </w:tc>
      </w:tr>
    </w:tbl>
    <w:p w:rsidR="00092E7E" w:rsidRPr="00F100DB" w:rsidRDefault="00092E7E" w:rsidP="00092E7E">
      <w:pPr>
        <w:pStyle w:val="Tablefin"/>
        <w:rPr>
          <w:lang w:val="ru-RU"/>
        </w:rPr>
      </w:pPr>
    </w:p>
    <w:p w:rsidR="00C81630" w:rsidRPr="00F100DB" w:rsidRDefault="00C81630" w:rsidP="00C81630">
      <w:pPr>
        <w:rPr>
          <w:lang w:val="ru-RU"/>
        </w:rPr>
      </w:pPr>
      <w:r w:rsidRPr="00F100DB">
        <w:rPr>
          <w:lang w:val="ru-RU"/>
        </w:rPr>
        <w:t>Для условий измерения на границе каждого диапазона частот наименьшая частота измерения в каждом диапазоне частот должна быть установлена равной нижней границе данного диапазона частот плюс MBW/2. Наивысшая частота измерения в каждом диапазоне частот должна быть установлена равной верхней границе данного диапазона частот минус MBW/2. MBW обозначает ширину полосы измерения (300 кГц).</w:t>
      </w:r>
    </w:p>
    <w:p w:rsidR="00C81630" w:rsidRPr="00F100DB" w:rsidRDefault="00C81630" w:rsidP="00092E7E">
      <w:pPr>
        <w:pStyle w:val="Heading1"/>
        <w:rPr>
          <w:lang w:val="ru-RU"/>
        </w:rPr>
      </w:pPr>
      <w:r w:rsidRPr="00F100DB">
        <w:rPr>
          <w:lang w:val="ru-RU"/>
        </w:rPr>
        <w:t>5</w:t>
      </w:r>
      <w:r w:rsidRPr="00F100DB">
        <w:rPr>
          <w:lang w:val="ru-RU"/>
        </w:rPr>
        <w:tab/>
        <w:t>Побочные излучения приемника (производимые)</w:t>
      </w:r>
    </w:p>
    <w:p w:rsidR="00C81630" w:rsidRPr="00F100DB" w:rsidRDefault="00C81630" w:rsidP="00092E7E">
      <w:pPr>
        <w:pStyle w:val="Heading2"/>
        <w:rPr>
          <w:lang w:val="ru-RU"/>
        </w:rPr>
      </w:pPr>
      <w:r w:rsidRPr="00F100DB">
        <w:rPr>
          <w:lang w:val="ru-RU"/>
        </w:rPr>
        <w:t>5.1</w:t>
      </w:r>
      <w:r w:rsidRPr="00F100DB">
        <w:rPr>
          <w:lang w:val="ru-RU"/>
        </w:rPr>
        <w:tab/>
        <w:t>Побочные излучения приемника для UTRA</w:t>
      </w:r>
    </w:p>
    <w:p w:rsidR="00C81630" w:rsidRPr="00F100DB" w:rsidRDefault="00C81630" w:rsidP="00C81630">
      <w:pPr>
        <w:rPr>
          <w:lang w:val="ru-RU"/>
        </w:rPr>
      </w:pPr>
      <w:r w:rsidRPr="00F100DB">
        <w:rPr>
          <w:lang w:val="ru-RU"/>
        </w:rPr>
        <w:t xml:space="preserve">В случае системы UTRA мощность любых побочных излучений со стороны приемника не должна превышать предельных уровней, указанных в таблицах A3-5.1 а) </w:t>
      </w:r>
      <w:r w:rsidRPr="00F100DB">
        <w:rPr>
          <w:lang w:val="ru-RU"/>
        </w:rPr>
        <w:sym w:font="Symbol" w:char="F02D"/>
      </w:r>
      <w:r w:rsidRPr="00F100DB">
        <w:rPr>
          <w:lang w:val="ru-RU"/>
        </w:rPr>
        <w:t xml:space="preserve"> A3-5.1 d).</w:t>
      </w:r>
    </w:p>
    <w:p w:rsidR="00C81630" w:rsidRPr="00F100DB" w:rsidRDefault="00C81630" w:rsidP="00C81630">
      <w:pPr>
        <w:pStyle w:val="TableNo"/>
        <w:rPr>
          <w:lang w:val="ru-RU"/>
        </w:rPr>
      </w:pPr>
      <w:r w:rsidRPr="00F100DB">
        <w:rPr>
          <w:lang w:val="ru-RU"/>
        </w:rPr>
        <w:t>ТАБЛИЦА A3-5.1</w:t>
      </w:r>
    </w:p>
    <w:p w:rsidR="00C81630" w:rsidRPr="00F100DB" w:rsidRDefault="00C81630" w:rsidP="00C81630">
      <w:pPr>
        <w:pStyle w:val="Tabletitle"/>
        <w:rPr>
          <w:lang w:val="ru-RU" w:eastAsia="zh-CN"/>
        </w:rPr>
      </w:pPr>
      <w:r w:rsidRPr="00F100DB">
        <w:rPr>
          <w:rFonts w:eastAsia="Osaka"/>
          <w:lang w:val="ru-RU"/>
        </w:rPr>
        <w:t xml:space="preserve">a) </w:t>
      </w:r>
      <w:r w:rsidRPr="00F100DB">
        <w:rPr>
          <w:lang w:val="ru-RU"/>
        </w:rPr>
        <w:t xml:space="preserve">Требования к побочному излучению приемника </w:t>
      </w:r>
      <w:r w:rsidRPr="00F100DB">
        <w:rPr>
          <w:lang w:val="ru-RU"/>
        </w:rPr>
        <w:br/>
        <w:t>(вариант UTRA TDD со скоростью 3,84 Мчип/с)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2409"/>
        <w:gridCol w:w="2410"/>
        <w:gridCol w:w="1701"/>
      </w:tblGrid>
      <w:tr w:rsidR="00C81630" w:rsidRPr="00F100DB" w:rsidTr="00092E7E">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head"/>
              <w:rPr>
                <w:lang w:val="ru-RU"/>
              </w:rPr>
            </w:pPr>
            <w:r w:rsidRPr="00F100DB">
              <w:rPr>
                <w:lang w:val="ru-RU"/>
              </w:rPr>
              <w:t>Полоса</w:t>
            </w:r>
          </w:p>
        </w:tc>
        <w:tc>
          <w:tcPr>
            <w:tcW w:w="240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head"/>
              <w:rPr>
                <w:lang w:val="ru-RU"/>
              </w:rPr>
            </w:pPr>
            <w:r w:rsidRPr="00F100DB">
              <w:rPr>
                <w:lang w:val="ru-RU"/>
              </w:rPr>
              <w:t>Максимальный уровень</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head"/>
              <w:rPr>
                <w:lang w:val="ru-RU"/>
              </w:rPr>
            </w:pPr>
            <w:r w:rsidRPr="00F100DB">
              <w:rPr>
                <w:lang w:val="ru-RU"/>
              </w:rPr>
              <w:t>Ширина полосы измерения</w:t>
            </w:r>
          </w:p>
        </w:tc>
        <w:tc>
          <w:tcPr>
            <w:tcW w:w="170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head"/>
              <w:rPr>
                <w:lang w:val="ru-RU"/>
              </w:rPr>
            </w:pPr>
            <w:r w:rsidRPr="00F100DB">
              <w:rPr>
                <w:lang w:val="ru-RU"/>
              </w:rPr>
              <w:t>Примечание</w:t>
            </w:r>
          </w:p>
        </w:tc>
      </w:tr>
      <w:tr w:rsidR="00C81630" w:rsidRPr="00F100DB" w:rsidTr="00092E7E">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30 МГц – 1 ГГц</w:t>
            </w:r>
          </w:p>
        </w:tc>
        <w:tc>
          <w:tcPr>
            <w:tcW w:w="240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−57 дБм</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100 кГц</w:t>
            </w:r>
          </w:p>
        </w:tc>
        <w:tc>
          <w:tcPr>
            <w:tcW w:w="1701" w:type="dxa"/>
            <w:tcBorders>
              <w:top w:val="single" w:sz="4" w:space="0" w:color="auto"/>
              <w:left w:val="single" w:sz="4" w:space="0" w:color="auto"/>
              <w:bottom w:val="single" w:sz="4" w:space="0" w:color="auto"/>
              <w:right w:val="single" w:sz="4" w:space="0" w:color="auto"/>
            </w:tcBorders>
          </w:tcPr>
          <w:p w:rsidR="00C81630" w:rsidRPr="00F100DB" w:rsidRDefault="00C81630" w:rsidP="00092E7E">
            <w:pPr>
              <w:pStyle w:val="Tabletext"/>
              <w:rPr>
                <w:lang w:val="ru-RU"/>
              </w:rPr>
            </w:pPr>
          </w:p>
        </w:tc>
      </w:tr>
      <w:tr w:rsidR="00C81630" w:rsidRPr="00F100DB" w:rsidTr="00092E7E">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1 ГГц – 1,9 ГГц и</w:t>
            </w:r>
            <w:r w:rsidRPr="00F100DB">
              <w:rPr>
                <w:lang w:val="ru-RU"/>
              </w:rPr>
              <w:br/>
              <w:t>1,92 ГГц – 2,01 ГГц и</w:t>
            </w:r>
            <w:r w:rsidRPr="00F100DB">
              <w:rPr>
                <w:lang w:val="ru-RU"/>
              </w:rPr>
              <w:br/>
              <w:t>2,025 ГГц – 2,11 ГГц и</w:t>
            </w:r>
            <w:r w:rsidRPr="00F100DB">
              <w:rPr>
                <w:lang w:val="ru-RU"/>
              </w:rPr>
              <w:br/>
              <w:t>2,17 ГГц – 2,57 ГГц</w:t>
            </w:r>
          </w:p>
        </w:tc>
        <w:tc>
          <w:tcPr>
            <w:tcW w:w="240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−47 дБм</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1 МГц</w:t>
            </w:r>
          </w:p>
        </w:tc>
        <w:tc>
          <w:tcPr>
            <w:tcW w:w="1701" w:type="dxa"/>
            <w:tcBorders>
              <w:top w:val="single" w:sz="4" w:space="0" w:color="auto"/>
              <w:left w:val="single" w:sz="4" w:space="0" w:color="auto"/>
              <w:bottom w:val="single" w:sz="4" w:space="0" w:color="auto"/>
              <w:right w:val="single" w:sz="4" w:space="0" w:color="auto"/>
            </w:tcBorders>
          </w:tcPr>
          <w:p w:rsidR="00C81630" w:rsidRPr="00F100DB" w:rsidRDefault="00C81630" w:rsidP="00092E7E">
            <w:pPr>
              <w:pStyle w:val="Tabletext"/>
              <w:jc w:val="left"/>
              <w:rPr>
                <w:lang w:val="ru-RU"/>
              </w:rPr>
            </w:pPr>
          </w:p>
        </w:tc>
      </w:tr>
      <w:tr w:rsidR="00C81630" w:rsidRPr="00F100DB" w:rsidTr="00092E7E">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1,9 ГГц – 1,92 ГГц и</w:t>
            </w:r>
            <w:r w:rsidRPr="00F100DB">
              <w:rPr>
                <w:lang w:val="ru-RU"/>
              </w:rPr>
              <w:br/>
              <w:t>2,01 ГГц – 2,025 ГГц и</w:t>
            </w:r>
            <w:r w:rsidRPr="00F100DB">
              <w:rPr>
                <w:lang w:val="ru-RU"/>
              </w:rPr>
              <w:br/>
              <w:t>2,11 ГГц – 2,170 ГГц и</w:t>
            </w:r>
            <w:r w:rsidRPr="00F100DB">
              <w:rPr>
                <w:lang w:val="ru-RU"/>
              </w:rPr>
              <w:br/>
              <w:t>2,57 ГГц – 2,69 ГГц</w:t>
            </w:r>
          </w:p>
        </w:tc>
        <w:tc>
          <w:tcPr>
            <w:tcW w:w="240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−60 дБм</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3,84 МГц</w:t>
            </w:r>
          </w:p>
        </w:tc>
        <w:tc>
          <w:tcPr>
            <w:tcW w:w="1701" w:type="dxa"/>
            <w:tcBorders>
              <w:top w:val="single" w:sz="4" w:space="0" w:color="auto"/>
              <w:left w:val="single" w:sz="4" w:space="0" w:color="auto"/>
              <w:bottom w:val="single" w:sz="4" w:space="0" w:color="auto"/>
              <w:right w:val="single" w:sz="4" w:space="0" w:color="auto"/>
            </w:tcBorders>
          </w:tcPr>
          <w:p w:rsidR="00C81630" w:rsidRPr="00F100DB" w:rsidRDefault="00C81630" w:rsidP="00092E7E">
            <w:pPr>
              <w:pStyle w:val="Tabletext"/>
              <w:jc w:val="left"/>
              <w:rPr>
                <w:lang w:val="ru-RU"/>
              </w:rPr>
            </w:pPr>
          </w:p>
        </w:tc>
      </w:tr>
      <w:tr w:rsidR="00C81630" w:rsidRPr="00F100DB" w:rsidTr="00092E7E">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2,69 ГГц – 12,75 ГГц</w:t>
            </w:r>
          </w:p>
        </w:tc>
        <w:tc>
          <w:tcPr>
            <w:tcW w:w="240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−47 дБм</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092E7E">
            <w:pPr>
              <w:pStyle w:val="Tabletext"/>
              <w:jc w:val="center"/>
              <w:rPr>
                <w:lang w:val="ru-RU"/>
              </w:rPr>
            </w:pPr>
            <w:r w:rsidRPr="00F100DB">
              <w:rPr>
                <w:lang w:val="ru-RU"/>
              </w:rPr>
              <w:t>1 МГц</w:t>
            </w:r>
          </w:p>
        </w:tc>
        <w:tc>
          <w:tcPr>
            <w:tcW w:w="1701" w:type="dxa"/>
            <w:tcBorders>
              <w:top w:val="single" w:sz="4" w:space="0" w:color="auto"/>
              <w:left w:val="single" w:sz="4" w:space="0" w:color="auto"/>
              <w:bottom w:val="single" w:sz="4" w:space="0" w:color="auto"/>
              <w:right w:val="single" w:sz="4" w:space="0" w:color="auto"/>
            </w:tcBorders>
          </w:tcPr>
          <w:p w:rsidR="00C81630" w:rsidRPr="00F100DB" w:rsidRDefault="00C81630" w:rsidP="00092E7E">
            <w:pPr>
              <w:pStyle w:val="Tabletext"/>
              <w:rPr>
                <w:lang w:val="ru-RU"/>
              </w:rPr>
            </w:pPr>
          </w:p>
        </w:tc>
      </w:tr>
    </w:tbl>
    <w:p w:rsidR="00C81630" w:rsidRPr="00F100DB" w:rsidRDefault="00C81630" w:rsidP="00092E7E">
      <w:pPr>
        <w:pStyle w:val="Tablefin"/>
        <w:rPr>
          <w:lang w:val="ru-RU"/>
        </w:rPr>
      </w:pP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A3-5.1 (</w:t>
      </w:r>
      <w:r w:rsidRPr="00F100DB">
        <w:rPr>
          <w:i/>
          <w:iCs/>
          <w:lang w:val="ru-RU"/>
        </w:rPr>
        <w:t>продолжение</w:t>
      </w:r>
      <w:r w:rsidRPr="00F100DB">
        <w:rPr>
          <w:lang w:val="ru-RU"/>
        </w:rPr>
        <w:t>)</w:t>
      </w:r>
    </w:p>
    <w:p w:rsidR="00C81630" w:rsidRPr="00F100DB" w:rsidRDefault="00C81630" w:rsidP="00C81630">
      <w:pPr>
        <w:pStyle w:val="Tabletitle"/>
        <w:rPr>
          <w:lang w:val="ru-RU"/>
        </w:rPr>
      </w:pPr>
      <w:r w:rsidRPr="00F100DB">
        <w:rPr>
          <w:lang w:val="ru-RU"/>
        </w:rPr>
        <w:t xml:space="preserve">b) Требования к побочному излучению приемника </w:t>
      </w:r>
      <w:r w:rsidRPr="00F100DB">
        <w:rPr>
          <w:lang w:val="ru-RU"/>
        </w:rPr>
        <w:br/>
        <w:t>(вариант UTRA TDD со скоростью 1,28 Мчип/с)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92"/>
        <w:gridCol w:w="2378"/>
        <w:gridCol w:w="2310"/>
        <w:gridCol w:w="1359"/>
      </w:tblGrid>
      <w:tr w:rsidR="00C81630" w:rsidRPr="00F100DB" w:rsidTr="007D2486">
        <w:trPr>
          <w:jc w:val="center"/>
        </w:trPr>
        <w:tc>
          <w:tcPr>
            <w:tcW w:w="359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w:t>
            </w:r>
          </w:p>
        </w:tc>
        <w:tc>
          <w:tcPr>
            <w:tcW w:w="237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23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rPr>
                <w:lang w:val="ru-RU"/>
              </w:rPr>
            </w:pPr>
            <w:r w:rsidRPr="00F100DB">
              <w:rPr>
                <w:lang w:val="ru-RU"/>
              </w:rPr>
              <w:t>Максимальный уровень</w:t>
            </w:r>
          </w:p>
        </w:tc>
        <w:tc>
          <w:tcPr>
            <w:tcW w:w="135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Примечание</w:t>
            </w:r>
          </w:p>
        </w:tc>
      </w:tr>
      <w:tr w:rsidR="00C81630" w:rsidRPr="00F100DB" w:rsidTr="007D2486">
        <w:trPr>
          <w:trHeight w:val="170"/>
          <w:jc w:val="center"/>
        </w:trPr>
        <w:tc>
          <w:tcPr>
            <w:tcW w:w="359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ГГц</w:t>
            </w:r>
          </w:p>
        </w:tc>
        <w:tc>
          <w:tcPr>
            <w:tcW w:w="237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3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–57 дБм</w:t>
            </w:r>
          </w:p>
        </w:tc>
        <w:tc>
          <w:tcPr>
            <w:tcW w:w="135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r>
      <w:tr w:rsidR="00C81630" w:rsidRPr="00F100DB" w:rsidTr="007D2486">
        <w:trPr>
          <w:jc w:val="center"/>
        </w:trPr>
        <w:tc>
          <w:tcPr>
            <w:tcW w:w="359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ГГц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12,75 ГГц</w:t>
            </w:r>
          </w:p>
        </w:tc>
        <w:tc>
          <w:tcPr>
            <w:tcW w:w="237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3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–47 дБм</w:t>
            </w:r>
          </w:p>
        </w:tc>
        <w:tc>
          <w:tcPr>
            <w:tcW w:w="135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r>
    </w:tbl>
    <w:p w:rsidR="00C81630" w:rsidRPr="00F100DB" w:rsidRDefault="00C81630" w:rsidP="003945EC">
      <w:pPr>
        <w:pStyle w:val="Tablefin"/>
        <w:rPr>
          <w:rFonts w:eastAsia="Osaka"/>
          <w:lang w:val="ru-RU"/>
        </w:rPr>
      </w:pPr>
    </w:p>
    <w:p w:rsidR="00C81630" w:rsidRPr="00F100DB" w:rsidRDefault="00C81630" w:rsidP="003945EC">
      <w:pPr>
        <w:pStyle w:val="Tabletitle"/>
        <w:rPr>
          <w:rFonts w:eastAsia="Osaka"/>
          <w:lang w:val="ru-RU"/>
        </w:rPr>
      </w:pPr>
      <w:r w:rsidRPr="00F100DB">
        <w:rPr>
          <w:rFonts w:eastAsia="Osaka"/>
          <w:lang w:val="ru-RU"/>
        </w:rPr>
        <w:t xml:space="preserve">c) </w:t>
      </w:r>
      <w:r w:rsidRPr="00F100DB">
        <w:rPr>
          <w:lang w:val="ru-RU"/>
        </w:rPr>
        <w:t xml:space="preserve">Требования к побочному излучению приемника </w:t>
      </w:r>
      <w:r w:rsidRPr="00F100DB">
        <w:rPr>
          <w:lang w:val="ru-RU"/>
        </w:rPr>
        <w:br/>
        <w:t xml:space="preserve">(вариант UTRA TDD со скоростью </w:t>
      </w:r>
      <w:r w:rsidRPr="00F100DB">
        <w:rPr>
          <w:rFonts w:eastAsia="Osaka"/>
          <w:lang w:val="ru-RU"/>
        </w:rPr>
        <w:t>7,</w:t>
      </w:r>
      <w:r w:rsidRPr="00F100DB">
        <w:rPr>
          <w:lang w:val="ru-RU"/>
        </w:rPr>
        <w:t>68 Мчип/с)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1684"/>
        <w:gridCol w:w="1505"/>
        <w:gridCol w:w="4110"/>
      </w:tblGrid>
      <w:tr w:rsidR="00C81630" w:rsidRPr="00F100DB" w:rsidTr="007D2486">
        <w:trPr>
          <w:jc w:val="center"/>
        </w:trPr>
        <w:tc>
          <w:tcPr>
            <w:tcW w:w="234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rPr>
                <w:lang w:val="ru-RU"/>
              </w:rPr>
            </w:pPr>
            <w:r w:rsidRPr="00F100DB">
              <w:rPr>
                <w:lang w:val="ru-RU"/>
              </w:rPr>
              <w:t>Полоса</w:t>
            </w:r>
          </w:p>
        </w:tc>
        <w:tc>
          <w:tcPr>
            <w:tcW w:w="16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rPr>
                <w:lang w:val="ru-RU"/>
              </w:rPr>
            </w:pPr>
            <w:r w:rsidRPr="00F100DB">
              <w:rPr>
                <w:lang w:val="ru-RU"/>
              </w:rPr>
              <w:t>Максимальный уровень</w:t>
            </w:r>
          </w:p>
        </w:tc>
        <w:tc>
          <w:tcPr>
            <w:tcW w:w="150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rPr>
                <w:lang w:val="ru-RU"/>
              </w:rPr>
            </w:pPr>
            <w:r w:rsidRPr="00F100DB">
              <w:rPr>
                <w:lang w:val="ru-RU"/>
              </w:rPr>
              <w:t>Ширина полосы измерения</w:t>
            </w:r>
          </w:p>
        </w:tc>
        <w:tc>
          <w:tcPr>
            <w:tcW w:w="41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spacing w:before="60" w:after="60"/>
              <w:rPr>
                <w:lang w:val="ru-RU"/>
              </w:rPr>
            </w:pPr>
            <w:r w:rsidRPr="00F100DB">
              <w:rPr>
                <w:lang w:val="ru-RU"/>
              </w:rPr>
              <w:t>Примечание</w:t>
            </w:r>
          </w:p>
        </w:tc>
      </w:tr>
      <w:tr w:rsidR="00C81630" w:rsidRPr="00F100DB" w:rsidTr="007D2486">
        <w:trPr>
          <w:jc w:val="center"/>
        </w:trPr>
        <w:tc>
          <w:tcPr>
            <w:tcW w:w="234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МГц – 1 ГГц</w:t>
            </w:r>
          </w:p>
        </w:tc>
        <w:tc>
          <w:tcPr>
            <w:tcW w:w="16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−57 дБм</w:t>
            </w:r>
          </w:p>
        </w:tc>
        <w:tc>
          <w:tcPr>
            <w:tcW w:w="150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 кГц</w:t>
            </w:r>
          </w:p>
        </w:tc>
        <w:tc>
          <w:tcPr>
            <w:tcW w:w="41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r w:rsidR="00C81630" w:rsidRPr="005D3DC2" w:rsidTr="007D2486">
        <w:trPr>
          <w:jc w:val="center"/>
        </w:trPr>
        <w:tc>
          <w:tcPr>
            <w:tcW w:w="234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ГГц – 1,9 ГГц и</w:t>
            </w:r>
            <w:r w:rsidRPr="00F100DB">
              <w:rPr>
                <w:lang w:val="ru-RU"/>
              </w:rPr>
              <w:br/>
              <w:t>1,92 ГГц – 2,01 ГГц и</w:t>
            </w:r>
            <w:r w:rsidRPr="00F100DB">
              <w:rPr>
                <w:lang w:val="ru-RU"/>
              </w:rPr>
              <w:br/>
              <w:t>2,025 ГГц – 2,11 ГГц и</w:t>
            </w:r>
            <w:r w:rsidRPr="00F100DB">
              <w:rPr>
                <w:lang w:val="ru-RU"/>
              </w:rPr>
              <w:br/>
              <w:t>2,17 ГГц – 2,57 ГГц</w:t>
            </w:r>
          </w:p>
        </w:tc>
        <w:tc>
          <w:tcPr>
            <w:tcW w:w="16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−47 дБм</w:t>
            </w:r>
          </w:p>
        </w:tc>
        <w:tc>
          <w:tcPr>
            <w:tcW w:w="150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c>
          <w:tcPr>
            <w:tcW w:w="41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За исключением частот в интервале между частотой, которая на 25 МГц ниже первой несущей, и частотой, которая на 25 МГц выше пос</w:t>
            </w:r>
            <w:r w:rsidR="003945EC" w:rsidRPr="00F100DB">
              <w:rPr>
                <w:lang w:val="ru-RU"/>
              </w:rPr>
              <w:t>ледней несущей, используемой ПС</w:t>
            </w:r>
          </w:p>
        </w:tc>
      </w:tr>
      <w:tr w:rsidR="00C81630" w:rsidRPr="005D3DC2" w:rsidTr="007D2486">
        <w:trPr>
          <w:jc w:val="center"/>
        </w:trPr>
        <w:tc>
          <w:tcPr>
            <w:tcW w:w="234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1,9 ГГц – 1,92 ГГц и</w:t>
            </w:r>
            <w:r w:rsidRPr="00F100DB">
              <w:rPr>
                <w:lang w:val="ru-RU"/>
              </w:rPr>
              <w:br/>
              <w:t>2,01 ГГц – 2,025 ГГц и</w:t>
            </w:r>
            <w:r w:rsidRPr="00F100DB">
              <w:rPr>
                <w:lang w:val="ru-RU"/>
              </w:rPr>
              <w:br/>
              <w:t>2,11 ГГц – 2,170 ГГц и</w:t>
            </w:r>
            <w:r w:rsidRPr="00F100DB">
              <w:rPr>
                <w:lang w:val="ru-RU"/>
              </w:rPr>
              <w:br/>
              <w:t>2,57 ГГц – 2,69 ГГц</w:t>
            </w:r>
          </w:p>
        </w:tc>
        <w:tc>
          <w:tcPr>
            <w:tcW w:w="16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−57 дБм</w:t>
            </w:r>
          </w:p>
        </w:tc>
        <w:tc>
          <w:tcPr>
            <w:tcW w:w="150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7,68 МГц</w:t>
            </w:r>
          </w:p>
        </w:tc>
        <w:tc>
          <w:tcPr>
            <w:tcW w:w="41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За исключением частот в интервале между частотой, которая на 25 МГц ниже первой несущей, и частотой, которая на 25 МГц выше пос</w:t>
            </w:r>
            <w:r w:rsidR="003945EC" w:rsidRPr="00F100DB">
              <w:rPr>
                <w:lang w:val="ru-RU"/>
              </w:rPr>
              <w:t>ледней несущей, используемой ПС</w:t>
            </w:r>
          </w:p>
        </w:tc>
      </w:tr>
      <w:tr w:rsidR="00C81630" w:rsidRPr="00F100DB" w:rsidTr="007D2486">
        <w:trPr>
          <w:jc w:val="center"/>
        </w:trPr>
        <w:tc>
          <w:tcPr>
            <w:tcW w:w="234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2,69 ГГц – 12,75 ГГц</w:t>
            </w:r>
          </w:p>
        </w:tc>
        <w:tc>
          <w:tcPr>
            <w:tcW w:w="16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−47 дБм</w:t>
            </w:r>
          </w:p>
        </w:tc>
        <w:tc>
          <w:tcPr>
            <w:tcW w:w="150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c>
          <w:tcPr>
            <w:tcW w:w="41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p>
        </w:tc>
      </w:tr>
    </w:tbl>
    <w:p w:rsidR="00C81630" w:rsidRPr="00F100DB" w:rsidRDefault="00C81630" w:rsidP="003945EC">
      <w:pPr>
        <w:pStyle w:val="Tablefin"/>
        <w:rPr>
          <w:lang w:val="ru-RU"/>
        </w:rPr>
      </w:pPr>
    </w:p>
    <w:p w:rsidR="00C81630" w:rsidRPr="00F100DB" w:rsidRDefault="00C81630" w:rsidP="003945EC">
      <w:pPr>
        <w:pStyle w:val="Tabletitle"/>
        <w:rPr>
          <w:lang w:val="ru-RU"/>
        </w:rPr>
      </w:pPr>
      <w:r w:rsidRPr="00F100DB">
        <w:rPr>
          <w:lang w:val="ru-RU"/>
        </w:rPr>
        <w:t xml:space="preserve">d) Дополнительные требования к побочному излучению приемника </w:t>
      </w:r>
      <w:r w:rsidR="003945EC" w:rsidRPr="00F100DB">
        <w:rPr>
          <w:lang w:val="ru-RU"/>
        </w:rPr>
        <w:br/>
      </w:r>
      <w:r w:rsidRPr="00F100DB">
        <w:rPr>
          <w:lang w:val="ru-RU"/>
        </w:rPr>
        <w:t xml:space="preserve">(вариант UTRA TDD со скоростью </w:t>
      </w:r>
      <w:r w:rsidRPr="00F100DB">
        <w:rPr>
          <w:rFonts w:eastAsia="Osaka"/>
          <w:lang w:val="ru-RU"/>
        </w:rPr>
        <w:t>1,</w:t>
      </w:r>
      <w:r w:rsidRPr="00F100DB">
        <w:rPr>
          <w:lang w:val="ru-RU"/>
        </w:rPr>
        <w:t>28 Мчип/с)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4"/>
        <w:gridCol w:w="3141"/>
        <w:gridCol w:w="2085"/>
        <w:gridCol w:w="1800"/>
        <w:gridCol w:w="1719"/>
      </w:tblGrid>
      <w:tr w:rsidR="00C81630" w:rsidRPr="00F100DB" w:rsidTr="007D2486">
        <w:trPr>
          <w:jc w:val="center"/>
        </w:trPr>
        <w:tc>
          <w:tcPr>
            <w:tcW w:w="8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p>
        </w:tc>
        <w:tc>
          <w:tcPr>
            <w:tcW w:w="314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w:t>
            </w:r>
          </w:p>
        </w:tc>
        <w:tc>
          <w:tcPr>
            <w:tcW w:w="20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8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Максимальный уровень</w:t>
            </w:r>
          </w:p>
        </w:tc>
        <w:tc>
          <w:tcPr>
            <w:tcW w:w="17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Примечание</w:t>
            </w:r>
          </w:p>
        </w:tc>
      </w:tr>
      <w:tr w:rsidR="00C81630" w:rsidRPr="00F100DB" w:rsidTr="007D2486">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a</w:t>
            </w: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2 010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2 025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2 570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2 620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2 300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2 400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1 880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1 920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2 620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2 690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b</w:t>
            </w: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1 850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1 910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1 990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c</w:t>
            </w: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1 930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d</w:t>
            </w: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2 570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2 620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2 010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2 025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2 170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2 620 </w:t>
            </w:r>
            <w:r w:rsidR="003410C3" w:rsidRPr="00F100DB">
              <w:rPr>
                <w:lang w:val="ru-RU"/>
              </w:rPr>
              <w:t>МГц</w:t>
            </w:r>
            <w:r w:rsidRPr="00F100DB">
              <w:rPr>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2 690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3,84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–60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bl>
    <w:p w:rsidR="00C81630" w:rsidRPr="00F100DB" w:rsidRDefault="00C81630" w:rsidP="00C81630">
      <w:pPr>
        <w:pStyle w:val="Tablefin"/>
        <w:rPr>
          <w:lang w:val="ru-RU"/>
        </w:rPr>
      </w:pPr>
    </w:p>
    <w:p w:rsidR="00C81630" w:rsidRPr="00F100DB" w:rsidRDefault="00C81630" w:rsidP="00C81630">
      <w:pPr>
        <w:pStyle w:val="TableNo"/>
        <w:rPr>
          <w:lang w:val="ru-RU"/>
        </w:rPr>
      </w:pPr>
      <w:r w:rsidRPr="00F100DB">
        <w:rPr>
          <w:lang w:val="ru-RU"/>
        </w:rPr>
        <w:lastRenderedPageBreak/>
        <w:t>ТАБЛИЦА A3-5.1 (</w:t>
      </w:r>
      <w:r w:rsidRPr="00F100DB">
        <w:rPr>
          <w:i/>
          <w:iCs/>
          <w:lang w:val="ru-RU"/>
        </w:rPr>
        <w:t>окончание</w:t>
      </w:r>
      <w:r w:rsidRPr="00F100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4"/>
        <w:gridCol w:w="3141"/>
        <w:gridCol w:w="2085"/>
        <w:gridCol w:w="1800"/>
        <w:gridCol w:w="1719"/>
      </w:tblGrid>
      <w:tr w:rsidR="00C81630" w:rsidRPr="00F100DB" w:rsidTr="007D2486">
        <w:trPr>
          <w:jc w:val="center"/>
        </w:trPr>
        <w:tc>
          <w:tcPr>
            <w:tcW w:w="8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p>
        </w:tc>
        <w:tc>
          <w:tcPr>
            <w:tcW w:w="314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w:t>
            </w:r>
          </w:p>
        </w:tc>
        <w:tc>
          <w:tcPr>
            <w:tcW w:w="208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8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Максимальный уровень</w:t>
            </w:r>
          </w:p>
        </w:tc>
        <w:tc>
          <w:tcPr>
            <w:tcW w:w="17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Примечание</w:t>
            </w:r>
          </w:p>
        </w:tc>
      </w:tr>
      <w:tr w:rsidR="00C81630" w:rsidRPr="00F100DB" w:rsidTr="007D2486">
        <w:trPr>
          <w:trHeight w:val="288"/>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e</w:t>
            </w: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2 300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2 400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trHeight w:val="288"/>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2 010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2 025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trHeight w:val="288"/>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1 880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1 920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f</w:t>
            </w: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1 880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1 920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2 010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2 025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r w:rsidR="00C81630" w:rsidRPr="00F100DB" w:rsidTr="007D2486">
        <w:trPr>
          <w:jc w:val="center"/>
        </w:trPr>
        <w:tc>
          <w:tcPr>
            <w:tcW w:w="894" w:type="dxa"/>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3141"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2 300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2 400 МГц</w:t>
            </w:r>
          </w:p>
        </w:tc>
        <w:tc>
          <w:tcPr>
            <w:tcW w:w="208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1,28 МГц</w:t>
            </w:r>
          </w:p>
        </w:tc>
        <w:tc>
          <w:tcPr>
            <w:tcW w:w="180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–64 дБм</w:t>
            </w:r>
          </w:p>
        </w:tc>
        <w:tc>
          <w:tcPr>
            <w:tcW w:w="17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lang w:val="ru-RU"/>
              </w:rPr>
            </w:pPr>
          </w:p>
        </w:tc>
      </w:tr>
    </w:tbl>
    <w:p w:rsidR="00C81630" w:rsidRPr="00F100DB" w:rsidRDefault="00C81630" w:rsidP="003945EC">
      <w:pPr>
        <w:pStyle w:val="Tablefin"/>
        <w:rPr>
          <w:lang w:val="ru-RU"/>
        </w:rPr>
      </w:pPr>
    </w:p>
    <w:p w:rsidR="00C81630" w:rsidRPr="00F100DB" w:rsidRDefault="00C81630" w:rsidP="003945EC">
      <w:pPr>
        <w:pStyle w:val="Heading2"/>
        <w:rPr>
          <w:lang w:val="ru-RU"/>
        </w:rPr>
      </w:pPr>
      <w:r w:rsidRPr="00F100DB">
        <w:rPr>
          <w:lang w:val="ru-RU"/>
        </w:rPr>
        <w:t>5.2</w:t>
      </w:r>
      <w:r w:rsidRPr="00F100DB">
        <w:rPr>
          <w:lang w:val="ru-RU"/>
        </w:rPr>
        <w:tab/>
        <w:t>Побочные излучения приемника для E-UTRA</w:t>
      </w:r>
    </w:p>
    <w:p w:rsidR="00C81630" w:rsidRPr="00F100DB" w:rsidRDefault="00C81630" w:rsidP="00C81630">
      <w:pPr>
        <w:rPr>
          <w:lang w:val="ru-RU"/>
        </w:rPr>
      </w:pPr>
      <w:r w:rsidRPr="00F100DB">
        <w:rPr>
          <w:lang w:val="ru-RU"/>
        </w:rPr>
        <w:t>Мощность любого узкополосного побочного излучения в виде незатухающей волны (НВ) не должна превышать максимальный уровень, указанный в таблице A3-5.2.</w:t>
      </w:r>
    </w:p>
    <w:p w:rsidR="00C81630" w:rsidRPr="00F100DB" w:rsidRDefault="00C81630" w:rsidP="00C81630">
      <w:pPr>
        <w:pStyle w:val="TableNo"/>
        <w:rPr>
          <w:lang w:val="ru-RU"/>
        </w:rPr>
      </w:pPr>
      <w:r w:rsidRPr="00F100DB">
        <w:rPr>
          <w:lang w:val="ru-RU"/>
        </w:rPr>
        <w:t>ТАБЛИЦА A3-5.2</w:t>
      </w:r>
    </w:p>
    <w:p w:rsidR="00C81630" w:rsidRPr="00F100DB" w:rsidRDefault="00C81630" w:rsidP="00C81630">
      <w:pPr>
        <w:pStyle w:val="Tabletitle"/>
        <w:rPr>
          <w:lang w:val="ru-RU"/>
        </w:rPr>
      </w:pPr>
      <w:r w:rsidRPr="00F100DB">
        <w:rPr>
          <w:lang w:val="ru-RU"/>
        </w:rPr>
        <w:t>Общие требования к побочным излучениям приемника для</w:t>
      </w:r>
      <w:r w:rsidRPr="00F100DB">
        <w:rPr>
          <w:b w:val="0"/>
          <w:lang w:val="ru-RU"/>
        </w:rPr>
        <w:t xml:space="preserve"> </w:t>
      </w:r>
      <w:r w:rsidRPr="00F100DB">
        <w:rPr>
          <w:lang w:val="ru-RU"/>
        </w:rPr>
        <w:t>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C81630" w:rsidRPr="00F100DB" w:rsidTr="007D2486">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Максимальный уровень</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Примечание</w:t>
            </w:r>
          </w:p>
        </w:tc>
      </w:tr>
      <w:tr w:rsidR="00C81630" w:rsidRPr="00F100DB" w:rsidTr="007D2486">
        <w:trPr>
          <w:trHeight w:val="170"/>
          <w:jc w:val="center"/>
        </w:trPr>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 ГГц</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−57 дБм</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spacing w:before="40" w:after="40"/>
              <w:jc w:val="center"/>
              <w:rPr>
                <w:lang w:val="ru-RU"/>
              </w:rPr>
            </w:pPr>
          </w:p>
        </w:tc>
      </w:tr>
      <w:tr w:rsidR="00C81630" w:rsidRPr="00F100DB" w:rsidTr="007D2486">
        <w:trPr>
          <w:jc w:val="center"/>
        </w:trPr>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ГГц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12,75 ГГц</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−47 дБм</w:t>
            </w:r>
          </w:p>
        </w:tc>
        <w:tc>
          <w:tcPr>
            <w:tcW w:w="2410"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spacing w:before="40" w:after="40"/>
              <w:jc w:val="center"/>
              <w:rPr>
                <w:lang w:val="ru-RU"/>
              </w:rPr>
            </w:pPr>
          </w:p>
        </w:tc>
      </w:tr>
    </w:tbl>
    <w:p w:rsidR="00C81630" w:rsidRPr="00F100DB" w:rsidRDefault="00C81630" w:rsidP="003945EC">
      <w:pPr>
        <w:pStyle w:val="Tablefin"/>
        <w:rPr>
          <w:lang w:val="ru-RU"/>
        </w:rPr>
      </w:pPr>
    </w:p>
    <w:p w:rsidR="003945EC" w:rsidRPr="00F100DB" w:rsidRDefault="003945EC">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F100DB">
        <w:rPr>
          <w:lang w:val="ru-RU"/>
        </w:rPr>
        <w:br w:type="page"/>
      </w:r>
    </w:p>
    <w:p w:rsidR="00C81630" w:rsidRPr="00F100DB" w:rsidRDefault="00C81630" w:rsidP="003945EC">
      <w:pPr>
        <w:pStyle w:val="AnnexNoTitle"/>
        <w:rPr>
          <w:lang w:val="ru-RU"/>
        </w:rPr>
      </w:pPr>
      <w:r w:rsidRPr="00F100DB">
        <w:rPr>
          <w:lang w:val="ru-RU"/>
        </w:rPr>
        <w:lastRenderedPageBreak/>
        <w:t xml:space="preserve">Приложение 4 </w:t>
      </w:r>
      <w:r w:rsidRPr="00F100DB">
        <w:rPr>
          <w:lang w:val="ru-RU"/>
        </w:rPr>
        <w:br/>
      </w:r>
      <w:r w:rsidRPr="00F100DB">
        <w:rPr>
          <w:lang w:val="ru-RU"/>
        </w:rPr>
        <w:br/>
        <w:t xml:space="preserve">Подвижные станции TDMA с одной несущей (UWC-136) </w:t>
      </w:r>
    </w:p>
    <w:p w:rsidR="00C81630" w:rsidRPr="00F100DB" w:rsidRDefault="00C81630" w:rsidP="003945EC">
      <w:pPr>
        <w:pStyle w:val="Parttitle"/>
        <w:rPr>
          <w:lang w:val="ru-RU"/>
        </w:rPr>
      </w:pPr>
      <w:r w:rsidRPr="00F100DB">
        <w:rPr>
          <w:lang w:val="ru-RU"/>
        </w:rPr>
        <w:t>Часть A</w:t>
      </w:r>
      <w:r w:rsidR="003945EC" w:rsidRPr="00F100DB">
        <w:rPr>
          <w:lang w:val="ru-RU"/>
        </w:rPr>
        <w:br/>
      </w:r>
      <w:r w:rsidR="003945EC" w:rsidRPr="00F100DB">
        <w:rPr>
          <w:lang w:val="ru-RU"/>
        </w:rPr>
        <w:br/>
      </w:r>
      <w:r w:rsidRPr="00F100DB">
        <w:rPr>
          <w:lang w:val="ru-RU"/>
        </w:rPr>
        <w:t>Требования соответствия (30 кГц)</w:t>
      </w:r>
    </w:p>
    <w:p w:rsidR="00C81630" w:rsidRPr="00F100DB" w:rsidRDefault="00C81630" w:rsidP="003945EC">
      <w:pPr>
        <w:pStyle w:val="Heading1"/>
        <w:rPr>
          <w:lang w:val="ru-RU"/>
        </w:rPr>
      </w:pPr>
      <w:r w:rsidRPr="00F100DB">
        <w:rPr>
          <w:lang w:val="ru-RU"/>
        </w:rPr>
        <w:t>1</w:t>
      </w:r>
      <w:r w:rsidRPr="00F100DB">
        <w:rPr>
          <w:lang w:val="ru-RU"/>
        </w:rPr>
        <w:tab/>
        <w:t>Спектральная маска</w:t>
      </w:r>
    </w:p>
    <w:p w:rsidR="00C81630" w:rsidRPr="00F100DB" w:rsidRDefault="00C81630" w:rsidP="003945EC">
      <w:pPr>
        <w:rPr>
          <w:lang w:val="ru-RU"/>
        </w:rPr>
      </w:pPr>
      <w:r w:rsidRPr="00F100DB">
        <w:rPr>
          <w:lang w:val="ru-RU"/>
        </w:rPr>
        <w:t xml:space="preserve">Спектральное шумоподавление представляет собой ограничение энергии боковой полосы за пределами активного канала передачи. Данный РЧ спектр возникает в результате линейного изменения мощности, модуляции и всех источников шума. Изначально спектр формируется под воздействием событий, происходящих в разное время, </w:t>
      </w:r>
      <w:r w:rsidRPr="00F100DB">
        <w:rPr>
          <w:lang w:val="ru-RU"/>
        </w:rPr>
        <w:sym w:font="Symbol" w:char="F02D"/>
      </w:r>
      <w:r w:rsidRPr="00F100DB">
        <w:rPr>
          <w:lang w:val="ru-RU"/>
        </w:rPr>
        <w:t xml:space="preserve"> цифровой модуляции и линейного изменения мощности (переходных процессов при коммутации). РЧ спектр, обусловленный этими двумя событиями, определяется по отдельности. </w:t>
      </w:r>
    </w:p>
    <w:p w:rsidR="00C81630" w:rsidRPr="00F100DB" w:rsidRDefault="00C81630" w:rsidP="00C81630">
      <w:pPr>
        <w:rPr>
          <w:lang w:val="ru-RU"/>
        </w:rPr>
      </w:pPr>
      <w:r w:rsidRPr="00F100DB">
        <w:rPr>
          <w:lang w:val="ru-RU"/>
        </w:rPr>
        <w:t>Мощность в соседнем и первом либо втором обходных каналах представляет собой ту часть средней выходной мощности передатчика, возникающей вследствие модуляции и шума, которая попадает в пределы установленной полосы пропускания, центр которой находится в соседнем либо первом или втором обходных каналах.</w:t>
      </w:r>
    </w:p>
    <w:p w:rsidR="00C81630" w:rsidRPr="00F100DB" w:rsidRDefault="00C81630" w:rsidP="00C81630">
      <w:pPr>
        <w:rPr>
          <w:lang w:val="ru-RU"/>
        </w:rPr>
      </w:pPr>
      <w:r w:rsidRPr="00F100DB">
        <w:rPr>
          <w:lang w:val="ru-RU"/>
        </w:rPr>
        <w:t>Мощность излучения не должна превышать пределов, указанных в таблице A4-A-1-a.</w:t>
      </w:r>
    </w:p>
    <w:p w:rsidR="00C81630" w:rsidRPr="00F100DB" w:rsidRDefault="00C81630" w:rsidP="003945EC">
      <w:pPr>
        <w:pStyle w:val="TableNo"/>
        <w:rPr>
          <w:lang w:val="ru-RU"/>
        </w:rPr>
      </w:pPr>
      <w:r w:rsidRPr="00F100DB">
        <w:rPr>
          <w:lang w:val="ru-RU"/>
        </w:rPr>
        <w:t>ТАБЛИЦА A4-A-1-a</w:t>
      </w:r>
    </w:p>
    <w:p w:rsidR="00C81630" w:rsidRPr="00F100DB" w:rsidRDefault="00C81630" w:rsidP="003945EC">
      <w:pPr>
        <w:pStyle w:val="Tabletitle"/>
        <w:rPr>
          <w:lang w:val="ru-RU"/>
        </w:rPr>
      </w:pPr>
      <w:r w:rsidRPr="00F100DB">
        <w:rPr>
          <w:lang w:val="ru-RU"/>
        </w:rPr>
        <w:t>Требования к мощности соседнего и обходного каналов</w:t>
      </w:r>
    </w:p>
    <w:tbl>
      <w:tblPr>
        <w:tblW w:w="4892" w:type="pct"/>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4"/>
        <w:gridCol w:w="4784"/>
      </w:tblGrid>
      <w:tr w:rsidR="003945EC" w:rsidRPr="00F100DB" w:rsidTr="00FD3F2D">
        <w:trPr>
          <w:jc w:val="center"/>
        </w:trPr>
        <w:tc>
          <w:tcPr>
            <w:tcW w:w="2500" w:type="pct"/>
            <w:tcBorders>
              <w:top w:val="single" w:sz="4" w:space="0" w:color="auto"/>
              <w:left w:val="single" w:sz="4" w:space="0" w:color="auto"/>
              <w:bottom w:val="single" w:sz="4" w:space="0" w:color="auto"/>
              <w:right w:val="single" w:sz="4" w:space="0" w:color="auto"/>
            </w:tcBorders>
          </w:tcPr>
          <w:p w:rsidR="003945EC" w:rsidRPr="00F100DB" w:rsidRDefault="003945EC" w:rsidP="00FD3F2D">
            <w:pPr>
              <w:pStyle w:val="Tablehead"/>
              <w:rPr>
                <w:lang w:val="ru-RU"/>
              </w:rPr>
            </w:pPr>
            <w:bookmarkStart w:id="42" w:name="_Toc501431077"/>
            <w:bookmarkStart w:id="43" w:name="_Toc501432371"/>
            <w:bookmarkStart w:id="44" w:name="_Toc506547754"/>
            <w:bookmarkStart w:id="45" w:name="_Toc506548449"/>
            <w:bookmarkStart w:id="46" w:name="_Toc506549094"/>
            <w:bookmarkStart w:id="47" w:name="_Toc506549451"/>
            <w:r w:rsidRPr="00F100DB">
              <w:rPr>
                <w:lang w:val="ru-RU"/>
              </w:rPr>
              <w:t>Канал</w:t>
            </w:r>
          </w:p>
        </w:tc>
        <w:tc>
          <w:tcPr>
            <w:tcW w:w="2500" w:type="pct"/>
            <w:tcBorders>
              <w:top w:val="single" w:sz="4" w:space="0" w:color="auto"/>
              <w:left w:val="single" w:sz="4" w:space="0" w:color="auto"/>
              <w:bottom w:val="single" w:sz="4" w:space="0" w:color="auto"/>
              <w:right w:val="single" w:sz="4" w:space="0" w:color="auto"/>
            </w:tcBorders>
          </w:tcPr>
          <w:p w:rsidR="003945EC" w:rsidRPr="00F100DB" w:rsidRDefault="003945EC" w:rsidP="00FD3F2D">
            <w:pPr>
              <w:pStyle w:val="Tablehead"/>
              <w:rPr>
                <w:lang w:val="ru-RU"/>
              </w:rPr>
            </w:pPr>
            <w:r w:rsidRPr="00F100DB">
              <w:rPr>
                <w:lang w:val="ru-RU"/>
              </w:rPr>
              <w:t>Максимальный уровень</w:t>
            </w:r>
          </w:p>
        </w:tc>
      </w:tr>
      <w:tr w:rsidR="003945EC" w:rsidRPr="005D3DC2" w:rsidTr="00FD3F2D">
        <w:trPr>
          <w:jc w:val="center"/>
        </w:trPr>
        <w:tc>
          <w:tcPr>
            <w:tcW w:w="2500" w:type="pct"/>
            <w:tcBorders>
              <w:top w:val="single" w:sz="4" w:space="0" w:color="auto"/>
              <w:left w:val="single" w:sz="4" w:space="0" w:color="auto"/>
              <w:bottom w:val="single" w:sz="4" w:space="0" w:color="auto"/>
              <w:right w:val="single" w:sz="4" w:space="0" w:color="auto"/>
            </w:tcBorders>
          </w:tcPr>
          <w:p w:rsidR="003945EC" w:rsidRPr="00F100DB" w:rsidRDefault="003945EC" w:rsidP="003945EC">
            <w:pPr>
              <w:pStyle w:val="Tabletext"/>
              <w:jc w:val="left"/>
              <w:rPr>
                <w:lang w:val="ru-RU"/>
              </w:rPr>
            </w:pPr>
            <w:r w:rsidRPr="00F100DB">
              <w:rPr>
                <w:lang w:val="ru-RU"/>
              </w:rPr>
              <w:t>В каждом сос</w:t>
            </w:r>
            <w:r w:rsidR="00FD3F2D" w:rsidRPr="00F100DB">
              <w:rPr>
                <w:lang w:val="ru-RU"/>
              </w:rPr>
              <w:t>еднем канале, сосредоточенном в </w:t>
            </w:r>
            <w:r w:rsidRPr="00F100DB">
              <w:rPr>
                <w:lang w:val="ru-RU"/>
              </w:rPr>
              <w:t xml:space="preserve">полосе </w:t>
            </w:r>
            <w:r w:rsidRPr="00F100DB">
              <w:rPr>
                <w:lang w:val="ru-RU"/>
              </w:rPr>
              <w:sym w:font="Symbol" w:char="F0B1"/>
            </w:r>
            <w:r w:rsidRPr="00F100DB">
              <w:rPr>
                <w:lang w:val="ru-RU"/>
              </w:rPr>
              <w:t xml:space="preserve">30 кГц относительно центральной частоты </w:t>
            </w:r>
          </w:p>
        </w:tc>
        <w:tc>
          <w:tcPr>
            <w:tcW w:w="2500" w:type="pct"/>
            <w:tcBorders>
              <w:top w:val="single" w:sz="4" w:space="0" w:color="auto"/>
              <w:left w:val="single" w:sz="4" w:space="0" w:color="auto"/>
              <w:bottom w:val="single" w:sz="4" w:space="0" w:color="auto"/>
              <w:right w:val="single" w:sz="4" w:space="0" w:color="auto"/>
            </w:tcBorders>
          </w:tcPr>
          <w:p w:rsidR="003945EC" w:rsidRPr="00F100DB" w:rsidRDefault="003945EC" w:rsidP="003945EC">
            <w:pPr>
              <w:pStyle w:val="Tabletext"/>
              <w:jc w:val="left"/>
              <w:rPr>
                <w:lang w:val="ru-RU"/>
              </w:rPr>
            </w:pPr>
            <w:r w:rsidRPr="00F100DB">
              <w:rPr>
                <w:lang w:val="ru-RU"/>
              </w:rPr>
              <w:t xml:space="preserve">На 26 дБ ниже средней выходной мощности </w:t>
            </w:r>
          </w:p>
        </w:tc>
      </w:tr>
      <w:tr w:rsidR="003945EC" w:rsidRPr="005D3DC2" w:rsidTr="00FD3F2D">
        <w:trPr>
          <w:jc w:val="center"/>
        </w:trPr>
        <w:tc>
          <w:tcPr>
            <w:tcW w:w="2500" w:type="pct"/>
            <w:tcBorders>
              <w:top w:val="single" w:sz="4" w:space="0" w:color="auto"/>
              <w:left w:val="single" w:sz="4" w:space="0" w:color="auto"/>
              <w:bottom w:val="single" w:sz="4" w:space="0" w:color="auto"/>
              <w:right w:val="single" w:sz="4" w:space="0" w:color="auto"/>
            </w:tcBorders>
          </w:tcPr>
          <w:p w:rsidR="003945EC" w:rsidRPr="00F100DB" w:rsidRDefault="003945EC" w:rsidP="003945EC">
            <w:pPr>
              <w:pStyle w:val="Tabletext"/>
              <w:jc w:val="left"/>
              <w:rPr>
                <w:lang w:val="ru-RU"/>
              </w:rPr>
            </w:pPr>
            <w:r w:rsidRPr="00F100DB">
              <w:rPr>
                <w:lang w:val="ru-RU"/>
              </w:rPr>
              <w:t>В каждом обх</w:t>
            </w:r>
            <w:r w:rsidR="00FD3F2D" w:rsidRPr="00F100DB">
              <w:rPr>
                <w:lang w:val="ru-RU"/>
              </w:rPr>
              <w:t>одном канале, сосредоточенном в </w:t>
            </w:r>
            <w:r w:rsidRPr="00F100DB">
              <w:rPr>
                <w:lang w:val="ru-RU"/>
              </w:rPr>
              <w:t xml:space="preserve">полосе </w:t>
            </w:r>
            <w:r w:rsidRPr="00F100DB">
              <w:rPr>
                <w:lang w:val="ru-RU"/>
              </w:rPr>
              <w:sym w:font="Symbol" w:char="F0B1"/>
            </w:r>
            <w:r w:rsidRPr="00F100DB">
              <w:rPr>
                <w:lang w:val="ru-RU"/>
              </w:rPr>
              <w:t>60 кГц относительно центральной частоты</w:t>
            </w:r>
          </w:p>
        </w:tc>
        <w:tc>
          <w:tcPr>
            <w:tcW w:w="2500" w:type="pct"/>
            <w:tcBorders>
              <w:top w:val="single" w:sz="4" w:space="0" w:color="auto"/>
              <w:left w:val="single" w:sz="4" w:space="0" w:color="auto"/>
              <w:bottom w:val="single" w:sz="4" w:space="0" w:color="auto"/>
              <w:right w:val="single" w:sz="4" w:space="0" w:color="auto"/>
            </w:tcBorders>
          </w:tcPr>
          <w:p w:rsidR="003945EC" w:rsidRPr="00F100DB" w:rsidRDefault="003945EC" w:rsidP="003945EC">
            <w:pPr>
              <w:pStyle w:val="Tabletext"/>
              <w:jc w:val="left"/>
              <w:rPr>
                <w:lang w:val="ru-RU"/>
              </w:rPr>
            </w:pPr>
            <w:r w:rsidRPr="00F100DB">
              <w:rPr>
                <w:lang w:val="ru-RU"/>
              </w:rPr>
              <w:t>На 45 дБ ниже средней выходной мощности</w:t>
            </w:r>
          </w:p>
        </w:tc>
      </w:tr>
      <w:tr w:rsidR="003945EC" w:rsidRPr="005D3DC2" w:rsidTr="00FD3F2D">
        <w:trPr>
          <w:jc w:val="center"/>
        </w:trPr>
        <w:tc>
          <w:tcPr>
            <w:tcW w:w="2500" w:type="pct"/>
            <w:tcBorders>
              <w:top w:val="single" w:sz="4" w:space="0" w:color="auto"/>
              <w:left w:val="single" w:sz="4" w:space="0" w:color="auto"/>
              <w:bottom w:val="single" w:sz="4" w:space="0" w:color="auto"/>
              <w:right w:val="single" w:sz="4" w:space="0" w:color="auto"/>
            </w:tcBorders>
          </w:tcPr>
          <w:p w:rsidR="003945EC" w:rsidRPr="00F100DB" w:rsidRDefault="003945EC" w:rsidP="003945EC">
            <w:pPr>
              <w:pStyle w:val="Tabletext"/>
              <w:jc w:val="left"/>
              <w:rPr>
                <w:lang w:val="ru-RU"/>
              </w:rPr>
            </w:pPr>
            <w:r w:rsidRPr="00F100DB">
              <w:rPr>
                <w:lang w:val="ru-RU"/>
              </w:rPr>
              <w:t xml:space="preserve">В каждом втором обходном канале, сосредоточенном в полосе </w:t>
            </w:r>
            <w:r w:rsidRPr="00F100DB">
              <w:rPr>
                <w:lang w:val="ru-RU"/>
              </w:rPr>
              <w:sym w:font="Symbol" w:char="F0B1"/>
            </w:r>
            <w:r w:rsidRPr="00F100DB">
              <w:rPr>
                <w:lang w:val="ru-RU"/>
              </w:rPr>
              <w:t>90 кГц относительно центральной частоты</w:t>
            </w:r>
          </w:p>
        </w:tc>
        <w:tc>
          <w:tcPr>
            <w:tcW w:w="2500" w:type="pct"/>
            <w:tcBorders>
              <w:top w:val="single" w:sz="4" w:space="0" w:color="auto"/>
              <w:left w:val="single" w:sz="4" w:space="0" w:color="auto"/>
              <w:bottom w:val="single" w:sz="4" w:space="0" w:color="auto"/>
              <w:right w:val="single" w:sz="4" w:space="0" w:color="auto"/>
            </w:tcBorders>
          </w:tcPr>
          <w:p w:rsidR="003945EC" w:rsidRPr="00F100DB" w:rsidRDefault="003945EC" w:rsidP="003945EC">
            <w:pPr>
              <w:pStyle w:val="Tabletext"/>
              <w:jc w:val="left"/>
              <w:rPr>
                <w:lang w:val="ru-RU"/>
              </w:rPr>
            </w:pPr>
            <w:r w:rsidRPr="00F100DB">
              <w:rPr>
                <w:lang w:val="ru-RU"/>
              </w:rPr>
              <w:t xml:space="preserve">На 45 дБ ниже средней выходной мощности либо </w:t>
            </w:r>
            <w:r w:rsidRPr="00F100DB">
              <w:rPr>
                <w:lang w:val="ru-RU"/>
              </w:rPr>
              <w:sym w:font="Symbol" w:char="F02D"/>
            </w:r>
            <w:r w:rsidRPr="00F100DB">
              <w:rPr>
                <w:lang w:val="ru-RU"/>
              </w:rPr>
              <w:t>13 дБм, измеряемых в полосе шириной 30 </w:t>
            </w:r>
            <w:r w:rsidR="00FD3F2D" w:rsidRPr="00F100DB">
              <w:rPr>
                <w:lang w:val="ru-RU"/>
              </w:rPr>
              <w:t>кГц, в </w:t>
            </w:r>
            <w:r w:rsidRPr="00F100DB">
              <w:rPr>
                <w:lang w:val="ru-RU"/>
              </w:rPr>
              <w:t>зависимости от того, какая мощность ниже</w:t>
            </w:r>
          </w:p>
        </w:tc>
      </w:tr>
    </w:tbl>
    <w:p w:rsidR="00C81630" w:rsidRPr="00F100DB" w:rsidRDefault="00C81630" w:rsidP="00FD3F2D">
      <w:pPr>
        <w:pStyle w:val="Tablefin"/>
        <w:rPr>
          <w:lang w:val="ru-RU"/>
        </w:rPr>
      </w:pPr>
    </w:p>
    <w:p w:rsidR="00C81630" w:rsidRPr="00F100DB" w:rsidRDefault="00C81630" w:rsidP="00C81630">
      <w:pPr>
        <w:rPr>
          <w:lang w:val="ru-RU"/>
        </w:rPr>
      </w:pPr>
      <w:r w:rsidRPr="00F100DB">
        <w:rPr>
          <w:lang w:val="ru-RU"/>
        </w:rPr>
        <w:t xml:space="preserve">Мощность внеполосных излучений, возникающая из-за переходных процессов при коммутации, представляет собой пиковую мощность в спектре, обусловленном линейным нарастанием и спадом мощности передатчика и охватывающем определенные полосы частот за пределами активного канала передачи. </w:t>
      </w:r>
    </w:p>
    <w:bookmarkEnd w:id="42"/>
    <w:bookmarkEnd w:id="43"/>
    <w:bookmarkEnd w:id="44"/>
    <w:bookmarkEnd w:id="45"/>
    <w:bookmarkEnd w:id="46"/>
    <w:bookmarkEnd w:id="47"/>
    <w:p w:rsidR="00C81630" w:rsidRPr="00F100DB" w:rsidRDefault="00C81630" w:rsidP="00C81630">
      <w:pPr>
        <w:rPr>
          <w:lang w:val="ru-RU"/>
        </w:rPr>
      </w:pPr>
      <w:r w:rsidRPr="00F100DB">
        <w:rPr>
          <w:lang w:val="ru-RU"/>
        </w:rPr>
        <w:t xml:space="preserve">Пиковая мощность излучения не должна превышать пределов, указанных в таблице A4-A-1-b. </w:t>
      </w:r>
    </w:p>
    <w:p w:rsidR="00FD3F2D" w:rsidRPr="00F100DB" w:rsidRDefault="00FD3F2D">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FD3F2D" w:rsidP="00FD3F2D">
      <w:pPr>
        <w:pStyle w:val="TableNo"/>
        <w:rPr>
          <w:lang w:val="ru-RU"/>
        </w:rPr>
      </w:pPr>
      <w:r w:rsidRPr="00F100DB">
        <w:rPr>
          <w:lang w:val="ru-RU"/>
        </w:rPr>
        <w:lastRenderedPageBreak/>
        <w:t xml:space="preserve">ТАБЛИЦА </w:t>
      </w:r>
      <w:r w:rsidR="00C81630" w:rsidRPr="00F100DB">
        <w:rPr>
          <w:lang w:val="ru-RU"/>
        </w:rPr>
        <w:t>A4-A-1-b</w:t>
      </w:r>
    </w:p>
    <w:p w:rsidR="00C81630" w:rsidRPr="00F100DB" w:rsidRDefault="00C81630" w:rsidP="00FD3F2D">
      <w:pPr>
        <w:pStyle w:val="Tabletitle"/>
        <w:rPr>
          <w:lang w:val="ru-RU"/>
        </w:rPr>
      </w:pPr>
      <w:r w:rsidRPr="00F100DB">
        <w:rPr>
          <w:lang w:val="ru-RU"/>
        </w:rPr>
        <w:t>Требования к переходным процессам при коммутации</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033"/>
      </w:tblGrid>
      <w:tr w:rsidR="00FD3F2D" w:rsidRPr="00F100DB" w:rsidTr="00A166A2">
        <w:tc>
          <w:tcPr>
            <w:tcW w:w="4606" w:type="dxa"/>
            <w:tcBorders>
              <w:top w:val="single" w:sz="4" w:space="0" w:color="auto"/>
              <w:left w:val="single" w:sz="4" w:space="0" w:color="auto"/>
              <w:bottom w:val="single" w:sz="4" w:space="0" w:color="auto"/>
              <w:right w:val="single" w:sz="4" w:space="0" w:color="auto"/>
            </w:tcBorders>
          </w:tcPr>
          <w:p w:rsidR="00FD3F2D" w:rsidRPr="00F100DB" w:rsidRDefault="00FD3F2D" w:rsidP="00FD3F2D">
            <w:pPr>
              <w:pStyle w:val="Tablehead"/>
              <w:rPr>
                <w:lang w:val="ru-RU"/>
              </w:rPr>
            </w:pPr>
            <w:r w:rsidRPr="00F100DB">
              <w:rPr>
                <w:lang w:val="ru-RU"/>
              </w:rPr>
              <w:t>Канал</w:t>
            </w:r>
          </w:p>
        </w:tc>
        <w:tc>
          <w:tcPr>
            <w:tcW w:w="5033" w:type="dxa"/>
            <w:tcBorders>
              <w:top w:val="single" w:sz="4" w:space="0" w:color="auto"/>
              <w:left w:val="single" w:sz="4" w:space="0" w:color="auto"/>
              <w:bottom w:val="single" w:sz="4" w:space="0" w:color="auto"/>
              <w:right w:val="single" w:sz="4" w:space="0" w:color="auto"/>
            </w:tcBorders>
          </w:tcPr>
          <w:p w:rsidR="00FD3F2D" w:rsidRPr="00F100DB" w:rsidRDefault="00FD3F2D" w:rsidP="00FD3F2D">
            <w:pPr>
              <w:pStyle w:val="Tablehead"/>
              <w:rPr>
                <w:lang w:val="ru-RU"/>
              </w:rPr>
            </w:pPr>
            <w:r w:rsidRPr="00F100DB">
              <w:rPr>
                <w:lang w:val="ru-RU"/>
              </w:rPr>
              <w:t>Максимальный уровень</w:t>
            </w:r>
          </w:p>
        </w:tc>
      </w:tr>
      <w:tr w:rsidR="00FD3F2D" w:rsidRPr="005D3DC2" w:rsidTr="00A166A2">
        <w:tc>
          <w:tcPr>
            <w:tcW w:w="4606" w:type="dxa"/>
            <w:tcBorders>
              <w:top w:val="single" w:sz="4" w:space="0" w:color="auto"/>
              <w:left w:val="single" w:sz="4" w:space="0" w:color="auto"/>
              <w:bottom w:val="single" w:sz="4" w:space="0" w:color="auto"/>
              <w:right w:val="single" w:sz="4" w:space="0" w:color="auto"/>
            </w:tcBorders>
          </w:tcPr>
          <w:p w:rsidR="00FD3F2D" w:rsidRPr="00F100DB" w:rsidRDefault="00FD3F2D" w:rsidP="00FD3F2D">
            <w:pPr>
              <w:pStyle w:val="Tabletext"/>
              <w:jc w:val="left"/>
              <w:rPr>
                <w:lang w:val="ru-RU"/>
              </w:rPr>
            </w:pPr>
            <w:r w:rsidRPr="00F100DB">
              <w:rPr>
                <w:lang w:val="ru-RU"/>
              </w:rPr>
              <w:t xml:space="preserve">В каждом соседнем канале, сосредоточенном в полосе </w:t>
            </w:r>
            <w:r w:rsidRPr="00F100DB">
              <w:rPr>
                <w:lang w:val="ru-RU"/>
              </w:rPr>
              <w:sym w:font="Symbol" w:char="F0B1"/>
            </w:r>
            <w:r w:rsidRPr="00F100DB">
              <w:rPr>
                <w:lang w:val="ru-RU"/>
              </w:rPr>
              <w:t>30 кГц относительно центральной частоты</w:t>
            </w:r>
          </w:p>
        </w:tc>
        <w:tc>
          <w:tcPr>
            <w:tcW w:w="5033" w:type="dxa"/>
            <w:tcBorders>
              <w:top w:val="single" w:sz="4" w:space="0" w:color="auto"/>
              <w:left w:val="single" w:sz="4" w:space="0" w:color="auto"/>
              <w:bottom w:val="single" w:sz="4" w:space="0" w:color="auto"/>
              <w:right w:val="single" w:sz="4" w:space="0" w:color="auto"/>
            </w:tcBorders>
          </w:tcPr>
          <w:p w:rsidR="00FD3F2D" w:rsidRPr="00F100DB" w:rsidRDefault="00FD3F2D" w:rsidP="00FD3F2D">
            <w:pPr>
              <w:pStyle w:val="Tabletext"/>
              <w:jc w:val="left"/>
              <w:rPr>
                <w:lang w:val="ru-RU"/>
              </w:rPr>
            </w:pPr>
            <w:r w:rsidRPr="00F100DB">
              <w:rPr>
                <w:lang w:val="ru-RU"/>
              </w:rPr>
              <w:t xml:space="preserve">На 26 дБ ниже эталонного значения пиковой выходной мощности </w:t>
            </w:r>
          </w:p>
        </w:tc>
      </w:tr>
      <w:tr w:rsidR="00FD3F2D" w:rsidRPr="005D3DC2" w:rsidTr="00A166A2">
        <w:tc>
          <w:tcPr>
            <w:tcW w:w="4606" w:type="dxa"/>
            <w:tcBorders>
              <w:top w:val="single" w:sz="4" w:space="0" w:color="auto"/>
              <w:left w:val="single" w:sz="4" w:space="0" w:color="auto"/>
              <w:bottom w:val="single" w:sz="4" w:space="0" w:color="auto"/>
              <w:right w:val="single" w:sz="4" w:space="0" w:color="auto"/>
            </w:tcBorders>
          </w:tcPr>
          <w:p w:rsidR="00FD3F2D" w:rsidRPr="00F100DB" w:rsidRDefault="00FD3F2D" w:rsidP="00FD3F2D">
            <w:pPr>
              <w:pStyle w:val="Tabletext"/>
              <w:jc w:val="left"/>
              <w:rPr>
                <w:lang w:val="ru-RU"/>
              </w:rPr>
            </w:pPr>
            <w:r w:rsidRPr="00F100DB">
              <w:rPr>
                <w:lang w:val="ru-RU"/>
              </w:rPr>
              <w:t xml:space="preserve">В каждом обходном канале, сосредоточенном в полосе </w:t>
            </w:r>
            <w:r w:rsidRPr="00F100DB">
              <w:rPr>
                <w:lang w:val="ru-RU"/>
              </w:rPr>
              <w:sym w:font="Symbol" w:char="F0B1"/>
            </w:r>
            <w:r w:rsidRPr="00F100DB">
              <w:rPr>
                <w:lang w:val="ru-RU"/>
              </w:rPr>
              <w:t>60 кГц относительно центральной частоты</w:t>
            </w:r>
          </w:p>
        </w:tc>
        <w:tc>
          <w:tcPr>
            <w:tcW w:w="5033" w:type="dxa"/>
            <w:tcBorders>
              <w:top w:val="single" w:sz="4" w:space="0" w:color="auto"/>
              <w:left w:val="single" w:sz="4" w:space="0" w:color="auto"/>
              <w:bottom w:val="single" w:sz="4" w:space="0" w:color="auto"/>
              <w:right w:val="single" w:sz="4" w:space="0" w:color="auto"/>
            </w:tcBorders>
          </w:tcPr>
          <w:p w:rsidR="00FD3F2D" w:rsidRPr="00F100DB" w:rsidRDefault="00FD3F2D" w:rsidP="00FD3F2D">
            <w:pPr>
              <w:pStyle w:val="Tabletext"/>
              <w:jc w:val="left"/>
              <w:rPr>
                <w:lang w:val="ru-RU"/>
              </w:rPr>
            </w:pPr>
            <w:r w:rsidRPr="00F100DB">
              <w:rPr>
                <w:lang w:val="ru-RU"/>
              </w:rPr>
              <w:t xml:space="preserve">На 45 дБ ниже эталонного значения пиковой выходной мощности </w:t>
            </w:r>
          </w:p>
        </w:tc>
      </w:tr>
      <w:tr w:rsidR="00FD3F2D" w:rsidRPr="005D3DC2" w:rsidTr="00A166A2">
        <w:tc>
          <w:tcPr>
            <w:tcW w:w="4606" w:type="dxa"/>
            <w:tcBorders>
              <w:top w:val="single" w:sz="4" w:space="0" w:color="auto"/>
              <w:left w:val="single" w:sz="4" w:space="0" w:color="auto"/>
              <w:bottom w:val="single" w:sz="4" w:space="0" w:color="auto"/>
              <w:right w:val="single" w:sz="4" w:space="0" w:color="auto"/>
            </w:tcBorders>
          </w:tcPr>
          <w:p w:rsidR="00FD3F2D" w:rsidRPr="00F100DB" w:rsidRDefault="00FD3F2D" w:rsidP="00FD3F2D">
            <w:pPr>
              <w:pStyle w:val="Tabletext"/>
              <w:jc w:val="left"/>
              <w:rPr>
                <w:lang w:val="ru-RU"/>
              </w:rPr>
            </w:pPr>
            <w:r w:rsidRPr="00F100DB">
              <w:rPr>
                <w:lang w:val="ru-RU"/>
              </w:rPr>
              <w:t xml:space="preserve">В каждом втором обходном канале, сосредоточенном в полосе </w:t>
            </w:r>
            <w:r w:rsidRPr="00F100DB">
              <w:rPr>
                <w:lang w:val="ru-RU"/>
              </w:rPr>
              <w:sym w:font="Symbol" w:char="F0B1"/>
            </w:r>
            <w:r w:rsidRPr="00F100DB">
              <w:rPr>
                <w:lang w:val="ru-RU"/>
              </w:rPr>
              <w:t>90 кГц относительно центральной частоты</w:t>
            </w:r>
          </w:p>
        </w:tc>
        <w:tc>
          <w:tcPr>
            <w:tcW w:w="5033" w:type="dxa"/>
            <w:tcBorders>
              <w:top w:val="single" w:sz="4" w:space="0" w:color="auto"/>
              <w:left w:val="single" w:sz="4" w:space="0" w:color="auto"/>
              <w:bottom w:val="single" w:sz="4" w:space="0" w:color="auto"/>
              <w:right w:val="single" w:sz="4" w:space="0" w:color="auto"/>
            </w:tcBorders>
          </w:tcPr>
          <w:p w:rsidR="00FD3F2D" w:rsidRPr="00F100DB" w:rsidRDefault="00FD3F2D" w:rsidP="00FD3F2D">
            <w:pPr>
              <w:pStyle w:val="Tabletext"/>
              <w:jc w:val="left"/>
              <w:rPr>
                <w:lang w:val="ru-RU"/>
              </w:rPr>
            </w:pPr>
            <w:r w:rsidRPr="00F100DB">
              <w:rPr>
                <w:lang w:val="ru-RU"/>
              </w:rPr>
              <w:t xml:space="preserve">На 45 дБ ниже эталонного значения пиковой выходной мощности либо –13 дБм, измеряемых в полосе шириной 30 кГц, в зависимости от того, какая мощность ниже </w:t>
            </w:r>
          </w:p>
        </w:tc>
      </w:tr>
    </w:tbl>
    <w:p w:rsidR="00FD3F2D" w:rsidRPr="00F100DB" w:rsidRDefault="00FD3F2D" w:rsidP="00FD3F2D">
      <w:pPr>
        <w:pStyle w:val="Tablefin"/>
        <w:rPr>
          <w:lang w:val="ru-RU"/>
        </w:rPr>
      </w:pPr>
    </w:p>
    <w:p w:rsidR="00C81630" w:rsidRPr="00F100DB" w:rsidRDefault="00C81630" w:rsidP="00FD3F2D">
      <w:pPr>
        <w:pStyle w:val="Heading1"/>
        <w:rPr>
          <w:lang w:val="ru-RU"/>
        </w:rPr>
      </w:pPr>
      <w:r w:rsidRPr="00F100DB">
        <w:rPr>
          <w:lang w:val="ru-RU"/>
        </w:rPr>
        <w:t>2</w:t>
      </w:r>
      <w:r w:rsidRPr="00F100DB">
        <w:rPr>
          <w:lang w:val="ru-RU"/>
        </w:rPr>
        <w:tab/>
        <w:t>Побочные излучения передатчика (производимые)</w:t>
      </w:r>
    </w:p>
    <w:p w:rsidR="00C81630" w:rsidRPr="00F100DB" w:rsidRDefault="00C81630" w:rsidP="00C81630">
      <w:pPr>
        <w:rPr>
          <w:lang w:val="ru-RU"/>
        </w:rPr>
      </w:pPr>
      <w:r w:rsidRPr="00F100DB">
        <w:rPr>
          <w:lang w:val="ru-RU"/>
        </w:rPr>
        <w:t>Мощность любого побочного излучения не должна превышать пределов, указанных в таблице A4</w:t>
      </w:r>
      <w:r w:rsidRPr="00F100DB">
        <w:rPr>
          <w:lang w:val="ru-RU"/>
        </w:rPr>
        <w:noBreakHyphen/>
        <w:t>A</w:t>
      </w:r>
      <w:r w:rsidRPr="00F100DB">
        <w:rPr>
          <w:lang w:val="ru-RU"/>
        </w:rPr>
        <w:noBreakHyphen/>
        <w:t xml:space="preserve">2. </w:t>
      </w:r>
    </w:p>
    <w:p w:rsidR="00C81630" w:rsidRPr="00F100DB" w:rsidRDefault="00C81630" w:rsidP="00A166A2">
      <w:pPr>
        <w:pStyle w:val="TableNo"/>
        <w:rPr>
          <w:lang w:val="ru-RU"/>
        </w:rPr>
      </w:pPr>
      <w:r w:rsidRPr="00F100DB">
        <w:rPr>
          <w:lang w:val="ru-RU"/>
        </w:rPr>
        <w:t>ТАБЛИЦА A4-A-2</w:t>
      </w:r>
    </w:p>
    <w:p w:rsidR="00C81630" w:rsidRPr="00F100DB" w:rsidRDefault="00C81630" w:rsidP="00A166A2">
      <w:pPr>
        <w:pStyle w:val="Tabletitle"/>
        <w:rPr>
          <w:lang w:val="ru-RU"/>
        </w:rPr>
      </w:pPr>
      <w:r w:rsidRPr="00F100DB">
        <w:rPr>
          <w:lang w:val="ru-RU"/>
        </w:rPr>
        <w:t>Предельные уровни побочных излучений</w:t>
      </w:r>
      <w:r w:rsidR="00A166A2" w:rsidRPr="00F100DB">
        <w:rPr>
          <w:lang w:val="ru-RU"/>
        </w:rPr>
        <w:t xml:space="preserve"> ПС</w:t>
      </w:r>
    </w:p>
    <w:tbl>
      <w:tblPr>
        <w:tblW w:w="0" w:type="auto"/>
        <w:jc w:val="center"/>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0"/>
        <w:gridCol w:w="2137"/>
        <w:gridCol w:w="2126"/>
        <w:gridCol w:w="1780"/>
      </w:tblGrid>
      <w:tr w:rsidR="00A166A2" w:rsidRPr="00F100DB" w:rsidTr="00A166A2">
        <w:trPr>
          <w:jc w:val="center"/>
        </w:trPr>
        <w:tc>
          <w:tcPr>
            <w:tcW w:w="3590" w:type="dxa"/>
            <w:tcBorders>
              <w:top w:val="single" w:sz="4" w:space="0" w:color="auto"/>
              <w:left w:val="single" w:sz="4" w:space="0" w:color="auto"/>
              <w:bottom w:val="single" w:sz="4" w:space="0" w:color="auto"/>
              <w:right w:val="single" w:sz="4" w:space="0" w:color="auto"/>
            </w:tcBorders>
            <w:vAlign w:val="center"/>
          </w:tcPr>
          <w:p w:rsidR="00A166A2" w:rsidRPr="00F100DB" w:rsidRDefault="00A166A2" w:rsidP="00A166A2">
            <w:pPr>
              <w:pStyle w:val="Tablehead"/>
              <w:rPr>
                <w:lang w:val="ru-RU"/>
              </w:rPr>
            </w:pPr>
            <w:r w:rsidRPr="00F100DB">
              <w:rPr>
                <w:lang w:val="ru-RU"/>
              </w:rPr>
              <w:t xml:space="preserve">Полоса ( </w:t>
            </w:r>
            <w:r w:rsidRPr="00F100DB">
              <w:rPr>
                <w:i/>
                <w:iCs/>
                <w:lang w:val="ru-RU"/>
              </w:rPr>
              <w:t xml:space="preserve">f </w:t>
            </w:r>
            <w:r w:rsidRPr="00F100DB">
              <w:rPr>
                <w:lang w:val="ru-RU"/>
              </w:rPr>
              <w:t>)</w:t>
            </w:r>
            <w:r w:rsidRPr="00F100DB">
              <w:rPr>
                <w:b w:val="0"/>
                <w:vertAlign w:val="superscript"/>
                <w:lang w:val="ru-RU"/>
              </w:rPr>
              <w:t>(1)</w:t>
            </w:r>
          </w:p>
        </w:tc>
        <w:tc>
          <w:tcPr>
            <w:tcW w:w="2137" w:type="dxa"/>
            <w:tcBorders>
              <w:top w:val="single" w:sz="4" w:space="0" w:color="auto"/>
              <w:left w:val="single" w:sz="4" w:space="0" w:color="auto"/>
              <w:bottom w:val="single" w:sz="4" w:space="0" w:color="auto"/>
              <w:right w:val="single" w:sz="4" w:space="0" w:color="auto"/>
            </w:tcBorders>
            <w:vAlign w:val="center"/>
          </w:tcPr>
          <w:p w:rsidR="00A166A2" w:rsidRPr="00F100DB" w:rsidRDefault="00A166A2" w:rsidP="00A166A2">
            <w:pPr>
              <w:pStyle w:val="Tablehead"/>
              <w:rPr>
                <w:lang w:val="ru-RU"/>
              </w:rPr>
            </w:pPr>
            <w:r w:rsidRPr="00F100DB">
              <w:rPr>
                <w:lang w:val="ru-RU"/>
              </w:rPr>
              <w:t xml:space="preserve">Максимальный уровень </w:t>
            </w:r>
            <w:r w:rsidRPr="00F100DB">
              <w:rPr>
                <w:lang w:val="ru-RU"/>
              </w:rPr>
              <w:br/>
              <w:t>(дБм)</w:t>
            </w:r>
          </w:p>
        </w:tc>
        <w:tc>
          <w:tcPr>
            <w:tcW w:w="2126" w:type="dxa"/>
            <w:tcBorders>
              <w:top w:val="single" w:sz="4" w:space="0" w:color="auto"/>
              <w:left w:val="single" w:sz="4" w:space="0" w:color="auto"/>
              <w:bottom w:val="single" w:sz="4" w:space="0" w:color="auto"/>
              <w:right w:val="single" w:sz="4" w:space="0" w:color="auto"/>
            </w:tcBorders>
            <w:vAlign w:val="center"/>
          </w:tcPr>
          <w:p w:rsidR="00A166A2" w:rsidRPr="00F100DB" w:rsidRDefault="00A166A2" w:rsidP="00A166A2">
            <w:pPr>
              <w:pStyle w:val="Tablehead"/>
              <w:rPr>
                <w:lang w:val="ru-RU"/>
              </w:rPr>
            </w:pPr>
            <w:r w:rsidRPr="00F100DB">
              <w:rPr>
                <w:lang w:val="ru-RU"/>
              </w:rPr>
              <w:t>Ширина полосы измерения</w:t>
            </w:r>
          </w:p>
        </w:tc>
        <w:tc>
          <w:tcPr>
            <w:tcW w:w="1780" w:type="dxa"/>
            <w:tcBorders>
              <w:top w:val="single" w:sz="4" w:space="0" w:color="auto"/>
              <w:left w:val="single" w:sz="4" w:space="0" w:color="auto"/>
              <w:bottom w:val="single" w:sz="4" w:space="0" w:color="auto"/>
              <w:right w:val="single" w:sz="4" w:space="0" w:color="auto"/>
            </w:tcBorders>
            <w:vAlign w:val="center"/>
          </w:tcPr>
          <w:p w:rsidR="00A166A2" w:rsidRPr="00F100DB" w:rsidRDefault="00A166A2" w:rsidP="00A166A2">
            <w:pPr>
              <w:pStyle w:val="Tablehead"/>
              <w:rPr>
                <w:lang w:val="ru-RU"/>
              </w:rPr>
            </w:pPr>
            <w:r w:rsidRPr="00F100DB">
              <w:rPr>
                <w:lang w:val="ru-RU"/>
              </w:rPr>
              <w:t>Примечание</w:t>
            </w:r>
          </w:p>
        </w:tc>
      </w:tr>
      <w:tr w:rsidR="00A166A2" w:rsidRPr="00F100DB" w:rsidTr="00A166A2">
        <w:trPr>
          <w:jc w:val="center"/>
        </w:trPr>
        <w:tc>
          <w:tcPr>
            <w:tcW w:w="359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70"/>
              </w:tabs>
              <w:jc w:val="center"/>
              <w:rPr>
                <w:lang w:val="ru-RU"/>
              </w:rPr>
            </w:pPr>
            <w:r w:rsidRPr="00F100DB">
              <w:rPr>
                <w:lang w:val="ru-RU"/>
              </w:rPr>
              <w:t xml:space="preserve">9 кГц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150 кГц</w:t>
            </w:r>
          </w:p>
        </w:tc>
        <w:tc>
          <w:tcPr>
            <w:tcW w:w="2137"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–36</w:t>
            </w:r>
          </w:p>
        </w:tc>
        <w:tc>
          <w:tcPr>
            <w:tcW w:w="2126"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1 кГц</w:t>
            </w:r>
          </w:p>
        </w:tc>
        <w:tc>
          <w:tcPr>
            <w:tcW w:w="178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position w:val="-6"/>
                <w:sz w:val="18"/>
                <w:szCs w:val="18"/>
                <w:lang w:val="ru-RU"/>
              </w:rPr>
            </w:pPr>
            <w:r w:rsidRPr="00F100DB">
              <w:rPr>
                <w:vertAlign w:val="superscript"/>
                <w:lang w:val="ru-RU"/>
              </w:rPr>
              <w:t>(2)</w:t>
            </w:r>
          </w:p>
        </w:tc>
      </w:tr>
      <w:tr w:rsidR="00A166A2" w:rsidRPr="00F100DB" w:rsidTr="00A166A2">
        <w:trPr>
          <w:jc w:val="center"/>
        </w:trPr>
        <w:tc>
          <w:tcPr>
            <w:tcW w:w="359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100DB">
              <w:rPr>
                <w:lang w:val="ru-RU"/>
              </w:rPr>
              <w:t xml:space="preserve">150 кГц </w:t>
            </w:r>
            <w:r w:rsidRPr="00F100DB">
              <w:rPr>
                <w:lang w:val="ru-RU"/>
              </w:rPr>
              <w:sym w:font="Symbol" w:char="F03C"/>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30 МГц</w:t>
            </w:r>
          </w:p>
        </w:tc>
        <w:tc>
          <w:tcPr>
            <w:tcW w:w="2137"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–36</w:t>
            </w:r>
          </w:p>
        </w:tc>
        <w:tc>
          <w:tcPr>
            <w:tcW w:w="2126"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10 кГц</w:t>
            </w:r>
          </w:p>
        </w:tc>
        <w:tc>
          <w:tcPr>
            <w:tcW w:w="178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position w:val="6"/>
                <w:lang w:val="ru-RU"/>
              </w:rPr>
            </w:pPr>
            <w:r w:rsidRPr="00F100DB">
              <w:rPr>
                <w:vertAlign w:val="superscript"/>
                <w:lang w:val="ru-RU"/>
              </w:rPr>
              <w:t>(2)</w:t>
            </w:r>
          </w:p>
        </w:tc>
      </w:tr>
      <w:tr w:rsidR="00A166A2" w:rsidRPr="00F100DB" w:rsidTr="00A166A2">
        <w:trPr>
          <w:jc w:val="center"/>
        </w:trPr>
        <w:tc>
          <w:tcPr>
            <w:tcW w:w="359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88"/>
              </w:tabs>
              <w:jc w:val="center"/>
              <w:rPr>
                <w:lang w:val="ru-RU"/>
              </w:rPr>
            </w:pPr>
            <w:r w:rsidRPr="00F100DB">
              <w:rPr>
                <w:lang w:val="ru-RU"/>
              </w:rPr>
              <w:t xml:space="preserve">30 МГц </w:t>
            </w:r>
            <w:r w:rsidRPr="00F100DB">
              <w:rPr>
                <w:lang w:val="ru-RU"/>
              </w:rPr>
              <w:sym w:font="Symbol" w:char="F03C"/>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w:t>
            </w:r>
            <w:r w:rsidRPr="00F100DB">
              <w:rPr>
                <w:rFonts w:ascii="Tms Rmn" w:hAnsi="Tms Rmn" w:cs="Tms Rmn"/>
                <w:sz w:val="12"/>
                <w:szCs w:val="12"/>
                <w:lang w:val="ru-RU"/>
              </w:rPr>
              <w:t> </w:t>
            </w:r>
            <w:r w:rsidRPr="00F100DB">
              <w:rPr>
                <w:lang w:val="ru-RU"/>
              </w:rPr>
              <w:t>000 МГц</w:t>
            </w:r>
          </w:p>
        </w:tc>
        <w:tc>
          <w:tcPr>
            <w:tcW w:w="2137"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–36</w:t>
            </w:r>
          </w:p>
        </w:tc>
        <w:tc>
          <w:tcPr>
            <w:tcW w:w="2126"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100 кГц</w:t>
            </w:r>
          </w:p>
        </w:tc>
        <w:tc>
          <w:tcPr>
            <w:tcW w:w="178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position w:val="6"/>
                <w:sz w:val="18"/>
                <w:szCs w:val="18"/>
                <w:lang w:val="ru-RU"/>
              </w:rPr>
            </w:pPr>
            <w:r w:rsidRPr="00F100DB">
              <w:rPr>
                <w:vertAlign w:val="superscript"/>
                <w:lang w:val="ru-RU"/>
              </w:rPr>
              <w:t>(2)</w:t>
            </w:r>
          </w:p>
        </w:tc>
      </w:tr>
      <w:tr w:rsidR="00A166A2" w:rsidRPr="00F100DB" w:rsidTr="00A166A2">
        <w:trPr>
          <w:jc w:val="center"/>
        </w:trPr>
        <w:tc>
          <w:tcPr>
            <w:tcW w:w="359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 xml:space="preserve">1 000 МГц </w:t>
            </w:r>
            <w:r w:rsidRPr="00F100DB">
              <w:rPr>
                <w:lang w:val="ru-RU"/>
              </w:rPr>
              <w:sym w:font="Symbol" w:char="F03C"/>
            </w:r>
            <w:r w:rsidRPr="00F100DB">
              <w:rPr>
                <w:lang w:val="ru-RU"/>
              </w:rPr>
              <w:t xml:space="preserve"> </w:t>
            </w:r>
            <w:r w:rsidRPr="00F100DB">
              <w:rPr>
                <w:i/>
                <w:iCs/>
                <w:lang w:val="ru-RU"/>
              </w:rPr>
              <w:t>f</w:t>
            </w:r>
            <w:r w:rsidRPr="00F100DB">
              <w:rPr>
                <w:lang w:val="ru-RU"/>
              </w:rPr>
              <w:t xml:space="preserve"> </w:t>
            </w:r>
            <w:r w:rsidRPr="00F100DB">
              <w:rPr>
                <w:lang w:val="ru-RU"/>
              </w:rPr>
              <w:sym w:font="Symbol" w:char="F03C"/>
            </w:r>
            <w:r w:rsidRPr="00F100DB">
              <w:rPr>
                <w:lang w:val="ru-RU"/>
              </w:rPr>
              <w:t xml:space="preserve"> 1 920 МГц</w:t>
            </w:r>
          </w:p>
        </w:tc>
        <w:tc>
          <w:tcPr>
            <w:tcW w:w="2137"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–30</w:t>
            </w:r>
          </w:p>
        </w:tc>
        <w:tc>
          <w:tcPr>
            <w:tcW w:w="2126"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1 МГц</w:t>
            </w:r>
          </w:p>
        </w:tc>
        <w:tc>
          <w:tcPr>
            <w:tcW w:w="178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position w:val="6"/>
                <w:sz w:val="18"/>
                <w:szCs w:val="18"/>
                <w:lang w:val="ru-RU"/>
              </w:rPr>
            </w:pPr>
            <w:r w:rsidRPr="00F100DB">
              <w:rPr>
                <w:vertAlign w:val="superscript"/>
                <w:lang w:val="ru-RU"/>
              </w:rPr>
              <w:t>(2)</w:t>
            </w:r>
          </w:p>
        </w:tc>
      </w:tr>
      <w:tr w:rsidR="00A166A2" w:rsidRPr="00F100DB" w:rsidTr="00A166A2">
        <w:trPr>
          <w:jc w:val="center"/>
        </w:trPr>
        <w:tc>
          <w:tcPr>
            <w:tcW w:w="359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 xml:space="preserve">1 920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1 980 МГц</w:t>
            </w:r>
          </w:p>
        </w:tc>
        <w:tc>
          <w:tcPr>
            <w:tcW w:w="2137"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–30</w:t>
            </w:r>
          </w:p>
        </w:tc>
        <w:tc>
          <w:tcPr>
            <w:tcW w:w="2126"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30 кГц</w:t>
            </w:r>
          </w:p>
        </w:tc>
        <w:tc>
          <w:tcPr>
            <w:tcW w:w="178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vertAlign w:val="superscript"/>
                <w:lang w:val="ru-RU"/>
              </w:rPr>
              <w:t>(3)</w:t>
            </w:r>
          </w:p>
        </w:tc>
      </w:tr>
      <w:tr w:rsidR="00A166A2" w:rsidRPr="00F100DB" w:rsidTr="00A166A2">
        <w:trPr>
          <w:jc w:val="center"/>
        </w:trPr>
        <w:tc>
          <w:tcPr>
            <w:tcW w:w="359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 xml:space="preserve">1 980 МГц </w:t>
            </w:r>
            <w:r w:rsidRPr="00F100DB">
              <w:rPr>
                <w:lang w:val="ru-RU"/>
              </w:rPr>
              <w:sym w:font="Symbol" w:char="F03C"/>
            </w:r>
            <w:r w:rsidRPr="00F100DB">
              <w:rPr>
                <w:lang w:val="ru-RU"/>
              </w:rPr>
              <w:t xml:space="preserve"> </w:t>
            </w:r>
            <w:r w:rsidRPr="00F100DB">
              <w:rPr>
                <w:i/>
                <w:iCs/>
                <w:lang w:val="ru-RU"/>
              </w:rPr>
              <w:t>f</w:t>
            </w:r>
            <w:r w:rsidRPr="00F100DB">
              <w:rPr>
                <w:lang w:val="ru-RU"/>
              </w:rPr>
              <w:t xml:space="preserve"> </w:t>
            </w:r>
            <w:r w:rsidRPr="00F100DB">
              <w:rPr>
                <w:lang w:val="ru-RU"/>
              </w:rPr>
              <w:sym w:font="Symbol" w:char="F03C"/>
            </w:r>
            <w:r w:rsidRPr="00F100DB">
              <w:rPr>
                <w:lang w:val="ru-RU"/>
              </w:rPr>
              <w:t xml:space="preserve"> 2 110 МГц</w:t>
            </w:r>
          </w:p>
        </w:tc>
        <w:tc>
          <w:tcPr>
            <w:tcW w:w="2137"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–30</w:t>
            </w:r>
          </w:p>
        </w:tc>
        <w:tc>
          <w:tcPr>
            <w:tcW w:w="2126"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1 МГц</w:t>
            </w:r>
          </w:p>
        </w:tc>
        <w:tc>
          <w:tcPr>
            <w:tcW w:w="178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position w:val="-6"/>
                <w:sz w:val="18"/>
                <w:szCs w:val="18"/>
                <w:lang w:val="ru-RU"/>
              </w:rPr>
            </w:pPr>
            <w:r w:rsidRPr="00F100DB">
              <w:rPr>
                <w:vertAlign w:val="superscript"/>
                <w:lang w:val="ru-RU"/>
              </w:rPr>
              <w:t>(2)</w:t>
            </w:r>
          </w:p>
        </w:tc>
      </w:tr>
      <w:tr w:rsidR="00A166A2" w:rsidRPr="00F100DB" w:rsidTr="00A166A2">
        <w:trPr>
          <w:jc w:val="center"/>
        </w:trPr>
        <w:tc>
          <w:tcPr>
            <w:tcW w:w="359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 xml:space="preserve">2 110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2 170 МГц</w:t>
            </w:r>
          </w:p>
        </w:tc>
        <w:tc>
          <w:tcPr>
            <w:tcW w:w="2137"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–70</w:t>
            </w:r>
          </w:p>
        </w:tc>
        <w:tc>
          <w:tcPr>
            <w:tcW w:w="2126"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30 кГц</w:t>
            </w:r>
          </w:p>
        </w:tc>
        <w:tc>
          <w:tcPr>
            <w:tcW w:w="178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position w:val="-6"/>
                <w:sz w:val="18"/>
                <w:szCs w:val="18"/>
                <w:lang w:val="ru-RU"/>
              </w:rPr>
            </w:pPr>
            <w:r w:rsidRPr="00F100DB">
              <w:rPr>
                <w:vertAlign w:val="superscript"/>
                <w:lang w:val="ru-RU"/>
              </w:rPr>
              <w:t>(4)</w:t>
            </w:r>
          </w:p>
        </w:tc>
      </w:tr>
      <w:tr w:rsidR="00A166A2" w:rsidRPr="00F100DB" w:rsidTr="00A166A2">
        <w:trPr>
          <w:jc w:val="center"/>
        </w:trPr>
        <w:tc>
          <w:tcPr>
            <w:tcW w:w="359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 xml:space="preserve">2 170 МГц </w:t>
            </w:r>
            <w:r w:rsidRPr="00F100DB">
              <w:rPr>
                <w:lang w:val="ru-RU"/>
              </w:rPr>
              <w:sym w:font="Symbol" w:char="F03C"/>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12,75 ГГц</w:t>
            </w:r>
          </w:p>
        </w:tc>
        <w:tc>
          <w:tcPr>
            <w:tcW w:w="2137"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–30</w:t>
            </w:r>
          </w:p>
        </w:tc>
        <w:tc>
          <w:tcPr>
            <w:tcW w:w="2126"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lang w:val="ru-RU"/>
              </w:rPr>
            </w:pPr>
            <w:r w:rsidRPr="00F100DB">
              <w:rPr>
                <w:lang w:val="ru-RU"/>
              </w:rPr>
              <w:t>1 МГц</w:t>
            </w:r>
          </w:p>
        </w:tc>
        <w:tc>
          <w:tcPr>
            <w:tcW w:w="1780" w:type="dxa"/>
            <w:tcBorders>
              <w:top w:val="single" w:sz="4" w:space="0" w:color="auto"/>
              <w:left w:val="single" w:sz="4" w:space="0" w:color="auto"/>
              <w:bottom w:val="single" w:sz="4" w:space="0" w:color="auto"/>
              <w:right w:val="single" w:sz="4" w:space="0" w:color="auto"/>
            </w:tcBorders>
          </w:tcPr>
          <w:p w:rsidR="00A166A2" w:rsidRPr="00F100DB" w:rsidRDefault="00A166A2" w:rsidP="00A166A2">
            <w:pPr>
              <w:pStyle w:val="Tabletext"/>
              <w:jc w:val="center"/>
              <w:rPr>
                <w:position w:val="-6"/>
                <w:sz w:val="18"/>
                <w:szCs w:val="18"/>
                <w:lang w:val="ru-RU"/>
              </w:rPr>
            </w:pPr>
            <w:r w:rsidRPr="00F100DB">
              <w:rPr>
                <w:vertAlign w:val="superscript"/>
                <w:lang w:val="ru-RU"/>
              </w:rPr>
              <w:t>(2)</w:t>
            </w:r>
          </w:p>
        </w:tc>
      </w:tr>
      <w:tr w:rsidR="00A166A2" w:rsidRPr="005D3DC2" w:rsidTr="00A166A2">
        <w:trPr>
          <w:jc w:val="center"/>
        </w:trPr>
        <w:tc>
          <w:tcPr>
            <w:tcW w:w="9633" w:type="dxa"/>
            <w:gridSpan w:val="4"/>
            <w:tcBorders>
              <w:top w:val="single" w:sz="4" w:space="0" w:color="auto"/>
              <w:left w:val="nil"/>
              <w:bottom w:val="nil"/>
              <w:right w:val="nil"/>
            </w:tcBorders>
          </w:tcPr>
          <w:p w:rsidR="00A166A2" w:rsidRPr="00F100DB" w:rsidRDefault="00A166A2" w:rsidP="00A166A2">
            <w:pPr>
              <w:pStyle w:val="Tablelegend"/>
              <w:rPr>
                <w:lang w:val="ru-RU"/>
              </w:rPr>
            </w:pPr>
            <w:r w:rsidRPr="00F100DB">
              <w:rPr>
                <w:vertAlign w:val="superscript"/>
                <w:lang w:val="ru-RU"/>
              </w:rPr>
              <w:t>(1)</w:t>
            </w:r>
            <w:r w:rsidRPr="00F100DB">
              <w:rPr>
                <w:lang w:val="ru-RU"/>
              </w:rPr>
              <w:tab/>
            </w:r>
            <w:r w:rsidRPr="00F100DB">
              <w:rPr>
                <w:i/>
                <w:iCs/>
                <w:lang w:val="ru-RU"/>
              </w:rPr>
              <w:t xml:space="preserve">f </w:t>
            </w:r>
            <w:r w:rsidRPr="00F100DB">
              <w:rPr>
                <w:lang w:val="ru-RU"/>
              </w:rPr>
              <w:t>– частота побочного излучения.</w:t>
            </w:r>
          </w:p>
          <w:p w:rsidR="00A166A2" w:rsidRPr="00F100DB" w:rsidRDefault="00A166A2" w:rsidP="00A166A2">
            <w:pPr>
              <w:pStyle w:val="Tablelegend"/>
              <w:rPr>
                <w:lang w:val="ru-RU"/>
              </w:rPr>
            </w:pPr>
            <w:r w:rsidRPr="00F100DB">
              <w:rPr>
                <w:vertAlign w:val="superscript"/>
                <w:lang w:val="ru-RU"/>
              </w:rPr>
              <w:t>(2)</w:t>
            </w:r>
            <w:r w:rsidRPr="00F100DB">
              <w:rPr>
                <w:lang w:val="ru-RU"/>
              </w:rPr>
              <w:tab/>
              <w:t>В соответствии с применимыми положениями Рекомендации МСЭ-R SM.329.</w:t>
            </w:r>
          </w:p>
          <w:p w:rsidR="00A166A2" w:rsidRPr="00F100DB" w:rsidRDefault="00A166A2" w:rsidP="00A166A2">
            <w:pPr>
              <w:pStyle w:val="Tablelegend"/>
              <w:rPr>
                <w:lang w:val="ru-RU"/>
              </w:rPr>
            </w:pPr>
            <w:r w:rsidRPr="00F100DB">
              <w:rPr>
                <w:vertAlign w:val="superscript"/>
                <w:lang w:val="ru-RU"/>
              </w:rPr>
              <w:t>(3)</w:t>
            </w:r>
            <w:r w:rsidRPr="00F100DB">
              <w:rPr>
                <w:position w:val="6"/>
                <w:sz w:val="18"/>
                <w:szCs w:val="18"/>
                <w:lang w:val="ru-RU"/>
              </w:rPr>
              <w:tab/>
            </w:r>
            <w:r w:rsidRPr="00F100DB">
              <w:rPr>
                <w:lang w:val="ru-RU"/>
              </w:rPr>
              <w:t>Полоса передачи ПС.</w:t>
            </w:r>
          </w:p>
          <w:p w:rsidR="00A166A2" w:rsidRPr="00F100DB" w:rsidRDefault="00A166A2" w:rsidP="00A166A2">
            <w:pPr>
              <w:pStyle w:val="Tablelegend"/>
              <w:rPr>
                <w:lang w:val="ru-RU"/>
              </w:rPr>
            </w:pPr>
            <w:r w:rsidRPr="00F100DB">
              <w:rPr>
                <w:vertAlign w:val="superscript"/>
                <w:lang w:val="ru-RU"/>
              </w:rPr>
              <w:t>(4)</w:t>
            </w:r>
            <w:r w:rsidRPr="00F100DB">
              <w:rPr>
                <w:position w:val="6"/>
                <w:sz w:val="18"/>
                <w:szCs w:val="18"/>
                <w:lang w:val="ru-RU"/>
              </w:rPr>
              <w:tab/>
            </w:r>
            <w:r w:rsidRPr="00F100DB">
              <w:rPr>
                <w:lang w:val="ru-RU"/>
              </w:rPr>
              <w:t>Полоса приема ПС.</w:t>
            </w:r>
          </w:p>
        </w:tc>
      </w:tr>
    </w:tbl>
    <w:p w:rsidR="00A166A2" w:rsidRPr="00F100DB" w:rsidRDefault="00A166A2" w:rsidP="00A166A2">
      <w:pPr>
        <w:pStyle w:val="Tablefin"/>
        <w:rPr>
          <w:lang w:val="ru-RU"/>
        </w:rPr>
      </w:pPr>
    </w:p>
    <w:p w:rsidR="00C81630" w:rsidRPr="00F100DB" w:rsidRDefault="00C81630" w:rsidP="00A166A2">
      <w:pPr>
        <w:pStyle w:val="Heading2"/>
        <w:rPr>
          <w:lang w:val="ru-RU"/>
        </w:rPr>
      </w:pPr>
      <w:bookmarkStart w:id="48" w:name="_Toc506548457"/>
      <w:bookmarkStart w:id="49" w:name="_Toc506549102"/>
      <w:bookmarkStart w:id="50" w:name="_Toc506549459"/>
      <w:r w:rsidRPr="00F100DB">
        <w:rPr>
          <w:lang w:val="ru-RU"/>
        </w:rPr>
        <w:t>2.1</w:t>
      </w:r>
      <w:r w:rsidRPr="00F100DB">
        <w:rPr>
          <w:lang w:val="ru-RU"/>
        </w:rPr>
        <w:tab/>
        <w:t xml:space="preserve">Сосуществование со службами в соседних полосах частот </w:t>
      </w:r>
      <w:bookmarkEnd w:id="48"/>
      <w:bookmarkEnd w:id="49"/>
      <w:bookmarkEnd w:id="50"/>
    </w:p>
    <w:p w:rsidR="00C81630" w:rsidRPr="00F100DB" w:rsidRDefault="00C81630" w:rsidP="00C81630">
      <w:pPr>
        <w:rPr>
          <w:lang w:val="ru-RU"/>
        </w:rPr>
      </w:pPr>
      <w:r w:rsidRPr="00F100DB">
        <w:rPr>
          <w:lang w:val="ru-RU"/>
        </w:rPr>
        <w:t>Данное требование предусмотрено для защиты приемников, работающих в соседних полосах относительно полосы передачи ПС 1920–1980 МГц: GSM 900, R-GSM и UTRA TDD.</w:t>
      </w:r>
    </w:p>
    <w:p w:rsidR="00C81630" w:rsidRPr="00F100DB" w:rsidRDefault="00C81630" w:rsidP="00A166A2">
      <w:pPr>
        <w:pStyle w:val="Note"/>
        <w:rPr>
          <w:lang w:val="ru-RU"/>
        </w:rPr>
      </w:pPr>
      <w:r w:rsidRPr="00F100DB">
        <w:rPr>
          <w:lang w:val="ru-RU"/>
        </w:rPr>
        <w:t>ПРИМЕЧАНИЕ 1. – В UTRA FDD используется та же полоса частот, что и в UWC-136.</w:t>
      </w:r>
    </w:p>
    <w:p w:rsidR="00C81630" w:rsidRPr="00F100DB" w:rsidRDefault="00C81630" w:rsidP="00C81630">
      <w:pPr>
        <w:rPr>
          <w:lang w:val="ru-RU"/>
        </w:rPr>
      </w:pPr>
      <w:r w:rsidRPr="00F100DB">
        <w:rPr>
          <w:lang w:val="ru-RU"/>
        </w:rPr>
        <w:t>Мощность любого побочного излучения не должна превышать пределов, указанных в таблице A4</w:t>
      </w:r>
      <w:r w:rsidRPr="00F100DB">
        <w:rPr>
          <w:lang w:val="ru-RU"/>
        </w:rPr>
        <w:noBreakHyphen/>
        <w:t>A</w:t>
      </w:r>
      <w:r w:rsidRPr="00F100DB">
        <w:rPr>
          <w:lang w:val="ru-RU"/>
        </w:rPr>
        <w:noBreakHyphen/>
        <w:t>2.1.</w:t>
      </w:r>
    </w:p>
    <w:p w:rsidR="00C81630" w:rsidRPr="00F100DB" w:rsidRDefault="00C81630" w:rsidP="00C81630">
      <w:pPr>
        <w:pStyle w:val="TableNo"/>
        <w:rPr>
          <w:lang w:val="ru-RU"/>
        </w:rPr>
      </w:pPr>
      <w:r w:rsidRPr="00F100DB">
        <w:rPr>
          <w:lang w:val="ru-RU"/>
        </w:rPr>
        <w:lastRenderedPageBreak/>
        <w:t>ТАБЛИЦА A4-A-2.1</w:t>
      </w:r>
    </w:p>
    <w:p w:rsidR="00C81630" w:rsidRPr="00F100DB" w:rsidRDefault="00C81630" w:rsidP="00C81630">
      <w:pPr>
        <w:pStyle w:val="Tabletitle"/>
        <w:rPr>
          <w:lang w:val="ru-RU"/>
        </w:rPr>
      </w:pPr>
      <w:r w:rsidRPr="00F100DB">
        <w:rPr>
          <w:lang w:val="ru-RU"/>
        </w:rPr>
        <w:t xml:space="preserve">Дополнительные требования к побочным излучениям </w:t>
      </w:r>
    </w:p>
    <w:tbl>
      <w:tblPr>
        <w:tblW w:w="9639"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7"/>
        <w:gridCol w:w="2648"/>
        <w:gridCol w:w="2596"/>
        <w:gridCol w:w="1768"/>
      </w:tblGrid>
      <w:tr w:rsidR="00A166A2" w:rsidRPr="00F100DB" w:rsidTr="00F22542">
        <w:trPr>
          <w:cantSplit/>
          <w:jc w:val="center"/>
        </w:trPr>
        <w:tc>
          <w:tcPr>
            <w:tcW w:w="2627" w:type="dxa"/>
            <w:tcBorders>
              <w:top w:val="single" w:sz="4" w:space="0" w:color="auto"/>
              <w:left w:val="single" w:sz="4" w:space="0" w:color="auto"/>
              <w:bottom w:val="single" w:sz="4" w:space="0" w:color="auto"/>
              <w:right w:val="single" w:sz="4" w:space="0" w:color="auto"/>
            </w:tcBorders>
            <w:vAlign w:val="center"/>
          </w:tcPr>
          <w:p w:rsidR="00A166A2" w:rsidRPr="00F100DB" w:rsidRDefault="00A166A2" w:rsidP="00F22542">
            <w:pPr>
              <w:pStyle w:val="Tablehead"/>
              <w:rPr>
                <w:lang w:val="ru-RU"/>
              </w:rPr>
            </w:pPr>
            <w:r w:rsidRPr="00F100DB">
              <w:rPr>
                <w:lang w:val="ru-RU"/>
              </w:rPr>
              <w:t>Служба</w:t>
            </w:r>
          </w:p>
        </w:tc>
        <w:tc>
          <w:tcPr>
            <w:tcW w:w="2648" w:type="dxa"/>
            <w:tcBorders>
              <w:top w:val="single" w:sz="4" w:space="0" w:color="auto"/>
              <w:left w:val="single" w:sz="4" w:space="0" w:color="auto"/>
              <w:bottom w:val="single" w:sz="4" w:space="0" w:color="auto"/>
              <w:right w:val="single" w:sz="4" w:space="0" w:color="auto"/>
            </w:tcBorders>
            <w:vAlign w:val="center"/>
          </w:tcPr>
          <w:p w:rsidR="00A166A2" w:rsidRPr="00F100DB" w:rsidRDefault="00A166A2" w:rsidP="00F22542">
            <w:pPr>
              <w:pStyle w:val="Tablehead"/>
              <w:rPr>
                <w:lang w:val="ru-RU"/>
              </w:rPr>
            </w:pPr>
            <w:r w:rsidRPr="00F100DB">
              <w:rPr>
                <w:lang w:val="ru-RU"/>
              </w:rPr>
              <w:t xml:space="preserve">Полоса частот </w:t>
            </w:r>
          </w:p>
        </w:tc>
        <w:tc>
          <w:tcPr>
            <w:tcW w:w="2596"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head"/>
              <w:rPr>
                <w:lang w:val="ru-RU"/>
              </w:rPr>
            </w:pPr>
            <w:r w:rsidRPr="00F100DB">
              <w:rPr>
                <w:lang w:val="ru-RU"/>
              </w:rPr>
              <w:t xml:space="preserve">Ширина полосы </w:t>
            </w:r>
            <w:r w:rsidR="00F22542" w:rsidRPr="00F100DB">
              <w:rPr>
                <w:lang w:val="ru-RU"/>
              </w:rPr>
              <w:br/>
            </w:r>
            <w:r w:rsidRPr="00F100DB">
              <w:rPr>
                <w:lang w:val="ru-RU"/>
              </w:rPr>
              <w:t xml:space="preserve">измерения </w:t>
            </w:r>
            <w:r w:rsidRPr="00F100DB">
              <w:rPr>
                <w:lang w:val="ru-RU"/>
              </w:rPr>
              <w:br/>
              <w:t>(кГц)</w:t>
            </w:r>
          </w:p>
        </w:tc>
        <w:tc>
          <w:tcPr>
            <w:tcW w:w="1768" w:type="dxa"/>
            <w:tcBorders>
              <w:top w:val="single" w:sz="4" w:space="0" w:color="auto"/>
              <w:left w:val="single" w:sz="4" w:space="0" w:color="auto"/>
              <w:bottom w:val="single" w:sz="4" w:space="0" w:color="auto"/>
              <w:right w:val="single" w:sz="4" w:space="0" w:color="auto"/>
            </w:tcBorders>
            <w:vAlign w:val="center"/>
          </w:tcPr>
          <w:p w:rsidR="00A166A2" w:rsidRPr="00F100DB" w:rsidRDefault="00A166A2" w:rsidP="00F22542">
            <w:pPr>
              <w:pStyle w:val="Tablehead"/>
              <w:rPr>
                <w:lang w:val="ru-RU"/>
              </w:rPr>
            </w:pPr>
            <w:r w:rsidRPr="00F100DB">
              <w:rPr>
                <w:lang w:val="ru-RU"/>
              </w:rPr>
              <w:t>Предел</w:t>
            </w:r>
            <w:r w:rsidRPr="00F100DB">
              <w:rPr>
                <w:lang w:val="ru-RU"/>
              </w:rPr>
              <w:br/>
              <w:t>(дБм)</w:t>
            </w:r>
          </w:p>
        </w:tc>
      </w:tr>
      <w:tr w:rsidR="00A166A2" w:rsidRPr="00F100DB" w:rsidTr="00F22542">
        <w:trPr>
          <w:cantSplit/>
          <w:jc w:val="center"/>
        </w:trPr>
        <w:tc>
          <w:tcPr>
            <w:tcW w:w="2627"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R-GSM</w:t>
            </w:r>
          </w:p>
        </w:tc>
        <w:tc>
          <w:tcPr>
            <w:tcW w:w="264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 xml:space="preserve">921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925 МГц</w:t>
            </w:r>
          </w:p>
        </w:tc>
        <w:tc>
          <w:tcPr>
            <w:tcW w:w="2596"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100</w:t>
            </w:r>
          </w:p>
        </w:tc>
        <w:tc>
          <w:tcPr>
            <w:tcW w:w="176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–60</w:t>
            </w:r>
          </w:p>
        </w:tc>
      </w:tr>
      <w:tr w:rsidR="00A166A2" w:rsidRPr="00F100DB" w:rsidTr="00F22542">
        <w:trPr>
          <w:cantSplit/>
          <w:jc w:val="center"/>
        </w:trPr>
        <w:tc>
          <w:tcPr>
            <w:tcW w:w="2627"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R-GSM</w:t>
            </w:r>
          </w:p>
        </w:tc>
        <w:tc>
          <w:tcPr>
            <w:tcW w:w="264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 xml:space="preserve">925 </w:t>
            </w:r>
            <w:r w:rsidRPr="00F100DB">
              <w:rPr>
                <w:rFonts w:ascii="Symbol" w:hAnsi="Symbol" w:cs="Symbol"/>
                <w:lang w:val="ru-RU"/>
              </w:rPr>
              <w:t></w:t>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935 МГц</w:t>
            </w:r>
          </w:p>
        </w:tc>
        <w:tc>
          <w:tcPr>
            <w:tcW w:w="2596"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100</w:t>
            </w:r>
          </w:p>
        </w:tc>
        <w:tc>
          <w:tcPr>
            <w:tcW w:w="176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–67</w:t>
            </w:r>
          </w:p>
        </w:tc>
      </w:tr>
      <w:tr w:rsidR="00A166A2" w:rsidRPr="00F100DB" w:rsidTr="00F22542">
        <w:trPr>
          <w:cantSplit/>
          <w:jc w:val="center"/>
        </w:trPr>
        <w:tc>
          <w:tcPr>
            <w:tcW w:w="2627"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GSM 900/R-GSM</w:t>
            </w:r>
          </w:p>
        </w:tc>
        <w:tc>
          <w:tcPr>
            <w:tcW w:w="264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 xml:space="preserve">935 </w:t>
            </w:r>
            <w:r w:rsidRPr="00F100DB">
              <w:rPr>
                <w:rFonts w:ascii="Symbol" w:hAnsi="Symbol" w:cs="Symbol"/>
                <w:lang w:val="ru-RU"/>
              </w:rPr>
              <w:t></w:t>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960 МГц</w:t>
            </w:r>
          </w:p>
        </w:tc>
        <w:tc>
          <w:tcPr>
            <w:tcW w:w="2596"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100</w:t>
            </w:r>
          </w:p>
        </w:tc>
        <w:tc>
          <w:tcPr>
            <w:tcW w:w="176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–79</w:t>
            </w:r>
          </w:p>
        </w:tc>
      </w:tr>
      <w:tr w:rsidR="00A166A2" w:rsidRPr="00F100DB" w:rsidTr="00F22542">
        <w:trPr>
          <w:cantSplit/>
          <w:jc w:val="center"/>
        </w:trPr>
        <w:tc>
          <w:tcPr>
            <w:tcW w:w="2627"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DCS 1800</w:t>
            </w:r>
          </w:p>
        </w:tc>
        <w:tc>
          <w:tcPr>
            <w:tcW w:w="264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1</w:t>
            </w:r>
            <w:r w:rsidRPr="00F100DB">
              <w:rPr>
                <w:rFonts w:ascii="Tms Rmn" w:hAnsi="Tms Rmn" w:cs="Tms Rmn"/>
                <w:sz w:val="12"/>
                <w:szCs w:val="12"/>
                <w:lang w:val="ru-RU"/>
              </w:rPr>
              <w:t> </w:t>
            </w:r>
            <w:r w:rsidRPr="00F100DB">
              <w:rPr>
                <w:lang w:val="ru-RU"/>
              </w:rPr>
              <w:t xml:space="preserve">805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1</w:t>
            </w:r>
            <w:r w:rsidRPr="00F100DB">
              <w:rPr>
                <w:rFonts w:ascii="Tms Rmn" w:hAnsi="Tms Rmn" w:cs="Tms Rmn"/>
                <w:sz w:val="12"/>
                <w:szCs w:val="12"/>
                <w:lang w:val="ru-RU"/>
              </w:rPr>
              <w:t> </w:t>
            </w:r>
            <w:r w:rsidRPr="00F100DB">
              <w:rPr>
                <w:lang w:val="ru-RU"/>
              </w:rPr>
              <w:t>880 МГц</w:t>
            </w:r>
          </w:p>
        </w:tc>
        <w:tc>
          <w:tcPr>
            <w:tcW w:w="2596"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100</w:t>
            </w:r>
          </w:p>
        </w:tc>
        <w:tc>
          <w:tcPr>
            <w:tcW w:w="176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–71</w:t>
            </w:r>
          </w:p>
        </w:tc>
      </w:tr>
      <w:tr w:rsidR="00A166A2" w:rsidRPr="00F100DB" w:rsidTr="00F22542">
        <w:trPr>
          <w:cantSplit/>
          <w:jc w:val="center"/>
        </w:trPr>
        <w:tc>
          <w:tcPr>
            <w:tcW w:w="2627"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UTRA TDD</w:t>
            </w:r>
          </w:p>
        </w:tc>
        <w:tc>
          <w:tcPr>
            <w:tcW w:w="264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1</w:t>
            </w:r>
            <w:r w:rsidRPr="00F100DB">
              <w:rPr>
                <w:rFonts w:ascii="Tms Rmn" w:hAnsi="Tms Rmn" w:cs="Tms Rmn"/>
                <w:sz w:val="12"/>
                <w:szCs w:val="12"/>
                <w:lang w:val="ru-RU"/>
              </w:rPr>
              <w:t> </w:t>
            </w:r>
            <w:r w:rsidRPr="00F100DB">
              <w:rPr>
                <w:lang w:val="ru-RU"/>
              </w:rPr>
              <w:t xml:space="preserve">900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1</w:t>
            </w:r>
            <w:r w:rsidRPr="00F100DB">
              <w:rPr>
                <w:rFonts w:ascii="Tms Rmn" w:hAnsi="Tms Rmn" w:cs="Tms Rmn"/>
                <w:sz w:val="12"/>
                <w:szCs w:val="12"/>
                <w:lang w:val="ru-RU"/>
              </w:rPr>
              <w:t> </w:t>
            </w:r>
            <w:r w:rsidRPr="00F100DB">
              <w:rPr>
                <w:lang w:val="ru-RU"/>
              </w:rPr>
              <w:t>920 МГц</w:t>
            </w:r>
          </w:p>
        </w:tc>
        <w:tc>
          <w:tcPr>
            <w:tcW w:w="2596"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100</w:t>
            </w:r>
          </w:p>
        </w:tc>
        <w:tc>
          <w:tcPr>
            <w:tcW w:w="176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–62</w:t>
            </w:r>
          </w:p>
        </w:tc>
      </w:tr>
      <w:tr w:rsidR="00A166A2" w:rsidRPr="00F100DB" w:rsidTr="00F22542">
        <w:trPr>
          <w:cantSplit/>
          <w:jc w:val="center"/>
        </w:trPr>
        <w:tc>
          <w:tcPr>
            <w:tcW w:w="2627"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UTRA TDD</w:t>
            </w:r>
          </w:p>
        </w:tc>
        <w:tc>
          <w:tcPr>
            <w:tcW w:w="264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2</w:t>
            </w:r>
            <w:r w:rsidRPr="00F100DB">
              <w:rPr>
                <w:rFonts w:ascii="Tms Rmn" w:hAnsi="Tms Rmn" w:cs="Tms Rmn"/>
                <w:sz w:val="12"/>
                <w:szCs w:val="12"/>
                <w:lang w:val="ru-RU"/>
              </w:rPr>
              <w:t> </w:t>
            </w:r>
            <w:r w:rsidRPr="00F100DB">
              <w:rPr>
                <w:lang w:val="ru-RU"/>
              </w:rPr>
              <w:t xml:space="preserve">010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2</w:t>
            </w:r>
            <w:r w:rsidRPr="00F100DB">
              <w:rPr>
                <w:rFonts w:ascii="Tms Rmn" w:hAnsi="Tms Rmn" w:cs="Tms Rmn"/>
                <w:sz w:val="12"/>
                <w:szCs w:val="12"/>
                <w:lang w:val="ru-RU"/>
              </w:rPr>
              <w:t> </w:t>
            </w:r>
            <w:r w:rsidRPr="00F100DB">
              <w:rPr>
                <w:lang w:val="ru-RU"/>
              </w:rPr>
              <w:t>025 МГц</w:t>
            </w:r>
          </w:p>
        </w:tc>
        <w:tc>
          <w:tcPr>
            <w:tcW w:w="2596"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100</w:t>
            </w:r>
          </w:p>
        </w:tc>
        <w:tc>
          <w:tcPr>
            <w:tcW w:w="1768" w:type="dxa"/>
            <w:tcBorders>
              <w:top w:val="single" w:sz="4" w:space="0" w:color="auto"/>
              <w:left w:val="single" w:sz="4" w:space="0" w:color="auto"/>
              <w:bottom w:val="single" w:sz="4" w:space="0" w:color="auto"/>
              <w:right w:val="single" w:sz="4" w:space="0" w:color="auto"/>
            </w:tcBorders>
          </w:tcPr>
          <w:p w:rsidR="00A166A2" w:rsidRPr="00F100DB" w:rsidRDefault="00A166A2" w:rsidP="00F22542">
            <w:pPr>
              <w:pStyle w:val="Tabletext"/>
              <w:jc w:val="center"/>
              <w:rPr>
                <w:lang w:val="ru-RU"/>
              </w:rPr>
            </w:pPr>
            <w:r w:rsidRPr="00F100DB">
              <w:rPr>
                <w:lang w:val="ru-RU"/>
              </w:rPr>
              <w:t>–62</w:t>
            </w:r>
          </w:p>
        </w:tc>
      </w:tr>
      <w:tr w:rsidR="00A166A2" w:rsidRPr="005D3DC2" w:rsidTr="00F22542">
        <w:trPr>
          <w:cantSplit/>
          <w:jc w:val="center"/>
        </w:trPr>
        <w:tc>
          <w:tcPr>
            <w:tcW w:w="9639" w:type="dxa"/>
            <w:gridSpan w:val="4"/>
            <w:tcBorders>
              <w:top w:val="single" w:sz="4" w:space="0" w:color="auto"/>
              <w:left w:val="nil"/>
              <w:bottom w:val="nil"/>
              <w:right w:val="nil"/>
            </w:tcBorders>
            <w:tcMar>
              <w:left w:w="108" w:type="dxa"/>
              <w:right w:w="108" w:type="dxa"/>
            </w:tcMar>
          </w:tcPr>
          <w:p w:rsidR="00A166A2" w:rsidRPr="00F100DB" w:rsidRDefault="00A166A2" w:rsidP="00F22542">
            <w:pPr>
              <w:pStyle w:val="TableLegendNote"/>
            </w:pPr>
            <w:r w:rsidRPr="00F100DB">
              <w:t>ПРИМЕЧАНИЕ 1. – Измерения выполняются на частотах, кратных 200 кГц. В виде исключения допускается до пяти измерений с уровнем до –36 дБм в полосах GSM 900, DCS 1800 и UTRA, а также до трех измерений с уровнем до –36 дБм в полосах GSM 400.</w:t>
            </w:r>
          </w:p>
        </w:tc>
      </w:tr>
    </w:tbl>
    <w:p w:rsidR="00A166A2" w:rsidRPr="00F100DB" w:rsidRDefault="00A166A2" w:rsidP="00F22542">
      <w:pPr>
        <w:pStyle w:val="Tablefin"/>
        <w:rPr>
          <w:lang w:val="ru-RU"/>
        </w:rPr>
      </w:pPr>
    </w:p>
    <w:p w:rsidR="00C81630" w:rsidRPr="00F100DB" w:rsidRDefault="00C81630" w:rsidP="00F22542">
      <w:pPr>
        <w:pStyle w:val="Heading1"/>
        <w:rPr>
          <w:lang w:val="ru-RU"/>
        </w:rPr>
      </w:pPr>
      <w:bookmarkStart w:id="51" w:name="_Toc508086832"/>
      <w:r w:rsidRPr="00F100DB">
        <w:rPr>
          <w:lang w:val="ru-RU"/>
        </w:rPr>
        <w:t>3</w:t>
      </w:r>
      <w:r w:rsidRPr="00F100DB">
        <w:rPr>
          <w:lang w:val="ru-RU"/>
        </w:rPr>
        <w:tab/>
        <w:t xml:space="preserve">Побочные излучения приемника (нерабочий режим) </w:t>
      </w:r>
    </w:p>
    <w:bookmarkEnd w:id="51"/>
    <w:p w:rsidR="00C81630" w:rsidRPr="00F100DB" w:rsidRDefault="00C81630" w:rsidP="00C81630">
      <w:pPr>
        <w:rPr>
          <w:lang w:val="ru-RU"/>
        </w:rPr>
      </w:pPr>
      <w:r w:rsidRPr="00F100DB">
        <w:rPr>
          <w:lang w:val="ru-RU"/>
        </w:rPr>
        <w:t>Мощность любых побочных излучений не должна превышать пределов, указанных в таблице A4-A-3.</w:t>
      </w:r>
    </w:p>
    <w:p w:rsidR="00C81630" w:rsidRPr="00F100DB" w:rsidRDefault="00C81630" w:rsidP="00F22542">
      <w:pPr>
        <w:pStyle w:val="TableNo"/>
        <w:rPr>
          <w:lang w:val="ru-RU"/>
        </w:rPr>
      </w:pPr>
      <w:r w:rsidRPr="00F100DB">
        <w:rPr>
          <w:lang w:val="ru-RU"/>
        </w:rPr>
        <w:t>ТАБЛИЦА A4-A-3</w:t>
      </w:r>
    </w:p>
    <w:p w:rsidR="00C81630" w:rsidRPr="00F100DB" w:rsidRDefault="00C81630" w:rsidP="00F22542">
      <w:pPr>
        <w:pStyle w:val="Tabletitle"/>
        <w:rPr>
          <w:lang w:val="ru-RU"/>
        </w:rPr>
      </w:pPr>
      <w:r w:rsidRPr="00F100DB">
        <w:rPr>
          <w:lang w:val="ru-RU"/>
        </w:rPr>
        <w:t xml:space="preserve">Общие требования к побочному излучению приемника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2"/>
        <w:gridCol w:w="1843"/>
        <w:gridCol w:w="3902"/>
      </w:tblGrid>
      <w:tr w:rsidR="00F22542" w:rsidRPr="00F100DB" w:rsidTr="00F22542">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F22542" w:rsidRPr="00F100DB" w:rsidRDefault="00F22542" w:rsidP="00F22542">
            <w:pPr>
              <w:pStyle w:val="Tablehead"/>
              <w:rPr>
                <w:lang w:val="ru-RU"/>
              </w:rPr>
            </w:pPr>
            <w:r w:rsidRPr="00F100DB">
              <w:rPr>
                <w:lang w:val="ru-RU"/>
              </w:rPr>
              <w:t xml:space="preserve">Полоса частот </w:t>
            </w:r>
          </w:p>
        </w:tc>
        <w:tc>
          <w:tcPr>
            <w:tcW w:w="1842" w:type="dxa"/>
            <w:tcBorders>
              <w:top w:val="single" w:sz="4" w:space="0" w:color="auto"/>
              <w:left w:val="single" w:sz="4" w:space="0" w:color="auto"/>
              <w:bottom w:val="single" w:sz="4" w:space="0" w:color="auto"/>
              <w:right w:val="single" w:sz="4" w:space="0" w:color="auto"/>
            </w:tcBorders>
            <w:vAlign w:val="center"/>
          </w:tcPr>
          <w:p w:rsidR="00F22542" w:rsidRPr="00926AD0" w:rsidRDefault="00F22542" w:rsidP="00F22542">
            <w:pPr>
              <w:pStyle w:val="Tablehead"/>
              <w:rPr>
                <w:lang w:val="en-US"/>
              </w:rPr>
            </w:pPr>
            <w:r w:rsidRPr="00F100DB">
              <w:rPr>
                <w:lang w:val="ru-RU"/>
              </w:rPr>
              <w:t>Ширина полосы измерения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22542" w:rsidRPr="00F100DB" w:rsidRDefault="00F22542" w:rsidP="00F22542">
            <w:pPr>
              <w:pStyle w:val="Tablehead"/>
              <w:rPr>
                <w:lang w:val="ru-RU"/>
              </w:rPr>
            </w:pPr>
            <w:r w:rsidRPr="00F100DB">
              <w:rPr>
                <w:lang w:val="ru-RU"/>
              </w:rPr>
              <w:t>Максимальный уровень</w:t>
            </w:r>
            <w:r w:rsidRPr="00F100DB">
              <w:rPr>
                <w:lang w:val="ru-RU"/>
              </w:rPr>
              <w:br/>
              <w:t>(дБм)</w:t>
            </w:r>
          </w:p>
        </w:tc>
        <w:tc>
          <w:tcPr>
            <w:tcW w:w="3902" w:type="dxa"/>
            <w:tcBorders>
              <w:top w:val="single" w:sz="4" w:space="0" w:color="auto"/>
              <w:left w:val="single" w:sz="4" w:space="0" w:color="auto"/>
              <w:bottom w:val="single" w:sz="4" w:space="0" w:color="auto"/>
              <w:right w:val="single" w:sz="4" w:space="0" w:color="auto"/>
            </w:tcBorders>
            <w:vAlign w:val="center"/>
          </w:tcPr>
          <w:p w:rsidR="00F22542" w:rsidRPr="00F100DB" w:rsidRDefault="00F22542" w:rsidP="00F22542">
            <w:pPr>
              <w:pStyle w:val="Tablehead"/>
              <w:rPr>
                <w:lang w:val="ru-RU"/>
              </w:rPr>
            </w:pPr>
            <w:r w:rsidRPr="00F100DB">
              <w:rPr>
                <w:lang w:val="ru-RU"/>
              </w:rPr>
              <w:t>Примечание</w:t>
            </w:r>
          </w:p>
        </w:tc>
      </w:tr>
      <w:tr w:rsidR="00F22542" w:rsidRPr="00F100DB" w:rsidTr="00F22542">
        <w:trPr>
          <w:trHeight w:val="170"/>
          <w:jc w:val="center"/>
        </w:trPr>
        <w:tc>
          <w:tcPr>
            <w:tcW w:w="2093" w:type="dxa"/>
            <w:tcBorders>
              <w:top w:val="single" w:sz="4" w:space="0" w:color="auto"/>
              <w:left w:val="single" w:sz="4" w:space="0" w:color="auto"/>
              <w:bottom w:val="single" w:sz="4" w:space="0" w:color="auto"/>
              <w:right w:val="single" w:sz="4" w:space="0" w:color="auto"/>
            </w:tcBorders>
          </w:tcPr>
          <w:p w:rsidR="00F22542" w:rsidRPr="00F100DB" w:rsidRDefault="00F22542" w:rsidP="00F2254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
              </w:tabs>
              <w:jc w:val="center"/>
              <w:rPr>
                <w:lang w:val="ru-RU"/>
              </w:rPr>
            </w:pPr>
            <w:r w:rsidRPr="00F100DB">
              <w:rPr>
                <w:lang w:val="ru-RU"/>
              </w:rPr>
              <w:t xml:space="preserve">30 МГц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 ГГц</w:t>
            </w:r>
          </w:p>
        </w:tc>
        <w:tc>
          <w:tcPr>
            <w:tcW w:w="1842" w:type="dxa"/>
            <w:tcBorders>
              <w:top w:val="single" w:sz="4" w:space="0" w:color="auto"/>
              <w:left w:val="single" w:sz="4" w:space="0" w:color="auto"/>
              <w:bottom w:val="single" w:sz="4" w:space="0" w:color="auto"/>
              <w:right w:val="single" w:sz="4" w:space="0" w:color="auto"/>
            </w:tcBorders>
          </w:tcPr>
          <w:p w:rsidR="00F22542" w:rsidRPr="00F100DB" w:rsidRDefault="00F22542" w:rsidP="00F22542">
            <w:pPr>
              <w:pStyle w:val="Tabletext"/>
              <w:jc w:val="center"/>
              <w:rPr>
                <w:lang w:val="ru-RU"/>
              </w:rPr>
            </w:pPr>
            <w:r w:rsidRPr="00F100DB">
              <w:rPr>
                <w:lang w:val="ru-RU"/>
              </w:rPr>
              <w:t>100 кГц</w:t>
            </w:r>
          </w:p>
        </w:tc>
        <w:tc>
          <w:tcPr>
            <w:tcW w:w="1843" w:type="dxa"/>
            <w:tcBorders>
              <w:top w:val="single" w:sz="4" w:space="0" w:color="auto"/>
              <w:left w:val="single" w:sz="4" w:space="0" w:color="auto"/>
              <w:bottom w:val="single" w:sz="4" w:space="0" w:color="auto"/>
              <w:right w:val="single" w:sz="4" w:space="0" w:color="auto"/>
            </w:tcBorders>
          </w:tcPr>
          <w:p w:rsidR="00F22542" w:rsidRPr="00F100DB" w:rsidRDefault="00F22542" w:rsidP="00F22542">
            <w:pPr>
              <w:pStyle w:val="Tabletext"/>
              <w:jc w:val="center"/>
              <w:rPr>
                <w:lang w:val="ru-RU"/>
              </w:rPr>
            </w:pPr>
            <w:r w:rsidRPr="00F100DB">
              <w:rPr>
                <w:lang w:val="ru-RU"/>
              </w:rPr>
              <w:t>–57</w:t>
            </w:r>
          </w:p>
        </w:tc>
        <w:tc>
          <w:tcPr>
            <w:tcW w:w="3902" w:type="dxa"/>
            <w:tcBorders>
              <w:top w:val="single" w:sz="4" w:space="0" w:color="auto"/>
              <w:left w:val="single" w:sz="4" w:space="0" w:color="auto"/>
              <w:bottom w:val="single" w:sz="4" w:space="0" w:color="auto"/>
              <w:right w:val="single" w:sz="4" w:space="0" w:color="auto"/>
            </w:tcBorders>
          </w:tcPr>
          <w:p w:rsidR="00F22542" w:rsidRPr="00F100DB" w:rsidRDefault="00F22542" w:rsidP="00F22542">
            <w:pPr>
              <w:pStyle w:val="Tabletext"/>
              <w:rPr>
                <w:lang w:val="ru-RU"/>
              </w:rPr>
            </w:pPr>
          </w:p>
        </w:tc>
      </w:tr>
      <w:tr w:rsidR="00F22542" w:rsidRPr="005D3DC2" w:rsidTr="00F22542">
        <w:trPr>
          <w:jc w:val="center"/>
        </w:trPr>
        <w:tc>
          <w:tcPr>
            <w:tcW w:w="2093" w:type="dxa"/>
            <w:tcBorders>
              <w:top w:val="single" w:sz="4" w:space="0" w:color="auto"/>
              <w:left w:val="single" w:sz="4" w:space="0" w:color="auto"/>
              <w:bottom w:val="single" w:sz="4" w:space="0" w:color="auto"/>
              <w:right w:val="single" w:sz="4" w:space="0" w:color="auto"/>
            </w:tcBorders>
          </w:tcPr>
          <w:p w:rsidR="00F22542" w:rsidRPr="00F100DB" w:rsidRDefault="00F22542" w:rsidP="00F22542">
            <w:pPr>
              <w:pStyle w:val="Tabletext"/>
              <w:jc w:val="center"/>
              <w:rPr>
                <w:lang w:val="ru-RU"/>
              </w:rPr>
            </w:pPr>
            <w:r w:rsidRPr="00F100DB">
              <w:rPr>
                <w:lang w:val="ru-RU"/>
              </w:rPr>
              <w:t xml:space="preserve">1 ГГц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12,75 ГГц</w:t>
            </w:r>
          </w:p>
        </w:tc>
        <w:tc>
          <w:tcPr>
            <w:tcW w:w="1842" w:type="dxa"/>
            <w:tcBorders>
              <w:top w:val="single" w:sz="4" w:space="0" w:color="auto"/>
              <w:left w:val="single" w:sz="4" w:space="0" w:color="auto"/>
              <w:bottom w:val="single" w:sz="4" w:space="0" w:color="auto"/>
              <w:right w:val="single" w:sz="4" w:space="0" w:color="auto"/>
            </w:tcBorders>
          </w:tcPr>
          <w:p w:rsidR="00F22542" w:rsidRPr="00F100DB" w:rsidRDefault="00F22542" w:rsidP="00F22542">
            <w:pPr>
              <w:pStyle w:val="Tabletext"/>
              <w:jc w:val="center"/>
              <w:rPr>
                <w:lang w:val="ru-RU"/>
              </w:rPr>
            </w:pPr>
            <w:r w:rsidRPr="00F100DB">
              <w:rPr>
                <w:lang w:val="ru-RU"/>
              </w:rPr>
              <w:t>1 МГц</w:t>
            </w:r>
          </w:p>
        </w:tc>
        <w:tc>
          <w:tcPr>
            <w:tcW w:w="1843" w:type="dxa"/>
            <w:tcBorders>
              <w:top w:val="single" w:sz="4" w:space="0" w:color="auto"/>
              <w:left w:val="single" w:sz="4" w:space="0" w:color="auto"/>
              <w:bottom w:val="single" w:sz="4" w:space="0" w:color="auto"/>
              <w:right w:val="single" w:sz="4" w:space="0" w:color="auto"/>
            </w:tcBorders>
          </w:tcPr>
          <w:p w:rsidR="00F22542" w:rsidRPr="00F100DB" w:rsidRDefault="00F22542" w:rsidP="00F22542">
            <w:pPr>
              <w:pStyle w:val="Tabletext"/>
              <w:jc w:val="center"/>
              <w:rPr>
                <w:lang w:val="ru-RU"/>
              </w:rPr>
            </w:pPr>
            <w:r w:rsidRPr="00F100DB">
              <w:rPr>
                <w:lang w:val="ru-RU"/>
              </w:rPr>
              <w:t>–47</w:t>
            </w:r>
          </w:p>
        </w:tc>
        <w:tc>
          <w:tcPr>
            <w:tcW w:w="3902" w:type="dxa"/>
            <w:tcBorders>
              <w:top w:val="single" w:sz="4" w:space="0" w:color="auto"/>
              <w:left w:val="single" w:sz="4" w:space="0" w:color="auto"/>
              <w:bottom w:val="single" w:sz="4" w:space="0" w:color="auto"/>
              <w:right w:val="single" w:sz="4" w:space="0" w:color="auto"/>
            </w:tcBorders>
          </w:tcPr>
          <w:p w:rsidR="00F22542" w:rsidRPr="00F100DB" w:rsidRDefault="00F22542" w:rsidP="00F22542">
            <w:pPr>
              <w:pStyle w:val="Tabletext"/>
              <w:jc w:val="left"/>
              <w:rPr>
                <w:lang w:val="ru-RU"/>
              </w:rPr>
            </w:pPr>
            <w:r w:rsidRPr="00F100DB">
              <w:rPr>
                <w:lang w:val="ru-RU"/>
              </w:rPr>
              <w:t>За исключением частот, охватываемых в приводимой ниже таблице, для которых применяются дополнительные требования к побочному излучению приемника</w:t>
            </w:r>
            <w:r w:rsidRPr="00F100DB">
              <w:rPr>
                <w:vertAlign w:val="superscript"/>
                <w:lang w:val="ru-RU"/>
              </w:rPr>
              <w:t>(1)</w:t>
            </w:r>
          </w:p>
        </w:tc>
      </w:tr>
      <w:tr w:rsidR="00F22542" w:rsidRPr="005D3DC2" w:rsidTr="00F22542">
        <w:trPr>
          <w:jc w:val="center"/>
        </w:trPr>
        <w:tc>
          <w:tcPr>
            <w:tcW w:w="9680" w:type="dxa"/>
            <w:gridSpan w:val="4"/>
            <w:tcBorders>
              <w:top w:val="single" w:sz="4" w:space="0" w:color="auto"/>
              <w:left w:val="nil"/>
              <w:bottom w:val="nil"/>
              <w:right w:val="nil"/>
            </w:tcBorders>
          </w:tcPr>
          <w:p w:rsidR="00F22542" w:rsidRPr="00F100DB" w:rsidRDefault="00F22542" w:rsidP="00F22542">
            <w:pPr>
              <w:pStyle w:val="Tablelegend"/>
              <w:rPr>
                <w:lang w:val="ru-RU"/>
              </w:rPr>
            </w:pPr>
            <w:r w:rsidRPr="00F100DB">
              <w:rPr>
                <w:vertAlign w:val="superscript"/>
                <w:lang w:val="ru-RU"/>
              </w:rPr>
              <w:t>(1)</w:t>
            </w:r>
            <w:r w:rsidRPr="00F100DB">
              <w:rPr>
                <w:lang w:val="ru-RU"/>
              </w:rPr>
              <w:tab/>
            </w:r>
            <w:r w:rsidRPr="00F100DB">
              <w:rPr>
                <w:i/>
                <w:iCs/>
                <w:lang w:val="ru-RU"/>
              </w:rPr>
              <w:t>Редакционное примечание</w:t>
            </w:r>
            <w:r w:rsidRPr="00F100DB">
              <w:rPr>
                <w:lang w:val="ru-RU"/>
              </w:rPr>
              <w:t>. – В разработанном TFES согласованном стандарте v1.0.2 не определено никакого дополнительного побочного излучения приемника; тем не менее предполагается, что в Рекомендацию будет добавлена таблица в той же форме, что и для других технологий (см. таблицы А1</w:t>
            </w:r>
            <w:r w:rsidRPr="00F100DB">
              <w:rPr>
                <w:lang w:val="ru-RU"/>
              </w:rPr>
              <w:noBreakHyphen/>
            </w:r>
            <w:r w:rsidR="002B3DC6">
              <w:rPr>
                <w:lang w:val="ru-RU"/>
              </w:rPr>
              <w:t>5.1</w:t>
            </w:r>
            <w:r w:rsidR="002B3DC6">
              <w:rPr>
                <w:lang w:val="ru-RU"/>
              </w:rPr>
              <w:noBreakHyphen/>
              <w:t>а (Приложение 1), А2</w:t>
            </w:r>
            <w:r w:rsidR="002B3DC6">
              <w:rPr>
                <w:lang w:val="ru-RU"/>
              </w:rPr>
              <w:noBreakHyphen/>
              <w:t>А</w:t>
            </w:r>
            <w:r w:rsidR="002B3DC6">
              <w:rPr>
                <w:lang w:val="ru-RU"/>
              </w:rPr>
              <w:noBreakHyphen/>
              <w:t xml:space="preserve">4-с </w:t>
            </w:r>
            <w:r w:rsidRPr="00F100DB">
              <w:rPr>
                <w:lang w:val="ru-RU"/>
              </w:rPr>
              <w:t>(Приложение 2) и А3-5.1 (Приложение 3)).</w:t>
            </w:r>
          </w:p>
        </w:tc>
      </w:tr>
    </w:tbl>
    <w:p w:rsidR="00F22542" w:rsidRPr="00F100DB" w:rsidRDefault="00F22542" w:rsidP="00F22542">
      <w:pPr>
        <w:pStyle w:val="Tablefin"/>
        <w:rPr>
          <w:lang w:val="ru-RU"/>
        </w:rPr>
      </w:pP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b/>
          <w:bCs/>
          <w:sz w:val="26"/>
          <w:szCs w:val="26"/>
          <w:lang w:val="ru-RU"/>
        </w:rPr>
      </w:pPr>
      <w:r w:rsidRPr="00F100DB">
        <w:rPr>
          <w:b/>
          <w:bCs/>
          <w:sz w:val="26"/>
          <w:szCs w:val="26"/>
          <w:lang w:val="ru-RU"/>
        </w:rPr>
        <w:br w:type="page"/>
      </w:r>
    </w:p>
    <w:p w:rsidR="00C81630" w:rsidRPr="00F100DB" w:rsidRDefault="00C81630" w:rsidP="00032089">
      <w:pPr>
        <w:pStyle w:val="Parttitle"/>
        <w:rPr>
          <w:lang w:val="ru-RU"/>
        </w:rPr>
      </w:pPr>
      <w:r w:rsidRPr="00F100DB">
        <w:rPr>
          <w:bCs/>
          <w:lang w:val="ru-RU"/>
        </w:rPr>
        <w:lastRenderedPageBreak/>
        <w:t>Часть B</w:t>
      </w:r>
      <w:r w:rsidR="00032089" w:rsidRPr="00F100DB">
        <w:rPr>
          <w:bCs/>
          <w:lang w:val="ru-RU"/>
        </w:rPr>
        <w:br/>
      </w:r>
      <w:r w:rsidR="00032089" w:rsidRPr="00F100DB">
        <w:rPr>
          <w:bCs/>
          <w:lang w:val="ru-RU"/>
        </w:rPr>
        <w:br/>
      </w:r>
      <w:r w:rsidRPr="00F100DB">
        <w:rPr>
          <w:lang w:val="ru-RU"/>
        </w:rPr>
        <w:t>Требования соответствия (200 кГц)</w:t>
      </w:r>
    </w:p>
    <w:p w:rsidR="00C81630" w:rsidRPr="00F100DB" w:rsidRDefault="00C81630" w:rsidP="00032089">
      <w:pPr>
        <w:pStyle w:val="Normalaftertitle"/>
        <w:rPr>
          <w:lang w:val="ru-RU"/>
        </w:rPr>
      </w:pPr>
      <w:r w:rsidRPr="00F100DB">
        <w:rPr>
          <w:lang w:val="ru-RU"/>
        </w:rPr>
        <w:t>Канал 200 кГц обеспечивает предоставление услуги пакетной передачи данных. В канале используются следующие типы модуляции: восьмиуровневая фазовая манипуляция (8-PSK) и гауссовская манипуляция с минимальным сдвигом (GMSK).</w:t>
      </w:r>
    </w:p>
    <w:p w:rsidR="00C81630" w:rsidRPr="00F100DB" w:rsidRDefault="00C81630" w:rsidP="00032089">
      <w:pPr>
        <w:pStyle w:val="Heading1"/>
        <w:rPr>
          <w:lang w:val="ru-RU"/>
        </w:rPr>
      </w:pPr>
      <w:r w:rsidRPr="00F100DB">
        <w:rPr>
          <w:lang w:val="ru-RU"/>
        </w:rPr>
        <w:t>1</w:t>
      </w:r>
      <w:r w:rsidRPr="00F100DB">
        <w:rPr>
          <w:lang w:val="ru-RU"/>
        </w:rPr>
        <w:tab/>
        <w:t>Спектральная маска</w:t>
      </w:r>
    </w:p>
    <w:p w:rsidR="00C81630" w:rsidRPr="00F100DB" w:rsidRDefault="00C81630" w:rsidP="00D66B06">
      <w:pPr>
        <w:rPr>
          <w:lang w:val="ru-RU"/>
        </w:rPr>
      </w:pPr>
      <w:bookmarkStart w:id="52" w:name="_Toc506547775"/>
      <w:bookmarkStart w:id="53" w:name="_Toc506548472"/>
      <w:bookmarkStart w:id="54" w:name="_Toc506549117"/>
      <w:bookmarkStart w:id="55" w:name="_Toc506549474"/>
      <w:r w:rsidRPr="00F100DB">
        <w:rPr>
          <w:lang w:val="ru-RU"/>
        </w:rPr>
        <w:t>Выходной спектр РЧ определяется взаимосвязью между сдвигом частоты относительно несущей и мощностью, измеренной в полосе определенной ширины и за определенное время, которая создается ПС под воздействием модуляции и линейного изменения мощности.</w:t>
      </w:r>
    </w:p>
    <w:p w:rsidR="00C81630" w:rsidRPr="00F100DB" w:rsidRDefault="00C81630" w:rsidP="00D66B06">
      <w:pPr>
        <w:rPr>
          <w:lang w:val="ru-RU"/>
        </w:rPr>
      </w:pPr>
      <w:r w:rsidRPr="00F100DB">
        <w:rPr>
          <w:lang w:val="ru-RU"/>
        </w:rPr>
        <w:t>Содержащиеся в данном пункте характеристики применяются к режимам скачкообразной и нескачкообразной перестройки частоты.</w:t>
      </w:r>
    </w:p>
    <w:p w:rsidR="00C81630" w:rsidRPr="00F100DB" w:rsidRDefault="00C81630" w:rsidP="00D66B06">
      <w:pPr>
        <w:rPr>
          <w:lang w:val="ru-RU"/>
        </w:rPr>
      </w:pPr>
      <w:r w:rsidRPr="00F100DB">
        <w:rPr>
          <w:lang w:val="ru-RU"/>
        </w:rPr>
        <w:t>Вследствие пакетного характера сигнала выходной спектр РЧ обусловлен двумя явлениями – процессом модуляции, а также линейным нарастанием и спадом мощности (переходными процессами при коммутации).</w:t>
      </w:r>
    </w:p>
    <w:bookmarkEnd w:id="52"/>
    <w:bookmarkEnd w:id="53"/>
    <w:bookmarkEnd w:id="54"/>
    <w:bookmarkEnd w:id="55"/>
    <w:p w:rsidR="00C81630" w:rsidRPr="00F100DB" w:rsidRDefault="00C81630" w:rsidP="00926AD0">
      <w:pPr>
        <w:pStyle w:val="enumlev1"/>
      </w:pPr>
      <w:r w:rsidRPr="00F100DB">
        <w:t>–</w:t>
      </w:r>
      <w:r w:rsidRPr="00F100DB">
        <w:tab/>
        <w:t xml:space="preserve">Ширина спектра РЧ на выходе, обусловленного модуляцией типа GMSK и 8-PSK, не должна превышать значения, приведенные в таблицах </w:t>
      </w:r>
      <w:r w:rsidR="00926AD0" w:rsidRPr="002D43AE">
        <w:rPr>
          <w:lang w:val="en-GB"/>
        </w:rPr>
        <w:t>A</w:t>
      </w:r>
      <w:r w:rsidR="00926AD0" w:rsidRPr="00926AD0">
        <w:t>4-</w:t>
      </w:r>
      <w:r w:rsidR="00926AD0" w:rsidRPr="002D43AE">
        <w:rPr>
          <w:lang w:val="en-GB"/>
        </w:rPr>
        <w:t>B</w:t>
      </w:r>
      <w:r w:rsidR="00926AD0" w:rsidRPr="00926AD0">
        <w:t>-2-</w:t>
      </w:r>
      <w:r w:rsidR="00926AD0" w:rsidRPr="002D43AE">
        <w:rPr>
          <w:lang w:val="en-GB"/>
        </w:rPr>
        <w:t>a</w:t>
      </w:r>
      <w:r w:rsidRPr="00F100DB">
        <w:t xml:space="preserve"> и </w:t>
      </w:r>
      <w:r w:rsidR="00926AD0" w:rsidRPr="002D43AE">
        <w:rPr>
          <w:lang w:val="en-GB"/>
        </w:rPr>
        <w:t>A</w:t>
      </w:r>
      <w:r w:rsidR="00926AD0" w:rsidRPr="00926AD0">
        <w:t>4-</w:t>
      </w:r>
      <w:r w:rsidR="00926AD0" w:rsidRPr="002D43AE">
        <w:rPr>
          <w:lang w:val="en-GB"/>
        </w:rPr>
        <w:t>B</w:t>
      </w:r>
      <w:r w:rsidR="00926AD0" w:rsidRPr="00926AD0">
        <w:t>-2-</w:t>
      </w:r>
      <w:r w:rsidR="00926AD0" w:rsidRPr="002D43AE">
        <w:rPr>
          <w:lang w:val="en-GB"/>
        </w:rPr>
        <w:t>b</w:t>
      </w:r>
      <w:r w:rsidRPr="00F100DB">
        <w:t>.</w:t>
      </w:r>
    </w:p>
    <w:p w:rsidR="00C81630" w:rsidRPr="00F100DB" w:rsidRDefault="00C81630" w:rsidP="00926AD0">
      <w:pPr>
        <w:pStyle w:val="enumlev1"/>
      </w:pPr>
      <w:r w:rsidRPr="00F100DB">
        <w:t>–</w:t>
      </w:r>
      <w:r w:rsidRPr="00F100DB">
        <w:tab/>
        <w:t xml:space="preserve">Ширина спектра РЧ на выходе, обусловленного переходными процессами при коммутации, не должна превышать значения, приведенные в таблице </w:t>
      </w:r>
      <w:r w:rsidR="00926AD0" w:rsidRPr="00926AD0">
        <w:t>A4-B-3</w:t>
      </w:r>
      <w:r w:rsidRPr="00F100DB">
        <w:t>.</w:t>
      </w:r>
    </w:p>
    <w:p w:rsidR="00C81630" w:rsidRPr="00F100DB" w:rsidRDefault="00C81630" w:rsidP="00032089">
      <w:pPr>
        <w:pStyle w:val="enumlev1"/>
      </w:pPr>
      <w:r w:rsidRPr="00F100DB">
        <w:t>–</w:t>
      </w:r>
      <w:r w:rsidRPr="00F100DB">
        <w:tab/>
        <w:t>Излучаемая мощность не должна превышать –71 дБм в полосе частот 2110–2170 МГц.</w:t>
      </w:r>
    </w:p>
    <w:p w:rsidR="00C81630" w:rsidRPr="00F100DB" w:rsidRDefault="00C81630" w:rsidP="00D66B06">
      <w:pPr>
        <w:pStyle w:val="Heading1"/>
        <w:rPr>
          <w:lang w:val="ru-RU"/>
        </w:rPr>
      </w:pPr>
      <w:bookmarkStart w:id="56" w:name="_Toc506548476"/>
      <w:bookmarkStart w:id="57" w:name="_Toc506549121"/>
      <w:bookmarkStart w:id="58" w:name="_Toc506549478"/>
      <w:r w:rsidRPr="00F100DB">
        <w:rPr>
          <w:lang w:val="ru-RU"/>
        </w:rPr>
        <w:t>2</w:t>
      </w:r>
      <w:r w:rsidRPr="00F100DB">
        <w:rPr>
          <w:lang w:val="ru-RU"/>
        </w:rPr>
        <w:tab/>
        <w:t>Спектр, обусловленный модуляцией и широкополосным шумом</w:t>
      </w:r>
      <w:bookmarkEnd w:id="56"/>
      <w:bookmarkEnd w:id="57"/>
      <w:bookmarkEnd w:id="58"/>
    </w:p>
    <w:p w:rsidR="00C81630" w:rsidRPr="00F100DB" w:rsidRDefault="00C81630" w:rsidP="00926AD0">
      <w:pPr>
        <w:rPr>
          <w:lang w:val="ru-RU"/>
        </w:rPr>
      </w:pPr>
      <w:r w:rsidRPr="00F100DB">
        <w:rPr>
          <w:lang w:val="ru-RU"/>
        </w:rPr>
        <w:t xml:space="preserve">Выходной спектр при модуляции по РЧ определен в таблицах </w:t>
      </w:r>
      <w:r w:rsidR="00926AD0" w:rsidRPr="002D43AE">
        <w:rPr>
          <w:lang w:val="en-GB"/>
        </w:rPr>
        <w:t>A</w:t>
      </w:r>
      <w:r w:rsidR="00926AD0" w:rsidRPr="00926AD0">
        <w:rPr>
          <w:lang w:val="ru-RU"/>
        </w:rPr>
        <w:t>4-</w:t>
      </w:r>
      <w:r w:rsidR="00926AD0" w:rsidRPr="002D43AE">
        <w:rPr>
          <w:lang w:val="en-GB"/>
        </w:rPr>
        <w:t>B</w:t>
      </w:r>
      <w:r w:rsidR="00926AD0" w:rsidRPr="00926AD0">
        <w:rPr>
          <w:lang w:val="ru-RU"/>
        </w:rPr>
        <w:t>-2-</w:t>
      </w:r>
      <w:r w:rsidR="00926AD0" w:rsidRPr="002D43AE">
        <w:rPr>
          <w:lang w:val="en-GB"/>
        </w:rPr>
        <w:t>a</w:t>
      </w:r>
      <w:r w:rsidRPr="00F100DB">
        <w:rPr>
          <w:lang w:val="ru-RU"/>
        </w:rPr>
        <w:t xml:space="preserve"> и </w:t>
      </w:r>
      <w:r w:rsidR="00926AD0" w:rsidRPr="002D43AE">
        <w:rPr>
          <w:lang w:val="en-GB"/>
        </w:rPr>
        <w:t>A</w:t>
      </w:r>
      <w:r w:rsidR="00926AD0" w:rsidRPr="00926AD0">
        <w:rPr>
          <w:lang w:val="ru-RU"/>
        </w:rPr>
        <w:t>4-</w:t>
      </w:r>
      <w:r w:rsidR="00926AD0" w:rsidRPr="002D43AE">
        <w:rPr>
          <w:lang w:val="en-GB"/>
        </w:rPr>
        <w:t>B</w:t>
      </w:r>
      <w:r w:rsidR="00926AD0" w:rsidRPr="00926AD0">
        <w:rPr>
          <w:lang w:val="ru-RU"/>
        </w:rPr>
        <w:t>-2-</w:t>
      </w:r>
      <w:r w:rsidR="00926AD0" w:rsidRPr="002D43AE">
        <w:rPr>
          <w:lang w:val="en-GB"/>
        </w:rPr>
        <w:t>b</w:t>
      </w:r>
      <w:r w:rsidRPr="00F100DB">
        <w:rPr>
          <w:lang w:val="ru-RU"/>
        </w:rPr>
        <w:t>. Эта спецификация применяется ко всем РЧ каналам, поддерживаемым данным оборудованием.</w:t>
      </w:r>
    </w:p>
    <w:p w:rsidR="00C81630" w:rsidRPr="00F100DB" w:rsidRDefault="00C81630" w:rsidP="00D66B06">
      <w:pPr>
        <w:rPr>
          <w:lang w:val="ru-RU"/>
        </w:rPr>
      </w:pPr>
      <w:r w:rsidRPr="00F100DB">
        <w:rPr>
          <w:lang w:val="ru-RU"/>
        </w:rPr>
        <w:t>Настоящая спецификация применяется ко всей соответствующей полосе передачи и до 2 МГц в обе стороны.</w:t>
      </w:r>
    </w:p>
    <w:p w:rsidR="00C81630" w:rsidRPr="00F100DB" w:rsidRDefault="00C81630" w:rsidP="00D66B06">
      <w:pPr>
        <w:rPr>
          <w:lang w:val="ru-RU"/>
        </w:rPr>
      </w:pPr>
      <w:r w:rsidRPr="00F100DB">
        <w:rPr>
          <w:lang w:val="ru-RU"/>
        </w:rPr>
        <w:t>Эти пределы должны соблюдаться при следующих условиях измерения:</w:t>
      </w:r>
    </w:p>
    <w:p w:rsidR="00C81630" w:rsidRPr="00F100DB" w:rsidRDefault="00C81630" w:rsidP="00D66B06">
      <w:pPr>
        <w:pStyle w:val="enumlev1"/>
      </w:pPr>
      <w:r w:rsidRPr="00F100DB">
        <w:t xml:space="preserve">– </w:t>
      </w:r>
      <w:r w:rsidRPr="00F100DB">
        <w:tab/>
        <w:t>Сканирование нулевой частоты, ширина полосы пропускания фильтра и ширина полосы пропускания видеосигнала составляют от 30 кГц до 1800 кГц относительно несущей и 100 кГц при сдвиге на 1800 кГц и выше относительно несущей. Усреднение осуществляется в отношении 50%–90% полезной части передаваемых пакетных сигналов, за исключением мидамбулы, которые далее усредняются, по меньшей мере, по 200 подобным измерениям пакетных сигналов. Выше 1800 кГц относительно несущей учитываются только измерения, сосредоточенные на частотах, кратных 200 кГц, с усреднением по 50 пакетным сигналам.</w:t>
      </w:r>
    </w:p>
    <w:p w:rsidR="00C81630" w:rsidRPr="00F100DB" w:rsidRDefault="00C81630" w:rsidP="00D66B06">
      <w:pPr>
        <w:pStyle w:val="enumlev1"/>
      </w:pPr>
      <w:r w:rsidRPr="00F100DB">
        <w:t xml:space="preserve">– </w:t>
      </w:r>
      <w:r w:rsidRPr="00F100DB">
        <w:tab/>
        <w:t>Когда испытания проводятся в режиме скачкообразной перестройки частоты, при усреднении должны учитываться только пакетные сигналы, передающиеся тогда, когда несущая при скачкообразной перестройке частоты соответствует номинальной несущей измерения. Таким образом, пределы применяются к результатам измерения для любых частот при скачкообразной перестройке.</w:t>
      </w:r>
    </w:p>
    <w:p w:rsidR="00C81630" w:rsidRPr="00F100DB" w:rsidRDefault="00C81630" w:rsidP="00D66B06">
      <w:pPr>
        <w:rPr>
          <w:lang w:val="ru-RU"/>
        </w:rPr>
      </w:pPr>
      <w:r w:rsidRPr="00F100DB">
        <w:rPr>
          <w:lang w:val="ru-RU"/>
        </w:rPr>
        <w:t>Цифры в таблице А4-В-2-а (по вертикали – значения уровня мощности (дБм) и по горизонтали – значения сдвига частоты относительно несущей (кГц)) являются, таким образом, максимально допустимым уровнем (дБ), относящимся к измерению в полосе 30 кГц на несущей.</w:t>
      </w:r>
    </w:p>
    <w:p w:rsidR="00C81630" w:rsidRPr="00F100DB" w:rsidRDefault="00C81630" w:rsidP="00D66B06">
      <w:pPr>
        <w:pStyle w:val="Note"/>
        <w:rPr>
          <w:lang w:val="ru-RU"/>
        </w:rPr>
      </w:pPr>
      <w:r w:rsidRPr="00F100DB">
        <w:rPr>
          <w:lang w:val="ru-RU"/>
        </w:rPr>
        <w:t xml:space="preserve">ПРИМЕЧАНИЕ 1. – Этот метод спецификации был выбран для удобства и быстроты испытаний. Тем не менее он требует тщательной интерпретации в том случае, если существует необходимость преобразовать содержащиеся в представленных ниже таблицах цифры в значения спектральной плотности, когда в качестве соответствующего эталона используется только часть мощности несущей, и, кроме того, при разных частотных сдвигах относительно несущей применяется различная ширина полосы измерения. </w:t>
      </w:r>
    </w:p>
    <w:p w:rsidR="00C81630" w:rsidRPr="00F100DB" w:rsidRDefault="00C81630" w:rsidP="0058022D">
      <w:pPr>
        <w:pStyle w:val="TableNo"/>
        <w:rPr>
          <w:lang w:val="ru-RU"/>
        </w:rPr>
      </w:pPr>
      <w:r w:rsidRPr="00F100DB">
        <w:rPr>
          <w:lang w:val="ru-RU"/>
        </w:rPr>
        <w:lastRenderedPageBreak/>
        <w:t>ТАБЛИЦА A4-В-2-а</w:t>
      </w:r>
    </w:p>
    <w:p w:rsidR="00C81630" w:rsidRPr="00F100DB" w:rsidRDefault="00C81630" w:rsidP="0058022D">
      <w:pPr>
        <w:pStyle w:val="Tabletitle"/>
        <w:rPr>
          <w:lang w:val="ru-RU"/>
        </w:rPr>
      </w:pPr>
      <w:r w:rsidRPr="00F100DB">
        <w:rPr>
          <w:lang w:val="ru-RU"/>
        </w:rPr>
        <w:t>Относительный максимальный уровень, обусловленный модуляцией</w:t>
      </w:r>
    </w:p>
    <w:tbl>
      <w:tblPr>
        <w:tblW w:w="960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92"/>
        <w:gridCol w:w="992"/>
        <w:gridCol w:w="992"/>
        <w:gridCol w:w="993"/>
        <w:gridCol w:w="992"/>
        <w:gridCol w:w="992"/>
        <w:gridCol w:w="992"/>
        <w:gridCol w:w="993"/>
      </w:tblGrid>
      <w:tr w:rsidR="0058022D" w:rsidRPr="007106DE" w:rsidTr="0058022D">
        <w:trPr>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58022D" w:rsidRPr="00F100DB" w:rsidRDefault="0058022D" w:rsidP="0058022D">
            <w:pPr>
              <w:pStyle w:val="Tablehead"/>
              <w:rPr>
                <w:lang w:val="ru-RU"/>
              </w:rPr>
            </w:pPr>
            <w:r w:rsidRPr="00F100DB">
              <w:rPr>
                <w:lang w:val="ru-RU"/>
              </w:rPr>
              <w:t xml:space="preserve">Мощность несущей </w:t>
            </w:r>
            <w:r w:rsidR="007106DE" w:rsidRPr="007106DE">
              <w:rPr>
                <w:lang w:val="ru-RU"/>
              </w:rPr>
              <w:br/>
            </w:r>
            <w:r w:rsidRPr="00F100DB">
              <w:rPr>
                <w:lang w:val="ru-RU"/>
              </w:rPr>
              <w:t>(дБм)</w:t>
            </w:r>
          </w:p>
        </w:tc>
        <w:tc>
          <w:tcPr>
            <w:tcW w:w="7938" w:type="dxa"/>
            <w:gridSpan w:val="8"/>
            <w:tcBorders>
              <w:top w:val="single" w:sz="4" w:space="0" w:color="auto"/>
              <w:left w:val="single" w:sz="4" w:space="0" w:color="auto"/>
              <w:bottom w:val="single" w:sz="4" w:space="0" w:color="auto"/>
              <w:right w:val="single" w:sz="4" w:space="0" w:color="auto"/>
            </w:tcBorders>
            <w:vAlign w:val="center"/>
          </w:tcPr>
          <w:p w:rsidR="0058022D" w:rsidRPr="00F100DB" w:rsidRDefault="0058022D" w:rsidP="0058022D">
            <w:pPr>
              <w:pStyle w:val="Tablehead"/>
              <w:rPr>
                <w:lang w:val="ru-RU"/>
              </w:rPr>
            </w:pPr>
            <w:r w:rsidRPr="00F100DB">
              <w:rPr>
                <w:lang w:val="ru-RU"/>
              </w:rPr>
              <w:t xml:space="preserve">Сдвиг частоты </w:t>
            </w:r>
            <w:r w:rsidRPr="00F100DB">
              <w:rPr>
                <w:lang w:val="ru-RU"/>
              </w:rPr>
              <w:br/>
              <w:t>(кГц)</w:t>
            </w:r>
          </w:p>
        </w:tc>
      </w:tr>
      <w:tr w:rsidR="0058022D" w:rsidRPr="007106DE" w:rsidTr="0058022D">
        <w:trPr>
          <w:jc w:val="center"/>
        </w:trPr>
        <w:tc>
          <w:tcPr>
            <w:tcW w:w="1668" w:type="dxa"/>
            <w:vMerge/>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spacing w:before="20" w:after="20"/>
              <w:jc w:val="center"/>
              <w:rPr>
                <w:lang w:val="ru-RU"/>
              </w:rPr>
            </w:pP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100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200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250</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400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sym w:font="Symbol" w:char="F0B3"/>
            </w:r>
            <w:r w:rsidRPr="00F100DB">
              <w:rPr>
                <w:rFonts w:ascii="Symbol" w:hAnsi="Symbol" w:cs="Symbol"/>
                <w:lang w:val="ru-RU"/>
              </w:rPr>
              <w:t></w:t>
            </w:r>
            <w:r w:rsidRPr="00F100DB">
              <w:rPr>
                <w:lang w:val="ru-RU"/>
              </w:rPr>
              <w:t>600</w:t>
            </w:r>
            <w:r w:rsidRPr="00F100DB">
              <w:rPr>
                <w:lang w:val="ru-RU"/>
              </w:rPr>
              <w:br/>
            </w:r>
            <w:r w:rsidRPr="00F100DB">
              <w:rPr>
                <w:rFonts w:ascii="Symbol" w:hAnsi="Symbol" w:cs="Symbol"/>
                <w:lang w:val="ru-RU"/>
              </w:rPr>
              <w:t></w:t>
            </w:r>
            <w:r w:rsidRPr="00F100DB">
              <w:rPr>
                <w:rFonts w:ascii="Symbol" w:hAnsi="Symbol" w:cs="Symbol"/>
                <w:lang w:val="ru-RU"/>
              </w:rPr>
              <w:t></w:t>
            </w:r>
            <w:r w:rsidRPr="00F100DB">
              <w:rPr>
                <w:lang w:val="ru-RU"/>
              </w:rPr>
              <w:t>1 200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sym w:font="Symbol" w:char="F0B3"/>
            </w:r>
            <w:r w:rsidRPr="00F100DB">
              <w:rPr>
                <w:rFonts w:ascii="Symbol" w:hAnsi="Symbol" w:cs="Symbol"/>
                <w:lang w:val="ru-RU"/>
              </w:rPr>
              <w:t></w:t>
            </w:r>
            <w:r w:rsidRPr="00F100DB">
              <w:rPr>
                <w:lang w:val="ru-RU"/>
              </w:rPr>
              <w:t>1</w:t>
            </w:r>
            <w:r w:rsidRPr="00F100DB">
              <w:rPr>
                <w:rFonts w:ascii="Tms Rmn" w:hAnsi="Tms Rmn" w:cs="Tms Rmn"/>
                <w:lang w:val="ru-RU"/>
              </w:rPr>
              <w:t> </w:t>
            </w:r>
            <w:r w:rsidRPr="00F100DB">
              <w:rPr>
                <w:lang w:val="ru-RU"/>
              </w:rPr>
              <w:t>200</w:t>
            </w:r>
            <w:r w:rsidRPr="00F100DB">
              <w:rPr>
                <w:lang w:val="ru-RU"/>
              </w:rPr>
              <w:br/>
            </w:r>
            <w:r w:rsidRPr="00F100DB">
              <w:rPr>
                <w:rFonts w:ascii="Symbol" w:hAnsi="Symbol" w:cs="Symbol"/>
                <w:lang w:val="ru-RU"/>
              </w:rPr>
              <w:t></w:t>
            </w:r>
            <w:r w:rsidRPr="00F100DB">
              <w:rPr>
                <w:rFonts w:ascii="Symbol" w:hAnsi="Symbol" w:cs="Symbol"/>
                <w:lang w:val="ru-RU"/>
              </w:rPr>
              <w:t></w:t>
            </w:r>
            <w:r w:rsidRPr="00F100DB">
              <w:rPr>
                <w:lang w:val="ru-RU"/>
              </w:rPr>
              <w:t>1</w:t>
            </w:r>
            <w:r w:rsidRPr="00F100DB">
              <w:rPr>
                <w:rFonts w:ascii="Tms Rmn" w:hAnsi="Tms Rmn" w:cs="Tms Rmn"/>
                <w:lang w:val="ru-RU"/>
              </w:rPr>
              <w:t> </w:t>
            </w:r>
            <w:r w:rsidRPr="00F100DB">
              <w:rPr>
                <w:lang w:val="ru-RU"/>
              </w:rPr>
              <w:t>800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sym w:font="Symbol" w:char="F0B3"/>
            </w:r>
            <w:r w:rsidRPr="00F100DB">
              <w:rPr>
                <w:rFonts w:ascii="Symbol" w:hAnsi="Symbol" w:cs="Symbol"/>
                <w:lang w:val="ru-RU"/>
              </w:rPr>
              <w:t></w:t>
            </w:r>
            <w:r w:rsidRPr="00F100DB">
              <w:rPr>
                <w:lang w:val="ru-RU"/>
              </w:rPr>
              <w:t>1</w:t>
            </w:r>
            <w:r w:rsidRPr="00F100DB">
              <w:rPr>
                <w:rFonts w:ascii="Tms Rmn" w:hAnsi="Tms Rmn" w:cs="Tms Rmn"/>
                <w:lang w:val="ru-RU"/>
              </w:rPr>
              <w:t> </w:t>
            </w:r>
            <w:r w:rsidRPr="00F100DB">
              <w:rPr>
                <w:lang w:val="ru-RU"/>
              </w:rPr>
              <w:t>800</w:t>
            </w:r>
            <w:r w:rsidRPr="00F100DB">
              <w:rPr>
                <w:lang w:val="ru-RU"/>
              </w:rPr>
              <w:br/>
            </w:r>
            <w:r w:rsidRPr="00F100DB">
              <w:rPr>
                <w:rFonts w:ascii="Symbol" w:hAnsi="Symbol" w:cs="Symbol"/>
                <w:lang w:val="ru-RU"/>
              </w:rPr>
              <w:t></w:t>
            </w:r>
            <w:r w:rsidRPr="00F100DB">
              <w:rPr>
                <w:rFonts w:ascii="Symbol" w:hAnsi="Symbol" w:cs="Symbol"/>
                <w:lang w:val="ru-RU"/>
              </w:rPr>
              <w:t></w:t>
            </w:r>
            <w:r w:rsidRPr="00F100DB">
              <w:rPr>
                <w:lang w:val="ru-RU"/>
              </w:rPr>
              <w:t>6</w:t>
            </w:r>
            <w:r w:rsidRPr="00F100DB">
              <w:rPr>
                <w:rFonts w:ascii="Tms Rmn" w:hAnsi="Tms Rmn" w:cs="Tms Rmn"/>
                <w:lang w:val="ru-RU"/>
              </w:rPr>
              <w:t> </w:t>
            </w:r>
            <w:r w:rsidRPr="00F100DB">
              <w:rPr>
                <w:lang w:val="ru-RU"/>
              </w:rPr>
              <w:t>000</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sym w:font="Symbol" w:char="F0B3"/>
            </w:r>
            <w:r w:rsidRPr="00F100DB">
              <w:rPr>
                <w:rFonts w:ascii="Symbol" w:hAnsi="Symbol" w:cs="Symbol"/>
                <w:lang w:val="ru-RU"/>
              </w:rPr>
              <w:t></w:t>
            </w:r>
            <w:r w:rsidRPr="00F100DB">
              <w:rPr>
                <w:lang w:val="ru-RU"/>
              </w:rPr>
              <w:t>6</w:t>
            </w:r>
            <w:r w:rsidRPr="00F100DB">
              <w:rPr>
                <w:rFonts w:ascii="Tms Rmn" w:hAnsi="Tms Rmn" w:cs="Tms Rmn"/>
                <w:lang w:val="ru-RU"/>
              </w:rPr>
              <w:t> </w:t>
            </w:r>
            <w:r w:rsidRPr="00F100DB">
              <w:rPr>
                <w:lang w:val="ru-RU"/>
              </w:rPr>
              <w:t>000</w:t>
            </w:r>
          </w:p>
        </w:tc>
      </w:tr>
      <w:tr w:rsidR="0058022D" w:rsidRPr="00F100DB" w:rsidTr="0058022D">
        <w:trPr>
          <w:jc w:val="center"/>
        </w:trPr>
        <w:tc>
          <w:tcPr>
            <w:tcW w:w="1668"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t></w:t>
            </w:r>
            <w:r w:rsidRPr="00F100DB">
              <w:rPr>
                <w:rFonts w:ascii="Symbol" w:hAnsi="Symbol" w:cs="Symbol"/>
                <w:lang w:val="ru-RU"/>
              </w:rPr>
              <w:sym w:font="Symbol" w:char="F0B3"/>
            </w:r>
            <w:r w:rsidRPr="00F100DB">
              <w:rPr>
                <w:rFonts w:ascii="Symbol" w:hAnsi="Symbol" w:cs="Symbol"/>
                <w:lang w:val="ru-RU"/>
              </w:rPr>
              <w:t></w:t>
            </w:r>
            <w:r w:rsidRPr="00F100DB">
              <w:rPr>
                <w:lang w:val="ru-RU"/>
              </w:rPr>
              <w:t>33</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t></w:t>
            </w:r>
            <w:r w:rsidRPr="00F100DB">
              <w:rPr>
                <w:lang w:val="ru-RU"/>
              </w:rPr>
              <w:t>0,5</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–33</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7106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8"/>
              </w:tabs>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–68</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–76</w:t>
            </w:r>
          </w:p>
        </w:tc>
      </w:tr>
      <w:tr w:rsidR="0058022D" w:rsidRPr="00F100DB" w:rsidTr="0058022D">
        <w:trPr>
          <w:jc w:val="center"/>
        </w:trPr>
        <w:tc>
          <w:tcPr>
            <w:tcW w:w="1668"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32</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t></w:t>
            </w:r>
            <w:r w:rsidRPr="00F100DB">
              <w:rPr>
                <w:lang w:val="ru-RU"/>
              </w:rPr>
              <w:t>0,5</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–33</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7106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8"/>
              </w:tabs>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–67</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–75</w:t>
            </w:r>
          </w:p>
        </w:tc>
      </w:tr>
      <w:tr w:rsidR="0058022D" w:rsidRPr="00F100DB" w:rsidTr="0058022D">
        <w:trPr>
          <w:jc w:val="center"/>
        </w:trPr>
        <w:tc>
          <w:tcPr>
            <w:tcW w:w="1668"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t></w:t>
            </w:r>
            <w:r w:rsidRPr="00F100DB">
              <w:rPr>
                <w:lang w:val="ru-RU"/>
              </w:rPr>
              <w:t>0,5</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–33</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r w:rsidRPr="00F100DB">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–65</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–73</w:t>
            </w:r>
          </w:p>
        </w:tc>
      </w:tr>
      <w:tr w:rsidR="0058022D" w:rsidRPr="00F100DB" w:rsidTr="0058022D">
        <w:trPr>
          <w:jc w:val="center"/>
        </w:trPr>
        <w:tc>
          <w:tcPr>
            <w:tcW w:w="1668"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28</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t></w:t>
            </w:r>
            <w:r w:rsidRPr="00F100DB">
              <w:rPr>
                <w:lang w:val="ru-RU"/>
              </w:rPr>
              <w:t>0,5</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–33</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r w:rsidRPr="00F100DB">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–63</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–71</w:t>
            </w:r>
          </w:p>
        </w:tc>
      </w:tr>
      <w:tr w:rsidR="0058022D" w:rsidRPr="00F100DB" w:rsidTr="0058022D">
        <w:trPr>
          <w:jc w:val="center"/>
        </w:trPr>
        <w:tc>
          <w:tcPr>
            <w:tcW w:w="1668"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26</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t></w:t>
            </w:r>
            <w:r w:rsidRPr="00F100DB">
              <w:rPr>
                <w:lang w:val="ru-RU"/>
              </w:rPr>
              <w:t>0,5</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–33</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r w:rsidRPr="00F100DB">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–61</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–69</w:t>
            </w:r>
          </w:p>
        </w:tc>
      </w:tr>
      <w:tr w:rsidR="0058022D" w:rsidRPr="00F100DB" w:rsidTr="0058022D">
        <w:trPr>
          <w:jc w:val="center"/>
        </w:trPr>
        <w:tc>
          <w:tcPr>
            <w:tcW w:w="1668"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t></w:t>
            </w:r>
            <w:r w:rsidRPr="00F100DB">
              <w:rPr>
                <w:rFonts w:ascii="Symbol" w:hAnsi="Symbol" w:cs="Symbol"/>
                <w:lang w:val="ru-RU"/>
              </w:rPr>
              <w:sym w:font="Symbol" w:char="F0A3"/>
            </w:r>
            <w:r w:rsidRPr="00F100DB">
              <w:rPr>
                <w:rFonts w:ascii="Symbol" w:hAnsi="Symbol" w:cs="Symbol"/>
                <w:lang w:val="ru-RU"/>
              </w:rPr>
              <w:t></w:t>
            </w:r>
            <w:r w:rsidRPr="00F100DB">
              <w:rPr>
                <w:lang w:val="ru-RU"/>
              </w:rPr>
              <w:t>24</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t></w:t>
            </w:r>
            <w:r w:rsidRPr="00F100DB">
              <w:rPr>
                <w:lang w:val="ru-RU"/>
              </w:rPr>
              <w:t>0,5</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–33</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r w:rsidRPr="00F100DB">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–60</w:t>
            </w:r>
          </w:p>
        </w:tc>
        <w:tc>
          <w:tcPr>
            <w:tcW w:w="992"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–59</w:t>
            </w:r>
          </w:p>
        </w:tc>
        <w:tc>
          <w:tcPr>
            <w:tcW w:w="993"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–67</w:t>
            </w:r>
          </w:p>
        </w:tc>
      </w:tr>
      <w:tr w:rsidR="0058022D" w:rsidRPr="005D3DC2" w:rsidTr="0058022D">
        <w:trPr>
          <w:jc w:val="center"/>
        </w:trPr>
        <w:tc>
          <w:tcPr>
            <w:tcW w:w="9606" w:type="dxa"/>
            <w:gridSpan w:val="9"/>
            <w:tcBorders>
              <w:top w:val="single" w:sz="4" w:space="0" w:color="auto"/>
              <w:left w:val="nil"/>
              <w:bottom w:val="nil"/>
              <w:right w:val="nil"/>
            </w:tcBorders>
          </w:tcPr>
          <w:p w:rsidR="0058022D" w:rsidRPr="00F100DB" w:rsidRDefault="0058022D" w:rsidP="0058022D">
            <w:pPr>
              <w:pStyle w:val="Tablelegend"/>
              <w:rPr>
                <w:lang w:val="ru-RU"/>
              </w:rPr>
            </w:pPr>
            <w:r w:rsidRPr="00F100DB">
              <w:rPr>
                <w:vertAlign w:val="superscript"/>
                <w:lang w:val="ru-RU"/>
              </w:rPr>
              <w:t>(1)</w:t>
            </w:r>
            <w:r w:rsidRPr="00F100DB">
              <w:rPr>
                <w:position w:val="6"/>
                <w:lang w:val="ru-RU"/>
              </w:rPr>
              <w:tab/>
            </w:r>
            <w:r w:rsidRPr="00F100DB">
              <w:rPr>
                <w:lang w:val="ru-RU"/>
              </w:rPr>
              <w:t>Требование к модуляции 8-PSK для оборудования, поддерживающего данный вид модуляции, составляет –54 дБ.</w:t>
            </w:r>
          </w:p>
        </w:tc>
      </w:tr>
    </w:tbl>
    <w:p w:rsidR="0058022D" w:rsidRPr="00F100DB" w:rsidRDefault="0058022D" w:rsidP="0058022D">
      <w:pPr>
        <w:pStyle w:val="Tablefin"/>
        <w:rPr>
          <w:lang w:val="ru-RU"/>
        </w:rPr>
      </w:pPr>
    </w:p>
    <w:p w:rsidR="00C81630" w:rsidRPr="00F100DB" w:rsidRDefault="00C81630" w:rsidP="0058022D">
      <w:pPr>
        <w:rPr>
          <w:lang w:val="ru-RU"/>
        </w:rPr>
      </w:pPr>
      <w:r w:rsidRPr="00F100DB">
        <w:rPr>
          <w:lang w:val="ru-RU"/>
        </w:rPr>
        <w:t xml:space="preserve">Должны применяться следующие исключения при использовании таких же условий измерения, как указанные выше: </w:t>
      </w:r>
    </w:p>
    <w:p w:rsidR="00C81630" w:rsidRPr="00F100DB" w:rsidRDefault="00C81630" w:rsidP="0058022D">
      <w:pPr>
        <w:pStyle w:val="enumlev1"/>
      </w:pPr>
      <w:r w:rsidRPr="00F100DB">
        <w:t xml:space="preserve">– </w:t>
      </w:r>
      <w:r w:rsidRPr="00F100DB">
        <w:tab/>
        <w:t xml:space="preserve">В совмещенном диапазоне частот 600 кГц − 6 МГц выше и ниже несущей, в полосах количеством до трех шириной 200 кГц с центром на частоте, кратной 200 кГц, допускаются исключения в виде значений до </w:t>
      </w:r>
      <w:r w:rsidRPr="00F100DB">
        <w:sym w:font="Symbol" w:char="F02D"/>
      </w:r>
      <w:r w:rsidRPr="00F100DB">
        <w:t>36 дБм.</w:t>
      </w:r>
    </w:p>
    <w:p w:rsidR="00C81630" w:rsidRPr="00F100DB" w:rsidRDefault="00C81630" w:rsidP="0058022D">
      <w:pPr>
        <w:pStyle w:val="enumlev1"/>
      </w:pPr>
      <w:r w:rsidRPr="00F100DB">
        <w:t xml:space="preserve">– </w:t>
      </w:r>
      <w:r w:rsidRPr="00F100DB">
        <w:tab/>
        <w:t xml:space="preserve">Выше сдвига на 6 МГц от несущей в полосах количеством до 12 шириной 200 кГц с центром на частоте, кратной 200 кГц, допускаются исключения в виде значений до </w:t>
      </w:r>
      <w:r w:rsidRPr="00F100DB">
        <w:sym w:font="Symbol" w:char="F02D"/>
      </w:r>
      <w:r w:rsidRPr="00F100DB">
        <w:t xml:space="preserve">36 дБм. </w:t>
      </w:r>
    </w:p>
    <w:p w:rsidR="00C81630" w:rsidRPr="00F100DB" w:rsidRDefault="00C81630" w:rsidP="0058022D">
      <w:pPr>
        <w:rPr>
          <w:lang w:val="ru-RU"/>
        </w:rPr>
      </w:pPr>
      <w:r w:rsidRPr="00F100DB">
        <w:rPr>
          <w:lang w:val="ru-RU"/>
        </w:rPr>
        <w:t>Если при использовании таких же условий измерения, как и указанные выше, содержащееся в таблице A4-B-2-a требование обусловливает мощность ниже предела, представленного в таблице A4</w:t>
      </w:r>
      <w:r w:rsidRPr="00F100DB">
        <w:rPr>
          <w:lang w:val="ru-RU"/>
        </w:rPr>
        <w:noBreakHyphen/>
        <w:t>B-2-b, то должно применяться значение из таблицы A4-B-2-b.</w:t>
      </w:r>
    </w:p>
    <w:p w:rsidR="00C81630" w:rsidRPr="00F100DB" w:rsidRDefault="00C81630" w:rsidP="0058022D">
      <w:pPr>
        <w:pStyle w:val="TableNo"/>
        <w:rPr>
          <w:lang w:val="ru-RU"/>
        </w:rPr>
      </w:pPr>
      <w:r w:rsidRPr="00F100DB">
        <w:rPr>
          <w:lang w:val="ru-RU"/>
        </w:rPr>
        <w:t>ТАБЛИЦА A4-B-2-b</w:t>
      </w:r>
    </w:p>
    <w:p w:rsidR="00C81630" w:rsidRPr="00F100DB" w:rsidRDefault="00C81630" w:rsidP="00C81630">
      <w:pPr>
        <w:pStyle w:val="Tabletitle"/>
        <w:rPr>
          <w:lang w:val="ru-RU"/>
        </w:rPr>
      </w:pPr>
      <w:r w:rsidRPr="00F100DB">
        <w:rPr>
          <w:lang w:val="ru-RU"/>
        </w:rPr>
        <w:t xml:space="preserve">Абсолютный максимальный уровень, обусловленный модуляцией </w:t>
      </w:r>
    </w:p>
    <w:tbl>
      <w:tblPr>
        <w:tblW w:w="62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2"/>
        <w:gridCol w:w="2175"/>
      </w:tblGrid>
      <w:tr w:rsidR="0058022D" w:rsidRPr="00F100DB" w:rsidTr="0058022D">
        <w:trPr>
          <w:jc w:val="center"/>
        </w:trPr>
        <w:tc>
          <w:tcPr>
            <w:tcW w:w="4111"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head"/>
              <w:rPr>
                <w:lang w:val="ru-RU"/>
              </w:rPr>
            </w:pPr>
            <w:r w:rsidRPr="00F100DB">
              <w:rPr>
                <w:lang w:val="ru-RU"/>
              </w:rPr>
              <w:t>Сдвиг частоты относительно несущей (кГц)</w:t>
            </w:r>
          </w:p>
        </w:tc>
        <w:tc>
          <w:tcPr>
            <w:tcW w:w="2200" w:type="dxa"/>
            <w:tcBorders>
              <w:top w:val="single" w:sz="4" w:space="0" w:color="auto"/>
              <w:left w:val="single" w:sz="4" w:space="0" w:color="auto"/>
              <w:bottom w:val="single" w:sz="4" w:space="0" w:color="auto"/>
              <w:right w:val="single" w:sz="4" w:space="0" w:color="auto"/>
            </w:tcBorders>
            <w:vAlign w:val="center"/>
          </w:tcPr>
          <w:p w:rsidR="0058022D" w:rsidRPr="00F100DB" w:rsidRDefault="0058022D" w:rsidP="0058022D">
            <w:pPr>
              <w:pStyle w:val="Tablehead"/>
              <w:rPr>
                <w:lang w:val="ru-RU"/>
              </w:rPr>
            </w:pPr>
            <w:r w:rsidRPr="00F100DB">
              <w:rPr>
                <w:lang w:val="ru-RU"/>
              </w:rPr>
              <w:t>Уровень</w:t>
            </w:r>
            <w:r w:rsidRPr="00F100DB">
              <w:rPr>
                <w:lang w:val="ru-RU"/>
              </w:rPr>
              <w:br/>
              <w:t>(дБм)</w:t>
            </w:r>
          </w:p>
        </w:tc>
      </w:tr>
      <w:tr w:rsidR="0058022D" w:rsidRPr="00F100DB" w:rsidTr="0058022D">
        <w:trPr>
          <w:jc w:val="center"/>
        </w:trPr>
        <w:tc>
          <w:tcPr>
            <w:tcW w:w="4111"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t></w:t>
            </w:r>
            <w:r w:rsidRPr="00F100DB">
              <w:rPr>
                <w:lang w:val="ru-RU"/>
              </w:rPr>
              <w:t xml:space="preserve"> 600</w:t>
            </w:r>
          </w:p>
        </w:tc>
        <w:tc>
          <w:tcPr>
            <w:tcW w:w="2200"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–36</w:t>
            </w:r>
          </w:p>
        </w:tc>
      </w:tr>
      <w:tr w:rsidR="0058022D" w:rsidRPr="00F100DB" w:rsidTr="0058022D">
        <w:trPr>
          <w:jc w:val="center"/>
        </w:trPr>
        <w:tc>
          <w:tcPr>
            <w:tcW w:w="4111"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sym w:font="Symbol" w:char="F0B3"/>
            </w:r>
            <w:r w:rsidRPr="00F100DB">
              <w:rPr>
                <w:lang w:val="ru-RU"/>
              </w:rPr>
              <w:t xml:space="preserve"> 600, </w:t>
            </w:r>
            <w:r w:rsidRPr="00F100DB">
              <w:rPr>
                <w:rFonts w:ascii="Symbol" w:hAnsi="Symbol" w:cs="Symbol"/>
                <w:lang w:val="ru-RU"/>
              </w:rPr>
              <w:t></w:t>
            </w:r>
            <w:r w:rsidRPr="00F100DB">
              <w:rPr>
                <w:lang w:val="ru-RU"/>
              </w:rPr>
              <w:t xml:space="preserve"> 1</w:t>
            </w:r>
            <w:r w:rsidRPr="00F100DB">
              <w:rPr>
                <w:rFonts w:ascii="Tms Rmn" w:hAnsi="Tms Rmn" w:cs="Tms Rmn"/>
                <w:sz w:val="12"/>
                <w:szCs w:val="12"/>
                <w:lang w:val="ru-RU"/>
              </w:rPr>
              <w:t> </w:t>
            </w:r>
            <w:r w:rsidRPr="00F100DB">
              <w:rPr>
                <w:lang w:val="ru-RU"/>
              </w:rPr>
              <w:t>800</w:t>
            </w:r>
          </w:p>
        </w:tc>
        <w:tc>
          <w:tcPr>
            <w:tcW w:w="2200"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–56</w:t>
            </w:r>
          </w:p>
        </w:tc>
      </w:tr>
      <w:tr w:rsidR="0058022D" w:rsidRPr="00F100DB" w:rsidTr="0058022D">
        <w:trPr>
          <w:jc w:val="center"/>
        </w:trPr>
        <w:tc>
          <w:tcPr>
            <w:tcW w:w="4111"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rFonts w:ascii="Symbol" w:hAnsi="Symbol" w:cs="Symbol"/>
                <w:lang w:val="ru-RU"/>
              </w:rPr>
              <w:sym w:font="Symbol" w:char="F0B3"/>
            </w:r>
            <w:r w:rsidRPr="00F100DB">
              <w:rPr>
                <w:rFonts w:ascii="Symbol" w:hAnsi="Symbol" w:cs="Symbol"/>
                <w:lang w:val="ru-RU"/>
              </w:rPr>
              <w:t></w:t>
            </w:r>
            <w:r w:rsidRPr="00F100DB">
              <w:rPr>
                <w:lang w:val="ru-RU"/>
              </w:rPr>
              <w:t>1</w:t>
            </w:r>
            <w:r w:rsidRPr="00F100DB">
              <w:rPr>
                <w:rFonts w:ascii="Tms Rmn" w:hAnsi="Tms Rmn" w:cs="Tms Rmn"/>
                <w:sz w:val="12"/>
                <w:szCs w:val="12"/>
                <w:lang w:val="ru-RU"/>
              </w:rPr>
              <w:t> </w:t>
            </w:r>
            <w:r w:rsidRPr="00F100DB">
              <w:rPr>
                <w:lang w:val="ru-RU"/>
              </w:rPr>
              <w:t>800</w:t>
            </w:r>
          </w:p>
        </w:tc>
        <w:tc>
          <w:tcPr>
            <w:tcW w:w="2200" w:type="dxa"/>
            <w:tcBorders>
              <w:top w:val="single" w:sz="4" w:space="0" w:color="auto"/>
              <w:left w:val="single" w:sz="4" w:space="0" w:color="auto"/>
              <w:bottom w:val="single" w:sz="4" w:space="0" w:color="auto"/>
              <w:right w:val="single" w:sz="4" w:space="0" w:color="auto"/>
            </w:tcBorders>
          </w:tcPr>
          <w:p w:rsidR="0058022D" w:rsidRPr="00F100DB" w:rsidRDefault="0058022D" w:rsidP="0058022D">
            <w:pPr>
              <w:pStyle w:val="Tabletext"/>
              <w:jc w:val="center"/>
              <w:rPr>
                <w:lang w:val="ru-RU"/>
              </w:rPr>
            </w:pPr>
            <w:r w:rsidRPr="00F100DB">
              <w:rPr>
                <w:lang w:val="ru-RU"/>
              </w:rPr>
              <w:t>–51</w:t>
            </w:r>
          </w:p>
        </w:tc>
      </w:tr>
    </w:tbl>
    <w:p w:rsidR="0058022D" w:rsidRPr="00F100DB" w:rsidRDefault="0058022D" w:rsidP="0058022D">
      <w:pPr>
        <w:pStyle w:val="Tablefin"/>
        <w:rPr>
          <w:lang w:val="ru-RU"/>
        </w:rPr>
      </w:pPr>
    </w:p>
    <w:p w:rsidR="00C81630" w:rsidRPr="00F100DB" w:rsidRDefault="00C81630" w:rsidP="0058022D">
      <w:pPr>
        <w:pStyle w:val="Heading1"/>
        <w:rPr>
          <w:lang w:val="ru-RU"/>
        </w:rPr>
      </w:pPr>
      <w:bookmarkStart w:id="59" w:name="_Toc506548477"/>
      <w:bookmarkStart w:id="60" w:name="_Toc506549122"/>
      <w:bookmarkStart w:id="61" w:name="_Toc506549479"/>
      <w:r w:rsidRPr="00F100DB">
        <w:rPr>
          <w:lang w:val="ru-RU"/>
        </w:rPr>
        <w:t>3</w:t>
      </w:r>
      <w:r w:rsidRPr="00F100DB">
        <w:rPr>
          <w:lang w:val="ru-RU"/>
        </w:rPr>
        <w:tab/>
        <w:t xml:space="preserve">Спектр, обусловленный переходными процессами при коммутации </w:t>
      </w:r>
      <w:bookmarkEnd w:id="59"/>
      <w:bookmarkEnd w:id="60"/>
      <w:bookmarkEnd w:id="61"/>
    </w:p>
    <w:p w:rsidR="00C81630" w:rsidRPr="00F100DB" w:rsidRDefault="00C81630" w:rsidP="0058022D">
      <w:pPr>
        <w:rPr>
          <w:lang w:val="ru-RU"/>
        </w:rPr>
      </w:pPr>
      <w:r w:rsidRPr="00F100DB">
        <w:rPr>
          <w:lang w:val="ru-RU"/>
        </w:rPr>
        <w:t xml:space="preserve">Эти явления также количественно оцениваются во временной области, и характеристики предполагают следующие условия измерения: сканирование нулевой частоты, ширина полосы пропускания фильтра 30 кГц, удержание пика, ширина полосы пропускания видеосигнала 100 кГц. Эти пределы определены в таблице A4-B-3. </w:t>
      </w: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7A495E">
      <w:pPr>
        <w:pStyle w:val="TableNo"/>
        <w:rPr>
          <w:lang w:val="ru-RU"/>
        </w:rPr>
      </w:pPr>
      <w:r w:rsidRPr="00F100DB">
        <w:rPr>
          <w:lang w:val="ru-RU"/>
        </w:rPr>
        <w:lastRenderedPageBreak/>
        <w:t>ТАБЛИЦА A4-B-3</w:t>
      </w:r>
    </w:p>
    <w:p w:rsidR="00C81630" w:rsidRPr="00F100DB" w:rsidRDefault="00C81630" w:rsidP="007A495E">
      <w:pPr>
        <w:pStyle w:val="Tabletitle"/>
        <w:rPr>
          <w:lang w:val="ru-RU"/>
        </w:rPr>
      </w:pPr>
      <w:r w:rsidRPr="00F100DB">
        <w:rPr>
          <w:lang w:val="ru-RU"/>
        </w:rPr>
        <w:t>Максимальные уровни, обусловленные переходными процессами при коммутации</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701"/>
        <w:gridCol w:w="1701"/>
        <w:gridCol w:w="1559"/>
        <w:gridCol w:w="1701"/>
      </w:tblGrid>
      <w:tr w:rsidR="007A495E" w:rsidRPr="005D3DC2" w:rsidTr="007A495E">
        <w:trPr>
          <w:cantSplit/>
        </w:trPr>
        <w:tc>
          <w:tcPr>
            <w:tcW w:w="2802" w:type="dxa"/>
            <w:vMerge w:val="restart"/>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head"/>
              <w:rPr>
                <w:lang w:val="ru-RU"/>
              </w:rPr>
            </w:pPr>
            <w:r w:rsidRPr="00F100DB">
              <w:rPr>
                <w:lang w:val="ru-RU"/>
              </w:rPr>
              <w:t>Уровень мощности несущей</w:t>
            </w:r>
            <w:r w:rsidRPr="00F100DB">
              <w:rPr>
                <w:lang w:val="ru-RU"/>
              </w:rPr>
              <w:br/>
              <w:t>(дБм)</w:t>
            </w:r>
          </w:p>
        </w:tc>
        <w:tc>
          <w:tcPr>
            <w:tcW w:w="6662" w:type="dxa"/>
            <w:gridSpan w:val="4"/>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head"/>
              <w:rPr>
                <w:lang w:val="ru-RU"/>
              </w:rPr>
            </w:pPr>
            <w:r w:rsidRPr="00F100DB">
              <w:rPr>
                <w:lang w:val="ru-RU"/>
              </w:rPr>
              <w:t xml:space="preserve">Максимальный уровень, измеренный при различных сдвигах частот </w:t>
            </w:r>
          </w:p>
        </w:tc>
      </w:tr>
      <w:tr w:rsidR="007A495E" w:rsidRPr="00F100DB" w:rsidTr="007A495E">
        <w:trPr>
          <w:cantSplit/>
        </w:trPr>
        <w:tc>
          <w:tcPr>
            <w:tcW w:w="2802" w:type="dxa"/>
            <w:vMerge/>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head"/>
              <w:rPr>
                <w:bCs/>
                <w:lang w:val="ru-RU"/>
              </w:rPr>
            </w:pPr>
          </w:p>
        </w:tc>
        <w:tc>
          <w:tcPr>
            <w:tcW w:w="17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head"/>
              <w:rPr>
                <w:bCs/>
                <w:lang w:val="ru-RU"/>
              </w:rPr>
            </w:pPr>
            <w:r w:rsidRPr="00F100DB">
              <w:rPr>
                <w:bCs/>
                <w:lang w:val="ru-RU"/>
              </w:rPr>
              <w:t>400 кГц</w:t>
            </w:r>
          </w:p>
        </w:tc>
        <w:tc>
          <w:tcPr>
            <w:tcW w:w="17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head"/>
              <w:rPr>
                <w:bCs/>
                <w:lang w:val="ru-RU"/>
              </w:rPr>
            </w:pPr>
            <w:r w:rsidRPr="00F100DB">
              <w:rPr>
                <w:bCs/>
                <w:lang w:val="ru-RU"/>
              </w:rPr>
              <w:t>600 кГц</w:t>
            </w:r>
          </w:p>
        </w:tc>
        <w:tc>
          <w:tcPr>
            <w:tcW w:w="1559"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head"/>
              <w:rPr>
                <w:bCs/>
                <w:lang w:val="ru-RU"/>
              </w:rPr>
            </w:pPr>
            <w:r w:rsidRPr="00F100DB">
              <w:rPr>
                <w:bCs/>
                <w:lang w:val="ru-RU"/>
              </w:rPr>
              <w:t>1</w:t>
            </w:r>
            <w:r w:rsidR="007106DE" w:rsidRPr="007106DE">
              <w:rPr>
                <w:bCs/>
                <w:lang w:val="ru-RU"/>
              </w:rPr>
              <w:t> </w:t>
            </w:r>
            <w:r w:rsidRPr="00F100DB">
              <w:rPr>
                <w:bCs/>
                <w:lang w:val="ru-RU"/>
              </w:rPr>
              <w:t>200 кГц</w:t>
            </w:r>
          </w:p>
        </w:tc>
        <w:tc>
          <w:tcPr>
            <w:tcW w:w="17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head"/>
              <w:rPr>
                <w:bCs/>
                <w:lang w:val="ru-RU"/>
              </w:rPr>
            </w:pPr>
            <w:r w:rsidRPr="00F100DB">
              <w:rPr>
                <w:bCs/>
                <w:lang w:val="ru-RU"/>
              </w:rPr>
              <w:t>1</w:t>
            </w:r>
            <w:r w:rsidRPr="007106DE">
              <w:rPr>
                <w:bCs/>
                <w:lang w:val="ru-RU"/>
              </w:rPr>
              <w:t> </w:t>
            </w:r>
            <w:r w:rsidRPr="00F100DB">
              <w:rPr>
                <w:bCs/>
                <w:lang w:val="ru-RU"/>
              </w:rPr>
              <w:t>800 кГц</w:t>
            </w:r>
          </w:p>
        </w:tc>
      </w:tr>
      <w:tr w:rsidR="007A495E" w:rsidRPr="00F100DB" w:rsidTr="007A495E">
        <w:tc>
          <w:tcPr>
            <w:tcW w:w="280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39</w:t>
            </w:r>
          </w:p>
        </w:tc>
        <w:tc>
          <w:tcPr>
            <w:tcW w:w="17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–21 дБм</w:t>
            </w:r>
          </w:p>
        </w:tc>
        <w:tc>
          <w:tcPr>
            <w:tcW w:w="17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–26 дБм</w:t>
            </w:r>
          </w:p>
        </w:tc>
        <w:tc>
          <w:tcPr>
            <w:tcW w:w="1559"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–32 дБм</w:t>
            </w:r>
          </w:p>
        </w:tc>
        <w:tc>
          <w:tcPr>
            <w:tcW w:w="17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–36 дБм</w:t>
            </w:r>
          </w:p>
        </w:tc>
      </w:tr>
      <w:tr w:rsidR="007A495E" w:rsidRPr="00F100DB" w:rsidTr="007A495E">
        <w:tc>
          <w:tcPr>
            <w:tcW w:w="280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rFonts w:ascii="Symbol" w:hAnsi="Symbol" w:cs="Symbol"/>
                <w:lang w:val="ru-RU"/>
              </w:rPr>
              <w:sym w:font="Symbol" w:char="F0A3"/>
            </w:r>
            <w:r w:rsidRPr="00F100DB">
              <w:rPr>
                <w:lang w:val="ru-RU"/>
              </w:rPr>
              <w:t xml:space="preserve"> 37</w:t>
            </w:r>
          </w:p>
        </w:tc>
        <w:tc>
          <w:tcPr>
            <w:tcW w:w="17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–23 дБм</w:t>
            </w:r>
          </w:p>
        </w:tc>
        <w:tc>
          <w:tcPr>
            <w:tcW w:w="17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–26 дБм</w:t>
            </w:r>
          </w:p>
        </w:tc>
        <w:tc>
          <w:tcPr>
            <w:tcW w:w="1559"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–32 дБм</w:t>
            </w:r>
          </w:p>
        </w:tc>
        <w:tc>
          <w:tcPr>
            <w:tcW w:w="17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–36 дБм</w:t>
            </w:r>
          </w:p>
        </w:tc>
      </w:tr>
      <w:tr w:rsidR="007A495E" w:rsidRPr="005D3DC2" w:rsidTr="007A495E">
        <w:tc>
          <w:tcPr>
            <w:tcW w:w="9464" w:type="dxa"/>
            <w:gridSpan w:val="5"/>
            <w:tcBorders>
              <w:top w:val="single" w:sz="4" w:space="0" w:color="auto"/>
              <w:left w:val="nil"/>
              <w:bottom w:val="nil"/>
              <w:right w:val="nil"/>
            </w:tcBorders>
          </w:tcPr>
          <w:p w:rsidR="007A495E" w:rsidRPr="00F100DB" w:rsidRDefault="007A495E" w:rsidP="007A495E">
            <w:pPr>
              <w:pStyle w:val="TableLegendNote"/>
            </w:pPr>
            <w:r w:rsidRPr="00F100DB">
              <w:t>ПРИМЕЧАНИЕ 1. – Смягчение требования при уровне мощности 39 дБм согласуется со спектральными характеристиками модулированных сигналов, при этом сигнал системы UWC-136 200 кГц создает незначительную дополнительную помеху аналоговой системе.</w:t>
            </w:r>
          </w:p>
          <w:p w:rsidR="007A495E" w:rsidRPr="00F100DB" w:rsidRDefault="007A495E" w:rsidP="007A495E">
            <w:pPr>
              <w:pStyle w:val="TableLegendNote"/>
            </w:pPr>
            <w:r w:rsidRPr="00F100DB">
              <w:t xml:space="preserve">ПРИМЕЧАНИЕ 2. – Согласно оценке, динамика ближней и дальней зоны по данной спецификации составляет 58 дБ для ПС, работающих с уровнем мощности 8 Вт, или 49 дБ для ПС, работающих с уровнем мощности 1 Вт. Таким образом, динамика ближней и дальней зоны последовательно снижается на 2 дБ по уровню мощности, вплоть до 32 дБ для ПС, работающих в ячейках с максимально допустимой выходной мощностью 20 мВт, или до 29 дБ для ПС, работающих с уровнем 10 мВт. </w:t>
            </w:r>
          </w:p>
          <w:p w:rsidR="007A495E" w:rsidRPr="00F100DB" w:rsidRDefault="007A495E" w:rsidP="007A495E">
            <w:pPr>
              <w:pStyle w:val="TableLegendNote"/>
            </w:pPr>
            <w:r w:rsidRPr="00F100DB">
              <w:t>ПРИМЕЧАНИЕ 3. – Было оценено возможное ухудшение качества вследствие утечки мощности при переходных процессах при коммутации в начале или в конце пакета, которое оказалось приемлемым с точки зрения значения КОБ, обусловленного помехой в совмещенном канале (</w:t>
            </w:r>
            <w:r w:rsidRPr="00F100DB">
              <w:rPr>
                <w:i/>
                <w:iCs/>
              </w:rPr>
              <w:t>C</w:t>
            </w:r>
            <w:r w:rsidRPr="00F100DB">
              <w:t>/</w:t>
            </w:r>
            <w:r w:rsidRPr="00F100DB">
              <w:rPr>
                <w:i/>
                <w:iCs/>
              </w:rPr>
              <w:t>I</w:t>
            </w:r>
            <w:r w:rsidRPr="00F100DB">
              <w:t>).</w:t>
            </w:r>
          </w:p>
        </w:tc>
      </w:tr>
    </w:tbl>
    <w:p w:rsidR="007A495E" w:rsidRPr="00F100DB" w:rsidRDefault="007A495E" w:rsidP="007A495E">
      <w:pPr>
        <w:pStyle w:val="Tablefin"/>
        <w:rPr>
          <w:lang w:val="ru-RU"/>
        </w:rPr>
      </w:pPr>
    </w:p>
    <w:p w:rsidR="00C81630" w:rsidRPr="00F100DB" w:rsidRDefault="00C81630" w:rsidP="007A495E">
      <w:pPr>
        <w:pStyle w:val="Heading1"/>
        <w:rPr>
          <w:lang w:val="ru-RU"/>
        </w:rPr>
      </w:pPr>
      <w:r w:rsidRPr="00F100DB">
        <w:rPr>
          <w:lang w:val="ru-RU"/>
        </w:rPr>
        <w:t>4</w:t>
      </w:r>
      <w:r w:rsidRPr="00F100DB">
        <w:rPr>
          <w:lang w:val="ru-RU"/>
        </w:rPr>
        <w:tab/>
        <w:t xml:space="preserve">Побочные излучения передатчика (производимые) </w:t>
      </w:r>
    </w:p>
    <w:p w:rsidR="00C81630" w:rsidRPr="00F100DB" w:rsidRDefault="00C81630" w:rsidP="007A495E">
      <w:pPr>
        <w:rPr>
          <w:lang w:val="ru-RU"/>
        </w:rPr>
      </w:pPr>
      <w:r w:rsidRPr="00F100DB">
        <w:rPr>
          <w:lang w:val="ru-RU"/>
        </w:rPr>
        <w:t>Мощность любого побочного излучения не должна превышать пределов, указанных в таблице А4</w:t>
      </w:r>
      <w:r w:rsidRPr="00F100DB">
        <w:rPr>
          <w:lang w:val="ru-RU"/>
        </w:rPr>
        <w:noBreakHyphen/>
        <w:t>В</w:t>
      </w:r>
      <w:r w:rsidRPr="00F100DB">
        <w:rPr>
          <w:lang w:val="ru-RU"/>
        </w:rPr>
        <w:noBreakHyphen/>
        <w:t>4.</w:t>
      </w:r>
    </w:p>
    <w:p w:rsidR="00C81630" w:rsidRPr="00F100DB" w:rsidRDefault="00C81630" w:rsidP="007A495E">
      <w:pPr>
        <w:pStyle w:val="TableNo"/>
        <w:rPr>
          <w:lang w:val="ru-RU"/>
        </w:rPr>
      </w:pPr>
      <w:r w:rsidRPr="00F100DB">
        <w:rPr>
          <w:lang w:val="ru-RU"/>
        </w:rPr>
        <w:t>ТАБЛИЦА А4-В-4</w:t>
      </w:r>
    </w:p>
    <w:p w:rsidR="00C81630" w:rsidRPr="00F100DB" w:rsidRDefault="00C81630" w:rsidP="007A495E">
      <w:pPr>
        <w:pStyle w:val="Tabletitle"/>
        <w:rPr>
          <w:lang w:val="ru-RU"/>
        </w:rPr>
      </w:pPr>
      <w:r w:rsidRPr="00F100DB">
        <w:rPr>
          <w:lang w:val="ru-RU"/>
        </w:rPr>
        <w:t xml:space="preserve">Предельные уровни побочных излучений ПС </w:t>
      </w:r>
    </w:p>
    <w:tbl>
      <w:tblPr>
        <w:tblW w:w="0" w:type="auto"/>
        <w:jc w:val="center"/>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4"/>
        <w:gridCol w:w="1911"/>
        <w:gridCol w:w="1692"/>
        <w:gridCol w:w="1563"/>
      </w:tblGrid>
      <w:tr w:rsidR="007A495E" w:rsidRPr="00F100DB" w:rsidTr="007A495E">
        <w:trPr>
          <w:jc w:val="center"/>
        </w:trPr>
        <w:tc>
          <w:tcPr>
            <w:tcW w:w="4474" w:type="dxa"/>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head"/>
              <w:rPr>
                <w:lang w:val="ru-RU"/>
              </w:rPr>
            </w:pPr>
            <w:r w:rsidRPr="00F100DB">
              <w:rPr>
                <w:lang w:val="ru-RU"/>
              </w:rPr>
              <w:t xml:space="preserve">Полоса ( </w:t>
            </w:r>
            <w:r w:rsidRPr="00F100DB">
              <w:rPr>
                <w:i/>
                <w:iCs/>
                <w:lang w:val="ru-RU"/>
              </w:rPr>
              <w:t xml:space="preserve">f </w:t>
            </w:r>
            <w:r w:rsidRPr="00F100DB">
              <w:rPr>
                <w:lang w:val="ru-RU"/>
              </w:rPr>
              <w:t>)</w:t>
            </w:r>
            <w:r w:rsidRPr="00F100DB">
              <w:rPr>
                <w:b w:val="0"/>
                <w:vertAlign w:val="superscript"/>
                <w:lang w:val="ru-RU"/>
              </w:rPr>
              <w:t>(1)</w:t>
            </w:r>
          </w:p>
        </w:tc>
        <w:tc>
          <w:tcPr>
            <w:tcW w:w="1911" w:type="dxa"/>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head"/>
              <w:rPr>
                <w:lang w:val="ru-RU"/>
              </w:rPr>
            </w:pPr>
            <w:r w:rsidRPr="00F100DB">
              <w:rPr>
                <w:lang w:val="ru-RU"/>
              </w:rPr>
              <w:t>Ширина полосы измерения</w:t>
            </w:r>
          </w:p>
        </w:tc>
        <w:tc>
          <w:tcPr>
            <w:tcW w:w="169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head"/>
              <w:rPr>
                <w:lang w:val="ru-RU"/>
              </w:rPr>
            </w:pPr>
            <w:r w:rsidRPr="00F100DB">
              <w:rPr>
                <w:lang w:val="ru-RU"/>
              </w:rPr>
              <w:t>Максимальный уровень</w:t>
            </w:r>
            <w:r w:rsidRPr="00F100DB">
              <w:rPr>
                <w:lang w:val="ru-RU"/>
              </w:rPr>
              <w:br/>
              <w:t>(дБм)</w:t>
            </w:r>
          </w:p>
        </w:tc>
        <w:tc>
          <w:tcPr>
            <w:tcW w:w="1563" w:type="dxa"/>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head"/>
              <w:rPr>
                <w:lang w:val="ru-RU"/>
              </w:rPr>
            </w:pPr>
            <w:r w:rsidRPr="00F100DB">
              <w:rPr>
                <w:lang w:val="ru-RU"/>
              </w:rPr>
              <w:t>Примечание</w:t>
            </w:r>
          </w:p>
        </w:tc>
      </w:tr>
      <w:tr w:rsidR="007A495E" w:rsidRPr="00F100DB" w:rsidTr="007A495E">
        <w:trPr>
          <w:jc w:val="center"/>
        </w:trPr>
        <w:tc>
          <w:tcPr>
            <w:tcW w:w="4474"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70"/>
              </w:tabs>
              <w:jc w:val="center"/>
              <w:rPr>
                <w:lang w:val="ru-RU"/>
              </w:rPr>
            </w:pPr>
            <w:r w:rsidRPr="00F100DB">
              <w:rPr>
                <w:lang w:val="ru-RU"/>
              </w:rPr>
              <w:t xml:space="preserve">9 кГц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150 кГц</w:t>
            </w:r>
          </w:p>
        </w:tc>
        <w:tc>
          <w:tcPr>
            <w:tcW w:w="191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 кГц</w:t>
            </w:r>
          </w:p>
        </w:tc>
        <w:tc>
          <w:tcPr>
            <w:tcW w:w="169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–36</w:t>
            </w:r>
          </w:p>
        </w:tc>
        <w:tc>
          <w:tcPr>
            <w:tcW w:w="1563"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vertAlign w:val="superscript"/>
                <w:lang w:val="ru-RU"/>
              </w:rPr>
              <w:t>(2)</w:t>
            </w:r>
          </w:p>
        </w:tc>
      </w:tr>
      <w:tr w:rsidR="007A495E" w:rsidRPr="00F100DB" w:rsidTr="007A495E">
        <w:trPr>
          <w:jc w:val="center"/>
        </w:trPr>
        <w:tc>
          <w:tcPr>
            <w:tcW w:w="4474"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0"/>
              </w:tabs>
              <w:jc w:val="center"/>
              <w:rPr>
                <w:lang w:val="ru-RU"/>
              </w:rPr>
            </w:pPr>
            <w:r w:rsidRPr="00F100DB">
              <w:rPr>
                <w:lang w:val="ru-RU"/>
              </w:rPr>
              <w:t xml:space="preserve">150 кГц </w:t>
            </w:r>
            <w:r w:rsidRPr="00F100DB">
              <w:rPr>
                <w:lang w:val="ru-RU"/>
              </w:rPr>
              <w:sym w:font="Symbol" w:char="F03C"/>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30 МГц</w:t>
            </w:r>
          </w:p>
        </w:tc>
        <w:tc>
          <w:tcPr>
            <w:tcW w:w="191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10 кГц</w:t>
            </w:r>
          </w:p>
        </w:tc>
        <w:tc>
          <w:tcPr>
            <w:tcW w:w="169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–36</w:t>
            </w:r>
          </w:p>
        </w:tc>
        <w:tc>
          <w:tcPr>
            <w:tcW w:w="1563"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vertAlign w:val="superscript"/>
                <w:lang w:val="ru-RU"/>
              </w:rPr>
              <w:t>(2)</w:t>
            </w:r>
          </w:p>
        </w:tc>
      </w:tr>
      <w:tr w:rsidR="007A495E" w:rsidRPr="00F100DB" w:rsidTr="007A495E">
        <w:trPr>
          <w:jc w:val="center"/>
        </w:trPr>
        <w:tc>
          <w:tcPr>
            <w:tcW w:w="4474"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88"/>
              </w:tabs>
              <w:jc w:val="center"/>
              <w:rPr>
                <w:lang w:val="ru-RU"/>
              </w:rPr>
            </w:pPr>
            <w:r w:rsidRPr="00F100DB">
              <w:rPr>
                <w:lang w:val="ru-RU"/>
              </w:rPr>
              <w:t xml:space="preserve">30 МГц </w:t>
            </w:r>
            <w:r w:rsidRPr="00F100DB">
              <w:rPr>
                <w:lang w:val="ru-RU"/>
              </w:rPr>
              <w:sym w:font="Symbol" w:char="F03C"/>
            </w:r>
            <w:r w:rsidRPr="00F100DB">
              <w:rPr>
                <w:lang w:val="ru-RU"/>
              </w:rPr>
              <w:t xml:space="preserve"> </w:t>
            </w:r>
            <w:r w:rsidRPr="007106DE">
              <w:rPr>
                <w:i/>
                <w:iCs/>
                <w:lang w:val="ru-RU"/>
              </w:rPr>
              <w:t>f</w:t>
            </w:r>
            <w:r w:rsidRPr="00F100DB">
              <w:rPr>
                <w:lang w:val="ru-RU"/>
              </w:rPr>
              <w:t xml:space="preserve"> </w:t>
            </w:r>
            <w:r w:rsidRPr="00F100DB">
              <w:rPr>
                <w:lang w:val="ru-RU"/>
              </w:rPr>
              <w:sym w:font="Symbol" w:char="F0A3"/>
            </w:r>
            <w:r w:rsidRPr="00F100DB">
              <w:rPr>
                <w:lang w:val="ru-RU"/>
              </w:rPr>
              <w:t xml:space="preserve"> 1</w:t>
            </w:r>
            <w:r w:rsidRPr="007106DE">
              <w:rPr>
                <w:lang w:val="ru-RU"/>
              </w:rPr>
              <w:t> </w:t>
            </w:r>
            <w:r w:rsidRPr="00F100DB">
              <w:rPr>
                <w:lang w:val="ru-RU"/>
              </w:rPr>
              <w:t>000 МГц</w:t>
            </w:r>
          </w:p>
        </w:tc>
        <w:tc>
          <w:tcPr>
            <w:tcW w:w="191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100 кГц</w:t>
            </w:r>
          </w:p>
        </w:tc>
        <w:tc>
          <w:tcPr>
            <w:tcW w:w="169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–36</w:t>
            </w:r>
          </w:p>
        </w:tc>
        <w:tc>
          <w:tcPr>
            <w:tcW w:w="1563"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vertAlign w:val="superscript"/>
                <w:lang w:val="ru-RU"/>
              </w:rPr>
              <w:t>(2)</w:t>
            </w:r>
          </w:p>
        </w:tc>
      </w:tr>
      <w:tr w:rsidR="007A495E" w:rsidRPr="00F100DB" w:rsidTr="007A495E">
        <w:trPr>
          <w:jc w:val="center"/>
        </w:trPr>
        <w:tc>
          <w:tcPr>
            <w:tcW w:w="4474" w:type="dxa"/>
            <w:tcBorders>
              <w:top w:val="single" w:sz="4" w:space="0" w:color="auto"/>
              <w:left w:val="single" w:sz="4" w:space="0" w:color="auto"/>
              <w:bottom w:val="single" w:sz="4" w:space="0" w:color="auto"/>
              <w:right w:val="single" w:sz="4" w:space="0" w:color="auto"/>
            </w:tcBorders>
          </w:tcPr>
          <w:p w:rsidR="007A495E" w:rsidRPr="00F100DB" w:rsidRDefault="007A495E" w:rsidP="007106D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100DB">
              <w:rPr>
                <w:lang w:val="ru-RU"/>
              </w:rPr>
              <w:t>1</w:t>
            </w:r>
            <w:r w:rsidRPr="007106DE">
              <w:rPr>
                <w:lang w:val="ru-RU"/>
              </w:rPr>
              <w:t> </w:t>
            </w:r>
            <w:r w:rsidRPr="00F100DB">
              <w:rPr>
                <w:lang w:val="ru-RU"/>
              </w:rPr>
              <w:t xml:space="preserve">000 МГц </w:t>
            </w:r>
            <w:r w:rsidRPr="00F100DB">
              <w:rPr>
                <w:lang w:val="ru-RU"/>
              </w:rPr>
              <w:sym w:font="Symbol" w:char="F03C"/>
            </w:r>
            <w:r w:rsidRPr="00F100DB">
              <w:rPr>
                <w:lang w:val="ru-RU"/>
              </w:rPr>
              <w:t xml:space="preserve"> </w:t>
            </w:r>
            <w:r w:rsidRPr="007106DE">
              <w:rPr>
                <w:i/>
                <w:iCs/>
                <w:lang w:val="ru-RU"/>
              </w:rPr>
              <w:t>f</w:t>
            </w:r>
            <w:r w:rsidRPr="00F100DB">
              <w:rPr>
                <w:lang w:val="ru-RU"/>
              </w:rPr>
              <w:t xml:space="preserve"> </w:t>
            </w:r>
            <w:r w:rsidRPr="00F100DB">
              <w:rPr>
                <w:lang w:val="ru-RU"/>
              </w:rPr>
              <w:sym w:font="Symbol" w:char="F03C"/>
            </w:r>
            <w:r w:rsidRPr="00F100DB">
              <w:rPr>
                <w:lang w:val="ru-RU"/>
              </w:rPr>
              <w:t xml:space="preserve"> 1</w:t>
            </w:r>
            <w:r w:rsidRPr="007106DE">
              <w:rPr>
                <w:lang w:val="ru-RU"/>
              </w:rPr>
              <w:t> </w:t>
            </w:r>
            <w:r w:rsidRPr="00F100DB">
              <w:rPr>
                <w:lang w:val="ru-RU"/>
              </w:rPr>
              <w:t>920 МГц</w:t>
            </w:r>
          </w:p>
        </w:tc>
        <w:tc>
          <w:tcPr>
            <w:tcW w:w="191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tabs>
                <w:tab w:val="clear" w:pos="284"/>
                <w:tab w:val="left" w:pos="296"/>
              </w:tabs>
              <w:jc w:val="center"/>
              <w:rPr>
                <w:lang w:val="ru-RU"/>
              </w:rPr>
            </w:pPr>
            <w:r w:rsidRPr="00F100DB">
              <w:rPr>
                <w:lang w:val="ru-RU"/>
              </w:rPr>
              <w:t>1 МГц</w:t>
            </w:r>
          </w:p>
        </w:tc>
        <w:tc>
          <w:tcPr>
            <w:tcW w:w="169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–30</w:t>
            </w:r>
          </w:p>
        </w:tc>
        <w:tc>
          <w:tcPr>
            <w:tcW w:w="1563"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vertAlign w:val="superscript"/>
                <w:lang w:val="ru-RU"/>
              </w:rPr>
              <w:t>(2)</w:t>
            </w:r>
          </w:p>
        </w:tc>
      </w:tr>
      <w:tr w:rsidR="007A495E" w:rsidRPr="00F100DB" w:rsidTr="007A495E">
        <w:trPr>
          <w:jc w:val="center"/>
        </w:trPr>
        <w:tc>
          <w:tcPr>
            <w:tcW w:w="4474" w:type="dxa"/>
            <w:tcBorders>
              <w:top w:val="single" w:sz="4" w:space="0" w:color="auto"/>
              <w:left w:val="single" w:sz="4" w:space="0" w:color="auto"/>
              <w:bottom w:val="single" w:sz="4" w:space="0" w:color="auto"/>
              <w:right w:val="single" w:sz="4" w:space="0" w:color="auto"/>
            </w:tcBorders>
          </w:tcPr>
          <w:p w:rsidR="007A495E" w:rsidRPr="00F100DB" w:rsidRDefault="007A495E" w:rsidP="007106D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100DB">
              <w:rPr>
                <w:lang w:val="ru-RU"/>
              </w:rPr>
              <w:t>1</w:t>
            </w:r>
            <w:r w:rsidRPr="007106DE">
              <w:rPr>
                <w:lang w:val="ru-RU"/>
              </w:rPr>
              <w:t> </w:t>
            </w:r>
            <w:r w:rsidRPr="00F100DB">
              <w:rPr>
                <w:lang w:val="ru-RU"/>
              </w:rPr>
              <w:t xml:space="preserve">920 МГц </w:t>
            </w:r>
            <w:r w:rsidRPr="00F100DB">
              <w:rPr>
                <w:lang w:val="ru-RU"/>
              </w:rPr>
              <w:sym w:font="Symbol" w:char="F0A3"/>
            </w:r>
            <w:r w:rsidRPr="00F100DB">
              <w:rPr>
                <w:lang w:val="ru-RU"/>
              </w:rPr>
              <w:t xml:space="preserve"> </w:t>
            </w:r>
            <w:r w:rsidRPr="007106DE">
              <w:rPr>
                <w:i/>
                <w:iCs/>
                <w:lang w:val="ru-RU"/>
              </w:rPr>
              <w:t>f</w:t>
            </w:r>
            <w:r w:rsidRPr="00F100DB">
              <w:rPr>
                <w:lang w:val="ru-RU"/>
              </w:rPr>
              <w:t xml:space="preserve"> </w:t>
            </w:r>
            <w:r w:rsidRPr="00F100DB">
              <w:rPr>
                <w:lang w:val="ru-RU"/>
              </w:rPr>
              <w:sym w:font="Symbol" w:char="F0A3"/>
            </w:r>
            <w:r w:rsidRPr="00F100DB">
              <w:rPr>
                <w:lang w:val="ru-RU"/>
              </w:rPr>
              <w:t xml:space="preserve"> 1</w:t>
            </w:r>
            <w:r w:rsidRPr="007106DE">
              <w:rPr>
                <w:lang w:val="ru-RU"/>
              </w:rPr>
              <w:t> </w:t>
            </w:r>
            <w:r w:rsidRPr="00F100DB">
              <w:rPr>
                <w:lang w:val="ru-RU"/>
              </w:rPr>
              <w:t>980 МГц</w:t>
            </w:r>
          </w:p>
        </w:tc>
        <w:tc>
          <w:tcPr>
            <w:tcW w:w="191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100 кГц</w:t>
            </w:r>
          </w:p>
        </w:tc>
        <w:tc>
          <w:tcPr>
            <w:tcW w:w="169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–36</w:t>
            </w:r>
          </w:p>
        </w:tc>
        <w:tc>
          <w:tcPr>
            <w:tcW w:w="1563"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vertAlign w:val="superscript"/>
                <w:lang w:val="ru-RU"/>
              </w:rPr>
              <w:t>(3)</w:t>
            </w:r>
          </w:p>
        </w:tc>
      </w:tr>
      <w:tr w:rsidR="007A495E" w:rsidRPr="00F100DB" w:rsidTr="007A495E">
        <w:trPr>
          <w:jc w:val="center"/>
        </w:trPr>
        <w:tc>
          <w:tcPr>
            <w:tcW w:w="4474" w:type="dxa"/>
            <w:tcBorders>
              <w:top w:val="single" w:sz="4" w:space="0" w:color="auto"/>
              <w:left w:val="single" w:sz="4" w:space="0" w:color="auto"/>
              <w:bottom w:val="single" w:sz="4" w:space="0" w:color="auto"/>
              <w:right w:val="single" w:sz="4" w:space="0" w:color="auto"/>
            </w:tcBorders>
          </w:tcPr>
          <w:p w:rsidR="007A495E" w:rsidRPr="00F100DB" w:rsidRDefault="007A495E" w:rsidP="007106D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100DB">
              <w:rPr>
                <w:lang w:val="ru-RU"/>
              </w:rPr>
              <w:t>1</w:t>
            </w:r>
            <w:r w:rsidRPr="007106DE">
              <w:rPr>
                <w:lang w:val="ru-RU"/>
              </w:rPr>
              <w:t> </w:t>
            </w:r>
            <w:r w:rsidRPr="00F100DB">
              <w:rPr>
                <w:lang w:val="ru-RU"/>
              </w:rPr>
              <w:t xml:space="preserve">980 МГц </w:t>
            </w:r>
            <w:r w:rsidRPr="00F100DB">
              <w:rPr>
                <w:lang w:val="ru-RU"/>
              </w:rPr>
              <w:sym w:font="Symbol" w:char="F03C"/>
            </w:r>
            <w:r w:rsidRPr="00F100DB">
              <w:rPr>
                <w:lang w:val="ru-RU"/>
              </w:rPr>
              <w:t xml:space="preserve"> </w:t>
            </w:r>
            <w:r w:rsidRPr="007106DE">
              <w:rPr>
                <w:i/>
                <w:iCs/>
                <w:lang w:val="ru-RU"/>
              </w:rPr>
              <w:t>f</w:t>
            </w:r>
            <w:r w:rsidRPr="00F100DB">
              <w:rPr>
                <w:lang w:val="ru-RU"/>
              </w:rPr>
              <w:t xml:space="preserve"> </w:t>
            </w:r>
            <w:r w:rsidRPr="00F100DB">
              <w:rPr>
                <w:lang w:val="ru-RU"/>
              </w:rPr>
              <w:sym w:font="Symbol" w:char="F03C"/>
            </w:r>
            <w:r w:rsidRPr="00F100DB">
              <w:rPr>
                <w:lang w:val="ru-RU"/>
              </w:rPr>
              <w:t xml:space="preserve"> 2</w:t>
            </w:r>
            <w:r w:rsidRPr="007106DE">
              <w:rPr>
                <w:lang w:val="ru-RU"/>
              </w:rPr>
              <w:t> </w:t>
            </w:r>
            <w:r w:rsidRPr="00F100DB">
              <w:rPr>
                <w:lang w:val="ru-RU"/>
              </w:rPr>
              <w:t>110 МГц</w:t>
            </w:r>
          </w:p>
        </w:tc>
        <w:tc>
          <w:tcPr>
            <w:tcW w:w="191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 МГц</w:t>
            </w:r>
          </w:p>
        </w:tc>
        <w:tc>
          <w:tcPr>
            <w:tcW w:w="169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–30</w:t>
            </w:r>
          </w:p>
        </w:tc>
        <w:tc>
          <w:tcPr>
            <w:tcW w:w="1563"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vertAlign w:val="superscript"/>
                <w:lang w:val="ru-RU"/>
              </w:rPr>
              <w:t>(2)</w:t>
            </w:r>
          </w:p>
        </w:tc>
      </w:tr>
      <w:tr w:rsidR="007A495E" w:rsidRPr="00F100DB" w:rsidTr="007A495E">
        <w:trPr>
          <w:jc w:val="center"/>
        </w:trPr>
        <w:tc>
          <w:tcPr>
            <w:tcW w:w="4474" w:type="dxa"/>
            <w:tcBorders>
              <w:top w:val="single" w:sz="4" w:space="0" w:color="auto"/>
              <w:left w:val="single" w:sz="4" w:space="0" w:color="auto"/>
              <w:bottom w:val="single" w:sz="4" w:space="0" w:color="auto"/>
              <w:right w:val="single" w:sz="4" w:space="0" w:color="auto"/>
            </w:tcBorders>
          </w:tcPr>
          <w:p w:rsidR="007A495E" w:rsidRPr="00F100DB" w:rsidRDefault="007A495E" w:rsidP="007106D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100DB">
              <w:rPr>
                <w:lang w:val="ru-RU"/>
              </w:rPr>
              <w:t>2</w:t>
            </w:r>
            <w:r w:rsidRPr="007106DE">
              <w:rPr>
                <w:lang w:val="ru-RU"/>
              </w:rPr>
              <w:t> </w:t>
            </w:r>
            <w:r w:rsidRPr="00F100DB">
              <w:rPr>
                <w:lang w:val="ru-RU"/>
              </w:rPr>
              <w:t xml:space="preserve">110 МГц </w:t>
            </w:r>
            <w:r w:rsidRPr="00F100DB">
              <w:rPr>
                <w:lang w:val="ru-RU"/>
              </w:rPr>
              <w:sym w:font="Symbol" w:char="F0A3"/>
            </w:r>
            <w:r w:rsidRPr="00F100DB">
              <w:rPr>
                <w:lang w:val="ru-RU"/>
              </w:rPr>
              <w:t xml:space="preserve"> </w:t>
            </w:r>
            <w:r w:rsidRPr="007106DE">
              <w:rPr>
                <w:i/>
                <w:iCs/>
                <w:lang w:val="ru-RU"/>
              </w:rPr>
              <w:t>f</w:t>
            </w:r>
            <w:r w:rsidRPr="00F100DB">
              <w:rPr>
                <w:lang w:val="ru-RU"/>
              </w:rPr>
              <w:t xml:space="preserve"> </w:t>
            </w:r>
            <w:r w:rsidRPr="00F100DB">
              <w:rPr>
                <w:lang w:val="ru-RU"/>
              </w:rPr>
              <w:sym w:font="Symbol" w:char="F0A3"/>
            </w:r>
            <w:r w:rsidRPr="00F100DB">
              <w:rPr>
                <w:lang w:val="ru-RU"/>
              </w:rPr>
              <w:t xml:space="preserve"> 2</w:t>
            </w:r>
            <w:r w:rsidRPr="007106DE">
              <w:rPr>
                <w:lang w:val="ru-RU"/>
              </w:rPr>
              <w:t> </w:t>
            </w:r>
            <w:r w:rsidRPr="00F100DB">
              <w:rPr>
                <w:lang w:val="ru-RU"/>
              </w:rPr>
              <w:t>170 МГц</w:t>
            </w:r>
          </w:p>
        </w:tc>
        <w:tc>
          <w:tcPr>
            <w:tcW w:w="191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100 кГц</w:t>
            </w:r>
          </w:p>
        </w:tc>
        <w:tc>
          <w:tcPr>
            <w:tcW w:w="169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–66</w:t>
            </w:r>
          </w:p>
        </w:tc>
        <w:tc>
          <w:tcPr>
            <w:tcW w:w="1563"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vertAlign w:val="superscript"/>
                <w:lang w:val="ru-RU"/>
              </w:rPr>
              <w:t>(4)</w:t>
            </w:r>
          </w:p>
        </w:tc>
      </w:tr>
      <w:tr w:rsidR="007A495E" w:rsidRPr="00F100DB" w:rsidTr="007A495E">
        <w:trPr>
          <w:jc w:val="center"/>
        </w:trPr>
        <w:tc>
          <w:tcPr>
            <w:tcW w:w="4474" w:type="dxa"/>
            <w:tcBorders>
              <w:top w:val="single" w:sz="4" w:space="0" w:color="auto"/>
              <w:left w:val="single" w:sz="4" w:space="0" w:color="auto"/>
              <w:bottom w:val="single" w:sz="4" w:space="0" w:color="auto"/>
              <w:right w:val="single" w:sz="4" w:space="0" w:color="auto"/>
            </w:tcBorders>
          </w:tcPr>
          <w:p w:rsidR="007A495E" w:rsidRPr="00F100DB" w:rsidRDefault="007A495E" w:rsidP="007106D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F100DB">
              <w:rPr>
                <w:lang w:val="ru-RU"/>
              </w:rPr>
              <w:t>2</w:t>
            </w:r>
            <w:r w:rsidRPr="007106DE">
              <w:rPr>
                <w:lang w:val="ru-RU"/>
              </w:rPr>
              <w:t> </w:t>
            </w:r>
            <w:r w:rsidRPr="00F100DB">
              <w:rPr>
                <w:lang w:val="ru-RU"/>
              </w:rPr>
              <w:t xml:space="preserve">170 МГц </w:t>
            </w:r>
            <w:r w:rsidRPr="00F100DB">
              <w:rPr>
                <w:lang w:val="ru-RU"/>
              </w:rPr>
              <w:sym w:font="Symbol" w:char="F03C"/>
            </w:r>
            <w:r w:rsidRPr="00F100DB">
              <w:rPr>
                <w:lang w:val="ru-RU"/>
              </w:rPr>
              <w:t xml:space="preserve"> </w:t>
            </w:r>
            <w:r w:rsidRPr="007106DE">
              <w:rPr>
                <w:i/>
                <w:iCs/>
                <w:lang w:val="ru-RU"/>
              </w:rPr>
              <w:t>f</w:t>
            </w:r>
            <w:r w:rsidRPr="00F100DB">
              <w:rPr>
                <w:lang w:val="ru-RU"/>
              </w:rPr>
              <w:t xml:space="preserve"> </w:t>
            </w:r>
            <w:r w:rsidRPr="00F100DB">
              <w:rPr>
                <w:lang w:val="ru-RU"/>
              </w:rPr>
              <w:sym w:font="Symbol" w:char="F0A3"/>
            </w:r>
            <w:r w:rsidRPr="00F100DB">
              <w:rPr>
                <w:lang w:val="ru-RU"/>
              </w:rPr>
              <w:t xml:space="preserve"> 12,75 ГГц</w:t>
            </w:r>
          </w:p>
        </w:tc>
        <w:tc>
          <w:tcPr>
            <w:tcW w:w="191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 МГц</w:t>
            </w:r>
          </w:p>
        </w:tc>
        <w:tc>
          <w:tcPr>
            <w:tcW w:w="169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–30</w:t>
            </w:r>
          </w:p>
        </w:tc>
        <w:tc>
          <w:tcPr>
            <w:tcW w:w="1563"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vertAlign w:val="superscript"/>
                <w:lang w:val="ru-RU"/>
              </w:rPr>
              <w:t>(2)</w:t>
            </w:r>
          </w:p>
        </w:tc>
      </w:tr>
      <w:tr w:rsidR="007A495E" w:rsidRPr="005D3DC2" w:rsidTr="007A495E">
        <w:trPr>
          <w:jc w:val="center"/>
        </w:trPr>
        <w:tc>
          <w:tcPr>
            <w:tcW w:w="9640" w:type="dxa"/>
            <w:gridSpan w:val="4"/>
            <w:tcBorders>
              <w:top w:val="single" w:sz="4" w:space="0" w:color="auto"/>
              <w:left w:val="nil"/>
              <w:bottom w:val="nil"/>
              <w:right w:val="nil"/>
            </w:tcBorders>
          </w:tcPr>
          <w:p w:rsidR="007A495E" w:rsidRPr="00F100DB" w:rsidRDefault="007A495E" w:rsidP="007A495E">
            <w:pPr>
              <w:pStyle w:val="Tablelegend"/>
              <w:rPr>
                <w:lang w:val="ru-RU"/>
              </w:rPr>
            </w:pPr>
            <w:r w:rsidRPr="00F100DB">
              <w:rPr>
                <w:vertAlign w:val="superscript"/>
                <w:lang w:val="ru-RU"/>
              </w:rPr>
              <w:t>(1)</w:t>
            </w:r>
            <w:r w:rsidRPr="00F100DB">
              <w:rPr>
                <w:lang w:val="ru-RU"/>
              </w:rPr>
              <w:tab/>
            </w:r>
            <w:r w:rsidRPr="00F100DB">
              <w:rPr>
                <w:i/>
                <w:iCs/>
                <w:lang w:val="ru-RU"/>
              </w:rPr>
              <w:t xml:space="preserve">f </w:t>
            </w:r>
            <w:r w:rsidRPr="00F100DB">
              <w:rPr>
                <w:lang w:val="ru-RU"/>
              </w:rPr>
              <w:t>– частота побочного излучения.</w:t>
            </w:r>
          </w:p>
          <w:p w:rsidR="007A495E" w:rsidRPr="00F100DB" w:rsidRDefault="007A495E" w:rsidP="007A495E">
            <w:pPr>
              <w:pStyle w:val="Tablelegend"/>
              <w:rPr>
                <w:lang w:val="ru-RU"/>
              </w:rPr>
            </w:pPr>
            <w:r w:rsidRPr="00F100DB">
              <w:rPr>
                <w:vertAlign w:val="superscript"/>
                <w:lang w:val="ru-RU"/>
              </w:rPr>
              <w:t>(2)</w:t>
            </w:r>
            <w:r w:rsidRPr="00F100DB">
              <w:rPr>
                <w:position w:val="6"/>
                <w:sz w:val="18"/>
                <w:szCs w:val="18"/>
                <w:lang w:val="ru-RU"/>
              </w:rPr>
              <w:tab/>
            </w:r>
            <w:r w:rsidRPr="00F100DB">
              <w:rPr>
                <w:lang w:val="ru-RU"/>
              </w:rPr>
              <w:t>В соответствии с применимыми положениями Рекомендации МСЭ-R SM.329.</w:t>
            </w:r>
          </w:p>
          <w:p w:rsidR="007A495E" w:rsidRPr="00F100DB" w:rsidRDefault="007A495E" w:rsidP="007A495E">
            <w:pPr>
              <w:pStyle w:val="Tablelegend"/>
              <w:rPr>
                <w:lang w:val="ru-RU"/>
              </w:rPr>
            </w:pPr>
            <w:r w:rsidRPr="00F100DB">
              <w:rPr>
                <w:vertAlign w:val="superscript"/>
                <w:lang w:val="ru-RU"/>
              </w:rPr>
              <w:t>(3)</w:t>
            </w:r>
            <w:r w:rsidRPr="00F100DB">
              <w:rPr>
                <w:position w:val="6"/>
                <w:sz w:val="18"/>
                <w:szCs w:val="18"/>
                <w:lang w:val="ru-RU"/>
              </w:rPr>
              <w:tab/>
            </w:r>
            <w:r w:rsidRPr="00F100DB">
              <w:rPr>
                <w:lang w:val="ru-RU"/>
              </w:rPr>
              <w:t>Полоса передачи ПС.</w:t>
            </w:r>
          </w:p>
          <w:p w:rsidR="007A495E" w:rsidRPr="00F100DB" w:rsidRDefault="007A495E" w:rsidP="007A495E">
            <w:pPr>
              <w:pStyle w:val="Tablelegend"/>
              <w:rPr>
                <w:lang w:val="ru-RU"/>
              </w:rPr>
            </w:pPr>
            <w:r w:rsidRPr="00F100DB">
              <w:rPr>
                <w:vertAlign w:val="superscript"/>
                <w:lang w:val="ru-RU"/>
              </w:rPr>
              <w:t>(4)</w:t>
            </w:r>
            <w:r w:rsidRPr="00F100DB">
              <w:rPr>
                <w:position w:val="6"/>
                <w:sz w:val="18"/>
                <w:szCs w:val="18"/>
                <w:lang w:val="ru-RU"/>
              </w:rPr>
              <w:tab/>
            </w:r>
            <w:r w:rsidRPr="00F100DB">
              <w:rPr>
                <w:lang w:val="ru-RU"/>
              </w:rPr>
              <w:t>Полоса приема ПС.</w:t>
            </w:r>
          </w:p>
        </w:tc>
      </w:tr>
    </w:tbl>
    <w:p w:rsidR="007A495E" w:rsidRPr="00F100DB" w:rsidRDefault="007A495E" w:rsidP="007A495E">
      <w:pPr>
        <w:pStyle w:val="Tablefin"/>
        <w:rPr>
          <w:lang w:val="ru-RU"/>
        </w:rPr>
      </w:pPr>
    </w:p>
    <w:p w:rsidR="00C81630" w:rsidRPr="00F100DB" w:rsidRDefault="00C81630" w:rsidP="007A495E">
      <w:pPr>
        <w:pStyle w:val="Heading1"/>
        <w:rPr>
          <w:lang w:val="ru-RU"/>
        </w:rPr>
      </w:pPr>
      <w:r w:rsidRPr="00F100DB">
        <w:rPr>
          <w:lang w:val="ru-RU"/>
        </w:rPr>
        <w:t>5</w:t>
      </w:r>
      <w:r w:rsidRPr="00F100DB">
        <w:rPr>
          <w:lang w:val="ru-RU"/>
        </w:rPr>
        <w:tab/>
        <w:t xml:space="preserve">Сосуществование со службами в соседних полосах частот </w:t>
      </w:r>
    </w:p>
    <w:p w:rsidR="00C81630" w:rsidRPr="00F100DB" w:rsidRDefault="00C81630" w:rsidP="007A495E">
      <w:pPr>
        <w:rPr>
          <w:lang w:val="ru-RU"/>
        </w:rPr>
      </w:pPr>
      <w:r w:rsidRPr="00F100DB">
        <w:rPr>
          <w:lang w:val="ru-RU"/>
        </w:rPr>
        <w:t>Данное требование предусмотрено для защиты приемников, действующих в соседних полосах относительно полосы передачи ПС 1920–1980 МГц: GSM 900, R-GSM и UTRA TDD.</w:t>
      </w:r>
    </w:p>
    <w:p w:rsidR="00C81630" w:rsidRPr="00F100DB" w:rsidRDefault="00C81630" w:rsidP="007A495E">
      <w:pPr>
        <w:rPr>
          <w:lang w:val="ru-RU"/>
        </w:rPr>
      </w:pPr>
      <w:r w:rsidRPr="00F100DB">
        <w:rPr>
          <w:lang w:val="ru-RU"/>
        </w:rPr>
        <w:lastRenderedPageBreak/>
        <w:t>Мощность любого побочного излучения не должна превышать пределов, указанных в таблице А4</w:t>
      </w:r>
      <w:r w:rsidRPr="00F100DB">
        <w:rPr>
          <w:lang w:val="ru-RU"/>
        </w:rPr>
        <w:noBreakHyphen/>
        <w:t>В</w:t>
      </w:r>
      <w:r w:rsidRPr="00F100DB">
        <w:rPr>
          <w:lang w:val="ru-RU"/>
        </w:rPr>
        <w:noBreakHyphen/>
        <w:t>5.</w:t>
      </w:r>
    </w:p>
    <w:p w:rsidR="00C81630" w:rsidRPr="00F100DB" w:rsidRDefault="00C81630" w:rsidP="007A495E">
      <w:pPr>
        <w:pStyle w:val="TableNo"/>
        <w:rPr>
          <w:lang w:val="ru-RU"/>
        </w:rPr>
      </w:pPr>
      <w:r w:rsidRPr="00F100DB">
        <w:rPr>
          <w:lang w:val="ru-RU"/>
        </w:rPr>
        <w:t>ТАБЛИЦА А4-В-5</w:t>
      </w:r>
    </w:p>
    <w:p w:rsidR="00C81630" w:rsidRPr="00F100DB" w:rsidRDefault="00C81630" w:rsidP="007A495E">
      <w:pPr>
        <w:pStyle w:val="Tabletitle"/>
        <w:rPr>
          <w:lang w:val="ru-RU"/>
        </w:rPr>
      </w:pPr>
      <w:r w:rsidRPr="00F100DB">
        <w:rPr>
          <w:lang w:val="ru-RU"/>
        </w:rPr>
        <w:t>Дополнительные требования к побочным излучениям</w:t>
      </w:r>
    </w:p>
    <w:tbl>
      <w:tblPr>
        <w:tblW w:w="9639"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01"/>
        <w:gridCol w:w="2730"/>
        <w:gridCol w:w="1830"/>
        <w:gridCol w:w="2478"/>
      </w:tblGrid>
      <w:tr w:rsidR="007A495E" w:rsidRPr="00F100DB" w:rsidTr="007A495E">
        <w:trPr>
          <w:cantSplit/>
          <w:jc w:val="center"/>
        </w:trPr>
        <w:tc>
          <w:tcPr>
            <w:tcW w:w="2601" w:type="dxa"/>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head"/>
              <w:rPr>
                <w:lang w:val="ru-RU"/>
              </w:rPr>
            </w:pPr>
            <w:r w:rsidRPr="00F100DB">
              <w:rPr>
                <w:lang w:val="ru-RU"/>
              </w:rPr>
              <w:t>Служба</w:t>
            </w:r>
          </w:p>
        </w:tc>
        <w:tc>
          <w:tcPr>
            <w:tcW w:w="2730" w:type="dxa"/>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head"/>
              <w:rPr>
                <w:lang w:val="ru-RU"/>
              </w:rPr>
            </w:pPr>
            <w:r w:rsidRPr="00F100DB">
              <w:rPr>
                <w:lang w:val="ru-RU"/>
              </w:rPr>
              <w:t xml:space="preserve">Полоса частот </w:t>
            </w:r>
          </w:p>
        </w:tc>
        <w:tc>
          <w:tcPr>
            <w:tcW w:w="18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head"/>
              <w:rPr>
                <w:lang w:val="ru-RU"/>
              </w:rPr>
            </w:pPr>
            <w:r w:rsidRPr="00F100DB">
              <w:rPr>
                <w:lang w:val="ru-RU"/>
              </w:rPr>
              <w:t>Ширина полосы измерения</w:t>
            </w:r>
            <w:r w:rsidRPr="00F100DB">
              <w:rPr>
                <w:lang w:val="ru-RU"/>
              </w:rPr>
              <w:br/>
              <w:t>(кГц)</w:t>
            </w:r>
          </w:p>
        </w:tc>
        <w:tc>
          <w:tcPr>
            <w:tcW w:w="2478" w:type="dxa"/>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head"/>
              <w:rPr>
                <w:lang w:val="ru-RU"/>
              </w:rPr>
            </w:pPr>
            <w:r w:rsidRPr="00F100DB">
              <w:rPr>
                <w:lang w:val="ru-RU"/>
              </w:rPr>
              <w:t xml:space="preserve">Минимальное </w:t>
            </w:r>
            <w:r w:rsidRPr="00F100DB">
              <w:rPr>
                <w:lang w:val="ru-RU"/>
              </w:rPr>
              <w:br/>
              <w:t>требование</w:t>
            </w:r>
            <w:r w:rsidRPr="00F100DB">
              <w:rPr>
                <w:lang w:val="ru-RU"/>
              </w:rPr>
              <w:br/>
              <w:t>(дБм)</w:t>
            </w:r>
          </w:p>
        </w:tc>
      </w:tr>
      <w:tr w:rsidR="007A495E" w:rsidRPr="00F100DB" w:rsidTr="007A495E">
        <w:trPr>
          <w:cantSplit/>
          <w:jc w:val="center"/>
        </w:trPr>
        <w:tc>
          <w:tcPr>
            <w:tcW w:w="26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R-GSM</w:t>
            </w:r>
          </w:p>
        </w:tc>
        <w:tc>
          <w:tcPr>
            <w:tcW w:w="27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 xml:space="preserve">921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925 МГц</w:t>
            </w:r>
          </w:p>
        </w:tc>
        <w:tc>
          <w:tcPr>
            <w:tcW w:w="18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100</w:t>
            </w:r>
          </w:p>
        </w:tc>
        <w:tc>
          <w:tcPr>
            <w:tcW w:w="2478"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–60</w:t>
            </w:r>
          </w:p>
        </w:tc>
      </w:tr>
      <w:tr w:rsidR="007A495E" w:rsidRPr="00F100DB" w:rsidTr="007A495E">
        <w:trPr>
          <w:cantSplit/>
          <w:jc w:val="center"/>
        </w:trPr>
        <w:tc>
          <w:tcPr>
            <w:tcW w:w="26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R-GSM</w:t>
            </w:r>
          </w:p>
        </w:tc>
        <w:tc>
          <w:tcPr>
            <w:tcW w:w="27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 xml:space="preserve">925 </w:t>
            </w:r>
            <w:r w:rsidRPr="00F100DB">
              <w:rPr>
                <w:rFonts w:ascii="Symbol" w:hAnsi="Symbol" w:cs="Symbol"/>
                <w:lang w:val="ru-RU"/>
              </w:rPr>
              <w:t></w:t>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935 МГц</w:t>
            </w:r>
          </w:p>
        </w:tc>
        <w:tc>
          <w:tcPr>
            <w:tcW w:w="18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100</w:t>
            </w:r>
          </w:p>
        </w:tc>
        <w:tc>
          <w:tcPr>
            <w:tcW w:w="2478"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–67</w:t>
            </w:r>
          </w:p>
        </w:tc>
      </w:tr>
      <w:tr w:rsidR="007A495E" w:rsidRPr="00F100DB" w:rsidTr="007A495E">
        <w:trPr>
          <w:cantSplit/>
          <w:jc w:val="center"/>
        </w:trPr>
        <w:tc>
          <w:tcPr>
            <w:tcW w:w="26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GSM 900/R-GSM</w:t>
            </w:r>
          </w:p>
        </w:tc>
        <w:tc>
          <w:tcPr>
            <w:tcW w:w="27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 xml:space="preserve">935 </w:t>
            </w:r>
            <w:r w:rsidRPr="00F100DB">
              <w:rPr>
                <w:rFonts w:ascii="Symbol" w:hAnsi="Symbol" w:cs="Symbol"/>
                <w:lang w:val="ru-RU"/>
              </w:rPr>
              <w:t></w:t>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960 МГц</w:t>
            </w:r>
          </w:p>
        </w:tc>
        <w:tc>
          <w:tcPr>
            <w:tcW w:w="18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100</w:t>
            </w:r>
          </w:p>
        </w:tc>
        <w:tc>
          <w:tcPr>
            <w:tcW w:w="2478"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–79</w:t>
            </w:r>
          </w:p>
        </w:tc>
      </w:tr>
      <w:tr w:rsidR="007A495E" w:rsidRPr="00F100DB" w:rsidTr="007A495E">
        <w:trPr>
          <w:cantSplit/>
          <w:jc w:val="center"/>
        </w:trPr>
        <w:tc>
          <w:tcPr>
            <w:tcW w:w="26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DCS 1800</w:t>
            </w:r>
          </w:p>
        </w:tc>
        <w:tc>
          <w:tcPr>
            <w:tcW w:w="27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w:t>
            </w:r>
            <w:r w:rsidRPr="007106DE">
              <w:rPr>
                <w:lang w:val="ru-RU"/>
              </w:rPr>
              <w:t> </w:t>
            </w:r>
            <w:r w:rsidRPr="00F100DB">
              <w:rPr>
                <w:lang w:val="ru-RU"/>
              </w:rPr>
              <w:t xml:space="preserve">805 </w:t>
            </w:r>
            <w:r w:rsidRPr="007106DE">
              <w:rPr>
                <w:lang w:val="ru-RU"/>
              </w:rPr>
              <w:sym w:font="Symbol" w:char="F0A3"/>
            </w:r>
            <w:r w:rsidRPr="00F100DB">
              <w:rPr>
                <w:lang w:val="ru-RU"/>
              </w:rPr>
              <w:t xml:space="preserve"> </w:t>
            </w:r>
            <w:r w:rsidRPr="007106DE">
              <w:rPr>
                <w:i/>
                <w:iCs/>
                <w:lang w:val="ru-RU"/>
              </w:rPr>
              <w:t>f</w:t>
            </w:r>
            <w:r w:rsidRPr="00F100DB">
              <w:rPr>
                <w:lang w:val="ru-RU"/>
              </w:rPr>
              <w:t xml:space="preserve"> </w:t>
            </w:r>
            <w:r w:rsidRPr="007106DE">
              <w:rPr>
                <w:lang w:val="ru-RU"/>
              </w:rPr>
              <w:sym w:font="Symbol" w:char="F0A3"/>
            </w:r>
            <w:r w:rsidRPr="00F100DB">
              <w:rPr>
                <w:lang w:val="ru-RU"/>
              </w:rPr>
              <w:t xml:space="preserve"> 1</w:t>
            </w:r>
            <w:r w:rsidRPr="007106DE">
              <w:rPr>
                <w:lang w:val="ru-RU"/>
              </w:rPr>
              <w:t> </w:t>
            </w:r>
            <w:r w:rsidRPr="00F100DB">
              <w:rPr>
                <w:lang w:val="ru-RU"/>
              </w:rPr>
              <w:t>880 МГц</w:t>
            </w:r>
          </w:p>
        </w:tc>
        <w:tc>
          <w:tcPr>
            <w:tcW w:w="18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100</w:t>
            </w:r>
          </w:p>
        </w:tc>
        <w:tc>
          <w:tcPr>
            <w:tcW w:w="2478"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–71</w:t>
            </w:r>
          </w:p>
        </w:tc>
      </w:tr>
      <w:tr w:rsidR="007A495E" w:rsidRPr="00F100DB" w:rsidTr="007A495E">
        <w:trPr>
          <w:cantSplit/>
          <w:jc w:val="center"/>
        </w:trPr>
        <w:tc>
          <w:tcPr>
            <w:tcW w:w="26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UTRA TDD</w:t>
            </w:r>
          </w:p>
        </w:tc>
        <w:tc>
          <w:tcPr>
            <w:tcW w:w="27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w:t>
            </w:r>
            <w:r w:rsidRPr="007106DE">
              <w:rPr>
                <w:lang w:val="ru-RU"/>
              </w:rPr>
              <w:t> </w:t>
            </w:r>
            <w:r w:rsidRPr="00F100DB">
              <w:rPr>
                <w:lang w:val="ru-RU"/>
              </w:rPr>
              <w:t xml:space="preserve">900 </w:t>
            </w:r>
            <w:r w:rsidRPr="007106DE">
              <w:rPr>
                <w:lang w:val="ru-RU"/>
              </w:rPr>
              <w:sym w:font="Symbol" w:char="F0A3"/>
            </w:r>
            <w:r w:rsidRPr="00F100DB">
              <w:rPr>
                <w:lang w:val="ru-RU"/>
              </w:rPr>
              <w:t xml:space="preserve"> </w:t>
            </w:r>
            <w:r w:rsidRPr="007106DE">
              <w:rPr>
                <w:i/>
                <w:iCs/>
                <w:lang w:val="ru-RU"/>
              </w:rPr>
              <w:t>f</w:t>
            </w:r>
            <w:r w:rsidRPr="00F100DB">
              <w:rPr>
                <w:lang w:val="ru-RU"/>
              </w:rPr>
              <w:t xml:space="preserve"> </w:t>
            </w:r>
            <w:r w:rsidRPr="007106DE">
              <w:rPr>
                <w:lang w:val="ru-RU"/>
              </w:rPr>
              <w:sym w:font="Symbol" w:char="F0A3"/>
            </w:r>
            <w:r w:rsidRPr="00F100DB">
              <w:rPr>
                <w:lang w:val="ru-RU"/>
              </w:rPr>
              <w:t xml:space="preserve"> 1</w:t>
            </w:r>
            <w:r w:rsidRPr="007106DE">
              <w:rPr>
                <w:lang w:val="ru-RU"/>
              </w:rPr>
              <w:t> </w:t>
            </w:r>
            <w:r w:rsidRPr="00F100DB">
              <w:rPr>
                <w:lang w:val="ru-RU"/>
              </w:rPr>
              <w:t>920 МГц</w:t>
            </w:r>
          </w:p>
        </w:tc>
        <w:tc>
          <w:tcPr>
            <w:tcW w:w="18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100</w:t>
            </w:r>
          </w:p>
        </w:tc>
        <w:tc>
          <w:tcPr>
            <w:tcW w:w="2478"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–62</w:t>
            </w:r>
          </w:p>
        </w:tc>
      </w:tr>
      <w:tr w:rsidR="007A495E" w:rsidRPr="00F100DB" w:rsidTr="007A495E">
        <w:trPr>
          <w:cantSplit/>
          <w:jc w:val="center"/>
        </w:trPr>
        <w:tc>
          <w:tcPr>
            <w:tcW w:w="2601"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UTRA TDD</w:t>
            </w:r>
          </w:p>
        </w:tc>
        <w:tc>
          <w:tcPr>
            <w:tcW w:w="27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2</w:t>
            </w:r>
            <w:r w:rsidRPr="007106DE">
              <w:rPr>
                <w:lang w:val="ru-RU"/>
              </w:rPr>
              <w:t> </w:t>
            </w:r>
            <w:r w:rsidRPr="00F100DB">
              <w:rPr>
                <w:lang w:val="ru-RU"/>
              </w:rPr>
              <w:t xml:space="preserve">010 </w:t>
            </w:r>
            <w:r w:rsidRPr="007106DE">
              <w:rPr>
                <w:lang w:val="ru-RU"/>
              </w:rPr>
              <w:sym w:font="Symbol" w:char="F0A3"/>
            </w:r>
            <w:r w:rsidRPr="00F100DB">
              <w:rPr>
                <w:lang w:val="ru-RU"/>
              </w:rPr>
              <w:t xml:space="preserve"> </w:t>
            </w:r>
            <w:r w:rsidRPr="007106DE">
              <w:rPr>
                <w:i/>
                <w:iCs/>
                <w:lang w:val="ru-RU"/>
              </w:rPr>
              <w:t>f</w:t>
            </w:r>
            <w:r w:rsidRPr="00F100DB">
              <w:rPr>
                <w:lang w:val="ru-RU"/>
              </w:rPr>
              <w:t xml:space="preserve"> </w:t>
            </w:r>
            <w:r w:rsidRPr="007106DE">
              <w:rPr>
                <w:lang w:val="ru-RU"/>
              </w:rPr>
              <w:sym w:font="Symbol" w:char="F0A3"/>
            </w:r>
            <w:r w:rsidRPr="00F100DB">
              <w:rPr>
                <w:lang w:val="ru-RU"/>
              </w:rPr>
              <w:t xml:space="preserve"> 2</w:t>
            </w:r>
            <w:r w:rsidRPr="007106DE">
              <w:rPr>
                <w:lang w:val="ru-RU"/>
              </w:rPr>
              <w:t> </w:t>
            </w:r>
            <w:r w:rsidRPr="00F100DB">
              <w:rPr>
                <w:lang w:val="ru-RU"/>
              </w:rPr>
              <w:t>025 МГц</w:t>
            </w:r>
          </w:p>
        </w:tc>
        <w:tc>
          <w:tcPr>
            <w:tcW w:w="1830"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100</w:t>
            </w:r>
          </w:p>
        </w:tc>
        <w:tc>
          <w:tcPr>
            <w:tcW w:w="2478"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–62</w:t>
            </w:r>
          </w:p>
        </w:tc>
      </w:tr>
      <w:tr w:rsidR="007A495E" w:rsidRPr="005D3DC2" w:rsidTr="007A495E">
        <w:trPr>
          <w:cantSplit/>
          <w:jc w:val="center"/>
        </w:trPr>
        <w:tc>
          <w:tcPr>
            <w:tcW w:w="9639" w:type="dxa"/>
            <w:gridSpan w:val="4"/>
            <w:tcBorders>
              <w:top w:val="single" w:sz="4" w:space="0" w:color="auto"/>
              <w:left w:val="nil"/>
              <w:bottom w:val="nil"/>
              <w:right w:val="nil"/>
            </w:tcBorders>
            <w:tcMar>
              <w:left w:w="108" w:type="dxa"/>
              <w:right w:w="108" w:type="dxa"/>
            </w:tcMar>
          </w:tcPr>
          <w:p w:rsidR="007A495E" w:rsidRPr="00F100DB" w:rsidRDefault="007A495E" w:rsidP="007A495E">
            <w:pPr>
              <w:pStyle w:val="TableLegendNote"/>
            </w:pPr>
            <w:r w:rsidRPr="00F100DB">
              <w:t>ПРИМЕЧАНИЕ 1. – Измерения выполняются на частотах, кратных 200 кГц. В виде исключения допускается до пяти измерений с уровнем до –36 дБм в полосах GSM 900, DCS 1800 и UTRA, а также до трех измерений с уровнем до –36 дБм в полосах GSM 400.</w:t>
            </w:r>
          </w:p>
        </w:tc>
      </w:tr>
    </w:tbl>
    <w:p w:rsidR="007A495E" w:rsidRPr="00F100DB" w:rsidRDefault="007A495E" w:rsidP="007A495E">
      <w:pPr>
        <w:pStyle w:val="Tablefin"/>
        <w:rPr>
          <w:lang w:val="ru-RU"/>
        </w:rPr>
      </w:pPr>
    </w:p>
    <w:p w:rsidR="00C81630" w:rsidRPr="00F100DB" w:rsidRDefault="00C81630" w:rsidP="007A495E">
      <w:pPr>
        <w:pStyle w:val="Heading1"/>
        <w:rPr>
          <w:lang w:val="ru-RU"/>
        </w:rPr>
      </w:pPr>
      <w:bookmarkStart w:id="62" w:name="_Toc508086872"/>
      <w:r w:rsidRPr="00F100DB">
        <w:rPr>
          <w:lang w:val="ru-RU"/>
        </w:rPr>
        <w:t>6</w:t>
      </w:r>
      <w:r w:rsidRPr="00F100DB">
        <w:rPr>
          <w:lang w:val="ru-RU"/>
        </w:rPr>
        <w:tab/>
        <w:t>Побочные излучения приемника (нерабочий режим)</w:t>
      </w:r>
    </w:p>
    <w:bookmarkEnd w:id="62"/>
    <w:p w:rsidR="00C81630" w:rsidRPr="00F100DB" w:rsidRDefault="00C81630" w:rsidP="00C81630">
      <w:pPr>
        <w:rPr>
          <w:lang w:val="ru-RU"/>
        </w:rPr>
      </w:pPr>
      <w:r w:rsidRPr="00F100DB">
        <w:rPr>
          <w:lang w:val="ru-RU"/>
        </w:rPr>
        <w:t>Мощность любых побочных излучений не должна превышать пределов, указанных в таблице А4</w:t>
      </w:r>
      <w:r w:rsidRPr="00F100DB">
        <w:rPr>
          <w:lang w:val="ru-RU"/>
        </w:rPr>
        <w:noBreakHyphen/>
        <w:t>В</w:t>
      </w:r>
      <w:r w:rsidRPr="00F100DB">
        <w:rPr>
          <w:lang w:val="ru-RU"/>
        </w:rPr>
        <w:noBreakHyphen/>
        <w:t>6.</w:t>
      </w:r>
    </w:p>
    <w:p w:rsidR="00C81630" w:rsidRPr="00F100DB" w:rsidRDefault="00C81630" w:rsidP="007A495E">
      <w:pPr>
        <w:pStyle w:val="TableNo"/>
        <w:rPr>
          <w:lang w:val="ru-RU"/>
        </w:rPr>
      </w:pPr>
      <w:r w:rsidRPr="00F100DB">
        <w:rPr>
          <w:lang w:val="ru-RU"/>
        </w:rPr>
        <w:t>ТАБЛИЦА А4-В-6</w:t>
      </w:r>
    </w:p>
    <w:p w:rsidR="00C81630" w:rsidRPr="00F100DB" w:rsidRDefault="00C81630" w:rsidP="00C81630">
      <w:pPr>
        <w:pStyle w:val="Tabletitle"/>
        <w:rPr>
          <w:lang w:val="ru-RU"/>
        </w:rPr>
      </w:pPr>
      <w:r w:rsidRPr="00F100DB">
        <w:rPr>
          <w:lang w:val="ru-RU"/>
        </w:rPr>
        <w:t xml:space="preserve">Общие требования к побочному излучению приемника </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772"/>
        <w:gridCol w:w="1772"/>
        <w:gridCol w:w="4002"/>
      </w:tblGrid>
      <w:tr w:rsidR="007A495E" w:rsidRPr="00F100DB" w:rsidTr="007A495E">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head"/>
              <w:rPr>
                <w:lang w:val="ru-RU"/>
              </w:rPr>
            </w:pPr>
            <w:r w:rsidRPr="00F100DB">
              <w:rPr>
                <w:lang w:val="ru-RU"/>
              </w:rPr>
              <w:t>Полоса частот</w:t>
            </w:r>
          </w:p>
        </w:tc>
        <w:tc>
          <w:tcPr>
            <w:tcW w:w="1772" w:type="dxa"/>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head"/>
              <w:rPr>
                <w:lang w:val="ru-RU"/>
              </w:rPr>
            </w:pPr>
            <w:r w:rsidRPr="00F100DB">
              <w:rPr>
                <w:lang w:val="ru-RU"/>
              </w:rPr>
              <w:t>Ширина полосы измерения</w:t>
            </w:r>
          </w:p>
        </w:tc>
        <w:tc>
          <w:tcPr>
            <w:tcW w:w="1772" w:type="dxa"/>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head"/>
              <w:rPr>
                <w:lang w:val="ru-RU"/>
              </w:rPr>
            </w:pPr>
            <w:r w:rsidRPr="00F100DB">
              <w:rPr>
                <w:lang w:val="ru-RU"/>
              </w:rPr>
              <w:t>Максимальный уровень</w:t>
            </w:r>
            <w:r w:rsidRPr="00F100DB">
              <w:rPr>
                <w:lang w:val="ru-RU"/>
              </w:rPr>
              <w:br/>
              <w:t>(дБм)</w:t>
            </w:r>
          </w:p>
        </w:tc>
        <w:tc>
          <w:tcPr>
            <w:tcW w:w="4002" w:type="dxa"/>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head"/>
              <w:rPr>
                <w:lang w:val="ru-RU"/>
              </w:rPr>
            </w:pPr>
            <w:r w:rsidRPr="00F100DB">
              <w:rPr>
                <w:lang w:val="ru-RU"/>
              </w:rPr>
              <w:t>Примечание</w:t>
            </w:r>
          </w:p>
        </w:tc>
      </w:tr>
      <w:tr w:rsidR="007A495E" w:rsidRPr="00F100DB" w:rsidTr="007A495E">
        <w:trPr>
          <w:trHeight w:val="170"/>
          <w:jc w:val="center"/>
        </w:trPr>
        <w:tc>
          <w:tcPr>
            <w:tcW w:w="2093" w:type="dxa"/>
            <w:tcBorders>
              <w:top w:val="single" w:sz="4" w:space="0" w:color="auto"/>
              <w:left w:val="single" w:sz="4" w:space="0" w:color="auto"/>
              <w:bottom w:val="single" w:sz="4" w:space="0" w:color="auto"/>
              <w:right w:val="single" w:sz="4" w:space="0" w:color="auto"/>
            </w:tcBorders>
            <w:vAlign w:val="center"/>
          </w:tcPr>
          <w:p w:rsidR="007A495E" w:rsidRPr="00F100DB" w:rsidRDefault="007A495E" w:rsidP="007A49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
              </w:tabs>
              <w:jc w:val="center"/>
              <w:rPr>
                <w:lang w:val="ru-RU"/>
              </w:rPr>
            </w:pPr>
            <w:r w:rsidRPr="00F100DB">
              <w:rPr>
                <w:lang w:val="ru-RU"/>
              </w:rPr>
              <w:t xml:space="preserve">30 МГц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 ГГц</w:t>
            </w:r>
          </w:p>
        </w:tc>
        <w:tc>
          <w:tcPr>
            <w:tcW w:w="177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100 кГц</w:t>
            </w:r>
          </w:p>
        </w:tc>
        <w:tc>
          <w:tcPr>
            <w:tcW w:w="177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–57</w:t>
            </w:r>
          </w:p>
        </w:tc>
        <w:tc>
          <w:tcPr>
            <w:tcW w:w="400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rPr>
                <w:lang w:val="ru-RU"/>
              </w:rPr>
            </w:pPr>
          </w:p>
        </w:tc>
      </w:tr>
      <w:tr w:rsidR="007A495E" w:rsidRPr="005D3DC2" w:rsidTr="007A495E">
        <w:trPr>
          <w:jc w:val="center"/>
        </w:trPr>
        <w:tc>
          <w:tcPr>
            <w:tcW w:w="2093"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jc w:val="center"/>
              <w:rPr>
                <w:lang w:val="ru-RU"/>
              </w:rPr>
            </w:pPr>
            <w:r w:rsidRPr="00F100DB">
              <w:rPr>
                <w:lang w:val="ru-RU"/>
              </w:rPr>
              <w:t xml:space="preserve">1 ГГц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12,75 ГГц</w:t>
            </w:r>
          </w:p>
        </w:tc>
        <w:tc>
          <w:tcPr>
            <w:tcW w:w="177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tabs>
                <w:tab w:val="clear" w:pos="284"/>
                <w:tab w:val="left" w:pos="283"/>
              </w:tabs>
              <w:jc w:val="center"/>
              <w:rPr>
                <w:lang w:val="ru-RU"/>
              </w:rPr>
            </w:pPr>
            <w:r w:rsidRPr="00F100DB">
              <w:rPr>
                <w:lang w:val="ru-RU"/>
              </w:rPr>
              <w:t>1 МГц</w:t>
            </w:r>
          </w:p>
        </w:tc>
        <w:tc>
          <w:tcPr>
            <w:tcW w:w="1772" w:type="dxa"/>
            <w:tcBorders>
              <w:top w:val="single" w:sz="4" w:space="0" w:color="auto"/>
              <w:left w:val="single" w:sz="4" w:space="0" w:color="auto"/>
              <w:bottom w:val="single" w:sz="4" w:space="0" w:color="auto"/>
              <w:right w:val="single" w:sz="4" w:space="0" w:color="auto"/>
            </w:tcBorders>
          </w:tcPr>
          <w:p w:rsidR="007A495E" w:rsidRPr="00F100DB" w:rsidRDefault="007A495E" w:rsidP="007A495E">
            <w:pPr>
              <w:pStyle w:val="Tabletext"/>
              <w:jc w:val="center"/>
              <w:rPr>
                <w:lang w:val="ru-RU"/>
              </w:rPr>
            </w:pPr>
            <w:r w:rsidRPr="00F100DB">
              <w:rPr>
                <w:lang w:val="ru-RU"/>
              </w:rPr>
              <w:t>–47</w:t>
            </w:r>
          </w:p>
        </w:tc>
        <w:tc>
          <w:tcPr>
            <w:tcW w:w="4002" w:type="dxa"/>
            <w:tcBorders>
              <w:top w:val="single" w:sz="4" w:space="0" w:color="auto"/>
              <w:left w:val="single" w:sz="4" w:space="0" w:color="auto"/>
              <w:bottom w:val="single" w:sz="4" w:space="0" w:color="auto"/>
              <w:right w:val="single" w:sz="4" w:space="0" w:color="auto"/>
            </w:tcBorders>
          </w:tcPr>
          <w:p w:rsidR="007A495E" w:rsidRPr="00F100DB" w:rsidRDefault="007A495E" w:rsidP="00BC1637">
            <w:pPr>
              <w:pStyle w:val="Tabletext"/>
              <w:jc w:val="left"/>
              <w:rPr>
                <w:lang w:val="ru-RU"/>
              </w:rPr>
            </w:pPr>
            <w:r w:rsidRPr="00F100DB">
              <w:rPr>
                <w:lang w:val="ru-RU"/>
              </w:rPr>
              <w:t>За исключением частот, охватываемых в таблице, приводимой ниже, для которых применяются дополнительные требования к</w:t>
            </w:r>
            <w:r w:rsidR="00BC1637">
              <w:rPr>
                <w:lang w:val="en-US"/>
              </w:rPr>
              <w:t> </w:t>
            </w:r>
            <w:r w:rsidRPr="00F100DB">
              <w:rPr>
                <w:lang w:val="ru-RU"/>
              </w:rPr>
              <w:t>побочному излучению приемника</w:t>
            </w:r>
            <w:r w:rsidRPr="00F100DB">
              <w:rPr>
                <w:vertAlign w:val="superscript"/>
                <w:lang w:val="ru-RU"/>
              </w:rPr>
              <w:t>(1)</w:t>
            </w:r>
          </w:p>
        </w:tc>
      </w:tr>
      <w:tr w:rsidR="007A495E" w:rsidRPr="005D3DC2" w:rsidTr="007A495E">
        <w:trPr>
          <w:jc w:val="center"/>
        </w:trPr>
        <w:tc>
          <w:tcPr>
            <w:tcW w:w="9639" w:type="dxa"/>
            <w:gridSpan w:val="4"/>
            <w:tcBorders>
              <w:top w:val="single" w:sz="4" w:space="0" w:color="auto"/>
              <w:left w:val="nil"/>
              <w:bottom w:val="nil"/>
              <w:right w:val="nil"/>
            </w:tcBorders>
          </w:tcPr>
          <w:p w:rsidR="007A495E" w:rsidRPr="00F100DB" w:rsidRDefault="007A495E" w:rsidP="007A495E">
            <w:pPr>
              <w:pStyle w:val="Tablelegend"/>
              <w:rPr>
                <w:lang w:val="ru-RU"/>
              </w:rPr>
            </w:pPr>
            <w:r w:rsidRPr="00F100DB">
              <w:rPr>
                <w:vertAlign w:val="superscript"/>
                <w:lang w:val="ru-RU"/>
              </w:rPr>
              <w:t>(1)</w:t>
            </w:r>
            <w:r w:rsidRPr="00F100DB">
              <w:rPr>
                <w:lang w:val="ru-RU"/>
              </w:rPr>
              <w:tab/>
            </w:r>
            <w:r w:rsidRPr="00F100DB">
              <w:rPr>
                <w:i/>
                <w:iCs/>
                <w:lang w:val="ru-RU"/>
              </w:rPr>
              <w:t>Редакционное примечание</w:t>
            </w:r>
            <w:r w:rsidRPr="00F100DB">
              <w:rPr>
                <w:lang w:val="ru-RU"/>
              </w:rPr>
              <w:t>. – В разработанном TFES согласованном стандарте v1.0.2 не определено никакого дополнительного побочного излучения приемника; тем не менее предполагается, что в Рекомендацию будет добавлена таблица в той же форме, что и для других технологий (см. таблицы А1</w:t>
            </w:r>
            <w:r w:rsidRPr="00F100DB">
              <w:rPr>
                <w:lang w:val="ru-RU"/>
              </w:rPr>
              <w:noBreakHyphen/>
              <w:t>5.1</w:t>
            </w:r>
            <w:r w:rsidRPr="00F100DB">
              <w:rPr>
                <w:lang w:val="ru-RU"/>
              </w:rPr>
              <w:noBreakHyphen/>
              <w:t>а (Приложение 1), А2</w:t>
            </w:r>
            <w:r w:rsidRPr="00F100DB">
              <w:rPr>
                <w:lang w:val="ru-RU"/>
              </w:rPr>
              <w:noBreakHyphen/>
              <w:t>А</w:t>
            </w:r>
            <w:r w:rsidRPr="00F100DB">
              <w:rPr>
                <w:lang w:val="ru-RU"/>
              </w:rPr>
              <w:noBreakHyphen/>
              <w:t>4</w:t>
            </w:r>
            <w:r w:rsidRPr="00F100DB">
              <w:rPr>
                <w:lang w:val="ru-RU"/>
              </w:rPr>
              <w:noBreakHyphen/>
              <w:t>с (Приложение 2) и А3</w:t>
            </w:r>
            <w:r w:rsidRPr="00F100DB">
              <w:rPr>
                <w:lang w:val="ru-RU"/>
              </w:rPr>
              <w:noBreakHyphen/>
              <w:t>5.1 (Приложение 3)).</w:t>
            </w:r>
          </w:p>
        </w:tc>
      </w:tr>
    </w:tbl>
    <w:p w:rsidR="007A495E" w:rsidRPr="00F100DB" w:rsidRDefault="007A495E" w:rsidP="007A495E">
      <w:pPr>
        <w:pStyle w:val="Tablefin"/>
        <w:rPr>
          <w:lang w:val="ru-RU"/>
        </w:rPr>
      </w:pP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b/>
          <w:bCs/>
          <w:sz w:val="26"/>
          <w:szCs w:val="26"/>
          <w:lang w:val="ru-RU"/>
        </w:rPr>
      </w:pPr>
      <w:r w:rsidRPr="00F100DB">
        <w:rPr>
          <w:lang w:val="ru-RU"/>
        </w:rPr>
        <w:br w:type="page"/>
      </w:r>
    </w:p>
    <w:p w:rsidR="00C81630" w:rsidRPr="00F100DB" w:rsidRDefault="00C81630" w:rsidP="00FB3770">
      <w:pPr>
        <w:pStyle w:val="AnnexNoTitle"/>
        <w:rPr>
          <w:lang w:val="ru-RU"/>
        </w:rPr>
      </w:pPr>
      <w:r w:rsidRPr="00F100DB">
        <w:rPr>
          <w:lang w:val="ru-RU"/>
        </w:rPr>
        <w:lastRenderedPageBreak/>
        <w:t>Приложение 5</w:t>
      </w:r>
      <w:r w:rsidRPr="00F100DB">
        <w:rPr>
          <w:lang w:val="ru-RU"/>
        </w:rPr>
        <w:br/>
      </w:r>
      <w:r w:rsidRPr="00F100DB">
        <w:rPr>
          <w:lang w:val="ru-RU"/>
        </w:rPr>
        <w:br/>
        <w:t xml:space="preserve">Подвижные станции FDMA/TDMA </w:t>
      </w:r>
      <w:r w:rsidRPr="00F100DB">
        <w:rPr>
          <w:lang w:val="ru-RU"/>
        </w:rPr>
        <w:br/>
        <w:t>(улучшенная цифровая беспроводная электросвязь (DECT))</w:t>
      </w:r>
    </w:p>
    <w:p w:rsidR="00C81630" w:rsidRPr="00F100DB" w:rsidRDefault="00C81630" w:rsidP="00FB3770">
      <w:pPr>
        <w:pStyle w:val="Heading1"/>
        <w:rPr>
          <w:lang w:val="ru-RU"/>
        </w:rPr>
      </w:pPr>
      <w:r w:rsidRPr="00F100DB">
        <w:rPr>
          <w:lang w:val="ru-RU"/>
        </w:rPr>
        <w:t>1</w:t>
      </w:r>
      <w:r w:rsidRPr="00F100DB">
        <w:rPr>
          <w:lang w:val="ru-RU"/>
        </w:rPr>
        <w:tab/>
        <w:t xml:space="preserve">Спектральная маска </w:t>
      </w:r>
    </w:p>
    <w:p w:rsidR="00C81630" w:rsidRPr="00F100DB" w:rsidRDefault="00C81630" w:rsidP="00C81630">
      <w:pPr>
        <w:rPr>
          <w:lang w:val="ru-RU"/>
        </w:rPr>
      </w:pPr>
      <w:r w:rsidRPr="00F100DB">
        <w:rPr>
          <w:lang w:val="ru-RU"/>
        </w:rPr>
        <w:t>Если в испытуемом оборудовании (ИО) используется разнесение антенн, ИО должно быть способно в режиме с разнесением выдержать следующие испытания.</w:t>
      </w:r>
    </w:p>
    <w:p w:rsidR="00C81630" w:rsidRPr="00F100DB" w:rsidRDefault="00C81630" w:rsidP="00FB3770">
      <w:pPr>
        <w:pStyle w:val="Heading1"/>
        <w:rPr>
          <w:lang w:val="ru-RU"/>
        </w:rPr>
      </w:pPr>
      <w:r w:rsidRPr="00F100DB">
        <w:rPr>
          <w:lang w:val="ru-RU"/>
        </w:rPr>
        <w:t>2</w:t>
      </w:r>
      <w:r w:rsidRPr="00F100DB">
        <w:rPr>
          <w:lang w:val="ru-RU"/>
        </w:rPr>
        <w:tab/>
        <w:t>Излучения, обусловленные модуляцией</w:t>
      </w:r>
    </w:p>
    <w:p w:rsidR="00C81630" w:rsidRPr="00F100DB" w:rsidRDefault="00C81630" w:rsidP="00C81630">
      <w:pPr>
        <w:rPr>
          <w:lang w:val="ru-RU"/>
        </w:rPr>
      </w:pPr>
      <w:r w:rsidRPr="00F100DB">
        <w:rPr>
          <w:lang w:val="ru-RU"/>
        </w:rPr>
        <w:t>Нежелательное(ые) излучение(я), обусловленное(ые) модуляцией, представляет(ют) собой мощность, измеренную на любом РЧ канале DECT, не являющемся каналом передачи ИО, интегрированную по полосе шириной 1 МГц.</w:t>
      </w:r>
    </w:p>
    <w:p w:rsidR="00C81630" w:rsidRPr="00F100DB" w:rsidRDefault="00C81630" w:rsidP="00C81630">
      <w:pPr>
        <w:rPr>
          <w:lang w:val="ru-RU"/>
        </w:rPr>
      </w:pPr>
      <w:r w:rsidRPr="00F100DB">
        <w:rPr>
          <w:lang w:val="ru-RU"/>
        </w:rPr>
        <w:t>При передачах по физическому каналу Ra (K, L, M, N) в последовательных кадрах мощность в физическом канале Ra (K, L, Y, N) должна быть меньше значений, представленных в таблице А5-2.</w:t>
      </w:r>
    </w:p>
    <w:p w:rsidR="00C81630" w:rsidRPr="00F100DB" w:rsidRDefault="00C81630" w:rsidP="00C81630">
      <w:pPr>
        <w:pStyle w:val="TableNo"/>
        <w:rPr>
          <w:lang w:val="ru-RU"/>
        </w:rPr>
      </w:pPr>
      <w:r w:rsidRPr="00F100DB">
        <w:rPr>
          <w:lang w:val="ru-RU"/>
        </w:rPr>
        <w:t>ТАБЛИЦА А5-2</w:t>
      </w:r>
    </w:p>
    <w:p w:rsidR="00C81630" w:rsidRPr="00F100DB" w:rsidRDefault="00C81630" w:rsidP="00C81630">
      <w:pPr>
        <w:pStyle w:val="Tabletitle"/>
        <w:rPr>
          <w:lang w:val="ru-RU"/>
        </w:rPr>
      </w:pPr>
      <w:r w:rsidRPr="00F100DB">
        <w:rPr>
          <w:lang w:val="ru-RU"/>
        </w:rPr>
        <w:t>Излучения, обусловленные модуляцией</w:t>
      </w:r>
    </w:p>
    <w:tbl>
      <w:tblPr>
        <w:tblW w:w="9639" w:type="dxa"/>
        <w:jc w:val="center"/>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56"/>
        <w:gridCol w:w="2889"/>
        <w:gridCol w:w="3294"/>
      </w:tblGrid>
      <w:tr w:rsidR="00FB3770" w:rsidRPr="00F100DB" w:rsidTr="00FB3770">
        <w:trPr>
          <w:jc w:val="center"/>
        </w:trPr>
        <w:tc>
          <w:tcPr>
            <w:tcW w:w="3456"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head"/>
              <w:rPr>
                <w:lang w:val="ru-RU"/>
              </w:rPr>
            </w:pPr>
            <w:r w:rsidRPr="00F100DB">
              <w:rPr>
                <w:lang w:val="ru-RU"/>
              </w:rPr>
              <w:t>Излучения</w:t>
            </w:r>
            <w:r w:rsidRPr="00F100DB">
              <w:rPr>
                <w:lang w:val="ru-RU"/>
              </w:rPr>
              <w:br/>
              <w:t>на РЧ канале "</w:t>
            </w:r>
            <w:r w:rsidRPr="00F100DB">
              <w:rPr>
                <w:i/>
                <w:lang w:val="ru-RU"/>
              </w:rPr>
              <w:t>Y</w:t>
            </w:r>
            <w:r w:rsidRPr="00F100DB">
              <w:rPr>
                <w:lang w:val="ru-RU"/>
              </w:rPr>
              <w:t>"</w:t>
            </w:r>
          </w:p>
        </w:tc>
        <w:tc>
          <w:tcPr>
            <w:tcW w:w="2889" w:type="dxa"/>
            <w:tcBorders>
              <w:top w:val="single" w:sz="4" w:space="0" w:color="auto"/>
              <w:left w:val="single" w:sz="4" w:space="0" w:color="auto"/>
              <w:bottom w:val="single" w:sz="4" w:space="0" w:color="auto"/>
              <w:right w:val="single" w:sz="4" w:space="0" w:color="auto"/>
            </w:tcBorders>
            <w:vAlign w:val="center"/>
          </w:tcPr>
          <w:p w:rsidR="00FB3770" w:rsidRPr="00F100DB" w:rsidRDefault="00FB3770" w:rsidP="00FB3770">
            <w:pPr>
              <w:pStyle w:val="Tablehead"/>
              <w:rPr>
                <w:lang w:val="ru-RU"/>
              </w:rPr>
            </w:pPr>
            <w:r w:rsidRPr="00F100DB">
              <w:rPr>
                <w:lang w:val="ru-RU"/>
              </w:rPr>
              <w:t xml:space="preserve">Ширина полосы измерения </w:t>
            </w:r>
          </w:p>
        </w:tc>
        <w:tc>
          <w:tcPr>
            <w:tcW w:w="3294" w:type="dxa"/>
            <w:tcBorders>
              <w:top w:val="single" w:sz="4" w:space="0" w:color="auto"/>
              <w:left w:val="single" w:sz="4" w:space="0" w:color="auto"/>
              <w:bottom w:val="single" w:sz="4" w:space="0" w:color="auto"/>
              <w:right w:val="single" w:sz="4" w:space="0" w:color="auto"/>
            </w:tcBorders>
            <w:vAlign w:val="center"/>
          </w:tcPr>
          <w:p w:rsidR="00FB3770" w:rsidRPr="00F100DB" w:rsidRDefault="00FB3770" w:rsidP="00FB3770">
            <w:pPr>
              <w:pStyle w:val="Tablehead"/>
              <w:rPr>
                <w:lang w:val="ru-RU"/>
              </w:rPr>
            </w:pPr>
            <w:r w:rsidRPr="00F100DB">
              <w:rPr>
                <w:lang w:val="ru-RU"/>
              </w:rPr>
              <w:t>Максимальный уровень мощности</w:t>
            </w:r>
          </w:p>
        </w:tc>
      </w:tr>
      <w:tr w:rsidR="00FB3770" w:rsidRPr="00F100DB" w:rsidTr="00FB3770">
        <w:trPr>
          <w:jc w:val="center"/>
        </w:trPr>
        <w:tc>
          <w:tcPr>
            <w:tcW w:w="3456"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i/>
                <w:iCs/>
                <w:lang w:val="ru-RU"/>
              </w:rPr>
              <w:t>Y</w:t>
            </w:r>
            <w:r w:rsidRPr="00F100DB">
              <w:rPr>
                <w:lang w:val="ru-RU"/>
              </w:rPr>
              <w:t xml:space="preserve"> </w:t>
            </w:r>
            <w:r w:rsidRPr="00F100DB">
              <w:rPr>
                <w:rFonts w:ascii="Symbol" w:hAnsi="Symbol" w:cs="Symbol"/>
                <w:lang w:val="ru-RU"/>
              </w:rPr>
              <w:t></w:t>
            </w:r>
            <w:r w:rsidRPr="00F100DB">
              <w:rPr>
                <w:lang w:val="ru-RU"/>
              </w:rPr>
              <w:t xml:space="preserve"> </w:t>
            </w:r>
            <w:r w:rsidRPr="00F100DB">
              <w:rPr>
                <w:i/>
                <w:iCs/>
                <w:lang w:val="ru-RU"/>
              </w:rPr>
              <w:t>M</w:t>
            </w:r>
            <w:r w:rsidRPr="00F100DB">
              <w:rPr>
                <w:lang w:val="ru-RU"/>
              </w:rPr>
              <w:t xml:space="preserve"> </w:t>
            </w:r>
            <w:r w:rsidRPr="00F100DB">
              <w:rPr>
                <w:rFonts w:ascii="Symbol" w:hAnsi="Symbol" w:cs="Symbol"/>
                <w:lang w:val="ru-RU"/>
              </w:rPr>
              <w:t></w:t>
            </w:r>
            <w:r w:rsidRPr="00F100DB">
              <w:rPr>
                <w:lang w:val="ru-RU"/>
              </w:rPr>
              <w:t> 1</w:t>
            </w:r>
          </w:p>
        </w:tc>
        <w:tc>
          <w:tcPr>
            <w:tcW w:w="2889"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vertAlign w:val="superscript"/>
                <w:lang w:val="ru-RU"/>
              </w:rPr>
              <w:t>(1)</w:t>
            </w:r>
          </w:p>
        </w:tc>
        <w:tc>
          <w:tcPr>
            <w:tcW w:w="3294"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lang w:val="ru-RU"/>
              </w:rPr>
              <w:t>160 мкВт (–8 дБм)</w:t>
            </w:r>
          </w:p>
        </w:tc>
      </w:tr>
      <w:tr w:rsidR="00FB3770" w:rsidRPr="00F100DB" w:rsidTr="00FB3770">
        <w:trPr>
          <w:jc w:val="center"/>
        </w:trPr>
        <w:tc>
          <w:tcPr>
            <w:tcW w:w="3456"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i/>
                <w:iCs/>
                <w:lang w:val="ru-RU"/>
              </w:rPr>
              <w:t>Y</w:t>
            </w:r>
            <w:r w:rsidRPr="00F100DB">
              <w:rPr>
                <w:lang w:val="ru-RU"/>
              </w:rPr>
              <w:t xml:space="preserve"> </w:t>
            </w:r>
            <w:r w:rsidRPr="00F100DB">
              <w:rPr>
                <w:rFonts w:ascii="Symbol" w:hAnsi="Symbol" w:cs="Symbol"/>
                <w:lang w:val="ru-RU"/>
              </w:rPr>
              <w:t></w:t>
            </w:r>
            <w:r w:rsidRPr="00F100DB">
              <w:rPr>
                <w:lang w:val="ru-RU"/>
              </w:rPr>
              <w:t xml:space="preserve"> </w:t>
            </w:r>
            <w:r w:rsidRPr="00F100DB">
              <w:rPr>
                <w:i/>
                <w:iCs/>
                <w:lang w:val="ru-RU"/>
              </w:rPr>
              <w:t>M</w:t>
            </w:r>
            <w:r w:rsidRPr="00F100DB">
              <w:rPr>
                <w:lang w:val="ru-RU"/>
              </w:rPr>
              <w:t xml:space="preserve"> </w:t>
            </w:r>
            <w:r w:rsidRPr="00F100DB">
              <w:rPr>
                <w:rFonts w:ascii="Symbol" w:hAnsi="Symbol" w:cs="Symbol"/>
                <w:lang w:val="ru-RU"/>
              </w:rPr>
              <w:t></w:t>
            </w:r>
            <w:r w:rsidRPr="00F100DB">
              <w:rPr>
                <w:lang w:val="ru-RU"/>
              </w:rPr>
              <w:t> 2</w:t>
            </w:r>
          </w:p>
        </w:tc>
        <w:tc>
          <w:tcPr>
            <w:tcW w:w="2889"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vertAlign w:val="superscript"/>
                <w:lang w:val="ru-RU"/>
              </w:rPr>
              <w:t>(1)</w:t>
            </w:r>
          </w:p>
        </w:tc>
        <w:tc>
          <w:tcPr>
            <w:tcW w:w="3294"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lang w:val="ru-RU"/>
              </w:rPr>
              <w:t>1 мкВт (–30 дБм)</w:t>
            </w:r>
          </w:p>
        </w:tc>
      </w:tr>
      <w:tr w:rsidR="00FB3770" w:rsidRPr="00F100DB" w:rsidTr="00FB3770">
        <w:trPr>
          <w:jc w:val="center"/>
        </w:trPr>
        <w:tc>
          <w:tcPr>
            <w:tcW w:w="3456"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i/>
                <w:iCs/>
                <w:lang w:val="ru-RU"/>
              </w:rPr>
              <w:t>Y</w:t>
            </w:r>
            <w:r w:rsidRPr="00F100DB">
              <w:rPr>
                <w:lang w:val="ru-RU"/>
              </w:rPr>
              <w:t xml:space="preserve"> </w:t>
            </w:r>
            <w:r w:rsidRPr="00F100DB">
              <w:rPr>
                <w:rFonts w:ascii="Symbol" w:hAnsi="Symbol" w:cs="Symbol"/>
                <w:lang w:val="ru-RU"/>
              </w:rPr>
              <w:t></w:t>
            </w:r>
            <w:r w:rsidRPr="00F100DB">
              <w:rPr>
                <w:lang w:val="ru-RU"/>
              </w:rPr>
              <w:t xml:space="preserve"> </w:t>
            </w:r>
            <w:r w:rsidRPr="00F100DB">
              <w:rPr>
                <w:i/>
                <w:iCs/>
                <w:lang w:val="ru-RU"/>
              </w:rPr>
              <w:t>M</w:t>
            </w:r>
            <w:r w:rsidRPr="00F100DB">
              <w:rPr>
                <w:lang w:val="ru-RU"/>
              </w:rPr>
              <w:t xml:space="preserve"> </w:t>
            </w:r>
            <w:r w:rsidRPr="00F100DB">
              <w:rPr>
                <w:rFonts w:ascii="Symbol" w:hAnsi="Symbol" w:cs="Symbol"/>
                <w:lang w:val="ru-RU"/>
              </w:rPr>
              <w:t></w:t>
            </w:r>
            <w:r w:rsidRPr="00F100DB">
              <w:rPr>
                <w:lang w:val="ru-RU"/>
              </w:rPr>
              <w:t> 3</w:t>
            </w:r>
          </w:p>
        </w:tc>
        <w:tc>
          <w:tcPr>
            <w:tcW w:w="2889"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vertAlign w:val="superscript"/>
                <w:lang w:val="ru-RU"/>
              </w:rPr>
              <w:t>(1)</w:t>
            </w:r>
          </w:p>
        </w:tc>
        <w:tc>
          <w:tcPr>
            <w:tcW w:w="3294"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lang w:val="ru-RU"/>
              </w:rPr>
              <w:t>80 нВт (–41 дБм)</w:t>
            </w:r>
          </w:p>
        </w:tc>
      </w:tr>
      <w:tr w:rsidR="00FB3770" w:rsidRPr="00F100DB" w:rsidTr="00FB3770">
        <w:trPr>
          <w:jc w:val="center"/>
        </w:trPr>
        <w:tc>
          <w:tcPr>
            <w:tcW w:w="3456"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i/>
                <w:iCs/>
                <w:lang w:val="ru-RU"/>
              </w:rPr>
              <w:t>Y</w:t>
            </w:r>
            <w:r w:rsidRPr="00F100DB">
              <w:rPr>
                <w:lang w:val="ru-RU"/>
              </w:rPr>
              <w:t xml:space="preserve"> </w:t>
            </w:r>
            <w:r w:rsidRPr="00F100DB">
              <w:rPr>
                <w:rFonts w:ascii="Symbol" w:hAnsi="Symbol" w:cs="Symbol"/>
                <w:lang w:val="ru-RU"/>
              </w:rPr>
              <w:t></w:t>
            </w:r>
            <w:r w:rsidRPr="00F100DB">
              <w:rPr>
                <w:lang w:val="ru-RU"/>
              </w:rPr>
              <w:t xml:space="preserve"> любой другой канал DECT </w:t>
            </w:r>
          </w:p>
        </w:tc>
        <w:tc>
          <w:tcPr>
            <w:tcW w:w="2889"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vertAlign w:val="superscript"/>
                <w:lang w:val="ru-RU"/>
              </w:rPr>
              <w:t>(1)</w:t>
            </w:r>
          </w:p>
        </w:tc>
        <w:tc>
          <w:tcPr>
            <w:tcW w:w="3294" w:type="dxa"/>
            <w:tcBorders>
              <w:top w:val="single" w:sz="4" w:space="0" w:color="auto"/>
              <w:left w:val="single" w:sz="4" w:space="0" w:color="auto"/>
              <w:bottom w:val="single" w:sz="4" w:space="0" w:color="auto"/>
              <w:right w:val="single" w:sz="4" w:space="0" w:color="auto"/>
            </w:tcBorders>
          </w:tcPr>
          <w:p w:rsidR="00FB3770" w:rsidRPr="00F100DB" w:rsidRDefault="00FB3770" w:rsidP="00FB3770">
            <w:pPr>
              <w:pStyle w:val="Tabletext"/>
              <w:jc w:val="center"/>
              <w:rPr>
                <w:lang w:val="ru-RU"/>
              </w:rPr>
            </w:pPr>
            <w:r w:rsidRPr="00F100DB">
              <w:rPr>
                <w:lang w:val="ru-RU"/>
              </w:rPr>
              <w:t>40 нВт (–44 дБм)</w:t>
            </w:r>
            <w:r w:rsidRPr="00F100DB">
              <w:rPr>
                <w:vertAlign w:val="superscript"/>
                <w:lang w:val="ru-RU"/>
              </w:rPr>
              <w:t>(2)</w:t>
            </w:r>
          </w:p>
        </w:tc>
      </w:tr>
      <w:tr w:rsidR="00FB3770" w:rsidRPr="005D3DC2" w:rsidTr="00FB3770">
        <w:trPr>
          <w:jc w:val="center"/>
        </w:trPr>
        <w:tc>
          <w:tcPr>
            <w:tcW w:w="9639" w:type="dxa"/>
            <w:gridSpan w:val="3"/>
            <w:tcBorders>
              <w:top w:val="single" w:sz="4" w:space="0" w:color="auto"/>
              <w:left w:val="nil"/>
              <w:bottom w:val="nil"/>
              <w:right w:val="nil"/>
            </w:tcBorders>
          </w:tcPr>
          <w:p w:rsidR="00FB3770" w:rsidRPr="00F100DB" w:rsidRDefault="00FB3770" w:rsidP="00BC1637">
            <w:pPr>
              <w:pStyle w:val="Tablelegend"/>
              <w:rPr>
                <w:lang w:val="ru-RU"/>
              </w:rPr>
            </w:pPr>
            <w:r w:rsidRPr="00F100DB">
              <w:rPr>
                <w:vertAlign w:val="superscript"/>
                <w:lang w:val="ru-RU"/>
              </w:rPr>
              <w:t>(1)</w:t>
            </w:r>
            <w:r w:rsidRPr="00F100DB">
              <w:rPr>
                <w:position w:val="6"/>
                <w:sz w:val="18"/>
                <w:szCs w:val="18"/>
                <w:lang w:val="ru-RU"/>
              </w:rPr>
              <w:tab/>
            </w:r>
            <w:r w:rsidRPr="00F100DB">
              <w:rPr>
                <w:lang w:val="ru-RU"/>
              </w:rPr>
              <w:t xml:space="preserve">Мощность в РЧ канале </w:t>
            </w:r>
            <w:r w:rsidRPr="00F100DB">
              <w:rPr>
                <w:i/>
                <w:iCs/>
                <w:lang w:val="ru-RU"/>
              </w:rPr>
              <w:t>Y</w:t>
            </w:r>
            <w:r w:rsidRPr="00F100DB">
              <w:rPr>
                <w:lang w:val="ru-RU"/>
              </w:rPr>
              <w:t xml:space="preserve"> определяется путем интегрирования по полосе шириной 1 МГц, с центром в номинальной центральной частоте </w:t>
            </w:r>
            <w:r w:rsidRPr="00F100DB">
              <w:rPr>
                <w:i/>
                <w:iCs/>
                <w:lang w:val="ru-RU"/>
              </w:rPr>
              <w:t>F</w:t>
            </w:r>
            <w:r w:rsidRPr="00F100DB">
              <w:rPr>
                <w:i/>
                <w:iCs/>
                <w:vertAlign w:val="subscript"/>
                <w:lang w:val="ru-RU"/>
              </w:rPr>
              <w:t>y</w:t>
            </w:r>
            <w:r w:rsidRPr="00F100DB">
              <w:rPr>
                <w:lang w:val="ru-RU"/>
              </w:rPr>
              <w:t xml:space="preserve">, усредненной по меньшей мере по 60%, но не более чем по 80% физического пакета, начиная до того момента, как передано 25% физического пакета, но после синхрослова. </w:t>
            </w:r>
          </w:p>
          <w:p w:rsidR="00FB3770" w:rsidRPr="00F100DB" w:rsidRDefault="00FB3770" w:rsidP="00FB3770">
            <w:pPr>
              <w:pStyle w:val="Tablelegend"/>
              <w:rPr>
                <w:lang w:val="ru-RU"/>
              </w:rPr>
            </w:pPr>
            <w:r w:rsidRPr="00F100DB">
              <w:rPr>
                <w:vertAlign w:val="superscript"/>
                <w:lang w:val="ru-RU"/>
              </w:rPr>
              <w:t>(2)</w:t>
            </w:r>
            <w:r w:rsidRPr="00F100DB">
              <w:rPr>
                <w:position w:val="6"/>
                <w:sz w:val="18"/>
                <w:szCs w:val="18"/>
                <w:lang w:val="ru-RU"/>
              </w:rPr>
              <w:tab/>
            </w:r>
            <w:r w:rsidRPr="00F100DB">
              <w:rPr>
                <w:lang w:val="ru-RU"/>
              </w:rPr>
              <w:t xml:space="preserve">Для </w:t>
            </w:r>
            <w:r w:rsidRPr="00F100DB">
              <w:rPr>
                <w:i/>
                <w:iCs/>
                <w:lang w:val="ru-RU"/>
              </w:rPr>
              <w:t>Y</w:t>
            </w:r>
            <w:r w:rsidRPr="00F100DB">
              <w:rPr>
                <w:lang w:val="ru-RU"/>
              </w:rPr>
              <w:t> </w:t>
            </w:r>
            <w:r w:rsidRPr="00F100DB">
              <w:rPr>
                <w:rFonts w:ascii="Symbol" w:hAnsi="Symbol" w:cs="Symbol"/>
                <w:lang w:val="ru-RU"/>
              </w:rPr>
              <w:t></w:t>
            </w:r>
            <w:r w:rsidRPr="00F100DB">
              <w:rPr>
                <w:lang w:val="ru-RU"/>
              </w:rPr>
              <w:t xml:space="preserve"> "любой другой канал DECT" максимальный уровень мощности должен быть меньше 40 нВт (−44 дБм), за исключением одного случая сигнала в 500 нВт (</w:t>
            </w:r>
            <w:r w:rsidRPr="00F100DB">
              <w:rPr>
                <w:lang w:val="ru-RU"/>
              </w:rPr>
              <w:sym w:font="Symbol" w:char="F02D"/>
            </w:r>
            <w:r w:rsidRPr="00F100DB">
              <w:rPr>
                <w:lang w:val="ru-RU"/>
              </w:rPr>
              <w:t xml:space="preserve">33 дБм). </w:t>
            </w:r>
          </w:p>
        </w:tc>
      </w:tr>
    </w:tbl>
    <w:p w:rsidR="00FB3770" w:rsidRPr="00F100DB" w:rsidRDefault="00FB3770" w:rsidP="00FB3770">
      <w:pPr>
        <w:pStyle w:val="Tablefin"/>
        <w:rPr>
          <w:lang w:val="ru-RU"/>
        </w:rPr>
      </w:pPr>
    </w:p>
    <w:p w:rsidR="00C81630" w:rsidRPr="00F100DB" w:rsidRDefault="00C81630" w:rsidP="00FB3770">
      <w:pPr>
        <w:pStyle w:val="Heading1"/>
        <w:rPr>
          <w:lang w:val="ru-RU"/>
        </w:rPr>
      </w:pPr>
      <w:r w:rsidRPr="00F100DB">
        <w:rPr>
          <w:lang w:val="ru-RU"/>
        </w:rPr>
        <w:t>3</w:t>
      </w:r>
      <w:r w:rsidRPr="00F100DB">
        <w:rPr>
          <w:lang w:val="ru-RU"/>
        </w:rPr>
        <w:tab/>
        <w:t>Излучения, обусловленные переходными процессами</w:t>
      </w:r>
    </w:p>
    <w:p w:rsidR="00C81630" w:rsidRPr="00F100DB" w:rsidRDefault="00C81630" w:rsidP="00C81630">
      <w:pPr>
        <w:rPr>
          <w:lang w:val="ru-RU"/>
        </w:rPr>
      </w:pPr>
      <w:r w:rsidRPr="00F100DB">
        <w:rPr>
          <w:lang w:val="ru-RU"/>
        </w:rPr>
        <w:t>Уровень мощности всех продуктов модуляции (включая составляющие амплитудной модуляции (АМ), связанные с включением и выключением модулируемой РЧ несущей) в РЧ канале DECT, возникших в результате передачи по другому РЧ каналу DECT.</w:t>
      </w:r>
    </w:p>
    <w:p w:rsidR="00C81630" w:rsidRPr="00F100DB" w:rsidRDefault="00C81630" w:rsidP="00C81630">
      <w:pPr>
        <w:rPr>
          <w:lang w:val="ru-RU"/>
        </w:rPr>
      </w:pPr>
      <w:r w:rsidRPr="00F100DB">
        <w:rPr>
          <w:lang w:val="ru-RU"/>
        </w:rPr>
        <w:t xml:space="preserve">Уровень мощности всех продуктов модуляции (включая продукты АМ, связанные с включением и выключением модулируемой РЧ несущей), возникающих в результате передачи по РЧ каналу </w:t>
      </w:r>
      <w:r w:rsidRPr="00F100DB">
        <w:rPr>
          <w:i/>
          <w:iCs/>
          <w:lang w:val="ru-RU"/>
        </w:rPr>
        <w:t>M</w:t>
      </w:r>
      <w:r w:rsidRPr="00F100DB">
        <w:rPr>
          <w:lang w:val="ru-RU"/>
        </w:rPr>
        <w:t>, при измерении с использованием методики удержания пика, не должны превышать значений, представленных в таблице А5-3.</w:t>
      </w:r>
    </w:p>
    <w:p w:rsidR="00C81630" w:rsidRPr="00F100DB" w:rsidRDefault="00C81630" w:rsidP="00C81630">
      <w:pPr>
        <w:pStyle w:val="TableNo"/>
        <w:rPr>
          <w:lang w:val="ru-RU"/>
        </w:rPr>
      </w:pPr>
      <w:r w:rsidRPr="00F100DB">
        <w:rPr>
          <w:lang w:val="ru-RU"/>
        </w:rPr>
        <w:lastRenderedPageBreak/>
        <w:t>ТАБЛИЦА А5-3</w:t>
      </w:r>
    </w:p>
    <w:p w:rsidR="00C81630" w:rsidRPr="00F100DB" w:rsidRDefault="00C81630" w:rsidP="00C81630">
      <w:pPr>
        <w:pStyle w:val="Tabletitle"/>
        <w:rPr>
          <w:lang w:val="ru-RU"/>
        </w:rPr>
      </w:pPr>
      <w:r w:rsidRPr="00F100DB">
        <w:rPr>
          <w:lang w:val="ru-RU"/>
        </w:rPr>
        <w:t xml:space="preserve">Излучения, обусловленные переходными процессами </w:t>
      </w:r>
    </w:p>
    <w:tbl>
      <w:tblPr>
        <w:tblW w:w="9568" w:type="dxa"/>
        <w:jc w:val="center"/>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386"/>
        <w:gridCol w:w="2890"/>
        <w:gridCol w:w="3292"/>
      </w:tblGrid>
      <w:tr w:rsidR="00480577" w:rsidRPr="00F100DB" w:rsidTr="00480577">
        <w:trPr>
          <w:jc w:val="center"/>
        </w:trPr>
        <w:tc>
          <w:tcPr>
            <w:tcW w:w="3386"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head"/>
              <w:rPr>
                <w:lang w:val="ru-RU"/>
              </w:rPr>
            </w:pPr>
            <w:r w:rsidRPr="00F100DB">
              <w:rPr>
                <w:lang w:val="ru-RU"/>
              </w:rPr>
              <w:t xml:space="preserve">Излучения </w:t>
            </w:r>
            <w:r w:rsidRPr="00F100DB">
              <w:rPr>
                <w:lang w:val="ru-RU"/>
              </w:rPr>
              <w:br/>
              <w:t xml:space="preserve">на РЧ канале </w:t>
            </w:r>
            <w:r w:rsidRPr="00BC1637">
              <w:rPr>
                <w:lang w:val="ru-RU"/>
              </w:rPr>
              <w:t>"</w:t>
            </w:r>
            <w:r w:rsidRPr="00BC1637">
              <w:rPr>
                <w:i/>
                <w:iCs/>
                <w:lang w:val="ru-RU"/>
              </w:rPr>
              <w:t>Y</w:t>
            </w:r>
            <w:r w:rsidRPr="00BC1637">
              <w:rPr>
                <w:lang w:val="ru-RU"/>
              </w:rPr>
              <w:t>"</w:t>
            </w:r>
          </w:p>
        </w:tc>
        <w:tc>
          <w:tcPr>
            <w:tcW w:w="2890" w:type="dxa"/>
            <w:tcBorders>
              <w:top w:val="single" w:sz="4" w:space="0" w:color="auto"/>
              <w:left w:val="single" w:sz="4" w:space="0" w:color="auto"/>
              <w:bottom w:val="single" w:sz="4" w:space="0" w:color="auto"/>
              <w:right w:val="single" w:sz="4" w:space="0" w:color="auto"/>
            </w:tcBorders>
            <w:vAlign w:val="center"/>
          </w:tcPr>
          <w:p w:rsidR="00480577" w:rsidRPr="00F100DB" w:rsidRDefault="00480577" w:rsidP="00480577">
            <w:pPr>
              <w:pStyle w:val="Tablehead"/>
              <w:rPr>
                <w:lang w:val="ru-RU"/>
              </w:rPr>
            </w:pPr>
            <w:r w:rsidRPr="00F100DB">
              <w:rPr>
                <w:lang w:val="ru-RU"/>
              </w:rPr>
              <w:t>Ширина полосы измерения</w:t>
            </w:r>
          </w:p>
        </w:tc>
        <w:tc>
          <w:tcPr>
            <w:tcW w:w="3292" w:type="dxa"/>
            <w:tcBorders>
              <w:top w:val="single" w:sz="4" w:space="0" w:color="auto"/>
              <w:left w:val="single" w:sz="4" w:space="0" w:color="auto"/>
              <w:bottom w:val="single" w:sz="4" w:space="0" w:color="auto"/>
              <w:right w:val="single" w:sz="4" w:space="0" w:color="auto"/>
            </w:tcBorders>
            <w:vAlign w:val="center"/>
          </w:tcPr>
          <w:p w:rsidR="00480577" w:rsidRPr="00F100DB" w:rsidRDefault="00480577" w:rsidP="00480577">
            <w:pPr>
              <w:pStyle w:val="Tablehead"/>
              <w:rPr>
                <w:lang w:val="ru-RU"/>
              </w:rPr>
            </w:pPr>
            <w:r w:rsidRPr="00F100DB">
              <w:rPr>
                <w:lang w:val="ru-RU"/>
              </w:rPr>
              <w:t xml:space="preserve">Максимальный уровень мощности </w:t>
            </w:r>
          </w:p>
        </w:tc>
      </w:tr>
      <w:tr w:rsidR="00480577" w:rsidRPr="00F100DB" w:rsidTr="00480577">
        <w:trPr>
          <w:jc w:val="center"/>
        </w:trPr>
        <w:tc>
          <w:tcPr>
            <w:tcW w:w="3386"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i/>
                <w:iCs/>
                <w:lang w:val="ru-RU"/>
              </w:rPr>
              <w:t>Y</w:t>
            </w:r>
            <w:r w:rsidRPr="00F100DB">
              <w:rPr>
                <w:lang w:val="ru-RU"/>
              </w:rPr>
              <w:t xml:space="preserve"> </w:t>
            </w:r>
            <w:r w:rsidRPr="00F100DB">
              <w:rPr>
                <w:rFonts w:ascii="Symbol" w:hAnsi="Symbol" w:cs="Symbol"/>
                <w:lang w:val="ru-RU"/>
              </w:rPr>
              <w:t></w:t>
            </w:r>
            <w:r w:rsidRPr="00F100DB">
              <w:rPr>
                <w:lang w:val="ru-RU"/>
              </w:rPr>
              <w:t xml:space="preserve"> </w:t>
            </w:r>
            <w:r w:rsidRPr="00F100DB">
              <w:rPr>
                <w:i/>
                <w:iCs/>
                <w:lang w:val="ru-RU"/>
              </w:rPr>
              <w:t>M</w:t>
            </w:r>
            <w:r w:rsidRPr="00F100DB">
              <w:rPr>
                <w:lang w:val="ru-RU"/>
              </w:rPr>
              <w:t xml:space="preserve"> </w:t>
            </w:r>
            <w:r w:rsidRPr="00F100DB">
              <w:rPr>
                <w:rFonts w:ascii="Symbol" w:hAnsi="Symbol" w:cs="Symbol"/>
                <w:lang w:val="ru-RU"/>
              </w:rPr>
              <w:t></w:t>
            </w:r>
            <w:r w:rsidRPr="00F100DB">
              <w:rPr>
                <w:lang w:val="ru-RU"/>
              </w:rPr>
              <w:t> 1</w:t>
            </w:r>
          </w:p>
        </w:tc>
        <w:tc>
          <w:tcPr>
            <w:tcW w:w="2890"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vertAlign w:val="superscript"/>
                <w:lang w:val="ru-RU"/>
              </w:rPr>
              <w:t>(1)</w:t>
            </w:r>
          </w:p>
        </w:tc>
        <w:tc>
          <w:tcPr>
            <w:tcW w:w="3292"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lang w:val="ru-RU"/>
              </w:rPr>
              <w:t>250 мкВт (–6 дБм)</w:t>
            </w:r>
          </w:p>
        </w:tc>
      </w:tr>
      <w:tr w:rsidR="00480577" w:rsidRPr="00F100DB" w:rsidTr="00480577">
        <w:trPr>
          <w:jc w:val="center"/>
        </w:trPr>
        <w:tc>
          <w:tcPr>
            <w:tcW w:w="3386"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i/>
                <w:iCs/>
                <w:lang w:val="ru-RU"/>
              </w:rPr>
              <w:t>Y</w:t>
            </w:r>
            <w:r w:rsidRPr="00F100DB">
              <w:rPr>
                <w:lang w:val="ru-RU"/>
              </w:rPr>
              <w:t xml:space="preserve"> </w:t>
            </w:r>
            <w:r w:rsidRPr="00F100DB">
              <w:rPr>
                <w:rFonts w:ascii="Symbol" w:hAnsi="Symbol" w:cs="Symbol"/>
                <w:lang w:val="ru-RU"/>
              </w:rPr>
              <w:t></w:t>
            </w:r>
            <w:r w:rsidRPr="00F100DB">
              <w:rPr>
                <w:lang w:val="ru-RU"/>
              </w:rPr>
              <w:t xml:space="preserve"> </w:t>
            </w:r>
            <w:r w:rsidRPr="00F100DB">
              <w:rPr>
                <w:i/>
                <w:iCs/>
                <w:lang w:val="ru-RU"/>
              </w:rPr>
              <w:t>M</w:t>
            </w:r>
            <w:r w:rsidRPr="00F100DB">
              <w:rPr>
                <w:lang w:val="ru-RU"/>
              </w:rPr>
              <w:t xml:space="preserve"> </w:t>
            </w:r>
            <w:r w:rsidRPr="00F100DB">
              <w:rPr>
                <w:rFonts w:ascii="Symbol" w:hAnsi="Symbol" w:cs="Symbol"/>
                <w:lang w:val="ru-RU"/>
              </w:rPr>
              <w:t></w:t>
            </w:r>
            <w:r w:rsidRPr="00F100DB">
              <w:rPr>
                <w:lang w:val="ru-RU"/>
              </w:rPr>
              <w:t> 2</w:t>
            </w:r>
          </w:p>
        </w:tc>
        <w:tc>
          <w:tcPr>
            <w:tcW w:w="2890"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vertAlign w:val="superscript"/>
                <w:lang w:val="ru-RU"/>
              </w:rPr>
              <w:t>(1)</w:t>
            </w:r>
          </w:p>
        </w:tc>
        <w:tc>
          <w:tcPr>
            <w:tcW w:w="3292"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lang w:val="ru-RU"/>
              </w:rPr>
              <w:t>40 мкВт (–14 дБм)</w:t>
            </w:r>
          </w:p>
        </w:tc>
      </w:tr>
      <w:tr w:rsidR="00480577" w:rsidRPr="00F100DB" w:rsidTr="00480577">
        <w:trPr>
          <w:jc w:val="center"/>
        </w:trPr>
        <w:tc>
          <w:tcPr>
            <w:tcW w:w="3386"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i/>
                <w:iCs/>
                <w:lang w:val="ru-RU"/>
              </w:rPr>
              <w:t>Y</w:t>
            </w:r>
            <w:r w:rsidRPr="00F100DB">
              <w:rPr>
                <w:lang w:val="ru-RU"/>
              </w:rPr>
              <w:t xml:space="preserve"> </w:t>
            </w:r>
            <w:r w:rsidRPr="00F100DB">
              <w:rPr>
                <w:rFonts w:ascii="Symbol" w:hAnsi="Symbol" w:cs="Symbol"/>
                <w:lang w:val="ru-RU"/>
              </w:rPr>
              <w:t></w:t>
            </w:r>
            <w:r w:rsidRPr="00F100DB">
              <w:rPr>
                <w:rFonts w:ascii="Symbol" w:hAnsi="Symbol" w:cs="Symbol"/>
                <w:lang w:val="ru-RU"/>
              </w:rPr>
              <w:t></w:t>
            </w:r>
            <w:r w:rsidRPr="00F100DB">
              <w:rPr>
                <w:i/>
                <w:iCs/>
                <w:lang w:val="ru-RU"/>
              </w:rPr>
              <w:t>M</w:t>
            </w:r>
            <w:r w:rsidRPr="00F100DB">
              <w:rPr>
                <w:lang w:val="ru-RU"/>
              </w:rPr>
              <w:t xml:space="preserve"> </w:t>
            </w:r>
            <w:r w:rsidRPr="00F100DB">
              <w:rPr>
                <w:rFonts w:ascii="Symbol" w:hAnsi="Symbol" w:cs="Symbol"/>
                <w:lang w:val="ru-RU"/>
              </w:rPr>
              <w:t></w:t>
            </w:r>
            <w:r w:rsidRPr="00F100DB">
              <w:rPr>
                <w:lang w:val="ru-RU"/>
              </w:rPr>
              <w:t> 3</w:t>
            </w:r>
          </w:p>
        </w:tc>
        <w:tc>
          <w:tcPr>
            <w:tcW w:w="2890"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vertAlign w:val="superscript"/>
                <w:lang w:val="ru-RU"/>
              </w:rPr>
              <w:t>(1)</w:t>
            </w:r>
          </w:p>
        </w:tc>
        <w:tc>
          <w:tcPr>
            <w:tcW w:w="3292"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lang w:val="ru-RU"/>
              </w:rPr>
              <w:t>4 мкВт (–24 дБм)</w:t>
            </w:r>
          </w:p>
        </w:tc>
      </w:tr>
      <w:tr w:rsidR="00480577" w:rsidRPr="00F100DB" w:rsidTr="00480577">
        <w:trPr>
          <w:jc w:val="center"/>
        </w:trPr>
        <w:tc>
          <w:tcPr>
            <w:tcW w:w="3386"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i/>
                <w:iCs/>
                <w:lang w:val="ru-RU"/>
              </w:rPr>
              <w:t>Y</w:t>
            </w:r>
            <w:r w:rsidRPr="00F100DB">
              <w:rPr>
                <w:lang w:val="ru-RU"/>
              </w:rPr>
              <w:t xml:space="preserve"> </w:t>
            </w:r>
            <w:r w:rsidRPr="00F100DB">
              <w:rPr>
                <w:rFonts w:ascii="Symbol" w:hAnsi="Symbol" w:cs="Symbol"/>
                <w:lang w:val="ru-RU"/>
              </w:rPr>
              <w:t></w:t>
            </w:r>
            <w:r w:rsidRPr="00F100DB">
              <w:rPr>
                <w:lang w:val="ru-RU"/>
              </w:rPr>
              <w:t xml:space="preserve"> любой другой канал DECT</w:t>
            </w:r>
          </w:p>
        </w:tc>
        <w:tc>
          <w:tcPr>
            <w:tcW w:w="2890"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vertAlign w:val="superscript"/>
                <w:lang w:val="ru-RU"/>
              </w:rPr>
              <w:t>(1)</w:t>
            </w:r>
          </w:p>
        </w:tc>
        <w:tc>
          <w:tcPr>
            <w:tcW w:w="3292"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lang w:val="ru-RU"/>
              </w:rPr>
              <w:t>1 мкВт (–30 дБм)</w:t>
            </w:r>
          </w:p>
        </w:tc>
      </w:tr>
      <w:tr w:rsidR="00480577" w:rsidRPr="005D3DC2" w:rsidTr="00480577">
        <w:trPr>
          <w:jc w:val="center"/>
        </w:trPr>
        <w:tc>
          <w:tcPr>
            <w:tcW w:w="9568" w:type="dxa"/>
            <w:gridSpan w:val="3"/>
            <w:tcBorders>
              <w:top w:val="single" w:sz="4" w:space="0" w:color="auto"/>
              <w:left w:val="nil"/>
              <w:bottom w:val="nil"/>
              <w:right w:val="nil"/>
            </w:tcBorders>
          </w:tcPr>
          <w:p w:rsidR="00480577" w:rsidRPr="00F100DB" w:rsidRDefault="00480577" w:rsidP="00480577">
            <w:pPr>
              <w:pStyle w:val="Tablelegend"/>
              <w:rPr>
                <w:lang w:val="ru-RU"/>
              </w:rPr>
            </w:pPr>
            <w:r w:rsidRPr="00F100DB">
              <w:rPr>
                <w:vertAlign w:val="superscript"/>
                <w:lang w:val="ru-RU"/>
              </w:rPr>
              <w:t>(1)</w:t>
            </w:r>
            <w:r w:rsidRPr="00F100DB">
              <w:rPr>
                <w:position w:val="6"/>
                <w:sz w:val="18"/>
                <w:szCs w:val="18"/>
                <w:lang w:val="ru-RU"/>
              </w:rPr>
              <w:tab/>
            </w:r>
            <w:r w:rsidRPr="00F100DB">
              <w:rPr>
                <w:lang w:val="ru-RU"/>
              </w:rPr>
              <w:t xml:space="preserve">Ширина полосы измерения должна составлять 100 кГц, а мощность должна быть интегрирована по полосе шириной в 1 МГц с центром на частоте сигнала DECT, </w:t>
            </w:r>
            <w:r w:rsidRPr="00F100DB">
              <w:rPr>
                <w:i/>
                <w:iCs/>
                <w:lang w:val="ru-RU"/>
              </w:rPr>
              <w:t>F</w:t>
            </w:r>
            <w:r w:rsidRPr="00F100DB">
              <w:rPr>
                <w:i/>
                <w:iCs/>
                <w:vertAlign w:val="subscript"/>
                <w:lang w:val="ru-RU"/>
              </w:rPr>
              <w:t>Y</w:t>
            </w:r>
            <w:r w:rsidRPr="00F100DB">
              <w:rPr>
                <w:i/>
                <w:iCs/>
                <w:lang w:val="ru-RU"/>
              </w:rPr>
              <w:t>.</w:t>
            </w:r>
          </w:p>
        </w:tc>
      </w:tr>
    </w:tbl>
    <w:p w:rsidR="00480577" w:rsidRPr="00F100DB" w:rsidRDefault="00480577" w:rsidP="00480577">
      <w:pPr>
        <w:pStyle w:val="Tablefin"/>
        <w:rPr>
          <w:lang w:val="ru-RU"/>
        </w:rPr>
      </w:pPr>
    </w:p>
    <w:p w:rsidR="00C81630" w:rsidRPr="00F100DB" w:rsidRDefault="00C81630" w:rsidP="00480577">
      <w:pPr>
        <w:pStyle w:val="Heading1"/>
        <w:rPr>
          <w:lang w:val="ru-RU"/>
        </w:rPr>
      </w:pPr>
      <w:r w:rsidRPr="00F100DB">
        <w:rPr>
          <w:lang w:val="ru-RU"/>
        </w:rPr>
        <w:t>4</w:t>
      </w:r>
      <w:r w:rsidRPr="00F100DB">
        <w:rPr>
          <w:lang w:val="ru-RU"/>
        </w:rPr>
        <w:tab/>
        <w:t>Побочные излучения передатчика (производимые)</w:t>
      </w:r>
    </w:p>
    <w:p w:rsidR="00C81630" w:rsidRPr="00F100DB" w:rsidRDefault="00C81630" w:rsidP="00480577">
      <w:pPr>
        <w:pStyle w:val="Heading2"/>
        <w:rPr>
          <w:lang w:val="ru-RU"/>
        </w:rPr>
      </w:pPr>
      <w:r w:rsidRPr="00F100DB">
        <w:rPr>
          <w:lang w:val="ru-RU"/>
        </w:rPr>
        <w:t>4.1</w:t>
      </w:r>
      <w:r w:rsidRPr="00F100DB">
        <w:rPr>
          <w:lang w:val="ru-RU"/>
        </w:rPr>
        <w:tab/>
        <w:t xml:space="preserve">Побочные излучения при распределенном канале передачи </w:t>
      </w:r>
    </w:p>
    <w:p w:rsidR="00C81630" w:rsidRPr="00F100DB" w:rsidRDefault="00C81630" w:rsidP="00C81630">
      <w:pPr>
        <w:rPr>
          <w:lang w:val="ru-RU"/>
        </w:rPr>
      </w:pPr>
      <w:r w:rsidRPr="00F100DB">
        <w:rPr>
          <w:lang w:val="ru-RU"/>
        </w:rPr>
        <w:t xml:space="preserve">Побочные излучения в случае, когда конечная радиостанция имеет распределенный физический канал, должны соответствовать требованиям таблицы А5-4.1. Содержащиеся в таблице А5-4.1 требования применяются исключительно к частотам, которые отстоят более чем на 12,5 МГц от центральной несущей частоты, </w:t>
      </w:r>
      <w:r w:rsidRPr="00F100DB">
        <w:rPr>
          <w:i/>
          <w:iCs/>
          <w:lang w:val="ru-RU"/>
        </w:rPr>
        <w:t>f</w:t>
      </w:r>
      <w:r w:rsidRPr="00F100DB">
        <w:rPr>
          <w:i/>
          <w:iCs/>
          <w:vertAlign w:val="subscript"/>
          <w:lang w:val="ru-RU"/>
        </w:rPr>
        <w:t>c</w:t>
      </w:r>
      <w:r w:rsidRPr="00F100DB">
        <w:rPr>
          <w:lang w:val="ru-RU"/>
        </w:rPr>
        <w:t>.</w:t>
      </w:r>
    </w:p>
    <w:p w:rsidR="00C81630" w:rsidRPr="00F100DB" w:rsidRDefault="00C81630" w:rsidP="00C81630">
      <w:pPr>
        <w:pStyle w:val="TableNo"/>
        <w:rPr>
          <w:lang w:val="ru-RU"/>
        </w:rPr>
      </w:pPr>
      <w:r w:rsidRPr="00F100DB">
        <w:rPr>
          <w:lang w:val="ru-RU"/>
        </w:rPr>
        <w:t>ТАБЛИЦА А5-4.1</w:t>
      </w:r>
    </w:p>
    <w:p w:rsidR="00C81630" w:rsidRPr="00F100DB" w:rsidRDefault="00C81630" w:rsidP="00C81630">
      <w:pPr>
        <w:pStyle w:val="Tabletitle"/>
        <w:rPr>
          <w:lang w:val="ru-RU"/>
        </w:rPr>
      </w:pPr>
      <w:r w:rsidRPr="00F100DB">
        <w:rPr>
          <w:lang w:val="ru-RU"/>
        </w:rPr>
        <w:t xml:space="preserve">Требования к побочным излучениям </w:t>
      </w:r>
    </w:p>
    <w:tbl>
      <w:tblPr>
        <w:tblW w:w="7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A0" w:firstRow="1" w:lastRow="0" w:firstColumn="1" w:lastColumn="0" w:noHBand="0" w:noVBand="0"/>
      </w:tblPr>
      <w:tblGrid>
        <w:gridCol w:w="3756"/>
        <w:gridCol w:w="3757"/>
      </w:tblGrid>
      <w:tr w:rsidR="00480577" w:rsidRPr="005D3DC2" w:rsidTr="00480577">
        <w:trPr>
          <w:trHeight w:val="255"/>
          <w:jc w:val="center"/>
        </w:trPr>
        <w:tc>
          <w:tcPr>
            <w:tcW w:w="3756" w:type="dxa"/>
            <w:tcBorders>
              <w:top w:val="single" w:sz="4" w:space="0" w:color="000000"/>
              <w:left w:val="single" w:sz="4" w:space="0" w:color="000000"/>
              <w:bottom w:val="single" w:sz="4" w:space="0" w:color="000000"/>
              <w:right w:val="single" w:sz="4" w:space="0" w:color="000000"/>
            </w:tcBorders>
            <w:vAlign w:val="center"/>
          </w:tcPr>
          <w:p w:rsidR="00480577" w:rsidRPr="00F100DB" w:rsidRDefault="00480577" w:rsidP="00480577">
            <w:pPr>
              <w:pStyle w:val="Tablehead"/>
              <w:rPr>
                <w:lang w:val="ru-RU"/>
              </w:rPr>
            </w:pPr>
            <w:r w:rsidRPr="00F100DB">
              <w:rPr>
                <w:lang w:val="ru-RU"/>
              </w:rPr>
              <w:t>Частота</w:t>
            </w:r>
          </w:p>
        </w:tc>
        <w:tc>
          <w:tcPr>
            <w:tcW w:w="3757" w:type="dxa"/>
            <w:tcBorders>
              <w:top w:val="single" w:sz="4" w:space="0" w:color="000000"/>
              <w:left w:val="single" w:sz="4" w:space="0" w:color="000000"/>
              <w:bottom w:val="single" w:sz="4" w:space="0" w:color="000000"/>
              <w:right w:val="single" w:sz="4" w:space="0" w:color="000000"/>
            </w:tcBorders>
          </w:tcPr>
          <w:p w:rsidR="00480577" w:rsidRPr="00F100DB" w:rsidRDefault="00480577" w:rsidP="00480577">
            <w:pPr>
              <w:pStyle w:val="Tablehead"/>
              <w:rPr>
                <w:lang w:val="ru-RU"/>
              </w:rPr>
            </w:pPr>
            <w:r w:rsidRPr="00F100DB">
              <w:rPr>
                <w:lang w:val="ru-RU"/>
              </w:rPr>
              <w:t>Минимальное требование/</w:t>
            </w:r>
            <w:r w:rsidRPr="00F100DB">
              <w:rPr>
                <w:lang w:val="ru-RU"/>
              </w:rPr>
              <w:br/>
              <w:t xml:space="preserve">Эталонная ширина полосы </w:t>
            </w:r>
          </w:p>
        </w:tc>
      </w:tr>
      <w:tr w:rsidR="00480577" w:rsidRPr="00F100DB" w:rsidTr="00480577">
        <w:trPr>
          <w:trHeight w:val="255"/>
          <w:jc w:val="center"/>
        </w:trPr>
        <w:tc>
          <w:tcPr>
            <w:tcW w:w="3756" w:type="dxa"/>
            <w:tcBorders>
              <w:top w:val="single" w:sz="4" w:space="0" w:color="000000"/>
              <w:left w:val="single" w:sz="4" w:space="0" w:color="000000"/>
              <w:bottom w:val="single" w:sz="4" w:space="0" w:color="000000"/>
              <w:right w:val="single" w:sz="4" w:space="0" w:color="000000"/>
            </w:tcBorders>
          </w:tcPr>
          <w:p w:rsidR="00480577" w:rsidRPr="00F100DB" w:rsidRDefault="00480577" w:rsidP="004805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26"/>
              </w:tabs>
              <w:jc w:val="center"/>
              <w:rPr>
                <w:lang w:val="ru-RU"/>
              </w:rPr>
            </w:pPr>
            <w:r w:rsidRPr="00F100DB">
              <w:rPr>
                <w:lang w:val="ru-RU"/>
              </w:rPr>
              <w:t xml:space="preserve">30 МГц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w:t>
            </w:r>
            <w:r w:rsidRPr="00BC1637">
              <w:rPr>
                <w:lang w:val="ru-RU"/>
              </w:rPr>
              <w:t> </w:t>
            </w:r>
            <w:r w:rsidRPr="00F100DB">
              <w:rPr>
                <w:lang w:val="ru-RU"/>
              </w:rPr>
              <w:t>000 МГц</w:t>
            </w:r>
          </w:p>
        </w:tc>
        <w:tc>
          <w:tcPr>
            <w:tcW w:w="3757" w:type="dxa"/>
            <w:tcBorders>
              <w:top w:val="single" w:sz="4" w:space="0" w:color="000000"/>
              <w:left w:val="single" w:sz="4" w:space="0" w:color="000000"/>
              <w:bottom w:val="single" w:sz="4" w:space="0" w:color="000000"/>
              <w:right w:val="single" w:sz="4" w:space="0" w:color="000000"/>
            </w:tcBorders>
          </w:tcPr>
          <w:p w:rsidR="00480577" w:rsidRPr="00F100DB" w:rsidRDefault="00480577" w:rsidP="00480577">
            <w:pPr>
              <w:pStyle w:val="Tabletext"/>
              <w:jc w:val="center"/>
              <w:rPr>
                <w:lang w:val="ru-RU"/>
              </w:rPr>
            </w:pPr>
            <w:r w:rsidRPr="00F100DB">
              <w:rPr>
                <w:lang w:val="ru-RU"/>
              </w:rPr>
              <w:t>–36 дБм/100 кГц</w:t>
            </w:r>
          </w:p>
        </w:tc>
      </w:tr>
      <w:tr w:rsidR="00480577" w:rsidRPr="00F100DB" w:rsidTr="00480577">
        <w:trPr>
          <w:trHeight w:val="255"/>
          <w:jc w:val="center"/>
        </w:trPr>
        <w:tc>
          <w:tcPr>
            <w:tcW w:w="3756" w:type="dxa"/>
            <w:tcBorders>
              <w:top w:val="single" w:sz="4" w:space="0" w:color="000000"/>
              <w:left w:val="single" w:sz="4" w:space="0" w:color="000000"/>
              <w:bottom w:val="single" w:sz="4" w:space="0" w:color="000000"/>
              <w:right w:val="single" w:sz="4" w:space="0" w:color="000000"/>
            </w:tcBorders>
          </w:tcPr>
          <w:p w:rsidR="00480577" w:rsidRPr="00F100DB" w:rsidRDefault="00480577" w:rsidP="004805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80"/>
              </w:tabs>
              <w:jc w:val="center"/>
              <w:rPr>
                <w:lang w:val="ru-RU"/>
              </w:rPr>
            </w:pPr>
            <w:r w:rsidRPr="00F100DB">
              <w:rPr>
                <w:lang w:val="ru-RU"/>
              </w:rPr>
              <w:t xml:space="preserve">1 ГГц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12,75 ГГц</w:t>
            </w:r>
          </w:p>
        </w:tc>
        <w:tc>
          <w:tcPr>
            <w:tcW w:w="3757" w:type="dxa"/>
            <w:tcBorders>
              <w:top w:val="single" w:sz="4" w:space="0" w:color="000000"/>
              <w:left w:val="single" w:sz="4" w:space="0" w:color="000000"/>
              <w:bottom w:val="single" w:sz="4" w:space="0" w:color="000000"/>
              <w:right w:val="single" w:sz="4" w:space="0" w:color="000000"/>
            </w:tcBorders>
          </w:tcPr>
          <w:p w:rsidR="00480577" w:rsidRPr="00F100DB" w:rsidRDefault="00480577" w:rsidP="00480577">
            <w:pPr>
              <w:pStyle w:val="Tabletext"/>
              <w:jc w:val="center"/>
              <w:rPr>
                <w:lang w:val="ru-RU"/>
              </w:rPr>
            </w:pPr>
            <w:r w:rsidRPr="00F100DB">
              <w:rPr>
                <w:lang w:val="ru-RU"/>
              </w:rPr>
              <w:t>–30 дБм/1 МГц</w:t>
            </w:r>
          </w:p>
        </w:tc>
      </w:tr>
      <w:tr w:rsidR="00480577" w:rsidRPr="00F100DB" w:rsidTr="00480577">
        <w:trPr>
          <w:trHeight w:val="255"/>
          <w:jc w:val="center"/>
        </w:trPr>
        <w:tc>
          <w:tcPr>
            <w:tcW w:w="3756" w:type="dxa"/>
            <w:tcBorders>
              <w:top w:val="single" w:sz="4" w:space="0" w:color="000000"/>
              <w:left w:val="single" w:sz="4" w:space="0" w:color="000000"/>
              <w:bottom w:val="single" w:sz="4" w:space="0" w:color="000000"/>
              <w:right w:val="single" w:sz="4" w:space="0" w:color="000000"/>
            </w:tcBorders>
          </w:tcPr>
          <w:p w:rsidR="00480577" w:rsidRPr="00EE1B33" w:rsidRDefault="00480577" w:rsidP="00480577">
            <w:pPr>
              <w:pStyle w:val="Tabletext"/>
              <w:jc w:val="center"/>
            </w:pPr>
            <w:r w:rsidRPr="00EE1B33">
              <w:rPr>
                <w:i/>
                <w:iCs/>
              </w:rPr>
              <w:t>f</w:t>
            </w:r>
            <w:r w:rsidRPr="00EE1B33">
              <w:rPr>
                <w:i/>
                <w:iCs/>
                <w:vertAlign w:val="subscript"/>
              </w:rPr>
              <w:t>c</w:t>
            </w:r>
            <w:r w:rsidRPr="00EE1B33">
              <w:t xml:space="preserve"> – 12,5 </w:t>
            </w:r>
            <w:r w:rsidRPr="00F100DB">
              <w:rPr>
                <w:lang w:val="ru-RU"/>
              </w:rPr>
              <w:t>МГц</w:t>
            </w:r>
            <w:r w:rsidRPr="00EE1B33">
              <w:t xml:space="preserve"> </w:t>
            </w:r>
            <w:r w:rsidRPr="00F100DB">
              <w:rPr>
                <w:rFonts w:ascii="Symbol" w:hAnsi="Symbol" w:cs="Symbol"/>
                <w:lang w:val="ru-RU"/>
              </w:rPr>
              <w:t></w:t>
            </w:r>
            <w:r w:rsidRPr="00EE1B33">
              <w:t xml:space="preserve"> </w:t>
            </w:r>
            <w:r w:rsidRPr="00EE1B33">
              <w:rPr>
                <w:i/>
                <w:iCs/>
              </w:rPr>
              <w:t>f</w:t>
            </w:r>
            <w:r w:rsidRPr="00EE1B33">
              <w:t xml:space="preserve"> </w:t>
            </w:r>
            <w:r w:rsidRPr="00F100DB">
              <w:rPr>
                <w:rFonts w:ascii="Symbol" w:hAnsi="Symbol" w:cs="Symbol"/>
                <w:lang w:val="ru-RU"/>
              </w:rPr>
              <w:t></w:t>
            </w:r>
            <w:r w:rsidRPr="00EE1B33">
              <w:t xml:space="preserve"> </w:t>
            </w:r>
            <w:r w:rsidRPr="00EE1B33">
              <w:rPr>
                <w:i/>
                <w:iCs/>
              </w:rPr>
              <w:t>f</w:t>
            </w:r>
            <w:r w:rsidRPr="00EE1B33">
              <w:rPr>
                <w:i/>
                <w:iCs/>
                <w:vertAlign w:val="subscript"/>
              </w:rPr>
              <w:t>c</w:t>
            </w:r>
            <w:r w:rsidRPr="00EE1B33">
              <w:t xml:space="preserve"> </w:t>
            </w:r>
            <w:r w:rsidRPr="00F100DB">
              <w:rPr>
                <w:rFonts w:ascii="Symbol" w:hAnsi="Symbol" w:cs="Symbol"/>
                <w:lang w:val="ru-RU"/>
              </w:rPr>
              <w:t></w:t>
            </w:r>
            <w:r w:rsidRPr="00EE1B33">
              <w:t xml:space="preserve"> 12,5 </w:t>
            </w:r>
            <w:r w:rsidRPr="00F100DB">
              <w:rPr>
                <w:lang w:val="ru-RU"/>
              </w:rPr>
              <w:t>МГц</w:t>
            </w:r>
          </w:p>
        </w:tc>
        <w:tc>
          <w:tcPr>
            <w:tcW w:w="3757" w:type="dxa"/>
            <w:tcBorders>
              <w:top w:val="single" w:sz="4" w:space="0" w:color="000000"/>
              <w:left w:val="single" w:sz="4" w:space="0" w:color="000000"/>
              <w:bottom w:val="single" w:sz="4" w:space="0" w:color="000000"/>
              <w:right w:val="single" w:sz="4" w:space="0" w:color="000000"/>
            </w:tcBorders>
          </w:tcPr>
          <w:p w:rsidR="00480577" w:rsidRPr="00F100DB" w:rsidRDefault="00480577" w:rsidP="00480577">
            <w:pPr>
              <w:pStyle w:val="Tabletext"/>
              <w:jc w:val="center"/>
              <w:rPr>
                <w:lang w:val="ru-RU"/>
              </w:rPr>
            </w:pPr>
            <w:r w:rsidRPr="00F100DB">
              <w:rPr>
                <w:lang w:val="ru-RU"/>
              </w:rPr>
              <w:t>Не определено</w:t>
            </w:r>
          </w:p>
        </w:tc>
      </w:tr>
    </w:tbl>
    <w:p w:rsidR="00C81630" w:rsidRPr="00F100DB" w:rsidRDefault="00C81630" w:rsidP="00480577">
      <w:pPr>
        <w:pStyle w:val="Tablefin"/>
        <w:rPr>
          <w:lang w:val="ru-RU"/>
        </w:rPr>
      </w:pPr>
    </w:p>
    <w:p w:rsidR="00C81630" w:rsidRPr="00F100DB" w:rsidRDefault="00C81630" w:rsidP="00C81630">
      <w:pPr>
        <w:rPr>
          <w:lang w:val="ru-RU"/>
        </w:rPr>
      </w:pPr>
      <w:r w:rsidRPr="00F100DB">
        <w:rPr>
          <w:lang w:val="ru-RU"/>
        </w:rPr>
        <w:t>Измерения не должны проводиться для передач по РЧ каналу, расположенному рядом с ближайшим краем полосы, для сдвигов частоты до 2 МГц.</w:t>
      </w:r>
    </w:p>
    <w:p w:rsidR="00C81630" w:rsidRPr="00F100DB" w:rsidRDefault="00C81630" w:rsidP="00C81630">
      <w:pPr>
        <w:pStyle w:val="Heading1"/>
        <w:rPr>
          <w:lang w:val="ru-RU"/>
        </w:rPr>
      </w:pPr>
      <w:r w:rsidRPr="00F100DB">
        <w:rPr>
          <w:lang w:val="ru-RU"/>
        </w:rPr>
        <w:t>5</w:t>
      </w:r>
      <w:r w:rsidRPr="00F100DB">
        <w:rPr>
          <w:lang w:val="ru-RU"/>
        </w:rPr>
        <w:tab/>
        <w:t>Побочные излучения приемника (нерабочий режим)</w:t>
      </w:r>
    </w:p>
    <w:p w:rsidR="00C81630" w:rsidRPr="00F100DB" w:rsidRDefault="00C81630" w:rsidP="00C81630">
      <w:pPr>
        <w:pStyle w:val="Heading2"/>
        <w:rPr>
          <w:lang w:val="ru-RU"/>
        </w:rPr>
      </w:pPr>
      <w:r w:rsidRPr="00F100DB">
        <w:rPr>
          <w:lang w:val="ru-RU"/>
        </w:rPr>
        <w:t>5.1</w:t>
      </w:r>
      <w:r w:rsidRPr="00F100DB">
        <w:rPr>
          <w:lang w:val="ru-RU"/>
        </w:rPr>
        <w:tab/>
        <w:t>Побочные излучения в случае, когда ИО не имеет распределенного канала передачи</w:t>
      </w:r>
    </w:p>
    <w:p w:rsidR="00C81630" w:rsidRPr="00F100DB" w:rsidRDefault="00C81630" w:rsidP="00C81630">
      <w:pPr>
        <w:rPr>
          <w:lang w:val="ru-RU"/>
        </w:rPr>
      </w:pPr>
      <w:r w:rsidRPr="00F100DB">
        <w:rPr>
          <w:lang w:val="ru-RU"/>
        </w:rPr>
        <w:t>Уровень мощности любого побочного излучения в случае, когда конечная радиостанция не имеет распределенного канала передачи, не должен превышать пределов, указанных в таблице А5-5.1.</w:t>
      </w:r>
    </w:p>
    <w:p w:rsidR="00480577" w:rsidRPr="00F100DB" w:rsidRDefault="00480577">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А5-5.1</w:t>
      </w:r>
    </w:p>
    <w:p w:rsidR="00C81630" w:rsidRPr="00F100DB" w:rsidRDefault="00C81630" w:rsidP="00C81630">
      <w:pPr>
        <w:pStyle w:val="Tabletitle"/>
        <w:rPr>
          <w:lang w:val="ru-RU"/>
        </w:rPr>
      </w:pPr>
      <w:r w:rsidRPr="00F100DB">
        <w:rPr>
          <w:lang w:val="ru-RU"/>
        </w:rPr>
        <w:t>Побочные излучения приемника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0"/>
        <w:gridCol w:w="2664"/>
        <w:gridCol w:w="2768"/>
      </w:tblGrid>
      <w:tr w:rsidR="00480577" w:rsidRPr="00F100DB" w:rsidTr="00480577">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480577" w:rsidRPr="00F100DB" w:rsidRDefault="00480577" w:rsidP="00480577">
            <w:pPr>
              <w:pStyle w:val="Tablehead"/>
              <w:rPr>
                <w:lang w:val="ru-RU"/>
              </w:rPr>
            </w:pPr>
            <w:r w:rsidRPr="00F100DB">
              <w:rPr>
                <w:lang w:val="ru-RU"/>
              </w:rPr>
              <w:t xml:space="preserve">Полоса частот </w:t>
            </w:r>
          </w:p>
        </w:tc>
        <w:tc>
          <w:tcPr>
            <w:tcW w:w="1980" w:type="dxa"/>
            <w:tcBorders>
              <w:top w:val="single" w:sz="4" w:space="0" w:color="auto"/>
              <w:left w:val="single" w:sz="4" w:space="0" w:color="auto"/>
              <w:bottom w:val="single" w:sz="4" w:space="0" w:color="auto"/>
              <w:right w:val="single" w:sz="4" w:space="0" w:color="auto"/>
            </w:tcBorders>
            <w:vAlign w:val="center"/>
          </w:tcPr>
          <w:p w:rsidR="00480577" w:rsidRPr="00F100DB" w:rsidRDefault="00480577" w:rsidP="00480577">
            <w:pPr>
              <w:pStyle w:val="Tablehead"/>
              <w:rPr>
                <w:lang w:val="ru-RU"/>
              </w:rPr>
            </w:pPr>
            <w:r w:rsidRPr="00F100DB">
              <w:rPr>
                <w:lang w:val="ru-RU"/>
              </w:rPr>
              <w:t xml:space="preserve">Ширина полосы измерения </w:t>
            </w:r>
          </w:p>
        </w:tc>
        <w:tc>
          <w:tcPr>
            <w:tcW w:w="2664"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head"/>
              <w:rPr>
                <w:lang w:val="ru-RU"/>
              </w:rPr>
            </w:pPr>
            <w:r w:rsidRPr="00F100DB">
              <w:rPr>
                <w:lang w:val="ru-RU"/>
              </w:rPr>
              <w:t xml:space="preserve">Максимальный уровень </w:t>
            </w:r>
            <w:r w:rsidRPr="00F100DB">
              <w:rPr>
                <w:lang w:val="ru-RU"/>
              </w:rPr>
              <w:br/>
              <w:t>(дБм)</w:t>
            </w:r>
          </w:p>
        </w:tc>
        <w:tc>
          <w:tcPr>
            <w:tcW w:w="2768" w:type="dxa"/>
            <w:tcBorders>
              <w:top w:val="single" w:sz="4" w:space="0" w:color="auto"/>
              <w:left w:val="single" w:sz="4" w:space="0" w:color="auto"/>
              <w:bottom w:val="single" w:sz="4" w:space="0" w:color="auto"/>
              <w:right w:val="single" w:sz="4" w:space="0" w:color="auto"/>
            </w:tcBorders>
            <w:vAlign w:val="center"/>
          </w:tcPr>
          <w:p w:rsidR="00480577" w:rsidRPr="00F100DB" w:rsidRDefault="00480577" w:rsidP="00480577">
            <w:pPr>
              <w:pStyle w:val="Tablehead"/>
              <w:rPr>
                <w:lang w:val="ru-RU"/>
              </w:rPr>
            </w:pPr>
            <w:r w:rsidRPr="00F100DB">
              <w:rPr>
                <w:lang w:val="ru-RU"/>
              </w:rPr>
              <w:t xml:space="preserve">Примечание </w:t>
            </w:r>
          </w:p>
        </w:tc>
      </w:tr>
      <w:tr w:rsidR="00480577" w:rsidRPr="00F100DB" w:rsidTr="00480577">
        <w:trPr>
          <w:trHeight w:val="170"/>
          <w:jc w:val="center"/>
        </w:trPr>
        <w:tc>
          <w:tcPr>
            <w:tcW w:w="2268" w:type="dxa"/>
            <w:tcBorders>
              <w:top w:val="single" w:sz="4" w:space="0" w:color="auto"/>
              <w:left w:val="single" w:sz="4" w:space="0" w:color="auto"/>
              <w:bottom w:val="single" w:sz="4" w:space="0" w:color="auto"/>
              <w:right w:val="single" w:sz="4" w:space="0" w:color="auto"/>
            </w:tcBorders>
            <w:vAlign w:val="center"/>
          </w:tcPr>
          <w:p w:rsidR="00480577" w:rsidRPr="00F100DB" w:rsidRDefault="00480577" w:rsidP="004805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
              </w:tabs>
              <w:jc w:val="center"/>
              <w:rPr>
                <w:lang w:val="ru-RU"/>
              </w:rPr>
            </w:pPr>
            <w:r w:rsidRPr="00F100DB">
              <w:rPr>
                <w:lang w:val="ru-RU"/>
              </w:rPr>
              <w:t xml:space="preserve">30 МГц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 ГГц</w:t>
            </w:r>
          </w:p>
        </w:tc>
        <w:tc>
          <w:tcPr>
            <w:tcW w:w="1980"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lang w:val="ru-RU"/>
              </w:rPr>
              <w:t>100 кГц</w:t>
            </w:r>
            <w:r w:rsidRPr="00F100DB">
              <w:rPr>
                <w:vertAlign w:val="superscript"/>
                <w:lang w:val="ru-RU"/>
              </w:rPr>
              <w:t>(1)</w:t>
            </w:r>
          </w:p>
        </w:tc>
        <w:tc>
          <w:tcPr>
            <w:tcW w:w="2664"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lang w:val="ru-RU"/>
              </w:rPr>
              <w:t>–57</w:t>
            </w:r>
          </w:p>
        </w:tc>
        <w:tc>
          <w:tcPr>
            <w:tcW w:w="2768"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rPr>
                <w:lang w:val="ru-RU"/>
              </w:rPr>
            </w:pPr>
          </w:p>
        </w:tc>
      </w:tr>
      <w:tr w:rsidR="00480577" w:rsidRPr="005D3DC2" w:rsidTr="00480577">
        <w:trPr>
          <w:jc w:val="center"/>
        </w:trPr>
        <w:tc>
          <w:tcPr>
            <w:tcW w:w="2268"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jc w:val="center"/>
              <w:rPr>
                <w:lang w:val="ru-RU"/>
              </w:rPr>
            </w:pPr>
            <w:r w:rsidRPr="00F100DB">
              <w:rPr>
                <w:lang w:val="ru-RU"/>
              </w:rPr>
              <w:t xml:space="preserve">1 ГГц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12,75 ГГц</w:t>
            </w:r>
          </w:p>
        </w:tc>
        <w:tc>
          <w:tcPr>
            <w:tcW w:w="1980"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lang w:val="ru-RU"/>
              </w:rPr>
              <w:t>1 МГц</w:t>
            </w:r>
            <w:r w:rsidRPr="00F100DB">
              <w:rPr>
                <w:vertAlign w:val="superscript"/>
                <w:lang w:val="ru-RU"/>
              </w:rPr>
              <w:t>(1)</w:t>
            </w:r>
          </w:p>
        </w:tc>
        <w:tc>
          <w:tcPr>
            <w:tcW w:w="2664"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lang w:val="ru-RU"/>
              </w:rPr>
              <w:t>–47</w:t>
            </w:r>
          </w:p>
        </w:tc>
        <w:tc>
          <w:tcPr>
            <w:tcW w:w="2768"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left"/>
              <w:rPr>
                <w:lang w:val="ru-RU"/>
              </w:rPr>
            </w:pPr>
            <w:r w:rsidRPr="00F100DB">
              <w:rPr>
                <w:lang w:val="ru-RU"/>
              </w:rPr>
              <w:t>За исключением частот в пределах полосы DECT, указанных в таблице А5-5.2</w:t>
            </w:r>
          </w:p>
        </w:tc>
      </w:tr>
      <w:tr w:rsidR="00480577" w:rsidRPr="005D3DC2" w:rsidTr="00480577">
        <w:trPr>
          <w:jc w:val="center"/>
        </w:trPr>
        <w:tc>
          <w:tcPr>
            <w:tcW w:w="9680" w:type="dxa"/>
            <w:gridSpan w:val="4"/>
            <w:tcBorders>
              <w:top w:val="single" w:sz="4" w:space="0" w:color="auto"/>
              <w:left w:val="nil"/>
              <w:bottom w:val="nil"/>
              <w:right w:val="nil"/>
            </w:tcBorders>
          </w:tcPr>
          <w:p w:rsidR="00480577" w:rsidRPr="00F100DB" w:rsidRDefault="00480577" w:rsidP="00480577">
            <w:pPr>
              <w:pStyle w:val="Tablelegend"/>
              <w:rPr>
                <w:lang w:val="ru-RU"/>
              </w:rPr>
            </w:pPr>
            <w:r w:rsidRPr="00F100DB">
              <w:rPr>
                <w:vertAlign w:val="superscript"/>
                <w:lang w:val="ru-RU"/>
              </w:rPr>
              <w:t>(1)</w:t>
            </w:r>
            <w:r w:rsidRPr="00F100DB">
              <w:rPr>
                <w:position w:val="6"/>
                <w:sz w:val="18"/>
                <w:szCs w:val="18"/>
                <w:lang w:val="ru-RU"/>
              </w:rPr>
              <w:tab/>
            </w:r>
            <w:r w:rsidRPr="00F100DB">
              <w:rPr>
                <w:lang w:val="ru-RU"/>
              </w:rPr>
              <w:t>Мощность должна измеряться с использованием методики удержания пика.</w:t>
            </w:r>
          </w:p>
        </w:tc>
      </w:tr>
    </w:tbl>
    <w:p w:rsidR="00480577" w:rsidRPr="00F100DB" w:rsidRDefault="00480577" w:rsidP="00480577">
      <w:pPr>
        <w:pStyle w:val="Tablefin"/>
        <w:rPr>
          <w:lang w:val="ru-RU"/>
        </w:rPr>
      </w:pPr>
    </w:p>
    <w:p w:rsidR="00C81630" w:rsidRPr="00F100DB" w:rsidRDefault="00C81630" w:rsidP="00480577">
      <w:pPr>
        <w:pStyle w:val="Heading2"/>
        <w:rPr>
          <w:lang w:val="ru-RU"/>
        </w:rPr>
      </w:pPr>
      <w:r w:rsidRPr="00F100DB">
        <w:rPr>
          <w:lang w:val="ru-RU"/>
        </w:rPr>
        <w:t>5.2</w:t>
      </w:r>
      <w:r w:rsidRPr="00F100DB">
        <w:rPr>
          <w:lang w:val="ru-RU"/>
        </w:rPr>
        <w:tab/>
        <w:t xml:space="preserve">В полосе частот DECT </w:t>
      </w:r>
    </w:p>
    <w:p w:rsidR="00C81630" w:rsidRPr="00F100DB" w:rsidRDefault="00C81630" w:rsidP="00C81630">
      <w:pPr>
        <w:rPr>
          <w:lang w:val="ru-RU"/>
        </w:rPr>
      </w:pPr>
      <w:r w:rsidRPr="00F100DB">
        <w:rPr>
          <w:lang w:val="ru-RU"/>
        </w:rPr>
        <w:t>Уровень мощности любого побочного излучения приемника в полосе частот DECT не должен превышать предела, указанного в таблице А5-5.2.</w:t>
      </w:r>
    </w:p>
    <w:p w:rsidR="00C81630" w:rsidRPr="00F100DB" w:rsidRDefault="00C81630" w:rsidP="00C81630">
      <w:pPr>
        <w:pStyle w:val="TableNo"/>
        <w:rPr>
          <w:lang w:val="ru-RU"/>
        </w:rPr>
      </w:pPr>
      <w:r w:rsidRPr="00F100DB">
        <w:rPr>
          <w:lang w:val="ru-RU"/>
        </w:rPr>
        <w:t>ТАБЛИЦА А5-5.2</w:t>
      </w:r>
    </w:p>
    <w:p w:rsidR="00C81630" w:rsidRPr="00F100DB" w:rsidRDefault="00C81630" w:rsidP="00C81630">
      <w:pPr>
        <w:pStyle w:val="Tabletitle"/>
        <w:rPr>
          <w:lang w:val="ru-RU"/>
        </w:rPr>
      </w:pPr>
      <w:r w:rsidRPr="00F100DB">
        <w:rPr>
          <w:lang w:val="ru-RU"/>
        </w:rPr>
        <w:t xml:space="preserve">Побочные излучения приемника в пределах полосы DECT </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5"/>
        <w:gridCol w:w="2772"/>
        <w:gridCol w:w="3152"/>
      </w:tblGrid>
      <w:tr w:rsidR="00480577" w:rsidRPr="00F100DB" w:rsidTr="00480577">
        <w:trPr>
          <w:cantSplit/>
          <w:jc w:val="center"/>
        </w:trPr>
        <w:tc>
          <w:tcPr>
            <w:tcW w:w="3755" w:type="dxa"/>
            <w:tcBorders>
              <w:top w:val="single" w:sz="4" w:space="0" w:color="auto"/>
              <w:left w:val="single" w:sz="4" w:space="0" w:color="auto"/>
              <w:bottom w:val="single" w:sz="4" w:space="0" w:color="auto"/>
              <w:right w:val="single" w:sz="4" w:space="0" w:color="auto"/>
            </w:tcBorders>
            <w:vAlign w:val="center"/>
          </w:tcPr>
          <w:p w:rsidR="00480577" w:rsidRPr="00F100DB" w:rsidRDefault="00480577" w:rsidP="00480577">
            <w:pPr>
              <w:pStyle w:val="Tablehead"/>
              <w:rPr>
                <w:lang w:val="ru-RU"/>
              </w:rPr>
            </w:pPr>
            <w:r w:rsidRPr="00F100DB">
              <w:rPr>
                <w:lang w:val="ru-RU"/>
              </w:rPr>
              <w:t>Полоса частот</w:t>
            </w:r>
            <w:r w:rsidRPr="00F100DB">
              <w:rPr>
                <w:lang w:val="ru-RU"/>
              </w:rPr>
              <w:br/>
              <w:t>(МГц)</w:t>
            </w:r>
          </w:p>
        </w:tc>
        <w:tc>
          <w:tcPr>
            <w:tcW w:w="2772"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head"/>
              <w:rPr>
                <w:lang w:val="ru-RU"/>
              </w:rPr>
            </w:pPr>
            <w:r w:rsidRPr="00F100DB">
              <w:rPr>
                <w:lang w:val="ru-RU"/>
              </w:rPr>
              <w:t>Ширина полосы измерения</w:t>
            </w:r>
            <w:r w:rsidRPr="00F100DB">
              <w:rPr>
                <w:lang w:val="ru-RU"/>
              </w:rPr>
              <w:br/>
              <w:t>(МГц)</w:t>
            </w:r>
          </w:p>
        </w:tc>
        <w:tc>
          <w:tcPr>
            <w:tcW w:w="3152" w:type="dxa"/>
            <w:tcBorders>
              <w:top w:val="single" w:sz="4" w:space="0" w:color="auto"/>
              <w:left w:val="single" w:sz="4" w:space="0" w:color="auto"/>
              <w:bottom w:val="single" w:sz="4" w:space="0" w:color="auto"/>
              <w:right w:val="single" w:sz="4" w:space="0" w:color="auto"/>
            </w:tcBorders>
            <w:vAlign w:val="center"/>
          </w:tcPr>
          <w:p w:rsidR="00480577" w:rsidRPr="00F100DB" w:rsidRDefault="00480577" w:rsidP="00480577">
            <w:pPr>
              <w:pStyle w:val="Tablehead"/>
              <w:rPr>
                <w:lang w:val="ru-RU"/>
              </w:rPr>
            </w:pPr>
            <w:r w:rsidRPr="00F100DB">
              <w:rPr>
                <w:lang w:val="ru-RU"/>
              </w:rPr>
              <w:t>Максимальный уровень</w:t>
            </w:r>
            <w:r w:rsidRPr="00F100DB">
              <w:rPr>
                <w:lang w:val="ru-RU"/>
              </w:rPr>
              <w:br/>
              <w:t>(дБм)</w:t>
            </w:r>
          </w:p>
        </w:tc>
      </w:tr>
      <w:tr w:rsidR="00480577" w:rsidRPr="00F100DB" w:rsidTr="00480577">
        <w:trPr>
          <w:cantSplit/>
          <w:trHeight w:val="170"/>
          <w:jc w:val="center"/>
        </w:trPr>
        <w:tc>
          <w:tcPr>
            <w:tcW w:w="3755" w:type="dxa"/>
            <w:tcBorders>
              <w:top w:val="single" w:sz="4" w:space="0" w:color="auto"/>
              <w:left w:val="single" w:sz="4" w:space="0" w:color="auto"/>
              <w:bottom w:val="single" w:sz="4" w:space="0" w:color="auto"/>
              <w:right w:val="single" w:sz="4" w:space="0" w:color="auto"/>
            </w:tcBorders>
          </w:tcPr>
          <w:p w:rsidR="00480577" w:rsidRPr="00F100DB" w:rsidRDefault="00480577" w:rsidP="00480577">
            <w:pPr>
              <w:pStyle w:val="Tabletext"/>
              <w:jc w:val="center"/>
              <w:rPr>
                <w:lang w:val="ru-RU"/>
              </w:rPr>
            </w:pPr>
            <w:r w:rsidRPr="00F100DB">
              <w:rPr>
                <w:lang w:val="ru-RU"/>
              </w:rPr>
              <w:t>1</w:t>
            </w:r>
            <w:r w:rsidRPr="00BC1637">
              <w:rPr>
                <w:lang w:val="ru-RU"/>
              </w:rPr>
              <w:t> </w:t>
            </w:r>
            <w:r w:rsidRPr="00F100DB">
              <w:rPr>
                <w:lang w:val="ru-RU"/>
              </w:rPr>
              <w:t>900–1</w:t>
            </w:r>
            <w:r w:rsidRPr="00BC1637">
              <w:rPr>
                <w:lang w:val="ru-RU"/>
              </w:rPr>
              <w:t> </w:t>
            </w:r>
            <w:r w:rsidRPr="00F100DB">
              <w:rPr>
                <w:lang w:val="ru-RU"/>
              </w:rPr>
              <w:t xml:space="preserve">920 </w:t>
            </w:r>
            <w:r w:rsidRPr="00F100DB">
              <w:rPr>
                <w:lang w:val="ru-RU"/>
              </w:rPr>
              <w:br/>
              <w:t>2</w:t>
            </w:r>
            <w:r w:rsidRPr="00BC1637">
              <w:rPr>
                <w:lang w:val="ru-RU"/>
              </w:rPr>
              <w:t> </w:t>
            </w:r>
            <w:r w:rsidRPr="00F100DB">
              <w:rPr>
                <w:lang w:val="ru-RU"/>
              </w:rPr>
              <w:t>010–2</w:t>
            </w:r>
            <w:r w:rsidRPr="00BC1637">
              <w:rPr>
                <w:lang w:val="ru-RU"/>
              </w:rPr>
              <w:t> </w:t>
            </w:r>
            <w:r w:rsidRPr="00F100DB">
              <w:rPr>
                <w:lang w:val="ru-RU"/>
              </w:rPr>
              <w:t xml:space="preserve">025 </w:t>
            </w:r>
          </w:p>
        </w:tc>
        <w:tc>
          <w:tcPr>
            <w:tcW w:w="2772" w:type="dxa"/>
            <w:tcBorders>
              <w:top w:val="single" w:sz="4" w:space="0" w:color="auto"/>
              <w:left w:val="single" w:sz="4" w:space="0" w:color="auto"/>
              <w:bottom w:val="single" w:sz="4" w:space="0" w:color="auto"/>
              <w:right w:val="single" w:sz="4" w:space="0" w:color="auto"/>
            </w:tcBorders>
            <w:vAlign w:val="center"/>
          </w:tcPr>
          <w:p w:rsidR="00480577" w:rsidRPr="00F100DB" w:rsidRDefault="00480577" w:rsidP="00480577">
            <w:pPr>
              <w:pStyle w:val="Tabletext"/>
              <w:jc w:val="center"/>
              <w:rPr>
                <w:lang w:val="ru-RU"/>
              </w:rPr>
            </w:pPr>
            <w:r w:rsidRPr="00F100DB">
              <w:rPr>
                <w:lang w:val="ru-RU"/>
              </w:rPr>
              <w:t>1</w:t>
            </w:r>
          </w:p>
        </w:tc>
        <w:tc>
          <w:tcPr>
            <w:tcW w:w="3152" w:type="dxa"/>
            <w:tcBorders>
              <w:top w:val="single" w:sz="4" w:space="0" w:color="auto"/>
              <w:left w:val="single" w:sz="4" w:space="0" w:color="auto"/>
              <w:bottom w:val="single" w:sz="4" w:space="0" w:color="auto"/>
              <w:right w:val="single" w:sz="4" w:space="0" w:color="auto"/>
            </w:tcBorders>
            <w:vAlign w:val="center"/>
          </w:tcPr>
          <w:p w:rsidR="00480577" w:rsidRPr="00F100DB" w:rsidRDefault="00480577" w:rsidP="00480577">
            <w:pPr>
              <w:pStyle w:val="Tabletext"/>
              <w:jc w:val="center"/>
              <w:rPr>
                <w:lang w:val="ru-RU"/>
              </w:rPr>
            </w:pPr>
            <w:r w:rsidRPr="00F100DB">
              <w:rPr>
                <w:lang w:val="ru-RU"/>
              </w:rPr>
              <w:t>–57</w:t>
            </w:r>
            <w:r w:rsidRPr="00F100DB">
              <w:rPr>
                <w:vertAlign w:val="superscript"/>
                <w:lang w:val="ru-RU"/>
              </w:rPr>
              <w:t>(1)</w:t>
            </w:r>
          </w:p>
        </w:tc>
      </w:tr>
      <w:tr w:rsidR="00480577" w:rsidRPr="005D3DC2" w:rsidTr="00480577">
        <w:trPr>
          <w:cantSplit/>
          <w:jc w:val="center"/>
        </w:trPr>
        <w:tc>
          <w:tcPr>
            <w:tcW w:w="9679" w:type="dxa"/>
            <w:gridSpan w:val="3"/>
            <w:tcBorders>
              <w:top w:val="single" w:sz="4" w:space="0" w:color="auto"/>
              <w:left w:val="nil"/>
              <w:bottom w:val="nil"/>
              <w:right w:val="nil"/>
            </w:tcBorders>
          </w:tcPr>
          <w:p w:rsidR="00480577" w:rsidRPr="00F100DB" w:rsidRDefault="00480577" w:rsidP="00480577">
            <w:pPr>
              <w:pStyle w:val="Tablelegend"/>
              <w:rPr>
                <w:lang w:val="ru-RU"/>
              </w:rPr>
            </w:pPr>
            <w:r w:rsidRPr="00F100DB">
              <w:rPr>
                <w:vertAlign w:val="superscript"/>
                <w:lang w:val="ru-RU"/>
              </w:rPr>
              <w:t xml:space="preserve">(1) </w:t>
            </w:r>
            <w:r w:rsidRPr="00F100DB">
              <w:rPr>
                <w:vertAlign w:val="superscript"/>
                <w:lang w:val="ru-RU"/>
              </w:rPr>
              <w:tab/>
            </w:r>
            <w:r w:rsidRPr="00F100DB">
              <w:rPr>
                <w:lang w:val="ru-RU"/>
              </w:rPr>
              <w:t>Допускаются следующие исключения:</w:t>
            </w:r>
          </w:p>
          <w:p w:rsidR="00480577" w:rsidRPr="00F100DB" w:rsidRDefault="00480577" w:rsidP="00480577">
            <w:pPr>
              <w:pStyle w:val="Tablelegend"/>
              <w:tabs>
                <w:tab w:val="clear" w:pos="284"/>
                <w:tab w:val="clear" w:pos="567"/>
              </w:tabs>
              <w:ind w:left="621" w:hanging="317"/>
              <w:rPr>
                <w:lang w:val="ru-RU"/>
              </w:rPr>
            </w:pPr>
            <w:r w:rsidRPr="00F100DB">
              <w:rPr>
                <w:lang w:val="ru-RU"/>
              </w:rPr>
              <w:t>−</w:t>
            </w:r>
            <w:r w:rsidRPr="00F100DB">
              <w:rPr>
                <w:lang w:val="ru-RU"/>
              </w:rPr>
              <w:tab/>
              <w:t>в одной полосе шириной 1 МГц максимально допустимая эффективная излучаемая мощность (э.и.м.) должна быть меньше 20 нВт;</w:t>
            </w:r>
          </w:p>
          <w:p w:rsidR="00480577" w:rsidRPr="00F100DB" w:rsidRDefault="00480577" w:rsidP="00480577">
            <w:pPr>
              <w:pStyle w:val="Tablelegend"/>
              <w:tabs>
                <w:tab w:val="clear" w:pos="284"/>
                <w:tab w:val="clear" w:pos="567"/>
              </w:tabs>
              <w:ind w:left="621" w:hanging="317"/>
              <w:rPr>
                <w:lang w:val="ru-RU"/>
              </w:rPr>
            </w:pPr>
            <w:r w:rsidRPr="00F100DB">
              <w:rPr>
                <w:lang w:val="ru-RU"/>
              </w:rPr>
              <w:t>–</w:t>
            </w:r>
            <w:r w:rsidRPr="00F100DB">
              <w:rPr>
                <w:lang w:val="ru-RU"/>
              </w:rPr>
              <w:tab/>
              <w:t>в полосах числом не более двух с шириной в 30 кГц максимальная э.и.м. должна быть меньше 250 нВт.</w:t>
            </w:r>
          </w:p>
        </w:tc>
      </w:tr>
    </w:tbl>
    <w:p w:rsidR="00C81630" w:rsidRPr="00F100DB" w:rsidRDefault="00C81630" w:rsidP="00480577">
      <w:pPr>
        <w:pStyle w:val="Tablefin"/>
        <w:rPr>
          <w:lang w:val="ru-RU"/>
        </w:rPr>
      </w:pPr>
    </w:p>
    <w:p w:rsidR="00480577" w:rsidRPr="00F100DB" w:rsidRDefault="00480577" w:rsidP="00480577">
      <w:pPr>
        <w:pStyle w:val="AnnexNoTitle"/>
        <w:rPr>
          <w:lang w:val="ru-RU"/>
        </w:rPr>
      </w:pPr>
    </w:p>
    <w:p w:rsidR="00C81630" w:rsidRPr="00F100DB" w:rsidRDefault="00C81630" w:rsidP="00480577">
      <w:pPr>
        <w:pStyle w:val="AnnexNoTitle"/>
        <w:rPr>
          <w:lang w:val="ru-RU"/>
        </w:rPr>
      </w:pPr>
      <w:r w:rsidRPr="00F100DB">
        <w:rPr>
          <w:lang w:val="ru-RU"/>
        </w:rPr>
        <w:t>Приложение 6</w:t>
      </w:r>
      <w:r w:rsidRPr="00F100DB">
        <w:rPr>
          <w:lang w:val="ru-RU"/>
        </w:rPr>
        <w:br/>
      </w:r>
      <w:r w:rsidRPr="00F100DB">
        <w:rPr>
          <w:lang w:val="ru-RU"/>
        </w:rPr>
        <w:br/>
        <w:t>Подвижные станции IMT-2000 OFDMA TDD WMAN</w:t>
      </w:r>
    </w:p>
    <w:p w:rsidR="00C81630" w:rsidRPr="00F100DB" w:rsidRDefault="00C81630" w:rsidP="00480577">
      <w:pPr>
        <w:pStyle w:val="Normalaftertitle"/>
        <w:rPr>
          <w:lang w:val="ru-RU"/>
        </w:rPr>
      </w:pPr>
      <w:r w:rsidRPr="00F100DB">
        <w:rPr>
          <w:lang w:val="ru-RU"/>
        </w:rPr>
        <w:t>В настоящем Приложении определяются предельные уровни нежелательных излучений для подвижных станций IMT</w:t>
      </w:r>
      <w:r w:rsidRPr="00F100DB">
        <w:rPr>
          <w:lang w:val="ru-RU"/>
        </w:rPr>
        <w:noBreakHyphen/>
        <w:t>2000 OFDMA TDD WMAN.</w:t>
      </w:r>
    </w:p>
    <w:p w:rsidR="00C81630" w:rsidRPr="00F100DB" w:rsidRDefault="00C81630" w:rsidP="00480577">
      <w:pPr>
        <w:pStyle w:val="Heading1"/>
        <w:rPr>
          <w:lang w:val="ru-RU"/>
        </w:rPr>
      </w:pPr>
      <w:r w:rsidRPr="00F100DB">
        <w:rPr>
          <w:lang w:val="ru-RU"/>
        </w:rPr>
        <w:t>1</w:t>
      </w:r>
      <w:r w:rsidRPr="00F100DB">
        <w:rPr>
          <w:lang w:val="ru-RU"/>
        </w:rPr>
        <w:tab/>
        <w:t>Спектральная маска излучения</w:t>
      </w:r>
    </w:p>
    <w:p w:rsidR="00C81630" w:rsidRPr="00F100DB" w:rsidRDefault="00C81630" w:rsidP="00480577">
      <w:pPr>
        <w:pStyle w:val="Heading2"/>
        <w:rPr>
          <w:lang w:val="ru-RU"/>
        </w:rPr>
      </w:pPr>
      <w:r w:rsidRPr="00F100DB">
        <w:rPr>
          <w:lang w:val="ru-RU"/>
        </w:rPr>
        <w:t>1.1</w:t>
      </w:r>
      <w:r w:rsidRPr="00F100DB">
        <w:rPr>
          <w:lang w:val="ru-RU"/>
        </w:rPr>
        <w:tab/>
        <w:t>Спектральная маска по умолчанию</w:t>
      </w:r>
    </w:p>
    <w:p w:rsidR="00C81630" w:rsidRPr="00F100DB" w:rsidRDefault="00C81630" w:rsidP="00480577">
      <w:pPr>
        <w:rPr>
          <w:lang w:val="ru-RU"/>
        </w:rPr>
      </w:pPr>
      <w:r w:rsidRPr="00F100DB">
        <w:rPr>
          <w:lang w:val="ru-RU"/>
        </w:rPr>
        <w:t>Спектральные маски, приведенные в таблицах А6-1.1-а и А6-1.1-b, применяются по умолчанию, если не указано иначе в подразделах раздела 1, касающихся конкретных полос.</w:t>
      </w:r>
    </w:p>
    <w:p w:rsidR="00480577" w:rsidRPr="00F100DB" w:rsidRDefault="00480577">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A6-1.1-a</w:t>
      </w:r>
    </w:p>
    <w:p w:rsidR="00C81630" w:rsidRPr="00F100DB" w:rsidRDefault="00C81630" w:rsidP="00480577">
      <w:pPr>
        <w:pStyle w:val="Tabletitle"/>
        <w:rPr>
          <w:lang w:val="ru-RU"/>
        </w:rPr>
      </w:pPr>
      <w:r w:rsidRPr="00F100DB">
        <w:rPr>
          <w:lang w:val="ru-RU"/>
        </w:rPr>
        <w:t>Спектральная маска по умолчанию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345"/>
        <w:gridCol w:w="4600"/>
      </w:tblGrid>
      <w:tr w:rsidR="00C81630" w:rsidRPr="005D3DC2" w:rsidTr="0019267A">
        <w:trPr>
          <w:trHeight w:val="422"/>
          <w:jc w:val="center"/>
        </w:trPr>
        <w:tc>
          <w:tcPr>
            <w:tcW w:w="139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80577">
            <w:pPr>
              <w:pStyle w:val="Tablehead"/>
              <w:rPr>
                <w:lang w:val="ru-RU"/>
              </w:rPr>
            </w:pPr>
            <w:r w:rsidRPr="00F100DB">
              <w:rPr>
                <w:iCs/>
                <w:lang w:val="ru-RU"/>
              </w:rPr>
              <w:t>Сдвиг частоты</w:t>
            </w:r>
            <w:r w:rsidRPr="00F100DB">
              <w:rPr>
                <w:i/>
                <w:iCs/>
                <w:lang w:val="ru-RU"/>
              </w:rPr>
              <w:t xml:space="preserve"> </w:t>
            </w:r>
            <w:r w:rsidRPr="00F100DB">
              <w:rPr>
                <w:lang w:val="ru-RU"/>
              </w:rPr>
              <w:t>относительно центра канала,</w:t>
            </w:r>
            <w:r w:rsidRPr="00F100DB">
              <w:rPr>
                <w:i/>
                <w:iCs/>
                <w:lang w:val="ru-RU"/>
              </w:rPr>
              <w:t xml:space="preserve"> ∆f</w:t>
            </w:r>
            <w:r w:rsidRPr="00F100DB">
              <w:rPr>
                <w:lang w:val="ru-RU"/>
              </w:rPr>
              <w:t xml:space="preserve"> </w:t>
            </w:r>
            <w:r w:rsidR="00480577" w:rsidRPr="00F100DB">
              <w:rPr>
                <w:lang w:val="ru-RU"/>
              </w:rPr>
              <w:br/>
            </w:r>
            <w:r w:rsidRPr="00F100DB">
              <w:rPr>
                <w:lang w:val="ru-RU"/>
              </w:rPr>
              <w:t>(МГц)</w:t>
            </w:r>
          </w:p>
        </w:tc>
        <w:tc>
          <w:tcPr>
            <w:tcW w:w="121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80577">
            <w:pPr>
              <w:pStyle w:val="Tablehead"/>
              <w:rPr>
                <w:lang w:val="ru-RU"/>
              </w:rPr>
            </w:pPr>
            <w:r w:rsidRPr="00F100DB">
              <w:rPr>
                <w:lang w:val="ru-RU"/>
              </w:rPr>
              <w:t xml:space="preserve">Ширина полосы интегрирования </w:t>
            </w:r>
            <w:r w:rsidR="0019267A">
              <w:rPr>
                <w:lang w:val="ru-RU"/>
              </w:rPr>
              <w:br/>
            </w:r>
            <w:r w:rsidRPr="00F100DB">
              <w:rPr>
                <w:lang w:val="ru-RU"/>
              </w:rPr>
              <w:t>(кГц)</w:t>
            </w:r>
          </w:p>
        </w:tc>
        <w:tc>
          <w:tcPr>
            <w:tcW w:w="238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19267A">
            <w:pPr>
              <w:pStyle w:val="Tablehead"/>
              <w:rPr>
                <w:lang w:val="ru-RU"/>
              </w:rPr>
            </w:pPr>
            <w:r w:rsidRPr="00F100DB">
              <w:rPr>
                <w:lang w:val="ru-RU"/>
              </w:rPr>
              <w:t>Доп</w:t>
            </w:r>
            <w:r w:rsidR="00480577" w:rsidRPr="00F100DB">
              <w:rPr>
                <w:lang w:val="ru-RU"/>
              </w:rPr>
              <w:t xml:space="preserve">устимый уровень излучения </w:t>
            </w:r>
            <w:r w:rsidR="0019267A">
              <w:rPr>
                <w:lang w:val="ru-RU"/>
              </w:rPr>
              <w:br/>
            </w:r>
            <w:r w:rsidR="00480577" w:rsidRPr="00F100DB">
              <w:rPr>
                <w:lang w:val="ru-RU"/>
              </w:rPr>
              <w:t>(дБм/</w:t>
            </w:r>
            <w:r w:rsidRPr="00F100DB">
              <w:rPr>
                <w:lang w:val="ru-RU"/>
              </w:rPr>
              <w:t>ширина полосы интегрирования), измеренный на входе антенны</w:t>
            </w:r>
          </w:p>
        </w:tc>
      </w:tr>
      <w:tr w:rsidR="00C81630" w:rsidRPr="0019267A" w:rsidTr="0019267A">
        <w:trPr>
          <w:trHeight w:val="270"/>
          <w:jc w:val="center"/>
        </w:trPr>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2,5 до &lt; 3,5</w:t>
            </w:r>
          </w:p>
        </w:tc>
        <w:tc>
          <w:tcPr>
            <w:tcW w:w="121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c>
          <w:tcPr>
            <w:tcW w:w="238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19267A" w:rsidTr="0019267A">
        <w:trPr>
          <w:trHeight w:val="255"/>
          <w:jc w:val="center"/>
        </w:trPr>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от 3,5 до </w:t>
            </w:r>
            <w:r w:rsidRPr="00F100DB">
              <w:rPr>
                <w:szCs w:val="22"/>
                <w:lang w:val="ru-RU"/>
              </w:rPr>
              <w:sym w:font="Symbol" w:char="F0A3"/>
            </w:r>
            <w:r w:rsidRPr="00F100DB">
              <w:rPr>
                <w:lang w:val="ru-RU"/>
              </w:rPr>
              <w:t xml:space="preserve"> 12,5</w:t>
            </w:r>
          </w:p>
        </w:tc>
        <w:tc>
          <w:tcPr>
            <w:tcW w:w="121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38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bl>
    <w:p w:rsidR="00480577" w:rsidRPr="00F100DB" w:rsidRDefault="00480577" w:rsidP="00480577">
      <w:pPr>
        <w:pStyle w:val="Tablefin"/>
        <w:rPr>
          <w:lang w:val="ru-RU"/>
        </w:rPr>
      </w:pPr>
    </w:p>
    <w:p w:rsidR="00C81630" w:rsidRPr="00F100DB" w:rsidRDefault="00C81630" w:rsidP="00480577">
      <w:pPr>
        <w:pStyle w:val="Note"/>
        <w:rPr>
          <w:lang w:val="ru-RU"/>
        </w:rPr>
      </w:pPr>
      <w:r w:rsidRPr="00F100DB">
        <w:rPr>
          <w:lang w:val="ru-RU"/>
        </w:rPr>
        <w:t xml:space="preserve">ПРИМЕЧАНИЕ 1. – </w:t>
      </w:r>
      <w:r w:rsidRPr="00F100DB">
        <w:rPr>
          <w:iCs/>
          <w:lang w:val="ru-RU"/>
        </w:rPr>
        <w:sym w:font="Symbol" w:char="F044"/>
      </w:r>
      <w:r w:rsidRPr="00F100DB">
        <w:rPr>
          <w:i/>
          <w:lang w:val="ru-RU"/>
        </w:rPr>
        <w:t>f</w:t>
      </w:r>
      <w:r w:rsidRPr="00F100DB">
        <w:rPr>
          <w:lang w:val="ru-RU"/>
        </w:rPr>
        <w:t xml:space="preserve"> является абсолютным значением разноса (МГц) между несущей частотой и центральной частотой полосы измерительного фильтра.</w:t>
      </w:r>
    </w:p>
    <w:p w:rsidR="00C81630" w:rsidRPr="00F100DB" w:rsidRDefault="00C81630" w:rsidP="00480577">
      <w:pPr>
        <w:pStyle w:val="Note"/>
        <w:rPr>
          <w:lang w:val="ru-RU"/>
        </w:rPr>
      </w:pPr>
      <w:r w:rsidRPr="00F100DB">
        <w:rPr>
          <w:lang w:val="ru-RU"/>
        </w:rPr>
        <w:t xml:space="preserve">ПРИМЕЧАНИЕ 2. – Первое измерение с использованием фильтра 50 кГц осуществляется при </w:t>
      </w:r>
      <w:r w:rsidRPr="00F100DB">
        <w:rPr>
          <w:iCs/>
          <w:lang w:val="ru-RU"/>
        </w:rPr>
        <w:sym w:font="Symbol" w:char="F044"/>
      </w:r>
      <w:r w:rsidRPr="00F100DB">
        <w:rPr>
          <w:i/>
          <w:lang w:val="ru-RU"/>
        </w:rPr>
        <w:t xml:space="preserve">f </w:t>
      </w:r>
      <w:r w:rsidRPr="00F100DB">
        <w:rPr>
          <w:lang w:val="ru-RU"/>
        </w:rPr>
        <w:t xml:space="preserve">= 2,525 МГц, последнее – при </w:t>
      </w:r>
      <w:r w:rsidRPr="00F100DB">
        <w:rPr>
          <w:iCs/>
          <w:lang w:val="ru-RU"/>
        </w:rPr>
        <w:sym w:font="Symbol" w:char="F044"/>
      </w:r>
      <w:r w:rsidRPr="00F100DB">
        <w:rPr>
          <w:i/>
          <w:lang w:val="ru-RU"/>
        </w:rPr>
        <w:t xml:space="preserve">f </w:t>
      </w:r>
      <w:r w:rsidRPr="00F100DB">
        <w:rPr>
          <w:lang w:val="ru-RU"/>
        </w:rPr>
        <w:t>= 3,475 МГц. Первое измерение с использованием фильтра</w:t>
      </w:r>
      <w:r w:rsidR="00480577" w:rsidRPr="00F100DB">
        <w:rPr>
          <w:lang w:val="ru-RU"/>
        </w:rPr>
        <w:t xml:space="preserve"> </w:t>
      </w:r>
      <w:r w:rsidRPr="00F100DB">
        <w:rPr>
          <w:lang w:val="ru-RU"/>
        </w:rPr>
        <w:t xml:space="preserve">1 МГц осуществляется при </w:t>
      </w:r>
      <w:r w:rsidRPr="00F100DB">
        <w:rPr>
          <w:iCs/>
          <w:lang w:val="ru-RU"/>
        </w:rPr>
        <w:sym w:font="Symbol" w:char="F044"/>
      </w:r>
      <w:r w:rsidRPr="00F100DB">
        <w:rPr>
          <w:i/>
          <w:lang w:val="ru-RU"/>
        </w:rPr>
        <w:t>f</w:t>
      </w:r>
      <w:r w:rsidR="00480577" w:rsidRPr="00F100DB">
        <w:rPr>
          <w:i/>
          <w:lang w:val="ru-RU"/>
        </w:rPr>
        <w:t> </w:t>
      </w:r>
      <w:r w:rsidR="00480577" w:rsidRPr="00F100DB">
        <w:rPr>
          <w:lang w:val="ru-RU"/>
        </w:rPr>
        <w:t>= </w:t>
      </w:r>
      <w:r w:rsidRPr="00F100DB">
        <w:rPr>
          <w:lang w:val="ru-RU"/>
        </w:rPr>
        <w:t xml:space="preserve">4,0 МГц, последнее – при </w:t>
      </w:r>
      <w:r w:rsidRPr="00F100DB">
        <w:rPr>
          <w:iCs/>
          <w:lang w:val="ru-RU"/>
        </w:rPr>
        <w:sym w:font="Symbol" w:char="F044"/>
      </w:r>
      <w:r w:rsidRPr="00F100DB">
        <w:rPr>
          <w:i/>
          <w:lang w:val="ru-RU"/>
        </w:rPr>
        <w:t xml:space="preserve">f </w:t>
      </w:r>
      <w:r w:rsidRPr="00F100DB">
        <w:rPr>
          <w:lang w:val="ru-RU"/>
        </w:rPr>
        <w:t>= 12,0 МГц.</w:t>
      </w:r>
    </w:p>
    <w:p w:rsidR="00C81630" w:rsidRPr="00F100DB" w:rsidRDefault="00C81630" w:rsidP="00480577">
      <w:pPr>
        <w:pStyle w:val="Note"/>
        <w:rPr>
          <w:lang w:val="ru-RU"/>
        </w:rPr>
      </w:pPr>
      <w:r w:rsidRPr="00F100DB">
        <w:rPr>
          <w:lang w:val="ru-RU"/>
        </w:rPr>
        <w:t>ПРИМЕЧАНИЕ 3. – Под шириной полосы интегрирования понимается диапазон частот, по которому интегрируется мощность излучения.</w:t>
      </w:r>
    </w:p>
    <w:p w:rsidR="00C81630" w:rsidRPr="00F100DB" w:rsidRDefault="00C81630" w:rsidP="00480577">
      <w:pPr>
        <w:pStyle w:val="TableNo"/>
        <w:rPr>
          <w:lang w:val="ru-RU"/>
        </w:rPr>
      </w:pPr>
      <w:r w:rsidRPr="00F100DB">
        <w:rPr>
          <w:lang w:val="ru-RU"/>
        </w:rPr>
        <w:t>ТАБЛИЦА A6-1.1-b</w:t>
      </w:r>
    </w:p>
    <w:p w:rsidR="00C81630" w:rsidRPr="00F100DB" w:rsidRDefault="00C81630" w:rsidP="00480577">
      <w:pPr>
        <w:pStyle w:val="Tabletitle"/>
        <w:rPr>
          <w:lang w:val="ru-RU"/>
        </w:rPr>
      </w:pPr>
      <w:r w:rsidRPr="00F100DB">
        <w:rPr>
          <w:lang w:val="ru-RU"/>
        </w:rPr>
        <w:t>Спектральная маска по умолчанию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2078"/>
        <w:gridCol w:w="4868"/>
      </w:tblGrid>
      <w:tr w:rsidR="00C81630" w:rsidRPr="005D3DC2" w:rsidTr="0019267A">
        <w:trPr>
          <w:trHeight w:val="467"/>
          <w:jc w:val="center"/>
        </w:trPr>
        <w:tc>
          <w:tcPr>
            <w:tcW w:w="139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80577">
            <w:pPr>
              <w:pStyle w:val="Tablehead"/>
              <w:rPr>
                <w:lang w:val="ru-RU"/>
              </w:rPr>
            </w:pPr>
            <w:r w:rsidRPr="00F100DB">
              <w:rPr>
                <w:iCs/>
                <w:lang w:val="ru-RU"/>
              </w:rPr>
              <w:t>Сдвиг</w:t>
            </w:r>
            <w:r w:rsidRPr="00F100DB">
              <w:rPr>
                <w:i/>
                <w:iCs/>
                <w:lang w:val="ru-RU"/>
              </w:rPr>
              <w:t xml:space="preserve"> </w:t>
            </w:r>
            <w:r w:rsidRPr="00F100DB">
              <w:rPr>
                <w:iCs/>
                <w:lang w:val="ru-RU"/>
              </w:rPr>
              <w:t>частоты относительно</w:t>
            </w:r>
            <w:r w:rsidRPr="00F100DB">
              <w:rPr>
                <w:i/>
                <w:iCs/>
                <w:lang w:val="ru-RU"/>
              </w:rPr>
              <w:t xml:space="preserve"> </w:t>
            </w:r>
            <w:r w:rsidRPr="00F100DB">
              <w:rPr>
                <w:lang w:val="ru-RU"/>
              </w:rPr>
              <w:t xml:space="preserve">центра канала, </w:t>
            </w:r>
            <w:r w:rsidRPr="00F100DB">
              <w:rPr>
                <w:i/>
                <w:iCs/>
                <w:lang w:val="ru-RU"/>
              </w:rPr>
              <w:t>∆f</w:t>
            </w:r>
            <w:r w:rsidRPr="00F100DB">
              <w:rPr>
                <w:lang w:val="ru-RU"/>
              </w:rPr>
              <w:t xml:space="preserve"> </w:t>
            </w:r>
            <w:r w:rsidRPr="00F100DB">
              <w:rPr>
                <w:lang w:val="ru-RU"/>
              </w:rPr>
              <w:br/>
              <w:t>(МГц)</w:t>
            </w:r>
          </w:p>
        </w:tc>
        <w:tc>
          <w:tcPr>
            <w:tcW w:w="107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80577">
            <w:pPr>
              <w:pStyle w:val="Tablehead"/>
              <w:rPr>
                <w:lang w:val="ru-RU"/>
              </w:rPr>
            </w:pPr>
            <w:r w:rsidRPr="00F100DB">
              <w:rPr>
                <w:lang w:val="ru-RU"/>
              </w:rPr>
              <w:t>Ширина полосы интегрирования (кГц)</w:t>
            </w:r>
          </w:p>
        </w:tc>
        <w:tc>
          <w:tcPr>
            <w:tcW w:w="252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19267A">
            <w:pPr>
              <w:pStyle w:val="Tablehead"/>
              <w:rPr>
                <w:lang w:val="ru-RU"/>
              </w:rPr>
            </w:pPr>
            <w:r w:rsidRPr="00F100DB">
              <w:rPr>
                <w:lang w:val="ru-RU"/>
              </w:rPr>
              <w:t xml:space="preserve">Допустимый уровень излучения </w:t>
            </w:r>
            <w:r w:rsidR="0019267A">
              <w:rPr>
                <w:lang w:val="ru-RU"/>
              </w:rPr>
              <w:br/>
            </w:r>
            <w:r w:rsidRPr="00F100DB">
              <w:rPr>
                <w:lang w:val="ru-RU"/>
              </w:rPr>
              <w:t>(дБм/ширина полосы интегрирования), измеренный на входе антенны</w:t>
            </w:r>
          </w:p>
        </w:tc>
      </w:tr>
      <w:tr w:rsidR="00C81630" w:rsidRPr="0019267A" w:rsidTr="0019267A">
        <w:trPr>
          <w:trHeight w:val="255"/>
          <w:jc w:val="center"/>
        </w:trPr>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5 до &lt; 6</w:t>
            </w:r>
          </w:p>
        </w:tc>
        <w:tc>
          <w:tcPr>
            <w:tcW w:w="107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252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19267A" w:rsidTr="0019267A">
        <w:trPr>
          <w:trHeight w:val="264"/>
          <w:jc w:val="center"/>
        </w:trPr>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от 6 до </w:t>
            </w:r>
            <w:r w:rsidRPr="00F100DB">
              <w:rPr>
                <w:szCs w:val="22"/>
                <w:lang w:val="ru-RU"/>
              </w:rPr>
              <w:sym w:font="Symbol" w:char="F0A3"/>
            </w:r>
            <w:r w:rsidRPr="00F100DB">
              <w:rPr>
                <w:lang w:val="ru-RU"/>
              </w:rPr>
              <w:t xml:space="preserve"> 25</w:t>
            </w:r>
          </w:p>
        </w:tc>
        <w:tc>
          <w:tcPr>
            <w:tcW w:w="107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52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bl>
    <w:p w:rsidR="00CC7B02" w:rsidRPr="00F100DB" w:rsidRDefault="00CC7B02" w:rsidP="00CC7B02">
      <w:pPr>
        <w:pStyle w:val="Tablefin"/>
        <w:rPr>
          <w:lang w:val="ru-RU"/>
        </w:rPr>
      </w:pPr>
    </w:p>
    <w:p w:rsidR="00C81630" w:rsidRPr="00F100DB" w:rsidRDefault="00C81630" w:rsidP="00CC7B02">
      <w:pPr>
        <w:pStyle w:val="Note"/>
        <w:rPr>
          <w:lang w:val="ru-RU"/>
        </w:rPr>
      </w:pPr>
      <w:r w:rsidRPr="00F100DB">
        <w:rPr>
          <w:lang w:val="ru-RU"/>
        </w:rPr>
        <w:t xml:space="preserve">ПРИМЕЧАНИЕ 1. – </w:t>
      </w:r>
      <w:r w:rsidRPr="00F100DB">
        <w:rPr>
          <w:iCs/>
          <w:lang w:val="ru-RU"/>
        </w:rPr>
        <w:sym w:font="Symbol" w:char="F044"/>
      </w:r>
      <w:r w:rsidRPr="00F100DB">
        <w:rPr>
          <w:i/>
          <w:lang w:val="ru-RU"/>
        </w:rPr>
        <w:t>f</w:t>
      </w:r>
      <w:r w:rsidRPr="00F100DB">
        <w:rPr>
          <w:lang w:val="ru-RU"/>
        </w:rPr>
        <w:t xml:space="preserve"> является абсолютным значением разноса (МГц) между несущей частотой и центральной частотой полосы измерительного фильтра.</w:t>
      </w:r>
    </w:p>
    <w:p w:rsidR="00C81630" w:rsidRPr="00F100DB" w:rsidRDefault="00C81630" w:rsidP="00CC7B02">
      <w:pPr>
        <w:pStyle w:val="Note"/>
        <w:rPr>
          <w:lang w:val="ru-RU"/>
        </w:rPr>
      </w:pPr>
      <w:r w:rsidRPr="00F100DB">
        <w:rPr>
          <w:lang w:val="ru-RU"/>
        </w:rPr>
        <w:t xml:space="preserve">ПРИМЕЧАНИЕ 2. – Первое измерение с использованием фильтра 100 кГц осуществляется при </w:t>
      </w:r>
      <w:r w:rsidRPr="00F100DB">
        <w:rPr>
          <w:iCs/>
          <w:lang w:val="ru-RU"/>
        </w:rPr>
        <w:sym w:font="Symbol" w:char="F044"/>
      </w:r>
      <w:r w:rsidRPr="00F100DB">
        <w:rPr>
          <w:i/>
          <w:lang w:val="ru-RU"/>
        </w:rPr>
        <w:t>f </w:t>
      </w:r>
      <w:r w:rsidRPr="00F100DB">
        <w:rPr>
          <w:lang w:val="ru-RU"/>
        </w:rPr>
        <w:t>= 2,550 МГц, последнее – при </w:t>
      </w:r>
      <w:r w:rsidRPr="00F100DB">
        <w:rPr>
          <w:iCs/>
          <w:lang w:val="ru-RU"/>
        </w:rPr>
        <w:sym w:font="Symbol" w:char="F044"/>
      </w:r>
      <w:r w:rsidRPr="00F100DB">
        <w:rPr>
          <w:i/>
          <w:lang w:val="ru-RU"/>
        </w:rPr>
        <w:t>f </w:t>
      </w:r>
      <w:r w:rsidRPr="00F100DB">
        <w:rPr>
          <w:lang w:val="ru-RU"/>
        </w:rPr>
        <w:t xml:space="preserve">= 5,950 МГц. Первое измерение с использованием фильтра 1 МГц при </w:t>
      </w:r>
      <w:r w:rsidRPr="00F100DB">
        <w:rPr>
          <w:iCs/>
          <w:lang w:val="ru-RU"/>
        </w:rPr>
        <w:sym w:font="Symbol" w:char="F044"/>
      </w:r>
      <w:r w:rsidRPr="00F100DB">
        <w:rPr>
          <w:i/>
          <w:lang w:val="ru-RU"/>
        </w:rPr>
        <w:t>f</w:t>
      </w:r>
      <w:r w:rsidRPr="00F100DB">
        <w:rPr>
          <w:lang w:val="ru-RU"/>
        </w:rPr>
        <w:t xml:space="preserve"> = 6,5 МГц, последнее – при </w:t>
      </w:r>
      <w:r w:rsidRPr="00F100DB">
        <w:rPr>
          <w:iCs/>
          <w:lang w:val="ru-RU"/>
        </w:rPr>
        <w:sym w:font="Symbol" w:char="F044"/>
      </w:r>
      <w:r w:rsidRPr="00F100DB">
        <w:rPr>
          <w:i/>
          <w:lang w:val="ru-RU"/>
        </w:rPr>
        <w:t>f</w:t>
      </w:r>
      <w:r w:rsidRPr="00F100DB">
        <w:rPr>
          <w:lang w:val="ru-RU"/>
        </w:rPr>
        <w:t> = 24,5 МГц.</w:t>
      </w:r>
    </w:p>
    <w:p w:rsidR="00C81630" w:rsidRPr="00F100DB" w:rsidRDefault="00B81623" w:rsidP="00B81623">
      <w:pPr>
        <w:pStyle w:val="Note"/>
        <w:rPr>
          <w:lang w:val="ru-RU"/>
        </w:rPr>
      </w:pPr>
      <w:r>
        <w:rPr>
          <w:lang w:val="ru-RU"/>
        </w:rPr>
        <w:t>ПРИМЕЧАНИЕ 3.</w:t>
      </w:r>
      <w:r>
        <w:rPr>
          <w:lang w:val="en-US"/>
        </w:rPr>
        <w:t> </w:t>
      </w:r>
      <w:r w:rsidR="00C81630" w:rsidRPr="00F100DB">
        <w:rPr>
          <w:lang w:val="ru-RU"/>
        </w:rPr>
        <w:t>–</w:t>
      </w:r>
      <w:r>
        <w:rPr>
          <w:lang w:val="en-US"/>
        </w:rPr>
        <w:t> </w:t>
      </w:r>
      <w:r w:rsidR="00C81630" w:rsidRPr="00F100DB">
        <w:rPr>
          <w:lang w:val="ru-RU"/>
        </w:rPr>
        <w:t>Под шириной полосы интегрирования понимается диапазон частот, по которому интегрируется мощность излучения.</w:t>
      </w:r>
    </w:p>
    <w:p w:rsidR="00C81630" w:rsidRPr="00F100DB" w:rsidRDefault="00C81630" w:rsidP="00CC7B02">
      <w:pPr>
        <w:pStyle w:val="Heading2"/>
        <w:rPr>
          <w:lang w:val="ru-RU"/>
        </w:rPr>
      </w:pPr>
      <w:r w:rsidRPr="00F100DB">
        <w:rPr>
          <w:lang w:val="ru-RU"/>
        </w:rPr>
        <w:t>1.2</w:t>
      </w:r>
      <w:r w:rsidRPr="00F100DB">
        <w:rPr>
          <w:lang w:val="ru-RU"/>
        </w:rPr>
        <w:tab/>
        <w:t>Спектральная маска излучения для оборудования TDD, работающего в полосе 2300</w:t>
      </w:r>
      <w:r w:rsidRPr="00F100DB">
        <w:rPr>
          <w:lang w:val="ru-RU"/>
        </w:rPr>
        <w:sym w:font="Symbol" w:char="F02D"/>
      </w:r>
      <w:r w:rsidRPr="00F100DB">
        <w:rPr>
          <w:lang w:val="ru-RU"/>
        </w:rPr>
        <w:t>2400 МГц (BCG 1.A/1.B)</w:t>
      </w:r>
    </w:p>
    <w:p w:rsidR="00C81630" w:rsidRPr="00F100DB" w:rsidRDefault="00C81630" w:rsidP="00C81630">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а также от 5 МГц до 25 МГц для несущей 10 МГц. Для подвижной станции с шириной полосы канала 8,75 МГц спектральная маска излучения применяется к частотам, которые отстоят от центральной частоты на величину от 4,77 МГц до 21,875 МГц.</w:t>
      </w:r>
    </w:p>
    <w:p w:rsidR="00C81630" w:rsidRPr="00F100DB" w:rsidRDefault="00C81630" w:rsidP="00C40DBF">
      <w:pPr>
        <w:rPr>
          <w:lang w:val="ru-RU"/>
        </w:rPr>
      </w:pPr>
      <w:r w:rsidRPr="00F100DB">
        <w:rPr>
          <w:lang w:val="ru-RU"/>
        </w:rPr>
        <w:t>В таблицах A6-1.2-a</w:t>
      </w:r>
      <w:r w:rsidRPr="00F100DB">
        <w:rPr>
          <w:lang w:val="ru-RU"/>
        </w:rPr>
        <w:sym w:font="Symbol" w:char="F02D"/>
      </w:r>
      <w:r w:rsidRPr="00F100DB">
        <w:rPr>
          <w:lang w:val="ru-RU"/>
        </w:rPr>
        <w:t>A6-1.2-d указаны уровни излучения в спектре для подвижных станций TDD, значения ширины полосы канала которых составляют 10</w:t>
      </w:r>
      <w:r w:rsidR="00C40DBF">
        <w:rPr>
          <w:lang w:val="ru-RU"/>
        </w:rPr>
        <w:t>,</w:t>
      </w:r>
      <w:r w:rsidRPr="00F100DB">
        <w:rPr>
          <w:lang w:val="ru-RU"/>
        </w:rPr>
        <w:t xml:space="preserve"> 5 и 8,75 МГц.</w:t>
      </w:r>
    </w:p>
    <w:p w:rsidR="00C81630" w:rsidRPr="00F100DB" w:rsidRDefault="00C81630" w:rsidP="00C81630">
      <w:pPr>
        <w:rPr>
          <w:lang w:val="ru-RU"/>
        </w:rPr>
      </w:pPr>
    </w:p>
    <w:p w:rsidR="00C81630" w:rsidRPr="00F100DB" w:rsidRDefault="00C81630" w:rsidP="00CC7B02">
      <w:pPr>
        <w:pStyle w:val="TableNo"/>
        <w:rPr>
          <w:lang w:val="ru-RU"/>
        </w:rPr>
      </w:pPr>
      <w:r w:rsidRPr="00F100DB">
        <w:rPr>
          <w:lang w:val="ru-RU"/>
        </w:rPr>
        <w:lastRenderedPageBreak/>
        <w:t>ТАБЛИЦА A6-1.2-a</w:t>
      </w:r>
    </w:p>
    <w:p w:rsidR="00C81630" w:rsidRPr="00F100DB" w:rsidRDefault="00C81630" w:rsidP="00CC7B02">
      <w:pPr>
        <w:pStyle w:val="Tabletitle"/>
        <w:rPr>
          <w:lang w:val="ru-RU"/>
        </w:rPr>
      </w:pPr>
      <w:r w:rsidRPr="00F100DB">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1"/>
        <w:gridCol w:w="3009"/>
        <w:gridCol w:w="1826"/>
        <w:gridCol w:w="3403"/>
      </w:tblGrid>
      <w:tr w:rsidR="00C81630" w:rsidRPr="005D3DC2" w:rsidTr="00CC7B02">
        <w:trPr>
          <w:trHeight w:val="732"/>
          <w:jc w:val="center"/>
        </w:trPr>
        <w:tc>
          <w:tcPr>
            <w:tcW w:w="7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 сегмента</w:t>
            </w:r>
          </w:p>
        </w:tc>
        <w:tc>
          <w:tcPr>
            <w:tcW w:w="15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канала </w:t>
            </w:r>
            <w:r w:rsidRPr="00F100DB">
              <w:rPr>
                <w:lang w:val="ru-RU"/>
              </w:rPr>
              <w:br/>
              <w:t>(МГц)</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p>
        </w:tc>
      </w:tr>
      <w:tr w:rsidR="00C81630" w:rsidRPr="00F100DB" w:rsidTr="00CC7B02">
        <w:trPr>
          <w:trHeight w:val="169"/>
          <w:jc w:val="center"/>
        </w:trPr>
        <w:tc>
          <w:tcPr>
            <w:tcW w:w="7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1</w:t>
            </w:r>
          </w:p>
        </w:tc>
        <w:tc>
          <w:tcPr>
            <w:tcW w:w="15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от 5 до &lt; 6</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100</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−13,00</w:t>
            </w:r>
          </w:p>
        </w:tc>
      </w:tr>
      <w:tr w:rsidR="00C81630" w:rsidRPr="00F100DB" w:rsidTr="00CC7B02">
        <w:trPr>
          <w:trHeight w:val="115"/>
          <w:jc w:val="center"/>
        </w:trPr>
        <w:tc>
          <w:tcPr>
            <w:tcW w:w="7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2</w:t>
            </w:r>
          </w:p>
        </w:tc>
        <w:tc>
          <w:tcPr>
            <w:tcW w:w="15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от 6 до &lt; 10</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1 000</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−13,00</w:t>
            </w:r>
          </w:p>
        </w:tc>
      </w:tr>
      <w:tr w:rsidR="00C81630" w:rsidRPr="00F100DB" w:rsidTr="00CC7B02">
        <w:trPr>
          <w:trHeight w:val="205"/>
          <w:jc w:val="center"/>
        </w:trPr>
        <w:tc>
          <w:tcPr>
            <w:tcW w:w="7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3</w:t>
            </w:r>
          </w:p>
        </w:tc>
        <w:tc>
          <w:tcPr>
            <w:tcW w:w="15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от 10 до &lt; 11</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1 000</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−13 − 12(</w:t>
            </w:r>
            <w:r w:rsidRPr="00F100DB">
              <w:rPr>
                <w:rFonts w:eastAsia="MS Mincho"/>
                <w:lang w:val="ru-RU"/>
              </w:rPr>
              <w:sym w:font="Symbol" w:char="F044"/>
            </w:r>
            <w:r w:rsidRPr="00F100DB">
              <w:rPr>
                <w:i/>
                <w:iCs/>
                <w:lang w:val="ru-RU"/>
              </w:rPr>
              <w:t>f</w:t>
            </w:r>
            <w:r w:rsidRPr="00F100DB">
              <w:rPr>
                <w:rFonts w:eastAsia="MS Mincho"/>
                <w:lang w:val="ru-RU"/>
              </w:rPr>
              <w:t> − 10)</w:t>
            </w:r>
          </w:p>
        </w:tc>
      </w:tr>
      <w:tr w:rsidR="00C81630" w:rsidRPr="00F100DB" w:rsidTr="00CC7B02">
        <w:trPr>
          <w:trHeight w:val="295"/>
          <w:jc w:val="center"/>
        </w:trPr>
        <w:tc>
          <w:tcPr>
            <w:tcW w:w="7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4</w:t>
            </w:r>
          </w:p>
        </w:tc>
        <w:tc>
          <w:tcPr>
            <w:tcW w:w="15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от 11 до &lt; 15</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1 000</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−25,00</w:t>
            </w:r>
          </w:p>
        </w:tc>
      </w:tr>
      <w:tr w:rsidR="00C81630" w:rsidRPr="00F100DB" w:rsidTr="00CC7B02">
        <w:trPr>
          <w:trHeight w:val="227"/>
          <w:jc w:val="center"/>
        </w:trPr>
        <w:tc>
          <w:tcPr>
            <w:tcW w:w="7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5</w:t>
            </w:r>
          </w:p>
        </w:tc>
        <w:tc>
          <w:tcPr>
            <w:tcW w:w="15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от 15 до &lt; 20</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1 000</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−25,00</w:t>
            </w:r>
          </w:p>
        </w:tc>
      </w:tr>
      <w:tr w:rsidR="00C81630" w:rsidRPr="00F100DB" w:rsidTr="00CC7B02">
        <w:trPr>
          <w:trHeight w:val="65"/>
          <w:jc w:val="center"/>
        </w:trPr>
        <w:tc>
          <w:tcPr>
            <w:tcW w:w="7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6</w:t>
            </w:r>
          </w:p>
        </w:tc>
        <w:tc>
          <w:tcPr>
            <w:tcW w:w="15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от 20 до &lt; 25</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1 000</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MS Mincho"/>
                <w:lang w:val="ru-RU"/>
              </w:rPr>
            </w:pPr>
            <w:r w:rsidRPr="00F100DB">
              <w:rPr>
                <w:rFonts w:eastAsia="MS Mincho"/>
                <w:lang w:val="ru-RU"/>
              </w:rPr>
              <w:t>−25,00</w:t>
            </w:r>
          </w:p>
        </w:tc>
      </w:tr>
    </w:tbl>
    <w:p w:rsidR="00CC7B02" w:rsidRPr="00F100DB" w:rsidRDefault="00CC7B02" w:rsidP="00CC7B02">
      <w:pPr>
        <w:pStyle w:val="Tablefin"/>
        <w:rPr>
          <w:lang w:val="ru-RU"/>
        </w:rPr>
      </w:pPr>
    </w:p>
    <w:p w:rsidR="00C81630" w:rsidRPr="00F100DB" w:rsidRDefault="00C81630" w:rsidP="00C81630">
      <w:pPr>
        <w:rPr>
          <w:lang w:val="ru-RU"/>
        </w:rPr>
      </w:pPr>
      <w:r w:rsidRPr="00F100DB">
        <w:rPr>
          <w:lang w:val="ru-RU"/>
        </w:rPr>
        <w:t>В таблице A6-1.2-a:</w:t>
      </w:r>
    </w:p>
    <w:p w:rsidR="00C81630" w:rsidRPr="00F100DB" w:rsidRDefault="00C81630" w:rsidP="00C81630">
      <w:pPr>
        <w:pStyle w:val="enumlev1"/>
      </w:pPr>
      <w:r w:rsidRPr="00F100DB">
        <w:t>–</w:t>
      </w:r>
      <w:r w:rsidRPr="00F100DB">
        <w:tab/>
        <w:t>Ширина полосы канала равна 10 МГц.</w:t>
      </w:r>
    </w:p>
    <w:p w:rsidR="00C81630" w:rsidRPr="00F100DB" w:rsidRDefault="00C81630" w:rsidP="00C81630">
      <w:pPr>
        <w:pStyle w:val="enumlev1"/>
      </w:pPr>
      <w:r w:rsidRPr="00F100DB">
        <w:t>–</w:t>
      </w:r>
      <w:r w:rsidRPr="00F100DB">
        <w:tab/>
        <w:t>Под шириной полосы интегрирования понимается диапазон частот, по которому интегрируется мощность излучения.</w:t>
      </w:r>
    </w:p>
    <w:p w:rsidR="00C81630" w:rsidRPr="00F100DB" w:rsidRDefault="00C81630" w:rsidP="00C81630">
      <w:pPr>
        <w:pStyle w:val="Equationlegend"/>
        <w:tabs>
          <w:tab w:val="clear" w:pos="1701"/>
          <w:tab w:val="clear" w:pos="1985"/>
          <w:tab w:val="left" w:pos="851"/>
        </w:tabs>
        <w:ind w:left="0" w:firstLine="0"/>
        <w:rPr>
          <w:lang w:val="ru-RU"/>
        </w:rPr>
      </w:pPr>
      <w:r w:rsidRPr="00F100DB">
        <w:rPr>
          <w:lang w:val="ru-RU"/>
        </w:rPr>
        <w:tab/>
        <w:t>∆</w:t>
      </w:r>
      <w:r w:rsidRPr="00F100DB">
        <w:rPr>
          <w:i/>
          <w:iCs/>
          <w:lang w:val="ru-RU"/>
        </w:rPr>
        <w:t>f</w:t>
      </w:r>
      <w:r w:rsidRPr="00F100DB">
        <w:rPr>
          <w:lang w:val="ru-RU"/>
        </w:rPr>
        <w:t xml:space="preserve"> :</w:t>
      </w:r>
      <w:r w:rsidRPr="00F100DB">
        <w:rPr>
          <w:lang w:val="ru-RU"/>
        </w:rPr>
        <w:tab/>
        <w:t xml:space="preserve"> определяется как сдвиг частоты (МГц) относительно центральной частоты канала.</w:t>
      </w:r>
    </w:p>
    <w:p w:rsidR="00C81630" w:rsidRPr="00F100DB" w:rsidRDefault="00C81630" w:rsidP="00C81630">
      <w:pPr>
        <w:pStyle w:val="TableNo"/>
        <w:rPr>
          <w:lang w:val="ru-RU"/>
        </w:rPr>
      </w:pPr>
      <w:r w:rsidRPr="00F100DB">
        <w:rPr>
          <w:lang w:val="ru-RU"/>
        </w:rPr>
        <w:t>ТАБЛИЦА A6-1.2-b</w:t>
      </w:r>
    </w:p>
    <w:p w:rsidR="00C81630" w:rsidRPr="00F100DB" w:rsidRDefault="00C81630" w:rsidP="00C81630">
      <w:pPr>
        <w:pStyle w:val="Tabletitle"/>
        <w:rPr>
          <w:lang w:val="ru-RU"/>
        </w:rPr>
      </w:pPr>
      <w:r w:rsidRPr="00F100DB">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3011"/>
        <w:gridCol w:w="1826"/>
        <w:gridCol w:w="3403"/>
      </w:tblGrid>
      <w:tr w:rsidR="00C81630" w:rsidRPr="005D3DC2" w:rsidTr="00CC7B02">
        <w:trPr>
          <w:jc w:val="center"/>
        </w:trPr>
        <w:tc>
          <w:tcPr>
            <w:tcW w:w="726" w:type="pct"/>
            <w:tcBorders>
              <w:top w:val="single" w:sz="4" w:space="0" w:color="auto"/>
              <w:left w:val="single" w:sz="4" w:space="0" w:color="auto"/>
              <w:bottom w:val="single" w:sz="4" w:space="0" w:color="auto"/>
              <w:right w:val="single" w:sz="4" w:space="0" w:color="auto"/>
            </w:tcBorders>
            <w:shd w:val="clear" w:color="000080" w:fill="auto"/>
            <w:vAlign w:val="center"/>
          </w:tcPr>
          <w:p w:rsidR="00C81630" w:rsidRPr="00F100DB" w:rsidRDefault="00C81630" w:rsidP="007D2486">
            <w:pPr>
              <w:pStyle w:val="Tablehead"/>
              <w:rPr>
                <w:lang w:val="ru-RU"/>
              </w:rPr>
            </w:pPr>
            <w:r w:rsidRPr="00F100DB">
              <w:rPr>
                <w:lang w:val="ru-RU"/>
              </w:rPr>
              <w:t>Номер сегмента</w:t>
            </w:r>
          </w:p>
        </w:tc>
        <w:tc>
          <w:tcPr>
            <w:tcW w:w="1562" w:type="pct"/>
            <w:tcBorders>
              <w:top w:val="single" w:sz="4" w:space="0" w:color="auto"/>
              <w:left w:val="single" w:sz="4" w:space="0" w:color="auto"/>
              <w:bottom w:val="single" w:sz="4" w:space="0" w:color="auto"/>
              <w:right w:val="single" w:sz="4" w:space="0" w:color="auto"/>
            </w:tcBorders>
            <w:shd w:val="clear" w:color="000080" w:fill="auto"/>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канала </w:t>
            </w:r>
            <w:r w:rsidRPr="00F100DB">
              <w:rPr>
                <w:lang w:val="ru-RU"/>
              </w:rPr>
              <w:br/>
              <w:t>(МГц)</w:t>
            </w:r>
          </w:p>
        </w:tc>
        <w:tc>
          <w:tcPr>
            <w:tcW w:w="947" w:type="pct"/>
            <w:tcBorders>
              <w:top w:val="single" w:sz="4" w:space="0" w:color="auto"/>
              <w:left w:val="single" w:sz="4" w:space="0" w:color="auto"/>
              <w:bottom w:val="single" w:sz="4" w:space="0" w:color="auto"/>
              <w:right w:val="single" w:sz="4" w:space="0" w:color="auto"/>
            </w:tcBorders>
            <w:shd w:val="clear" w:color="000080" w:fill="auto"/>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1765" w:type="pct"/>
            <w:tcBorders>
              <w:top w:val="single" w:sz="4" w:space="0" w:color="auto"/>
              <w:left w:val="single" w:sz="4" w:space="0" w:color="auto"/>
              <w:bottom w:val="single" w:sz="4" w:space="0" w:color="auto"/>
              <w:right w:val="single" w:sz="4" w:space="0" w:color="auto"/>
            </w:tcBorders>
            <w:shd w:val="clear" w:color="000080" w:fill="auto"/>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p>
        </w:tc>
      </w:tr>
      <w:tr w:rsidR="00C81630" w:rsidRPr="00F100DB" w:rsidTr="00CC7B02">
        <w:trPr>
          <w:jc w:val="center"/>
        </w:trPr>
        <w:tc>
          <w:tcPr>
            <w:tcW w:w="72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156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2,5 до &lt; 3,5</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−13,00</w:t>
            </w:r>
          </w:p>
        </w:tc>
      </w:tr>
      <w:tr w:rsidR="00C81630" w:rsidRPr="00F100DB" w:rsidTr="00CC7B02">
        <w:trPr>
          <w:jc w:val="center"/>
        </w:trPr>
        <w:tc>
          <w:tcPr>
            <w:tcW w:w="72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w:t>
            </w:r>
          </w:p>
        </w:tc>
        <w:tc>
          <w:tcPr>
            <w:tcW w:w="156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3,5 до &lt; 7,5</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−13,00</w:t>
            </w:r>
          </w:p>
        </w:tc>
      </w:tr>
      <w:tr w:rsidR="00C81630" w:rsidRPr="00F100DB" w:rsidTr="00CC7B02">
        <w:trPr>
          <w:jc w:val="center"/>
        </w:trPr>
        <w:tc>
          <w:tcPr>
            <w:tcW w:w="72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w:t>
            </w:r>
          </w:p>
        </w:tc>
        <w:tc>
          <w:tcPr>
            <w:tcW w:w="156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7,5 до &lt; 8</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500</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−16,00</w:t>
            </w:r>
          </w:p>
        </w:tc>
      </w:tr>
      <w:tr w:rsidR="00C81630" w:rsidRPr="00F100DB" w:rsidTr="00CC7B02">
        <w:trPr>
          <w:jc w:val="center"/>
        </w:trPr>
        <w:tc>
          <w:tcPr>
            <w:tcW w:w="72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w:t>
            </w:r>
          </w:p>
        </w:tc>
        <w:tc>
          <w:tcPr>
            <w:tcW w:w="156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8 до &lt; 10,4</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−25,00</w:t>
            </w:r>
          </w:p>
        </w:tc>
      </w:tr>
      <w:tr w:rsidR="00C81630" w:rsidRPr="00F100DB" w:rsidTr="00CC7B02">
        <w:trPr>
          <w:jc w:val="center"/>
        </w:trPr>
        <w:tc>
          <w:tcPr>
            <w:tcW w:w="726" w:type="pct"/>
            <w:tcBorders>
              <w:top w:val="single" w:sz="4" w:space="0" w:color="auto"/>
              <w:left w:val="single" w:sz="4" w:space="0" w:color="auto"/>
              <w:bottom w:val="single" w:sz="4" w:space="0" w:color="auto"/>
              <w:right w:val="single" w:sz="4" w:space="0" w:color="auto"/>
            </w:tcBorders>
            <w:vAlign w:val="center"/>
          </w:tcPr>
          <w:p w:rsidR="00C81630" w:rsidRPr="00F100DB" w:rsidDel="005F7E4A" w:rsidRDefault="00C81630" w:rsidP="007D2486">
            <w:pPr>
              <w:pStyle w:val="Tabletext"/>
              <w:jc w:val="center"/>
              <w:rPr>
                <w:lang w:val="ru-RU"/>
              </w:rPr>
            </w:pPr>
            <w:r w:rsidRPr="00F100DB">
              <w:rPr>
                <w:lang w:val="ru-RU"/>
              </w:rPr>
              <w:t>5</w:t>
            </w:r>
          </w:p>
        </w:tc>
        <w:tc>
          <w:tcPr>
            <w:tcW w:w="156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10,4 до &lt; 12,5</w:t>
            </w:r>
          </w:p>
        </w:tc>
        <w:tc>
          <w:tcPr>
            <w:tcW w:w="9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−25,00</w:t>
            </w:r>
          </w:p>
        </w:tc>
      </w:tr>
    </w:tbl>
    <w:p w:rsidR="00CC7B02" w:rsidRPr="00F100DB" w:rsidRDefault="00CC7B02" w:rsidP="00CC7B02">
      <w:pPr>
        <w:pStyle w:val="Tablefin"/>
        <w:rPr>
          <w:lang w:val="ru-RU"/>
        </w:rPr>
      </w:pPr>
    </w:p>
    <w:p w:rsidR="00C81630" w:rsidRPr="00F100DB" w:rsidRDefault="00C81630" w:rsidP="00C81630">
      <w:pPr>
        <w:rPr>
          <w:lang w:val="ru-RU"/>
        </w:rPr>
      </w:pPr>
      <w:r w:rsidRPr="00F100DB">
        <w:rPr>
          <w:lang w:val="ru-RU"/>
        </w:rPr>
        <w:t>В таблице A6-1.2-b:</w:t>
      </w:r>
    </w:p>
    <w:p w:rsidR="00C81630" w:rsidRPr="00F100DB" w:rsidRDefault="00C81630" w:rsidP="00C81630">
      <w:pPr>
        <w:pStyle w:val="enumlev1"/>
      </w:pPr>
      <w:r w:rsidRPr="00F100DB">
        <w:t>–</w:t>
      </w:r>
      <w:r w:rsidRPr="00F100DB">
        <w:tab/>
        <w:t>Ширина полосы канала равна 5 МГц.</w:t>
      </w:r>
    </w:p>
    <w:p w:rsidR="00C81630" w:rsidRPr="00F100DB" w:rsidRDefault="00C81630" w:rsidP="00C81630">
      <w:pPr>
        <w:pStyle w:val="enumlev1"/>
      </w:pPr>
      <w:r w:rsidRPr="00F100DB">
        <w:t>–</w:t>
      </w:r>
      <w:r w:rsidRPr="00F100DB">
        <w:tab/>
        <w:t>Под шириной полосы интегрирования понимается диапазон частот, по которому интегрируется мощность излучения.</w:t>
      </w:r>
    </w:p>
    <w:p w:rsidR="00C81630" w:rsidRPr="00F100DB" w:rsidRDefault="00C81630" w:rsidP="00C81630">
      <w:pPr>
        <w:rPr>
          <w:lang w:val="ru-RU"/>
        </w:rPr>
      </w:pPr>
      <w:r w:rsidRPr="00F100DB">
        <w:rPr>
          <w:lang w:val="ru-RU"/>
        </w:rPr>
        <w:t>При всех сочетаниях мощности передачи и центральных частот измеренные значения спектральной маски не должны превышать пределов, указанных в таблицах A6-1.2-a и A6-1.2-b, для значений ширины полосы канала 10 и 5 МГц, соответственно.</w:t>
      </w:r>
    </w:p>
    <w:p w:rsidR="00C81630" w:rsidRPr="00F100DB" w:rsidRDefault="00C81630" w:rsidP="00C81630">
      <w:pPr>
        <w:rPr>
          <w:lang w:val="ru-RU"/>
        </w:rPr>
      </w:pPr>
      <w:r w:rsidRPr="00F100DB">
        <w:rPr>
          <w:lang w:val="ru-RU"/>
        </w:rPr>
        <w:t>Спецификация, представленная в таблицах A6-1.2-c и A6-1.2-d, отражает ослабления внеполосного излучения на ширину полосы интегрирования относительно мощности передачи, рассчитанной на интервале частот, совпадающем с шириной полосы интегрирования.</w:t>
      </w:r>
    </w:p>
    <w:p w:rsidR="00C81630" w:rsidRPr="00F100DB" w:rsidRDefault="00C81630" w:rsidP="00C81630">
      <w:pPr>
        <w:pStyle w:val="TableNo"/>
        <w:rPr>
          <w:lang w:val="ru-RU"/>
        </w:rPr>
      </w:pPr>
      <w:r w:rsidRPr="00F100DB">
        <w:rPr>
          <w:lang w:val="ru-RU"/>
        </w:rPr>
        <w:lastRenderedPageBreak/>
        <w:t>ТАБЛИЦА A6-1.2-c</w:t>
      </w:r>
    </w:p>
    <w:p w:rsidR="00C81630" w:rsidRPr="00F100DB" w:rsidRDefault="00C81630" w:rsidP="00C81630">
      <w:pPr>
        <w:pStyle w:val="Tabletitle"/>
        <w:rPr>
          <w:lang w:val="ru-RU"/>
        </w:rPr>
      </w:pPr>
      <w:r w:rsidRPr="00F100DB">
        <w:rPr>
          <w:lang w:val="ru-RU"/>
        </w:rPr>
        <w:t xml:space="preserve">Спектральная маска излучения в случае несущей 8,75 МГц при </w:t>
      </w:r>
      <w:r w:rsidRPr="00F100DB">
        <w:rPr>
          <w:i/>
          <w:iCs/>
          <w:lang w:val="ru-RU"/>
        </w:rPr>
        <w:t>PTx</w:t>
      </w:r>
      <w:r w:rsidRPr="00F100DB">
        <w:rPr>
          <w:lang w:val="ru-RU"/>
        </w:rPr>
        <w:t xml:space="preserve"> &lt; 23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1843"/>
        <w:gridCol w:w="3827"/>
      </w:tblGrid>
      <w:tr w:rsidR="00C81630" w:rsidRPr="00F100DB" w:rsidTr="007D2486">
        <w:trPr>
          <w:trHeight w:val="732"/>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 сегмента</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канала </w:t>
            </w:r>
            <w:r w:rsidRPr="00F100DB">
              <w:rPr>
                <w:lang w:val="ru-RU"/>
              </w:rPr>
              <w:br/>
              <w:t>(МГц)</w:t>
            </w:r>
          </w:p>
        </w:tc>
        <w:tc>
          <w:tcPr>
            <w:tcW w:w="18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38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Спецификация</w:t>
            </w:r>
          </w:p>
        </w:tc>
      </w:tr>
      <w:tr w:rsidR="00C81630" w:rsidRPr="00F100DB" w:rsidTr="007D2486">
        <w:trPr>
          <w:trHeight w:val="169"/>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4,77 до &lt; 9,27</w:t>
            </w:r>
          </w:p>
        </w:tc>
        <w:tc>
          <w:tcPr>
            <w:tcW w:w="18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38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r w:rsidRPr="00F100DB">
              <w:rPr>
                <w:rFonts w:eastAsia="Gulim"/>
                <w:lang w:val="ru-RU"/>
              </w:rPr>
              <w:t>26 + 7 × (</w:t>
            </w:r>
            <w:r w:rsidRPr="00F100DB">
              <w:rPr>
                <w:rFonts w:eastAsia="Gulim"/>
                <w:lang w:val="ru-RU"/>
              </w:rPr>
              <w:sym w:font="Symbol" w:char="F07C"/>
            </w:r>
            <w:r w:rsidRPr="00F100DB">
              <w:rPr>
                <w:rFonts w:eastAsia="Gulim"/>
                <w:lang w:val="ru-RU"/>
              </w:rPr>
              <w:t xml:space="preserve"> Δ</w:t>
            </w:r>
            <w:r w:rsidRPr="00F100DB">
              <w:rPr>
                <w:i/>
                <w:iCs/>
                <w:lang w:val="ru-RU"/>
              </w:rPr>
              <w:t xml:space="preserve">f </w:t>
            </w:r>
            <w:r w:rsidRPr="00F100DB">
              <w:rPr>
                <w:rFonts w:eastAsia="Gulim"/>
                <w:lang w:val="ru-RU"/>
              </w:rPr>
              <w:sym w:font="Symbol" w:char="F07C"/>
            </w:r>
            <w:r w:rsidRPr="00F100DB">
              <w:rPr>
                <w:lang w:val="ru-RU"/>
              </w:rPr>
              <w:t>−</w:t>
            </w:r>
            <w:r w:rsidRPr="00F100DB">
              <w:rPr>
                <w:rFonts w:eastAsia="Gulim"/>
                <w:lang w:val="ru-RU"/>
              </w:rPr>
              <w:t>4,77)/4,5) дБ</w:t>
            </w:r>
          </w:p>
        </w:tc>
      </w:tr>
      <w:tr w:rsidR="00C81630" w:rsidRPr="00F100DB" w:rsidTr="007D2486">
        <w:trPr>
          <w:trHeight w:val="115"/>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2,27 до &lt; 13,23</w:t>
            </w:r>
          </w:p>
        </w:tc>
        <w:tc>
          <w:tcPr>
            <w:tcW w:w="18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38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r w:rsidRPr="00F100DB">
              <w:rPr>
                <w:rFonts w:eastAsia="Gulim"/>
                <w:lang w:val="ru-RU"/>
              </w:rPr>
              <w:t>33 + 4 × (</w:t>
            </w:r>
            <w:r w:rsidRPr="00F100DB">
              <w:rPr>
                <w:rFonts w:eastAsia="Gulim"/>
                <w:lang w:val="ru-RU"/>
              </w:rPr>
              <w:sym w:font="Symbol" w:char="F07C"/>
            </w:r>
            <w:r w:rsidRPr="00F100DB">
              <w:rPr>
                <w:rFonts w:eastAsia="Gulim"/>
                <w:lang w:val="ru-RU"/>
              </w:rPr>
              <w:t xml:space="preserve"> Δ</w:t>
            </w:r>
            <w:r w:rsidRPr="00F100DB">
              <w:rPr>
                <w:i/>
                <w:iCs/>
                <w:lang w:val="ru-RU"/>
              </w:rPr>
              <w:t xml:space="preserve">f </w:t>
            </w:r>
            <w:r w:rsidRPr="00F100DB">
              <w:rPr>
                <w:rFonts w:eastAsia="Gulim"/>
                <w:lang w:val="ru-RU"/>
              </w:rPr>
              <w:sym w:font="Symbol" w:char="F07C"/>
            </w:r>
            <w:r w:rsidRPr="00F100DB">
              <w:rPr>
                <w:lang w:val="ru-RU"/>
              </w:rPr>
              <w:t>−</w:t>
            </w:r>
            <w:r w:rsidRPr="00F100DB">
              <w:rPr>
                <w:rFonts w:eastAsia="Gulim"/>
                <w:lang w:val="ru-RU"/>
              </w:rPr>
              <w:t>9,27)/3,96) дБ</w:t>
            </w:r>
          </w:p>
        </w:tc>
      </w:tr>
      <w:tr w:rsidR="00C81630" w:rsidRPr="00F100DB" w:rsidTr="007D2486">
        <w:trPr>
          <w:trHeight w:val="205"/>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13,23 до &lt; 17,73</w:t>
            </w:r>
          </w:p>
        </w:tc>
        <w:tc>
          <w:tcPr>
            <w:tcW w:w="18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38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r w:rsidRPr="00F100DB">
              <w:rPr>
                <w:rFonts w:eastAsia="Gulim"/>
                <w:lang w:val="ru-RU"/>
              </w:rPr>
              <w:t>37 + 2 × (</w:t>
            </w:r>
            <w:r w:rsidRPr="00F100DB">
              <w:rPr>
                <w:rFonts w:eastAsia="Gulim"/>
                <w:lang w:val="ru-RU"/>
              </w:rPr>
              <w:sym w:font="Symbol" w:char="F07C"/>
            </w:r>
            <w:r w:rsidRPr="00F100DB">
              <w:rPr>
                <w:rFonts w:eastAsia="Gulim"/>
                <w:lang w:val="ru-RU"/>
              </w:rPr>
              <w:t xml:space="preserve"> Δ</w:t>
            </w:r>
            <w:r w:rsidRPr="00F100DB">
              <w:rPr>
                <w:i/>
                <w:iCs/>
                <w:lang w:val="ru-RU"/>
              </w:rPr>
              <w:t xml:space="preserve">f </w:t>
            </w:r>
            <w:r w:rsidRPr="00F100DB">
              <w:rPr>
                <w:rFonts w:eastAsia="Gulim"/>
                <w:lang w:val="ru-RU"/>
              </w:rPr>
              <w:sym w:font="Symbol" w:char="F07C"/>
            </w:r>
            <w:r w:rsidRPr="00F100DB">
              <w:rPr>
                <w:lang w:val="ru-RU"/>
              </w:rPr>
              <w:t>−</w:t>
            </w:r>
            <w:r w:rsidRPr="00F100DB">
              <w:rPr>
                <w:rFonts w:eastAsia="Gulim"/>
                <w:lang w:val="ru-RU"/>
              </w:rPr>
              <w:t>13,23)/4,5) дБ</w:t>
            </w:r>
          </w:p>
        </w:tc>
      </w:tr>
      <w:tr w:rsidR="00C81630" w:rsidRPr="00F100DB" w:rsidTr="007D2486">
        <w:trPr>
          <w:trHeight w:val="295"/>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17,73 до &lt; 21,875</w:t>
            </w:r>
          </w:p>
        </w:tc>
        <w:tc>
          <w:tcPr>
            <w:tcW w:w="18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38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r w:rsidRPr="00F100DB">
              <w:rPr>
                <w:rFonts w:eastAsia="Gulim"/>
                <w:lang w:val="ru-RU"/>
              </w:rPr>
              <w:t>39 дБ</w:t>
            </w:r>
          </w:p>
        </w:tc>
      </w:tr>
    </w:tbl>
    <w:p w:rsidR="00C81630" w:rsidRPr="00F100DB" w:rsidRDefault="00C81630" w:rsidP="00306967">
      <w:pPr>
        <w:pStyle w:val="Tablefin"/>
        <w:rPr>
          <w:lang w:val="ru-RU"/>
        </w:rPr>
      </w:pPr>
    </w:p>
    <w:p w:rsidR="00C81630" w:rsidRPr="00F100DB" w:rsidRDefault="00C81630" w:rsidP="00C81630">
      <w:pPr>
        <w:pStyle w:val="TableNo"/>
        <w:rPr>
          <w:lang w:val="ru-RU"/>
        </w:rPr>
      </w:pPr>
      <w:r w:rsidRPr="00F100DB">
        <w:rPr>
          <w:lang w:val="ru-RU"/>
        </w:rPr>
        <w:t>ТАБЛИЦА A6-1.2-d</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8,75 МГц </w:t>
      </w:r>
      <w:r w:rsidR="005724EF">
        <w:rPr>
          <w:lang w:val="ru-RU"/>
        </w:rPr>
        <w:t xml:space="preserve">при </w:t>
      </w:r>
      <w:r w:rsidRPr="00F100DB">
        <w:rPr>
          <w:i/>
          <w:iCs/>
          <w:lang w:val="ru-RU"/>
        </w:rPr>
        <w:t>PTx</w:t>
      </w:r>
      <w:r w:rsidRPr="00F100DB">
        <w:rPr>
          <w:lang w:val="ru-RU"/>
        </w:rPr>
        <w:t xml:space="preserve"> ≥ 23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1843"/>
        <w:gridCol w:w="3827"/>
      </w:tblGrid>
      <w:tr w:rsidR="00C81630" w:rsidRPr="00F100DB" w:rsidTr="007D2486">
        <w:trPr>
          <w:trHeight w:val="732"/>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 сегмента</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канала </w:t>
            </w:r>
            <w:r w:rsidRPr="00F100DB">
              <w:rPr>
                <w:lang w:val="ru-RU"/>
              </w:rPr>
              <w:br/>
              <w:t>(МГц)</w:t>
            </w:r>
          </w:p>
        </w:tc>
        <w:tc>
          <w:tcPr>
            <w:tcW w:w="18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38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Спецификация</w:t>
            </w:r>
          </w:p>
        </w:tc>
      </w:tr>
      <w:tr w:rsidR="00C81630" w:rsidRPr="00F100DB" w:rsidTr="007D2486">
        <w:trPr>
          <w:trHeight w:val="170"/>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4,77 до &lt; 9,27</w:t>
            </w:r>
          </w:p>
        </w:tc>
        <w:tc>
          <w:tcPr>
            <w:tcW w:w="18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38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r w:rsidRPr="00F100DB">
              <w:rPr>
                <w:rFonts w:eastAsia="Gulim"/>
                <w:lang w:val="ru-RU"/>
              </w:rPr>
              <w:t>(</w:t>
            </w:r>
            <w:r w:rsidRPr="00F100DB">
              <w:rPr>
                <w:i/>
                <w:iCs/>
                <w:lang w:val="ru-RU"/>
              </w:rPr>
              <w:t>PTx</w:t>
            </w:r>
            <w:r w:rsidRPr="00F100DB">
              <w:rPr>
                <w:rFonts w:eastAsia="Gulim"/>
                <w:lang w:val="ru-RU"/>
              </w:rPr>
              <w:t>-23) + 26 + 7 × (</w:t>
            </w:r>
            <w:r w:rsidRPr="00F100DB">
              <w:rPr>
                <w:rFonts w:eastAsia="Gulim"/>
                <w:lang w:val="ru-RU"/>
              </w:rPr>
              <w:sym w:font="Symbol" w:char="F07C"/>
            </w:r>
            <w:r w:rsidRPr="00F100DB">
              <w:rPr>
                <w:rFonts w:eastAsia="Gulim"/>
                <w:lang w:val="ru-RU"/>
              </w:rPr>
              <w:t xml:space="preserve"> Δ</w:t>
            </w:r>
            <w:r w:rsidRPr="00F100DB">
              <w:rPr>
                <w:i/>
                <w:iCs/>
                <w:lang w:val="ru-RU"/>
              </w:rPr>
              <w:t xml:space="preserve">f </w:t>
            </w:r>
            <w:r w:rsidRPr="00F100DB">
              <w:rPr>
                <w:rFonts w:eastAsia="Gulim"/>
                <w:lang w:val="ru-RU"/>
              </w:rPr>
              <w:sym w:font="Symbol" w:char="F07C"/>
            </w:r>
            <w:r w:rsidRPr="00F100DB">
              <w:rPr>
                <w:lang w:val="ru-RU"/>
              </w:rPr>
              <w:t>−</w:t>
            </w:r>
            <w:r w:rsidRPr="00F100DB">
              <w:rPr>
                <w:rFonts w:eastAsia="Gulim"/>
                <w:lang w:val="ru-RU"/>
              </w:rPr>
              <w:t>4,77)/4,5) дБ</w:t>
            </w:r>
          </w:p>
        </w:tc>
      </w:tr>
      <w:tr w:rsidR="00C81630" w:rsidRPr="00F100DB" w:rsidTr="007D2486">
        <w:trPr>
          <w:trHeight w:val="170"/>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eastAsia="ja-JP"/>
              </w:rPr>
            </w:pPr>
            <w:r w:rsidRPr="00F100DB">
              <w:rPr>
                <w:lang w:val="ru-RU"/>
              </w:rPr>
              <w:t xml:space="preserve">от 9,27 до &lt; </w:t>
            </w:r>
            <w:r w:rsidRPr="00F100DB">
              <w:rPr>
                <w:lang w:val="ru-RU" w:eastAsia="ja-JP"/>
              </w:rPr>
              <w:t>13,23</w:t>
            </w:r>
          </w:p>
        </w:tc>
        <w:tc>
          <w:tcPr>
            <w:tcW w:w="18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38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r w:rsidRPr="00F100DB">
              <w:rPr>
                <w:rFonts w:eastAsia="Gulim"/>
                <w:lang w:val="ru-RU"/>
              </w:rPr>
              <w:t>(</w:t>
            </w:r>
            <w:r w:rsidRPr="00F100DB">
              <w:rPr>
                <w:i/>
                <w:iCs/>
                <w:lang w:val="ru-RU"/>
              </w:rPr>
              <w:t>PTx</w:t>
            </w:r>
            <w:r w:rsidRPr="00F100DB">
              <w:rPr>
                <w:rFonts w:eastAsia="Gulim"/>
                <w:lang w:val="ru-RU"/>
              </w:rPr>
              <w:t>-23) + 33 + 4 × (</w:t>
            </w:r>
            <w:r w:rsidRPr="00F100DB">
              <w:rPr>
                <w:rFonts w:eastAsia="Gulim"/>
                <w:lang w:val="ru-RU"/>
              </w:rPr>
              <w:sym w:font="Symbol" w:char="F07C"/>
            </w:r>
            <w:r w:rsidRPr="00F100DB">
              <w:rPr>
                <w:rFonts w:eastAsia="Gulim"/>
                <w:lang w:val="ru-RU"/>
              </w:rPr>
              <w:t xml:space="preserve"> Δ</w:t>
            </w:r>
            <w:r w:rsidRPr="00F100DB">
              <w:rPr>
                <w:i/>
                <w:iCs/>
                <w:lang w:val="ru-RU"/>
              </w:rPr>
              <w:t xml:space="preserve">f </w:t>
            </w:r>
            <w:r w:rsidRPr="00F100DB">
              <w:rPr>
                <w:rFonts w:eastAsia="Gulim"/>
                <w:lang w:val="ru-RU"/>
              </w:rPr>
              <w:sym w:font="Symbol" w:char="F07C"/>
            </w:r>
            <w:r w:rsidRPr="00F100DB">
              <w:rPr>
                <w:lang w:val="ru-RU"/>
              </w:rPr>
              <w:t>−</w:t>
            </w:r>
            <w:r w:rsidRPr="00F100DB">
              <w:rPr>
                <w:rFonts w:eastAsia="Gulim"/>
                <w:lang w:val="ru-RU"/>
              </w:rPr>
              <w:t>9,27)/3,96) дБ</w:t>
            </w:r>
          </w:p>
        </w:tc>
      </w:tr>
      <w:tr w:rsidR="00C81630" w:rsidRPr="00F100DB" w:rsidTr="007D2486">
        <w:trPr>
          <w:trHeight w:val="170"/>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eastAsia="ja-JP"/>
              </w:rPr>
            </w:pPr>
            <w:r w:rsidRPr="00F100DB">
              <w:rPr>
                <w:lang w:val="ru-RU" w:eastAsia="ja-JP"/>
              </w:rPr>
              <w:t>3</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w:t>
            </w:r>
            <w:r w:rsidRPr="00F100DB">
              <w:rPr>
                <w:lang w:val="ru-RU" w:eastAsia="ja-JP"/>
              </w:rPr>
              <w:t xml:space="preserve"> 13,23</w:t>
            </w:r>
            <w:r w:rsidRPr="00F100DB">
              <w:rPr>
                <w:lang w:val="ru-RU"/>
              </w:rPr>
              <w:t xml:space="preserve"> до &lt; </w:t>
            </w:r>
            <w:r w:rsidRPr="00F100DB">
              <w:rPr>
                <w:lang w:val="ru-RU" w:eastAsia="ja-JP"/>
              </w:rPr>
              <w:t>17,73</w:t>
            </w:r>
          </w:p>
        </w:tc>
        <w:tc>
          <w:tcPr>
            <w:tcW w:w="18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38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r w:rsidRPr="00F100DB">
              <w:rPr>
                <w:rFonts w:eastAsia="Gulim"/>
                <w:lang w:val="ru-RU"/>
              </w:rPr>
              <w:t>(</w:t>
            </w:r>
            <w:r w:rsidRPr="00F100DB">
              <w:rPr>
                <w:i/>
                <w:iCs/>
                <w:lang w:val="ru-RU"/>
              </w:rPr>
              <w:t>PTx</w:t>
            </w:r>
            <w:r w:rsidRPr="00F100DB">
              <w:rPr>
                <w:rFonts w:eastAsia="Gulim"/>
                <w:lang w:val="ru-RU"/>
              </w:rPr>
              <w:t>-23) + 37 + 2 × (</w:t>
            </w:r>
            <w:r w:rsidRPr="00F100DB">
              <w:rPr>
                <w:rFonts w:eastAsia="Gulim"/>
                <w:lang w:val="ru-RU"/>
              </w:rPr>
              <w:sym w:font="Symbol" w:char="F07C"/>
            </w:r>
            <w:r w:rsidRPr="00F100DB">
              <w:rPr>
                <w:rFonts w:eastAsia="Gulim"/>
                <w:lang w:val="ru-RU"/>
              </w:rPr>
              <w:t xml:space="preserve"> Δ</w:t>
            </w:r>
            <w:r w:rsidRPr="00F100DB">
              <w:rPr>
                <w:i/>
                <w:iCs/>
                <w:lang w:val="ru-RU"/>
              </w:rPr>
              <w:t xml:space="preserve">f </w:t>
            </w:r>
            <w:r w:rsidRPr="00F100DB">
              <w:rPr>
                <w:rFonts w:eastAsia="Gulim"/>
                <w:lang w:val="ru-RU"/>
              </w:rPr>
              <w:sym w:font="Symbol" w:char="F07C"/>
            </w:r>
            <w:r w:rsidRPr="00F100DB">
              <w:rPr>
                <w:lang w:val="ru-RU"/>
              </w:rPr>
              <w:t>−</w:t>
            </w:r>
            <w:r w:rsidRPr="00F100DB">
              <w:rPr>
                <w:rFonts w:eastAsia="Gulim"/>
                <w:lang w:val="ru-RU"/>
              </w:rPr>
              <w:t>13,23)/4,5) дБ</w:t>
            </w:r>
          </w:p>
        </w:tc>
      </w:tr>
      <w:tr w:rsidR="00C81630" w:rsidRPr="00F100DB" w:rsidTr="007D2486">
        <w:trPr>
          <w:trHeight w:val="170"/>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eastAsia="ja-JP"/>
              </w:rPr>
            </w:pPr>
            <w:r w:rsidRPr="00F100DB">
              <w:rPr>
                <w:lang w:val="ru-RU" w:eastAsia="ja-JP"/>
              </w:rPr>
              <w:t>4</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eastAsia="ja-JP"/>
              </w:rPr>
            </w:pPr>
            <w:r w:rsidRPr="00F100DB">
              <w:rPr>
                <w:lang w:val="ru-RU"/>
              </w:rPr>
              <w:t xml:space="preserve">от 17,73 до &lt; </w:t>
            </w:r>
            <w:r w:rsidRPr="00F100DB">
              <w:rPr>
                <w:lang w:val="ru-RU" w:eastAsia="ja-JP"/>
              </w:rPr>
              <w:t>21,875</w:t>
            </w:r>
          </w:p>
        </w:tc>
        <w:tc>
          <w:tcPr>
            <w:tcW w:w="184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38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w:t>
            </w:r>
            <w:r w:rsidRPr="00F100DB">
              <w:rPr>
                <w:rFonts w:eastAsia="Gulim"/>
                <w:lang w:val="ru-RU"/>
              </w:rPr>
              <w:t>(</w:t>
            </w:r>
            <w:r w:rsidRPr="00F100DB">
              <w:rPr>
                <w:i/>
                <w:iCs/>
                <w:lang w:val="ru-RU"/>
              </w:rPr>
              <w:t>PTx</w:t>
            </w:r>
            <w:r w:rsidRPr="00F100DB">
              <w:rPr>
                <w:rFonts w:eastAsia="Gulim"/>
                <w:lang w:val="ru-RU"/>
              </w:rPr>
              <w:t>-23) + 39 дБ</w:t>
            </w:r>
          </w:p>
        </w:tc>
      </w:tr>
    </w:tbl>
    <w:p w:rsidR="00306967" w:rsidRPr="00F100DB" w:rsidRDefault="00306967" w:rsidP="00306967">
      <w:pPr>
        <w:pStyle w:val="Tablefin"/>
        <w:rPr>
          <w:lang w:val="ru-RU"/>
        </w:rPr>
      </w:pPr>
    </w:p>
    <w:p w:rsidR="00C81630" w:rsidRPr="00F100DB" w:rsidRDefault="00C81630" w:rsidP="00C81630">
      <w:pPr>
        <w:rPr>
          <w:lang w:val="ru-RU"/>
        </w:rPr>
      </w:pPr>
      <w:r w:rsidRPr="00F100DB">
        <w:rPr>
          <w:lang w:val="ru-RU"/>
        </w:rPr>
        <w:t>В таблицах A6-1.2-c и A6-1.2-d:</w:t>
      </w:r>
    </w:p>
    <w:p w:rsidR="00C81630" w:rsidRPr="00F100DB" w:rsidRDefault="00C81630" w:rsidP="00306967">
      <w:pPr>
        <w:pStyle w:val="Equationlegend"/>
        <w:rPr>
          <w:lang w:val="ru-RU"/>
        </w:rPr>
      </w:pPr>
      <w:r w:rsidRPr="00F100DB">
        <w:rPr>
          <w:lang w:val="ru-RU"/>
        </w:rPr>
        <w:tab/>
      </w:r>
      <w:r w:rsidRPr="00F100DB">
        <w:rPr>
          <w:i/>
          <w:iCs/>
          <w:lang w:val="ru-RU"/>
        </w:rPr>
        <w:t>PTx</w:t>
      </w:r>
      <w:r w:rsidRPr="00F100DB">
        <w:rPr>
          <w:lang w:val="ru-RU"/>
        </w:rPr>
        <w:t>:</w:t>
      </w:r>
      <w:r w:rsidRPr="00F100DB">
        <w:rPr>
          <w:lang w:val="ru-RU"/>
        </w:rPr>
        <w:tab/>
        <w:t>измеренная мощность (дБм) в антенне;</w:t>
      </w:r>
    </w:p>
    <w:p w:rsidR="00C81630" w:rsidRPr="00F100DB" w:rsidRDefault="00C81630" w:rsidP="00306967">
      <w:pPr>
        <w:pStyle w:val="Equationlegend"/>
        <w:rPr>
          <w:lang w:val="ru-RU"/>
        </w:rPr>
      </w:pPr>
      <w:r w:rsidRPr="00F100DB">
        <w:rPr>
          <w:lang w:val="ru-RU"/>
        </w:rPr>
        <w:tab/>
        <w:t>∆</w:t>
      </w:r>
      <w:r w:rsidRPr="00F100DB">
        <w:rPr>
          <w:i/>
          <w:iCs/>
          <w:lang w:val="ru-RU"/>
        </w:rPr>
        <w:t>f</w:t>
      </w:r>
      <w:r w:rsidRPr="00F100DB">
        <w:rPr>
          <w:lang w:val="ru-RU"/>
        </w:rPr>
        <w:t xml:space="preserve"> :</w:t>
      </w:r>
      <w:r w:rsidRPr="00F100DB">
        <w:rPr>
          <w:lang w:val="ru-RU"/>
        </w:rPr>
        <w:tab/>
        <w:t>определяется как сдвиг частоты (МГц) относительно центральной частоты канала.</w:t>
      </w:r>
    </w:p>
    <w:p w:rsidR="00C81630" w:rsidRPr="00F100DB" w:rsidRDefault="00C81630" w:rsidP="00306967">
      <w:pPr>
        <w:pStyle w:val="Heading2"/>
        <w:rPr>
          <w:lang w:val="ru-RU"/>
        </w:rPr>
      </w:pPr>
      <w:r w:rsidRPr="00F100DB">
        <w:rPr>
          <w:lang w:val="ru-RU"/>
        </w:rPr>
        <w:t>1.3</w:t>
      </w:r>
      <w:r w:rsidRPr="00F100DB">
        <w:rPr>
          <w:lang w:val="ru-RU"/>
        </w:rPr>
        <w:tab/>
        <w:t>Спектральная маска излучения для оборудования TDD, работающего в полосе 2500</w:t>
      </w:r>
      <w:r w:rsidRPr="00F100DB">
        <w:rPr>
          <w:lang w:val="ru-RU"/>
        </w:rPr>
        <w:sym w:font="Symbol" w:char="F02D"/>
      </w:r>
      <w:r w:rsidRPr="00F100DB">
        <w:rPr>
          <w:lang w:val="ru-RU"/>
        </w:rPr>
        <w:t>2690 МГц (BCG 3.A)</w:t>
      </w:r>
    </w:p>
    <w:p w:rsidR="00C81630" w:rsidRPr="00F100DB" w:rsidRDefault="00C81630" w:rsidP="00C81630">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p>
    <w:p w:rsidR="00C81630" w:rsidRPr="00F100DB" w:rsidRDefault="00C81630" w:rsidP="00C81630">
      <w:pPr>
        <w:rPr>
          <w:lang w:val="ru-RU"/>
        </w:rPr>
      </w:pPr>
      <w:r w:rsidRPr="00F100DB">
        <w:rPr>
          <w:lang w:val="ru-RU"/>
        </w:rPr>
        <w:t>В таблицах A6-1.3-a и A6-1.3-b определяется излучение в спектре для подвижных станций TDD с шириной полос канала 10 и 5 МГц.</w:t>
      </w:r>
    </w:p>
    <w:p w:rsidR="00306967" w:rsidRPr="00F100DB" w:rsidRDefault="00306967">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keepLines/>
        <w:rPr>
          <w:lang w:val="ru-RU"/>
        </w:rPr>
      </w:pPr>
      <w:r w:rsidRPr="00F100DB">
        <w:rPr>
          <w:lang w:val="ru-RU"/>
        </w:rPr>
        <w:lastRenderedPageBreak/>
        <w:t>ТАБЛИЦА A6-1.3-a</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10 МГц </w:t>
      </w:r>
    </w:p>
    <w:tbl>
      <w:tblPr>
        <w:tblW w:w="4877" w:type="pct"/>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3"/>
        <w:gridCol w:w="2622"/>
        <w:gridCol w:w="1848"/>
        <w:gridCol w:w="3880"/>
      </w:tblGrid>
      <w:tr w:rsidR="00C81630" w:rsidRPr="005D3DC2" w:rsidTr="00F07E7B">
        <w:trPr>
          <w:trHeight w:val="732"/>
          <w:jc w:val="center"/>
        </w:trPr>
        <w:tc>
          <w:tcPr>
            <w:tcW w:w="65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 сегмента</w:t>
            </w:r>
          </w:p>
        </w:tc>
        <w:tc>
          <w:tcPr>
            <w:tcW w:w="136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w:t>
            </w:r>
            <w:r w:rsidR="00F07E7B" w:rsidRPr="00F100DB">
              <w:rPr>
                <w:lang w:val="ru-RU"/>
              </w:rPr>
              <w:br/>
            </w:r>
            <w:r w:rsidRPr="00F100DB">
              <w:rPr>
                <w:lang w:val="ru-RU"/>
              </w:rPr>
              <w:t xml:space="preserve">канала </w:t>
            </w:r>
            <w:r w:rsidRPr="00F100DB">
              <w:rPr>
                <w:lang w:val="ru-RU"/>
              </w:rPr>
              <w:br/>
              <w:t>(МГц)</w:t>
            </w:r>
          </w:p>
        </w:tc>
        <w:tc>
          <w:tcPr>
            <w:tcW w:w="9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0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p>
        </w:tc>
      </w:tr>
      <w:tr w:rsidR="00C81630" w:rsidRPr="00F100DB" w:rsidTr="00F07E7B">
        <w:trPr>
          <w:trHeight w:val="170"/>
          <w:jc w:val="center"/>
        </w:trPr>
        <w:tc>
          <w:tcPr>
            <w:tcW w:w="65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136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5 до &lt; 6</w:t>
            </w:r>
          </w:p>
        </w:tc>
        <w:tc>
          <w:tcPr>
            <w:tcW w:w="9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20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−13,00</w:t>
            </w:r>
          </w:p>
        </w:tc>
      </w:tr>
      <w:tr w:rsidR="00C81630" w:rsidRPr="00F100DB" w:rsidTr="00F07E7B">
        <w:trPr>
          <w:trHeight w:val="170"/>
          <w:jc w:val="center"/>
        </w:trPr>
        <w:tc>
          <w:tcPr>
            <w:tcW w:w="65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w:t>
            </w:r>
          </w:p>
        </w:tc>
        <w:tc>
          <w:tcPr>
            <w:tcW w:w="136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6 до &lt; 10</w:t>
            </w:r>
          </w:p>
        </w:tc>
        <w:tc>
          <w:tcPr>
            <w:tcW w:w="9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20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−13,00</w:t>
            </w:r>
          </w:p>
        </w:tc>
      </w:tr>
      <w:tr w:rsidR="00C81630" w:rsidRPr="00F100DB" w:rsidTr="00F07E7B">
        <w:trPr>
          <w:trHeight w:val="170"/>
          <w:jc w:val="center"/>
        </w:trPr>
        <w:tc>
          <w:tcPr>
            <w:tcW w:w="65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w:t>
            </w:r>
          </w:p>
        </w:tc>
        <w:tc>
          <w:tcPr>
            <w:tcW w:w="136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10 до &lt; 11</w:t>
            </w:r>
          </w:p>
        </w:tc>
        <w:tc>
          <w:tcPr>
            <w:tcW w:w="9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20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−13 − 12(</w:t>
            </w:r>
            <w:r w:rsidRPr="00F100DB">
              <w:rPr>
                <w:rFonts w:ascii="Symbol" w:hAnsi="Symbol" w:cs="Symbol"/>
                <w:lang w:val="ru-RU"/>
              </w:rPr>
              <w:t></w:t>
            </w:r>
            <w:r w:rsidRPr="00F100DB">
              <w:rPr>
                <w:i/>
                <w:iCs/>
                <w:lang w:val="ru-RU"/>
              </w:rPr>
              <w:t>f</w:t>
            </w:r>
            <w:r w:rsidRPr="00F100DB">
              <w:rPr>
                <w:lang w:val="ru-RU"/>
              </w:rPr>
              <w:t> − 10)</w:t>
            </w:r>
          </w:p>
        </w:tc>
      </w:tr>
      <w:tr w:rsidR="00C81630" w:rsidRPr="00F100DB" w:rsidTr="00F07E7B">
        <w:trPr>
          <w:trHeight w:val="170"/>
          <w:jc w:val="center"/>
        </w:trPr>
        <w:tc>
          <w:tcPr>
            <w:tcW w:w="65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w:t>
            </w:r>
          </w:p>
        </w:tc>
        <w:tc>
          <w:tcPr>
            <w:tcW w:w="136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11 до &lt; 15</w:t>
            </w:r>
          </w:p>
        </w:tc>
        <w:tc>
          <w:tcPr>
            <w:tcW w:w="9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20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−25,00</w:t>
            </w:r>
          </w:p>
        </w:tc>
      </w:tr>
      <w:tr w:rsidR="00C81630" w:rsidRPr="005D3DC2" w:rsidTr="00F07E7B">
        <w:trPr>
          <w:trHeight w:val="385"/>
          <w:jc w:val="center"/>
        </w:trPr>
        <w:tc>
          <w:tcPr>
            <w:tcW w:w="65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w:t>
            </w:r>
          </w:p>
        </w:tc>
        <w:tc>
          <w:tcPr>
            <w:tcW w:w="136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15 до &lt; 20</w:t>
            </w:r>
          </w:p>
        </w:tc>
        <w:tc>
          <w:tcPr>
            <w:tcW w:w="9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20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Если </w:t>
            </w:r>
            <w:r w:rsidRPr="00F100DB">
              <w:rPr>
                <w:i/>
                <w:iCs/>
                <w:lang w:val="ru-RU"/>
              </w:rPr>
              <w:t>PTx</w:t>
            </w:r>
            <w:r w:rsidRPr="00F100DB">
              <w:rPr>
                <w:lang w:val="ru-RU"/>
              </w:rPr>
              <w:t xml:space="preserve"> ≤ +23 дБм и</w:t>
            </w:r>
            <w:r w:rsidRPr="00F100DB">
              <w:rPr>
                <w:lang w:val="ru-RU"/>
              </w:rPr>
              <w:br/>
            </w:r>
            <w:r w:rsidRPr="00F100DB">
              <w:rPr>
                <w:rFonts w:eastAsia="MS Mincho"/>
                <w:lang w:val="ru-RU"/>
              </w:rPr>
              <w:t>2 550 ≤ </w:t>
            </w:r>
            <w:r w:rsidRPr="00F100DB">
              <w:rPr>
                <w:rFonts w:eastAsia="MS Mincho"/>
                <w:i/>
                <w:iCs/>
                <w:lang w:val="ru-RU"/>
              </w:rPr>
              <w:t>f</w:t>
            </w:r>
            <w:r w:rsidRPr="00F100DB">
              <w:rPr>
                <w:rFonts w:eastAsia="MS Mincho"/>
                <w:i/>
                <w:iCs/>
                <w:vertAlign w:val="subscript"/>
                <w:lang w:val="ru-RU"/>
              </w:rPr>
              <w:t xml:space="preserve">c </w:t>
            </w:r>
            <w:r w:rsidRPr="00F100DB">
              <w:rPr>
                <w:rFonts w:eastAsia="MS Mincho"/>
                <w:lang w:val="ru-RU"/>
              </w:rPr>
              <w:t>≤ 2 620 МГц</w:t>
            </w:r>
            <w:r w:rsidRPr="00F100DB">
              <w:rPr>
                <w:lang w:val="ru-RU"/>
              </w:rPr>
              <w:t xml:space="preserve">, то </w:t>
            </w:r>
            <w:r w:rsidRPr="00F100DB">
              <w:rPr>
                <w:lang w:val="ru-RU"/>
              </w:rPr>
              <w:br/>
              <w:t>−</w:t>
            </w:r>
            <w:r w:rsidRPr="00F100DB">
              <w:rPr>
                <w:rFonts w:eastAsia="MS Mincho"/>
                <w:lang w:val="ru-RU" w:eastAsia="ja-JP"/>
              </w:rPr>
              <w:t>21</w:t>
            </w:r>
            <w:r w:rsidRPr="00F100DB">
              <w:rPr>
                <w:lang w:val="ru-RU"/>
              </w:rPr>
              <w:t xml:space="preserve"> </w:t>
            </w:r>
            <w:r w:rsidRPr="00F100DB">
              <w:rPr>
                <w:rFonts w:eastAsia="MS Mincho"/>
                <w:lang w:val="ru-RU" w:eastAsia="ja-JP"/>
              </w:rPr>
              <w:t>−</w:t>
            </w:r>
            <w:r w:rsidRPr="00F100DB">
              <w:rPr>
                <w:lang w:val="ru-RU"/>
              </w:rPr>
              <w:t xml:space="preserve"> </w:t>
            </w:r>
            <w:r w:rsidRPr="00F100DB">
              <w:rPr>
                <w:rFonts w:eastAsia="MS Mincho"/>
                <w:lang w:val="ru-RU" w:eastAsia="ja-JP"/>
              </w:rPr>
              <w:t>32</w:t>
            </w:r>
            <w:r w:rsidRPr="00F100DB">
              <w:rPr>
                <w:lang w:val="ru-RU"/>
              </w:rPr>
              <w:t>/</w:t>
            </w:r>
            <w:r w:rsidRPr="00F100DB">
              <w:rPr>
                <w:rFonts w:eastAsia="MS Mincho"/>
                <w:lang w:val="ru-RU" w:eastAsia="ja-JP"/>
              </w:rPr>
              <w:t>19</w:t>
            </w:r>
            <w:r w:rsidRPr="00F100DB">
              <w:rPr>
                <w:lang w:val="ru-RU"/>
              </w:rPr>
              <w:t xml:space="preserve"> × (</w:t>
            </w:r>
            <w:r w:rsidRPr="00F100DB">
              <w:rPr>
                <w:rFonts w:ascii="Symbol" w:hAnsi="Symbol" w:cs="Symbol"/>
                <w:lang w:val="ru-RU"/>
              </w:rPr>
              <w:t></w:t>
            </w:r>
            <w:r w:rsidRPr="00F100DB">
              <w:rPr>
                <w:i/>
                <w:iCs/>
                <w:lang w:val="ru-RU"/>
              </w:rPr>
              <w:t>f</w:t>
            </w:r>
            <w:r w:rsidRPr="00F100DB">
              <w:rPr>
                <w:lang w:val="ru-RU"/>
              </w:rPr>
              <w:t xml:space="preserve"> −</w:t>
            </w:r>
            <w:r w:rsidRPr="00F100DB">
              <w:rPr>
                <w:rFonts w:eastAsia="MS Mincho"/>
                <w:lang w:val="ru-RU" w:eastAsia="ja-JP"/>
              </w:rPr>
              <w:t>10,5</w:t>
            </w:r>
            <w:r w:rsidRPr="00F100DB">
              <w:rPr>
                <w:lang w:val="ru-RU"/>
              </w:rPr>
              <w:t>), иначе −25</w:t>
            </w:r>
          </w:p>
        </w:tc>
      </w:tr>
      <w:tr w:rsidR="00C81630" w:rsidRPr="005D3DC2" w:rsidTr="00F07E7B">
        <w:trPr>
          <w:trHeight w:val="65"/>
          <w:jc w:val="center"/>
        </w:trPr>
        <w:tc>
          <w:tcPr>
            <w:tcW w:w="65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6</w:t>
            </w:r>
          </w:p>
        </w:tc>
        <w:tc>
          <w:tcPr>
            <w:tcW w:w="136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20 до &lt; 25</w:t>
            </w:r>
          </w:p>
        </w:tc>
        <w:tc>
          <w:tcPr>
            <w:tcW w:w="96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20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Если </w:t>
            </w:r>
            <w:r w:rsidRPr="00F100DB">
              <w:rPr>
                <w:i/>
                <w:iCs/>
                <w:lang w:val="ru-RU"/>
              </w:rPr>
              <w:t>PTx</w:t>
            </w:r>
            <w:r w:rsidRPr="00F100DB">
              <w:rPr>
                <w:lang w:val="ru-RU"/>
              </w:rPr>
              <w:t xml:space="preserve"> ≤ +23 дБм и</w:t>
            </w:r>
            <w:r w:rsidRPr="00F100DB">
              <w:rPr>
                <w:lang w:val="ru-RU"/>
              </w:rPr>
              <w:br/>
            </w:r>
            <w:r w:rsidRPr="00F100DB">
              <w:rPr>
                <w:rFonts w:eastAsia="MS Mincho"/>
                <w:lang w:val="ru-RU"/>
              </w:rPr>
              <w:t>2 550 ≤ </w:t>
            </w:r>
            <w:r w:rsidRPr="00F100DB">
              <w:rPr>
                <w:rFonts w:eastAsia="MS Mincho"/>
                <w:i/>
                <w:iCs/>
                <w:lang w:val="ru-RU"/>
              </w:rPr>
              <w:t>f</w:t>
            </w:r>
            <w:r w:rsidRPr="00F100DB">
              <w:rPr>
                <w:rFonts w:eastAsia="MS Mincho"/>
                <w:i/>
                <w:iCs/>
                <w:vertAlign w:val="subscript"/>
                <w:lang w:val="ru-RU"/>
              </w:rPr>
              <w:t xml:space="preserve">c </w:t>
            </w:r>
            <w:r w:rsidRPr="00F100DB">
              <w:rPr>
                <w:rFonts w:eastAsia="MS Mincho"/>
                <w:lang w:val="ru-RU"/>
              </w:rPr>
              <w:t>≤ 2 620 МГц</w:t>
            </w:r>
            <w:r w:rsidRPr="00F100DB">
              <w:rPr>
                <w:lang w:val="ru-RU"/>
              </w:rPr>
              <w:t xml:space="preserve">, то </w:t>
            </w:r>
            <w:r w:rsidRPr="00F100DB">
              <w:rPr>
                <w:lang w:val="ru-RU"/>
              </w:rPr>
              <w:br/>
              <w:t>−37, иначе −25</w:t>
            </w:r>
          </w:p>
        </w:tc>
      </w:tr>
      <w:tr w:rsidR="00C81630" w:rsidRPr="005D3DC2" w:rsidTr="00F07E7B">
        <w:trPr>
          <w:trHeight w:val="65"/>
          <w:jc w:val="center"/>
        </w:trPr>
        <w:tc>
          <w:tcPr>
            <w:tcW w:w="5000" w:type="pct"/>
            <w:gridSpan w:val="4"/>
            <w:tcBorders>
              <w:top w:val="single" w:sz="4" w:space="0" w:color="auto"/>
              <w:left w:val="nil"/>
              <w:bottom w:val="nil"/>
              <w:right w:val="nil"/>
            </w:tcBorders>
            <w:tcMar>
              <w:left w:w="0" w:type="dxa"/>
              <w:right w:w="0" w:type="dxa"/>
            </w:tcMar>
          </w:tcPr>
          <w:p w:rsidR="00C81630" w:rsidRPr="00F100DB" w:rsidRDefault="00C81630" w:rsidP="00F07E7B">
            <w:pPr>
              <w:pStyle w:val="TableLegendNote"/>
              <w:ind w:left="0" w:right="108"/>
              <w:rPr>
                <w:lang w:eastAsia="ja-JP"/>
              </w:rPr>
            </w:pPr>
            <w:r w:rsidRPr="00F100DB">
              <w:rPr>
                <w:lang w:eastAsia="ja-JP"/>
              </w:rPr>
              <w:t xml:space="preserve">ПРИМЕЧАНИЕ 1. – В Японии максимальный уровень выходной мощности передатчика подвижной станции </w:t>
            </w:r>
            <w:r w:rsidRPr="00F100DB">
              <w:t>составляет</w:t>
            </w:r>
            <w:r w:rsidRPr="00F100DB">
              <w:rPr>
                <w:lang w:eastAsia="ja-JP"/>
              </w:rPr>
              <w:t xml:space="preserve"> 23 дБм или меньше, а рабочая полоса частот ограничена 2545</w:t>
            </w:r>
            <w:r w:rsidRPr="00F100DB">
              <w:rPr>
                <w:lang w:eastAsia="ja-JP"/>
              </w:rPr>
              <w:sym w:font="Symbol" w:char="F02D"/>
            </w:r>
            <w:r w:rsidRPr="00F100DB">
              <w:rPr>
                <w:lang w:eastAsia="ja-JP"/>
              </w:rPr>
              <w:t>2625 МГц.</w:t>
            </w:r>
          </w:p>
        </w:tc>
      </w:tr>
    </w:tbl>
    <w:p w:rsidR="00F07E7B" w:rsidRPr="00F100DB" w:rsidRDefault="00F07E7B" w:rsidP="00F07E7B">
      <w:pPr>
        <w:pStyle w:val="Tablefin"/>
        <w:rPr>
          <w:lang w:val="ru-RU"/>
        </w:rPr>
      </w:pPr>
    </w:p>
    <w:p w:rsidR="00C81630" w:rsidRPr="00F100DB" w:rsidRDefault="00C81630" w:rsidP="00C81630">
      <w:pPr>
        <w:rPr>
          <w:lang w:val="ru-RU"/>
        </w:rPr>
      </w:pPr>
      <w:r w:rsidRPr="00F100DB">
        <w:rPr>
          <w:lang w:val="ru-RU"/>
        </w:rPr>
        <w:t>В таблице A6-1.3-a:</w:t>
      </w:r>
    </w:p>
    <w:p w:rsidR="00C81630" w:rsidRPr="00F100DB" w:rsidRDefault="00C81630" w:rsidP="00C81630">
      <w:pPr>
        <w:pStyle w:val="enumlev1"/>
      </w:pPr>
      <w:r w:rsidRPr="00F100DB">
        <w:t>–</w:t>
      </w:r>
      <w:r w:rsidRPr="00F100DB">
        <w:tab/>
        <w:t>Ширина полосы канала равна 10 МГц.</w:t>
      </w:r>
    </w:p>
    <w:p w:rsidR="00C81630" w:rsidRPr="00F100DB" w:rsidRDefault="00C81630" w:rsidP="00C81630">
      <w:pPr>
        <w:pStyle w:val="enumlev1"/>
      </w:pPr>
      <w:r w:rsidRPr="00F100DB">
        <w:t>–</w:t>
      </w:r>
      <w:r w:rsidRPr="00F100DB">
        <w:tab/>
        <w:t>Под шириной полосы интегрирования понимается диапазон частот, по которому интегрируется мощность излучения.</w:t>
      </w:r>
    </w:p>
    <w:p w:rsidR="00C81630" w:rsidRPr="00F100DB" w:rsidRDefault="00F07E7B" w:rsidP="00C81630">
      <w:pPr>
        <w:pStyle w:val="Equationlegend"/>
        <w:rPr>
          <w:lang w:val="ru-RU"/>
        </w:rPr>
      </w:pPr>
      <w:r w:rsidRPr="00F100DB">
        <w:rPr>
          <w:lang w:val="ru-RU"/>
        </w:rPr>
        <w:tab/>
      </w:r>
      <w:r w:rsidR="00C81630" w:rsidRPr="00F100DB">
        <w:rPr>
          <w:i/>
          <w:iCs/>
          <w:lang w:val="ru-RU"/>
        </w:rPr>
        <w:t>PTx</w:t>
      </w:r>
      <w:r w:rsidR="00C81630" w:rsidRPr="00F100DB">
        <w:rPr>
          <w:lang w:val="ru-RU"/>
        </w:rPr>
        <w:t>:</w:t>
      </w:r>
      <w:r w:rsidR="00C81630" w:rsidRPr="00F100DB">
        <w:rPr>
          <w:lang w:val="ru-RU"/>
        </w:rPr>
        <w:tab/>
        <w:t>измеренная мощность (дБм) в антенне;</w:t>
      </w:r>
    </w:p>
    <w:p w:rsidR="00C81630" w:rsidRPr="00F100DB" w:rsidRDefault="00F07E7B" w:rsidP="00C81630">
      <w:pPr>
        <w:pStyle w:val="Equationlegend"/>
        <w:rPr>
          <w:lang w:val="ru-RU"/>
        </w:rPr>
      </w:pPr>
      <w:r w:rsidRPr="00F100DB">
        <w:rPr>
          <w:lang w:val="ru-RU"/>
        </w:rPr>
        <w:tab/>
      </w:r>
      <w:r w:rsidR="00C81630" w:rsidRPr="00F100DB">
        <w:rPr>
          <w:rFonts w:ascii="Symbol" w:hAnsi="Symbol" w:cs="Symbol"/>
          <w:lang w:val="ru-RU"/>
        </w:rPr>
        <w:t></w:t>
      </w:r>
      <w:r w:rsidR="00C81630" w:rsidRPr="00F100DB">
        <w:rPr>
          <w:i/>
          <w:iCs/>
          <w:lang w:val="ru-RU"/>
        </w:rPr>
        <w:t>f</w:t>
      </w:r>
      <w:r w:rsidR="00C81630" w:rsidRPr="00F100DB">
        <w:rPr>
          <w:lang w:val="ru-RU"/>
        </w:rPr>
        <w:t xml:space="preserve"> :</w:t>
      </w:r>
      <w:r w:rsidR="00C81630" w:rsidRPr="00F100DB">
        <w:rPr>
          <w:lang w:val="ru-RU"/>
        </w:rPr>
        <w:tab/>
        <w:t>определяется как сдвиг частоты (МГц) относительно центральной частоты канала;</w:t>
      </w:r>
    </w:p>
    <w:p w:rsidR="00C81630" w:rsidRPr="00F100DB" w:rsidRDefault="00F07E7B" w:rsidP="00C81630">
      <w:pPr>
        <w:pStyle w:val="Equationlegend"/>
        <w:rPr>
          <w:i/>
          <w:iCs/>
          <w:lang w:val="ru-RU"/>
        </w:rPr>
      </w:pPr>
      <w:r w:rsidRPr="00F100DB">
        <w:rPr>
          <w:lang w:val="ru-RU"/>
        </w:rPr>
        <w:tab/>
      </w:r>
      <w:r w:rsidR="00C81630" w:rsidRPr="00F100DB">
        <w:rPr>
          <w:i/>
          <w:iCs/>
          <w:lang w:val="ru-RU"/>
        </w:rPr>
        <w:t>f</w:t>
      </w:r>
      <w:r w:rsidR="00C81630" w:rsidRPr="00F100DB">
        <w:rPr>
          <w:i/>
          <w:iCs/>
          <w:vertAlign w:val="subscript"/>
          <w:lang w:val="ru-RU"/>
        </w:rPr>
        <w:t>c</w:t>
      </w:r>
      <w:r w:rsidR="00C81630" w:rsidRPr="00F100DB">
        <w:rPr>
          <w:lang w:val="ru-RU"/>
        </w:rPr>
        <w:t>:</w:t>
      </w:r>
      <w:r w:rsidR="00C81630" w:rsidRPr="00F100DB">
        <w:rPr>
          <w:lang w:val="ru-RU"/>
        </w:rPr>
        <w:tab/>
        <w:t>центральная частота канала (МГц).</w:t>
      </w:r>
    </w:p>
    <w:p w:rsidR="00C81630" w:rsidRPr="00F100DB" w:rsidRDefault="00C81630" w:rsidP="00F07E7B">
      <w:pPr>
        <w:pStyle w:val="TableNo"/>
        <w:rPr>
          <w:lang w:val="ru-RU"/>
        </w:rPr>
      </w:pPr>
      <w:r w:rsidRPr="00F100DB">
        <w:rPr>
          <w:lang w:val="ru-RU"/>
        </w:rPr>
        <w:t>ТАБЛИЦА A6-1.3-b</w:t>
      </w:r>
    </w:p>
    <w:p w:rsidR="00C81630" w:rsidRPr="00E94410" w:rsidRDefault="00C81630" w:rsidP="00C81630">
      <w:pPr>
        <w:pStyle w:val="Tabletitle"/>
        <w:rPr>
          <w:lang w:val="ru-RU"/>
        </w:rPr>
      </w:pPr>
      <w:r w:rsidRPr="00F100DB">
        <w:rPr>
          <w:lang w:val="ru-RU"/>
        </w:rPr>
        <w:t>Спектральная ма</w:t>
      </w:r>
      <w:r w:rsidR="00B81623">
        <w:rPr>
          <w:lang w:val="ru-RU"/>
        </w:rPr>
        <w:t>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630"/>
        <w:gridCol w:w="1833"/>
        <w:gridCol w:w="3900"/>
      </w:tblGrid>
      <w:tr w:rsidR="00C81630" w:rsidRPr="005D3DC2" w:rsidTr="00F07E7B">
        <w:trPr>
          <w:trHeight w:val="732"/>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 сегмента</w:t>
            </w:r>
          </w:p>
        </w:tc>
        <w:tc>
          <w:tcPr>
            <w:tcW w:w="263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канала </w:t>
            </w:r>
            <w:r w:rsidRPr="00F100DB">
              <w:rPr>
                <w:lang w:val="ru-RU"/>
              </w:rPr>
              <w:br/>
              <w:t>(МГц)</w:t>
            </w:r>
          </w:p>
        </w:tc>
        <w:tc>
          <w:tcPr>
            <w:tcW w:w="183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39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p>
        </w:tc>
      </w:tr>
      <w:tr w:rsidR="00C81630" w:rsidRPr="00F100DB" w:rsidTr="00F07E7B">
        <w:trPr>
          <w:trHeight w:val="170"/>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263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2,5 до &lt; 3,5</w:t>
            </w:r>
          </w:p>
        </w:tc>
        <w:tc>
          <w:tcPr>
            <w:tcW w:w="183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39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−13,00</w:t>
            </w:r>
          </w:p>
        </w:tc>
      </w:tr>
      <w:tr w:rsidR="00C81630" w:rsidRPr="00F100DB" w:rsidTr="00F07E7B">
        <w:trPr>
          <w:trHeight w:val="170"/>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w:t>
            </w:r>
          </w:p>
        </w:tc>
        <w:tc>
          <w:tcPr>
            <w:tcW w:w="263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eastAsia="ja-JP"/>
              </w:rPr>
            </w:pPr>
            <w:r w:rsidRPr="00F100DB">
              <w:rPr>
                <w:lang w:val="ru-RU"/>
              </w:rPr>
              <w:t xml:space="preserve">от 3,5 до &lt; </w:t>
            </w:r>
            <w:r w:rsidRPr="00F100DB">
              <w:rPr>
                <w:lang w:val="ru-RU" w:eastAsia="ja-JP"/>
              </w:rPr>
              <w:t>7,5</w:t>
            </w:r>
          </w:p>
        </w:tc>
        <w:tc>
          <w:tcPr>
            <w:tcW w:w="183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39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−13,00</w:t>
            </w:r>
          </w:p>
        </w:tc>
      </w:tr>
      <w:tr w:rsidR="00C81630" w:rsidRPr="005D3DC2" w:rsidTr="00F07E7B">
        <w:trPr>
          <w:trHeight w:val="386"/>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eastAsia="ja-JP"/>
              </w:rPr>
            </w:pPr>
            <w:r w:rsidRPr="00F100DB">
              <w:rPr>
                <w:lang w:val="ru-RU" w:eastAsia="ja-JP"/>
              </w:rPr>
              <w:t>3</w:t>
            </w:r>
          </w:p>
        </w:tc>
        <w:tc>
          <w:tcPr>
            <w:tcW w:w="263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w:t>
            </w:r>
            <w:r w:rsidRPr="00F100DB">
              <w:rPr>
                <w:lang w:val="ru-RU" w:eastAsia="ja-JP"/>
              </w:rPr>
              <w:t xml:space="preserve"> 7,5</w:t>
            </w:r>
            <w:r w:rsidRPr="00F100DB">
              <w:rPr>
                <w:lang w:val="ru-RU"/>
              </w:rPr>
              <w:t xml:space="preserve"> до &lt; </w:t>
            </w:r>
            <w:r w:rsidRPr="00F100DB">
              <w:rPr>
                <w:lang w:val="ru-RU" w:eastAsia="ja-JP"/>
              </w:rPr>
              <w:t>8</w:t>
            </w:r>
          </w:p>
        </w:tc>
        <w:tc>
          <w:tcPr>
            <w:tcW w:w="183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500</w:t>
            </w:r>
          </w:p>
        </w:tc>
        <w:tc>
          <w:tcPr>
            <w:tcW w:w="39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Если </w:t>
            </w:r>
            <w:r w:rsidRPr="00F100DB">
              <w:rPr>
                <w:i/>
                <w:iCs/>
                <w:lang w:val="ru-RU"/>
              </w:rPr>
              <w:t>PTx</w:t>
            </w:r>
            <w:r w:rsidRPr="00F100DB">
              <w:rPr>
                <w:lang w:val="ru-RU"/>
              </w:rPr>
              <w:t xml:space="preserve"> ≤ +23 дБм и</w:t>
            </w:r>
            <w:r w:rsidRPr="00F100DB">
              <w:rPr>
                <w:lang w:val="ru-RU"/>
              </w:rPr>
              <w:br/>
            </w:r>
            <w:r w:rsidRPr="00F100DB">
              <w:rPr>
                <w:rFonts w:eastAsia="MS Mincho"/>
                <w:lang w:val="ru-RU"/>
              </w:rPr>
              <w:t>2 547,5 ≤ </w:t>
            </w:r>
            <w:r w:rsidRPr="00F100DB">
              <w:rPr>
                <w:rFonts w:eastAsia="MS Mincho"/>
                <w:i/>
                <w:iCs/>
                <w:lang w:val="ru-RU"/>
              </w:rPr>
              <w:t>f</w:t>
            </w:r>
            <w:r w:rsidRPr="00F100DB">
              <w:rPr>
                <w:rFonts w:eastAsia="MS Mincho"/>
                <w:i/>
                <w:iCs/>
                <w:vertAlign w:val="subscript"/>
                <w:lang w:val="ru-RU"/>
              </w:rPr>
              <w:t xml:space="preserve">c </w:t>
            </w:r>
            <w:r w:rsidRPr="00F100DB">
              <w:rPr>
                <w:rFonts w:eastAsia="MS Mincho"/>
                <w:lang w:val="ru-RU"/>
              </w:rPr>
              <w:t>≤ 2 622,5 МГц</w:t>
            </w:r>
            <w:r w:rsidRPr="00F100DB">
              <w:rPr>
                <w:lang w:val="ru-RU"/>
              </w:rPr>
              <w:t>, то</w:t>
            </w:r>
            <w:r w:rsidRPr="00F100DB">
              <w:rPr>
                <w:lang w:val="ru-RU" w:eastAsia="ja-JP"/>
              </w:rPr>
              <w:t xml:space="preserve"> </w:t>
            </w:r>
            <w:r w:rsidRPr="00F100DB">
              <w:rPr>
                <w:lang w:val="ru-RU" w:eastAsia="ja-JP"/>
              </w:rPr>
              <w:br/>
            </w:r>
            <w:r w:rsidRPr="00F100DB">
              <w:rPr>
                <w:lang w:val="ru-RU"/>
              </w:rPr>
              <w:t>−</w:t>
            </w:r>
            <w:r w:rsidRPr="00F100DB">
              <w:rPr>
                <w:lang w:val="ru-RU" w:eastAsia="ja-JP"/>
              </w:rPr>
              <w:t>23 − 2,28 × (</w:t>
            </w:r>
            <w:r w:rsidRPr="00F100DB">
              <w:rPr>
                <w:rFonts w:ascii="Symbol" w:hAnsi="Symbol" w:cs="Symbol"/>
                <w:lang w:val="ru-RU"/>
              </w:rPr>
              <w:t></w:t>
            </w:r>
            <w:r w:rsidRPr="00F100DB">
              <w:rPr>
                <w:i/>
                <w:iCs/>
                <w:lang w:val="ru-RU"/>
              </w:rPr>
              <w:t>f</w:t>
            </w:r>
            <w:r w:rsidRPr="00F100DB" w:rsidDel="00AD160C">
              <w:rPr>
                <w:lang w:val="ru-RU"/>
              </w:rPr>
              <w:t xml:space="preserve"> </w:t>
            </w:r>
            <w:r w:rsidRPr="00F100DB">
              <w:rPr>
                <w:lang w:val="ru-RU" w:eastAsia="ja-JP"/>
              </w:rPr>
              <w:t>− 7,5), иначе −16,00</w:t>
            </w:r>
          </w:p>
        </w:tc>
      </w:tr>
      <w:tr w:rsidR="00C81630" w:rsidRPr="00F100DB" w:rsidTr="00F07E7B">
        <w:trPr>
          <w:trHeight w:val="170"/>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eastAsia="ja-JP"/>
              </w:rPr>
            </w:pPr>
            <w:r w:rsidRPr="00F100DB">
              <w:rPr>
                <w:lang w:val="ru-RU" w:eastAsia="ja-JP"/>
              </w:rPr>
              <w:t>4</w:t>
            </w:r>
          </w:p>
        </w:tc>
        <w:tc>
          <w:tcPr>
            <w:tcW w:w="263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eastAsia="ja-JP"/>
              </w:rPr>
            </w:pPr>
            <w:r w:rsidRPr="00F100DB">
              <w:rPr>
                <w:lang w:val="ru-RU"/>
              </w:rPr>
              <w:t xml:space="preserve">от 8 до &lt; </w:t>
            </w:r>
            <w:r w:rsidRPr="00F100DB">
              <w:rPr>
                <w:lang w:val="ru-RU" w:eastAsia="ja-JP"/>
              </w:rPr>
              <w:t>10,4</w:t>
            </w:r>
          </w:p>
        </w:tc>
        <w:tc>
          <w:tcPr>
            <w:tcW w:w="183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39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−25,00</w:t>
            </w:r>
          </w:p>
        </w:tc>
      </w:tr>
      <w:tr w:rsidR="00C81630" w:rsidRPr="005D3DC2" w:rsidTr="00F07E7B">
        <w:trPr>
          <w:trHeight w:val="386"/>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Del="005F7E4A" w:rsidRDefault="00C81630" w:rsidP="007D2486">
            <w:pPr>
              <w:pStyle w:val="Tabletext"/>
              <w:jc w:val="center"/>
              <w:rPr>
                <w:lang w:val="ru-RU" w:eastAsia="ja-JP"/>
              </w:rPr>
            </w:pPr>
            <w:r w:rsidRPr="00F100DB">
              <w:rPr>
                <w:lang w:val="ru-RU" w:eastAsia="ja-JP"/>
              </w:rPr>
              <w:t>5</w:t>
            </w:r>
          </w:p>
        </w:tc>
        <w:tc>
          <w:tcPr>
            <w:tcW w:w="263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w:t>
            </w:r>
            <w:r w:rsidRPr="00F100DB">
              <w:rPr>
                <w:lang w:val="ru-RU" w:eastAsia="ja-JP"/>
              </w:rPr>
              <w:t xml:space="preserve"> 10,4 </w:t>
            </w:r>
            <w:r w:rsidRPr="00F100DB">
              <w:rPr>
                <w:lang w:val="ru-RU"/>
              </w:rPr>
              <w:t xml:space="preserve">до </w:t>
            </w:r>
            <w:r w:rsidRPr="00F100DB">
              <w:rPr>
                <w:lang w:val="ru-RU" w:eastAsia="ja-JP"/>
              </w:rPr>
              <w:t>&lt; 12,5</w:t>
            </w:r>
          </w:p>
        </w:tc>
        <w:tc>
          <w:tcPr>
            <w:tcW w:w="183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eastAsia="ja-JP"/>
              </w:rPr>
              <w:t>1</w:t>
            </w:r>
            <w:r w:rsidRPr="00F100DB">
              <w:rPr>
                <w:lang w:val="ru-RU"/>
              </w:rPr>
              <w:t> </w:t>
            </w:r>
            <w:r w:rsidRPr="00F100DB">
              <w:rPr>
                <w:lang w:val="ru-RU" w:eastAsia="ja-JP"/>
              </w:rPr>
              <w:t>000</w:t>
            </w:r>
          </w:p>
        </w:tc>
        <w:tc>
          <w:tcPr>
            <w:tcW w:w="390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Если </w:t>
            </w:r>
            <w:r w:rsidRPr="00F100DB">
              <w:rPr>
                <w:i/>
                <w:iCs/>
                <w:lang w:val="ru-RU"/>
              </w:rPr>
              <w:t>PTx</w:t>
            </w:r>
            <w:r w:rsidRPr="00F100DB">
              <w:rPr>
                <w:lang w:val="ru-RU"/>
              </w:rPr>
              <w:t xml:space="preserve"> ≤ +23 дБм и</w:t>
            </w:r>
            <w:r w:rsidRPr="00F100DB">
              <w:rPr>
                <w:lang w:val="ru-RU"/>
              </w:rPr>
              <w:br/>
            </w:r>
            <w:r w:rsidRPr="00F100DB">
              <w:rPr>
                <w:rFonts w:eastAsia="MS Mincho"/>
                <w:lang w:val="ru-RU"/>
              </w:rPr>
              <w:t>2 547,5 ≤ </w:t>
            </w:r>
            <w:r w:rsidRPr="00F100DB">
              <w:rPr>
                <w:rFonts w:eastAsia="MS Mincho"/>
                <w:i/>
                <w:iCs/>
                <w:lang w:val="ru-RU"/>
              </w:rPr>
              <w:t>f</w:t>
            </w:r>
            <w:r w:rsidRPr="00F100DB">
              <w:rPr>
                <w:rFonts w:eastAsia="MS Mincho"/>
                <w:i/>
                <w:iCs/>
                <w:vertAlign w:val="subscript"/>
                <w:lang w:val="ru-RU"/>
              </w:rPr>
              <w:t xml:space="preserve">c </w:t>
            </w:r>
            <w:r w:rsidRPr="00F100DB">
              <w:rPr>
                <w:rFonts w:eastAsia="MS Mincho"/>
                <w:lang w:val="ru-RU"/>
              </w:rPr>
              <w:t>≤ 2 622,5 МГц</w:t>
            </w:r>
            <w:r w:rsidRPr="00F100DB">
              <w:rPr>
                <w:lang w:val="ru-RU"/>
              </w:rPr>
              <w:t>, то</w:t>
            </w:r>
            <w:r w:rsidRPr="00F100DB">
              <w:rPr>
                <w:lang w:val="ru-RU" w:eastAsia="ja-JP"/>
              </w:rPr>
              <w:t xml:space="preserve"> </w:t>
            </w:r>
            <w:r w:rsidRPr="00F100DB">
              <w:rPr>
                <w:lang w:val="ru-RU" w:eastAsia="ja-JP"/>
              </w:rPr>
              <w:br/>
              <w:t>−21 − 1,68 × (</w:t>
            </w:r>
            <w:r w:rsidRPr="00F100DB">
              <w:rPr>
                <w:rFonts w:ascii="Symbol" w:hAnsi="Symbol" w:cs="Symbol"/>
                <w:lang w:val="ru-RU"/>
              </w:rPr>
              <w:t></w:t>
            </w:r>
            <w:r w:rsidRPr="00F100DB">
              <w:rPr>
                <w:i/>
                <w:iCs/>
                <w:lang w:val="ru-RU"/>
              </w:rPr>
              <w:t>f</w:t>
            </w:r>
            <w:r w:rsidRPr="00F100DB">
              <w:rPr>
                <w:lang w:val="ru-RU" w:eastAsia="ja-JP"/>
              </w:rPr>
              <w:t> − 8), иначе −25</w:t>
            </w:r>
          </w:p>
        </w:tc>
      </w:tr>
      <w:tr w:rsidR="00C81630" w:rsidRPr="005D3DC2" w:rsidTr="007D2486">
        <w:trPr>
          <w:trHeight w:val="567"/>
          <w:jc w:val="center"/>
        </w:trPr>
        <w:tc>
          <w:tcPr>
            <w:tcW w:w="9639" w:type="dxa"/>
            <w:gridSpan w:val="4"/>
            <w:tcBorders>
              <w:top w:val="single" w:sz="4" w:space="0" w:color="auto"/>
              <w:left w:val="nil"/>
              <w:bottom w:val="nil"/>
              <w:right w:val="nil"/>
            </w:tcBorders>
            <w:tcMar>
              <w:left w:w="0" w:type="dxa"/>
              <w:right w:w="0" w:type="dxa"/>
            </w:tcMar>
            <w:vAlign w:val="center"/>
          </w:tcPr>
          <w:p w:rsidR="00C81630" w:rsidRPr="00F100DB" w:rsidRDefault="00C81630" w:rsidP="00F07E7B">
            <w:pPr>
              <w:pStyle w:val="TableLegendNote"/>
              <w:ind w:left="0" w:right="108"/>
            </w:pPr>
            <w:r w:rsidRPr="00F100DB">
              <w:rPr>
                <w:lang w:eastAsia="ja-JP"/>
              </w:rPr>
              <w:t xml:space="preserve">ПРИМЕЧАНИЕ 1. – В Японии </w:t>
            </w:r>
            <w:r w:rsidRPr="00F100DB">
              <w:t>максимальный уровень</w:t>
            </w:r>
            <w:r w:rsidRPr="00F100DB">
              <w:rPr>
                <w:lang w:eastAsia="ja-JP"/>
              </w:rPr>
              <w:t xml:space="preserve"> выходной мощности передатчика подвижной станции составляет 23 дБм или меньше, а рабочая полоса частот ограничена 2545</w:t>
            </w:r>
            <w:r w:rsidRPr="00F100DB">
              <w:rPr>
                <w:lang w:eastAsia="ja-JP"/>
              </w:rPr>
              <w:sym w:font="Symbol" w:char="F02D"/>
            </w:r>
            <w:r w:rsidRPr="00F100DB">
              <w:rPr>
                <w:lang w:eastAsia="ja-JP"/>
              </w:rPr>
              <w:t>2625 МГц.</w:t>
            </w:r>
          </w:p>
        </w:tc>
      </w:tr>
    </w:tbl>
    <w:p w:rsidR="00F07E7B" w:rsidRPr="00F100DB" w:rsidRDefault="00F07E7B" w:rsidP="00F07E7B">
      <w:pPr>
        <w:pStyle w:val="Tablefin"/>
        <w:rPr>
          <w:lang w:val="ru-RU"/>
        </w:rPr>
      </w:pPr>
    </w:p>
    <w:p w:rsidR="00F07E7B" w:rsidRPr="00F100DB" w:rsidRDefault="00F07E7B">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rPr>
          <w:lang w:val="ru-RU"/>
        </w:rPr>
      </w:pPr>
      <w:r w:rsidRPr="00F100DB">
        <w:rPr>
          <w:lang w:val="ru-RU"/>
        </w:rPr>
        <w:lastRenderedPageBreak/>
        <w:t>В таблице A6-1.3-b:</w:t>
      </w:r>
    </w:p>
    <w:p w:rsidR="00C81630" w:rsidRPr="00F100DB" w:rsidRDefault="00C81630" w:rsidP="00C81630">
      <w:pPr>
        <w:pStyle w:val="enumlev1"/>
      </w:pPr>
      <w:r w:rsidRPr="00F100DB">
        <w:t>–</w:t>
      </w:r>
      <w:r w:rsidRPr="00F100DB">
        <w:tab/>
        <w:t>Ширина полосы канала равна 5 МГц.</w:t>
      </w:r>
    </w:p>
    <w:p w:rsidR="00C81630" w:rsidRPr="00F100DB" w:rsidRDefault="00C81630" w:rsidP="00C81630">
      <w:pPr>
        <w:pStyle w:val="enumlev1"/>
      </w:pPr>
      <w:r w:rsidRPr="00F100DB">
        <w:t>–</w:t>
      </w:r>
      <w:r w:rsidRPr="00F100DB">
        <w:tab/>
        <w:t>Под шириной полосы интегрирования понимается диапазон частот, по которому интегрируется мощность излучения.</w:t>
      </w:r>
    </w:p>
    <w:p w:rsidR="00C81630" w:rsidRPr="00F100DB" w:rsidRDefault="00C81630" w:rsidP="00C81630">
      <w:pPr>
        <w:pStyle w:val="Equationlegend"/>
        <w:rPr>
          <w:lang w:val="ru-RU"/>
        </w:rPr>
      </w:pPr>
      <w:r w:rsidRPr="00F100DB">
        <w:rPr>
          <w:lang w:val="ru-RU"/>
        </w:rPr>
        <w:tab/>
      </w:r>
      <w:r w:rsidRPr="00F100DB">
        <w:rPr>
          <w:i/>
          <w:iCs/>
          <w:lang w:val="ru-RU"/>
        </w:rPr>
        <w:t>PTx</w:t>
      </w:r>
      <w:r w:rsidRPr="00F100DB">
        <w:rPr>
          <w:lang w:val="ru-RU"/>
        </w:rPr>
        <w:t>:</w:t>
      </w:r>
      <w:r w:rsidRPr="00F100DB">
        <w:rPr>
          <w:lang w:val="ru-RU"/>
        </w:rPr>
        <w:tab/>
        <w:t>измеренная мощность (дБм) в антенне;</w:t>
      </w:r>
    </w:p>
    <w:p w:rsidR="00C81630" w:rsidRPr="00F100DB" w:rsidRDefault="00C81630" w:rsidP="00C81630">
      <w:pPr>
        <w:pStyle w:val="Equationlegend"/>
        <w:rPr>
          <w:lang w:val="ru-RU"/>
        </w:rPr>
      </w:pPr>
      <w:r w:rsidRPr="00F100DB">
        <w:rPr>
          <w:lang w:val="ru-RU"/>
        </w:rPr>
        <w:tab/>
      </w:r>
      <w:r w:rsidRPr="00F100DB">
        <w:rPr>
          <w:rFonts w:ascii="Symbol" w:hAnsi="Symbol" w:cs="Symbol"/>
          <w:lang w:val="ru-RU"/>
        </w:rPr>
        <w:t></w:t>
      </w:r>
      <w:r w:rsidRPr="00F100DB">
        <w:rPr>
          <w:i/>
          <w:iCs/>
          <w:lang w:val="ru-RU"/>
        </w:rPr>
        <w:t>f</w:t>
      </w:r>
      <w:r w:rsidRPr="00F100DB">
        <w:rPr>
          <w:lang w:val="ru-RU"/>
        </w:rPr>
        <w:t xml:space="preserve"> :</w:t>
      </w:r>
      <w:r w:rsidRPr="00F100DB">
        <w:rPr>
          <w:lang w:val="ru-RU"/>
        </w:rPr>
        <w:tab/>
        <w:t>определяется как сдвиг частоты (МГц) относительно центральной частоты канала;</w:t>
      </w:r>
    </w:p>
    <w:p w:rsidR="00C81630" w:rsidRPr="00F100DB" w:rsidRDefault="00C81630" w:rsidP="00C81630">
      <w:pPr>
        <w:pStyle w:val="Equationlegend"/>
        <w:rPr>
          <w:lang w:val="ru-RU"/>
        </w:rPr>
      </w:pPr>
      <w:r w:rsidRPr="00F100DB">
        <w:rPr>
          <w:lang w:val="ru-RU"/>
        </w:rPr>
        <w:tab/>
      </w:r>
      <w:r w:rsidRPr="00F100DB">
        <w:rPr>
          <w:i/>
          <w:iCs/>
          <w:lang w:val="ru-RU"/>
        </w:rPr>
        <w:t>f</w:t>
      </w:r>
      <w:r w:rsidRPr="00F100DB">
        <w:rPr>
          <w:i/>
          <w:iCs/>
          <w:vertAlign w:val="subscript"/>
          <w:lang w:val="ru-RU"/>
        </w:rPr>
        <w:t>c</w:t>
      </w:r>
      <w:r w:rsidRPr="00F100DB">
        <w:rPr>
          <w:lang w:val="ru-RU"/>
        </w:rPr>
        <w:t>:</w:t>
      </w:r>
      <w:r w:rsidRPr="00F100DB">
        <w:rPr>
          <w:lang w:val="ru-RU"/>
        </w:rPr>
        <w:tab/>
        <w:t>центральная частота канала (МГц).</w:t>
      </w:r>
    </w:p>
    <w:p w:rsidR="00C81630" w:rsidRPr="00F100DB" w:rsidRDefault="00C81630" w:rsidP="00682993">
      <w:pPr>
        <w:pStyle w:val="Heading2"/>
        <w:rPr>
          <w:lang w:val="ru-RU"/>
        </w:rPr>
      </w:pPr>
      <w:r w:rsidRPr="00F100DB">
        <w:rPr>
          <w:lang w:val="ru-RU"/>
        </w:rPr>
        <w:t>1.4</w:t>
      </w:r>
      <w:r w:rsidRPr="00F100DB">
        <w:rPr>
          <w:lang w:val="ru-RU"/>
        </w:rPr>
        <w:tab/>
        <w:t>Спектральная маска излучения для оборудования TDD, работающего в полосе 3400</w:t>
      </w:r>
      <w:r w:rsidRPr="00F100DB">
        <w:rPr>
          <w:lang w:val="ru-RU"/>
        </w:rPr>
        <w:sym w:font="Symbol" w:char="F02D"/>
      </w:r>
      <w:r w:rsidRPr="00F100DB">
        <w:rPr>
          <w:lang w:val="ru-RU"/>
        </w:rPr>
        <w:t>3600 МГц (BCG 5L.A/5L.B/5L.C)</w:t>
      </w:r>
    </w:p>
    <w:p w:rsidR="00C81630" w:rsidRPr="00F100DB" w:rsidRDefault="00682993" w:rsidP="00682993">
      <w:pPr>
        <w:pStyle w:val="Heading3"/>
        <w:rPr>
          <w:lang w:val="ru-RU"/>
        </w:rPr>
      </w:pPr>
      <w:r w:rsidRPr="00F100DB">
        <w:rPr>
          <w:lang w:val="ru-RU"/>
        </w:rPr>
        <w:t>1.4.1</w:t>
      </w:r>
      <w:r w:rsidR="00C81630" w:rsidRPr="00F100DB">
        <w:rPr>
          <w:lang w:val="ru-RU"/>
        </w:rPr>
        <w:tab/>
        <w:t>Ширина полосы канала 5 МГц</w:t>
      </w:r>
    </w:p>
    <w:p w:rsidR="00C81630" w:rsidRPr="00F100DB" w:rsidRDefault="00C81630" w:rsidP="00C81630">
      <w:pPr>
        <w:rPr>
          <w:lang w:val="ru-RU"/>
        </w:rPr>
      </w:pPr>
      <w:r w:rsidRPr="00F100DB">
        <w:rPr>
          <w:lang w:val="ru-RU"/>
        </w:rPr>
        <w:t>Спектральная маска излучения подвижной станции применяется к сдвигам частоты от 2,5 МГц до 12,5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5 МГц.</w:t>
      </w:r>
    </w:p>
    <w:p w:rsidR="00C81630" w:rsidRPr="00F100DB" w:rsidRDefault="00C81630" w:rsidP="00C81630">
      <w:pPr>
        <w:rPr>
          <w:lang w:val="ru-RU"/>
        </w:rPr>
      </w:pPr>
      <w:r w:rsidRPr="00F100DB">
        <w:rPr>
          <w:lang w:val="ru-RU"/>
        </w:rPr>
        <w:t>В таблице A6-1.4.1 указаны уровни излучения в спектре для подвижных станций TDD с шириной полосы канала 5 МГц. Уровень излучения подвижной станции не должен превышать уровней, указанных в таблице A6-1.4.1. Предполагая конкретные классы мощности, в целях проведения испытаний можно преобразовать относительные требования, содержащиеся в таблице A</w:t>
      </w:r>
      <w:r w:rsidR="002B3DC6">
        <w:rPr>
          <w:lang w:val="ru-RU"/>
        </w:rPr>
        <w:t>6-1.4.1, в </w:t>
      </w:r>
      <w:r w:rsidRPr="00F100DB">
        <w:rPr>
          <w:lang w:val="ru-RU"/>
        </w:rPr>
        <w:t>абсолютные значения. Значение допустимого отклонения при испытании, равное 1,5 дБ, здесь учтено.</w:t>
      </w:r>
    </w:p>
    <w:p w:rsidR="00C81630" w:rsidRPr="00F100DB" w:rsidRDefault="00C81630" w:rsidP="00682993">
      <w:pPr>
        <w:pStyle w:val="TableNo"/>
        <w:rPr>
          <w:lang w:val="ru-RU"/>
        </w:rPr>
      </w:pPr>
      <w:bookmarkStart w:id="63" w:name="_Ref138620089"/>
      <w:bookmarkStart w:id="64" w:name="_Ref195340799"/>
      <w:r w:rsidRPr="00F100DB">
        <w:rPr>
          <w:lang w:val="ru-RU"/>
        </w:rPr>
        <w:t>ТАБЛИЦА A6-1.4.1</w:t>
      </w:r>
    </w:p>
    <w:p w:rsidR="00C81630" w:rsidRPr="00F100DB" w:rsidRDefault="00C81630" w:rsidP="00682993">
      <w:pPr>
        <w:pStyle w:val="Tabletitle"/>
        <w:rPr>
          <w:lang w:val="ru-RU"/>
        </w:rPr>
      </w:pPr>
      <w:r w:rsidRPr="00F100DB">
        <w:rPr>
          <w:lang w:val="ru-RU"/>
        </w:rPr>
        <w:t>Требование к спектральной маске излучения при ширине полосы канала 5 МГц</w:t>
      </w:r>
    </w:p>
    <w:tbl>
      <w:tblPr>
        <w:tblW w:w="9639" w:type="dxa"/>
        <w:jc w:val="center"/>
        <w:tblLayout w:type="fixed"/>
        <w:tblLook w:val="0000" w:firstRow="0" w:lastRow="0" w:firstColumn="0" w:lastColumn="0" w:noHBand="0" w:noVBand="0"/>
      </w:tblPr>
      <w:tblGrid>
        <w:gridCol w:w="3118"/>
        <w:gridCol w:w="3402"/>
        <w:gridCol w:w="3119"/>
      </w:tblGrid>
      <w:tr w:rsidR="00C81630" w:rsidRPr="00F100DB" w:rsidTr="007D2486">
        <w:trPr>
          <w:cantSplit/>
          <w:jc w:val="center"/>
        </w:trPr>
        <w:tc>
          <w:tcPr>
            <w:tcW w:w="3119" w:type="dxa"/>
            <w:tcBorders>
              <w:top w:val="single" w:sz="4" w:space="0" w:color="auto"/>
              <w:left w:val="single" w:sz="4" w:space="0" w:color="auto"/>
              <w:bottom w:val="single" w:sz="4" w:space="0" w:color="auto"/>
              <w:right w:val="single" w:sz="4" w:space="0" w:color="auto"/>
            </w:tcBorders>
          </w:tcPr>
          <w:bookmarkEnd w:id="63"/>
          <w:bookmarkEnd w:id="64"/>
          <w:p w:rsidR="00C81630" w:rsidRPr="00F100DB" w:rsidRDefault="00C81630" w:rsidP="007D2486">
            <w:pPr>
              <w:pStyle w:val="Tablehead"/>
              <w:rPr>
                <w:lang w:val="ru-RU"/>
              </w:rPr>
            </w:pPr>
            <w:r w:rsidRPr="00F100DB">
              <w:rPr>
                <w:lang w:val="ru-RU"/>
              </w:rPr>
              <w:t xml:space="preserve">Сдвиг частоты, </w:t>
            </w:r>
            <w:r w:rsidRPr="00F100DB">
              <w:rPr>
                <w:lang w:val="ru-RU"/>
              </w:rPr>
              <w:sym w:font="Symbol" w:char="F044"/>
            </w:r>
            <w:r w:rsidRPr="00F100DB">
              <w:rPr>
                <w:i/>
                <w:iCs/>
                <w:lang w:val="ru-RU"/>
              </w:rPr>
              <w:t>f</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Минимальное требование</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Ширина полосы измерения</w:t>
            </w:r>
          </w:p>
        </w:tc>
      </w:tr>
      <w:tr w:rsidR="00C81630" w:rsidRPr="00F100DB" w:rsidTr="007D2486">
        <w:trPr>
          <w:cantSplit/>
          <w:jc w:val="center"/>
        </w:trPr>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B81623" w:rsidP="00B81623">
            <w:pPr>
              <w:pStyle w:val="Tabletext"/>
              <w:jc w:val="center"/>
              <w:rPr>
                <w:lang w:val="ru-RU"/>
              </w:rPr>
            </w:pPr>
            <w:r>
              <w:rPr>
                <w:lang w:val="ru-RU"/>
              </w:rPr>
              <w:t>2,5</w:t>
            </w:r>
            <w:r w:rsidR="00C81630" w:rsidRPr="00F100DB">
              <w:rPr>
                <w:lang w:val="ru-RU"/>
              </w:rPr>
              <w:sym w:font="Symbol" w:char="F02D"/>
            </w:r>
            <w:r w:rsidR="00C81630" w:rsidRPr="00F100DB">
              <w:rPr>
                <w:lang w:val="ru-RU"/>
              </w:rPr>
              <w:t>3,5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180" w:dyaOrig="680">
                <v:shape id="_x0000_i1036" type="#_x0000_t75" style="width:148.05pt;height:31.7pt" o:ole="">
                  <v:imagedata r:id="rId37" o:title=""/>
                </v:shape>
                <o:OLEObject Type="Embed" ProgID="Equation.3" ShapeID="_x0000_i1036" DrawAspect="Content" ObjectID="_1422430217" r:id="rId38"/>
              </w:object>
            </w:r>
            <w:r w:rsidRPr="00F100DB">
              <w:rPr>
                <w:lang w:val="ru-RU"/>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w:t>
            </w:r>
          </w:p>
        </w:tc>
      </w:tr>
      <w:tr w:rsidR="00C81630" w:rsidRPr="00F100DB" w:rsidTr="007D2486">
        <w:trPr>
          <w:cantSplit/>
          <w:jc w:val="center"/>
        </w:trPr>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B81623" w:rsidP="007D2486">
            <w:pPr>
              <w:pStyle w:val="Tabletext"/>
              <w:jc w:val="center"/>
              <w:rPr>
                <w:lang w:val="ru-RU"/>
              </w:rPr>
            </w:pPr>
            <w:r>
              <w:rPr>
                <w:lang w:val="ru-RU"/>
              </w:rPr>
              <w:t>3,5</w:t>
            </w:r>
            <w:r w:rsidR="00C81630" w:rsidRPr="00F100DB">
              <w:rPr>
                <w:lang w:val="ru-RU"/>
              </w:rPr>
              <w:sym w:font="Symbol" w:char="F02D"/>
            </w:r>
            <w:r w:rsidR="00C81630" w:rsidRPr="00F100DB">
              <w:rPr>
                <w:lang w:val="ru-RU"/>
              </w:rPr>
              <w:t>7,5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040" w:dyaOrig="680">
                <v:shape id="_x0000_i1037" type="#_x0000_t75" style="width:141.7pt;height:31.7pt" o:ole="">
                  <v:imagedata r:id="rId39" o:title=""/>
                </v:shape>
                <o:OLEObject Type="Embed" ProgID="Equation.3" ShapeID="_x0000_i1037" DrawAspect="Content" ObjectID="_1422430218" r:id="rId40"/>
              </w:object>
            </w:r>
            <w:r w:rsidRPr="00F100DB">
              <w:rPr>
                <w:lang w:val="ru-RU"/>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B81623" w:rsidP="007D2486">
            <w:pPr>
              <w:pStyle w:val="Tabletext"/>
              <w:jc w:val="center"/>
              <w:rPr>
                <w:lang w:val="ru-RU"/>
              </w:rPr>
            </w:pPr>
            <w:r>
              <w:rPr>
                <w:lang w:val="ru-RU"/>
              </w:rPr>
              <w:t>7,5</w:t>
            </w:r>
            <w:r w:rsidR="00C81630" w:rsidRPr="00F100DB">
              <w:rPr>
                <w:lang w:val="ru-RU"/>
              </w:rPr>
              <w:sym w:font="Symbol" w:char="F02D"/>
            </w:r>
            <w:r w:rsidR="00C81630" w:rsidRPr="00F100DB">
              <w:rPr>
                <w:lang w:val="ru-RU"/>
              </w:rPr>
              <w:t>8,5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200" w:dyaOrig="680">
                <v:shape id="_x0000_i1038" type="#_x0000_t75" style="width:149.2pt;height:31.7pt" o:ole="">
                  <v:imagedata r:id="rId41" o:title=""/>
                </v:shape>
                <o:OLEObject Type="Embed" ProgID="Equation.3" ShapeID="_x0000_i1038" DrawAspect="Content" ObjectID="_1422430219" r:id="rId42"/>
              </w:object>
            </w:r>
            <w:r w:rsidRPr="00F100DB">
              <w:rPr>
                <w:lang w:val="ru-RU"/>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9" w:type="dxa"/>
            <w:tcBorders>
              <w:top w:val="single" w:sz="4" w:space="0" w:color="auto"/>
              <w:left w:val="single" w:sz="4" w:space="0" w:color="auto"/>
              <w:bottom w:val="single" w:sz="4" w:space="0" w:color="auto"/>
              <w:right w:val="single" w:sz="4" w:space="0" w:color="auto"/>
            </w:tcBorders>
          </w:tcPr>
          <w:p w:rsidR="00C81630" w:rsidRPr="00F100DB" w:rsidRDefault="00B81623" w:rsidP="007D2486">
            <w:pPr>
              <w:pStyle w:val="Tabletext"/>
              <w:jc w:val="center"/>
              <w:rPr>
                <w:lang w:val="ru-RU"/>
              </w:rPr>
            </w:pPr>
            <w:r>
              <w:rPr>
                <w:lang w:val="ru-RU"/>
              </w:rPr>
              <w:t>8,5</w:t>
            </w:r>
            <w:r w:rsidR="00C81630" w:rsidRPr="00F100DB">
              <w:rPr>
                <w:lang w:val="ru-RU"/>
              </w:rPr>
              <w:sym w:font="Symbol" w:char="F02D"/>
            </w:r>
            <w:r w:rsidR="00C81630" w:rsidRPr="00F100DB">
              <w:rPr>
                <w:lang w:val="ru-RU"/>
              </w:rPr>
              <w:t>12,5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–47,5 дБн</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5D3DC2" w:rsidTr="007D2486">
        <w:trPr>
          <w:cantSplit/>
          <w:jc w:val="center"/>
        </w:trPr>
        <w:tc>
          <w:tcPr>
            <w:tcW w:w="3402" w:type="dxa"/>
            <w:gridSpan w:val="3"/>
            <w:tcBorders>
              <w:top w:val="single" w:sz="4" w:space="0" w:color="auto"/>
            </w:tcBorders>
          </w:tcPr>
          <w:p w:rsidR="00C81630" w:rsidRPr="00F100DB" w:rsidRDefault="00C81630" w:rsidP="00682993">
            <w:pPr>
              <w:pStyle w:val="TableLegendNote"/>
            </w:pPr>
            <w:r w:rsidRPr="00F100DB">
              <w:t>ПРИМЕЧАНИЕ 1. – </w:t>
            </w:r>
            <w:r w:rsidRPr="00F100DB">
              <w:sym w:font="Symbol" w:char="F044"/>
            </w:r>
            <w:r w:rsidRPr="00F100DB">
              <w:rPr>
                <w:i/>
                <w:iCs/>
              </w:rPr>
              <w:t>f</w:t>
            </w:r>
            <w:r w:rsidRPr="00F100DB">
              <w:t xml:space="preserve"> является разносом между несущей частотой и центром полосы измерительного фильтра.</w:t>
            </w:r>
          </w:p>
          <w:p w:rsidR="00C81630" w:rsidRPr="00F100DB" w:rsidRDefault="00C81630" w:rsidP="00682993">
            <w:pPr>
              <w:pStyle w:val="TableLegendNote"/>
            </w:pPr>
            <w:r w:rsidRPr="00F100DB">
              <w:t xml:space="preserve">ПРИМЕЧАНИЕ 2. – Первое измерение с использованием фильтра 30 кГц осуществляется при </w:t>
            </w:r>
            <w:r w:rsidRPr="00F100DB">
              <w:sym w:font="Symbol" w:char="F044"/>
            </w:r>
            <w:r w:rsidRPr="00F100DB">
              <w:rPr>
                <w:i/>
                <w:iCs/>
              </w:rPr>
              <w:t>f</w:t>
            </w:r>
            <w:r w:rsidRPr="00F100DB">
              <w:t xml:space="preserve"> = 2,215 МГц, последнее – при </w:t>
            </w:r>
            <w:r w:rsidRPr="00F100DB">
              <w:sym w:font="Symbol" w:char="F044"/>
            </w:r>
            <w:r w:rsidRPr="00F100DB">
              <w:rPr>
                <w:i/>
                <w:iCs/>
              </w:rPr>
              <w:t>f</w:t>
            </w:r>
            <w:r w:rsidRPr="00F100DB">
              <w:t xml:space="preserve"> = 3,485 МГц.</w:t>
            </w:r>
          </w:p>
          <w:p w:rsidR="00C81630" w:rsidRPr="00F100DB" w:rsidRDefault="00C81630" w:rsidP="00682993">
            <w:pPr>
              <w:pStyle w:val="TableLegendNote"/>
            </w:pPr>
            <w:r w:rsidRPr="00F100DB">
              <w:t xml:space="preserve">ПРИМЕЧАНИЕ 3. – Первое измерение с использованием фильтра 1 МГц осуществляется при </w:t>
            </w:r>
            <w:r w:rsidRPr="00F100DB">
              <w:sym w:font="Symbol" w:char="F044"/>
            </w:r>
            <w:r w:rsidRPr="00F100DB">
              <w:rPr>
                <w:i/>
                <w:iCs/>
              </w:rPr>
              <w:t>f</w:t>
            </w:r>
            <w:r w:rsidRPr="00F100DB">
              <w:t xml:space="preserve"> = 4 МГц, последнее – при </w:t>
            </w:r>
            <w:r w:rsidRPr="00F100DB">
              <w:sym w:font="Symbol" w:char="F044"/>
            </w:r>
            <w:r w:rsidRPr="00F100DB">
              <w:rPr>
                <w:i/>
                <w:iCs/>
              </w:rPr>
              <w:t>f</w:t>
            </w:r>
            <w:r w:rsidRPr="00F100DB">
              <w:t xml:space="preserve"> = 12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682993">
            <w:pPr>
              <w:pStyle w:val="TableLegendNote"/>
            </w:pPr>
            <w:r w:rsidRPr="00F100DB">
              <w:t>ПРИМЕЧАНИЕ 4. – Отметим, что эквивалентная маска типа PSD может быть получена путем применения масштабного множителя 10*log((5 МГц)/(30 кГц)) = 22,2 дБ и 10*log((5 МГц)/(1 МГц)) = 7 дБ к ширине полосы измерения 30 кГц и 1 МГц, соответственно.</w:t>
            </w:r>
          </w:p>
        </w:tc>
      </w:tr>
    </w:tbl>
    <w:p w:rsidR="00682993" w:rsidRPr="00B81623" w:rsidRDefault="00682993" w:rsidP="00682993">
      <w:pPr>
        <w:pStyle w:val="Tablefin"/>
        <w:rPr>
          <w:sz w:val="4"/>
          <w:szCs w:val="4"/>
          <w:lang w:val="ru-RU"/>
        </w:rPr>
      </w:pPr>
    </w:p>
    <w:p w:rsidR="00C81630" w:rsidRPr="00F100DB" w:rsidRDefault="00C81630" w:rsidP="00682993">
      <w:pPr>
        <w:pStyle w:val="Heading3"/>
        <w:spacing w:line="240" w:lineRule="exact"/>
        <w:rPr>
          <w:lang w:val="ru-RU"/>
        </w:rPr>
      </w:pPr>
      <w:r w:rsidRPr="00F100DB">
        <w:rPr>
          <w:lang w:val="ru-RU"/>
        </w:rPr>
        <w:lastRenderedPageBreak/>
        <w:t xml:space="preserve">1.4.2 </w:t>
      </w:r>
      <w:r w:rsidRPr="00F100DB">
        <w:rPr>
          <w:lang w:val="ru-RU"/>
        </w:rPr>
        <w:tab/>
        <w:t>Ширина полосы канала 7 МГц</w:t>
      </w:r>
    </w:p>
    <w:p w:rsidR="00C81630" w:rsidRPr="00F100DB" w:rsidRDefault="00C81630" w:rsidP="00682993">
      <w:pPr>
        <w:spacing w:line="240" w:lineRule="exact"/>
        <w:rPr>
          <w:lang w:val="ru-RU"/>
        </w:rPr>
      </w:pPr>
      <w:r w:rsidRPr="00F100DB">
        <w:rPr>
          <w:lang w:val="ru-RU"/>
        </w:rPr>
        <w:t>Спектральная маска излучения подвижной станции применяется к сдвигам частоты от 3,5 МГц до 17,5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7 МГц.</w:t>
      </w:r>
    </w:p>
    <w:p w:rsidR="00C81630" w:rsidRPr="00F100DB" w:rsidRDefault="00C81630" w:rsidP="00682993">
      <w:pPr>
        <w:spacing w:line="240" w:lineRule="exact"/>
        <w:rPr>
          <w:lang w:val="ru-RU"/>
        </w:rPr>
      </w:pPr>
      <w:r w:rsidRPr="00F100DB">
        <w:rPr>
          <w:lang w:val="ru-RU"/>
        </w:rPr>
        <w:t>В таблице A6-1.4.2 указаны уровни излучения в спектре для подвижных станций TDD с шириной полосы канала 7 МГц. Уровень излучения подвижной станции не должен превышать уровней, указанных в таблице A6-1.4.2. Предполагая конкретные классы мощности, в целях проведения испытаний можно преобразовать относительные требования, содержащиеся в таблице A</w:t>
      </w:r>
      <w:r w:rsidR="002B3DC6">
        <w:rPr>
          <w:lang w:val="ru-RU"/>
        </w:rPr>
        <w:t>6-1.4.2, в </w:t>
      </w:r>
      <w:r w:rsidRPr="00F100DB">
        <w:rPr>
          <w:lang w:val="ru-RU"/>
        </w:rPr>
        <w:t>абсолютные значения. Значение допустимого отклонения при испытании, равное 1,5 дБ, здесь учтено.</w:t>
      </w:r>
    </w:p>
    <w:p w:rsidR="00C81630" w:rsidRPr="00F100DB" w:rsidRDefault="00C81630" w:rsidP="00682993">
      <w:pPr>
        <w:pStyle w:val="TableNo"/>
        <w:spacing w:line="240" w:lineRule="exact"/>
        <w:rPr>
          <w:lang w:val="ru-RU"/>
        </w:rPr>
      </w:pPr>
      <w:r w:rsidRPr="00F100DB">
        <w:rPr>
          <w:lang w:val="ru-RU"/>
        </w:rPr>
        <w:t>ТАБЛИЦА A6-1.4.2</w:t>
      </w:r>
    </w:p>
    <w:p w:rsidR="00C81630" w:rsidRPr="00F100DB" w:rsidRDefault="00C81630" w:rsidP="00682993">
      <w:pPr>
        <w:pStyle w:val="Tabletitle"/>
        <w:spacing w:line="240" w:lineRule="exact"/>
        <w:rPr>
          <w:lang w:val="ru-RU"/>
        </w:rPr>
      </w:pPr>
      <w:r w:rsidRPr="00F100DB">
        <w:rPr>
          <w:lang w:val="ru-RU"/>
        </w:rPr>
        <w:t>Требование к спектральной маске излучения при ширине полосы канала 7 МГц</w:t>
      </w:r>
    </w:p>
    <w:tbl>
      <w:tblPr>
        <w:tblW w:w="9639" w:type="dxa"/>
        <w:jc w:val="center"/>
        <w:tblLayout w:type="fixed"/>
        <w:tblLook w:val="0000" w:firstRow="0" w:lastRow="0" w:firstColumn="0" w:lastColumn="0" w:noHBand="0" w:noVBand="0"/>
      </w:tblPr>
      <w:tblGrid>
        <w:gridCol w:w="3118"/>
        <w:gridCol w:w="3402"/>
        <w:gridCol w:w="3119"/>
      </w:tblGrid>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 xml:space="preserve">Сдвиг частоты, </w:t>
            </w:r>
            <w:r w:rsidRPr="00F100DB">
              <w:rPr>
                <w:lang w:val="ru-RU"/>
              </w:rPr>
              <w:sym w:font="Symbol" w:char="F044"/>
            </w:r>
            <w:r w:rsidRPr="00F100DB">
              <w:rPr>
                <w:i/>
                <w:iCs/>
                <w:lang w:val="ru-RU"/>
              </w:rPr>
              <w:t>f</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Минимальное требование</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Ширина полосы измерения</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B81623" w:rsidP="007D2486">
            <w:pPr>
              <w:pStyle w:val="Tabletext"/>
              <w:jc w:val="center"/>
              <w:rPr>
                <w:lang w:val="ru-RU"/>
              </w:rPr>
            </w:pPr>
            <w:r>
              <w:rPr>
                <w:lang w:val="ru-RU"/>
              </w:rPr>
              <w:t>3,5</w:t>
            </w:r>
            <w:r w:rsidR="00C81630" w:rsidRPr="00F100DB">
              <w:rPr>
                <w:lang w:val="ru-RU"/>
              </w:rPr>
              <w:sym w:font="Symbol" w:char="F02D"/>
            </w:r>
            <w:r w:rsidR="00C81630" w:rsidRPr="00F100DB">
              <w:rPr>
                <w:lang w:val="ru-RU"/>
              </w:rPr>
              <w:t>4,75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320" w:dyaOrig="680">
                <v:shape id="_x0000_i1039" type="#_x0000_t75" style="width:155.5pt;height:31.7pt" o:ole="">
                  <v:imagedata r:id="rId43" o:title=""/>
                </v:shape>
                <o:OLEObject Type="Embed" ProgID="Equation.3" ShapeID="_x0000_i1039" DrawAspect="Content" ObjectID="_1422430220" r:id="rId44"/>
              </w:object>
            </w:r>
            <w:r w:rsidRPr="00F100DB">
              <w:rPr>
                <w:lang w:val="ru-RU"/>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B81623" w:rsidP="007D2486">
            <w:pPr>
              <w:pStyle w:val="Tabletext"/>
              <w:jc w:val="center"/>
              <w:rPr>
                <w:lang w:val="ru-RU"/>
              </w:rPr>
            </w:pPr>
            <w:r>
              <w:rPr>
                <w:lang w:val="ru-RU"/>
              </w:rPr>
              <w:t>4,75</w:t>
            </w:r>
            <w:r w:rsidR="00C81630" w:rsidRPr="00F100DB">
              <w:rPr>
                <w:lang w:val="ru-RU"/>
              </w:rPr>
              <w:sym w:font="Symbol" w:char="F02D"/>
            </w:r>
            <w:r w:rsidR="00C81630" w:rsidRPr="00F100DB">
              <w:rPr>
                <w:lang w:val="ru-RU"/>
              </w:rPr>
              <w:t>10,5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379" w:dyaOrig="680">
                <v:shape id="_x0000_i1040" type="#_x0000_t75" style="width:159.55pt;height:31.7pt" o:ole="">
                  <v:imagedata r:id="rId45" o:title=""/>
                </v:shape>
                <o:OLEObject Type="Embed" ProgID="Equation.3" ShapeID="_x0000_i1040" DrawAspect="Content" ObjectID="_1422430221" r:id="rId46"/>
              </w:objec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B81623" w:rsidP="007D2486">
            <w:pPr>
              <w:pStyle w:val="Tabletext"/>
              <w:jc w:val="center"/>
              <w:rPr>
                <w:lang w:val="ru-RU"/>
              </w:rPr>
            </w:pPr>
            <w:r>
              <w:rPr>
                <w:lang w:val="ru-RU"/>
              </w:rPr>
              <w:t>10,5</w:t>
            </w:r>
            <w:r w:rsidR="00C81630" w:rsidRPr="00F100DB">
              <w:rPr>
                <w:lang w:val="ru-RU"/>
              </w:rPr>
              <w:sym w:font="Symbol" w:char="F02D"/>
            </w:r>
            <w:r w:rsidR="00C81630" w:rsidRPr="00F100DB">
              <w:rPr>
                <w:lang w:val="ru-RU"/>
              </w:rPr>
              <w:t>11,9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200" w:dyaOrig="680">
                <v:shape id="_x0000_i1041" type="#_x0000_t75" style="width:149.75pt;height:31.7pt" o:ole="">
                  <v:imagedata r:id="rId47" o:title=""/>
                </v:shape>
                <o:OLEObject Type="Embed" ProgID="Equation.3" ShapeID="_x0000_i1041" DrawAspect="Content" ObjectID="_1422430222" r:id="rId48"/>
              </w:objec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tcPr>
          <w:p w:rsidR="00C81630" w:rsidRPr="00F100DB" w:rsidRDefault="00B81623" w:rsidP="007D2486">
            <w:pPr>
              <w:pStyle w:val="Tabletext"/>
              <w:jc w:val="center"/>
              <w:rPr>
                <w:lang w:val="ru-RU"/>
              </w:rPr>
            </w:pPr>
            <w:r>
              <w:rPr>
                <w:lang w:val="ru-RU"/>
              </w:rPr>
              <w:t>11,9</w:t>
            </w:r>
            <w:r w:rsidR="00C81630" w:rsidRPr="00F100DB">
              <w:rPr>
                <w:lang w:val="ru-RU"/>
              </w:rPr>
              <w:sym w:font="Symbol" w:char="F02D"/>
            </w:r>
            <w:r w:rsidR="00C81630" w:rsidRPr="00F100DB">
              <w:rPr>
                <w:lang w:val="ru-RU"/>
              </w:rPr>
              <w:t>17,5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–49,0 дБн</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5D3DC2" w:rsidTr="007D2486">
        <w:trPr>
          <w:cantSplit/>
          <w:jc w:val="center"/>
        </w:trPr>
        <w:tc>
          <w:tcPr>
            <w:tcW w:w="9639" w:type="dxa"/>
            <w:gridSpan w:val="3"/>
            <w:tcBorders>
              <w:top w:val="single" w:sz="4" w:space="0" w:color="auto"/>
            </w:tcBorders>
          </w:tcPr>
          <w:p w:rsidR="00C81630" w:rsidRPr="00F100DB" w:rsidRDefault="00C81630" w:rsidP="00682993">
            <w:pPr>
              <w:pStyle w:val="TableLegendNote"/>
              <w:spacing w:line="220" w:lineRule="exact"/>
            </w:pPr>
            <w:r w:rsidRPr="00F100DB">
              <w:t>ПРИМЕЧАНИЕ 1. – </w:t>
            </w:r>
            <w:r w:rsidRPr="00F100DB">
              <w:sym w:font="Symbol" w:char="F044"/>
            </w:r>
            <w:r w:rsidRPr="00F100DB">
              <w:rPr>
                <w:i/>
                <w:iCs/>
              </w:rPr>
              <w:t>f</w:t>
            </w:r>
            <w:r w:rsidRPr="00F100DB">
              <w:t xml:space="preserve"> является разносом между несущей частотой и центром полосы измерительного фильтра.</w:t>
            </w:r>
          </w:p>
          <w:p w:rsidR="00C81630" w:rsidRPr="00F100DB" w:rsidRDefault="00C81630" w:rsidP="00682993">
            <w:pPr>
              <w:pStyle w:val="TableLegendNote"/>
              <w:spacing w:line="220" w:lineRule="exact"/>
            </w:pPr>
            <w:r w:rsidRPr="00F100DB">
              <w:t xml:space="preserve">ПРИМЕЧАНИЕ 2. – Первое измерение с использованием фильтра 30 кГц осуществляется при </w:t>
            </w:r>
            <w:r w:rsidRPr="00F100DB">
              <w:sym w:font="Symbol" w:char="F044"/>
            </w:r>
            <w:r w:rsidRPr="00F100DB">
              <w:rPr>
                <w:i/>
                <w:iCs/>
              </w:rPr>
              <w:t>f</w:t>
            </w:r>
            <w:r w:rsidRPr="00F100DB">
              <w:t xml:space="preserve"> = 3,515 МГц, последнее – при </w:t>
            </w:r>
            <w:r w:rsidRPr="00F100DB">
              <w:sym w:font="Symbol" w:char="F044"/>
            </w:r>
            <w:r w:rsidRPr="00F100DB">
              <w:rPr>
                <w:i/>
                <w:iCs/>
              </w:rPr>
              <w:t>f</w:t>
            </w:r>
            <w:r w:rsidRPr="00F100DB">
              <w:t xml:space="preserve"> = 4,735 МГц.</w:t>
            </w:r>
          </w:p>
          <w:p w:rsidR="00C81630" w:rsidRPr="00F100DB" w:rsidRDefault="00C81630" w:rsidP="00682993">
            <w:pPr>
              <w:pStyle w:val="TableLegendNote"/>
              <w:spacing w:line="220" w:lineRule="exact"/>
            </w:pPr>
            <w:r w:rsidRPr="00F100DB">
              <w:t xml:space="preserve">ПРИМЕЧАНИЕ 3. – Первое измерение с использованием фильтра 1 МГц осуществляется при </w:t>
            </w:r>
            <w:r w:rsidRPr="00F100DB">
              <w:sym w:font="Symbol" w:char="F044"/>
            </w:r>
            <w:r w:rsidRPr="00F100DB">
              <w:rPr>
                <w:i/>
                <w:iCs/>
              </w:rPr>
              <w:t>f</w:t>
            </w:r>
            <w:r w:rsidRPr="00F100DB">
              <w:t xml:space="preserve"> = 5,25 МГц, последнее – при </w:t>
            </w:r>
            <w:r w:rsidRPr="00F100DB">
              <w:sym w:font="Symbol" w:char="F044"/>
            </w:r>
            <w:r w:rsidRPr="00F100DB">
              <w:rPr>
                <w:i/>
                <w:iCs/>
              </w:rPr>
              <w:t>f</w:t>
            </w:r>
            <w:r w:rsidRPr="00F100DB">
              <w:t xml:space="preserve"> = 17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682993">
            <w:pPr>
              <w:pStyle w:val="TableLegendNote"/>
              <w:spacing w:line="220" w:lineRule="exact"/>
            </w:pPr>
            <w:r w:rsidRPr="00F100DB">
              <w:t>ПРИМЕЧАНИЕ 4. – Отметим, что эквивалентная маска типа PSD может быть получена путем применения масштабного множителя 10*log((7 МГц)/(30 кГц)) = 23,7 дБ и 10*log((7 МГц)/(1 МГц)) = 8,5 дБ к ширине полосы измерения 30 кГц и 1 МГц, соответственно.</w:t>
            </w:r>
          </w:p>
        </w:tc>
      </w:tr>
    </w:tbl>
    <w:p w:rsidR="00C81630" w:rsidRPr="00F100DB" w:rsidRDefault="00C81630" w:rsidP="00682993">
      <w:pPr>
        <w:pStyle w:val="Tablefin"/>
        <w:spacing w:line="240" w:lineRule="exact"/>
        <w:rPr>
          <w:lang w:val="ru-RU"/>
        </w:rPr>
      </w:pPr>
    </w:p>
    <w:p w:rsidR="00C81630" w:rsidRPr="00F100DB" w:rsidRDefault="00C81630" w:rsidP="00682993">
      <w:pPr>
        <w:pStyle w:val="Heading3"/>
        <w:spacing w:line="240" w:lineRule="exact"/>
        <w:rPr>
          <w:lang w:val="ru-RU"/>
        </w:rPr>
      </w:pPr>
      <w:r w:rsidRPr="00F100DB">
        <w:rPr>
          <w:lang w:val="ru-RU"/>
        </w:rPr>
        <w:t xml:space="preserve">1.4.3 </w:t>
      </w:r>
      <w:r w:rsidRPr="00F100DB">
        <w:rPr>
          <w:lang w:val="ru-RU"/>
        </w:rPr>
        <w:tab/>
        <w:t>Ширина полосы канала 10 МГц</w:t>
      </w:r>
    </w:p>
    <w:p w:rsidR="00C81630" w:rsidRPr="00F100DB" w:rsidRDefault="00C81630" w:rsidP="00682993">
      <w:pPr>
        <w:spacing w:line="240" w:lineRule="exact"/>
        <w:rPr>
          <w:lang w:val="ru-RU"/>
        </w:rPr>
      </w:pPr>
      <w:r w:rsidRPr="00F100DB">
        <w:rPr>
          <w:lang w:val="ru-RU"/>
        </w:rPr>
        <w:t>Спектральная маска излучения подвижной станции применяется к сдвигам частоты от 5,0 МГц до 25,0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10 МГц.</w:t>
      </w:r>
    </w:p>
    <w:p w:rsidR="00C81630" w:rsidRPr="00F100DB" w:rsidRDefault="00C81630" w:rsidP="00682993">
      <w:pPr>
        <w:spacing w:line="240" w:lineRule="exact"/>
        <w:rPr>
          <w:lang w:val="ru-RU"/>
        </w:rPr>
      </w:pPr>
      <w:r w:rsidRPr="00F100DB">
        <w:rPr>
          <w:lang w:val="ru-RU"/>
        </w:rPr>
        <w:t>В таблице A6-1.4.3 указаны уровни излучения в спектре для подвижных станций TDD с шириной полосы канала 10 МГц. Уровень излучения подвижной станции не должен превышать уровней, указанных в таблице A6-1.4.3. Предполагая конкретные классы мощности, в целях проведения испытаний можно преобразовать относительные требования, содержащиеся в таблице A</w:t>
      </w:r>
      <w:r w:rsidR="00824143" w:rsidRPr="00F100DB">
        <w:rPr>
          <w:lang w:val="ru-RU"/>
        </w:rPr>
        <w:t>6-1.4.3, в </w:t>
      </w:r>
      <w:r w:rsidRPr="00F100DB">
        <w:rPr>
          <w:lang w:val="ru-RU"/>
        </w:rPr>
        <w:t>абсолютные значения. Значение допустимого отклонения при испытании, равное 1,5 дБ, здесь учтено.</w:t>
      </w:r>
    </w:p>
    <w:p w:rsidR="00C81630" w:rsidRPr="00F100DB" w:rsidRDefault="00C81630" w:rsidP="00C81630">
      <w:pPr>
        <w:pStyle w:val="TableNo"/>
        <w:spacing w:before="0"/>
        <w:rPr>
          <w:lang w:val="ru-RU"/>
        </w:rPr>
      </w:pPr>
      <w:bookmarkStart w:id="65" w:name="_Ref195341125"/>
      <w:r w:rsidRPr="00F100DB">
        <w:rPr>
          <w:lang w:val="ru-RU"/>
        </w:rPr>
        <w:lastRenderedPageBreak/>
        <w:t>ТАБЛИЦА A6-1.4.3</w:t>
      </w:r>
    </w:p>
    <w:p w:rsidR="00C81630" w:rsidRPr="00F100DB" w:rsidRDefault="00C81630" w:rsidP="00C81630">
      <w:pPr>
        <w:pStyle w:val="Tabletitle"/>
        <w:rPr>
          <w:lang w:val="ru-RU"/>
        </w:rPr>
      </w:pPr>
      <w:r w:rsidRPr="00F100DB">
        <w:rPr>
          <w:lang w:val="ru-RU"/>
        </w:rPr>
        <w:t>Требование к спектральной маске излучения при ширине полосы канала 10 МГц</w:t>
      </w:r>
    </w:p>
    <w:tbl>
      <w:tblPr>
        <w:tblW w:w="9639" w:type="dxa"/>
        <w:jc w:val="center"/>
        <w:tblLayout w:type="fixed"/>
        <w:tblLook w:val="0000" w:firstRow="0" w:lastRow="0" w:firstColumn="0" w:lastColumn="0" w:noHBand="0" w:noVBand="0"/>
      </w:tblPr>
      <w:tblGrid>
        <w:gridCol w:w="3118"/>
        <w:gridCol w:w="3402"/>
        <w:gridCol w:w="3119"/>
      </w:tblGrid>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tcPr>
          <w:bookmarkEnd w:id="65"/>
          <w:p w:rsidR="00C81630" w:rsidRPr="00F100DB" w:rsidRDefault="00C81630" w:rsidP="007D2486">
            <w:pPr>
              <w:pStyle w:val="Tablehead"/>
              <w:rPr>
                <w:lang w:val="ru-RU"/>
              </w:rPr>
            </w:pPr>
            <w:r w:rsidRPr="00F100DB">
              <w:rPr>
                <w:lang w:val="ru-RU"/>
              </w:rPr>
              <w:t xml:space="preserve">Сдвиг частоты, </w:t>
            </w:r>
            <w:r w:rsidRPr="00F100DB">
              <w:rPr>
                <w:lang w:val="ru-RU"/>
              </w:rPr>
              <w:sym w:font="Symbol" w:char="F044"/>
            </w:r>
            <w:r w:rsidRPr="00F100DB">
              <w:rPr>
                <w:i/>
                <w:iCs/>
                <w:lang w:val="ru-RU"/>
              </w:rPr>
              <w:t>f</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Минимальное требование</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Ширина полосы измерения</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5,0</w:t>
            </w:r>
            <w:r w:rsidR="00C81630" w:rsidRPr="00F100DB">
              <w:rPr>
                <w:lang w:val="ru-RU"/>
              </w:rPr>
              <w:sym w:font="Symbol" w:char="F02D"/>
            </w:r>
            <w:r w:rsidR="00C81630" w:rsidRPr="00F100DB">
              <w:rPr>
                <w:lang w:val="ru-RU"/>
              </w:rPr>
              <w:t>7,0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100" w:dyaOrig="680">
                <v:shape id="_x0000_i1042" type="#_x0000_t75" style="width:2in;height:31.7pt" o:ole="">
                  <v:imagedata r:id="rId49" o:title=""/>
                </v:shape>
                <o:OLEObject Type="Embed" ProgID="Equation.3" ShapeID="_x0000_i1042" DrawAspect="Content" ObjectID="_1422430223" r:id="rId50"/>
              </w:object>
            </w:r>
            <w:r w:rsidRPr="00F100DB">
              <w:rPr>
                <w:lang w:val="ru-RU"/>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7,0</w:t>
            </w:r>
            <w:r w:rsidR="00C81630" w:rsidRPr="00F100DB">
              <w:rPr>
                <w:lang w:val="ru-RU"/>
              </w:rPr>
              <w:sym w:font="Symbol" w:char="F02D"/>
            </w:r>
            <w:r w:rsidR="00C81630" w:rsidRPr="00F100DB">
              <w:rPr>
                <w:lang w:val="ru-RU"/>
              </w:rPr>
              <w:t>15,0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260" w:dyaOrig="680">
                <v:shape id="_x0000_i1043" type="#_x0000_t75" style="width:151.5pt;height:31.7pt" o:ole="">
                  <v:imagedata r:id="rId51" o:title=""/>
                </v:shape>
                <o:OLEObject Type="Embed" ProgID="Equation.3" ShapeID="_x0000_i1043" DrawAspect="Content" ObjectID="_1422430224" r:id="rId52"/>
              </w:objec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15,0</w:t>
            </w:r>
            <w:r w:rsidR="00C81630" w:rsidRPr="00F100DB">
              <w:rPr>
                <w:lang w:val="ru-RU"/>
              </w:rPr>
              <w:sym w:font="Symbol" w:char="F02D"/>
            </w:r>
            <w:r w:rsidR="00C81630" w:rsidRPr="00F100DB">
              <w:rPr>
                <w:lang w:val="ru-RU"/>
              </w:rPr>
              <w:t>17,0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200" w:dyaOrig="680">
                <v:shape id="_x0000_i1044" type="#_x0000_t75" style="width:149.75pt;height:31.7pt" o:ole="">
                  <v:imagedata r:id="rId53" o:title=""/>
                </v:shape>
                <o:OLEObject Type="Embed" ProgID="Equation.3" ShapeID="_x0000_i1044" DrawAspect="Content" ObjectID="_1422430225" r:id="rId54"/>
              </w:objec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tcPr>
          <w:p w:rsidR="00C81630" w:rsidRPr="00F100DB" w:rsidRDefault="005724EF" w:rsidP="007D2486">
            <w:pPr>
              <w:pStyle w:val="Tabletext"/>
              <w:jc w:val="center"/>
              <w:rPr>
                <w:lang w:val="ru-RU"/>
              </w:rPr>
            </w:pPr>
            <w:r>
              <w:rPr>
                <w:lang w:val="ru-RU"/>
              </w:rPr>
              <w:t>17,0</w:t>
            </w:r>
            <w:r w:rsidR="00C81630" w:rsidRPr="00F100DB">
              <w:rPr>
                <w:lang w:val="ru-RU"/>
              </w:rPr>
              <w:sym w:font="Symbol" w:char="F02D"/>
            </w:r>
            <w:r w:rsidR="00C81630" w:rsidRPr="00F100DB">
              <w:rPr>
                <w:lang w:val="ru-RU"/>
              </w:rPr>
              <w:t>25,0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−50,5 дБн</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5D3DC2" w:rsidTr="007D2486">
        <w:trPr>
          <w:cantSplit/>
          <w:jc w:val="center"/>
        </w:trPr>
        <w:tc>
          <w:tcPr>
            <w:tcW w:w="9639" w:type="dxa"/>
            <w:gridSpan w:val="3"/>
            <w:tcBorders>
              <w:top w:val="single" w:sz="4" w:space="0" w:color="auto"/>
            </w:tcBorders>
          </w:tcPr>
          <w:p w:rsidR="00C81630" w:rsidRPr="00F100DB" w:rsidRDefault="00C81630" w:rsidP="00824143">
            <w:pPr>
              <w:pStyle w:val="TableLegendNote"/>
            </w:pPr>
            <w:r w:rsidRPr="00F100DB">
              <w:t>ПРИМЕЧАНИЕ 1. – </w:t>
            </w:r>
            <w:r w:rsidRPr="00F100DB">
              <w:sym w:font="Symbol" w:char="F044"/>
            </w:r>
            <w:r w:rsidRPr="00F100DB">
              <w:rPr>
                <w:i/>
                <w:iCs/>
              </w:rPr>
              <w:t>f</w:t>
            </w:r>
            <w:r w:rsidRPr="00F100DB">
              <w:t xml:space="preserve"> является разносом между несущей частотой и центром полосы измерительного фильтра.</w:t>
            </w:r>
          </w:p>
          <w:p w:rsidR="00C81630" w:rsidRPr="00F100DB" w:rsidRDefault="00C81630" w:rsidP="00824143">
            <w:pPr>
              <w:pStyle w:val="TableLegendNote"/>
            </w:pPr>
            <w:r w:rsidRPr="00F100DB">
              <w:t xml:space="preserve">ПРИМЕЧАНИЕ 2. – Первое измерение с использованием фильтра 30 кГц осуществляется при </w:t>
            </w:r>
            <w:r w:rsidRPr="00F100DB">
              <w:sym w:font="Symbol" w:char="F044"/>
            </w:r>
            <w:r w:rsidRPr="00F100DB">
              <w:rPr>
                <w:i/>
                <w:iCs/>
              </w:rPr>
              <w:t>f</w:t>
            </w:r>
            <w:r w:rsidRPr="00F100DB">
              <w:t xml:space="preserve"> = 5,015 МГц, последнее – при </w:t>
            </w:r>
            <w:r w:rsidRPr="00F100DB">
              <w:sym w:font="Symbol" w:char="F044"/>
            </w:r>
            <w:r w:rsidRPr="00F100DB">
              <w:rPr>
                <w:i/>
                <w:iCs/>
              </w:rPr>
              <w:t>f</w:t>
            </w:r>
            <w:r w:rsidRPr="00F100DB">
              <w:t xml:space="preserve"> = 6,985 МГц.</w:t>
            </w:r>
          </w:p>
          <w:p w:rsidR="00C81630" w:rsidRPr="00F100DB" w:rsidRDefault="00C81630" w:rsidP="00824143">
            <w:pPr>
              <w:pStyle w:val="TableLegendNote"/>
            </w:pPr>
            <w:r w:rsidRPr="00F100DB">
              <w:t xml:space="preserve">ПРИМЕЧАНИЕ 3. – Первое измерение с использованием фильтра 1 МГц осуществляется при </w:t>
            </w:r>
            <w:r w:rsidRPr="00F100DB">
              <w:sym w:font="Symbol" w:char="F044"/>
            </w:r>
            <w:r w:rsidRPr="00F100DB">
              <w:rPr>
                <w:i/>
                <w:iCs/>
              </w:rPr>
              <w:t>f</w:t>
            </w:r>
            <w:r w:rsidRPr="00F100DB">
              <w:t xml:space="preserve"> = 7,5 МГц, последнее – при </w:t>
            </w:r>
            <w:r w:rsidRPr="00F100DB">
              <w:sym w:font="Symbol" w:char="F044"/>
            </w:r>
            <w:r w:rsidRPr="00F100DB">
              <w:rPr>
                <w:i/>
                <w:iCs/>
              </w:rPr>
              <w:t>f</w:t>
            </w:r>
            <w:r w:rsidRPr="00F100DB">
              <w:t xml:space="preserve"> = 24,5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824143">
            <w:pPr>
              <w:pStyle w:val="TableLegendNote"/>
            </w:pPr>
            <w:r w:rsidRPr="00F100DB">
              <w:t>ПРИМЕЧАНИЕ 4. – Отметим, что эквивалентная маска типа PSD может быть получена путем применения масштабного множителя 10*log((10 МГц)/(30 кГц)) = 25,2 дБ и 10*log((10 МГц)/(1 МГц)) = 10 дБ к ширине полосы измерения 30 кГц и 1 МГц, соответственно.</w:t>
            </w:r>
          </w:p>
        </w:tc>
      </w:tr>
    </w:tbl>
    <w:p w:rsidR="00824143" w:rsidRPr="00F100DB" w:rsidRDefault="00824143" w:rsidP="00824143">
      <w:pPr>
        <w:pStyle w:val="Tablefin"/>
        <w:rPr>
          <w:lang w:val="ru-RU"/>
        </w:rPr>
      </w:pPr>
    </w:p>
    <w:p w:rsidR="00C81630" w:rsidRPr="00F100DB" w:rsidRDefault="00C81630" w:rsidP="00C81630">
      <w:pPr>
        <w:pStyle w:val="Heading2"/>
        <w:rPr>
          <w:lang w:val="ru-RU"/>
        </w:rPr>
      </w:pPr>
      <w:r w:rsidRPr="00F100DB">
        <w:rPr>
          <w:lang w:val="ru-RU"/>
        </w:rPr>
        <w:t>1.5</w:t>
      </w:r>
      <w:r w:rsidRPr="00F100DB">
        <w:rPr>
          <w:lang w:val="ru-RU"/>
        </w:rPr>
        <w:tab/>
        <w:t>Спектральная маска излучения для оборудования TDD, работающего в полосе 3600</w:t>
      </w:r>
      <w:r w:rsidRPr="00F100DB">
        <w:rPr>
          <w:lang w:val="ru-RU"/>
        </w:rPr>
        <w:sym w:font="Symbol" w:char="F02D"/>
      </w:r>
      <w:r w:rsidRPr="00F100DB">
        <w:rPr>
          <w:lang w:val="ru-RU"/>
        </w:rPr>
        <w:t>3800 МГц (BCG 5H.A/5H.B/5H.C)</w:t>
      </w:r>
    </w:p>
    <w:p w:rsidR="00C81630" w:rsidRPr="00F100DB" w:rsidRDefault="00C81630" w:rsidP="004D0862">
      <w:pPr>
        <w:pStyle w:val="Heading3"/>
        <w:rPr>
          <w:b w:val="0"/>
          <w:lang w:val="ru-RU"/>
        </w:rPr>
      </w:pPr>
      <w:r w:rsidRPr="00F100DB">
        <w:rPr>
          <w:lang w:val="ru-RU"/>
        </w:rPr>
        <w:t xml:space="preserve">1.5.1 </w:t>
      </w:r>
      <w:r w:rsidRPr="00F100DB">
        <w:rPr>
          <w:lang w:val="ru-RU"/>
        </w:rPr>
        <w:tab/>
        <w:t>Ширина полосы канала 5 МГц</w:t>
      </w:r>
    </w:p>
    <w:p w:rsidR="00C81630" w:rsidRPr="00F100DB" w:rsidRDefault="00C81630" w:rsidP="00C81630">
      <w:pPr>
        <w:rPr>
          <w:lang w:val="ru-RU"/>
        </w:rPr>
      </w:pPr>
      <w:r w:rsidRPr="00F100DB">
        <w:rPr>
          <w:lang w:val="ru-RU"/>
        </w:rPr>
        <w:t>Спектральная маска излучения подвижной станции применяется к сдвигам частоты от 2,5 МГц до 12,5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5 МГц.</w:t>
      </w:r>
    </w:p>
    <w:p w:rsidR="00C81630" w:rsidRPr="00F100DB" w:rsidRDefault="00C81630" w:rsidP="00C81630">
      <w:pPr>
        <w:rPr>
          <w:lang w:val="ru-RU"/>
        </w:rPr>
      </w:pPr>
      <w:r w:rsidRPr="00F100DB">
        <w:rPr>
          <w:lang w:val="ru-RU"/>
        </w:rPr>
        <w:t>В таблице A6-1.5.1 указаны уровни излучения в спектре для подвижных станций TDD с шириной полосы канала 5 МГц. Уровень излучения подвижной станции не должен превышать уровней, указанных в таблице A6-1.5.1. Предполагая конкретные классы мощности, в целях проведения испытаний можно преобразовать относительные требования, содержащиеся в таблице A</w:t>
      </w:r>
      <w:r w:rsidR="004D0862" w:rsidRPr="00F100DB">
        <w:rPr>
          <w:lang w:val="ru-RU"/>
        </w:rPr>
        <w:t>6-1.5.1, в </w:t>
      </w:r>
      <w:r w:rsidRPr="00F100DB">
        <w:rPr>
          <w:lang w:val="ru-RU"/>
        </w:rPr>
        <w:t>абсолютные значения. Значение допустимого отклонения при испытании, равное 1,5 дБ, здесь учтено.</w:t>
      </w: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A6-1.5.1</w:t>
      </w:r>
    </w:p>
    <w:p w:rsidR="00C81630" w:rsidRPr="00F100DB" w:rsidRDefault="00C81630" w:rsidP="00C81630">
      <w:pPr>
        <w:pStyle w:val="Tabletitle"/>
        <w:rPr>
          <w:lang w:val="ru-RU"/>
        </w:rPr>
      </w:pPr>
      <w:r w:rsidRPr="00F100DB">
        <w:rPr>
          <w:lang w:val="ru-RU"/>
        </w:rPr>
        <w:t>Требование к спектральной маске излучения при ширине полосы канала 5 МГц</w:t>
      </w:r>
    </w:p>
    <w:tbl>
      <w:tblPr>
        <w:tblW w:w="9639" w:type="dxa"/>
        <w:jc w:val="center"/>
        <w:tblLayout w:type="fixed"/>
        <w:tblLook w:val="0000" w:firstRow="0" w:lastRow="0" w:firstColumn="0" w:lastColumn="0" w:noHBand="0" w:noVBand="0"/>
      </w:tblPr>
      <w:tblGrid>
        <w:gridCol w:w="3118"/>
        <w:gridCol w:w="3402"/>
        <w:gridCol w:w="3119"/>
      </w:tblGrid>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 xml:space="preserve">Сдвиг частоты, </w:t>
            </w:r>
            <w:r w:rsidRPr="00F100DB">
              <w:rPr>
                <w:lang w:val="ru-RU"/>
              </w:rPr>
              <w:sym w:font="Symbol" w:char="F044"/>
            </w:r>
            <w:r w:rsidRPr="00F100DB">
              <w:rPr>
                <w:i/>
                <w:iCs/>
                <w:lang w:val="ru-RU"/>
              </w:rPr>
              <w:t>f</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Минимальное требование</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Ширина полосы измерения</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2,5</w:t>
            </w:r>
            <w:r w:rsidR="00C81630" w:rsidRPr="00F100DB">
              <w:rPr>
                <w:lang w:val="ru-RU"/>
              </w:rPr>
              <w:sym w:font="Symbol" w:char="F02D"/>
            </w:r>
            <w:r w:rsidR="00C81630" w:rsidRPr="00F100DB">
              <w:rPr>
                <w:lang w:val="ru-RU"/>
              </w:rPr>
              <w:t>3,5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180" w:dyaOrig="680">
                <v:shape id="_x0000_i1045" type="#_x0000_t75" style="width:148.05pt;height:31.7pt" o:ole="">
                  <v:imagedata r:id="rId37" o:title=""/>
                </v:shape>
                <o:OLEObject Type="Embed" ProgID="Equation.3" ShapeID="_x0000_i1045" DrawAspect="Content" ObjectID="_1422430226" r:id="rId55"/>
              </w:object>
            </w:r>
            <w:r w:rsidRPr="00F100DB">
              <w:rPr>
                <w:lang w:val="ru-RU"/>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3,5</w:t>
            </w:r>
            <w:r w:rsidR="00C81630" w:rsidRPr="00F100DB">
              <w:rPr>
                <w:lang w:val="ru-RU"/>
              </w:rPr>
              <w:sym w:font="Symbol" w:char="F02D"/>
            </w:r>
            <w:r w:rsidR="00C81630" w:rsidRPr="00F100DB">
              <w:rPr>
                <w:lang w:val="ru-RU"/>
              </w:rPr>
              <w:t>7,5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040" w:dyaOrig="680">
                <v:shape id="_x0000_i1046" type="#_x0000_t75" style="width:141.7pt;height:31.7pt" o:ole="">
                  <v:imagedata r:id="rId39" o:title=""/>
                </v:shape>
                <o:OLEObject Type="Embed" ProgID="Equation.3" ShapeID="_x0000_i1046" DrawAspect="Content" ObjectID="_1422430227" r:id="rId56"/>
              </w:object>
            </w:r>
            <w:r w:rsidRPr="00F100DB">
              <w:rPr>
                <w:lang w:val="ru-RU"/>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7,5</w:t>
            </w:r>
            <w:r w:rsidR="00C81630" w:rsidRPr="00F100DB">
              <w:rPr>
                <w:lang w:val="ru-RU"/>
              </w:rPr>
              <w:sym w:font="Symbol" w:char="F02D"/>
            </w:r>
            <w:r w:rsidR="00C81630" w:rsidRPr="00F100DB">
              <w:rPr>
                <w:lang w:val="ru-RU"/>
              </w:rPr>
              <w:t>8,5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200" w:dyaOrig="680">
                <v:shape id="_x0000_i1047" type="#_x0000_t75" style="width:149.2pt;height:31.7pt" o:ole="">
                  <v:imagedata r:id="rId41" o:title=""/>
                </v:shape>
                <o:OLEObject Type="Embed" ProgID="Equation.3" ShapeID="_x0000_i1047" DrawAspect="Content" ObjectID="_1422430228" r:id="rId57"/>
              </w:object>
            </w:r>
            <w:r w:rsidRPr="00F100DB">
              <w:rPr>
                <w:lang w:val="ru-RU"/>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tcPr>
          <w:p w:rsidR="00C81630" w:rsidRPr="00F100DB" w:rsidRDefault="005724EF" w:rsidP="007D2486">
            <w:pPr>
              <w:pStyle w:val="Tabletext"/>
              <w:jc w:val="center"/>
              <w:rPr>
                <w:lang w:val="ru-RU"/>
              </w:rPr>
            </w:pPr>
            <w:r>
              <w:rPr>
                <w:lang w:val="ru-RU"/>
              </w:rPr>
              <w:t>8,5</w:t>
            </w:r>
            <w:r w:rsidR="00C81630" w:rsidRPr="00F100DB">
              <w:rPr>
                <w:lang w:val="ru-RU"/>
              </w:rPr>
              <w:sym w:font="Symbol" w:char="F02D"/>
            </w:r>
            <w:r w:rsidR="00C81630" w:rsidRPr="00F100DB">
              <w:rPr>
                <w:lang w:val="ru-RU"/>
              </w:rPr>
              <w:t>12,5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–47,5 дБн</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5D3DC2" w:rsidTr="007D2486">
        <w:trPr>
          <w:cantSplit/>
          <w:jc w:val="center"/>
        </w:trPr>
        <w:tc>
          <w:tcPr>
            <w:tcW w:w="9639" w:type="dxa"/>
            <w:gridSpan w:val="3"/>
            <w:tcBorders>
              <w:top w:val="single" w:sz="4" w:space="0" w:color="auto"/>
            </w:tcBorders>
          </w:tcPr>
          <w:p w:rsidR="00C81630" w:rsidRPr="00F100DB" w:rsidRDefault="00C81630" w:rsidP="007D2486">
            <w:pPr>
              <w:pStyle w:val="Tablelegend"/>
              <w:ind w:left="-85" w:firstLine="0"/>
              <w:rPr>
                <w:lang w:val="ru-RU"/>
              </w:rPr>
            </w:pPr>
            <w:r w:rsidRPr="00F100DB">
              <w:rPr>
                <w:lang w:val="ru-RU"/>
              </w:rPr>
              <w:t>ПРИМЕЧАНИЕ 1. – </w:t>
            </w:r>
            <w:r w:rsidRPr="00F100DB">
              <w:rPr>
                <w:lang w:val="ru-RU"/>
              </w:rPr>
              <w:sym w:font="Symbol" w:char="F044"/>
            </w:r>
            <w:r w:rsidRPr="00F100DB">
              <w:rPr>
                <w:i/>
                <w:iCs/>
                <w:lang w:val="ru-RU"/>
              </w:rPr>
              <w:t>f</w:t>
            </w:r>
            <w:r w:rsidRPr="00F100DB">
              <w:rPr>
                <w:lang w:val="ru-RU"/>
              </w:rPr>
              <w:t xml:space="preserve"> является разносом между несущей частотой и центром полосы измерительного фильтра.</w:t>
            </w:r>
          </w:p>
          <w:p w:rsidR="00C81630" w:rsidRPr="00F100DB" w:rsidRDefault="00C81630" w:rsidP="00161E01">
            <w:pPr>
              <w:pStyle w:val="TableLegendNote"/>
            </w:pPr>
            <w:r w:rsidRPr="00F100DB">
              <w:t xml:space="preserve">ПРИМЕЧАНИЕ 2. – Первое измерение с использованием фильтра 30 кГц осуществляется при </w:t>
            </w:r>
            <w:r w:rsidRPr="00F100DB">
              <w:sym w:font="Symbol" w:char="F044"/>
            </w:r>
            <w:r w:rsidRPr="00F100DB">
              <w:rPr>
                <w:i/>
                <w:iCs/>
              </w:rPr>
              <w:t>f</w:t>
            </w:r>
            <w:r w:rsidRPr="00F100DB">
              <w:t xml:space="preserve"> = 2,215 МГц, последнее – при </w:t>
            </w:r>
            <w:r w:rsidRPr="00F100DB">
              <w:sym w:font="Symbol" w:char="F044"/>
            </w:r>
            <w:r w:rsidRPr="00F100DB">
              <w:rPr>
                <w:i/>
                <w:iCs/>
              </w:rPr>
              <w:t>f</w:t>
            </w:r>
            <w:r w:rsidRPr="00F100DB">
              <w:t xml:space="preserve"> = 3,485 МГц.</w:t>
            </w:r>
          </w:p>
          <w:p w:rsidR="00C81630" w:rsidRPr="00F100DB" w:rsidRDefault="00C81630" w:rsidP="00161E01">
            <w:pPr>
              <w:pStyle w:val="TableLegendNote"/>
            </w:pPr>
            <w:r w:rsidRPr="00F100DB">
              <w:t xml:space="preserve">ПРИМЕЧАНИЕ 3. – Первое измерение с использованием фильтра 1 МГц осуществляется при </w:t>
            </w:r>
            <w:r w:rsidRPr="00F100DB">
              <w:sym w:font="Symbol" w:char="F044"/>
            </w:r>
            <w:r w:rsidRPr="00F100DB">
              <w:rPr>
                <w:i/>
                <w:iCs/>
              </w:rPr>
              <w:t>f</w:t>
            </w:r>
            <w:r w:rsidRPr="00F100DB">
              <w:t xml:space="preserve"> = 4 МГц, последнее – при </w:t>
            </w:r>
            <w:r w:rsidRPr="00F100DB">
              <w:sym w:font="Symbol" w:char="F044"/>
            </w:r>
            <w:r w:rsidRPr="00F100DB">
              <w:rPr>
                <w:i/>
                <w:iCs/>
              </w:rPr>
              <w:t>f</w:t>
            </w:r>
            <w:r w:rsidRPr="00F100DB">
              <w:t xml:space="preserve"> = 12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161E01">
            <w:pPr>
              <w:pStyle w:val="TableLegendNote"/>
            </w:pPr>
            <w:r w:rsidRPr="00F100DB">
              <w:t>ПРИМЕЧАНИЕ 4. – Отметим, что эквивалентная маска типа PSD может быть получена путем применения масштабного множителя 10*log((5 МГц)/(30 кГц)) = 22,2 дБ и 10*log((5 МГц)/(1 МГц)) = 7 дБ к ширине полосы измерения 30 кГц и 1 МГц, соответственно.</w:t>
            </w:r>
          </w:p>
        </w:tc>
      </w:tr>
    </w:tbl>
    <w:p w:rsidR="00161E01" w:rsidRPr="00F100DB" w:rsidRDefault="00161E01" w:rsidP="00161E01">
      <w:pPr>
        <w:pStyle w:val="Tablefin"/>
        <w:rPr>
          <w:lang w:val="ru-RU"/>
        </w:rPr>
      </w:pPr>
    </w:p>
    <w:p w:rsidR="00C81630" w:rsidRPr="00F100DB" w:rsidRDefault="00C81630" w:rsidP="00161E01">
      <w:pPr>
        <w:pStyle w:val="Heading3"/>
        <w:rPr>
          <w:lang w:val="ru-RU"/>
        </w:rPr>
      </w:pPr>
      <w:r w:rsidRPr="00F100DB">
        <w:rPr>
          <w:lang w:val="ru-RU"/>
        </w:rPr>
        <w:t xml:space="preserve">1.5.2 </w:t>
      </w:r>
      <w:r w:rsidRPr="00F100DB">
        <w:rPr>
          <w:lang w:val="ru-RU"/>
        </w:rPr>
        <w:tab/>
        <w:t>Ширина полосы канала 7 МГц</w:t>
      </w:r>
    </w:p>
    <w:p w:rsidR="00C81630" w:rsidRPr="00F100DB" w:rsidRDefault="00C81630" w:rsidP="00C81630">
      <w:pPr>
        <w:rPr>
          <w:lang w:val="ru-RU"/>
        </w:rPr>
      </w:pPr>
      <w:r w:rsidRPr="00F100DB">
        <w:rPr>
          <w:lang w:val="ru-RU"/>
        </w:rPr>
        <w:t>Спектральная маска излучения подвижной станции применяется к сдвигам частоты от 3,5 МГц до 17,5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7 МГц.</w:t>
      </w:r>
    </w:p>
    <w:p w:rsidR="00C81630" w:rsidRPr="00F100DB" w:rsidRDefault="00C81630" w:rsidP="00C81630">
      <w:pPr>
        <w:rPr>
          <w:lang w:val="ru-RU"/>
        </w:rPr>
      </w:pPr>
      <w:r w:rsidRPr="00F100DB">
        <w:rPr>
          <w:lang w:val="ru-RU"/>
        </w:rPr>
        <w:t>В таблице A6-1.5.2 указаны уровни излучения в спектре для подвижных станций TDD с шириной полосы канала 7 МГц. Уровень излучения подвижной станции не должен превышать уровней, указанных в таблице A6-1.5.2. Предполагая конкретные классы мощности, в целях проведения испытаний можно преобразовать относительные требования, содержащиеся в таблице A</w:t>
      </w:r>
      <w:r w:rsidR="00161E01" w:rsidRPr="00F100DB">
        <w:rPr>
          <w:lang w:val="ru-RU"/>
        </w:rPr>
        <w:t>6-1.5.2, в </w:t>
      </w:r>
      <w:r w:rsidRPr="00F100DB">
        <w:rPr>
          <w:lang w:val="ru-RU"/>
        </w:rPr>
        <w:t>абсолютные значения. Значение допустимого отклонения при испытании, равное 1,5 дБ, здесь учтено.</w:t>
      </w: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spacing w:before="120"/>
        <w:rPr>
          <w:lang w:val="ru-RU"/>
        </w:rPr>
      </w:pPr>
      <w:r w:rsidRPr="00F100DB">
        <w:rPr>
          <w:lang w:val="ru-RU"/>
        </w:rPr>
        <w:lastRenderedPageBreak/>
        <w:t>ТАБЛИЦА A6-1.5.2</w:t>
      </w:r>
    </w:p>
    <w:p w:rsidR="00C81630" w:rsidRPr="00F100DB" w:rsidRDefault="00C81630" w:rsidP="00C81630">
      <w:pPr>
        <w:pStyle w:val="Tabletitle"/>
        <w:rPr>
          <w:lang w:val="ru-RU"/>
        </w:rPr>
      </w:pPr>
      <w:r w:rsidRPr="00F100DB">
        <w:rPr>
          <w:lang w:val="ru-RU"/>
        </w:rPr>
        <w:t>Требование к спектральной маске излучения при ширине полосы канала 7 МГц</w:t>
      </w:r>
    </w:p>
    <w:tbl>
      <w:tblPr>
        <w:tblW w:w="9639" w:type="dxa"/>
        <w:jc w:val="center"/>
        <w:tblLayout w:type="fixed"/>
        <w:tblLook w:val="0000" w:firstRow="0" w:lastRow="0" w:firstColumn="0" w:lastColumn="0" w:noHBand="0" w:noVBand="0"/>
      </w:tblPr>
      <w:tblGrid>
        <w:gridCol w:w="3118"/>
        <w:gridCol w:w="3402"/>
        <w:gridCol w:w="3119"/>
      </w:tblGrid>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 xml:space="preserve">Сдвиг частоты, </w:t>
            </w:r>
            <w:r w:rsidRPr="00F100DB">
              <w:rPr>
                <w:lang w:val="ru-RU"/>
              </w:rPr>
              <w:sym w:font="Symbol" w:char="F044"/>
            </w:r>
            <w:r w:rsidRPr="00F100DB">
              <w:rPr>
                <w:i/>
                <w:iCs/>
                <w:lang w:val="ru-RU"/>
              </w:rPr>
              <w:t>f</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Минимальное требование</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Ширина полосы измерения</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3,5</w:t>
            </w:r>
            <w:r w:rsidR="00C81630" w:rsidRPr="00F100DB">
              <w:rPr>
                <w:lang w:val="ru-RU"/>
              </w:rPr>
              <w:sym w:font="Symbol" w:char="F02D"/>
            </w:r>
            <w:r w:rsidR="00C81630" w:rsidRPr="00F100DB">
              <w:rPr>
                <w:lang w:val="ru-RU"/>
              </w:rPr>
              <w:t>4,75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320" w:dyaOrig="680">
                <v:shape id="_x0000_i1048" type="#_x0000_t75" style="width:155.5pt;height:31.7pt" o:ole="">
                  <v:imagedata r:id="rId43" o:title=""/>
                </v:shape>
                <o:OLEObject Type="Embed" ProgID="Equation.3" ShapeID="_x0000_i1048" DrawAspect="Content" ObjectID="_1422430229" r:id="rId58"/>
              </w:object>
            </w:r>
            <w:r w:rsidRPr="00F100DB">
              <w:rPr>
                <w:lang w:val="ru-RU"/>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4,75</w:t>
            </w:r>
            <w:r w:rsidR="00C81630" w:rsidRPr="00F100DB">
              <w:rPr>
                <w:lang w:val="ru-RU"/>
              </w:rPr>
              <w:sym w:font="Symbol" w:char="F02D"/>
            </w:r>
            <w:r w:rsidR="00C81630" w:rsidRPr="00F100DB">
              <w:rPr>
                <w:lang w:val="ru-RU"/>
              </w:rPr>
              <w:t>10,5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379" w:dyaOrig="680">
                <v:shape id="_x0000_i1049" type="#_x0000_t75" style="width:159.55pt;height:31.7pt" o:ole="">
                  <v:imagedata r:id="rId45" o:title=""/>
                </v:shape>
                <o:OLEObject Type="Embed" ProgID="Equation.3" ShapeID="_x0000_i1049" DrawAspect="Content" ObjectID="_1422430230" r:id="rId59"/>
              </w:objec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10,5</w:t>
            </w:r>
            <w:r w:rsidR="00C81630" w:rsidRPr="00F100DB">
              <w:rPr>
                <w:lang w:val="ru-RU"/>
              </w:rPr>
              <w:sym w:font="Symbol" w:char="F02D"/>
            </w:r>
            <w:r w:rsidR="00C81630" w:rsidRPr="00F100DB">
              <w:rPr>
                <w:lang w:val="ru-RU"/>
              </w:rPr>
              <w:t>11,9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200" w:dyaOrig="680">
                <v:shape id="_x0000_i1050" type="#_x0000_t75" style="width:149.75pt;height:31.7pt" o:ole="">
                  <v:imagedata r:id="rId47" o:title=""/>
                </v:shape>
                <o:OLEObject Type="Embed" ProgID="Equation.3" ShapeID="_x0000_i1050" DrawAspect="Content" ObjectID="_1422430231" r:id="rId60"/>
              </w:objec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tcPr>
          <w:p w:rsidR="00C81630" w:rsidRPr="00F100DB" w:rsidRDefault="005724EF" w:rsidP="007D2486">
            <w:pPr>
              <w:pStyle w:val="Tabletext"/>
              <w:jc w:val="center"/>
              <w:rPr>
                <w:lang w:val="ru-RU"/>
              </w:rPr>
            </w:pPr>
            <w:r>
              <w:rPr>
                <w:lang w:val="ru-RU"/>
              </w:rPr>
              <w:t>11,9</w:t>
            </w:r>
            <w:r w:rsidR="00C81630" w:rsidRPr="00F100DB">
              <w:rPr>
                <w:lang w:val="ru-RU"/>
              </w:rPr>
              <w:sym w:font="Symbol" w:char="F02D"/>
            </w:r>
            <w:r w:rsidR="00C81630" w:rsidRPr="00F100DB">
              <w:rPr>
                <w:lang w:val="ru-RU"/>
              </w:rPr>
              <w:t>17,5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–49,0 дБн</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5D3DC2" w:rsidTr="007D2486">
        <w:trPr>
          <w:cantSplit/>
          <w:jc w:val="center"/>
        </w:trPr>
        <w:tc>
          <w:tcPr>
            <w:tcW w:w="9639" w:type="dxa"/>
            <w:gridSpan w:val="3"/>
            <w:tcBorders>
              <w:top w:val="single" w:sz="4" w:space="0" w:color="auto"/>
            </w:tcBorders>
          </w:tcPr>
          <w:p w:rsidR="00C81630" w:rsidRPr="00F100DB" w:rsidRDefault="00C81630" w:rsidP="00882DC9">
            <w:pPr>
              <w:pStyle w:val="TableLegendNote"/>
            </w:pPr>
            <w:r w:rsidRPr="00F100DB">
              <w:t>ПРИМЕЧАНИЕ 1. – </w:t>
            </w:r>
            <w:r w:rsidRPr="00F100DB">
              <w:sym w:font="Symbol" w:char="F044"/>
            </w:r>
            <w:r w:rsidRPr="00F100DB">
              <w:rPr>
                <w:i/>
                <w:iCs/>
              </w:rPr>
              <w:t>f</w:t>
            </w:r>
            <w:r w:rsidRPr="00F100DB">
              <w:t xml:space="preserve"> является разносом между несущей частотой и центром полосы измерительного фильтра.</w:t>
            </w:r>
          </w:p>
          <w:p w:rsidR="00C81630" w:rsidRPr="00F100DB" w:rsidRDefault="00C81630" w:rsidP="00882DC9">
            <w:pPr>
              <w:pStyle w:val="TableLegendNote"/>
            </w:pPr>
            <w:r w:rsidRPr="00F100DB">
              <w:t xml:space="preserve">ПРИМЕЧАНИЕ 2. – Первое измерение с использованием фильтра 30 кГц осуществляется при </w:t>
            </w:r>
            <w:r w:rsidRPr="00F100DB">
              <w:sym w:font="Symbol" w:char="F044"/>
            </w:r>
            <w:r w:rsidRPr="00F100DB">
              <w:rPr>
                <w:i/>
                <w:iCs/>
              </w:rPr>
              <w:t>f</w:t>
            </w:r>
            <w:r w:rsidRPr="00F100DB">
              <w:t xml:space="preserve"> = 3,515 МГц, последнее – при </w:t>
            </w:r>
            <w:r w:rsidRPr="00F100DB">
              <w:sym w:font="Symbol" w:char="F044"/>
            </w:r>
            <w:r w:rsidRPr="00F100DB">
              <w:rPr>
                <w:i/>
                <w:iCs/>
              </w:rPr>
              <w:t>f</w:t>
            </w:r>
            <w:r w:rsidRPr="00F100DB">
              <w:t xml:space="preserve"> = 4,735 МГц.</w:t>
            </w:r>
          </w:p>
          <w:p w:rsidR="00C81630" w:rsidRPr="00F100DB" w:rsidRDefault="00C81630" w:rsidP="00882DC9">
            <w:pPr>
              <w:pStyle w:val="TableLegendNote"/>
            </w:pPr>
            <w:r w:rsidRPr="00F100DB">
              <w:t xml:space="preserve">ПРИМЕЧАНИЕ 3. – Первое измерение с использованием фильтра 1 МГц осуществляется при </w:t>
            </w:r>
            <w:r w:rsidRPr="00F100DB">
              <w:sym w:font="Symbol" w:char="F044"/>
            </w:r>
            <w:r w:rsidRPr="00F100DB">
              <w:rPr>
                <w:i/>
                <w:iCs/>
              </w:rPr>
              <w:t>f</w:t>
            </w:r>
            <w:r w:rsidRPr="00F100DB">
              <w:t xml:space="preserve"> = 5,25 МГц, последнее – при </w:t>
            </w:r>
            <w:r w:rsidRPr="00F100DB">
              <w:sym w:font="Symbol" w:char="F044"/>
            </w:r>
            <w:r w:rsidRPr="00F100DB">
              <w:rPr>
                <w:i/>
                <w:iCs/>
              </w:rPr>
              <w:t>f</w:t>
            </w:r>
            <w:r w:rsidRPr="00F100DB">
              <w:t xml:space="preserve"> = 17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882DC9">
            <w:pPr>
              <w:pStyle w:val="TableLegendNote"/>
            </w:pPr>
            <w:r w:rsidRPr="00F100DB">
              <w:t>ПРИМЕЧАНИЕ 4. – Отметим, что эквивалентная маска типа PSD может быть получена путем применения масштабного множителя 10*log((7 МГц)/(30 кГц)) = 23,7 дБ и 10*log((7 МГц)/(1 МГц)) = 8,5 дБ к ширине полосы измерения 30 кГц и 1 МГц, соответственно.</w:t>
            </w:r>
          </w:p>
        </w:tc>
      </w:tr>
    </w:tbl>
    <w:p w:rsidR="00882DC9" w:rsidRPr="00F100DB" w:rsidRDefault="00882DC9" w:rsidP="00882DC9">
      <w:pPr>
        <w:pStyle w:val="Tablefin"/>
        <w:rPr>
          <w:lang w:val="ru-RU"/>
        </w:rPr>
      </w:pPr>
    </w:p>
    <w:p w:rsidR="00C81630" w:rsidRPr="00F100DB" w:rsidRDefault="00C81630" w:rsidP="00882DC9">
      <w:pPr>
        <w:pStyle w:val="Heading3"/>
        <w:rPr>
          <w:lang w:val="ru-RU"/>
        </w:rPr>
      </w:pPr>
      <w:r w:rsidRPr="00F100DB">
        <w:rPr>
          <w:lang w:val="ru-RU"/>
        </w:rPr>
        <w:t>1.5.3</w:t>
      </w:r>
      <w:r w:rsidRPr="00F100DB">
        <w:rPr>
          <w:lang w:val="ru-RU"/>
        </w:rPr>
        <w:tab/>
        <w:t>Ширина полосы канала 10 МГц</w:t>
      </w:r>
    </w:p>
    <w:p w:rsidR="00C81630" w:rsidRPr="00F100DB" w:rsidRDefault="00C81630" w:rsidP="00C81630">
      <w:pPr>
        <w:rPr>
          <w:lang w:val="ru-RU"/>
        </w:rPr>
      </w:pPr>
      <w:r w:rsidRPr="00F100DB">
        <w:rPr>
          <w:lang w:val="ru-RU"/>
        </w:rPr>
        <w:t>Спектральная маска излучения подвижной станции применяется к сдвигам частоты от 5,0 МГц до 25,0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10 МГц.</w:t>
      </w:r>
    </w:p>
    <w:p w:rsidR="00C81630" w:rsidRPr="00F100DB" w:rsidRDefault="00C81630" w:rsidP="00C81630">
      <w:pPr>
        <w:rPr>
          <w:lang w:val="ru-RU"/>
        </w:rPr>
      </w:pPr>
      <w:r w:rsidRPr="00F100DB">
        <w:rPr>
          <w:lang w:val="ru-RU"/>
        </w:rPr>
        <w:t>В таблице A6-1.5.3 указаны уровни излучения в спектре для подвижных станций TDD с шириной полосы канала 10 МГц. Уровень излучения подвижной станции не должен превышать уровней, указанных в таблице A6-1.5.3. Предполагая конкретные классы мощности, в целях проведения испытаний можно преобразовать относительные требования, содержащиеся в таблице A</w:t>
      </w:r>
      <w:r w:rsidR="00882DC9" w:rsidRPr="00F100DB">
        <w:rPr>
          <w:lang w:val="ru-RU"/>
        </w:rPr>
        <w:t>6-1.5.3, в </w:t>
      </w:r>
      <w:r w:rsidRPr="00F100DB">
        <w:rPr>
          <w:lang w:val="ru-RU"/>
        </w:rPr>
        <w:t>абсолютные значения. Значение допустимого отклонения при испытании, равное 1,5 дБ, здесь учтено.</w:t>
      </w: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spacing w:before="0"/>
        <w:rPr>
          <w:lang w:val="ru-RU"/>
        </w:rPr>
      </w:pPr>
      <w:r w:rsidRPr="00F100DB">
        <w:rPr>
          <w:lang w:val="ru-RU"/>
        </w:rPr>
        <w:lastRenderedPageBreak/>
        <w:t>ТАБЛИЦА A6-1.5.3</w:t>
      </w:r>
    </w:p>
    <w:p w:rsidR="00C81630" w:rsidRPr="00F100DB" w:rsidRDefault="00C81630" w:rsidP="00C81630">
      <w:pPr>
        <w:pStyle w:val="Tabletitle"/>
        <w:rPr>
          <w:lang w:val="ru-RU"/>
        </w:rPr>
      </w:pPr>
      <w:r w:rsidRPr="00F100DB">
        <w:rPr>
          <w:lang w:val="ru-RU"/>
        </w:rPr>
        <w:t>Требование к спектральной маске излучения при ширине полосы канала 10 МГц</w:t>
      </w:r>
    </w:p>
    <w:tbl>
      <w:tblPr>
        <w:tblW w:w="9639" w:type="dxa"/>
        <w:jc w:val="center"/>
        <w:tblLayout w:type="fixed"/>
        <w:tblLook w:val="0000" w:firstRow="0" w:lastRow="0" w:firstColumn="0" w:lastColumn="0" w:noHBand="0" w:noVBand="0"/>
      </w:tblPr>
      <w:tblGrid>
        <w:gridCol w:w="3118"/>
        <w:gridCol w:w="3402"/>
        <w:gridCol w:w="3119"/>
      </w:tblGrid>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 xml:space="preserve">Сдвиг частоты, </w:t>
            </w:r>
            <w:r w:rsidRPr="00F100DB">
              <w:rPr>
                <w:lang w:val="ru-RU"/>
              </w:rPr>
              <w:sym w:font="Symbol" w:char="F044"/>
            </w:r>
            <w:r w:rsidRPr="00F100DB">
              <w:rPr>
                <w:i/>
                <w:iCs/>
                <w:lang w:val="ru-RU"/>
              </w:rPr>
              <w:t>f</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Минимальное требование</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head"/>
              <w:rPr>
                <w:lang w:val="ru-RU"/>
              </w:rPr>
            </w:pPr>
            <w:r w:rsidRPr="00F100DB">
              <w:rPr>
                <w:lang w:val="ru-RU"/>
              </w:rPr>
              <w:t>Ширина полосы измерения</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5,0</w:t>
            </w:r>
            <w:r w:rsidR="00C81630" w:rsidRPr="00F100DB">
              <w:rPr>
                <w:lang w:val="ru-RU"/>
              </w:rPr>
              <w:sym w:font="Symbol" w:char="F02D"/>
            </w:r>
            <w:r w:rsidR="00C81630" w:rsidRPr="00F100DB">
              <w:rPr>
                <w:lang w:val="ru-RU"/>
              </w:rPr>
              <w:t>7,0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100" w:dyaOrig="680">
                <v:shape id="_x0000_i1051" type="#_x0000_t75" style="width:2in;height:31.7pt" o:ole="">
                  <v:imagedata r:id="rId49" o:title=""/>
                </v:shape>
                <o:OLEObject Type="Embed" ProgID="Equation.3" ShapeID="_x0000_i1051" DrawAspect="Content" ObjectID="_1422430232" r:id="rId61"/>
              </w:object>
            </w:r>
            <w:r w:rsidRPr="00F100DB">
              <w:rPr>
                <w:lang w:val="ru-RU"/>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кГц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7,0</w:t>
            </w:r>
            <w:r w:rsidR="00C81630" w:rsidRPr="00F100DB">
              <w:rPr>
                <w:lang w:val="ru-RU"/>
              </w:rPr>
              <w:sym w:font="Symbol" w:char="F02D"/>
            </w:r>
            <w:r w:rsidR="00C81630" w:rsidRPr="00F100DB">
              <w:rPr>
                <w:lang w:val="ru-RU"/>
              </w:rPr>
              <w:t>15,0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260" w:dyaOrig="680">
                <v:shape id="_x0000_i1052" type="#_x0000_t75" style="width:151.5pt;height:31.7pt" o:ole="">
                  <v:imagedata r:id="rId51" o:title=""/>
                </v:shape>
                <o:OLEObject Type="Embed" ProgID="Equation.3" ShapeID="_x0000_i1052" DrawAspect="Content" ObjectID="_1422430233" r:id="rId62"/>
              </w:objec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C81630" w:rsidRPr="00F100DB" w:rsidRDefault="005724EF" w:rsidP="007D2486">
            <w:pPr>
              <w:pStyle w:val="Tabletext"/>
              <w:jc w:val="center"/>
              <w:rPr>
                <w:lang w:val="ru-RU"/>
              </w:rPr>
            </w:pPr>
            <w:r>
              <w:rPr>
                <w:lang w:val="ru-RU"/>
              </w:rPr>
              <w:t>15,0</w:t>
            </w:r>
            <w:r w:rsidR="00C81630" w:rsidRPr="00F100DB">
              <w:rPr>
                <w:lang w:val="ru-RU"/>
              </w:rPr>
              <w:sym w:font="Symbol" w:char="F02D"/>
            </w:r>
            <w:r w:rsidR="00C81630" w:rsidRPr="00F100DB">
              <w:rPr>
                <w:lang w:val="ru-RU"/>
              </w:rPr>
              <w:t>17,0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position w:val="-28"/>
                <w:lang w:val="ru-RU"/>
              </w:rPr>
              <w:object w:dxaOrig="3200" w:dyaOrig="680">
                <v:shape id="_x0000_i1053" type="#_x0000_t75" style="width:149.75pt;height:31.7pt" o:ole="">
                  <v:imagedata r:id="rId53" o:title=""/>
                </v:shape>
                <o:OLEObject Type="Embed" ProgID="Equation.3" ShapeID="_x0000_i1053" DrawAspect="Content" ObjectID="_1422430234" r:id="rId63"/>
              </w:object>
            </w:r>
          </w:p>
        </w:tc>
        <w:tc>
          <w:tcPr>
            <w:tcW w:w="31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МГц</w:t>
            </w:r>
          </w:p>
        </w:tc>
      </w:tr>
      <w:tr w:rsidR="00C81630" w:rsidRPr="00F100DB" w:rsidTr="007D2486">
        <w:trPr>
          <w:cantSplit/>
          <w:jc w:val="center"/>
        </w:trPr>
        <w:tc>
          <w:tcPr>
            <w:tcW w:w="3118" w:type="dxa"/>
            <w:tcBorders>
              <w:top w:val="single" w:sz="4" w:space="0" w:color="auto"/>
              <w:left w:val="single" w:sz="4" w:space="0" w:color="auto"/>
              <w:bottom w:val="single" w:sz="4" w:space="0" w:color="auto"/>
              <w:right w:val="single" w:sz="4" w:space="0" w:color="auto"/>
            </w:tcBorders>
          </w:tcPr>
          <w:p w:rsidR="00C81630" w:rsidRPr="00F100DB" w:rsidRDefault="005724EF" w:rsidP="007D2486">
            <w:pPr>
              <w:pStyle w:val="Tabletext"/>
              <w:jc w:val="center"/>
              <w:rPr>
                <w:lang w:val="ru-RU"/>
              </w:rPr>
            </w:pPr>
            <w:r>
              <w:rPr>
                <w:lang w:val="ru-RU"/>
              </w:rPr>
              <w:t>17,0</w:t>
            </w:r>
            <w:r w:rsidR="00C81630" w:rsidRPr="00F100DB">
              <w:rPr>
                <w:lang w:val="ru-RU"/>
              </w:rPr>
              <w:sym w:font="Symbol" w:char="F02D"/>
            </w:r>
            <w:r w:rsidR="00C81630" w:rsidRPr="00F100DB">
              <w:rPr>
                <w:lang w:val="ru-RU"/>
              </w:rPr>
              <w:t>25,0 МГц</w:t>
            </w:r>
          </w:p>
        </w:tc>
        <w:tc>
          <w:tcPr>
            <w:tcW w:w="340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−50,5 дБн</w:t>
            </w:r>
          </w:p>
        </w:tc>
        <w:tc>
          <w:tcPr>
            <w:tcW w:w="3119"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r>
      <w:tr w:rsidR="00C81630" w:rsidRPr="005D3DC2" w:rsidTr="007D2486">
        <w:trPr>
          <w:cantSplit/>
          <w:jc w:val="center"/>
        </w:trPr>
        <w:tc>
          <w:tcPr>
            <w:tcW w:w="9639" w:type="dxa"/>
            <w:gridSpan w:val="3"/>
            <w:tcBorders>
              <w:top w:val="single" w:sz="4" w:space="0" w:color="auto"/>
            </w:tcBorders>
          </w:tcPr>
          <w:p w:rsidR="00C81630" w:rsidRPr="00F100DB" w:rsidRDefault="00C81630" w:rsidP="00882DC9">
            <w:pPr>
              <w:pStyle w:val="TableLegendNote"/>
            </w:pPr>
            <w:r w:rsidRPr="00F100DB">
              <w:t>ПРИМЕЧАНИЕ 1. – </w:t>
            </w:r>
            <w:r w:rsidRPr="00F100DB">
              <w:sym w:font="Symbol" w:char="F044"/>
            </w:r>
            <w:r w:rsidRPr="00F100DB">
              <w:rPr>
                <w:i/>
                <w:iCs/>
              </w:rPr>
              <w:t>f</w:t>
            </w:r>
            <w:r w:rsidRPr="00F100DB">
              <w:t xml:space="preserve"> является разносом между несущей частотой и центром полосы измерительного фильтра.</w:t>
            </w:r>
          </w:p>
          <w:p w:rsidR="00C81630" w:rsidRPr="00F100DB" w:rsidRDefault="00C81630" w:rsidP="00882DC9">
            <w:pPr>
              <w:pStyle w:val="TableLegendNote"/>
            </w:pPr>
            <w:r w:rsidRPr="00F100DB">
              <w:t xml:space="preserve">ПРИМЕЧАНИЕ 2. – Первое измерение с использованием фильтра 30 кГц осуществляется при </w:t>
            </w:r>
            <w:r w:rsidRPr="00F100DB">
              <w:sym w:font="Symbol" w:char="F044"/>
            </w:r>
            <w:r w:rsidRPr="00F100DB">
              <w:rPr>
                <w:i/>
                <w:iCs/>
              </w:rPr>
              <w:t>f</w:t>
            </w:r>
            <w:r w:rsidRPr="00F100DB">
              <w:t xml:space="preserve"> = 5,015 МГц, последнее – при </w:t>
            </w:r>
            <w:r w:rsidRPr="00F100DB">
              <w:sym w:font="Symbol" w:char="F044"/>
            </w:r>
            <w:r w:rsidRPr="00F100DB">
              <w:rPr>
                <w:i/>
                <w:iCs/>
              </w:rPr>
              <w:t>f</w:t>
            </w:r>
            <w:r w:rsidRPr="00F100DB">
              <w:t xml:space="preserve"> = 6,985 МГц.</w:t>
            </w:r>
          </w:p>
          <w:p w:rsidR="00C81630" w:rsidRPr="00F100DB" w:rsidRDefault="00C81630" w:rsidP="00882DC9">
            <w:pPr>
              <w:pStyle w:val="TableLegendNote"/>
            </w:pPr>
            <w:r w:rsidRPr="00F100DB">
              <w:t xml:space="preserve">ПРИМЕЧАНИЕ 3. – Первое измерение с использованием фильтра 1 МГц осуществляется при </w:t>
            </w:r>
            <w:r w:rsidRPr="00F100DB">
              <w:sym w:font="Symbol" w:char="F044"/>
            </w:r>
            <w:r w:rsidRPr="00F100DB">
              <w:rPr>
                <w:i/>
                <w:iCs/>
              </w:rPr>
              <w:t>f</w:t>
            </w:r>
            <w:r w:rsidRPr="00F100DB">
              <w:t xml:space="preserve"> = 7,5 МГц, последнее – при </w:t>
            </w:r>
            <w:r w:rsidRPr="00F100DB">
              <w:sym w:font="Symbol" w:char="F044"/>
            </w:r>
            <w:r w:rsidRPr="00F100DB">
              <w:rPr>
                <w:i/>
                <w:iCs/>
              </w:rPr>
              <w:t>f</w:t>
            </w:r>
            <w:r w:rsidRPr="00F100DB">
              <w:t xml:space="preserve"> = 24,5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C81630" w:rsidRPr="00F100DB" w:rsidRDefault="00C81630" w:rsidP="00882DC9">
            <w:pPr>
              <w:pStyle w:val="TableLegendNote"/>
            </w:pPr>
            <w:r w:rsidRPr="00F100DB">
              <w:t>ПРИМЕЧАНИЕ 4. – Отметим, что эквивалентная маска типа PSD может быть получена путем применения масштабного множителя 10*log((10 МГц)/(30 кГц)) = 25,2 дБ и 10*log((10 МГц)/(1 МГц)) = 10 дБ к ширине полосы измерения 30 кГц и 1 МГц, соответственно.</w:t>
            </w:r>
          </w:p>
        </w:tc>
      </w:tr>
    </w:tbl>
    <w:p w:rsidR="00882DC9" w:rsidRPr="00F100DB" w:rsidRDefault="00882DC9" w:rsidP="00882DC9">
      <w:pPr>
        <w:pStyle w:val="Tablefin"/>
        <w:rPr>
          <w:lang w:val="ru-RU"/>
        </w:rPr>
      </w:pPr>
    </w:p>
    <w:p w:rsidR="00C81630" w:rsidRPr="00F100DB" w:rsidRDefault="00C81630" w:rsidP="00882DC9">
      <w:pPr>
        <w:pStyle w:val="Heading2"/>
        <w:rPr>
          <w:lang w:val="ru-RU"/>
        </w:rPr>
      </w:pPr>
      <w:r w:rsidRPr="00F100DB">
        <w:rPr>
          <w:lang w:val="ru-RU"/>
        </w:rPr>
        <w:t>1.6</w:t>
      </w:r>
      <w:r w:rsidRPr="00F100DB">
        <w:rPr>
          <w:lang w:val="ru-RU"/>
        </w:rPr>
        <w:tab/>
        <w:t>Спектральная маска излучения для оборудования FDD, работающего в полосах 1710</w:t>
      </w:r>
      <w:r w:rsidRPr="00F100DB">
        <w:rPr>
          <w:lang w:val="ru-RU"/>
        </w:rPr>
        <w:sym w:font="Symbol" w:char="F02D"/>
      </w:r>
      <w:r w:rsidRPr="00F100DB">
        <w:rPr>
          <w:lang w:val="ru-RU"/>
        </w:rPr>
        <w:t>1770/2110</w:t>
      </w:r>
      <w:r w:rsidRPr="00F100DB">
        <w:rPr>
          <w:lang w:val="ru-RU"/>
        </w:rPr>
        <w:sym w:font="Symbol" w:char="F02D"/>
      </w:r>
      <w:r w:rsidRPr="00F100DB">
        <w:rPr>
          <w:lang w:val="ru-RU"/>
        </w:rPr>
        <w:t>2170 МГц (BCG 6A)</w:t>
      </w:r>
    </w:p>
    <w:p w:rsidR="00C81630" w:rsidRPr="00F100DB" w:rsidRDefault="00C81630" w:rsidP="00C81630">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p>
    <w:p w:rsidR="00C81630" w:rsidRPr="00F100DB" w:rsidRDefault="00C81630" w:rsidP="00C81630">
      <w:pPr>
        <w:rPr>
          <w:lang w:val="ru-RU"/>
        </w:rPr>
      </w:pPr>
      <w:r w:rsidRPr="00F100DB">
        <w:rPr>
          <w:lang w:val="ru-RU"/>
        </w:rPr>
        <w:t xml:space="preserve">В таблицах A6-1.6-a и A6-1.6-b указаны уровни излучения в спектре для подвижных станций FDD с шириной полос канала 10 и 5 МГц. </w:t>
      </w:r>
    </w:p>
    <w:p w:rsidR="00C81630" w:rsidRPr="00F100DB" w:rsidRDefault="00C81630" w:rsidP="00C81630">
      <w:pPr>
        <w:pStyle w:val="TableNo"/>
        <w:rPr>
          <w:lang w:val="ru-RU"/>
        </w:rPr>
      </w:pPr>
      <w:r w:rsidRPr="00F100DB">
        <w:rPr>
          <w:lang w:val="ru-RU"/>
        </w:rPr>
        <w:t>ТАБЛИЦА A6-1.6-a</w:t>
      </w:r>
    </w:p>
    <w:p w:rsidR="00C81630" w:rsidRPr="00F100DB" w:rsidRDefault="00C81630" w:rsidP="00C81630">
      <w:pPr>
        <w:pStyle w:val="Tabletitle"/>
        <w:rPr>
          <w:lang w:val="ru-RU"/>
        </w:rPr>
      </w:pPr>
      <w:r w:rsidRPr="00F100DB">
        <w:rPr>
          <w:lang w:val="ru-RU"/>
        </w:rPr>
        <w:t>Требование к спектральной маске излучения при ширине полосы канала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2267"/>
        <w:gridCol w:w="2126"/>
        <w:gridCol w:w="3969"/>
      </w:tblGrid>
      <w:tr w:rsidR="00C81630" w:rsidRPr="005D3DC2" w:rsidTr="00A964F4">
        <w:trPr>
          <w:trHeight w:val="885"/>
          <w:jc w:val="center"/>
        </w:trPr>
        <w:tc>
          <w:tcPr>
            <w:tcW w:w="66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 сегмента</w:t>
            </w:r>
          </w:p>
        </w:tc>
        <w:tc>
          <w:tcPr>
            <w:tcW w:w="117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канала </w:t>
            </w:r>
            <w:r w:rsidRPr="00F100DB">
              <w:rPr>
                <w:lang w:val="ru-RU"/>
              </w:rPr>
              <w:br/>
              <w:t>(МГц)</w:t>
            </w:r>
          </w:p>
        </w:tc>
        <w:tc>
          <w:tcPr>
            <w:tcW w:w="110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05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A964F4">
        <w:trPr>
          <w:trHeight w:val="20"/>
          <w:jc w:val="center"/>
        </w:trPr>
        <w:tc>
          <w:tcPr>
            <w:tcW w:w="6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1</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5 до &lt; 6</w:t>
            </w:r>
          </w:p>
        </w:tc>
        <w:tc>
          <w:tcPr>
            <w:tcW w:w="11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205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–13,00</w:t>
            </w:r>
          </w:p>
        </w:tc>
      </w:tr>
      <w:tr w:rsidR="00C81630" w:rsidRPr="00F100DB" w:rsidTr="00A964F4">
        <w:trPr>
          <w:trHeight w:val="20"/>
          <w:jc w:val="center"/>
        </w:trPr>
        <w:tc>
          <w:tcPr>
            <w:tcW w:w="6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2</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от 6 до </w:t>
            </w:r>
            <w:r w:rsidRPr="00F100DB">
              <w:rPr>
                <w:szCs w:val="22"/>
                <w:lang w:val="ru-RU"/>
              </w:rPr>
              <w:sym w:font="Symbol" w:char="F0A3"/>
            </w:r>
            <w:r w:rsidRPr="00F100DB">
              <w:rPr>
                <w:lang w:val="ru-RU"/>
              </w:rPr>
              <w:t xml:space="preserve"> 25</w:t>
            </w:r>
          </w:p>
        </w:tc>
        <w:tc>
          <w:tcPr>
            <w:tcW w:w="11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05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–13,00</w:t>
            </w:r>
          </w:p>
        </w:tc>
      </w:tr>
    </w:tbl>
    <w:p w:rsidR="00C81630" w:rsidRPr="00F100DB" w:rsidRDefault="00C81630" w:rsidP="00C81630">
      <w:pPr>
        <w:pStyle w:val="Tablefin"/>
        <w:rPr>
          <w:lang w:val="ru-RU"/>
        </w:rPr>
      </w:pPr>
    </w:p>
    <w:p w:rsidR="00C81630" w:rsidRPr="00F100DB" w:rsidRDefault="00C81630" w:rsidP="00C81630">
      <w:pPr>
        <w:pStyle w:val="TableNo"/>
        <w:rPr>
          <w:lang w:val="ru-RU"/>
        </w:rPr>
      </w:pPr>
      <w:r w:rsidRPr="00F100DB">
        <w:rPr>
          <w:lang w:val="ru-RU"/>
        </w:rPr>
        <w:lastRenderedPageBreak/>
        <w:t>ТАБЛИЦА A6-1.6-b</w:t>
      </w:r>
    </w:p>
    <w:p w:rsidR="00C81630" w:rsidRPr="00F100DB" w:rsidRDefault="00C81630" w:rsidP="00C81630">
      <w:pPr>
        <w:pStyle w:val="Tabletitle"/>
        <w:rPr>
          <w:lang w:val="ru-RU"/>
        </w:rPr>
      </w:pPr>
      <w:r w:rsidRPr="00F100DB">
        <w:rPr>
          <w:lang w:val="ru-RU"/>
        </w:rPr>
        <w:t>Требование к спектральной маске излучения при ширине полосы канала 5 МГц</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277"/>
        <w:gridCol w:w="2267"/>
        <w:gridCol w:w="2126"/>
        <w:gridCol w:w="3969"/>
      </w:tblGrid>
      <w:tr w:rsidR="00C81630" w:rsidRPr="005D3DC2" w:rsidTr="00A964F4">
        <w:trPr>
          <w:trHeight w:val="773"/>
          <w:jc w:val="center"/>
        </w:trPr>
        <w:tc>
          <w:tcPr>
            <w:tcW w:w="662" w:type="pct"/>
            <w:tcBorders>
              <w:top w:val="single" w:sz="4" w:space="0" w:color="auto"/>
              <w:left w:val="single" w:sz="4" w:space="0" w:color="auto"/>
              <w:bottom w:val="single" w:sz="6" w:space="0" w:color="auto"/>
              <w:right w:val="single" w:sz="6" w:space="0" w:color="auto"/>
            </w:tcBorders>
            <w:vAlign w:val="center"/>
          </w:tcPr>
          <w:p w:rsidR="00C81630" w:rsidRPr="00F100DB" w:rsidRDefault="00C81630" w:rsidP="007D2486">
            <w:pPr>
              <w:pStyle w:val="Tablehead"/>
              <w:rPr>
                <w:lang w:val="ru-RU"/>
              </w:rPr>
            </w:pPr>
            <w:r w:rsidRPr="00F100DB">
              <w:rPr>
                <w:lang w:val="ru-RU"/>
              </w:rPr>
              <w:t>Номер сегмента</w:t>
            </w:r>
          </w:p>
        </w:tc>
        <w:tc>
          <w:tcPr>
            <w:tcW w:w="1176" w:type="pct"/>
            <w:tcBorders>
              <w:top w:val="single" w:sz="4" w:space="0" w:color="auto"/>
              <w:left w:val="single" w:sz="6" w:space="0" w:color="auto"/>
              <w:bottom w:val="single" w:sz="6" w:space="0" w:color="auto"/>
              <w:right w:val="single" w:sz="6" w:space="0" w:color="auto"/>
            </w:tcBorders>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канала </w:t>
            </w:r>
            <w:r w:rsidRPr="00F100DB">
              <w:rPr>
                <w:lang w:val="ru-RU"/>
              </w:rPr>
              <w:br/>
              <w:t>(МГц)</w:t>
            </w:r>
          </w:p>
        </w:tc>
        <w:tc>
          <w:tcPr>
            <w:tcW w:w="1103" w:type="pct"/>
            <w:tcBorders>
              <w:top w:val="single" w:sz="4" w:space="0" w:color="auto"/>
              <w:left w:val="single" w:sz="6" w:space="0" w:color="auto"/>
              <w:bottom w:val="single" w:sz="6" w:space="0" w:color="auto"/>
              <w:right w:val="single" w:sz="6"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059" w:type="pct"/>
            <w:tcBorders>
              <w:top w:val="single" w:sz="4" w:space="0" w:color="auto"/>
              <w:left w:val="single" w:sz="6" w:space="0" w:color="auto"/>
              <w:bottom w:val="single" w:sz="6"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A964F4">
        <w:trPr>
          <w:trHeight w:val="270"/>
          <w:jc w:val="center"/>
        </w:trPr>
        <w:tc>
          <w:tcPr>
            <w:tcW w:w="662" w:type="pct"/>
            <w:tcBorders>
              <w:top w:val="single" w:sz="6" w:space="0" w:color="auto"/>
              <w:left w:val="single" w:sz="4" w:space="0" w:color="auto"/>
              <w:bottom w:val="single" w:sz="6" w:space="0" w:color="auto"/>
              <w:right w:val="single" w:sz="6" w:space="0" w:color="auto"/>
            </w:tcBorders>
            <w:noWrap/>
          </w:tcPr>
          <w:p w:rsidR="00C81630" w:rsidRPr="00F100DB" w:rsidRDefault="00C81630" w:rsidP="007D2486">
            <w:pPr>
              <w:pStyle w:val="Tabletext"/>
              <w:jc w:val="center"/>
              <w:rPr>
                <w:lang w:val="ru-RU"/>
              </w:rPr>
            </w:pPr>
            <w:r w:rsidRPr="00F100DB">
              <w:rPr>
                <w:lang w:val="ru-RU"/>
              </w:rPr>
              <w:t>1</w:t>
            </w:r>
          </w:p>
        </w:tc>
        <w:tc>
          <w:tcPr>
            <w:tcW w:w="1176" w:type="pct"/>
            <w:tcBorders>
              <w:top w:val="single" w:sz="6" w:space="0" w:color="auto"/>
              <w:left w:val="single" w:sz="6" w:space="0" w:color="auto"/>
              <w:bottom w:val="single" w:sz="6" w:space="0" w:color="auto"/>
              <w:right w:val="single" w:sz="6" w:space="0" w:color="auto"/>
            </w:tcBorders>
            <w:noWrap/>
          </w:tcPr>
          <w:p w:rsidR="00C81630" w:rsidRPr="00F100DB" w:rsidRDefault="00C81630" w:rsidP="007D2486">
            <w:pPr>
              <w:pStyle w:val="Tabletext"/>
              <w:jc w:val="center"/>
              <w:rPr>
                <w:lang w:val="ru-RU"/>
              </w:rPr>
            </w:pPr>
            <w:r w:rsidRPr="00F100DB">
              <w:rPr>
                <w:lang w:val="ru-RU"/>
              </w:rPr>
              <w:t>от 2,5 до &lt; 3,5</w:t>
            </w:r>
          </w:p>
        </w:tc>
        <w:tc>
          <w:tcPr>
            <w:tcW w:w="1103" w:type="pct"/>
            <w:tcBorders>
              <w:top w:val="single" w:sz="6" w:space="0" w:color="auto"/>
              <w:left w:val="single" w:sz="6" w:space="0" w:color="auto"/>
              <w:bottom w:val="single" w:sz="6" w:space="0" w:color="auto"/>
              <w:right w:val="single" w:sz="6" w:space="0" w:color="auto"/>
            </w:tcBorders>
            <w:noWrap/>
          </w:tcPr>
          <w:p w:rsidR="00C81630" w:rsidRPr="00F100DB" w:rsidRDefault="00C81630" w:rsidP="007D2486">
            <w:pPr>
              <w:pStyle w:val="Tabletext"/>
              <w:jc w:val="center"/>
              <w:rPr>
                <w:lang w:val="ru-RU"/>
              </w:rPr>
            </w:pPr>
            <w:r w:rsidRPr="00F100DB">
              <w:rPr>
                <w:lang w:val="ru-RU"/>
              </w:rPr>
              <w:t>50</w:t>
            </w:r>
          </w:p>
        </w:tc>
        <w:tc>
          <w:tcPr>
            <w:tcW w:w="2059" w:type="pct"/>
            <w:tcBorders>
              <w:top w:val="single" w:sz="6" w:space="0" w:color="auto"/>
              <w:left w:val="single" w:sz="6" w:space="0" w:color="auto"/>
              <w:bottom w:val="single" w:sz="6" w:space="0" w:color="auto"/>
              <w:right w:val="single" w:sz="4" w:space="0" w:color="auto"/>
            </w:tcBorders>
            <w:noWrap/>
          </w:tcPr>
          <w:p w:rsidR="00C81630" w:rsidRPr="00F100DB" w:rsidRDefault="00C81630" w:rsidP="007D2486">
            <w:pPr>
              <w:pStyle w:val="Tabletext"/>
              <w:jc w:val="center"/>
              <w:rPr>
                <w:lang w:val="ru-RU"/>
              </w:rPr>
            </w:pPr>
            <w:r w:rsidRPr="00F100DB">
              <w:rPr>
                <w:lang w:val="ru-RU"/>
              </w:rPr>
              <w:t>–13</w:t>
            </w:r>
          </w:p>
        </w:tc>
      </w:tr>
      <w:tr w:rsidR="00C81630" w:rsidRPr="00F100DB" w:rsidTr="00A964F4">
        <w:trPr>
          <w:trHeight w:val="255"/>
          <w:jc w:val="center"/>
        </w:trPr>
        <w:tc>
          <w:tcPr>
            <w:tcW w:w="662" w:type="pct"/>
            <w:tcBorders>
              <w:top w:val="single" w:sz="6" w:space="0" w:color="auto"/>
              <w:left w:val="single" w:sz="4" w:space="0" w:color="auto"/>
              <w:bottom w:val="single" w:sz="4" w:space="0" w:color="auto"/>
              <w:right w:val="single" w:sz="6" w:space="0" w:color="auto"/>
            </w:tcBorders>
            <w:noWrap/>
          </w:tcPr>
          <w:p w:rsidR="00C81630" w:rsidRPr="00F100DB" w:rsidRDefault="00C81630" w:rsidP="007D2486">
            <w:pPr>
              <w:pStyle w:val="Tabletext"/>
              <w:jc w:val="center"/>
              <w:rPr>
                <w:lang w:val="ru-RU"/>
              </w:rPr>
            </w:pPr>
            <w:r w:rsidRPr="00F100DB">
              <w:rPr>
                <w:lang w:val="ru-RU"/>
              </w:rPr>
              <w:t>2</w:t>
            </w:r>
          </w:p>
        </w:tc>
        <w:tc>
          <w:tcPr>
            <w:tcW w:w="1176" w:type="pct"/>
            <w:tcBorders>
              <w:top w:val="single" w:sz="6" w:space="0" w:color="auto"/>
              <w:left w:val="single" w:sz="6" w:space="0" w:color="auto"/>
              <w:bottom w:val="single" w:sz="4" w:space="0" w:color="auto"/>
              <w:right w:val="single" w:sz="6" w:space="0" w:color="auto"/>
            </w:tcBorders>
            <w:noWrap/>
          </w:tcPr>
          <w:p w:rsidR="00C81630" w:rsidRPr="00F100DB" w:rsidRDefault="00C81630" w:rsidP="007D2486">
            <w:pPr>
              <w:pStyle w:val="Tabletext"/>
              <w:jc w:val="center"/>
              <w:rPr>
                <w:lang w:val="ru-RU"/>
              </w:rPr>
            </w:pPr>
            <w:r w:rsidRPr="00F100DB">
              <w:rPr>
                <w:lang w:val="ru-RU"/>
              </w:rPr>
              <w:t xml:space="preserve">от 3,5 до </w:t>
            </w:r>
            <w:r w:rsidRPr="00F100DB">
              <w:rPr>
                <w:bCs/>
                <w:szCs w:val="22"/>
                <w:lang w:val="ru-RU"/>
              </w:rPr>
              <w:sym w:font="Symbol" w:char="F0A3"/>
            </w:r>
            <w:r w:rsidRPr="00F100DB">
              <w:rPr>
                <w:bCs/>
                <w:lang w:val="ru-RU"/>
              </w:rPr>
              <w:t xml:space="preserve"> 12,5</w:t>
            </w:r>
          </w:p>
        </w:tc>
        <w:tc>
          <w:tcPr>
            <w:tcW w:w="1103" w:type="pct"/>
            <w:tcBorders>
              <w:top w:val="single" w:sz="6" w:space="0" w:color="auto"/>
              <w:left w:val="single" w:sz="6" w:space="0" w:color="auto"/>
              <w:bottom w:val="single" w:sz="4" w:space="0" w:color="auto"/>
              <w:right w:val="single" w:sz="6" w:space="0" w:color="auto"/>
            </w:tcBorders>
            <w:noWrap/>
          </w:tcPr>
          <w:p w:rsidR="00C81630" w:rsidRPr="00F100DB" w:rsidRDefault="00C81630" w:rsidP="007D2486">
            <w:pPr>
              <w:pStyle w:val="Tabletext"/>
              <w:jc w:val="center"/>
              <w:rPr>
                <w:lang w:val="ru-RU"/>
              </w:rPr>
            </w:pPr>
            <w:r w:rsidRPr="00F100DB">
              <w:rPr>
                <w:lang w:val="ru-RU"/>
              </w:rPr>
              <w:t>1 000</w:t>
            </w:r>
          </w:p>
        </w:tc>
        <w:tc>
          <w:tcPr>
            <w:tcW w:w="2059" w:type="pct"/>
            <w:tcBorders>
              <w:top w:val="single" w:sz="6" w:space="0" w:color="auto"/>
              <w:left w:val="single" w:sz="6" w:space="0" w:color="auto"/>
              <w:bottom w:val="single" w:sz="4" w:space="0" w:color="auto"/>
              <w:right w:val="single" w:sz="4" w:space="0" w:color="auto"/>
            </w:tcBorders>
            <w:noWrap/>
          </w:tcPr>
          <w:p w:rsidR="00C81630" w:rsidRPr="00F100DB" w:rsidRDefault="00C81630" w:rsidP="007D2486">
            <w:pPr>
              <w:pStyle w:val="Tabletext"/>
              <w:jc w:val="center"/>
              <w:rPr>
                <w:lang w:val="ru-RU"/>
              </w:rPr>
            </w:pPr>
            <w:r w:rsidRPr="00F100DB">
              <w:rPr>
                <w:lang w:val="ru-RU"/>
              </w:rPr>
              <w:t>–13</w:t>
            </w:r>
          </w:p>
        </w:tc>
      </w:tr>
      <w:tr w:rsidR="005724EF" w:rsidRPr="005D3DC2" w:rsidTr="005724EF">
        <w:trPr>
          <w:trHeight w:val="255"/>
          <w:jc w:val="center"/>
        </w:trPr>
        <w:tc>
          <w:tcPr>
            <w:tcW w:w="5000" w:type="pct"/>
            <w:gridSpan w:val="4"/>
            <w:tcBorders>
              <w:top w:val="single" w:sz="4" w:space="0" w:color="auto"/>
              <w:left w:val="nil"/>
              <w:bottom w:val="nil"/>
              <w:right w:val="nil"/>
            </w:tcBorders>
            <w:noWrap/>
          </w:tcPr>
          <w:p w:rsidR="005724EF" w:rsidRPr="00F100DB" w:rsidRDefault="005724EF" w:rsidP="005724EF">
            <w:pPr>
              <w:pStyle w:val="TableLegendNote"/>
            </w:pPr>
            <w:r>
              <w:t>ПРИМЕЧАНИЕ </w:t>
            </w:r>
            <w:r w:rsidRPr="00F100DB">
              <w:t>1.</w:t>
            </w:r>
            <w:r>
              <w:t> </w:t>
            </w:r>
            <w:r w:rsidRPr="00F100DB">
              <w:t>–</w:t>
            </w:r>
            <w:r>
              <w:t> </w:t>
            </w:r>
            <w:r w:rsidRPr="00F100DB">
              <w:t>Под шириной полосы интегрирования понимается диапазон частот, по которому интегрируется мощность излучения.</w:t>
            </w:r>
          </w:p>
          <w:p w:rsidR="005724EF" w:rsidRPr="00F100DB" w:rsidRDefault="005724EF" w:rsidP="005724EF">
            <w:pPr>
              <w:pStyle w:val="TableLegendNote"/>
            </w:pPr>
            <w:r>
              <w:t>ПРИМЕЧАНИЕ </w:t>
            </w:r>
            <w:r w:rsidRPr="00F100DB">
              <w:t>2.</w:t>
            </w:r>
            <w:r>
              <w:t> </w:t>
            </w:r>
            <w:r w:rsidRPr="00F100DB">
              <w:t>–</w:t>
            </w:r>
            <w:r>
              <w:t> </w:t>
            </w:r>
            <w:r w:rsidRPr="00F100DB">
              <w:t>Требование защиты при сдвиге частоты более чем на 25 МГц (250% от ширины полосы) приведено в требовании к побочным излучениям.</w:t>
            </w:r>
          </w:p>
        </w:tc>
      </w:tr>
    </w:tbl>
    <w:p w:rsidR="00C81630" w:rsidRPr="00F100DB" w:rsidRDefault="00C81630" w:rsidP="00C81630">
      <w:pPr>
        <w:pStyle w:val="Tablefin"/>
        <w:rPr>
          <w:lang w:val="ru-RU"/>
        </w:rPr>
      </w:pPr>
    </w:p>
    <w:p w:rsidR="00C81630" w:rsidRPr="00F100DB" w:rsidRDefault="00C81630" w:rsidP="00882DC9">
      <w:pPr>
        <w:pStyle w:val="Heading2"/>
        <w:rPr>
          <w:lang w:val="ru-RU"/>
        </w:rPr>
      </w:pPr>
      <w:r w:rsidRPr="00F100DB">
        <w:rPr>
          <w:lang w:val="ru-RU"/>
        </w:rPr>
        <w:t>1.7</w:t>
      </w:r>
      <w:r w:rsidRPr="00F100DB">
        <w:rPr>
          <w:lang w:val="ru-RU"/>
        </w:rPr>
        <w:tab/>
        <w:t>Спектральная маска излучения для оборудования FDD, работающего в полосах 1920</w:t>
      </w:r>
      <w:r w:rsidRPr="00F100DB">
        <w:rPr>
          <w:lang w:val="ru-RU"/>
        </w:rPr>
        <w:sym w:font="Symbol" w:char="F02D"/>
      </w:r>
      <w:r w:rsidRPr="00F100DB">
        <w:rPr>
          <w:lang w:val="ru-RU"/>
        </w:rPr>
        <w:t>1980/2110</w:t>
      </w:r>
      <w:r w:rsidRPr="00F100DB">
        <w:rPr>
          <w:lang w:val="ru-RU"/>
        </w:rPr>
        <w:sym w:font="Symbol" w:char="F02D"/>
      </w:r>
      <w:r w:rsidRPr="00F100DB">
        <w:rPr>
          <w:lang w:val="ru-RU"/>
        </w:rPr>
        <w:t>2170 МГц (BCG 6.B)</w:t>
      </w:r>
    </w:p>
    <w:p w:rsidR="00C81630" w:rsidRPr="00F100DB" w:rsidRDefault="00C81630" w:rsidP="00C81630">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p>
    <w:p w:rsidR="00C81630" w:rsidRPr="00F100DB" w:rsidRDefault="00C81630" w:rsidP="00C81630">
      <w:pPr>
        <w:rPr>
          <w:lang w:val="ru-RU"/>
        </w:rPr>
      </w:pPr>
      <w:r w:rsidRPr="00F100DB">
        <w:rPr>
          <w:lang w:val="ru-RU"/>
        </w:rPr>
        <w:t>В таблицах A6-1.7-a и A6-1.7-b указаны уровни излучения в спектре для подвижных станций FDD с </w:t>
      </w:r>
      <w:r w:rsidR="002B3DC6">
        <w:rPr>
          <w:lang w:val="ru-RU"/>
        </w:rPr>
        <w:t xml:space="preserve">шириной полос канала 5 </w:t>
      </w:r>
      <w:r w:rsidRPr="00F100DB">
        <w:rPr>
          <w:lang w:val="ru-RU"/>
        </w:rPr>
        <w:t xml:space="preserve">и 10 МГц. </w:t>
      </w:r>
    </w:p>
    <w:p w:rsidR="00C81630" w:rsidRPr="00F100DB" w:rsidRDefault="00C81630" w:rsidP="00C81630">
      <w:pPr>
        <w:pStyle w:val="TableNo"/>
        <w:rPr>
          <w:lang w:val="ru-RU"/>
        </w:rPr>
      </w:pPr>
      <w:r w:rsidRPr="00F100DB">
        <w:rPr>
          <w:lang w:val="ru-RU"/>
        </w:rPr>
        <w:t>ТАБЛИЦА A6-1.7-a</w:t>
      </w:r>
    </w:p>
    <w:p w:rsidR="00C81630" w:rsidRPr="00F100DB" w:rsidRDefault="00C81630" w:rsidP="00C81630">
      <w:pPr>
        <w:pStyle w:val="Tabletitle"/>
        <w:rPr>
          <w:lang w:val="ru-RU"/>
        </w:rPr>
      </w:pPr>
      <w:r w:rsidRPr="00F100DB">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432"/>
        <w:gridCol w:w="1820"/>
        <w:gridCol w:w="3969"/>
      </w:tblGrid>
      <w:tr w:rsidR="00C81630" w:rsidRPr="005D3DC2" w:rsidTr="005724EF">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 сегмента</w:t>
            </w:r>
          </w:p>
        </w:tc>
        <w:tc>
          <w:tcPr>
            <w:tcW w:w="24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канала </w:t>
            </w:r>
            <w:r w:rsidRPr="00F100DB">
              <w:rPr>
                <w:lang w:val="ru-RU"/>
              </w:rPr>
              <w:br/>
              <w:t>(МГц)</w:t>
            </w:r>
          </w:p>
        </w:tc>
        <w:tc>
          <w:tcPr>
            <w:tcW w:w="182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39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p>
        </w:tc>
      </w:tr>
      <w:tr w:rsidR="00C81630" w:rsidRPr="00F100DB" w:rsidTr="005724EF">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24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2,5 до &lt; 3,5</w:t>
            </w:r>
          </w:p>
        </w:tc>
        <w:tc>
          <w:tcPr>
            <w:tcW w:w="182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w:t>
            </w:r>
          </w:p>
        </w:tc>
        <w:tc>
          <w:tcPr>
            <w:tcW w:w="39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–15,00</w:t>
            </w:r>
          </w:p>
        </w:tc>
      </w:tr>
      <w:tr w:rsidR="00C81630" w:rsidRPr="00F100DB" w:rsidTr="005724EF">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w:t>
            </w:r>
          </w:p>
        </w:tc>
        <w:tc>
          <w:tcPr>
            <w:tcW w:w="24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3,5 до &lt; 5,0</w:t>
            </w:r>
          </w:p>
        </w:tc>
        <w:tc>
          <w:tcPr>
            <w:tcW w:w="182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39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–10,00</w:t>
            </w:r>
          </w:p>
        </w:tc>
      </w:tr>
      <w:tr w:rsidR="00C81630" w:rsidRPr="00F100DB" w:rsidTr="005724EF">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w:t>
            </w:r>
          </w:p>
        </w:tc>
        <w:tc>
          <w:tcPr>
            <w:tcW w:w="24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5,0 до &lt; 7,5</w:t>
            </w:r>
          </w:p>
        </w:tc>
        <w:tc>
          <w:tcPr>
            <w:tcW w:w="182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39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–10,00</w:t>
            </w:r>
          </w:p>
        </w:tc>
      </w:tr>
      <w:tr w:rsidR="00C81630" w:rsidRPr="00F100DB" w:rsidTr="005724EF">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w:t>
            </w:r>
          </w:p>
        </w:tc>
        <w:tc>
          <w:tcPr>
            <w:tcW w:w="24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7,5 до &lt; 8,5</w:t>
            </w:r>
          </w:p>
        </w:tc>
        <w:tc>
          <w:tcPr>
            <w:tcW w:w="182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39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–13,00</w:t>
            </w:r>
          </w:p>
        </w:tc>
      </w:tr>
      <w:tr w:rsidR="00C81630" w:rsidRPr="00F100DB" w:rsidTr="005724EF">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w:t>
            </w:r>
          </w:p>
        </w:tc>
        <w:tc>
          <w:tcPr>
            <w:tcW w:w="24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8,5 до &lt; 12,5</w:t>
            </w:r>
          </w:p>
        </w:tc>
        <w:tc>
          <w:tcPr>
            <w:tcW w:w="182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396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–25,00</w:t>
            </w:r>
          </w:p>
        </w:tc>
      </w:tr>
      <w:tr w:rsidR="00C81630" w:rsidRPr="005D3DC2" w:rsidTr="007D2486">
        <w:trPr>
          <w:jc w:val="center"/>
        </w:trPr>
        <w:tc>
          <w:tcPr>
            <w:tcW w:w="9639" w:type="dxa"/>
            <w:gridSpan w:val="4"/>
            <w:tcBorders>
              <w:top w:val="single" w:sz="4" w:space="0" w:color="auto"/>
              <w:left w:val="nil"/>
              <w:bottom w:val="nil"/>
              <w:right w:val="nil"/>
            </w:tcBorders>
            <w:vAlign w:val="center"/>
          </w:tcPr>
          <w:p w:rsidR="00C81630" w:rsidRPr="00F100DB" w:rsidRDefault="00C81630" w:rsidP="00882DC9">
            <w:pPr>
              <w:pStyle w:val="TableLegendNote"/>
            </w:pPr>
            <w:r w:rsidRPr="00F100DB">
              <w:t>ПРИМЕЧАНИЕ 1. – </w:t>
            </w:r>
            <w:r w:rsidRPr="00F100DB">
              <w:sym w:font="Symbol" w:char="F044"/>
            </w:r>
            <w:r w:rsidRPr="00F100DB">
              <w:rPr>
                <w:i/>
                <w:iCs/>
              </w:rPr>
              <w:t>f</w:t>
            </w:r>
            <w:r w:rsidRPr="00F100DB">
              <w:t xml:space="preserve"> является разносом между несущей частотой и центром полосы измерительного фильтра.</w:t>
            </w:r>
          </w:p>
          <w:p w:rsidR="00C81630" w:rsidRPr="00F100DB" w:rsidRDefault="00C81630" w:rsidP="00882DC9">
            <w:pPr>
              <w:pStyle w:val="TableLegendNote"/>
            </w:pPr>
            <w:r w:rsidRPr="00F100DB">
              <w:t xml:space="preserve">ПРИМЕЧАНИЕ 2. – Первое измерение с использованием фильтра 30 кГц осуществляется при </w:t>
            </w:r>
            <w:r w:rsidRPr="00F100DB">
              <w:sym w:font="Symbol" w:char="F044"/>
            </w:r>
            <w:r w:rsidRPr="00F100DB">
              <w:rPr>
                <w:i/>
                <w:iCs/>
              </w:rPr>
              <w:t>f</w:t>
            </w:r>
            <w:r w:rsidRPr="00F100DB">
              <w:t xml:space="preserve"> = 2,515 МГц, последнее – при </w:t>
            </w:r>
            <w:r w:rsidRPr="00F100DB">
              <w:sym w:font="Symbol" w:char="F044"/>
            </w:r>
            <w:r w:rsidRPr="00F100DB">
              <w:rPr>
                <w:i/>
                <w:iCs/>
              </w:rPr>
              <w:t>f</w:t>
            </w:r>
            <w:r w:rsidRPr="00F100DB">
              <w:t xml:space="preserve"> = 3,485 МГц. Первое измерение с использованием фильтра 1 МГц осуществляется при </w:t>
            </w:r>
            <w:r w:rsidRPr="00F100DB">
              <w:sym w:font="Symbol" w:char="F044"/>
            </w:r>
            <w:r w:rsidRPr="00F100DB">
              <w:rPr>
                <w:i/>
                <w:iCs/>
              </w:rPr>
              <w:t>f</w:t>
            </w:r>
            <w:r w:rsidR="004B4C0F" w:rsidRPr="00F100DB">
              <w:rPr>
                <w:i/>
                <w:iCs/>
              </w:rPr>
              <w:t> </w:t>
            </w:r>
            <w:r w:rsidRPr="00F100DB">
              <w:t>=</w:t>
            </w:r>
            <w:r w:rsidR="004B4C0F" w:rsidRPr="00F100DB">
              <w:t> </w:t>
            </w:r>
            <w:r w:rsidRPr="00F100DB">
              <w:t xml:space="preserve">4,0 МГц, последнее – при </w:t>
            </w:r>
            <w:r w:rsidRPr="00F100DB">
              <w:sym w:font="Symbol" w:char="F044"/>
            </w:r>
            <w:r w:rsidRPr="00F100DB">
              <w:rPr>
                <w:i/>
                <w:iCs/>
              </w:rPr>
              <w:t>f</w:t>
            </w:r>
            <w:r w:rsidRPr="00F100DB">
              <w:t xml:space="preserve"> = 12,0 МГц.</w:t>
            </w:r>
          </w:p>
          <w:p w:rsidR="00C81630" w:rsidRPr="00F100DB" w:rsidRDefault="00C81630" w:rsidP="00882DC9">
            <w:pPr>
              <w:pStyle w:val="TableLegendNote"/>
            </w:pPr>
            <w:r w:rsidRPr="00F100DB">
              <w:t>ПРИМЕЧАНИЕ</w:t>
            </w:r>
            <w:r w:rsidR="00882DC9" w:rsidRPr="00F100DB">
              <w:t> 3. </w:t>
            </w:r>
            <w:r w:rsidRPr="00F100DB">
              <w:t>–</w:t>
            </w:r>
            <w:r w:rsidR="00882DC9" w:rsidRPr="00F100DB">
              <w:t> </w:t>
            </w:r>
            <w:r w:rsidRPr="00F100DB">
              <w:t>Под шириной полосы интегрирования понимается диапазон частот, по которому интегрируется мощность излучения.</w:t>
            </w:r>
          </w:p>
        </w:tc>
      </w:tr>
    </w:tbl>
    <w:p w:rsidR="00882DC9" w:rsidRPr="00F100DB" w:rsidRDefault="00882DC9" w:rsidP="00882DC9">
      <w:pPr>
        <w:pStyle w:val="Tablefin"/>
        <w:rPr>
          <w:lang w:val="ru-RU"/>
        </w:rPr>
      </w:pPr>
    </w:p>
    <w:p w:rsidR="00C81630" w:rsidRPr="00F100DB" w:rsidRDefault="00C81630" w:rsidP="00C81630">
      <w:pPr>
        <w:pStyle w:val="TableNo"/>
        <w:keepLines/>
        <w:rPr>
          <w:lang w:val="ru-RU"/>
        </w:rPr>
      </w:pPr>
      <w:r w:rsidRPr="00F100DB">
        <w:rPr>
          <w:lang w:val="ru-RU"/>
        </w:rPr>
        <w:lastRenderedPageBreak/>
        <w:t>ТАБЛИЦА A6-1.7-b</w:t>
      </w:r>
    </w:p>
    <w:p w:rsidR="00C81630" w:rsidRPr="00F100DB" w:rsidRDefault="00C81630" w:rsidP="00C81630">
      <w:pPr>
        <w:pStyle w:val="Tabletitle"/>
        <w:keepLines/>
        <w:rPr>
          <w:lang w:val="ru-RU"/>
        </w:rPr>
      </w:pPr>
      <w:r w:rsidRPr="00F100DB">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910"/>
        <w:gridCol w:w="3879"/>
      </w:tblGrid>
      <w:tr w:rsidR="00C81630" w:rsidRPr="005D3DC2"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head"/>
              <w:spacing w:line="220" w:lineRule="exact"/>
              <w:rPr>
                <w:lang w:val="ru-RU"/>
              </w:rPr>
            </w:pPr>
            <w:r w:rsidRPr="00F100DB">
              <w:rPr>
                <w:lang w:val="ru-RU"/>
              </w:rPr>
              <w:t>Номер сегмента</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head"/>
              <w:spacing w:line="220" w:lineRule="exact"/>
              <w:rPr>
                <w:lang w:val="ru-RU"/>
              </w:rPr>
            </w:pPr>
            <w:r w:rsidRPr="00F100DB">
              <w:rPr>
                <w:lang w:val="ru-RU"/>
              </w:rPr>
              <w:t xml:space="preserve">Сдвиг относительно центральной частоты канала </w:t>
            </w:r>
            <w:r w:rsidRPr="00F100DB">
              <w:rPr>
                <w:lang w:val="ru-RU"/>
              </w:rPr>
              <w:br/>
              <w:t>(МГц)</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head"/>
              <w:spacing w:line="220" w:lineRule="exact"/>
              <w:rPr>
                <w:lang w:val="ru-RU"/>
              </w:rPr>
            </w:pPr>
            <w:r w:rsidRPr="00F100DB">
              <w:rPr>
                <w:lang w:val="ru-RU"/>
              </w:rPr>
              <w:t xml:space="preserve">Ширина полосы интегрирования </w:t>
            </w:r>
            <w:r w:rsidRPr="00F100DB">
              <w:rPr>
                <w:lang w:val="ru-RU"/>
              </w:rPr>
              <w:br/>
              <w:t>(кГц)</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head"/>
              <w:spacing w:line="220" w:lineRule="exact"/>
              <w:rPr>
                <w:lang w:val="ru-RU"/>
              </w:rPr>
            </w:pPr>
            <w:r w:rsidRPr="00F100DB">
              <w:rPr>
                <w:lang w:val="ru-RU"/>
              </w:rPr>
              <w:t xml:space="preserve">Допустимый уровень излучения </w:t>
            </w:r>
            <w:r w:rsidRPr="00F100DB">
              <w:rPr>
                <w:lang w:val="ru-RU"/>
              </w:rPr>
              <w:br/>
              <w:t>(дБм/ширина полосы интегрирования)</w:t>
            </w:r>
          </w:p>
        </w:tc>
      </w:tr>
      <w:tr w:rsidR="00C81630" w:rsidRPr="00F100DB"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keepNext/>
              <w:keepLines/>
              <w:spacing w:line="220" w:lineRule="exact"/>
              <w:jc w:val="center"/>
              <w:rPr>
                <w:lang w:val="ru-RU"/>
              </w:rPr>
            </w:pPr>
            <w:r w:rsidRPr="00F100DB">
              <w:rPr>
                <w:lang w:val="ru-RU"/>
              </w:rPr>
              <w:t>1</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keepNext/>
              <w:keepLines/>
              <w:spacing w:line="220" w:lineRule="exact"/>
              <w:jc w:val="center"/>
              <w:rPr>
                <w:lang w:val="ru-RU"/>
              </w:rPr>
            </w:pPr>
            <w:r w:rsidRPr="00F100DB">
              <w:rPr>
                <w:lang w:val="ru-RU"/>
              </w:rPr>
              <w:t>от 5,0 до &lt; 6,0</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keepNext/>
              <w:keepLines/>
              <w:spacing w:line="220" w:lineRule="exact"/>
              <w:jc w:val="center"/>
              <w:rPr>
                <w:lang w:val="ru-RU"/>
              </w:rPr>
            </w:pPr>
            <w:r w:rsidRPr="00F100DB">
              <w:rPr>
                <w:lang w:val="ru-RU"/>
              </w:rPr>
              <w:t>30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keepNext/>
              <w:keepLines/>
              <w:spacing w:line="220" w:lineRule="exact"/>
              <w:jc w:val="center"/>
              <w:rPr>
                <w:lang w:val="ru-RU"/>
              </w:rPr>
            </w:pPr>
            <w:r w:rsidRPr="00F100DB">
              <w:rPr>
                <w:lang w:val="ru-RU"/>
              </w:rPr>
              <w:t>–18,00</w:t>
            </w:r>
          </w:p>
        </w:tc>
      </w:tr>
      <w:tr w:rsidR="00C81630" w:rsidRPr="00F100DB"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2</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от 6,0 до &lt; 7,5</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–10,00</w:t>
            </w:r>
          </w:p>
        </w:tc>
      </w:tr>
      <w:tr w:rsidR="00C81630" w:rsidRPr="00F100DB"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3</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от 7,5 до &lt; 10,0</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–10,00</w:t>
            </w:r>
          </w:p>
        </w:tc>
      </w:tr>
      <w:tr w:rsidR="00C81630" w:rsidRPr="00F100DB"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4</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от 10,0 до &lt; 11,0</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–13,00</w:t>
            </w:r>
          </w:p>
        </w:tc>
      </w:tr>
      <w:tr w:rsidR="00C81630" w:rsidRPr="00F100DB"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5</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от 11,0 до &lt; 15,0</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–13,00</w:t>
            </w:r>
          </w:p>
        </w:tc>
      </w:tr>
      <w:tr w:rsidR="00C81630" w:rsidRPr="00F100DB"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6</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от 15,0 до &lt; 25,0</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–25,00</w:t>
            </w:r>
          </w:p>
        </w:tc>
      </w:tr>
      <w:tr w:rsidR="00C81630" w:rsidRPr="005D3DC2" w:rsidTr="007D2486">
        <w:trPr>
          <w:jc w:val="center"/>
        </w:trPr>
        <w:tc>
          <w:tcPr>
            <w:tcW w:w="9639" w:type="dxa"/>
            <w:gridSpan w:val="4"/>
            <w:tcBorders>
              <w:top w:val="single" w:sz="4" w:space="0" w:color="auto"/>
              <w:left w:val="nil"/>
              <w:bottom w:val="nil"/>
              <w:right w:val="nil"/>
            </w:tcBorders>
            <w:vAlign w:val="center"/>
          </w:tcPr>
          <w:p w:rsidR="00C81630" w:rsidRPr="00F100DB" w:rsidRDefault="00C81630" w:rsidP="004B4C0F">
            <w:pPr>
              <w:pStyle w:val="TableLegendNote"/>
            </w:pPr>
            <w:r w:rsidRPr="00F100DB">
              <w:t>ПРИМЕЧАНИЕ 1. – </w:t>
            </w:r>
            <w:r w:rsidRPr="00F100DB">
              <w:sym w:font="Symbol" w:char="F044"/>
            </w:r>
            <w:r w:rsidRPr="00F100DB">
              <w:rPr>
                <w:i/>
                <w:iCs/>
              </w:rPr>
              <w:t>f</w:t>
            </w:r>
            <w:r w:rsidRPr="00F100DB">
              <w:t xml:space="preserve"> является разносом между несущей частотой и центром полосы измерительного фильтра.</w:t>
            </w:r>
          </w:p>
          <w:p w:rsidR="00C81630" w:rsidRPr="00F100DB" w:rsidRDefault="00C81630" w:rsidP="004B4C0F">
            <w:pPr>
              <w:pStyle w:val="TableLegendNote"/>
            </w:pPr>
            <w:r w:rsidRPr="00F100DB">
              <w:t xml:space="preserve">ПРИМЕЧАНИЕ 2. – Первое измерение с использованием фильтра 30 кГц осуществляется при </w:t>
            </w:r>
            <w:r w:rsidRPr="00F100DB">
              <w:sym w:font="Symbol" w:char="F044"/>
            </w:r>
            <w:r w:rsidRPr="00F100DB">
              <w:rPr>
                <w:i/>
                <w:iCs/>
              </w:rPr>
              <w:t>f</w:t>
            </w:r>
            <w:r w:rsidRPr="00F100DB">
              <w:t xml:space="preserve"> = 5,015 МГц, последнее – при </w:t>
            </w:r>
            <w:r w:rsidRPr="00F100DB">
              <w:sym w:font="Symbol" w:char="F044"/>
            </w:r>
            <w:r w:rsidRPr="00F100DB">
              <w:rPr>
                <w:i/>
                <w:iCs/>
              </w:rPr>
              <w:t>f</w:t>
            </w:r>
            <w:r w:rsidRPr="00F100DB">
              <w:t xml:space="preserve"> = 5,985 МГц. Первое измерение с использованием фильтра 1 МГц осуществляется при </w:t>
            </w:r>
            <w:r w:rsidRPr="00F100DB">
              <w:sym w:font="Symbol" w:char="F044"/>
            </w:r>
            <w:r w:rsidRPr="00F100DB">
              <w:rPr>
                <w:i/>
                <w:iCs/>
              </w:rPr>
              <w:t>f</w:t>
            </w:r>
            <w:r w:rsidR="004B4C0F" w:rsidRPr="00F100DB">
              <w:t> </w:t>
            </w:r>
            <w:r w:rsidRPr="00F100DB">
              <w:t>=</w:t>
            </w:r>
            <w:r w:rsidR="004B4C0F" w:rsidRPr="00F100DB">
              <w:t> </w:t>
            </w:r>
            <w:r w:rsidRPr="00F100DB">
              <w:t xml:space="preserve">6,5 МГц, последнее – при </w:t>
            </w:r>
            <w:r w:rsidRPr="00F100DB">
              <w:sym w:font="Symbol" w:char="F044"/>
            </w:r>
            <w:r w:rsidRPr="00F100DB">
              <w:rPr>
                <w:i/>
                <w:iCs/>
              </w:rPr>
              <w:t>f</w:t>
            </w:r>
            <w:r w:rsidRPr="00F100DB">
              <w:t xml:space="preserve"> = 24,5 МГц.</w:t>
            </w:r>
          </w:p>
          <w:p w:rsidR="00C81630" w:rsidRPr="00F100DB" w:rsidRDefault="004B4C0F" w:rsidP="004B4C0F">
            <w:pPr>
              <w:pStyle w:val="TableLegendNote"/>
            </w:pPr>
            <w:r w:rsidRPr="00F100DB">
              <w:t>ПРИМЕЧАНИЕ </w:t>
            </w:r>
            <w:r w:rsidR="00C81630" w:rsidRPr="00F100DB">
              <w:t>3</w:t>
            </w:r>
            <w:r w:rsidRPr="00F100DB">
              <w:t>. </w:t>
            </w:r>
            <w:r w:rsidR="00C81630" w:rsidRPr="00F100DB">
              <w:t>–</w:t>
            </w:r>
            <w:r w:rsidRPr="00F100DB">
              <w:t> </w:t>
            </w:r>
            <w:r w:rsidR="00C81630" w:rsidRPr="00F100DB">
              <w:t>Под шириной полосы интегрирования понимается диапазон частот, по которому интегрируется мощность излучения.</w:t>
            </w:r>
          </w:p>
        </w:tc>
      </w:tr>
    </w:tbl>
    <w:p w:rsidR="005724EF" w:rsidRPr="00E94410" w:rsidRDefault="005724EF" w:rsidP="005724EF">
      <w:pPr>
        <w:pStyle w:val="Tablefin"/>
        <w:rPr>
          <w:sz w:val="10"/>
          <w:szCs w:val="10"/>
          <w:lang w:val="ru-RU"/>
        </w:rPr>
      </w:pPr>
    </w:p>
    <w:p w:rsidR="00C81630" w:rsidRPr="00F100DB" w:rsidRDefault="00C81630" w:rsidP="00C81630">
      <w:pPr>
        <w:pStyle w:val="Heading2"/>
        <w:rPr>
          <w:lang w:val="ru-RU"/>
        </w:rPr>
      </w:pPr>
      <w:r w:rsidRPr="00F100DB">
        <w:rPr>
          <w:lang w:val="ru-RU"/>
        </w:rPr>
        <w:t>1.8</w:t>
      </w:r>
      <w:r w:rsidRPr="00F100DB">
        <w:rPr>
          <w:lang w:val="ru-RU"/>
        </w:rPr>
        <w:tab/>
        <w:t>Спектральная маска излучения для оборудования FDD, работающего в полосе 2496</w:t>
      </w:r>
      <w:r w:rsidRPr="00F100DB">
        <w:rPr>
          <w:lang w:val="ru-RU"/>
        </w:rPr>
        <w:sym w:font="Symbol" w:char="F02D"/>
      </w:r>
      <w:r w:rsidRPr="00F100DB">
        <w:rPr>
          <w:lang w:val="ru-RU"/>
        </w:rPr>
        <w:t>2690 МГц (BCG 3.B)</w:t>
      </w:r>
    </w:p>
    <w:p w:rsidR="00C81630" w:rsidRPr="00F100DB" w:rsidRDefault="00C81630" w:rsidP="00C81630">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p>
    <w:p w:rsidR="00C81630" w:rsidRPr="00F100DB" w:rsidRDefault="00C81630" w:rsidP="00C81630">
      <w:pPr>
        <w:rPr>
          <w:lang w:val="ru-RU"/>
        </w:rPr>
      </w:pPr>
      <w:r w:rsidRPr="00F100DB">
        <w:rPr>
          <w:lang w:val="ru-RU"/>
        </w:rPr>
        <w:t xml:space="preserve">В таблицах A6-1.8-a и A6-1.8-b указаны уровни излучения в спектре для подвижных станций FDD с шириной полос канала 10 и 5 МГц. </w:t>
      </w:r>
    </w:p>
    <w:p w:rsidR="00C81630" w:rsidRPr="00F100DB" w:rsidRDefault="00C81630" w:rsidP="00C81630">
      <w:pPr>
        <w:pStyle w:val="TableNo"/>
        <w:rPr>
          <w:lang w:val="ru-RU"/>
        </w:rPr>
      </w:pPr>
      <w:r w:rsidRPr="00F100DB">
        <w:rPr>
          <w:lang w:val="ru-RU"/>
        </w:rPr>
        <w:t>ТАБЛИЦА A6-1.8-a</w:t>
      </w:r>
    </w:p>
    <w:p w:rsidR="00C81630" w:rsidRPr="00F100DB" w:rsidRDefault="00C81630" w:rsidP="00C81630">
      <w:pPr>
        <w:pStyle w:val="Tabletitle"/>
        <w:rPr>
          <w:lang w:val="ru-RU"/>
        </w:rPr>
      </w:pPr>
      <w:r w:rsidRPr="00F100DB">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552"/>
        <w:gridCol w:w="1932"/>
        <w:gridCol w:w="3879"/>
      </w:tblGrid>
      <w:tr w:rsidR="00C81630" w:rsidRPr="005D3DC2" w:rsidTr="005724EF">
        <w:trPr>
          <w:trHeight w:val="732"/>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head"/>
              <w:spacing w:line="220" w:lineRule="exact"/>
              <w:rPr>
                <w:lang w:val="ru-RU"/>
              </w:rPr>
            </w:pPr>
            <w:r w:rsidRPr="00F100DB">
              <w:rPr>
                <w:lang w:val="ru-RU"/>
              </w:rPr>
              <w:t>Номер сегмента</w:t>
            </w:r>
          </w:p>
        </w:tc>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head"/>
              <w:spacing w:line="220" w:lineRule="exact"/>
              <w:rPr>
                <w:lang w:val="ru-RU"/>
              </w:rPr>
            </w:pPr>
            <w:r w:rsidRPr="00F100DB">
              <w:rPr>
                <w:lang w:val="ru-RU"/>
              </w:rPr>
              <w:t xml:space="preserve">Сдвиг относительно центральной частоты канала </w:t>
            </w:r>
            <w:r w:rsidRPr="00F100DB">
              <w:rPr>
                <w:lang w:val="ru-RU"/>
              </w:rPr>
              <w:br/>
              <w:t>(МГц)</w:t>
            </w:r>
          </w:p>
        </w:tc>
        <w:tc>
          <w:tcPr>
            <w:tcW w:w="19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head"/>
              <w:spacing w:line="220" w:lineRule="exact"/>
              <w:rPr>
                <w:lang w:val="ru-RU"/>
              </w:rPr>
            </w:pPr>
            <w:r w:rsidRPr="00F100DB">
              <w:rPr>
                <w:lang w:val="ru-RU"/>
              </w:rPr>
              <w:t xml:space="preserve">Ширина полосы интегрирования </w:t>
            </w:r>
            <w:r w:rsidRPr="00F100DB">
              <w:rPr>
                <w:lang w:val="ru-RU"/>
              </w:rPr>
              <w:br/>
              <w:t>(кГц)</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head"/>
              <w:spacing w:line="220" w:lineRule="exact"/>
              <w:rPr>
                <w:lang w:val="ru-RU"/>
              </w:rPr>
            </w:pPr>
            <w:r w:rsidRPr="00F100DB">
              <w:rPr>
                <w:lang w:val="ru-RU"/>
              </w:rPr>
              <w:t xml:space="preserve">Допустимый уровень излучения </w:t>
            </w:r>
            <w:r w:rsidRPr="00F100DB">
              <w:rPr>
                <w:lang w:val="ru-RU"/>
              </w:rPr>
              <w:br/>
              <w:t>(дБм/ширина полосы интегрирования)</w:t>
            </w:r>
          </w:p>
        </w:tc>
      </w:tr>
      <w:tr w:rsidR="00C81630" w:rsidRPr="00F100DB" w:rsidTr="005724EF">
        <w:trPr>
          <w:trHeight w:val="169"/>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w:t>
            </w:r>
          </w:p>
        </w:tc>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от 5 до &lt; 6</w:t>
            </w:r>
          </w:p>
        </w:tc>
        <w:tc>
          <w:tcPr>
            <w:tcW w:w="19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–13,00</w:t>
            </w:r>
          </w:p>
        </w:tc>
      </w:tr>
      <w:tr w:rsidR="00C81630" w:rsidRPr="00F100DB" w:rsidTr="005724EF">
        <w:trPr>
          <w:trHeight w:val="115"/>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2</w:t>
            </w:r>
          </w:p>
        </w:tc>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от 6 до &lt; 10</w:t>
            </w:r>
          </w:p>
        </w:tc>
        <w:tc>
          <w:tcPr>
            <w:tcW w:w="19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–13,00</w:t>
            </w:r>
          </w:p>
        </w:tc>
      </w:tr>
      <w:tr w:rsidR="00C81630" w:rsidRPr="00F100DB" w:rsidTr="005724EF">
        <w:trPr>
          <w:trHeight w:val="205"/>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3</w:t>
            </w:r>
          </w:p>
        </w:tc>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от 10 до &lt; 11</w:t>
            </w:r>
          </w:p>
        </w:tc>
        <w:tc>
          <w:tcPr>
            <w:tcW w:w="19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–13 – 12(</w:t>
            </w:r>
            <w:r w:rsidRPr="00F100DB">
              <w:rPr>
                <w:szCs w:val="22"/>
                <w:lang w:val="ru-RU"/>
              </w:rPr>
              <w:sym w:font="Symbol" w:char="F044"/>
            </w:r>
            <w:r w:rsidRPr="00F100DB">
              <w:rPr>
                <w:i/>
                <w:iCs/>
                <w:lang w:val="ru-RU"/>
              </w:rPr>
              <w:t>f</w:t>
            </w:r>
            <w:r w:rsidRPr="00F100DB">
              <w:rPr>
                <w:lang w:val="ru-RU"/>
              </w:rPr>
              <w:t> – 10)</w:t>
            </w:r>
          </w:p>
        </w:tc>
      </w:tr>
      <w:tr w:rsidR="00C81630" w:rsidRPr="00F100DB" w:rsidTr="005724EF">
        <w:trPr>
          <w:trHeight w:val="295"/>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4</w:t>
            </w:r>
          </w:p>
        </w:tc>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от 11 до &lt; 15</w:t>
            </w:r>
          </w:p>
        </w:tc>
        <w:tc>
          <w:tcPr>
            <w:tcW w:w="19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–25,00</w:t>
            </w:r>
          </w:p>
        </w:tc>
      </w:tr>
      <w:tr w:rsidR="00C81630" w:rsidRPr="00F100DB" w:rsidTr="005724EF">
        <w:trPr>
          <w:trHeight w:val="385"/>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5</w:t>
            </w:r>
          </w:p>
        </w:tc>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от 15 до &lt; 20</w:t>
            </w:r>
          </w:p>
        </w:tc>
        <w:tc>
          <w:tcPr>
            <w:tcW w:w="19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–25,00</w:t>
            </w:r>
          </w:p>
        </w:tc>
      </w:tr>
      <w:tr w:rsidR="00C81630" w:rsidRPr="00F100DB" w:rsidTr="005724EF">
        <w:trPr>
          <w:trHeight w:val="65"/>
          <w:jc w:val="center"/>
        </w:trPr>
        <w:tc>
          <w:tcPr>
            <w:tcW w:w="127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6</w:t>
            </w:r>
          </w:p>
        </w:tc>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от 20 до &lt; 25</w:t>
            </w:r>
          </w:p>
        </w:tc>
        <w:tc>
          <w:tcPr>
            <w:tcW w:w="193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4C0F">
            <w:pPr>
              <w:pStyle w:val="Tabletext"/>
              <w:spacing w:line="220" w:lineRule="exact"/>
              <w:jc w:val="center"/>
              <w:rPr>
                <w:lang w:val="ru-RU"/>
              </w:rPr>
            </w:pPr>
            <w:r w:rsidRPr="00F100DB">
              <w:rPr>
                <w:lang w:val="ru-RU"/>
              </w:rPr>
              <w:t>–25,00</w:t>
            </w:r>
          </w:p>
        </w:tc>
      </w:tr>
    </w:tbl>
    <w:p w:rsidR="00C81630" w:rsidRPr="00F100DB" w:rsidRDefault="00C81630" w:rsidP="004B4C0F">
      <w:pPr>
        <w:pStyle w:val="Tablefin"/>
        <w:rPr>
          <w:lang w:val="ru-RU"/>
        </w:rPr>
      </w:pPr>
    </w:p>
    <w:p w:rsidR="00C81630" w:rsidRPr="00F100DB" w:rsidRDefault="00C81630" w:rsidP="00C81630">
      <w:pPr>
        <w:rPr>
          <w:lang w:val="ru-RU"/>
        </w:rPr>
      </w:pPr>
      <w:r w:rsidRPr="00F100DB">
        <w:rPr>
          <w:lang w:val="ru-RU"/>
        </w:rPr>
        <w:t>В таблице A6-1.8-a:</w:t>
      </w:r>
    </w:p>
    <w:p w:rsidR="00C81630" w:rsidRPr="00F100DB" w:rsidRDefault="00C81630" w:rsidP="00C81630">
      <w:pPr>
        <w:pStyle w:val="enumlev1"/>
      </w:pPr>
      <w:r w:rsidRPr="00F100DB">
        <w:t>–</w:t>
      </w:r>
      <w:r w:rsidRPr="00F100DB">
        <w:tab/>
        <w:t>Ширина полосы канала равна 10 МГц.</w:t>
      </w:r>
    </w:p>
    <w:p w:rsidR="00C81630" w:rsidRPr="00F100DB" w:rsidRDefault="00C81630" w:rsidP="00C81630">
      <w:pPr>
        <w:pStyle w:val="enumlev1"/>
      </w:pPr>
      <w:r w:rsidRPr="00F100DB">
        <w:t>–</w:t>
      </w:r>
      <w:r w:rsidRPr="00F100DB">
        <w:tab/>
        <w:t>Под шириной полосы интегрирования понимается диапазон частот, по которому интегрируется мощность излучения.</w:t>
      </w:r>
    </w:p>
    <w:p w:rsidR="00C81630" w:rsidRPr="00F100DB" w:rsidRDefault="004B4C0F" w:rsidP="004B4C0F">
      <w:pPr>
        <w:pStyle w:val="Equationlegend"/>
        <w:rPr>
          <w:lang w:val="ru-RU"/>
        </w:rPr>
      </w:pPr>
      <w:r w:rsidRPr="00F100DB">
        <w:rPr>
          <w:lang w:val="ru-RU"/>
        </w:rPr>
        <w:tab/>
      </w:r>
      <w:r w:rsidR="00C81630" w:rsidRPr="00F100DB">
        <w:rPr>
          <w:lang w:val="ru-RU"/>
        </w:rPr>
        <w:t>∆</w:t>
      </w:r>
      <w:r w:rsidR="00C81630" w:rsidRPr="00F100DB">
        <w:rPr>
          <w:i/>
          <w:iCs/>
          <w:lang w:val="ru-RU"/>
        </w:rPr>
        <w:t>f</w:t>
      </w:r>
      <w:r w:rsidRPr="00F100DB">
        <w:rPr>
          <w:lang w:val="ru-RU"/>
        </w:rPr>
        <w:t xml:space="preserve">: </w:t>
      </w:r>
      <w:r w:rsidRPr="00F100DB">
        <w:rPr>
          <w:lang w:val="ru-RU"/>
        </w:rPr>
        <w:tab/>
      </w:r>
      <w:r w:rsidR="00C81630" w:rsidRPr="00F100DB">
        <w:rPr>
          <w:lang w:val="ru-RU"/>
        </w:rPr>
        <w:t>определяется как сдвиг частоты (МГц) относительно центральной частоты канала;</w:t>
      </w:r>
    </w:p>
    <w:p w:rsidR="00C81630" w:rsidRPr="00F100DB" w:rsidRDefault="004B4C0F" w:rsidP="004B4C0F">
      <w:pPr>
        <w:pStyle w:val="Equationlegend"/>
        <w:rPr>
          <w:lang w:val="ru-RU"/>
        </w:rPr>
      </w:pPr>
      <w:r w:rsidRPr="00F100DB">
        <w:rPr>
          <w:i/>
          <w:iCs/>
          <w:lang w:val="ru-RU"/>
        </w:rPr>
        <w:lastRenderedPageBreak/>
        <w:tab/>
      </w:r>
      <w:r w:rsidR="00C81630" w:rsidRPr="00F100DB">
        <w:rPr>
          <w:i/>
          <w:iCs/>
          <w:lang w:val="ru-RU"/>
        </w:rPr>
        <w:t>PTx</w:t>
      </w:r>
      <w:r w:rsidRPr="00F100DB">
        <w:rPr>
          <w:lang w:val="ru-RU"/>
        </w:rPr>
        <w:t>:</w:t>
      </w:r>
      <w:r w:rsidRPr="00F100DB">
        <w:rPr>
          <w:lang w:val="ru-RU"/>
        </w:rPr>
        <w:tab/>
      </w:r>
      <w:r w:rsidR="00C81630" w:rsidRPr="00F100DB">
        <w:rPr>
          <w:lang w:val="ru-RU"/>
        </w:rPr>
        <w:t>измеренная мощность (дБм) в антенне;</w:t>
      </w:r>
    </w:p>
    <w:p w:rsidR="00C81630" w:rsidRPr="00F100DB" w:rsidRDefault="00BC2D27" w:rsidP="00BC2D27">
      <w:pPr>
        <w:pStyle w:val="Equationlegend"/>
        <w:rPr>
          <w:lang w:val="ru-RU"/>
        </w:rPr>
      </w:pPr>
      <w:r w:rsidRPr="00F100DB">
        <w:rPr>
          <w:i/>
          <w:iCs/>
          <w:lang w:val="ru-RU"/>
        </w:rPr>
        <w:tab/>
      </w:r>
      <w:r w:rsidR="00C81630" w:rsidRPr="00F100DB">
        <w:rPr>
          <w:i/>
          <w:iCs/>
          <w:lang w:val="ru-RU"/>
        </w:rPr>
        <w:t>f</w:t>
      </w:r>
      <w:r w:rsidR="00C81630" w:rsidRPr="00F100DB">
        <w:rPr>
          <w:i/>
          <w:iCs/>
          <w:vertAlign w:val="subscript"/>
          <w:lang w:val="ru-RU"/>
        </w:rPr>
        <w:t>c</w:t>
      </w:r>
      <w:r w:rsidR="00C81630" w:rsidRPr="00F100DB">
        <w:rPr>
          <w:lang w:val="ru-RU"/>
        </w:rPr>
        <w:t xml:space="preserve">: </w:t>
      </w:r>
      <w:r w:rsidR="00C81630" w:rsidRPr="00F100DB">
        <w:rPr>
          <w:lang w:val="ru-RU"/>
        </w:rPr>
        <w:tab/>
        <w:t>центральная частота канала (МГц).</w:t>
      </w:r>
    </w:p>
    <w:p w:rsidR="00C81630" w:rsidRPr="00F100DB" w:rsidRDefault="00C81630" w:rsidP="00BC2D27">
      <w:pPr>
        <w:pStyle w:val="TableNo"/>
        <w:rPr>
          <w:lang w:val="ru-RU"/>
        </w:rPr>
      </w:pPr>
      <w:r w:rsidRPr="00F100DB">
        <w:rPr>
          <w:lang w:val="ru-RU"/>
        </w:rPr>
        <w:t>ТАБЛИЦА A6-1.8-b</w:t>
      </w:r>
    </w:p>
    <w:p w:rsidR="00C81630" w:rsidRPr="00F100DB" w:rsidRDefault="00C81630" w:rsidP="00BC2D27">
      <w:pPr>
        <w:pStyle w:val="Tabletitle"/>
        <w:rPr>
          <w:lang w:val="ru-RU"/>
        </w:rPr>
      </w:pPr>
      <w:r w:rsidRPr="00F100DB">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910"/>
        <w:gridCol w:w="3879"/>
      </w:tblGrid>
      <w:tr w:rsidR="00C81630" w:rsidRPr="005D3DC2"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 сегмента</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канала </w:t>
            </w:r>
            <w:r w:rsidRPr="00F100DB">
              <w:rPr>
                <w:lang w:val="ru-RU"/>
              </w:rPr>
              <w:br/>
              <w:t>(МГц)</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p>
        </w:tc>
      </w:tr>
      <w:tr w:rsidR="00C81630" w:rsidRPr="00F100DB"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2,5 до &lt; 3,5</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–13,00</w:t>
            </w:r>
          </w:p>
        </w:tc>
      </w:tr>
      <w:tr w:rsidR="00C81630" w:rsidRPr="00F100DB"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3,5 до &lt; 7,5</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–13,00</w:t>
            </w:r>
          </w:p>
        </w:tc>
      </w:tr>
      <w:tr w:rsidR="00C81630" w:rsidRPr="00F100DB"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7,5 до &lt; 8</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–16,00</w:t>
            </w:r>
          </w:p>
        </w:tc>
      </w:tr>
      <w:tr w:rsidR="00C81630" w:rsidRPr="00F100DB"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8 до &lt; 10,4</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–25,00</w:t>
            </w:r>
          </w:p>
        </w:tc>
      </w:tr>
      <w:tr w:rsidR="00C81630" w:rsidRPr="00F100DB" w:rsidTr="007D2486">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w:t>
            </w:r>
          </w:p>
        </w:tc>
        <w:tc>
          <w:tcPr>
            <w:tcW w:w="256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от 10,4 до &lt; 12,5</w:t>
            </w:r>
          </w:p>
        </w:tc>
        <w:tc>
          <w:tcPr>
            <w:tcW w:w="19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1 000</w:t>
            </w:r>
          </w:p>
        </w:tc>
        <w:tc>
          <w:tcPr>
            <w:tcW w:w="387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–25,00</w:t>
            </w:r>
          </w:p>
        </w:tc>
      </w:tr>
    </w:tbl>
    <w:p w:rsidR="00C81630" w:rsidRPr="00F100DB" w:rsidRDefault="00C81630" w:rsidP="00C81630">
      <w:pPr>
        <w:pStyle w:val="Tablefin"/>
        <w:rPr>
          <w:lang w:val="ru-RU"/>
        </w:rPr>
      </w:pPr>
    </w:p>
    <w:p w:rsidR="00C81630" w:rsidRPr="00F100DB" w:rsidRDefault="00C81630" w:rsidP="00C81630">
      <w:pPr>
        <w:rPr>
          <w:lang w:val="ru-RU"/>
        </w:rPr>
      </w:pPr>
      <w:r w:rsidRPr="00F100DB">
        <w:rPr>
          <w:lang w:val="ru-RU"/>
        </w:rPr>
        <w:t>В таблице A6-1.8-b:</w:t>
      </w:r>
    </w:p>
    <w:p w:rsidR="00C81630" w:rsidRPr="00F100DB" w:rsidRDefault="00C81630" w:rsidP="00C81630">
      <w:pPr>
        <w:pStyle w:val="enumlev1"/>
      </w:pPr>
      <w:r w:rsidRPr="00F100DB">
        <w:t>–</w:t>
      </w:r>
      <w:r w:rsidRPr="00F100DB">
        <w:tab/>
        <w:t>Ширина полосы канала равна 5 МГц.</w:t>
      </w:r>
    </w:p>
    <w:p w:rsidR="00C81630" w:rsidRPr="00F100DB" w:rsidRDefault="00C81630" w:rsidP="00C81630">
      <w:pPr>
        <w:pStyle w:val="enumlev1"/>
      </w:pPr>
      <w:r w:rsidRPr="00F100DB">
        <w:t>–</w:t>
      </w:r>
      <w:r w:rsidRPr="00F100DB">
        <w:tab/>
        <w:t>Под шириной полосы интегрирования понимается диапазон частот, по которому интегрируется мощность излучения.</w:t>
      </w:r>
    </w:p>
    <w:p w:rsidR="00C81630" w:rsidRPr="00F100DB" w:rsidRDefault="00B77A66" w:rsidP="00B77A66">
      <w:pPr>
        <w:pStyle w:val="Equationlegend"/>
        <w:rPr>
          <w:lang w:val="ru-RU"/>
        </w:rPr>
      </w:pPr>
      <w:r w:rsidRPr="00F100DB">
        <w:rPr>
          <w:lang w:val="ru-RU"/>
        </w:rPr>
        <w:tab/>
      </w:r>
      <w:r w:rsidR="00C81630" w:rsidRPr="00F100DB">
        <w:rPr>
          <w:lang w:val="ru-RU"/>
        </w:rPr>
        <w:t>∆</w:t>
      </w:r>
      <w:r w:rsidR="00C81630" w:rsidRPr="00F100DB">
        <w:rPr>
          <w:i/>
          <w:iCs/>
          <w:lang w:val="ru-RU"/>
        </w:rPr>
        <w:t>f</w:t>
      </w:r>
      <w:r w:rsidR="00C81630" w:rsidRPr="00F100DB">
        <w:rPr>
          <w:lang w:val="ru-RU"/>
        </w:rPr>
        <w:t xml:space="preserve">: </w:t>
      </w:r>
      <w:r w:rsidR="00C81630" w:rsidRPr="00F100DB">
        <w:rPr>
          <w:lang w:val="ru-RU"/>
        </w:rPr>
        <w:tab/>
        <w:t>определяется как сдвиг частоты (МГц) относительно центральной частоты канала;</w:t>
      </w:r>
    </w:p>
    <w:p w:rsidR="00C81630" w:rsidRPr="00F100DB" w:rsidRDefault="00B77A66" w:rsidP="00B77A66">
      <w:pPr>
        <w:pStyle w:val="Equationlegend"/>
        <w:rPr>
          <w:lang w:val="ru-RU"/>
        </w:rPr>
      </w:pPr>
      <w:r w:rsidRPr="00F100DB">
        <w:rPr>
          <w:i/>
          <w:iCs/>
          <w:lang w:val="ru-RU"/>
        </w:rPr>
        <w:tab/>
      </w:r>
      <w:r w:rsidR="00C81630" w:rsidRPr="00F100DB">
        <w:rPr>
          <w:i/>
          <w:iCs/>
          <w:lang w:val="ru-RU"/>
        </w:rPr>
        <w:t>PTx</w:t>
      </w:r>
      <w:r w:rsidR="00C81630" w:rsidRPr="00F100DB">
        <w:rPr>
          <w:lang w:val="ru-RU"/>
        </w:rPr>
        <w:t>:</w:t>
      </w:r>
      <w:r w:rsidR="00C81630" w:rsidRPr="00F100DB">
        <w:rPr>
          <w:lang w:val="ru-RU"/>
        </w:rPr>
        <w:tab/>
        <w:t>измеренная мощность (дБм) в антенне;</w:t>
      </w:r>
    </w:p>
    <w:p w:rsidR="00C81630" w:rsidRPr="00F100DB" w:rsidRDefault="00B77A66" w:rsidP="00B77A66">
      <w:pPr>
        <w:pStyle w:val="Equationlegend"/>
        <w:rPr>
          <w:lang w:val="ru-RU"/>
        </w:rPr>
      </w:pPr>
      <w:r w:rsidRPr="00F100DB">
        <w:rPr>
          <w:i/>
          <w:iCs/>
          <w:lang w:val="ru-RU"/>
        </w:rPr>
        <w:tab/>
      </w:r>
      <w:r w:rsidR="00C81630" w:rsidRPr="00F100DB">
        <w:rPr>
          <w:i/>
          <w:iCs/>
          <w:lang w:val="ru-RU"/>
        </w:rPr>
        <w:t>f</w:t>
      </w:r>
      <w:r w:rsidR="00C81630" w:rsidRPr="00F100DB">
        <w:rPr>
          <w:i/>
          <w:iCs/>
          <w:vertAlign w:val="subscript"/>
          <w:lang w:val="ru-RU"/>
        </w:rPr>
        <w:t>c</w:t>
      </w:r>
      <w:r w:rsidR="00C81630" w:rsidRPr="00F100DB">
        <w:rPr>
          <w:lang w:val="ru-RU"/>
        </w:rPr>
        <w:t xml:space="preserve">: </w:t>
      </w:r>
      <w:r w:rsidR="00C81630" w:rsidRPr="00F100DB">
        <w:rPr>
          <w:lang w:val="ru-RU"/>
        </w:rPr>
        <w:tab/>
        <w:t>центральная частота канала (МГц).</w:t>
      </w:r>
    </w:p>
    <w:p w:rsidR="00C81630" w:rsidRPr="00F100DB" w:rsidRDefault="00C81630" w:rsidP="00B77A66">
      <w:pPr>
        <w:pStyle w:val="Heading2"/>
        <w:rPr>
          <w:lang w:val="ru-RU"/>
        </w:rPr>
      </w:pPr>
      <w:r w:rsidRPr="00F100DB">
        <w:rPr>
          <w:lang w:val="ru-RU"/>
        </w:rPr>
        <w:t>1.9</w:t>
      </w:r>
      <w:r w:rsidRPr="00F100DB">
        <w:rPr>
          <w:lang w:val="ru-RU"/>
        </w:rPr>
        <w:tab/>
        <w:t>Спектральная маска излучения для оборудования FDD, работающего в полосах 1710</w:t>
      </w:r>
      <w:r w:rsidR="00B77A66" w:rsidRPr="00F100DB">
        <w:rPr>
          <w:lang w:val="ru-RU"/>
        </w:rPr>
        <w:t>−</w:t>
      </w:r>
      <w:r w:rsidRPr="00F100DB">
        <w:rPr>
          <w:lang w:val="ru-RU"/>
        </w:rPr>
        <w:t>1785/1805–1880 МГц (BCG 6.C)</w:t>
      </w:r>
    </w:p>
    <w:p w:rsidR="00C81630" w:rsidRPr="00F100DB" w:rsidRDefault="00C81630" w:rsidP="00C81630">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p>
    <w:p w:rsidR="00C81630" w:rsidRPr="00F100DB" w:rsidRDefault="00C81630" w:rsidP="00C81630">
      <w:pPr>
        <w:rPr>
          <w:lang w:val="ru-RU"/>
        </w:rPr>
      </w:pPr>
      <w:r w:rsidRPr="00F100DB">
        <w:rPr>
          <w:lang w:val="ru-RU"/>
        </w:rPr>
        <w:t xml:space="preserve">В таблицах A6-1.9-a и A6-1.9-b указаны уровни излучения в спектре для подвижных станций FDD с шириной полос канала 5 и 10 МГц. </w:t>
      </w:r>
    </w:p>
    <w:p w:rsidR="00C81630" w:rsidRPr="00F100DB" w:rsidRDefault="00C81630" w:rsidP="00B77A66">
      <w:pPr>
        <w:pStyle w:val="TableNo"/>
        <w:rPr>
          <w:lang w:val="ru-RU"/>
        </w:rPr>
      </w:pPr>
      <w:r w:rsidRPr="00F100DB">
        <w:rPr>
          <w:lang w:val="ru-RU"/>
        </w:rPr>
        <w:t>ТАБЛИЦА A6-1.9-a</w:t>
      </w:r>
    </w:p>
    <w:p w:rsidR="00C81630" w:rsidRPr="00F100DB" w:rsidRDefault="00C81630" w:rsidP="00C81630">
      <w:pPr>
        <w:pStyle w:val="Tabletitle"/>
        <w:rPr>
          <w:lang w:val="ru-RU"/>
        </w:rPr>
      </w:pPr>
      <w:r w:rsidRPr="00F100DB">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1"/>
        <w:gridCol w:w="2552"/>
        <w:gridCol w:w="4536"/>
      </w:tblGrid>
      <w:tr w:rsidR="00C81630" w:rsidRPr="005D3DC2" w:rsidTr="00650B10">
        <w:trPr>
          <w:trHeight w:val="395"/>
          <w:jc w:val="center"/>
        </w:trPr>
        <w:tc>
          <w:tcPr>
            <w:tcW w:w="132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канала </w:t>
            </w:r>
            <w:r w:rsidRPr="00F100DB">
              <w:rPr>
                <w:lang w:val="ru-RU"/>
              </w:rPr>
              <w:br/>
              <w:t>(МГц)</w:t>
            </w:r>
          </w:p>
        </w:tc>
        <w:tc>
          <w:tcPr>
            <w:tcW w:w="132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35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B77A6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 измеренный на входе антенны</w:t>
            </w:r>
          </w:p>
        </w:tc>
      </w:tr>
      <w:tr w:rsidR="00C81630" w:rsidRPr="00F100DB" w:rsidTr="00650B10">
        <w:trPr>
          <w:trHeight w:val="277"/>
          <w:jc w:val="center"/>
        </w:trPr>
        <w:tc>
          <w:tcPr>
            <w:tcW w:w="13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2,5 до &lt; 3,5</w:t>
            </w:r>
          </w:p>
        </w:tc>
        <w:tc>
          <w:tcPr>
            <w:tcW w:w="132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c>
          <w:tcPr>
            <w:tcW w:w="23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650B10">
        <w:trPr>
          <w:trHeight w:val="97"/>
          <w:jc w:val="center"/>
        </w:trPr>
        <w:tc>
          <w:tcPr>
            <w:tcW w:w="13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3,5 до &lt; 7,5</w:t>
            </w:r>
          </w:p>
        </w:tc>
        <w:tc>
          <w:tcPr>
            <w:tcW w:w="132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3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r>
      <w:tr w:rsidR="00C81630" w:rsidRPr="00F100DB" w:rsidTr="00650B10">
        <w:trPr>
          <w:trHeight w:val="214"/>
          <w:jc w:val="center"/>
        </w:trPr>
        <w:tc>
          <w:tcPr>
            <w:tcW w:w="13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7,5 до &lt; 8,5</w:t>
            </w:r>
          </w:p>
        </w:tc>
        <w:tc>
          <w:tcPr>
            <w:tcW w:w="132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3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650B10">
        <w:trPr>
          <w:trHeight w:val="151"/>
          <w:jc w:val="center"/>
        </w:trPr>
        <w:tc>
          <w:tcPr>
            <w:tcW w:w="13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8,5 до &lt; 12,5</w:t>
            </w:r>
          </w:p>
        </w:tc>
        <w:tc>
          <w:tcPr>
            <w:tcW w:w="132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3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bl>
    <w:p w:rsidR="00B77A66" w:rsidRPr="00F100DB" w:rsidRDefault="00B77A66" w:rsidP="00B77A66">
      <w:pPr>
        <w:pStyle w:val="Tablefin"/>
        <w:rPr>
          <w:lang w:val="ru-RU"/>
        </w:rPr>
      </w:pPr>
    </w:p>
    <w:p w:rsidR="00C81630" w:rsidRPr="00F100DB" w:rsidRDefault="00C81630" w:rsidP="00C81630">
      <w:pPr>
        <w:pStyle w:val="TableNo"/>
        <w:rPr>
          <w:lang w:val="ru-RU"/>
        </w:rPr>
      </w:pPr>
      <w:r w:rsidRPr="00F100DB">
        <w:rPr>
          <w:lang w:val="ru-RU"/>
        </w:rPr>
        <w:lastRenderedPageBreak/>
        <w:t>ТАБЛИЦА A6-1.9-b</w:t>
      </w:r>
    </w:p>
    <w:p w:rsidR="00C81630" w:rsidRPr="00F100DB" w:rsidRDefault="00C81630" w:rsidP="00C81630">
      <w:pPr>
        <w:pStyle w:val="Tabletitle"/>
        <w:rPr>
          <w:lang w:val="ru-RU"/>
        </w:rPr>
      </w:pPr>
      <w:r w:rsidRPr="00F100DB">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49"/>
        <w:gridCol w:w="2562"/>
        <w:gridCol w:w="4528"/>
      </w:tblGrid>
      <w:tr w:rsidR="00C81630" w:rsidRPr="005D3DC2" w:rsidTr="00650B10">
        <w:trPr>
          <w:trHeight w:val="395"/>
          <w:jc w:val="center"/>
        </w:trPr>
        <w:tc>
          <w:tcPr>
            <w:tcW w:w="132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относительно центральной частоты канала </w:t>
            </w:r>
            <w:r w:rsidRPr="00F100DB">
              <w:rPr>
                <w:lang w:val="ru-RU"/>
              </w:rPr>
              <w:br/>
              <w:t>(МГц)</w:t>
            </w:r>
          </w:p>
        </w:tc>
        <w:tc>
          <w:tcPr>
            <w:tcW w:w="132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34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 измеренный на входе антенны</w:t>
            </w:r>
          </w:p>
        </w:tc>
      </w:tr>
      <w:tr w:rsidR="00C81630" w:rsidRPr="00F100DB" w:rsidTr="00650B10">
        <w:trPr>
          <w:trHeight w:val="277"/>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5,0 до &lt; 6,0</w:t>
            </w:r>
          </w:p>
        </w:tc>
        <w:tc>
          <w:tcPr>
            <w:tcW w:w="13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c>
          <w:tcPr>
            <w:tcW w:w="23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650B10">
        <w:trPr>
          <w:trHeight w:val="97"/>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6,0 до &lt; 10,0</w:t>
            </w:r>
          </w:p>
        </w:tc>
        <w:tc>
          <w:tcPr>
            <w:tcW w:w="13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3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r>
      <w:tr w:rsidR="00C81630" w:rsidRPr="00F100DB" w:rsidTr="00650B10">
        <w:trPr>
          <w:trHeight w:val="214"/>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10,0 до &lt; 11,0</w:t>
            </w:r>
          </w:p>
        </w:tc>
        <w:tc>
          <w:tcPr>
            <w:tcW w:w="13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3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650B10">
        <w:trPr>
          <w:trHeight w:val="151"/>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11,0 до &lt; 25,0</w:t>
            </w:r>
          </w:p>
        </w:tc>
        <w:tc>
          <w:tcPr>
            <w:tcW w:w="13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3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bl>
    <w:p w:rsidR="00A23051" w:rsidRPr="00F100DB" w:rsidRDefault="00A23051" w:rsidP="00A23051">
      <w:pPr>
        <w:pStyle w:val="Tablefin"/>
        <w:rPr>
          <w:lang w:val="ru-RU"/>
        </w:rPr>
      </w:pPr>
    </w:p>
    <w:p w:rsidR="00C81630" w:rsidRPr="00F100DB" w:rsidRDefault="00C81630" w:rsidP="00C81630">
      <w:pPr>
        <w:pStyle w:val="Heading2"/>
        <w:rPr>
          <w:lang w:val="ru-RU"/>
        </w:rPr>
      </w:pPr>
      <w:r w:rsidRPr="00F100DB">
        <w:rPr>
          <w:lang w:val="ru-RU"/>
        </w:rPr>
        <w:t>1.10</w:t>
      </w:r>
      <w:r w:rsidRPr="00F100DB">
        <w:rPr>
          <w:lang w:val="ru-RU"/>
        </w:rPr>
        <w:tab/>
        <w:t xml:space="preserve">Спектральная маска излучения для оборудования TDD, работающего в полосе </w:t>
      </w:r>
      <w:r w:rsidR="00A23051" w:rsidRPr="00F100DB">
        <w:rPr>
          <w:lang w:val="ru-RU"/>
        </w:rPr>
        <w:t xml:space="preserve">698−862 МГц </w:t>
      </w:r>
      <w:r w:rsidRPr="00F100DB">
        <w:rPr>
          <w:lang w:val="ru-RU"/>
        </w:rPr>
        <w:t>(BCG 7.А)</w:t>
      </w:r>
    </w:p>
    <w:p w:rsidR="00C81630" w:rsidRPr="00F100DB" w:rsidRDefault="00C81630" w:rsidP="00C81630">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от 3,5 МГц до 17,5 МГц – для несущей 7 МГц и от 5 МГц до 25 МГц – для несущей 10 МГц.</w:t>
      </w:r>
    </w:p>
    <w:p w:rsidR="00C81630" w:rsidRPr="00F100DB" w:rsidRDefault="00C81630" w:rsidP="002B3DC6">
      <w:pPr>
        <w:rPr>
          <w:lang w:val="ru-RU"/>
        </w:rPr>
      </w:pPr>
      <w:r w:rsidRPr="00F100DB">
        <w:rPr>
          <w:lang w:val="ru-RU"/>
        </w:rPr>
        <w:t>В таблицах A6-1.10-a–A6-1.10-f указаны уровни излучения в спектре для подвижных станций TDD с шириной полос канала 5, 7 и 10 МГц.</w:t>
      </w:r>
    </w:p>
    <w:p w:rsidR="00C81630" w:rsidRPr="00F100DB" w:rsidRDefault="00C81630" w:rsidP="00C81630">
      <w:pPr>
        <w:pStyle w:val="TableNo"/>
        <w:rPr>
          <w:lang w:val="ru-RU"/>
        </w:rPr>
      </w:pPr>
      <w:r w:rsidRPr="00F100DB">
        <w:rPr>
          <w:lang w:val="ru-RU"/>
        </w:rPr>
        <w:t>ТАБЛИЦА A6-1.10-a</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5 МГц – 700,5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795,5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2560"/>
        <w:gridCol w:w="4528"/>
      </w:tblGrid>
      <w:tr w:rsidR="00C81630" w:rsidRPr="005D3DC2" w:rsidTr="00650B10">
        <w:trPr>
          <w:trHeight w:val="680"/>
          <w:jc w:val="center"/>
        </w:trPr>
        <w:tc>
          <w:tcPr>
            <w:tcW w:w="132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i/>
                <w:iCs/>
                <w:lang w:val="ru-RU"/>
              </w:rPr>
              <w:br/>
            </w:r>
            <w:r w:rsidRPr="00F100DB">
              <w:rPr>
                <w:lang w:val="ru-RU"/>
              </w:rPr>
              <w:t>(МГц)</w:t>
            </w:r>
          </w:p>
        </w:tc>
        <w:tc>
          <w:tcPr>
            <w:tcW w:w="132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34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9966FF">
            <w:pPr>
              <w:pStyle w:val="Tablehead"/>
              <w:rPr>
                <w:lang w:val="ru-RU"/>
              </w:rPr>
            </w:pPr>
            <w:r w:rsidRPr="00F100DB">
              <w:rPr>
                <w:lang w:val="ru-RU"/>
              </w:rPr>
              <w:t xml:space="preserve">Допустимый уровень излучения </w:t>
            </w:r>
            <w:r w:rsidRPr="00F100DB">
              <w:rPr>
                <w:lang w:val="ru-RU"/>
              </w:rPr>
              <w:br/>
              <w:t xml:space="preserve">(дБм/ширина полосы интегрирования), </w:t>
            </w:r>
            <w:r w:rsidRPr="00F100DB">
              <w:rPr>
                <w:lang w:val="ru-RU"/>
              </w:rPr>
              <w:br/>
              <w:t>измеренный на входе антенны</w:t>
            </w:r>
          </w:p>
        </w:tc>
      </w:tr>
      <w:tr w:rsidR="00C81630" w:rsidRPr="00F100DB" w:rsidTr="00650B10">
        <w:trPr>
          <w:trHeight w:val="20"/>
          <w:jc w:val="center"/>
        </w:trPr>
        <w:tc>
          <w:tcPr>
            <w:tcW w:w="13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2,5–2,6</w:t>
            </w:r>
          </w:p>
        </w:tc>
        <w:tc>
          <w:tcPr>
            <w:tcW w:w="132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c>
          <w:tcPr>
            <w:tcW w:w="23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650B10">
        <w:trPr>
          <w:trHeight w:val="20"/>
          <w:jc w:val="center"/>
        </w:trPr>
        <w:tc>
          <w:tcPr>
            <w:tcW w:w="13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2,6–12,5</w:t>
            </w:r>
          </w:p>
        </w:tc>
        <w:tc>
          <w:tcPr>
            <w:tcW w:w="132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23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bl>
    <w:p w:rsidR="0019267A" w:rsidRDefault="0019267A" w:rsidP="0019267A">
      <w:pPr>
        <w:pStyle w:val="Tablefin"/>
      </w:pPr>
    </w:p>
    <w:p w:rsidR="0019267A" w:rsidRPr="0019267A" w:rsidRDefault="0019267A" w:rsidP="0019267A">
      <w:pPr>
        <w:pStyle w:val="Note"/>
        <w:rPr>
          <w:lang w:val="ru-RU"/>
        </w:rPr>
      </w:pPr>
      <w:r w:rsidRPr="0019267A">
        <w:rPr>
          <w:lang w:val="ru-RU"/>
        </w:rPr>
        <w:t>ПРИМЕЧАНИЕ</w:t>
      </w:r>
      <w:r w:rsidRPr="00F100DB">
        <w:t> </w:t>
      </w:r>
      <w:r w:rsidRPr="0019267A">
        <w:rPr>
          <w:lang w:val="ru-RU"/>
        </w:rPr>
        <w:t>1.</w:t>
      </w:r>
      <w:r w:rsidRPr="00F100DB">
        <w:t> </w:t>
      </w:r>
      <w:r w:rsidRPr="0019267A">
        <w:rPr>
          <w:lang w:val="ru-RU"/>
        </w:rPr>
        <w:t>–</w:t>
      </w:r>
      <w:r w:rsidRPr="00F100DB">
        <w:t> </w:t>
      </w:r>
      <w:r w:rsidRPr="00F100DB">
        <w:sym w:font="Symbol" w:char="F044"/>
      </w:r>
      <w:r w:rsidRPr="00F100DB">
        <w:rPr>
          <w:i/>
          <w:iCs/>
        </w:rPr>
        <w:t>f</w:t>
      </w:r>
      <w:r w:rsidRPr="0019267A">
        <w:rPr>
          <w:lang w:val="ru-RU"/>
        </w:rPr>
        <w:t xml:space="preserve"> является разносом между несущей частотой и центром полосы измерительного фильтра.</w:t>
      </w:r>
    </w:p>
    <w:p w:rsidR="009966FF" w:rsidRPr="0019267A" w:rsidRDefault="0019267A" w:rsidP="0019267A">
      <w:pPr>
        <w:pStyle w:val="Note"/>
        <w:rPr>
          <w:sz w:val="12"/>
          <w:szCs w:val="12"/>
          <w:lang w:val="ru-RU"/>
        </w:rPr>
      </w:pPr>
      <w:r w:rsidRPr="0019267A">
        <w:rPr>
          <w:lang w:val="ru-RU"/>
        </w:rPr>
        <w:t>ПРИМЕЧАНИЕ</w:t>
      </w:r>
      <w:r w:rsidRPr="00F100DB">
        <w:t> </w:t>
      </w:r>
      <w:r w:rsidRPr="0019267A">
        <w:rPr>
          <w:lang w:val="ru-RU"/>
        </w:rPr>
        <w:t>2.</w:t>
      </w:r>
      <w:r w:rsidRPr="00F100DB">
        <w:t> </w:t>
      </w:r>
      <w:r w:rsidRPr="0019267A">
        <w:rPr>
          <w:lang w:val="ru-RU"/>
        </w:rPr>
        <w:t>–</w:t>
      </w:r>
      <w:r w:rsidRPr="00F100DB">
        <w:t> </w:t>
      </w:r>
      <w:r w:rsidRPr="0019267A">
        <w:rPr>
          <w:lang w:val="ru-RU"/>
        </w:rPr>
        <w:t xml:space="preserve">Первое измерение с использованием фильтра 30 кГц осуществляется при </w:t>
      </w:r>
      <w:r w:rsidRPr="00F100DB">
        <w:sym w:font="Symbol" w:char="F044"/>
      </w:r>
      <w:r w:rsidRPr="00F100DB">
        <w:rPr>
          <w:i/>
          <w:iCs/>
        </w:rPr>
        <w:t>f</w:t>
      </w:r>
      <w:r w:rsidRPr="0019267A">
        <w:rPr>
          <w:lang w:val="ru-RU"/>
        </w:rPr>
        <w:t xml:space="preserve"> = 2,515 МГц, последнее – при </w:t>
      </w:r>
      <w:r w:rsidRPr="00F100DB">
        <w:sym w:font="Symbol" w:char="F044"/>
      </w:r>
      <w:r w:rsidRPr="00F100DB">
        <w:rPr>
          <w:i/>
          <w:iCs/>
        </w:rPr>
        <w:t>f</w:t>
      </w:r>
      <w:r w:rsidRPr="0019267A">
        <w:rPr>
          <w:lang w:val="ru-RU"/>
        </w:rPr>
        <w:t xml:space="preserve"> = 2,585 МГц. Первое измерение с использованием фильтра 100 кГц осуществляется при </w:t>
      </w:r>
      <w:r w:rsidRPr="00F100DB">
        <w:sym w:font="Symbol" w:char="F044"/>
      </w:r>
      <w:r w:rsidRPr="00F100DB">
        <w:rPr>
          <w:i/>
          <w:iCs/>
        </w:rPr>
        <w:t>f</w:t>
      </w:r>
      <w:r w:rsidRPr="00F100DB">
        <w:t> </w:t>
      </w:r>
      <w:r w:rsidRPr="0019267A">
        <w:rPr>
          <w:lang w:val="ru-RU"/>
        </w:rPr>
        <w:t>=</w:t>
      </w:r>
      <w:r w:rsidRPr="00F100DB">
        <w:t> </w:t>
      </w:r>
      <w:r w:rsidRPr="0019267A">
        <w:rPr>
          <w:lang w:val="ru-RU"/>
        </w:rPr>
        <w:t xml:space="preserve">2,650 МГц, последнее – при </w:t>
      </w:r>
      <w:r w:rsidRPr="00F100DB">
        <w:sym w:font="Symbol" w:char="F044"/>
      </w:r>
      <w:r w:rsidRPr="00F100DB">
        <w:rPr>
          <w:i/>
          <w:iCs/>
        </w:rPr>
        <w:t>f</w:t>
      </w:r>
      <w:r w:rsidRPr="0019267A">
        <w:rPr>
          <w:lang w:val="ru-RU"/>
        </w:rPr>
        <w:t xml:space="preserve"> = 12,450 МГц.</w:t>
      </w:r>
    </w:p>
    <w:p w:rsidR="00C81630" w:rsidRPr="00F100DB" w:rsidRDefault="00C81630" w:rsidP="00C81630">
      <w:pPr>
        <w:pStyle w:val="TableNo"/>
        <w:rPr>
          <w:lang w:val="ru-RU"/>
        </w:rPr>
      </w:pPr>
      <w:r w:rsidRPr="00F100DB">
        <w:rPr>
          <w:lang w:val="ru-RU"/>
        </w:rPr>
        <w:t>ТАБЛИЦА A6-1.10-b</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5 МГц – 799,5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859,5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49"/>
        <w:gridCol w:w="2562"/>
        <w:gridCol w:w="4528"/>
      </w:tblGrid>
      <w:tr w:rsidR="00C81630" w:rsidRPr="005D3DC2" w:rsidTr="00650B10">
        <w:trPr>
          <w:trHeight w:val="567"/>
          <w:jc w:val="center"/>
        </w:trPr>
        <w:tc>
          <w:tcPr>
            <w:tcW w:w="132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32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34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 xml:space="preserve">(дБм/ширина полосы интегрирования), </w:t>
            </w:r>
            <w:r w:rsidRPr="00F100DB">
              <w:rPr>
                <w:lang w:val="ru-RU"/>
              </w:rPr>
              <w:br/>
              <w:t>измеренный на входе антенны</w:t>
            </w:r>
          </w:p>
        </w:tc>
      </w:tr>
      <w:tr w:rsidR="00C81630" w:rsidRPr="00F100DB" w:rsidTr="00650B10">
        <w:trPr>
          <w:trHeight w:val="20"/>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2,5–7,5</w:t>
            </w:r>
          </w:p>
        </w:tc>
        <w:tc>
          <w:tcPr>
            <w:tcW w:w="13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w:t>
            </w:r>
          </w:p>
        </w:tc>
        <w:tc>
          <w:tcPr>
            <w:tcW w:w="23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1,6</w:t>
            </w:r>
          </w:p>
        </w:tc>
      </w:tr>
      <w:tr w:rsidR="00C81630" w:rsidRPr="00F100DB" w:rsidTr="00650B10">
        <w:trPr>
          <w:trHeight w:val="20"/>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7,5–12,5</w:t>
            </w:r>
          </w:p>
        </w:tc>
        <w:tc>
          <w:tcPr>
            <w:tcW w:w="13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23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r>
    </w:tbl>
    <w:p w:rsidR="00C81630" w:rsidRDefault="00C81630" w:rsidP="0019267A">
      <w:pPr>
        <w:pStyle w:val="Tablefin"/>
        <w:rPr>
          <w:lang w:val="ru-RU"/>
        </w:rPr>
      </w:pPr>
    </w:p>
    <w:p w:rsidR="0019267A" w:rsidRPr="00E94410" w:rsidRDefault="0019267A" w:rsidP="0019267A">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19267A" w:rsidRPr="0019267A" w:rsidRDefault="0019267A" w:rsidP="0019267A">
      <w:pPr>
        <w:pStyle w:val="Note"/>
        <w:rPr>
          <w:lang w:val="ru-RU"/>
        </w:rPr>
      </w:pPr>
      <w:r w:rsidRPr="0019267A">
        <w:rPr>
          <w:lang w:val="ru-RU"/>
        </w:rPr>
        <w:t>ПРИМЕЧАНИЕ</w:t>
      </w:r>
      <w:r w:rsidRPr="00F100DB">
        <w:t> </w:t>
      </w:r>
      <w:r w:rsidRPr="0019267A">
        <w:rPr>
          <w:lang w:val="ru-RU"/>
        </w:rPr>
        <w:t>2.</w:t>
      </w:r>
      <w:r w:rsidRPr="00F100DB">
        <w:t> </w:t>
      </w:r>
      <w:r w:rsidRPr="0019267A">
        <w:rPr>
          <w:lang w:val="ru-RU"/>
        </w:rPr>
        <w:t>–</w:t>
      </w:r>
      <w:r w:rsidRPr="00F100DB">
        <w:t> </w:t>
      </w:r>
      <w:r w:rsidRPr="0019267A">
        <w:rPr>
          <w:lang w:val="ru-RU"/>
        </w:rPr>
        <w:t xml:space="preserve">Позиция измерения с использованием фильтра 5 МГц при </w:t>
      </w:r>
      <w:r w:rsidRPr="00F100DB">
        <w:sym w:font="Symbol" w:char="F044"/>
      </w:r>
      <w:r w:rsidRPr="00F100DB">
        <w:rPr>
          <w:i/>
          <w:iCs/>
        </w:rPr>
        <w:t>f</w:t>
      </w:r>
      <w:r w:rsidRPr="00F100DB">
        <w:t> </w:t>
      </w:r>
      <w:r w:rsidRPr="0019267A">
        <w:rPr>
          <w:lang w:val="ru-RU"/>
        </w:rPr>
        <w:t>= 5</w:t>
      </w:r>
      <w:r w:rsidRPr="00F100DB">
        <w:t> </w:t>
      </w:r>
      <w:r w:rsidRPr="0019267A">
        <w:rPr>
          <w:lang w:val="ru-RU"/>
        </w:rPr>
        <w:t>МГц. Первое измерение с</w:t>
      </w:r>
      <w:r w:rsidRPr="00F100DB">
        <w:t> </w:t>
      </w:r>
      <w:r w:rsidRPr="0019267A">
        <w:rPr>
          <w:lang w:val="ru-RU"/>
        </w:rPr>
        <w:t xml:space="preserve">использованием фильтра 2 МГц осуществляется при </w:t>
      </w:r>
      <w:r w:rsidRPr="00F100DB">
        <w:sym w:font="Symbol" w:char="F044"/>
      </w:r>
      <w:r w:rsidRPr="00F100DB">
        <w:rPr>
          <w:i/>
          <w:iCs/>
        </w:rPr>
        <w:t>f</w:t>
      </w:r>
      <w:r w:rsidRPr="0019267A">
        <w:rPr>
          <w:lang w:val="ru-RU"/>
        </w:rPr>
        <w:t xml:space="preserve"> = 8,5</w:t>
      </w:r>
      <w:r w:rsidRPr="00F100DB">
        <w:t> </w:t>
      </w:r>
      <w:r w:rsidRPr="0019267A">
        <w:rPr>
          <w:lang w:val="ru-RU"/>
        </w:rPr>
        <w:t>МГц, последнее – при</w:t>
      </w:r>
      <w:r w:rsidRPr="00F100DB">
        <w:t> </w:t>
      </w:r>
      <w:r w:rsidRPr="00F100DB">
        <w:sym w:font="Symbol" w:char="F044"/>
      </w:r>
      <w:r w:rsidRPr="00F100DB">
        <w:rPr>
          <w:i/>
          <w:iCs/>
        </w:rPr>
        <w:t>f</w:t>
      </w:r>
      <w:r w:rsidRPr="00F100DB">
        <w:t> </w:t>
      </w:r>
      <w:r w:rsidRPr="0019267A">
        <w:rPr>
          <w:lang w:val="ru-RU"/>
        </w:rPr>
        <w:t>=</w:t>
      </w:r>
      <w:r w:rsidRPr="00F100DB">
        <w:t> </w:t>
      </w:r>
      <w:r w:rsidRPr="0019267A">
        <w:rPr>
          <w:lang w:val="ru-RU"/>
        </w:rPr>
        <w:t>11,5 МГц.</w:t>
      </w:r>
    </w:p>
    <w:p w:rsidR="00C81630" w:rsidRPr="00F100DB" w:rsidRDefault="00C81630" w:rsidP="00C81630">
      <w:pPr>
        <w:pStyle w:val="TableNo"/>
        <w:rPr>
          <w:lang w:val="ru-RU"/>
        </w:rPr>
      </w:pPr>
      <w:r w:rsidRPr="00F100DB">
        <w:rPr>
          <w:lang w:val="ru-RU"/>
        </w:rPr>
        <w:lastRenderedPageBreak/>
        <w:t>ТАБЛИЦА A6-1.10-c</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7 МГц – 701,5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794,5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49"/>
        <w:gridCol w:w="2554"/>
        <w:gridCol w:w="4536"/>
      </w:tblGrid>
      <w:tr w:rsidR="00C81630" w:rsidRPr="005D3DC2" w:rsidTr="00A141BC">
        <w:trPr>
          <w:trHeight w:val="20"/>
          <w:jc w:val="center"/>
        </w:trPr>
        <w:tc>
          <w:tcPr>
            <w:tcW w:w="132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Pr="00F100DB">
              <w:rPr>
                <w:lang w:val="ru-RU"/>
              </w:rPr>
              <w:br/>
              <w:t>(МГц)</w:t>
            </w:r>
          </w:p>
        </w:tc>
        <w:tc>
          <w:tcPr>
            <w:tcW w:w="132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35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 xml:space="preserve">(дБм/ширина полосы интегрирования), </w:t>
            </w:r>
            <w:r w:rsidRPr="00F100DB">
              <w:rPr>
                <w:lang w:val="ru-RU"/>
              </w:rPr>
              <w:br/>
              <w:t>измеренный на входе антенны</w:t>
            </w:r>
          </w:p>
        </w:tc>
      </w:tr>
      <w:tr w:rsidR="00C81630" w:rsidRPr="00F100DB" w:rsidTr="00A141BC">
        <w:trPr>
          <w:trHeight w:val="20"/>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3,5–3,6</w:t>
            </w:r>
          </w:p>
        </w:tc>
        <w:tc>
          <w:tcPr>
            <w:tcW w:w="132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c>
          <w:tcPr>
            <w:tcW w:w="23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A141BC">
        <w:trPr>
          <w:trHeight w:val="20"/>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3,6–17,5</w:t>
            </w:r>
          </w:p>
        </w:tc>
        <w:tc>
          <w:tcPr>
            <w:tcW w:w="132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23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bl>
    <w:p w:rsidR="00C81630" w:rsidRDefault="00C81630" w:rsidP="00C81630">
      <w:pPr>
        <w:pStyle w:val="Tablefin"/>
        <w:rPr>
          <w:lang w:val="ru-RU"/>
        </w:rPr>
      </w:pPr>
    </w:p>
    <w:p w:rsidR="0019267A" w:rsidRPr="00E94410" w:rsidRDefault="0019267A" w:rsidP="0019267A">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19267A" w:rsidRPr="0019267A" w:rsidRDefault="0019267A" w:rsidP="0019267A">
      <w:pPr>
        <w:pStyle w:val="Note"/>
        <w:rPr>
          <w:lang w:val="ru-RU"/>
        </w:rPr>
      </w:pPr>
      <w:r w:rsidRPr="0019267A">
        <w:rPr>
          <w:lang w:val="ru-RU"/>
        </w:rPr>
        <w:t>ПРИМЕЧАНИЕ</w:t>
      </w:r>
      <w:r w:rsidRPr="00F100DB">
        <w:t> </w:t>
      </w:r>
      <w:r w:rsidRPr="0019267A">
        <w:rPr>
          <w:lang w:val="ru-RU"/>
        </w:rPr>
        <w:t>2.</w:t>
      </w:r>
      <w:r w:rsidRPr="00F100DB">
        <w:t> </w:t>
      </w:r>
      <w:r w:rsidRPr="0019267A">
        <w:rPr>
          <w:lang w:val="ru-RU"/>
        </w:rPr>
        <w:t>–</w:t>
      </w:r>
      <w:r w:rsidRPr="00F100DB">
        <w:t> </w:t>
      </w:r>
      <w:r w:rsidRPr="0019267A">
        <w:rPr>
          <w:lang w:val="ru-RU"/>
        </w:rPr>
        <w:t xml:space="preserve">Первое измерение с использованием фильтра 30 кГц осуществляется при </w:t>
      </w:r>
      <w:r w:rsidRPr="00F100DB">
        <w:sym w:font="Symbol" w:char="F044"/>
      </w:r>
      <w:r w:rsidRPr="00F100DB">
        <w:rPr>
          <w:i/>
          <w:iCs/>
        </w:rPr>
        <w:t>f</w:t>
      </w:r>
      <w:r w:rsidRPr="0019267A">
        <w:rPr>
          <w:lang w:val="ru-RU"/>
        </w:rPr>
        <w:t xml:space="preserve"> = 3,515 МГц, последнее – при </w:t>
      </w:r>
      <w:r w:rsidRPr="00F100DB">
        <w:sym w:font="Symbol" w:char="F044"/>
      </w:r>
      <w:r w:rsidRPr="00F100DB">
        <w:rPr>
          <w:i/>
          <w:iCs/>
        </w:rPr>
        <w:t>f</w:t>
      </w:r>
      <w:r w:rsidRPr="0019267A">
        <w:rPr>
          <w:lang w:val="ru-RU"/>
        </w:rPr>
        <w:t xml:space="preserve"> = 3,585 МГц. Первое измерение с использованием фильтра 100 кГц осуществляется при </w:t>
      </w:r>
      <w:r w:rsidRPr="00F100DB">
        <w:sym w:font="Symbol" w:char="F044"/>
      </w:r>
      <w:r w:rsidRPr="00F100DB">
        <w:rPr>
          <w:i/>
          <w:iCs/>
        </w:rPr>
        <w:t>f</w:t>
      </w:r>
      <w:r w:rsidRPr="00F100DB">
        <w:t> </w:t>
      </w:r>
      <w:r w:rsidRPr="0019267A">
        <w:rPr>
          <w:lang w:val="ru-RU"/>
        </w:rPr>
        <w:t>=</w:t>
      </w:r>
      <w:r w:rsidRPr="00F100DB">
        <w:t> </w:t>
      </w:r>
      <w:r w:rsidRPr="0019267A">
        <w:rPr>
          <w:lang w:val="ru-RU"/>
        </w:rPr>
        <w:t xml:space="preserve">3,650 МГц, последнее – при </w:t>
      </w:r>
      <w:r w:rsidRPr="00F100DB">
        <w:sym w:font="Symbol" w:char="F044"/>
      </w:r>
      <w:r w:rsidRPr="00F100DB">
        <w:rPr>
          <w:i/>
          <w:iCs/>
        </w:rPr>
        <w:t>f</w:t>
      </w:r>
      <w:r w:rsidRPr="0019267A">
        <w:rPr>
          <w:lang w:val="ru-RU"/>
        </w:rPr>
        <w:t xml:space="preserve"> = 17,450 МГц.</w:t>
      </w:r>
    </w:p>
    <w:p w:rsidR="00C81630" w:rsidRPr="00F100DB" w:rsidRDefault="00C81630" w:rsidP="00C81630">
      <w:pPr>
        <w:pStyle w:val="TableNo"/>
        <w:rPr>
          <w:lang w:val="ru-RU"/>
        </w:rPr>
      </w:pPr>
      <w:r w:rsidRPr="00F100DB">
        <w:rPr>
          <w:lang w:val="ru-RU"/>
        </w:rPr>
        <w:t>ТАБЛИЦА A6-1.10-d</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7 МГц – 800,5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48"/>
        <w:gridCol w:w="2549"/>
        <w:gridCol w:w="4542"/>
      </w:tblGrid>
      <w:tr w:rsidR="00C81630" w:rsidRPr="005D3DC2" w:rsidTr="00A141BC">
        <w:trPr>
          <w:trHeight w:val="20"/>
          <w:jc w:val="center"/>
        </w:trPr>
        <w:tc>
          <w:tcPr>
            <w:tcW w:w="132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32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35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A141BC">
        <w:trPr>
          <w:trHeight w:val="20"/>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3,5</w:t>
            </w:r>
            <w:r w:rsidRPr="00F100DB">
              <w:rPr>
                <w:rFonts w:asciiTheme="minorHAnsi" w:hAnsiTheme="minorHAnsi" w:cs="Estrangelo Edessa"/>
                <w:bCs/>
                <w:lang w:val="ru-RU"/>
              </w:rPr>
              <w:t>–</w:t>
            </w:r>
            <w:r w:rsidRPr="00F100DB">
              <w:rPr>
                <w:bCs/>
                <w:lang w:val="ru-RU"/>
              </w:rPr>
              <w:t>8,5</w:t>
            </w:r>
          </w:p>
        </w:tc>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w:t>
            </w:r>
          </w:p>
        </w:tc>
        <w:tc>
          <w:tcPr>
            <w:tcW w:w="235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1,6</w:t>
            </w:r>
          </w:p>
        </w:tc>
      </w:tr>
      <w:tr w:rsidR="00C81630" w:rsidRPr="00F100DB" w:rsidTr="00A141BC">
        <w:trPr>
          <w:trHeight w:val="20"/>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8,5–17,5</w:t>
            </w:r>
          </w:p>
        </w:tc>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235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r>
    </w:tbl>
    <w:p w:rsidR="00C81630" w:rsidRDefault="00C81630" w:rsidP="00C81630">
      <w:pPr>
        <w:pStyle w:val="Tablefin"/>
        <w:rPr>
          <w:lang w:val="ru-RU"/>
        </w:rPr>
      </w:pPr>
    </w:p>
    <w:p w:rsidR="0019267A" w:rsidRPr="00E94410" w:rsidRDefault="0019267A" w:rsidP="0019267A">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19267A" w:rsidRPr="0019267A" w:rsidRDefault="0019267A" w:rsidP="0019267A">
      <w:pPr>
        <w:pStyle w:val="Note"/>
        <w:rPr>
          <w:lang w:val="ru-RU"/>
        </w:rPr>
      </w:pPr>
      <w:r w:rsidRPr="0019267A">
        <w:rPr>
          <w:lang w:val="ru-RU"/>
        </w:rPr>
        <w:t>ПРИМЕЧАНИЕ</w:t>
      </w:r>
      <w:r w:rsidRPr="00F100DB">
        <w:t> </w:t>
      </w:r>
      <w:r w:rsidRPr="0019267A">
        <w:rPr>
          <w:lang w:val="ru-RU"/>
        </w:rPr>
        <w:t>2.</w:t>
      </w:r>
      <w:r w:rsidRPr="00F100DB">
        <w:t> </w:t>
      </w:r>
      <w:r w:rsidRPr="0019267A">
        <w:rPr>
          <w:lang w:val="ru-RU"/>
        </w:rPr>
        <w:t>–</w:t>
      </w:r>
      <w:r w:rsidRPr="00F100DB">
        <w:t> </w:t>
      </w:r>
      <w:r w:rsidRPr="0019267A">
        <w:rPr>
          <w:lang w:val="ru-RU"/>
        </w:rPr>
        <w:t xml:space="preserve">Позиция измерения с использованием фильтра 5 МГц при </w:t>
      </w:r>
      <w:r w:rsidRPr="00F100DB">
        <w:sym w:font="Symbol" w:char="F044"/>
      </w:r>
      <w:r w:rsidRPr="00F100DB">
        <w:rPr>
          <w:i/>
          <w:iCs/>
        </w:rPr>
        <w:t>f</w:t>
      </w:r>
      <w:r w:rsidRPr="0019267A">
        <w:rPr>
          <w:lang w:val="ru-RU"/>
        </w:rPr>
        <w:t xml:space="preserve"> = 6</w:t>
      </w:r>
      <w:r w:rsidRPr="00F100DB">
        <w:t> </w:t>
      </w:r>
      <w:r w:rsidRPr="0019267A">
        <w:rPr>
          <w:lang w:val="ru-RU"/>
        </w:rPr>
        <w:t>МГц. Первое измерение с</w:t>
      </w:r>
      <w:r w:rsidRPr="00F100DB">
        <w:t> </w:t>
      </w:r>
      <w:r w:rsidRPr="0019267A">
        <w:rPr>
          <w:lang w:val="ru-RU"/>
        </w:rPr>
        <w:t xml:space="preserve">использованием фильтра 2 МГц осуществляется при </w:t>
      </w:r>
      <w:r w:rsidRPr="00F100DB">
        <w:sym w:font="Symbol" w:char="F044"/>
      </w:r>
      <w:r w:rsidRPr="00F100DB">
        <w:rPr>
          <w:i/>
          <w:iCs/>
        </w:rPr>
        <w:t>f</w:t>
      </w:r>
      <w:r w:rsidRPr="0019267A">
        <w:rPr>
          <w:lang w:val="ru-RU"/>
        </w:rPr>
        <w:t xml:space="preserve"> = 9,5</w:t>
      </w:r>
      <w:r w:rsidRPr="00F100DB">
        <w:t> </w:t>
      </w:r>
      <w:r w:rsidRPr="0019267A">
        <w:rPr>
          <w:lang w:val="ru-RU"/>
        </w:rPr>
        <w:t xml:space="preserve">МГц, последнее – при </w:t>
      </w:r>
      <w:r w:rsidRPr="00F100DB">
        <w:sym w:font="Symbol" w:char="F044"/>
      </w:r>
      <w:r w:rsidRPr="00F100DB">
        <w:rPr>
          <w:i/>
          <w:iCs/>
        </w:rPr>
        <w:t>f</w:t>
      </w:r>
      <w:r w:rsidRPr="0019267A">
        <w:rPr>
          <w:lang w:val="ru-RU"/>
        </w:rPr>
        <w:t xml:space="preserve"> = 16,5 МГц.</w:t>
      </w:r>
    </w:p>
    <w:p w:rsidR="00C81630" w:rsidRPr="00F100DB" w:rsidRDefault="00C81630" w:rsidP="00C81630">
      <w:pPr>
        <w:pStyle w:val="TableNo"/>
        <w:rPr>
          <w:lang w:val="ru-RU"/>
        </w:rPr>
      </w:pPr>
      <w:r w:rsidRPr="00F100DB">
        <w:rPr>
          <w:lang w:val="ru-RU"/>
        </w:rPr>
        <w:t>ТАБЛИЦА A6-1.10-e</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10 МГц – 703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793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48"/>
        <w:gridCol w:w="2549"/>
        <w:gridCol w:w="4542"/>
      </w:tblGrid>
      <w:tr w:rsidR="00C81630" w:rsidRPr="005D3DC2" w:rsidTr="00A141BC">
        <w:trPr>
          <w:trHeight w:val="20"/>
          <w:jc w:val="center"/>
        </w:trPr>
        <w:tc>
          <w:tcPr>
            <w:tcW w:w="132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32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35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A141BC">
        <w:trPr>
          <w:trHeight w:val="20"/>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5,0–5,1</w:t>
            </w:r>
          </w:p>
        </w:tc>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c>
          <w:tcPr>
            <w:tcW w:w="235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A141BC">
        <w:trPr>
          <w:trHeight w:val="20"/>
          <w:jc w:val="center"/>
        </w:trPr>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5,1–25,0</w:t>
            </w:r>
          </w:p>
        </w:tc>
        <w:tc>
          <w:tcPr>
            <w:tcW w:w="13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235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bl>
    <w:p w:rsidR="00C81630" w:rsidRDefault="00C81630" w:rsidP="00C81630">
      <w:pPr>
        <w:pStyle w:val="Tablefin"/>
        <w:rPr>
          <w:lang w:val="ru-RU"/>
        </w:rPr>
      </w:pPr>
    </w:p>
    <w:p w:rsidR="0019267A" w:rsidRPr="00E94410" w:rsidRDefault="0019267A" w:rsidP="0019267A">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19267A" w:rsidRPr="0019267A" w:rsidRDefault="0019267A" w:rsidP="0019267A">
      <w:pPr>
        <w:pStyle w:val="Note"/>
        <w:rPr>
          <w:lang w:val="ru-RU"/>
        </w:rPr>
      </w:pPr>
      <w:r w:rsidRPr="0019267A">
        <w:rPr>
          <w:lang w:val="ru-RU"/>
        </w:rPr>
        <w:t>ПРИМЕЧАНИЕ</w:t>
      </w:r>
      <w:r w:rsidRPr="00F100DB">
        <w:t> </w:t>
      </w:r>
      <w:r w:rsidRPr="0019267A">
        <w:rPr>
          <w:lang w:val="ru-RU"/>
        </w:rPr>
        <w:t>2.</w:t>
      </w:r>
      <w:r w:rsidRPr="00F100DB">
        <w:t> </w:t>
      </w:r>
      <w:r w:rsidRPr="0019267A">
        <w:rPr>
          <w:lang w:val="ru-RU"/>
        </w:rPr>
        <w:t>–</w:t>
      </w:r>
      <w:r w:rsidRPr="00F100DB">
        <w:t> </w:t>
      </w:r>
      <w:r w:rsidRPr="0019267A">
        <w:rPr>
          <w:lang w:val="ru-RU"/>
        </w:rPr>
        <w:t xml:space="preserve">Первое измерение с использованием фильтра 30 кГц осуществляется при </w:t>
      </w:r>
      <w:r w:rsidRPr="00F100DB">
        <w:sym w:font="Symbol" w:char="F044"/>
      </w:r>
      <w:r w:rsidRPr="00F100DB">
        <w:rPr>
          <w:i/>
          <w:iCs/>
        </w:rPr>
        <w:t>f</w:t>
      </w:r>
      <w:r w:rsidRPr="0019267A">
        <w:rPr>
          <w:lang w:val="ru-RU"/>
        </w:rPr>
        <w:t xml:space="preserve"> = 5,015 МГц, последнее – при </w:t>
      </w:r>
      <w:r w:rsidRPr="00F100DB">
        <w:sym w:font="Symbol" w:char="F044"/>
      </w:r>
      <w:r w:rsidRPr="00F100DB">
        <w:rPr>
          <w:i/>
          <w:iCs/>
        </w:rPr>
        <w:t>f</w:t>
      </w:r>
      <w:r w:rsidRPr="0019267A">
        <w:rPr>
          <w:lang w:val="ru-RU"/>
        </w:rPr>
        <w:t xml:space="preserve"> = 5,085 МГц. Первое измерение с использованием фильтра 100 кГц осуществляется при </w:t>
      </w:r>
      <w:r w:rsidRPr="00F100DB">
        <w:sym w:font="Symbol" w:char="F044"/>
      </w:r>
      <w:r w:rsidRPr="00F100DB">
        <w:rPr>
          <w:i/>
          <w:iCs/>
        </w:rPr>
        <w:t>f</w:t>
      </w:r>
      <w:r w:rsidRPr="00F100DB">
        <w:t> </w:t>
      </w:r>
      <w:r w:rsidRPr="0019267A">
        <w:rPr>
          <w:lang w:val="ru-RU"/>
        </w:rPr>
        <w:t>=</w:t>
      </w:r>
      <w:r w:rsidRPr="00F100DB">
        <w:t> </w:t>
      </w:r>
      <w:r w:rsidRPr="0019267A">
        <w:rPr>
          <w:lang w:val="ru-RU"/>
        </w:rPr>
        <w:t xml:space="preserve">5,150 МГц, последнее – при </w:t>
      </w:r>
      <w:r w:rsidRPr="00F100DB">
        <w:sym w:font="Symbol" w:char="F044"/>
      </w:r>
      <w:r w:rsidRPr="00F100DB">
        <w:rPr>
          <w:i/>
          <w:iCs/>
        </w:rPr>
        <w:t>f</w:t>
      </w:r>
      <w:r w:rsidRPr="0019267A">
        <w:rPr>
          <w:lang w:val="ru-RU"/>
        </w:rPr>
        <w:t xml:space="preserve"> = 24,950 МГц.</w:t>
      </w: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A6-1.10-f</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10 МГц – 802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857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3"/>
        <w:gridCol w:w="2550"/>
        <w:gridCol w:w="4536"/>
      </w:tblGrid>
      <w:tr w:rsidR="00C81630" w:rsidRPr="005D3DC2" w:rsidTr="00F551FE">
        <w:trPr>
          <w:trHeight w:val="20"/>
          <w:jc w:val="center"/>
        </w:trPr>
        <w:tc>
          <w:tcPr>
            <w:tcW w:w="132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head"/>
              <w:spacing w:line="200" w:lineRule="exact"/>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32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head"/>
              <w:spacing w:line="200" w:lineRule="exact"/>
              <w:rPr>
                <w:lang w:val="ru-RU"/>
              </w:rPr>
            </w:pPr>
            <w:r w:rsidRPr="00F100DB">
              <w:rPr>
                <w:lang w:val="ru-RU"/>
              </w:rPr>
              <w:t xml:space="preserve">Ширина полосы интегрирования </w:t>
            </w:r>
            <w:r w:rsidRPr="00F100DB">
              <w:rPr>
                <w:lang w:val="ru-RU"/>
              </w:rPr>
              <w:br/>
              <w:t>(кГц)</w:t>
            </w:r>
          </w:p>
        </w:tc>
        <w:tc>
          <w:tcPr>
            <w:tcW w:w="235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head"/>
              <w:spacing w:line="200" w:lineRule="exact"/>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F551FE">
        <w:trPr>
          <w:trHeight w:val="20"/>
          <w:jc w:val="center"/>
        </w:trPr>
        <w:tc>
          <w:tcPr>
            <w:tcW w:w="132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bCs/>
                <w:lang w:val="ru-RU"/>
              </w:rPr>
              <w:t>5–10</w:t>
            </w:r>
          </w:p>
        </w:tc>
        <w:tc>
          <w:tcPr>
            <w:tcW w:w="132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lang w:val="ru-RU"/>
              </w:rPr>
              <w:t>5</w:t>
            </w:r>
          </w:p>
        </w:tc>
        <w:tc>
          <w:tcPr>
            <w:tcW w:w="235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lang w:val="ru-RU"/>
              </w:rPr>
              <w:t>1,6</w:t>
            </w:r>
          </w:p>
        </w:tc>
      </w:tr>
      <w:tr w:rsidR="00C81630" w:rsidRPr="00F100DB" w:rsidTr="00F551FE">
        <w:trPr>
          <w:trHeight w:val="20"/>
          <w:jc w:val="center"/>
        </w:trPr>
        <w:tc>
          <w:tcPr>
            <w:tcW w:w="132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bCs/>
                <w:lang w:val="ru-RU"/>
              </w:rPr>
              <w:t>10–25</w:t>
            </w:r>
          </w:p>
        </w:tc>
        <w:tc>
          <w:tcPr>
            <w:tcW w:w="132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lang w:val="ru-RU"/>
              </w:rPr>
              <w:t>2</w:t>
            </w:r>
          </w:p>
        </w:tc>
        <w:tc>
          <w:tcPr>
            <w:tcW w:w="235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lang w:val="ru-RU"/>
              </w:rPr>
              <w:t>–10</w:t>
            </w:r>
          </w:p>
        </w:tc>
      </w:tr>
    </w:tbl>
    <w:p w:rsidR="00C81630" w:rsidRPr="008A6429" w:rsidRDefault="00C81630" w:rsidP="008A6429">
      <w:pPr>
        <w:pStyle w:val="Tablefin"/>
      </w:pPr>
    </w:p>
    <w:p w:rsidR="008A6429" w:rsidRPr="00E94410" w:rsidRDefault="008A6429" w:rsidP="008A6429">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8A6429" w:rsidRPr="008A6429" w:rsidRDefault="008A6429" w:rsidP="008A6429">
      <w:pPr>
        <w:pStyle w:val="Note"/>
        <w:rPr>
          <w:lang w:val="ru-RU"/>
        </w:rPr>
      </w:pPr>
      <w:r w:rsidRPr="008A6429">
        <w:rPr>
          <w:lang w:val="ru-RU"/>
        </w:rPr>
        <w:t>ПРИМЕЧАНИЕ</w:t>
      </w:r>
      <w:r w:rsidRPr="00F100DB">
        <w:t> </w:t>
      </w:r>
      <w:r w:rsidRPr="008A6429">
        <w:rPr>
          <w:lang w:val="ru-RU"/>
        </w:rPr>
        <w:t>2.</w:t>
      </w:r>
      <w:r w:rsidRPr="00F100DB">
        <w:t> </w:t>
      </w:r>
      <w:r w:rsidRPr="008A6429">
        <w:rPr>
          <w:lang w:val="ru-RU"/>
        </w:rPr>
        <w:t>–</w:t>
      </w:r>
      <w:r w:rsidRPr="00F100DB">
        <w:t> </w:t>
      </w:r>
      <w:r w:rsidRPr="008A6429">
        <w:rPr>
          <w:lang w:val="ru-RU"/>
        </w:rPr>
        <w:t xml:space="preserve">Позиция измерения с использованием фильтра 5 МГц при </w:t>
      </w:r>
      <w:r w:rsidRPr="00F100DB">
        <w:sym w:font="Symbol" w:char="F044"/>
      </w:r>
      <w:r w:rsidRPr="00F100DB">
        <w:rPr>
          <w:i/>
          <w:iCs/>
        </w:rPr>
        <w:t>f</w:t>
      </w:r>
      <w:r w:rsidRPr="008A6429">
        <w:rPr>
          <w:lang w:val="ru-RU"/>
        </w:rPr>
        <w:t xml:space="preserve"> = 7,5</w:t>
      </w:r>
      <w:r w:rsidRPr="00F100DB">
        <w:t> </w:t>
      </w:r>
      <w:r w:rsidRPr="008A6429">
        <w:rPr>
          <w:lang w:val="ru-RU"/>
        </w:rPr>
        <w:t xml:space="preserve">МГц. Первое измерение с использованием фильтра 2 МГц осуществляется при </w:t>
      </w:r>
      <w:r w:rsidRPr="00F100DB">
        <w:sym w:font="Symbol" w:char="F044"/>
      </w:r>
      <w:r w:rsidRPr="00F100DB">
        <w:rPr>
          <w:i/>
          <w:iCs/>
        </w:rPr>
        <w:t>f</w:t>
      </w:r>
      <w:r w:rsidRPr="008A6429">
        <w:rPr>
          <w:lang w:val="ru-RU"/>
        </w:rPr>
        <w:t xml:space="preserve"> = 11</w:t>
      </w:r>
      <w:r w:rsidRPr="00F100DB">
        <w:t> </w:t>
      </w:r>
      <w:r w:rsidRPr="008A6429">
        <w:rPr>
          <w:lang w:val="ru-RU"/>
        </w:rPr>
        <w:t>МГц, последнее – при</w:t>
      </w:r>
      <w:r w:rsidRPr="00F100DB">
        <w:t> </w:t>
      </w:r>
      <w:r w:rsidRPr="00F100DB">
        <w:sym w:font="Symbol" w:char="F044"/>
      </w:r>
      <w:r w:rsidRPr="00F100DB">
        <w:rPr>
          <w:i/>
          <w:iCs/>
        </w:rPr>
        <w:t>f</w:t>
      </w:r>
      <w:r w:rsidRPr="00F100DB">
        <w:t> </w:t>
      </w:r>
      <w:r w:rsidRPr="008A6429">
        <w:rPr>
          <w:lang w:val="ru-RU"/>
        </w:rPr>
        <w:t>=</w:t>
      </w:r>
      <w:r w:rsidRPr="00F100DB">
        <w:t> </w:t>
      </w:r>
      <w:r w:rsidRPr="008A6429">
        <w:rPr>
          <w:lang w:val="ru-RU"/>
        </w:rPr>
        <w:t>24 МГц.</w:t>
      </w:r>
    </w:p>
    <w:p w:rsidR="00C81630" w:rsidRPr="00F100DB" w:rsidRDefault="00C81630" w:rsidP="00C81630">
      <w:pPr>
        <w:pStyle w:val="Heading2"/>
        <w:rPr>
          <w:lang w:val="ru-RU"/>
        </w:rPr>
      </w:pPr>
      <w:r w:rsidRPr="00F100DB">
        <w:rPr>
          <w:lang w:val="ru-RU"/>
        </w:rPr>
        <w:t>1.11</w:t>
      </w:r>
      <w:r w:rsidRPr="00F100DB">
        <w:rPr>
          <w:lang w:val="ru-RU"/>
        </w:rPr>
        <w:tab/>
        <w:t xml:space="preserve">Спектральная маска излучения для оборудования FDD, работающего в полосах </w:t>
      </w:r>
      <w:r w:rsidR="009966FF" w:rsidRPr="00F100DB">
        <w:rPr>
          <w:lang w:val="ru-RU"/>
        </w:rPr>
        <w:t>776−</w:t>
      </w:r>
      <w:r w:rsidRPr="00F100DB">
        <w:rPr>
          <w:lang w:val="ru-RU"/>
        </w:rPr>
        <w:t>787/746–757 МГц (BCG 7.B)</w:t>
      </w:r>
    </w:p>
    <w:p w:rsidR="00C81630" w:rsidRPr="00F100DB" w:rsidRDefault="00C81630" w:rsidP="00C81630">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p>
    <w:p w:rsidR="00C81630" w:rsidRPr="00F100DB" w:rsidRDefault="00C81630" w:rsidP="00F551FE">
      <w:pPr>
        <w:rPr>
          <w:lang w:val="ru-RU"/>
        </w:rPr>
      </w:pPr>
      <w:r w:rsidRPr="00F100DB">
        <w:rPr>
          <w:lang w:val="ru-RU"/>
        </w:rPr>
        <w:t>В таблицах A6-1.11-a и A6-1.11-b указаны уровни излучения в спектре для подвижных станций FDD с шириной полос канала 5 и 10 МГц.</w:t>
      </w:r>
    </w:p>
    <w:p w:rsidR="00C81630" w:rsidRPr="00F100DB" w:rsidRDefault="00C81630" w:rsidP="00C81630">
      <w:pPr>
        <w:pStyle w:val="TableNo"/>
        <w:rPr>
          <w:lang w:val="ru-RU"/>
        </w:rPr>
      </w:pPr>
      <w:r w:rsidRPr="00F100DB">
        <w:rPr>
          <w:lang w:val="ru-RU"/>
        </w:rPr>
        <w:t>ТАБЛИЦА A6-1.11-a</w:t>
      </w:r>
    </w:p>
    <w:p w:rsidR="00C81630" w:rsidRPr="00F100DB" w:rsidRDefault="00C81630" w:rsidP="00C81630">
      <w:pPr>
        <w:pStyle w:val="Tabletitle"/>
        <w:rPr>
          <w:lang w:val="ru-RU"/>
        </w:rPr>
      </w:pPr>
      <w:r w:rsidRPr="00F100DB">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10"/>
        <w:gridCol w:w="2410"/>
        <w:gridCol w:w="4819"/>
      </w:tblGrid>
      <w:tr w:rsidR="00C81630" w:rsidRPr="005D3DC2" w:rsidTr="001A3D99">
        <w:trPr>
          <w:trHeight w:val="20"/>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head"/>
              <w:spacing w:line="200" w:lineRule="exact"/>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head"/>
              <w:spacing w:line="200" w:lineRule="exact"/>
              <w:rPr>
                <w:lang w:val="ru-RU"/>
              </w:rPr>
            </w:pPr>
            <w:r w:rsidRPr="00F100DB">
              <w:rPr>
                <w:lang w:val="ru-RU"/>
              </w:rPr>
              <w:t xml:space="preserve">Ширина полосы интегрирования </w:t>
            </w:r>
            <w:r w:rsidRPr="00F100DB">
              <w:rPr>
                <w:lang w:val="ru-RU"/>
              </w:rPr>
              <w:br/>
              <w:t>(кГц)</w:t>
            </w:r>
          </w:p>
        </w:tc>
        <w:tc>
          <w:tcPr>
            <w:tcW w:w="48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head"/>
              <w:spacing w:line="200" w:lineRule="exact"/>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1A3D99">
        <w:trPr>
          <w:trHeight w:val="20"/>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bCs/>
                <w:lang w:val="ru-RU"/>
              </w:rPr>
              <w:t>2,5–2,6</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lang w:val="ru-RU"/>
              </w:rPr>
              <w:t>30</w:t>
            </w:r>
          </w:p>
        </w:tc>
        <w:tc>
          <w:tcPr>
            <w:tcW w:w="48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lang w:val="ru-RU"/>
              </w:rPr>
              <w:t>–13</w:t>
            </w:r>
          </w:p>
        </w:tc>
      </w:tr>
      <w:tr w:rsidR="00C81630" w:rsidRPr="00F100DB" w:rsidTr="001A3D99">
        <w:trPr>
          <w:trHeight w:val="20"/>
          <w:jc w:val="center"/>
        </w:trPr>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bCs/>
                <w:lang w:val="ru-RU"/>
              </w:rPr>
              <w:t>2,6–12,5</w:t>
            </w:r>
          </w:p>
        </w:tc>
        <w:tc>
          <w:tcPr>
            <w:tcW w:w="24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lang w:val="ru-RU"/>
              </w:rPr>
              <w:t>100</w:t>
            </w:r>
          </w:p>
        </w:tc>
        <w:tc>
          <w:tcPr>
            <w:tcW w:w="4819"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text"/>
              <w:spacing w:line="200" w:lineRule="exact"/>
              <w:jc w:val="center"/>
              <w:rPr>
                <w:lang w:val="ru-RU"/>
              </w:rPr>
            </w:pPr>
            <w:r w:rsidRPr="00F100DB">
              <w:rPr>
                <w:lang w:val="ru-RU"/>
              </w:rPr>
              <w:t>–13</w:t>
            </w:r>
          </w:p>
        </w:tc>
      </w:tr>
    </w:tbl>
    <w:p w:rsidR="00C81630" w:rsidRPr="008A6429" w:rsidRDefault="00C81630" w:rsidP="008A6429">
      <w:pPr>
        <w:pStyle w:val="Tablefin"/>
      </w:pPr>
    </w:p>
    <w:p w:rsidR="008A6429" w:rsidRPr="00E94410" w:rsidRDefault="008A6429" w:rsidP="008A6429">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8A6429" w:rsidRPr="008A6429" w:rsidRDefault="008A6429" w:rsidP="008A6429">
      <w:pPr>
        <w:pStyle w:val="Note"/>
        <w:rPr>
          <w:lang w:val="ru-RU"/>
        </w:rPr>
      </w:pPr>
      <w:r w:rsidRPr="008A6429">
        <w:rPr>
          <w:lang w:val="ru-RU"/>
        </w:rPr>
        <w:t>ПРИМЕЧАНИЕ</w:t>
      </w:r>
      <w:r w:rsidRPr="00F100DB">
        <w:t> </w:t>
      </w:r>
      <w:r w:rsidRPr="008A6429">
        <w:rPr>
          <w:lang w:val="ru-RU"/>
        </w:rPr>
        <w:t>2.</w:t>
      </w:r>
      <w:r w:rsidRPr="00F100DB">
        <w:t> </w:t>
      </w:r>
      <w:r w:rsidRPr="008A6429">
        <w:rPr>
          <w:lang w:val="ru-RU"/>
        </w:rPr>
        <w:t>–</w:t>
      </w:r>
      <w:r w:rsidRPr="00F100DB">
        <w:t> </w:t>
      </w:r>
      <w:r w:rsidRPr="008A6429">
        <w:rPr>
          <w:lang w:val="ru-RU"/>
        </w:rPr>
        <w:t xml:space="preserve">Первое измерение с использованием фильтра 30 кГц осуществляется при </w:t>
      </w:r>
      <w:r w:rsidRPr="00F100DB">
        <w:sym w:font="Symbol" w:char="F044"/>
      </w:r>
      <w:r w:rsidRPr="00F100DB">
        <w:rPr>
          <w:i/>
          <w:iCs/>
        </w:rPr>
        <w:t>f</w:t>
      </w:r>
      <w:r w:rsidRPr="008A6429">
        <w:rPr>
          <w:lang w:val="ru-RU"/>
        </w:rPr>
        <w:t xml:space="preserve"> = 2,515 МГц, последнее – при </w:t>
      </w:r>
      <w:r w:rsidRPr="00F100DB">
        <w:sym w:font="Symbol" w:char="F044"/>
      </w:r>
      <w:r w:rsidRPr="00F100DB">
        <w:rPr>
          <w:i/>
          <w:iCs/>
        </w:rPr>
        <w:t>f</w:t>
      </w:r>
      <w:r w:rsidRPr="008A6429">
        <w:rPr>
          <w:lang w:val="ru-RU"/>
        </w:rPr>
        <w:t xml:space="preserve"> = 2,585 МГц. Первое измерение с использованием фильтра 100 кГц осуществляется при </w:t>
      </w:r>
      <w:r w:rsidRPr="00F100DB">
        <w:sym w:font="Symbol" w:char="F044"/>
      </w:r>
      <w:r w:rsidRPr="00F100DB">
        <w:rPr>
          <w:i/>
          <w:iCs/>
        </w:rPr>
        <w:t>f</w:t>
      </w:r>
      <w:r w:rsidRPr="00F100DB">
        <w:t> </w:t>
      </w:r>
      <w:r w:rsidRPr="008A6429">
        <w:rPr>
          <w:lang w:val="ru-RU"/>
        </w:rPr>
        <w:t>=</w:t>
      </w:r>
      <w:r w:rsidRPr="00F100DB">
        <w:t> </w:t>
      </w:r>
      <w:r w:rsidRPr="008A6429">
        <w:rPr>
          <w:lang w:val="ru-RU"/>
        </w:rPr>
        <w:t xml:space="preserve">2,650 МГц, последнее – при </w:t>
      </w:r>
      <w:r w:rsidRPr="00F100DB">
        <w:sym w:font="Symbol" w:char="F044"/>
      </w:r>
      <w:r w:rsidRPr="00F100DB">
        <w:rPr>
          <w:i/>
          <w:iCs/>
        </w:rPr>
        <w:t>f</w:t>
      </w:r>
      <w:r w:rsidRPr="008A6429">
        <w:rPr>
          <w:lang w:val="ru-RU"/>
        </w:rPr>
        <w:t xml:space="preserve"> = 12,450 МГц.</w:t>
      </w:r>
    </w:p>
    <w:p w:rsidR="00C81630" w:rsidRPr="00F100DB" w:rsidRDefault="00C81630" w:rsidP="00C81630">
      <w:pPr>
        <w:pStyle w:val="TableNo"/>
        <w:rPr>
          <w:lang w:val="ru-RU"/>
        </w:rPr>
      </w:pPr>
      <w:r w:rsidRPr="00F100DB">
        <w:rPr>
          <w:lang w:val="ru-RU"/>
        </w:rPr>
        <w:t>ТАБЛИЦА A6-1.11-b</w:t>
      </w:r>
    </w:p>
    <w:p w:rsidR="00C81630" w:rsidRPr="00F100DB" w:rsidRDefault="00C81630" w:rsidP="00C81630">
      <w:pPr>
        <w:pStyle w:val="Tabletitle"/>
        <w:rPr>
          <w:lang w:val="ru-RU"/>
        </w:rPr>
      </w:pPr>
      <w:r w:rsidRPr="00F100DB">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C81630" w:rsidRPr="005D3DC2" w:rsidTr="001A3D99">
        <w:trPr>
          <w:trHeight w:val="20"/>
          <w:jc w:val="center"/>
        </w:trPr>
        <w:tc>
          <w:tcPr>
            <w:tcW w:w="125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head"/>
              <w:spacing w:line="200" w:lineRule="exact"/>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25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head"/>
              <w:spacing w:line="200" w:lineRule="exact"/>
              <w:rPr>
                <w:lang w:val="ru-RU"/>
              </w:rPr>
            </w:pPr>
            <w:r w:rsidRPr="00F100DB">
              <w:rPr>
                <w:lang w:val="ru-RU"/>
              </w:rPr>
              <w:t xml:space="preserve">Ширина полосы интегрирования </w:t>
            </w:r>
            <w:r w:rsidRPr="00F100DB">
              <w:rPr>
                <w:lang w:val="ru-RU"/>
              </w:rPr>
              <w:br/>
              <w:t>(кГц)</w:t>
            </w:r>
          </w:p>
        </w:tc>
        <w:tc>
          <w:tcPr>
            <w:tcW w:w="250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E4B94">
            <w:pPr>
              <w:pStyle w:val="Tablehead"/>
              <w:spacing w:line="200" w:lineRule="exact"/>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1A3D99">
        <w:trPr>
          <w:trHeight w:val="20"/>
          <w:jc w:val="center"/>
        </w:trPr>
        <w:tc>
          <w:tcPr>
            <w:tcW w:w="1250" w:type="pct"/>
            <w:tcBorders>
              <w:top w:val="single" w:sz="4" w:space="0" w:color="auto"/>
              <w:left w:val="single" w:sz="4" w:space="0" w:color="auto"/>
              <w:bottom w:val="single" w:sz="4" w:space="0" w:color="auto"/>
              <w:right w:val="single" w:sz="4" w:space="0" w:color="auto"/>
            </w:tcBorders>
          </w:tcPr>
          <w:p w:rsidR="00C81630" w:rsidRPr="00F100DB" w:rsidRDefault="00C81630" w:rsidP="007E4B94">
            <w:pPr>
              <w:pStyle w:val="Tabletext"/>
              <w:spacing w:line="200" w:lineRule="exact"/>
              <w:jc w:val="center"/>
              <w:rPr>
                <w:lang w:val="ru-RU"/>
              </w:rPr>
            </w:pPr>
            <w:r w:rsidRPr="00F100DB">
              <w:rPr>
                <w:bCs/>
                <w:lang w:val="ru-RU"/>
              </w:rPr>
              <w:t>от 5,0 до 5,1</w:t>
            </w:r>
          </w:p>
        </w:tc>
        <w:tc>
          <w:tcPr>
            <w:tcW w:w="1250" w:type="pct"/>
            <w:tcBorders>
              <w:top w:val="single" w:sz="4" w:space="0" w:color="auto"/>
              <w:left w:val="single" w:sz="4" w:space="0" w:color="auto"/>
              <w:bottom w:val="single" w:sz="4" w:space="0" w:color="auto"/>
              <w:right w:val="single" w:sz="4" w:space="0" w:color="auto"/>
            </w:tcBorders>
          </w:tcPr>
          <w:p w:rsidR="00C81630" w:rsidRPr="00F100DB" w:rsidRDefault="00C81630" w:rsidP="007E4B94">
            <w:pPr>
              <w:pStyle w:val="Tabletext"/>
              <w:spacing w:line="200" w:lineRule="exact"/>
              <w:jc w:val="center"/>
              <w:rPr>
                <w:lang w:val="ru-RU"/>
              </w:rPr>
            </w:pPr>
            <w:r w:rsidRPr="00F100DB">
              <w:rPr>
                <w:lang w:val="ru-RU"/>
              </w:rPr>
              <w:t>30</w:t>
            </w:r>
          </w:p>
        </w:tc>
        <w:tc>
          <w:tcPr>
            <w:tcW w:w="2500" w:type="pct"/>
            <w:tcBorders>
              <w:top w:val="single" w:sz="4" w:space="0" w:color="auto"/>
              <w:left w:val="single" w:sz="4" w:space="0" w:color="auto"/>
              <w:bottom w:val="single" w:sz="4" w:space="0" w:color="auto"/>
              <w:right w:val="single" w:sz="4" w:space="0" w:color="auto"/>
            </w:tcBorders>
          </w:tcPr>
          <w:p w:rsidR="00C81630" w:rsidRPr="00F100DB" w:rsidRDefault="00C81630" w:rsidP="007E4B94">
            <w:pPr>
              <w:pStyle w:val="Tabletext"/>
              <w:spacing w:line="200" w:lineRule="exact"/>
              <w:jc w:val="center"/>
              <w:rPr>
                <w:lang w:val="ru-RU"/>
              </w:rPr>
            </w:pPr>
            <w:r w:rsidRPr="00F100DB">
              <w:rPr>
                <w:lang w:val="ru-RU"/>
              </w:rPr>
              <w:t>–13</w:t>
            </w:r>
          </w:p>
        </w:tc>
      </w:tr>
      <w:tr w:rsidR="00C81630" w:rsidRPr="00F100DB" w:rsidTr="001A3D99">
        <w:trPr>
          <w:trHeight w:val="20"/>
          <w:jc w:val="center"/>
        </w:trPr>
        <w:tc>
          <w:tcPr>
            <w:tcW w:w="1250" w:type="pct"/>
            <w:tcBorders>
              <w:top w:val="single" w:sz="4" w:space="0" w:color="auto"/>
              <w:left w:val="single" w:sz="4" w:space="0" w:color="auto"/>
              <w:bottom w:val="single" w:sz="4" w:space="0" w:color="auto"/>
              <w:right w:val="single" w:sz="4" w:space="0" w:color="auto"/>
            </w:tcBorders>
          </w:tcPr>
          <w:p w:rsidR="00C81630" w:rsidRPr="00F100DB" w:rsidRDefault="00C81630" w:rsidP="007E4B94">
            <w:pPr>
              <w:pStyle w:val="Tabletext"/>
              <w:spacing w:line="200" w:lineRule="exact"/>
              <w:jc w:val="center"/>
              <w:rPr>
                <w:lang w:val="ru-RU"/>
              </w:rPr>
            </w:pPr>
            <w:r w:rsidRPr="00F100DB">
              <w:rPr>
                <w:bCs/>
                <w:lang w:val="ru-RU"/>
              </w:rPr>
              <w:t>от 5,1 до 25,0</w:t>
            </w:r>
          </w:p>
        </w:tc>
        <w:tc>
          <w:tcPr>
            <w:tcW w:w="1250" w:type="pct"/>
            <w:tcBorders>
              <w:top w:val="single" w:sz="4" w:space="0" w:color="auto"/>
              <w:left w:val="single" w:sz="4" w:space="0" w:color="auto"/>
              <w:bottom w:val="single" w:sz="4" w:space="0" w:color="auto"/>
              <w:right w:val="single" w:sz="4" w:space="0" w:color="auto"/>
            </w:tcBorders>
          </w:tcPr>
          <w:p w:rsidR="00C81630" w:rsidRPr="00F100DB" w:rsidRDefault="00C81630" w:rsidP="007E4B94">
            <w:pPr>
              <w:pStyle w:val="Tabletext"/>
              <w:spacing w:line="200" w:lineRule="exact"/>
              <w:jc w:val="center"/>
              <w:rPr>
                <w:lang w:val="ru-RU"/>
              </w:rPr>
            </w:pPr>
            <w:r w:rsidRPr="00F100DB">
              <w:rPr>
                <w:lang w:val="ru-RU"/>
              </w:rPr>
              <w:t>100</w:t>
            </w:r>
          </w:p>
        </w:tc>
        <w:tc>
          <w:tcPr>
            <w:tcW w:w="2500" w:type="pct"/>
            <w:tcBorders>
              <w:top w:val="single" w:sz="4" w:space="0" w:color="auto"/>
              <w:left w:val="single" w:sz="4" w:space="0" w:color="auto"/>
              <w:bottom w:val="single" w:sz="4" w:space="0" w:color="auto"/>
              <w:right w:val="single" w:sz="4" w:space="0" w:color="auto"/>
            </w:tcBorders>
          </w:tcPr>
          <w:p w:rsidR="00C81630" w:rsidRPr="00F100DB" w:rsidRDefault="00C81630" w:rsidP="007E4B94">
            <w:pPr>
              <w:pStyle w:val="Tabletext"/>
              <w:spacing w:line="200" w:lineRule="exact"/>
              <w:jc w:val="center"/>
              <w:rPr>
                <w:lang w:val="ru-RU"/>
              </w:rPr>
            </w:pPr>
            <w:r w:rsidRPr="00F100DB">
              <w:rPr>
                <w:lang w:val="ru-RU"/>
              </w:rPr>
              <w:t>–13</w:t>
            </w:r>
          </w:p>
        </w:tc>
      </w:tr>
    </w:tbl>
    <w:p w:rsidR="00C81630" w:rsidRDefault="00C81630" w:rsidP="008A6429">
      <w:pPr>
        <w:pStyle w:val="Tablefin"/>
        <w:rPr>
          <w:lang w:val="ru-RU"/>
        </w:rPr>
      </w:pPr>
    </w:p>
    <w:p w:rsidR="008A6429" w:rsidRPr="00E94410" w:rsidRDefault="008A6429" w:rsidP="008A6429">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8A6429" w:rsidRPr="008A6429" w:rsidRDefault="008A6429" w:rsidP="008A6429">
      <w:pPr>
        <w:pStyle w:val="Note"/>
        <w:rPr>
          <w:lang w:val="ru-RU"/>
        </w:rPr>
      </w:pPr>
      <w:r w:rsidRPr="008A6429">
        <w:rPr>
          <w:lang w:val="ru-RU"/>
        </w:rPr>
        <w:t>ПРИМЕЧАНИЕ</w:t>
      </w:r>
      <w:r w:rsidRPr="00F100DB">
        <w:t> </w:t>
      </w:r>
      <w:r w:rsidRPr="008A6429">
        <w:rPr>
          <w:lang w:val="ru-RU"/>
        </w:rPr>
        <w:t>2.</w:t>
      </w:r>
      <w:r w:rsidRPr="00F100DB">
        <w:t> </w:t>
      </w:r>
      <w:r w:rsidRPr="008A6429">
        <w:rPr>
          <w:lang w:val="ru-RU"/>
        </w:rPr>
        <w:t>–</w:t>
      </w:r>
      <w:r w:rsidRPr="00F100DB">
        <w:t> </w:t>
      </w:r>
      <w:r w:rsidRPr="008A6429">
        <w:rPr>
          <w:lang w:val="ru-RU"/>
        </w:rPr>
        <w:t xml:space="preserve">Первое измерение с использованием фильтра 30 кГц осуществляется при </w:t>
      </w:r>
      <w:r w:rsidRPr="00F100DB">
        <w:sym w:font="Symbol" w:char="F044"/>
      </w:r>
      <w:r w:rsidRPr="00F100DB">
        <w:rPr>
          <w:i/>
          <w:iCs/>
        </w:rPr>
        <w:t>f</w:t>
      </w:r>
      <w:r w:rsidRPr="008A6429">
        <w:rPr>
          <w:lang w:val="ru-RU"/>
        </w:rPr>
        <w:t xml:space="preserve"> = 5,015 МГц, последнее – при </w:t>
      </w:r>
      <w:r w:rsidRPr="00F100DB">
        <w:sym w:font="Symbol" w:char="F044"/>
      </w:r>
      <w:r w:rsidRPr="00F100DB">
        <w:rPr>
          <w:i/>
          <w:iCs/>
        </w:rPr>
        <w:t>f</w:t>
      </w:r>
      <w:r w:rsidRPr="008A6429">
        <w:rPr>
          <w:lang w:val="ru-RU"/>
        </w:rPr>
        <w:t xml:space="preserve"> = 5,085 МГц. Первое измерение с использованием фильтра 100 кГц осуществляется при </w:t>
      </w:r>
      <w:r w:rsidRPr="00F100DB">
        <w:sym w:font="Symbol" w:char="F044"/>
      </w:r>
      <w:r w:rsidRPr="00F100DB">
        <w:rPr>
          <w:i/>
          <w:iCs/>
        </w:rPr>
        <w:t>f</w:t>
      </w:r>
      <w:r w:rsidRPr="00F100DB">
        <w:t> </w:t>
      </w:r>
      <w:r w:rsidRPr="008A6429">
        <w:rPr>
          <w:lang w:val="ru-RU"/>
        </w:rPr>
        <w:t>=</w:t>
      </w:r>
      <w:r w:rsidRPr="00F100DB">
        <w:t> </w:t>
      </w:r>
      <w:r w:rsidRPr="008A6429">
        <w:rPr>
          <w:lang w:val="ru-RU"/>
        </w:rPr>
        <w:t xml:space="preserve">5,150 МГц, последнее – при </w:t>
      </w:r>
      <w:r w:rsidRPr="00F100DB">
        <w:sym w:font="Symbol" w:char="F044"/>
      </w:r>
      <w:r w:rsidRPr="00F100DB">
        <w:rPr>
          <w:i/>
          <w:iCs/>
        </w:rPr>
        <w:t>f</w:t>
      </w:r>
      <w:r w:rsidRPr="008A6429">
        <w:rPr>
          <w:lang w:val="ru-RU"/>
        </w:rPr>
        <w:t xml:space="preserve"> = 24,950 МГц.</w:t>
      </w:r>
    </w:p>
    <w:p w:rsidR="00C81630" w:rsidRPr="00F100DB" w:rsidRDefault="00C81630" w:rsidP="00C81630">
      <w:pPr>
        <w:pStyle w:val="Heading2"/>
        <w:rPr>
          <w:lang w:val="ru-RU"/>
        </w:rPr>
      </w:pPr>
      <w:r w:rsidRPr="00F100DB">
        <w:rPr>
          <w:lang w:val="ru-RU"/>
        </w:rPr>
        <w:lastRenderedPageBreak/>
        <w:t>1.12</w:t>
      </w:r>
      <w:r w:rsidRPr="00F100DB">
        <w:rPr>
          <w:lang w:val="ru-RU"/>
        </w:rPr>
        <w:tab/>
        <w:t>Спектральная маска излучения для оборудования FDD, работающего в полосах</w:t>
      </w:r>
      <w:r w:rsidRPr="00F100DB">
        <w:rPr>
          <w:lang w:val="ru-RU"/>
        </w:rPr>
        <w:br/>
        <w:t>788–793/758–763 и 793–798/763–768 МГц (BCG 7.C)</w:t>
      </w:r>
    </w:p>
    <w:p w:rsidR="00C81630" w:rsidRPr="00F100DB" w:rsidRDefault="00C81630" w:rsidP="009966FF">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w:t>
      </w:r>
    </w:p>
    <w:p w:rsidR="00C81630" w:rsidRPr="00F100DB" w:rsidRDefault="00C81630" w:rsidP="009966FF">
      <w:pPr>
        <w:rPr>
          <w:lang w:val="ru-RU"/>
        </w:rPr>
      </w:pPr>
      <w:r w:rsidRPr="00F100DB">
        <w:rPr>
          <w:lang w:val="ru-RU"/>
        </w:rPr>
        <w:t>В таблице A6-1.12 указаны уровни излучения в спектре для подвижных станций FDD с шириной полосы канала 5 МГц.</w:t>
      </w:r>
    </w:p>
    <w:p w:rsidR="00C81630" w:rsidRPr="00F100DB" w:rsidRDefault="00C81630" w:rsidP="00C81630">
      <w:pPr>
        <w:pStyle w:val="TableNo"/>
        <w:rPr>
          <w:lang w:val="ru-RU"/>
        </w:rPr>
      </w:pPr>
      <w:r w:rsidRPr="00F100DB">
        <w:rPr>
          <w:lang w:val="ru-RU"/>
        </w:rPr>
        <w:t>ТАБЛИЦА A6-1.12</w:t>
      </w:r>
    </w:p>
    <w:p w:rsidR="00C81630" w:rsidRPr="00F100DB" w:rsidRDefault="00C81630" w:rsidP="00C81630">
      <w:pPr>
        <w:pStyle w:val="Tabletitle"/>
        <w:rPr>
          <w:lang w:val="ru-RU"/>
        </w:rPr>
      </w:pPr>
      <w:r w:rsidRPr="00F100DB">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66"/>
        <w:gridCol w:w="2338"/>
        <w:gridCol w:w="4935"/>
      </w:tblGrid>
      <w:tr w:rsidR="00C81630" w:rsidRPr="005D3DC2" w:rsidTr="007E4B94">
        <w:trPr>
          <w:trHeight w:val="20"/>
          <w:jc w:val="center"/>
        </w:trPr>
        <w:tc>
          <w:tcPr>
            <w:tcW w:w="12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21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56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7E4B94">
        <w:trPr>
          <w:trHeight w:val="20"/>
          <w:jc w:val="center"/>
        </w:trPr>
        <w:tc>
          <w:tcPr>
            <w:tcW w:w="12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bCs/>
                <w:lang w:val="ru-RU"/>
              </w:rPr>
              <w:t>2,5–2,6</w:t>
            </w:r>
          </w:p>
        </w:tc>
        <w:tc>
          <w:tcPr>
            <w:tcW w:w="121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w:t>
            </w:r>
          </w:p>
        </w:tc>
        <w:tc>
          <w:tcPr>
            <w:tcW w:w="256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w:t>
            </w:r>
          </w:p>
        </w:tc>
      </w:tr>
      <w:tr w:rsidR="00C81630" w:rsidRPr="00F100DB" w:rsidTr="007E4B94">
        <w:trPr>
          <w:trHeight w:val="20"/>
          <w:jc w:val="center"/>
        </w:trPr>
        <w:tc>
          <w:tcPr>
            <w:tcW w:w="12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bCs/>
                <w:lang w:val="ru-RU"/>
              </w:rPr>
              <w:t>2,6–12,5</w:t>
            </w:r>
          </w:p>
        </w:tc>
        <w:tc>
          <w:tcPr>
            <w:tcW w:w="121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256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w:t>
            </w:r>
          </w:p>
        </w:tc>
      </w:tr>
    </w:tbl>
    <w:p w:rsidR="00C81630" w:rsidRDefault="00C81630" w:rsidP="00C81630">
      <w:pPr>
        <w:pStyle w:val="Tablefin"/>
        <w:rPr>
          <w:lang w:val="ru-RU"/>
        </w:rPr>
      </w:pPr>
    </w:p>
    <w:p w:rsidR="008A6429" w:rsidRPr="00E94410" w:rsidRDefault="008A6429" w:rsidP="008A6429">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8A6429" w:rsidRPr="008A6429" w:rsidRDefault="008A6429" w:rsidP="008A6429">
      <w:pPr>
        <w:pStyle w:val="Note"/>
        <w:rPr>
          <w:lang w:val="ru-RU"/>
        </w:rPr>
      </w:pPr>
      <w:r w:rsidRPr="008A6429">
        <w:rPr>
          <w:lang w:val="ru-RU"/>
        </w:rPr>
        <w:t>ПРИМЕЧАНИЕ</w:t>
      </w:r>
      <w:r w:rsidRPr="00F100DB">
        <w:t> </w:t>
      </w:r>
      <w:r w:rsidRPr="008A6429">
        <w:rPr>
          <w:lang w:val="ru-RU"/>
        </w:rPr>
        <w:t>2.</w:t>
      </w:r>
      <w:r w:rsidRPr="00F100DB">
        <w:t> </w:t>
      </w:r>
      <w:r w:rsidRPr="008A6429">
        <w:rPr>
          <w:lang w:val="ru-RU"/>
        </w:rPr>
        <w:t>–</w:t>
      </w:r>
      <w:r w:rsidRPr="00F100DB">
        <w:t> </w:t>
      </w:r>
      <w:r w:rsidRPr="008A6429">
        <w:rPr>
          <w:lang w:val="ru-RU"/>
        </w:rPr>
        <w:t xml:space="preserve">Первое измерение с использованием фильтра 30 кГц осуществляется при </w:t>
      </w:r>
      <w:r w:rsidRPr="00F100DB">
        <w:sym w:font="Symbol" w:char="F044"/>
      </w:r>
      <w:r w:rsidRPr="00F100DB">
        <w:rPr>
          <w:i/>
          <w:iCs/>
        </w:rPr>
        <w:t>f</w:t>
      </w:r>
      <w:r w:rsidRPr="008A6429">
        <w:rPr>
          <w:lang w:val="ru-RU"/>
        </w:rPr>
        <w:t xml:space="preserve"> = 2,515 МГц, последнее – при </w:t>
      </w:r>
      <w:r w:rsidRPr="00F100DB">
        <w:sym w:font="Symbol" w:char="F044"/>
      </w:r>
      <w:r w:rsidRPr="00F100DB">
        <w:rPr>
          <w:i/>
          <w:iCs/>
        </w:rPr>
        <w:t>f</w:t>
      </w:r>
      <w:r w:rsidRPr="008A6429">
        <w:rPr>
          <w:lang w:val="ru-RU"/>
        </w:rPr>
        <w:t xml:space="preserve"> = 2,585 МГц. Первое измерение с использованием фильтра 100 кГц осуществляется при </w:t>
      </w:r>
      <w:r w:rsidRPr="00F100DB">
        <w:sym w:font="Symbol" w:char="F044"/>
      </w:r>
      <w:r w:rsidRPr="00F100DB">
        <w:rPr>
          <w:i/>
          <w:iCs/>
        </w:rPr>
        <w:t>f</w:t>
      </w:r>
      <w:r w:rsidRPr="00F100DB">
        <w:t> </w:t>
      </w:r>
      <w:r w:rsidRPr="008A6429">
        <w:rPr>
          <w:lang w:val="ru-RU"/>
        </w:rPr>
        <w:t>=</w:t>
      </w:r>
      <w:r w:rsidRPr="00F100DB">
        <w:t> </w:t>
      </w:r>
      <w:r w:rsidRPr="008A6429">
        <w:rPr>
          <w:lang w:val="ru-RU"/>
        </w:rPr>
        <w:t xml:space="preserve">2,650 МГц, последнее – при </w:t>
      </w:r>
      <w:r w:rsidRPr="00F100DB">
        <w:sym w:font="Symbol" w:char="F044"/>
      </w:r>
      <w:r w:rsidRPr="00F100DB">
        <w:rPr>
          <w:i/>
          <w:iCs/>
        </w:rPr>
        <w:t>f</w:t>
      </w:r>
      <w:r w:rsidRPr="008A6429">
        <w:rPr>
          <w:lang w:val="ru-RU"/>
        </w:rPr>
        <w:t xml:space="preserve"> = 12,450 МГц.</w:t>
      </w:r>
    </w:p>
    <w:p w:rsidR="00C81630" w:rsidRPr="00F100DB" w:rsidRDefault="00C81630" w:rsidP="00C81630">
      <w:pPr>
        <w:pStyle w:val="Heading2"/>
        <w:rPr>
          <w:lang w:val="ru-RU"/>
        </w:rPr>
      </w:pPr>
      <w:r w:rsidRPr="00F100DB">
        <w:rPr>
          <w:lang w:val="ru-RU"/>
        </w:rPr>
        <w:t>1.13</w:t>
      </w:r>
      <w:r w:rsidRPr="00F100DB">
        <w:rPr>
          <w:lang w:val="ru-RU"/>
        </w:rPr>
        <w:tab/>
        <w:t>Спектральная маска излучения для оборудования FDD, работающего в полосах</w:t>
      </w:r>
      <w:r w:rsidR="009966FF" w:rsidRPr="00F100DB">
        <w:rPr>
          <w:lang w:val="ru-RU"/>
        </w:rPr>
        <w:t xml:space="preserve"> </w:t>
      </w:r>
      <w:r w:rsidRPr="00F100DB">
        <w:rPr>
          <w:lang w:val="ru-RU"/>
        </w:rPr>
        <w:t>788</w:t>
      </w:r>
      <w:r w:rsidR="009966FF" w:rsidRPr="00F100DB">
        <w:rPr>
          <w:lang w:val="ru-RU"/>
        </w:rPr>
        <w:t>−</w:t>
      </w:r>
      <w:r w:rsidRPr="00F100DB">
        <w:rPr>
          <w:lang w:val="ru-RU"/>
        </w:rPr>
        <w:t>798/758–768 МГц (BCG 7.D)</w:t>
      </w:r>
    </w:p>
    <w:p w:rsidR="00C81630" w:rsidRPr="00F100DB" w:rsidRDefault="00C81630" w:rsidP="00C81630">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оборудования пользователя на величину от 5 МГц до 25 МГц для несущей 10 МГц.</w:t>
      </w:r>
    </w:p>
    <w:p w:rsidR="00C81630" w:rsidRPr="00F100DB" w:rsidRDefault="00C81630" w:rsidP="00F551FE">
      <w:pPr>
        <w:rPr>
          <w:lang w:val="ru-RU"/>
        </w:rPr>
      </w:pPr>
      <w:r w:rsidRPr="00F100DB">
        <w:rPr>
          <w:lang w:val="ru-RU"/>
        </w:rPr>
        <w:t>В таблице A6-1.13 указаны уровни излучения в спектре для подвижных станций FDD с шириной полосы канала 10 МГц.</w:t>
      </w:r>
    </w:p>
    <w:p w:rsidR="00C81630" w:rsidRPr="00F100DB" w:rsidRDefault="00C81630" w:rsidP="00C81630">
      <w:pPr>
        <w:pStyle w:val="TableNo"/>
        <w:rPr>
          <w:lang w:val="ru-RU"/>
        </w:rPr>
      </w:pPr>
      <w:r w:rsidRPr="00F100DB">
        <w:rPr>
          <w:lang w:val="ru-RU"/>
        </w:rPr>
        <w:t>ТАБЛИЦА A6-1.13</w:t>
      </w:r>
    </w:p>
    <w:p w:rsidR="00C81630" w:rsidRPr="00F100DB" w:rsidRDefault="00C81630" w:rsidP="00C81630">
      <w:pPr>
        <w:pStyle w:val="Tabletitle"/>
        <w:rPr>
          <w:lang w:val="ru-RU"/>
        </w:rPr>
      </w:pPr>
      <w:r w:rsidRPr="00F100DB">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66"/>
        <w:gridCol w:w="2338"/>
        <w:gridCol w:w="4935"/>
      </w:tblGrid>
      <w:tr w:rsidR="00C81630" w:rsidRPr="005D3DC2" w:rsidTr="007E4B94">
        <w:trPr>
          <w:trHeight w:val="20"/>
          <w:jc w:val="center"/>
        </w:trPr>
        <w:tc>
          <w:tcPr>
            <w:tcW w:w="12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21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56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7E4B94">
        <w:trPr>
          <w:trHeight w:val="20"/>
          <w:jc w:val="center"/>
        </w:trPr>
        <w:tc>
          <w:tcPr>
            <w:tcW w:w="12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bCs/>
                <w:lang w:val="ru-RU"/>
              </w:rPr>
              <w:t>5,0–5,1</w:t>
            </w:r>
          </w:p>
        </w:tc>
        <w:tc>
          <w:tcPr>
            <w:tcW w:w="121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w:t>
            </w:r>
          </w:p>
        </w:tc>
        <w:tc>
          <w:tcPr>
            <w:tcW w:w="256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w:t>
            </w:r>
          </w:p>
        </w:tc>
      </w:tr>
      <w:tr w:rsidR="00C81630" w:rsidRPr="00F100DB" w:rsidTr="007E4B94">
        <w:trPr>
          <w:trHeight w:val="20"/>
          <w:jc w:val="center"/>
        </w:trPr>
        <w:tc>
          <w:tcPr>
            <w:tcW w:w="122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bCs/>
                <w:lang w:val="ru-RU"/>
              </w:rPr>
              <w:t>5,1–25,0</w:t>
            </w:r>
          </w:p>
        </w:tc>
        <w:tc>
          <w:tcPr>
            <w:tcW w:w="121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w:t>
            </w:r>
          </w:p>
        </w:tc>
        <w:tc>
          <w:tcPr>
            <w:tcW w:w="256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–13</w:t>
            </w:r>
          </w:p>
        </w:tc>
      </w:tr>
    </w:tbl>
    <w:p w:rsidR="00C81630" w:rsidRDefault="00C81630" w:rsidP="00C81630">
      <w:pPr>
        <w:pStyle w:val="Tablefin"/>
        <w:rPr>
          <w:lang w:val="ru-RU"/>
        </w:rPr>
      </w:pPr>
    </w:p>
    <w:p w:rsidR="008A6429" w:rsidRPr="00E94410" w:rsidRDefault="008A6429" w:rsidP="008A6429">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8A6429" w:rsidRPr="008A6429" w:rsidRDefault="008A6429" w:rsidP="008A6429">
      <w:pPr>
        <w:pStyle w:val="Note"/>
        <w:rPr>
          <w:lang w:val="ru-RU"/>
        </w:rPr>
      </w:pPr>
      <w:r w:rsidRPr="008A6429">
        <w:rPr>
          <w:lang w:val="ru-RU"/>
        </w:rPr>
        <w:t>ПРИМЕЧАНИЕ</w:t>
      </w:r>
      <w:r w:rsidRPr="00F100DB">
        <w:t> </w:t>
      </w:r>
      <w:r w:rsidRPr="008A6429">
        <w:rPr>
          <w:lang w:val="ru-RU"/>
        </w:rPr>
        <w:t>2.</w:t>
      </w:r>
      <w:r w:rsidRPr="00F100DB">
        <w:t> </w:t>
      </w:r>
      <w:r w:rsidRPr="008A6429">
        <w:rPr>
          <w:lang w:val="ru-RU"/>
        </w:rPr>
        <w:t>–</w:t>
      </w:r>
      <w:r w:rsidRPr="00F100DB">
        <w:t> </w:t>
      </w:r>
      <w:r w:rsidRPr="008A6429">
        <w:rPr>
          <w:lang w:val="ru-RU"/>
        </w:rPr>
        <w:t xml:space="preserve">Первое измерение с использованием фильтра 30 кГц осуществляется при </w:t>
      </w:r>
      <w:r w:rsidRPr="00F100DB">
        <w:sym w:font="Symbol" w:char="F044"/>
      </w:r>
      <w:r w:rsidRPr="00F100DB">
        <w:rPr>
          <w:i/>
          <w:iCs/>
        </w:rPr>
        <w:t>f</w:t>
      </w:r>
      <w:r w:rsidRPr="008A6429">
        <w:rPr>
          <w:lang w:val="ru-RU"/>
        </w:rPr>
        <w:t xml:space="preserve"> = 5,015 МГц, последнее – при </w:t>
      </w:r>
      <w:r w:rsidRPr="00F100DB">
        <w:sym w:font="Symbol" w:char="F044"/>
      </w:r>
      <w:r w:rsidRPr="00F100DB">
        <w:rPr>
          <w:i/>
          <w:iCs/>
        </w:rPr>
        <w:t>f</w:t>
      </w:r>
      <w:r w:rsidRPr="008A6429">
        <w:rPr>
          <w:lang w:val="ru-RU"/>
        </w:rPr>
        <w:t xml:space="preserve"> = 5,085 МГц. Первое измерение с использованием фильтра 100 кГц осуществляется при </w:t>
      </w:r>
      <w:r w:rsidRPr="00F100DB">
        <w:sym w:font="Symbol" w:char="F044"/>
      </w:r>
      <w:r w:rsidRPr="00F100DB">
        <w:rPr>
          <w:i/>
          <w:iCs/>
        </w:rPr>
        <w:t>f </w:t>
      </w:r>
      <w:r w:rsidRPr="008A6429">
        <w:rPr>
          <w:lang w:val="ru-RU"/>
        </w:rPr>
        <w:t>=</w:t>
      </w:r>
      <w:r w:rsidRPr="00F100DB">
        <w:t> </w:t>
      </w:r>
      <w:r w:rsidRPr="008A6429">
        <w:rPr>
          <w:lang w:val="ru-RU"/>
        </w:rPr>
        <w:t xml:space="preserve">5,150 МГц, последнее – при </w:t>
      </w:r>
      <w:r w:rsidRPr="00F100DB">
        <w:sym w:font="Symbol" w:char="F044"/>
      </w:r>
      <w:r w:rsidRPr="00F100DB">
        <w:rPr>
          <w:i/>
          <w:iCs/>
        </w:rPr>
        <w:t>f</w:t>
      </w:r>
      <w:r w:rsidRPr="008A6429">
        <w:rPr>
          <w:lang w:val="ru-RU"/>
        </w:rPr>
        <w:t xml:space="preserve"> = 24,950 МГц.</w:t>
      </w:r>
    </w:p>
    <w:p w:rsidR="00C81630" w:rsidRPr="00F100DB" w:rsidRDefault="00C81630" w:rsidP="009966FF">
      <w:pPr>
        <w:pStyle w:val="Heading2"/>
        <w:rPr>
          <w:lang w:val="ru-RU"/>
        </w:rPr>
      </w:pPr>
      <w:r w:rsidRPr="00F100DB">
        <w:rPr>
          <w:lang w:val="ru-RU"/>
        </w:rPr>
        <w:lastRenderedPageBreak/>
        <w:t>1.14</w:t>
      </w:r>
      <w:r w:rsidRPr="00F100DB">
        <w:rPr>
          <w:lang w:val="ru-RU"/>
        </w:rPr>
        <w:tab/>
        <w:t>Спектральная маска излучения для оборудования FDD и TDD, работающего в полосе 698–862 МГц (BCG 7.E)</w:t>
      </w:r>
    </w:p>
    <w:p w:rsidR="00C81630" w:rsidRPr="00F100DB" w:rsidRDefault="00C81630" w:rsidP="009966FF">
      <w:pPr>
        <w:keepNext/>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 для несущей 5 МГц, от 3,5 МГц до 17,5 МГц – для несущей 7 МГц и от 5 МГц до 25 МГц – для несущей 10 МГц.</w:t>
      </w:r>
    </w:p>
    <w:p w:rsidR="00C81630" w:rsidRPr="00F100DB" w:rsidRDefault="00C81630" w:rsidP="002B3DC6">
      <w:pPr>
        <w:rPr>
          <w:lang w:val="ru-RU"/>
        </w:rPr>
      </w:pPr>
      <w:r w:rsidRPr="00F100DB">
        <w:rPr>
          <w:lang w:val="ru-RU"/>
        </w:rPr>
        <w:t>В таблицах A6-1.14-a–A6-1.14-f указаны уровни излучения в спектре для подвижных станций FDD и TDD с шириной полос канала 5, 7 и 10 МГц.</w:t>
      </w:r>
    </w:p>
    <w:p w:rsidR="00C81630" w:rsidRPr="00F100DB" w:rsidRDefault="00C81630" w:rsidP="00C81630">
      <w:pPr>
        <w:pStyle w:val="TableNo"/>
        <w:rPr>
          <w:lang w:val="ru-RU"/>
        </w:rPr>
      </w:pPr>
      <w:r w:rsidRPr="00F100DB">
        <w:rPr>
          <w:lang w:val="ru-RU"/>
        </w:rPr>
        <w:t>ТАБЛИЦА A6-1.14-a</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5 МГц – 700,5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795,5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52"/>
        <w:gridCol w:w="2325"/>
        <w:gridCol w:w="4962"/>
      </w:tblGrid>
      <w:tr w:rsidR="00C81630" w:rsidRPr="005D3DC2" w:rsidTr="00F551FE">
        <w:trPr>
          <w:trHeight w:val="20"/>
          <w:jc w:val="center"/>
        </w:trPr>
        <w:tc>
          <w:tcPr>
            <w:tcW w:w="122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F334B4">
            <w:pPr>
              <w:pStyle w:val="Tablehead"/>
              <w:spacing w:line="200" w:lineRule="exact"/>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20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F334B4">
            <w:pPr>
              <w:pStyle w:val="Tablehead"/>
              <w:spacing w:line="200" w:lineRule="exact"/>
              <w:rPr>
                <w:lang w:val="ru-RU"/>
              </w:rPr>
            </w:pPr>
            <w:r w:rsidRPr="00F100DB">
              <w:rPr>
                <w:lang w:val="ru-RU"/>
              </w:rPr>
              <w:t xml:space="preserve">Ширина полосы интегрирования </w:t>
            </w:r>
            <w:r w:rsidRPr="00F100DB">
              <w:rPr>
                <w:lang w:val="ru-RU"/>
              </w:rPr>
              <w:br/>
              <w:t>(кГц)</w:t>
            </w:r>
          </w:p>
        </w:tc>
        <w:tc>
          <w:tcPr>
            <w:tcW w:w="257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F334B4">
            <w:pPr>
              <w:pStyle w:val="Tablehead"/>
              <w:spacing w:line="200" w:lineRule="exact"/>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F551FE">
        <w:trPr>
          <w:trHeight w:val="20"/>
          <w:jc w:val="center"/>
        </w:trPr>
        <w:tc>
          <w:tcPr>
            <w:tcW w:w="1220"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bCs/>
                <w:lang w:val="ru-RU"/>
              </w:rPr>
              <w:t>2,5–2,6</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30</w:t>
            </w:r>
          </w:p>
        </w:tc>
        <w:tc>
          <w:tcPr>
            <w:tcW w:w="2574"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–13</w:t>
            </w:r>
          </w:p>
        </w:tc>
      </w:tr>
      <w:tr w:rsidR="00C81630" w:rsidRPr="00F100DB" w:rsidTr="00F551FE">
        <w:trPr>
          <w:trHeight w:val="20"/>
          <w:jc w:val="center"/>
        </w:trPr>
        <w:tc>
          <w:tcPr>
            <w:tcW w:w="1220"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bCs/>
                <w:lang w:val="ru-RU"/>
              </w:rPr>
              <w:t>2,6–12,5</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100</w:t>
            </w:r>
          </w:p>
        </w:tc>
        <w:tc>
          <w:tcPr>
            <w:tcW w:w="2574"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–13</w:t>
            </w:r>
          </w:p>
        </w:tc>
      </w:tr>
    </w:tbl>
    <w:p w:rsidR="00C81630" w:rsidRDefault="00C81630" w:rsidP="008A6429">
      <w:pPr>
        <w:pStyle w:val="Tablefin"/>
        <w:rPr>
          <w:lang w:val="ru-RU"/>
        </w:rPr>
      </w:pPr>
    </w:p>
    <w:p w:rsidR="008A6429" w:rsidRPr="00E94410" w:rsidRDefault="008A6429" w:rsidP="008A6429">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8A6429" w:rsidRPr="008A6429" w:rsidRDefault="008A6429" w:rsidP="008A6429">
      <w:pPr>
        <w:pStyle w:val="Note"/>
        <w:rPr>
          <w:lang w:val="ru-RU"/>
        </w:rPr>
      </w:pPr>
      <w:r w:rsidRPr="008A6429">
        <w:rPr>
          <w:lang w:val="ru-RU"/>
        </w:rPr>
        <w:t>ПРИМЕЧАНИЕ</w:t>
      </w:r>
      <w:r w:rsidRPr="00F100DB">
        <w:t> </w:t>
      </w:r>
      <w:r w:rsidRPr="008A6429">
        <w:rPr>
          <w:lang w:val="ru-RU"/>
        </w:rPr>
        <w:t>2.</w:t>
      </w:r>
      <w:r w:rsidRPr="00F100DB">
        <w:t> </w:t>
      </w:r>
      <w:r w:rsidRPr="008A6429">
        <w:rPr>
          <w:lang w:val="ru-RU"/>
        </w:rPr>
        <w:t>–</w:t>
      </w:r>
      <w:r w:rsidRPr="00F100DB">
        <w:t> </w:t>
      </w:r>
      <w:r w:rsidRPr="008A6429">
        <w:rPr>
          <w:lang w:val="ru-RU"/>
        </w:rPr>
        <w:t xml:space="preserve">Первое измерение с использованием фильтра 30 кГц осуществляется при </w:t>
      </w:r>
      <w:r w:rsidRPr="00F100DB">
        <w:sym w:font="Symbol" w:char="F044"/>
      </w:r>
      <w:r w:rsidRPr="00F100DB">
        <w:rPr>
          <w:i/>
          <w:iCs/>
        </w:rPr>
        <w:t>f</w:t>
      </w:r>
      <w:r w:rsidRPr="00F100DB">
        <w:t> </w:t>
      </w:r>
      <w:r w:rsidRPr="008A6429">
        <w:rPr>
          <w:lang w:val="ru-RU"/>
        </w:rPr>
        <w:t>=</w:t>
      </w:r>
      <w:r w:rsidRPr="00F100DB">
        <w:t> </w:t>
      </w:r>
      <w:r w:rsidRPr="008A6429">
        <w:rPr>
          <w:lang w:val="ru-RU"/>
        </w:rPr>
        <w:t xml:space="preserve">2,515 МГц, последнее – при </w:t>
      </w:r>
      <w:r w:rsidRPr="00F100DB">
        <w:sym w:font="Symbol" w:char="F044"/>
      </w:r>
      <w:r w:rsidRPr="00F100DB">
        <w:rPr>
          <w:i/>
          <w:iCs/>
        </w:rPr>
        <w:t>f</w:t>
      </w:r>
      <w:r w:rsidRPr="008A6429">
        <w:rPr>
          <w:lang w:val="ru-RU"/>
        </w:rPr>
        <w:t xml:space="preserve"> = 2,585 МГц. Первое измерение с использованием фильтра 100 кГц осуществляется при </w:t>
      </w:r>
      <w:r w:rsidRPr="00F100DB">
        <w:sym w:font="Symbol" w:char="F044"/>
      </w:r>
      <w:r w:rsidRPr="00F100DB">
        <w:rPr>
          <w:i/>
          <w:iCs/>
        </w:rPr>
        <w:t>f</w:t>
      </w:r>
      <w:r w:rsidRPr="00F100DB">
        <w:t> </w:t>
      </w:r>
      <w:r w:rsidRPr="008A6429">
        <w:rPr>
          <w:lang w:val="ru-RU"/>
        </w:rPr>
        <w:t>=</w:t>
      </w:r>
      <w:r w:rsidRPr="00F100DB">
        <w:t> </w:t>
      </w:r>
      <w:r w:rsidRPr="008A6429">
        <w:rPr>
          <w:lang w:val="ru-RU"/>
        </w:rPr>
        <w:t xml:space="preserve">2,650 МГц, последнее – при </w:t>
      </w:r>
      <w:r w:rsidRPr="00F100DB">
        <w:sym w:font="Symbol" w:char="F044"/>
      </w:r>
      <w:r w:rsidRPr="00F100DB">
        <w:rPr>
          <w:i/>
          <w:iCs/>
        </w:rPr>
        <w:t>f</w:t>
      </w:r>
      <w:r w:rsidRPr="008A6429">
        <w:rPr>
          <w:lang w:val="ru-RU"/>
        </w:rPr>
        <w:t xml:space="preserve"> = 12,450 МГц.</w:t>
      </w:r>
    </w:p>
    <w:p w:rsidR="00C81630" w:rsidRPr="00F100DB" w:rsidRDefault="00C81630" w:rsidP="00C81630">
      <w:pPr>
        <w:pStyle w:val="TableNo"/>
        <w:rPr>
          <w:lang w:val="ru-RU"/>
        </w:rPr>
      </w:pPr>
      <w:r w:rsidRPr="00F100DB">
        <w:rPr>
          <w:lang w:val="ru-RU"/>
        </w:rPr>
        <w:t>ТАБЛИЦА A6-1.14-b</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5 МГц – 799,5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859,5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52"/>
        <w:gridCol w:w="2325"/>
        <w:gridCol w:w="4962"/>
      </w:tblGrid>
      <w:tr w:rsidR="00C81630" w:rsidRPr="005D3DC2" w:rsidTr="00F551FE">
        <w:trPr>
          <w:trHeight w:val="20"/>
          <w:jc w:val="center"/>
        </w:trPr>
        <w:tc>
          <w:tcPr>
            <w:tcW w:w="122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F334B4">
            <w:pPr>
              <w:pStyle w:val="Tablehead"/>
              <w:spacing w:line="200" w:lineRule="exact"/>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20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F334B4">
            <w:pPr>
              <w:pStyle w:val="Tablehead"/>
              <w:spacing w:line="200" w:lineRule="exact"/>
              <w:rPr>
                <w:lang w:val="ru-RU"/>
              </w:rPr>
            </w:pPr>
            <w:r w:rsidRPr="00F100DB">
              <w:rPr>
                <w:lang w:val="ru-RU"/>
              </w:rPr>
              <w:t xml:space="preserve">Ширина полосы интегрирования </w:t>
            </w:r>
            <w:r w:rsidRPr="00F100DB">
              <w:rPr>
                <w:lang w:val="ru-RU"/>
              </w:rPr>
              <w:br/>
              <w:t>(кГц)</w:t>
            </w:r>
          </w:p>
        </w:tc>
        <w:tc>
          <w:tcPr>
            <w:tcW w:w="257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F334B4">
            <w:pPr>
              <w:pStyle w:val="Tablehead"/>
              <w:spacing w:line="200" w:lineRule="exact"/>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F551FE">
        <w:trPr>
          <w:trHeight w:val="20"/>
          <w:jc w:val="center"/>
        </w:trPr>
        <w:tc>
          <w:tcPr>
            <w:tcW w:w="1220"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bCs/>
                <w:lang w:val="ru-RU"/>
              </w:rPr>
              <w:t>2,5–7,5</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5</w:t>
            </w:r>
          </w:p>
        </w:tc>
        <w:tc>
          <w:tcPr>
            <w:tcW w:w="2574"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1,6</w:t>
            </w:r>
          </w:p>
        </w:tc>
      </w:tr>
      <w:tr w:rsidR="00C81630" w:rsidRPr="00F100DB" w:rsidTr="00F551FE">
        <w:trPr>
          <w:trHeight w:val="20"/>
          <w:jc w:val="center"/>
        </w:trPr>
        <w:tc>
          <w:tcPr>
            <w:tcW w:w="1220"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bCs/>
                <w:lang w:val="ru-RU"/>
              </w:rPr>
              <w:t>7,5–12,5</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2</w:t>
            </w:r>
          </w:p>
        </w:tc>
        <w:tc>
          <w:tcPr>
            <w:tcW w:w="2574"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–10</w:t>
            </w:r>
          </w:p>
        </w:tc>
      </w:tr>
    </w:tbl>
    <w:p w:rsidR="00C81630" w:rsidRDefault="00C81630" w:rsidP="008A6429">
      <w:pPr>
        <w:pStyle w:val="Tablefin"/>
        <w:rPr>
          <w:lang w:val="ru-RU"/>
        </w:rPr>
      </w:pPr>
    </w:p>
    <w:p w:rsidR="008A6429" w:rsidRPr="00E94410" w:rsidRDefault="008A6429" w:rsidP="008A6429">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8A6429" w:rsidRPr="008A6429" w:rsidRDefault="008A6429" w:rsidP="008A6429">
      <w:pPr>
        <w:pStyle w:val="Note"/>
        <w:rPr>
          <w:lang w:val="ru-RU"/>
        </w:rPr>
      </w:pPr>
      <w:r w:rsidRPr="008A6429">
        <w:rPr>
          <w:lang w:val="ru-RU"/>
        </w:rPr>
        <w:t>ПРИМЕЧАНИЕ</w:t>
      </w:r>
      <w:r w:rsidRPr="00F100DB">
        <w:t> </w:t>
      </w:r>
      <w:r w:rsidRPr="008A6429">
        <w:rPr>
          <w:lang w:val="ru-RU"/>
        </w:rPr>
        <w:t>2.</w:t>
      </w:r>
      <w:r w:rsidRPr="00F100DB">
        <w:t> </w:t>
      </w:r>
      <w:r w:rsidRPr="008A6429">
        <w:rPr>
          <w:lang w:val="ru-RU"/>
        </w:rPr>
        <w:t>–</w:t>
      </w:r>
      <w:r w:rsidRPr="00F100DB">
        <w:t> </w:t>
      </w:r>
      <w:r w:rsidRPr="008A6429">
        <w:rPr>
          <w:lang w:val="ru-RU"/>
        </w:rPr>
        <w:t xml:space="preserve">Позиция измерения с использованием фильтра 5 МГц при </w:t>
      </w:r>
      <w:r w:rsidRPr="00F100DB">
        <w:sym w:font="Symbol" w:char="F044"/>
      </w:r>
      <w:r w:rsidRPr="00F100DB">
        <w:rPr>
          <w:i/>
          <w:iCs/>
        </w:rPr>
        <w:t>f</w:t>
      </w:r>
      <w:r w:rsidRPr="008A6429">
        <w:rPr>
          <w:lang w:val="ru-RU"/>
        </w:rPr>
        <w:t xml:space="preserve"> = 5</w:t>
      </w:r>
      <w:r w:rsidRPr="00F100DB">
        <w:t> </w:t>
      </w:r>
      <w:r w:rsidRPr="008A6429">
        <w:rPr>
          <w:lang w:val="ru-RU"/>
        </w:rPr>
        <w:t xml:space="preserve">МГц. Первое измерение с использованием фильтра 2 МГц осуществляется при </w:t>
      </w:r>
      <w:r w:rsidRPr="00F100DB">
        <w:sym w:font="Symbol" w:char="F044"/>
      </w:r>
      <w:r w:rsidRPr="00F100DB">
        <w:rPr>
          <w:i/>
          <w:iCs/>
        </w:rPr>
        <w:t>f</w:t>
      </w:r>
      <w:r w:rsidRPr="008A6429">
        <w:rPr>
          <w:lang w:val="ru-RU"/>
        </w:rPr>
        <w:t xml:space="preserve"> = 8,5</w:t>
      </w:r>
      <w:r w:rsidRPr="00F100DB">
        <w:t> </w:t>
      </w:r>
      <w:r w:rsidRPr="008A6429">
        <w:rPr>
          <w:lang w:val="ru-RU"/>
        </w:rPr>
        <w:t>МГц, последнее – при</w:t>
      </w:r>
      <w:r w:rsidRPr="00F100DB">
        <w:t> </w:t>
      </w:r>
      <w:r w:rsidRPr="00F100DB">
        <w:sym w:font="Symbol" w:char="F044"/>
      </w:r>
      <w:r w:rsidRPr="00F100DB">
        <w:rPr>
          <w:i/>
          <w:iCs/>
        </w:rPr>
        <w:t>f</w:t>
      </w:r>
      <w:r>
        <w:t> </w:t>
      </w:r>
      <w:r w:rsidRPr="008A6429">
        <w:rPr>
          <w:lang w:val="ru-RU"/>
        </w:rPr>
        <w:t>=</w:t>
      </w:r>
      <w:r>
        <w:t> </w:t>
      </w:r>
      <w:r w:rsidRPr="008A6429">
        <w:rPr>
          <w:lang w:val="ru-RU"/>
        </w:rPr>
        <w:t>11,5 МГц.</w:t>
      </w:r>
    </w:p>
    <w:p w:rsidR="00C81630" w:rsidRPr="00F100DB" w:rsidRDefault="00C81630" w:rsidP="00C81630">
      <w:pPr>
        <w:pStyle w:val="TableNo"/>
        <w:rPr>
          <w:lang w:val="ru-RU"/>
        </w:rPr>
      </w:pPr>
      <w:r w:rsidRPr="00F100DB">
        <w:rPr>
          <w:lang w:val="ru-RU"/>
        </w:rPr>
        <w:t>ТАБЛИЦА A6-1.14-c</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7 МГц – 701,5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794,5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52"/>
        <w:gridCol w:w="2325"/>
        <w:gridCol w:w="4962"/>
      </w:tblGrid>
      <w:tr w:rsidR="00C81630" w:rsidRPr="005D3DC2" w:rsidTr="00F551FE">
        <w:trPr>
          <w:trHeight w:val="20"/>
          <w:jc w:val="center"/>
        </w:trPr>
        <w:tc>
          <w:tcPr>
            <w:tcW w:w="122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F334B4">
            <w:pPr>
              <w:pStyle w:val="Tablehead"/>
              <w:spacing w:line="200" w:lineRule="exact"/>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20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F334B4">
            <w:pPr>
              <w:pStyle w:val="Tablehead"/>
              <w:spacing w:line="200" w:lineRule="exact"/>
              <w:rPr>
                <w:lang w:val="ru-RU"/>
              </w:rPr>
            </w:pPr>
            <w:r w:rsidRPr="00F100DB">
              <w:rPr>
                <w:lang w:val="ru-RU"/>
              </w:rPr>
              <w:t xml:space="preserve">Ширина полосы интегрирования </w:t>
            </w:r>
            <w:r w:rsidRPr="00F100DB">
              <w:rPr>
                <w:lang w:val="ru-RU"/>
              </w:rPr>
              <w:br/>
              <w:t>(кГц)</w:t>
            </w:r>
          </w:p>
        </w:tc>
        <w:tc>
          <w:tcPr>
            <w:tcW w:w="257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F334B4">
            <w:pPr>
              <w:pStyle w:val="Tablehead"/>
              <w:spacing w:line="200" w:lineRule="exact"/>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F551FE">
        <w:trPr>
          <w:trHeight w:val="20"/>
          <w:jc w:val="center"/>
        </w:trPr>
        <w:tc>
          <w:tcPr>
            <w:tcW w:w="1220"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bCs/>
                <w:lang w:val="ru-RU"/>
              </w:rPr>
              <w:t>3,5–3,6</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30</w:t>
            </w:r>
          </w:p>
        </w:tc>
        <w:tc>
          <w:tcPr>
            <w:tcW w:w="2574"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–13</w:t>
            </w:r>
          </w:p>
        </w:tc>
      </w:tr>
      <w:tr w:rsidR="00C81630" w:rsidRPr="00F100DB" w:rsidTr="00F551FE">
        <w:trPr>
          <w:trHeight w:val="20"/>
          <w:jc w:val="center"/>
        </w:trPr>
        <w:tc>
          <w:tcPr>
            <w:tcW w:w="1220"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bCs/>
                <w:lang w:val="ru-RU"/>
              </w:rPr>
              <w:t>3,6–17,5</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100</w:t>
            </w:r>
          </w:p>
        </w:tc>
        <w:tc>
          <w:tcPr>
            <w:tcW w:w="2574" w:type="pct"/>
            <w:tcBorders>
              <w:top w:val="single" w:sz="4" w:space="0" w:color="auto"/>
              <w:left w:val="single" w:sz="4" w:space="0" w:color="auto"/>
              <w:bottom w:val="single" w:sz="4" w:space="0" w:color="auto"/>
              <w:right w:val="single" w:sz="4" w:space="0" w:color="auto"/>
            </w:tcBorders>
          </w:tcPr>
          <w:p w:rsidR="00C81630" w:rsidRPr="00F100DB" w:rsidRDefault="00C81630" w:rsidP="00F334B4">
            <w:pPr>
              <w:pStyle w:val="Tabletext"/>
              <w:spacing w:line="200" w:lineRule="exact"/>
              <w:jc w:val="center"/>
              <w:rPr>
                <w:lang w:val="ru-RU"/>
              </w:rPr>
            </w:pPr>
            <w:r w:rsidRPr="00F100DB">
              <w:rPr>
                <w:lang w:val="ru-RU"/>
              </w:rPr>
              <w:t>–13</w:t>
            </w:r>
          </w:p>
        </w:tc>
      </w:tr>
    </w:tbl>
    <w:p w:rsidR="00C81630" w:rsidRDefault="00C81630" w:rsidP="008A6429">
      <w:pPr>
        <w:pStyle w:val="Tablefin"/>
        <w:rPr>
          <w:lang w:val="ru-RU"/>
        </w:rPr>
      </w:pPr>
    </w:p>
    <w:p w:rsidR="008A6429" w:rsidRPr="00E94410" w:rsidRDefault="008A6429" w:rsidP="008A6429">
      <w:pPr>
        <w:pStyle w:val="Note"/>
        <w:rPr>
          <w:lang w:val="ru-RU"/>
        </w:rPr>
      </w:pPr>
      <w:r w:rsidRPr="00E94410">
        <w:rPr>
          <w:lang w:val="ru-RU"/>
        </w:rPr>
        <w:t>ПРИМЕЧАНИЕ</w:t>
      </w:r>
      <w:r w:rsidRPr="00F100DB">
        <w:t> </w:t>
      </w:r>
      <w:r w:rsidRPr="00E94410">
        <w:rPr>
          <w:lang w:val="ru-RU"/>
        </w:rPr>
        <w:t>1.</w:t>
      </w:r>
      <w:r w:rsidRPr="00F100DB">
        <w:t> </w:t>
      </w:r>
      <w:r w:rsidRPr="00E94410">
        <w:rPr>
          <w:lang w:val="ru-RU"/>
        </w:rPr>
        <w:t>–</w:t>
      </w:r>
      <w:r w:rsidRPr="00F100DB">
        <w:t> </w:t>
      </w:r>
      <w:r w:rsidRPr="00F100DB">
        <w:sym w:font="Symbol" w:char="F044"/>
      </w:r>
      <w:r w:rsidRPr="00F100DB">
        <w:rPr>
          <w:i/>
          <w:iCs/>
        </w:rPr>
        <w:t>f</w:t>
      </w:r>
      <w:r w:rsidRPr="00E94410">
        <w:rPr>
          <w:lang w:val="ru-RU"/>
        </w:rPr>
        <w:t xml:space="preserve"> является разносом между несущей частотой и центром полосы измерительного фильтра.</w:t>
      </w:r>
    </w:p>
    <w:p w:rsidR="008A6429" w:rsidRPr="008A6429" w:rsidRDefault="008A6429" w:rsidP="008A6429">
      <w:pPr>
        <w:pStyle w:val="Note"/>
        <w:rPr>
          <w:lang w:val="ru-RU"/>
        </w:rPr>
      </w:pPr>
      <w:r w:rsidRPr="008A6429">
        <w:rPr>
          <w:lang w:val="ru-RU"/>
        </w:rPr>
        <w:t>ПРИМЕЧАНИЕ</w:t>
      </w:r>
      <w:r w:rsidRPr="00F100DB">
        <w:t> </w:t>
      </w:r>
      <w:r w:rsidRPr="008A6429">
        <w:rPr>
          <w:lang w:val="ru-RU"/>
        </w:rPr>
        <w:t>2.</w:t>
      </w:r>
      <w:r w:rsidRPr="00F100DB">
        <w:t> </w:t>
      </w:r>
      <w:r w:rsidRPr="008A6429">
        <w:rPr>
          <w:lang w:val="ru-RU"/>
        </w:rPr>
        <w:t>–</w:t>
      </w:r>
      <w:r w:rsidRPr="00F100DB">
        <w:t> </w:t>
      </w:r>
      <w:r w:rsidRPr="008A6429">
        <w:rPr>
          <w:lang w:val="ru-RU"/>
        </w:rPr>
        <w:t>Первое измерение с использованием фильтра 30 кГц осуществляется при</w:t>
      </w:r>
      <w:r w:rsidRPr="00F100DB">
        <w:t> </w:t>
      </w:r>
      <w:r w:rsidRPr="00F100DB">
        <w:sym w:font="Symbol" w:char="F044"/>
      </w:r>
      <w:r w:rsidRPr="00F100DB">
        <w:rPr>
          <w:i/>
          <w:iCs/>
        </w:rPr>
        <w:t>f</w:t>
      </w:r>
      <w:r w:rsidRPr="00F100DB">
        <w:t> </w:t>
      </w:r>
      <w:r w:rsidRPr="008A6429">
        <w:rPr>
          <w:lang w:val="ru-RU"/>
        </w:rPr>
        <w:t>=</w:t>
      </w:r>
      <w:r w:rsidRPr="00F100DB">
        <w:t> </w:t>
      </w:r>
      <w:r w:rsidRPr="008A6429">
        <w:rPr>
          <w:lang w:val="ru-RU"/>
        </w:rPr>
        <w:t xml:space="preserve">3,515 МГц, последнее – при </w:t>
      </w:r>
      <w:r w:rsidRPr="00F100DB">
        <w:sym w:font="Symbol" w:char="F044"/>
      </w:r>
      <w:r w:rsidRPr="00F100DB">
        <w:rPr>
          <w:i/>
          <w:iCs/>
        </w:rPr>
        <w:t>f</w:t>
      </w:r>
      <w:r w:rsidRPr="008A6429">
        <w:rPr>
          <w:lang w:val="ru-RU"/>
        </w:rPr>
        <w:t xml:space="preserve"> = 3,585 МГц. Первое измерение с использованием фильтра 100 кГц осуществляется при </w:t>
      </w:r>
      <w:r w:rsidRPr="00F100DB">
        <w:sym w:font="Symbol" w:char="F044"/>
      </w:r>
      <w:r w:rsidRPr="00F100DB">
        <w:rPr>
          <w:i/>
          <w:iCs/>
        </w:rPr>
        <w:t>f</w:t>
      </w:r>
      <w:r w:rsidRPr="00F100DB">
        <w:t> </w:t>
      </w:r>
      <w:r w:rsidRPr="008A6429">
        <w:rPr>
          <w:lang w:val="ru-RU"/>
        </w:rPr>
        <w:t>=</w:t>
      </w:r>
      <w:r w:rsidRPr="00F100DB">
        <w:t> </w:t>
      </w:r>
      <w:r w:rsidRPr="008A6429">
        <w:rPr>
          <w:lang w:val="ru-RU"/>
        </w:rPr>
        <w:t xml:space="preserve">3,650 МГц, последнее – при </w:t>
      </w:r>
      <w:r w:rsidRPr="00F100DB">
        <w:sym w:font="Symbol" w:char="F044"/>
      </w:r>
      <w:r w:rsidRPr="00F100DB">
        <w:rPr>
          <w:i/>
          <w:iCs/>
        </w:rPr>
        <w:t>f</w:t>
      </w:r>
      <w:r w:rsidRPr="008A6429">
        <w:rPr>
          <w:lang w:val="ru-RU"/>
        </w:rPr>
        <w:t xml:space="preserve"> = 17,450 МГц.</w:t>
      </w:r>
    </w:p>
    <w:p w:rsidR="00C81630" w:rsidRPr="00F100DB" w:rsidRDefault="00C81630" w:rsidP="00C81630">
      <w:pPr>
        <w:pStyle w:val="TableNo"/>
        <w:rPr>
          <w:lang w:val="ru-RU"/>
        </w:rPr>
      </w:pPr>
      <w:r w:rsidRPr="00F100DB">
        <w:rPr>
          <w:lang w:val="ru-RU"/>
        </w:rPr>
        <w:lastRenderedPageBreak/>
        <w:t>ТАБЛИЦА A6-1.14-d</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7 МГц – 800,5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8"/>
        <w:gridCol w:w="2325"/>
        <w:gridCol w:w="4906"/>
      </w:tblGrid>
      <w:tr w:rsidR="00C81630" w:rsidRPr="005D3DC2"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20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54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3,5–8,5</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w:t>
            </w:r>
          </w:p>
        </w:tc>
        <w:tc>
          <w:tcPr>
            <w:tcW w:w="25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1,6</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8,5–13,5</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25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13,5–17,5</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25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bl>
    <w:p w:rsidR="00C81630" w:rsidRPr="00F100DB" w:rsidRDefault="00C81630" w:rsidP="00C81630">
      <w:pPr>
        <w:pStyle w:val="Tablefin"/>
        <w:rPr>
          <w:lang w:val="ru-RU"/>
        </w:rPr>
      </w:pPr>
    </w:p>
    <w:p w:rsidR="00C81630" w:rsidRPr="00F100DB" w:rsidRDefault="00C81630" w:rsidP="009966FF">
      <w:pPr>
        <w:pStyle w:val="Note"/>
        <w:rPr>
          <w:lang w:val="ru-RU"/>
        </w:rPr>
      </w:pPr>
      <w:r w:rsidRPr="00F100DB">
        <w:rPr>
          <w:lang w:val="ru-RU"/>
        </w:rPr>
        <w:t>ПРИМЕЧАНИЕ 1. – </w:t>
      </w:r>
      <w:r w:rsidRPr="00F100DB">
        <w:rPr>
          <w:lang w:val="ru-RU"/>
        </w:rPr>
        <w:sym w:font="Symbol" w:char="F044"/>
      </w:r>
      <w:r w:rsidRPr="00F100DB">
        <w:rPr>
          <w:i/>
          <w:iCs/>
          <w:lang w:val="ru-RU"/>
        </w:rPr>
        <w:t>f</w:t>
      </w:r>
      <w:r w:rsidRPr="00F100DB">
        <w:rPr>
          <w:lang w:val="ru-RU"/>
        </w:rPr>
        <w:t xml:space="preserve"> является разносом между несущей частотой и центром полосы измерительного фильтра.</w:t>
      </w:r>
    </w:p>
    <w:p w:rsidR="00C81630" w:rsidRPr="00F100DB" w:rsidRDefault="00C81630" w:rsidP="009966FF">
      <w:pPr>
        <w:pStyle w:val="Note"/>
        <w:rPr>
          <w:lang w:val="ru-RU"/>
        </w:rPr>
      </w:pPr>
      <w:r w:rsidRPr="00F100DB">
        <w:rPr>
          <w:lang w:val="ru-RU"/>
        </w:rPr>
        <w:t xml:space="preserve">ПРИМЕЧАНИЕ 2. – Позиция измерения с использованием фильтра 5 МГц при </w:t>
      </w:r>
      <w:r w:rsidRPr="00F100DB">
        <w:rPr>
          <w:lang w:val="ru-RU"/>
        </w:rPr>
        <w:sym w:font="Symbol" w:char="F044"/>
      </w:r>
      <w:r w:rsidRPr="00F100DB">
        <w:rPr>
          <w:i/>
          <w:iCs/>
          <w:lang w:val="ru-RU"/>
        </w:rPr>
        <w:t>f</w:t>
      </w:r>
      <w:r w:rsidRPr="00F100DB">
        <w:rPr>
          <w:lang w:val="ru-RU"/>
        </w:rPr>
        <w:t xml:space="preserve"> = 6 МГц. Первое измерение с использованием фильтра 2 МГц осуществляется при </w:t>
      </w:r>
      <w:r w:rsidRPr="00F100DB">
        <w:rPr>
          <w:lang w:val="ru-RU"/>
        </w:rPr>
        <w:sym w:font="Symbol" w:char="F044"/>
      </w:r>
      <w:r w:rsidRPr="00F100DB">
        <w:rPr>
          <w:i/>
          <w:iCs/>
          <w:lang w:val="ru-RU"/>
        </w:rPr>
        <w:t>f</w:t>
      </w:r>
      <w:r w:rsidRPr="00F100DB">
        <w:rPr>
          <w:lang w:val="ru-RU"/>
        </w:rPr>
        <w:t xml:space="preserve"> = 9,5 МГц, последнее – при </w:t>
      </w:r>
      <w:r w:rsidRPr="00F100DB">
        <w:rPr>
          <w:lang w:val="ru-RU"/>
        </w:rPr>
        <w:sym w:font="Symbol" w:char="F044"/>
      </w:r>
      <w:r w:rsidRPr="00F100DB">
        <w:rPr>
          <w:i/>
          <w:iCs/>
          <w:lang w:val="ru-RU"/>
        </w:rPr>
        <w:t>f</w:t>
      </w:r>
      <w:r w:rsidRPr="00F100DB">
        <w:rPr>
          <w:lang w:val="ru-RU"/>
        </w:rPr>
        <w:t xml:space="preserve"> = 12,5 МГц. Первое измерение с использованием фильтра 1 МГц осуществляется при </w:t>
      </w:r>
      <w:r w:rsidRPr="00F100DB">
        <w:rPr>
          <w:lang w:val="ru-RU"/>
        </w:rPr>
        <w:sym w:font="Symbol" w:char="F044"/>
      </w:r>
      <w:r w:rsidRPr="00F100DB">
        <w:rPr>
          <w:i/>
          <w:iCs/>
          <w:lang w:val="ru-RU"/>
        </w:rPr>
        <w:t>f</w:t>
      </w:r>
      <w:r w:rsidRPr="00F100DB">
        <w:rPr>
          <w:lang w:val="ru-RU"/>
        </w:rPr>
        <w:t xml:space="preserve"> = 14 МГц, последнее – при </w:t>
      </w:r>
      <w:r w:rsidRPr="00F100DB">
        <w:rPr>
          <w:lang w:val="ru-RU"/>
        </w:rPr>
        <w:sym w:font="Symbol" w:char="F044"/>
      </w:r>
      <w:r w:rsidRPr="00F100DB">
        <w:rPr>
          <w:i/>
          <w:iCs/>
          <w:lang w:val="ru-RU"/>
        </w:rPr>
        <w:t>f</w:t>
      </w:r>
      <w:r w:rsidRPr="00F100DB">
        <w:rPr>
          <w:lang w:val="ru-RU"/>
        </w:rPr>
        <w:t xml:space="preserve"> = 17 МГц.</w:t>
      </w:r>
    </w:p>
    <w:p w:rsidR="00C81630" w:rsidRPr="00F100DB" w:rsidRDefault="00C81630" w:rsidP="009966FF">
      <w:pPr>
        <w:pStyle w:val="Note"/>
        <w:rPr>
          <w:lang w:val="ru-RU"/>
        </w:rPr>
      </w:pPr>
      <w:r w:rsidRPr="00F100DB">
        <w:rPr>
          <w:lang w:val="ru-RU"/>
        </w:rPr>
        <w:t>ПРИМЕЧАНИЕ 3. – Уровень излучения строки 3 таблицы применяется только для частот 835,5 </w:t>
      </w:r>
      <w:r w:rsidRPr="00F100DB">
        <w:rPr>
          <w:lang w:val="ru-RU"/>
        </w:rPr>
        <w:sym w:font="Symbol" w:char="F0A3"/>
      </w:r>
      <w:r w:rsidRPr="00F100DB">
        <w:rPr>
          <w:lang w:val="ru-RU"/>
        </w:rPr>
        <w:t> </w:t>
      </w:r>
      <w:r w:rsidRPr="00F100DB">
        <w:rPr>
          <w:i/>
          <w:iCs/>
          <w:lang w:val="ru-RU"/>
        </w:rPr>
        <w:t>f</w:t>
      </w:r>
      <w:r w:rsidRPr="00F100DB">
        <w:rPr>
          <w:i/>
          <w:iCs/>
          <w:vertAlign w:val="subscript"/>
          <w:lang w:val="ru-RU"/>
        </w:rPr>
        <w:t>c</w:t>
      </w:r>
      <w:r w:rsidRPr="00F100DB">
        <w:rPr>
          <w:lang w:val="ru-RU"/>
        </w:rPr>
        <w:t> </w:t>
      </w:r>
      <w:r w:rsidRPr="00F100DB">
        <w:rPr>
          <w:lang w:val="ru-RU"/>
        </w:rPr>
        <w:sym w:font="Symbol" w:char="F0A3"/>
      </w:r>
      <w:r w:rsidRPr="00F100DB">
        <w:rPr>
          <w:lang w:val="ru-RU"/>
        </w:rPr>
        <w:t> 858,5.</w:t>
      </w:r>
    </w:p>
    <w:p w:rsidR="00C81630" w:rsidRPr="00F100DB" w:rsidRDefault="00C81630" w:rsidP="00C81630">
      <w:pPr>
        <w:pStyle w:val="TableNo"/>
        <w:rPr>
          <w:lang w:val="ru-RU"/>
        </w:rPr>
      </w:pPr>
      <w:r w:rsidRPr="00F100DB">
        <w:rPr>
          <w:lang w:val="ru-RU"/>
        </w:rPr>
        <w:t>ТАБЛИЦА A6-1.14-e</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10 МГц – 703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793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8"/>
        <w:gridCol w:w="2325"/>
        <w:gridCol w:w="4906"/>
      </w:tblGrid>
      <w:tr w:rsidR="00C81630" w:rsidRPr="005D3DC2"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20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54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5,0–5,1</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c>
          <w:tcPr>
            <w:tcW w:w="25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5,1–25,0</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25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bl>
    <w:p w:rsidR="00C81630" w:rsidRPr="00F100DB" w:rsidRDefault="00C81630" w:rsidP="00C81630">
      <w:pPr>
        <w:pStyle w:val="Tablefin"/>
        <w:rPr>
          <w:lang w:val="ru-RU"/>
        </w:rPr>
      </w:pPr>
    </w:p>
    <w:p w:rsidR="00C81630" w:rsidRPr="00F100DB" w:rsidRDefault="00C81630" w:rsidP="009966FF">
      <w:pPr>
        <w:pStyle w:val="Note"/>
        <w:rPr>
          <w:lang w:val="ru-RU"/>
        </w:rPr>
      </w:pPr>
      <w:r w:rsidRPr="00F100DB">
        <w:rPr>
          <w:lang w:val="ru-RU"/>
        </w:rPr>
        <w:t>ПРИМЕЧАНИЕ 1. – </w:t>
      </w:r>
      <w:r w:rsidRPr="00F100DB">
        <w:rPr>
          <w:lang w:val="ru-RU"/>
        </w:rPr>
        <w:sym w:font="Symbol" w:char="F044"/>
      </w:r>
      <w:r w:rsidRPr="00F100DB">
        <w:rPr>
          <w:i/>
          <w:iCs/>
          <w:lang w:val="ru-RU"/>
        </w:rPr>
        <w:t>f</w:t>
      </w:r>
      <w:r w:rsidRPr="00F100DB">
        <w:rPr>
          <w:lang w:val="ru-RU"/>
        </w:rPr>
        <w:t xml:space="preserve"> является разносом между несущей частотой и центром полосы измерительного фильтра.</w:t>
      </w:r>
    </w:p>
    <w:p w:rsidR="00C81630" w:rsidRPr="00F100DB" w:rsidRDefault="00C81630" w:rsidP="009966FF">
      <w:pPr>
        <w:pStyle w:val="Note"/>
        <w:rPr>
          <w:lang w:val="ru-RU"/>
        </w:rPr>
      </w:pPr>
      <w:r w:rsidRPr="00F100DB">
        <w:rPr>
          <w:lang w:val="ru-RU"/>
        </w:rPr>
        <w:t>ПРИМЕЧАНИЕ 2. – Первое измерение с использованием фильтра 30 кГц осуществляется при </w:t>
      </w:r>
      <w:r w:rsidRPr="00F100DB">
        <w:rPr>
          <w:lang w:val="ru-RU"/>
        </w:rPr>
        <w:sym w:font="Symbol" w:char="F044"/>
      </w:r>
      <w:r w:rsidRPr="00F100DB">
        <w:rPr>
          <w:i/>
          <w:iCs/>
          <w:lang w:val="ru-RU"/>
        </w:rPr>
        <w:t>f</w:t>
      </w:r>
      <w:r w:rsidRPr="00F100DB">
        <w:rPr>
          <w:lang w:val="ru-RU"/>
        </w:rPr>
        <w:t xml:space="preserve"> = 5,015 МГц, последнее – при </w:t>
      </w:r>
      <w:r w:rsidRPr="00F100DB">
        <w:rPr>
          <w:lang w:val="ru-RU"/>
        </w:rPr>
        <w:sym w:font="Symbol" w:char="F044"/>
      </w:r>
      <w:r w:rsidRPr="00F100DB">
        <w:rPr>
          <w:i/>
          <w:iCs/>
          <w:lang w:val="ru-RU"/>
        </w:rPr>
        <w:t>f</w:t>
      </w:r>
      <w:r w:rsidRPr="00F100DB">
        <w:rPr>
          <w:lang w:val="ru-RU"/>
        </w:rPr>
        <w:t xml:space="preserve"> = 5,085 МГц. Первое измерение с использованием фильтра 100 кГц осуществляется при </w:t>
      </w:r>
      <w:r w:rsidRPr="00F100DB">
        <w:rPr>
          <w:lang w:val="ru-RU"/>
        </w:rPr>
        <w:sym w:font="Symbol" w:char="F044"/>
      </w:r>
      <w:r w:rsidRPr="00F100DB">
        <w:rPr>
          <w:i/>
          <w:iCs/>
          <w:lang w:val="ru-RU"/>
        </w:rPr>
        <w:t>f</w:t>
      </w:r>
      <w:r w:rsidRPr="00F100DB">
        <w:rPr>
          <w:lang w:val="ru-RU"/>
        </w:rPr>
        <w:t xml:space="preserve"> = 5,150 МГц, последнее – при </w:t>
      </w:r>
      <w:r w:rsidRPr="00F100DB">
        <w:rPr>
          <w:lang w:val="ru-RU"/>
        </w:rPr>
        <w:sym w:font="Symbol" w:char="F044"/>
      </w:r>
      <w:r w:rsidRPr="00F100DB">
        <w:rPr>
          <w:i/>
          <w:iCs/>
          <w:lang w:val="ru-RU"/>
        </w:rPr>
        <w:t>f</w:t>
      </w:r>
      <w:r w:rsidRPr="00F100DB">
        <w:rPr>
          <w:lang w:val="ru-RU"/>
        </w:rPr>
        <w:t xml:space="preserve"> = 24,950 МГц.</w:t>
      </w:r>
    </w:p>
    <w:p w:rsidR="00C81630" w:rsidRPr="00F100DB" w:rsidRDefault="00C81630" w:rsidP="00C81630">
      <w:pPr>
        <w:pStyle w:val="TableNo"/>
        <w:rPr>
          <w:lang w:val="ru-RU"/>
        </w:rPr>
      </w:pPr>
      <w:r w:rsidRPr="00F100DB">
        <w:rPr>
          <w:lang w:val="ru-RU"/>
        </w:rPr>
        <w:t>ТАБЛИЦА A6-1.14-f</w:t>
      </w:r>
    </w:p>
    <w:p w:rsidR="00C81630" w:rsidRPr="00F100DB" w:rsidRDefault="00C81630" w:rsidP="00C81630">
      <w:pPr>
        <w:pStyle w:val="Tabletitle"/>
        <w:rPr>
          <w:lang w:val="ru-RU"/>
        </w:rPr>
      </w:pPr>
      <w:r w:rsidRPr="00F100DB">
        <w:rPr>
          <w:lang w:val="ru-RU"/>
        </w:rPr>
        <w:t xml:space="preserve">Спектральная маска излучения для несущей 10 МГц – 802 </w:t>
      </w:r>
      <w:r w:rsidRPr="00F100DB">
        <w:rPr>
          <w:szCs w:val="24"/>
          <w:lang w:val="ru-RU"/>
        </w:rPr>
        <w:sym w:font="Symbol" w:char="F0A3"/>
      </w:r>
      <w:r w:rsidRPr="00F100DB">
        <w:rPr>
          <w:lang w:val="ru-RU"/>
        </w:rPr>
        <w:t xml:space="preserve"> </w:t>
      </w:r>
      <w:r w:rsidRPr="00F100DB">
        <w:rPr>
          <w:i/>
          <w:iCs/>
          <w:lang w:val="ru-RU"/>
        </w:rPr>
        <w:t>f</w:t>
      </w:r>
      <w:r w:rsidRPr="00F100DB">
        <w:rPr>
          <w:vertAlign w:val="subscript"/>
          <w:lang w:val="ru-RU"/>
        </w:rPr>
        <w:t>c</w:t>
      </w:r>
      <w:r w:rsidRPr="00F100DB">
        <w:rPr>
          <w:lang w:val="ru-RU"/>
        </w:rPr>
        <w:t xml:space="preserve"> </w:t>
      </w:r>
      <w:r w:rsidRPr="00F100DB">
        <w:rPr>
          <w:szCs w:val="24"/>
          <w:lang w:val="ru-RU"/>
        </w:rPr>
        <w:sym w:font="Symbol" w:char="F0A3"/>
      </w:r>
      <w:r w:rsidRPr="00F100DB">
        <w:rPr>
          <w:lang w:val="ru-RU"/>
        </w:rPr>
        <w:t xml:space="preserve"> 857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7"/>
        <w:gridCol w:w="2310"/>
        <w:gridCol w:w="4922"/>
      </w:tblGrid>
      <w:tr w:rsidR="00C81630" w:rsidRPr="005D3DC2"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19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55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5–10</w:t>
            </w:r>
          </w:p>
        </w:tc>
        <w:tc>
          <w:tcPr>
            <w:tcW w:w="11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1,6</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10–15</w:t>
            </w:r>
          </w:p>
        </w:tc>
        <w:tc>
          <w:tcPr>
            <w:tcW w:w="11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bCs/>
                <w:lang w:val="ru-RU"/>
              </w:rPr>
              <w:t>15–25</w:t>
            </w:r>
          </w:p>
        </w:tc>
        <w:tc>
          <w:tcPr>
            <w:tcW w:w="11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bl>
    <w:p w:rsidR="00C81630" w:rsidRPr="00F100DB" w:rsidRDefault="00C81630" w:rsidP="00C81630">
      <w:pPr>
        <w:pStyle w:val="Tablefin"/>
        <w:rPr>
          <w:lang w:val="ru-RU"/>
        </w:rPr>
      </w:pPr>
    </w:p>
    <w:p w:rsidR="00C81630" w:rsidRPr="00F100DB" w:rsidRDefault="00C81630" w:rsidP="002E4AA1">
      <w:pPr>
        <w:pStyle w:val="Note"/>
        <w:rPr>
          <w:lang w:val="ru-RU"/>
        </w:rPr>
      </w:pPr>
      <w:r w:rsidRPr="00F100DB">
        <w:rPr>
          <w:lang w:val="ru-RU"/>
        </w:rPr>
        <w:t>ПРИМЕЧАНИЕ 1. – </w:t>
      </w:r>
      <w:r w:rsidRPr="00F100DB">
        <w:rPr>
          <w:lang w:val="ru-RU"/>
        </w:rPr>
        <w:sym w:font="Symbol" w:char="F044"/>
      </w:r>
      <w:r w:rsidRPr="00F100DB">
        <w:rPr>
          <w:i/>
          <w:iCs/>
          <w:lang w:val="ru-RU"/>
        </w:rPr>
        <w:t>f</w:t>
      </w:r>
      <w:r w:rsidRPr="00F100DB">
        <w:rPr>
          <w:lang w:val="ru-RU"/>
        </w:rPr>
        <w:t xml:space="preserve"> является разносом между несущей частотой и центром полосы измерительного фильтра.</w:t>
      </w:r>
    </w:p>
    <w:p w:rsidR="00C81630" w:rsidRPr="00F100DB" w:rsidRDefault="00C81630" w:rsidP="00C81630">
      <w:pPr>
        <w:pStyle w:val="Note"/>
        <w:rPr>
          <w:lang w:val="ru-RU"/>
        </w:rPr>
      </w:pPr>
      <w:r w:rsidRPr="00F100DB">
        <w:rPr>
          <w:lang w:val="ru-RU"/>
        </w:rPr>
        <w:t xml:space="preserve">ПРИМЕЧАНИЕ 2. – Позиция измерения с использованием фильтра 5 МГц при </w:t>
      </w:r>
      <w:r w:rsidRPr="00F100DB">
        <w:rPr>
          <w:lang w:val="ru-RU"/>
        </w:rPr>
        <w:sym w:font="Symbol" w:char="F044"/>
      </w:r>
      <w:r w:rsidRPr="00F100DB">
        <w:rPr>
          <w:i/>
          <w:iCs/>
          <w:lang w:val="ru-RU"/>
        </w:rPr>
        <w:t>f</w:t>
      </w:r>
      <w:r w:rsidRPr="00F100DB">
        <w:rPr>
          <w:lang w:val="ru-RU"/>
        </w:rPr>
        <w:t xml:space="preserve"> = 7,5 МГц. Первое измерение с использованием фильтра 2 МГц осуществляется при </w:t>
      </w:r>
      <w:r w:rsidRPr="00F100DB">
        <w:rPr>
          <w:lang w:val="ru-RU"/>
        </w:rPr>
        <w:sym w:font="Symbol" w:char="F044"/>
      </w:r>
      <w:r w:rsidRPr="00F100DB">
        <w:rPr>
          <w:i/>
          <w:iCs/>
          <w:lang w:val="ru-RU"/>
        </w:rPr>
        <w:t>f</w:t>
      </w:r>
      <w:r w:rsidRPr="00F100DB">
        <w:rPr>
          <w:lang w:val="ru-RU"/>
        </w:rPr>
        <w:t xml:space="preserve"> = 11 МГц, последнее – при </w:t>
      </w:r>
      <w:r w:rsidRPr="00F100DB">
        <w:rPr>
          <w:lang w:val="ru-RU"/>
        </w:rPr>
        <w:sym w:font="Symbol" w:char="F044"/>
      </w:r>
      <w:r w:rsidRPr="00F100DB">
        <w:rPr>
          <w:i/>
          <w:iCs/>
          <w:lang w:val="ru-RU"/>
        </w:rPr>
        <w:t>f</w:t>
      </w:r>
      <w:r w:rsidRPr="00F100DB">
        <w:rPr>
          <w:lang w:val="ru-RU"/>
        </w:rPr>
        <w:t xml:space="preserve"> = 14 МГц. Первое измерение с использованием фильтра 1 МГц осуществляется при </w:t>
      </w:r>
      <w:r w:rsidRPr="00F100DB">
        <w:rPr>
          <w:lang w:val="ru-RU"/>
        </w:rPr>
        <w:sym w:font="Symbol" w:char="F044"/>
      </w:r>
      <w:r w:rsidRPr="00F100DB">
        <w:rPr>
          <w:i/>
          <w:iCs/>
          <w:lang w:val="ru-RU"/>
        </w:rPr>
        <w:t>f</w:t>
      </w:r>
      <w:r w:rsidRPr="00F100DB">
        <w:rPr>
          <w:lang w:val="ru-RU"/>
        </w:rPr>
        <w:t xml:space="preserve"> = 15,5 МГц, последнее – при </w:t>
      </w:r>
      <w:r w:rsidRPr="00F100DB">
        <w:rPr>
          <w:lang w:val="ru-RU"/>
        </w:rPr>
        <w:sym w:font="Symbol" w:char="F044"/>
      </w:r>
      <w:r w:rsidRPr="00F100DB">
        <w:rPr>
          <w:i/>
          <w:iCs/>
          <w:lang w:val="ru-RU"/>
        </w:rPr>
        <w:t>f</w:t>
      </w:r>
      <w:r w:rsidRPr="00F100DB">
        <w:rPr>
          <w:lang w:val="ru-RU"/>
        </w:rPr>
        <w:t xml:space="preserve"> = 24,5 МГц.</w:t>
      </w:r>
    </w:p>
    <w:p w:rsidR="00C81630" w:rsidRPr="00F100DB" w:rsidRDefault="00C81630" w:rsidP="00C81630">
      <w:pPr>
        <w:pStyle w:val="Note"/>
        <w:rPr>
          <w:lang w:val="ru-RU"/>
        </w:rPr>
      </w:pPr>
      <w:r w:rsidRPr="00F100DB">
        <w:rPr>
          <w:lang w:val="ru-RU"/>
        </w:rPr>
        <w:t xml:space="preserve">ПРИМЕЧАНИЕ 3. – Уровень излучения строки 3 таблицы применяется только для частот 837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857.</w:t>
      </w:r>
    </w:p>
    <w:p w:rsidR="00C81630" w:rsidRPr="00F100DB" w:rsidRDefault="00C81630" w:rsidP="00E94410">
      <w:pPr>
        <w:pStyle w:val="Heading2"/>
        <w:rPr>
          <w:lang w:val="ru-RU"/>
        </w:rPr>
      </w:pPr>
      <w:r w:rsidRPr="00F100DB">
        <w:rPr>
          <w:lang w:val="ru-RU"/>
        </w:rPr>
        <w:lastRenderedPageBreak/>
        <w:t>1.15</w:t>
      </w:r>
      <w:r w:rsidRPr="00F100DB">
        <w:rPr>
          <w:lang w:val="ru-RU"/>
        </w:rPr>
        <w:tab/>
        <w:t>Спектральная маска излучения для оборудования FDD, работающего в полосах 880</w:t>
      </w:r>
      <w:r w:rsidR="00E94410">
        <w:rPr>
          <w:lang w:val="ru-RU"/>
        </w:rPr>
        <w:t>−</w:t>
      </w:r>
      <w:r w:rsidRPr="00F100DB">
        <w:rPr>
          <w:lang w:val="ru-RU"/>
        </w:rPr>
        <w:t>915/925–960 МГц (BCG 7.F)</w:t>
      </w:r>
    </w:p>
    <w:p w:rsidR="00C81630" w:rsidRPr="00F100DB" w:rsidRDefault="00C81630" w:rsidP="00C81630">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p>
    <w:p w:rsidR="00C81630" w:rsidRPr="00F100DB" w:rsidRDefault="00C81630" w:rsidP="001A3D99">
      <w:pPr>
        <w:rPr>
          <w:lang w:val="ru-RU"/>
        </w:rPr>
      </w:pPr>
      <w:r w:rsidRPr="00F100DB">
        <w:rPr>
          <w:lang w:val="ru-RU"/>
        </w:rPr>
        <w:t>В таблицах A6-1.15-a и A6-1.15-b указаны уровни излучения в спектре для подвижных станций FDD с шириной полос канала 5 и 10 МГц.</w:t>
      </w:r>
    </w:p>
    <w:p w:rsidR="00C81630" w:rsidRPr="00F100DB" w:rsidRDefault="00C81630" w:rsidP="00C81630">
      <w:pPr>
        <w:pStyle w:val="TableNo"/>
        <w:rPr>
          <w:lang w:val="ru-RU"/>
        </w:rPr>
      </w:pPr>
      <w:r w:rsidRPr="00F100DB">
        <w:rPr>
          <w:lang w:val="ru-RU"/>
        </w:rPr>
        <w:t>ТАБЛИЦА A6-1.15-a</w:t>
      </w:r>
    </w:p>
    <w:p w:rsidR="00C81630" w:rsidRPr="00F100DB" w:rsidRDefault="00C81630" w:rsidP="00C81630">
      <w:pPr>
        <w:pStyle w:val="Tabletitle"/>
        <w:rPr>
          <w:lang w:val="ru-RU"/>
        </w:rPr>
      </w:pPr>
      <w:r w:rsidRPr="00F100DB">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7"/>
        <w:gridCol w:w="2310"/>
        <w:gridCol w:w="4922"/>
      </w:tblGrid>
      <w:tr w:rsidR="00C81630" w:rsidRPr="005D3DC2"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19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55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2,5 до &lt; 3,5</w:t>
            </w:r>
          </w:p>
        </w:tc>
        <w:tc>
          <w:tcPr>
            <w:tcW w:w="11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3,5 до &lt; 7,5</w:t>
            </w:r>
          </w:p>
        </w:tc>
        <w:tc>
          <w:tcPr>
            <w:tcW w:w="11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7,5 до &lt; 8,5</w:t>
            </w:r>
          </w:p>
        </w:tc>
        <w:tc>
          <w:tcPr>
            <w:tcW w:w="11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от 8,5 до </w:t>
            </w:r>
            <w:r w:rsidRPr="00F100DB">
              <w:rPr>
                <w:szCs w:val="22"/>
                <w:lang w:val="ru-RU"/>
              </w:rPr>
              <w:sym w:font="Symbol" w:char="F0A3"/>
            </w:r>
            <w:r w:rsidRPr="00F100DB">
              <w:rPr>
                <w:lang w:val="ru-RU"/>
              </w:rPr>
              <w:t xml:space="preserve"> 12,5</w:t>
            </w:r>
          </w:p>
        </w:tc>
        <w:tc>
          <w:tcPr>
            <w:tcW w:w="11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bl>
    <w:p w:rsidR="00C81630" w:rsidRPr="00F100DB" w:rsidRDefault="00C81630" w:rsidP="002E4AA1">
      <w:pPr>
        <w:pStyle w:val="Tablefin"/>
        <w:rPr>
          <w:lang w:val="ru-RU"/>
        </w:rPr>
      </w:pPr>
    </w:p>
    <w:p w:rsidR="00C81630" w:rsidRPr="00F100DB" w:rsidRDefault="00C81630" w:rsidP="00C81630">
      <w:pPr>
        <w:pStyle w:val="TableNo"/>
        <w:rPr>
          <w:lang w:val="ru-RU"/>
        </w:rPr>
      </w:pPr>
      <w:r w:rsidRPr="00F100DB">
        <w:rPr>
          <w:lang w:val="ru-RU"/>
        </w:rPr>
        <w:t>ТАБЛИЦА A6-1.15-b</w:t>
      </w:r>
    </w:p>
    <w:p w:rsidR="00C81630" w:rsidRPr="00F100DB" w:rsidRDefault="00C81630" w:rsidP="00C81630">
      <w:pPr>
        <w:pStyle w:val="Tabletitle"/>
        <w:rPr>
          <w:lang w:val="ru-RU"/>
        </w:rPr>
      </w:pPr>
      <w:r w:rsidRPr="00F100DB">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7"/>
        <w:gridCol w:w="2310"/>
        <w:gridCol w:w="4922"/>
      </w:tblGrid>
      <w:tr w:rsidR="00C81630" w:rsidRPr="005D3DC2"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2E4AA1" w:rsidRPr="00F100DB">
              <w:rPr>
                <w:lang w:val="ru-RU"/>
              </w:rPr>
              <w:br/>
            </w:r>
            <w:r w:rsidRPr="00F100DB">
              <w:rPr>
                <w:lang w:val="ru-RU"/>
              </w:rPr>
              <w:t>(МГц)</w:t>
            </w:r>
          </w:p>
        </w:tc>
        <w:tc>
          <w:tcPr>
            <w:tcW w:w="119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55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5,0 до &lt; 6,0</w:t>
            </w:r>
          </w:p>
        </w:tc>
        <w:tc>
          <w:tcPr>
            <w:tcW w:w="11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6,0 до &lt; 10,0</w:t>
            </w:r>
          </w:p>
        </w:tc>
        <w:tc>
          <w:tcPr>
            <w:tcW w:w="11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10,0 до &lt; 11,0</w:t>
            </w:r>
          </w:p>
        </w:tc>
        <w:tc>
          <w:tcPr>
            <w:tcW w:w="11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1A3D99">
        <w:trPr>
          <w:trHeight w:val="20"/>
          <w:jc w:val="center"/>
        </w:trPr>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от 11,0 до </w:t>
            </w:r>
            <w:r w:rsidRPr="00F100DB">
              <w:rPr>
                <w:szCs w:val="22"/>
                <w:lang w:val="ru-RU"/>
              </w:rPr>
              <w:sym w:font="Symbol" w:char="F0A3"/>
            </w:r>
            <w:r w:rsidRPr="00F100DB">
              <w:rPr>
                <w:lang w:val="ru-RU"/>
              </w:rPr>
              <w:t xml:space="preserve"> 25,0</w:t>
            </w:r>
          </w:p>
        </w:tc>
        <w:tc>
          <w:tcPr>
            <w:tcW w:w="11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bl>
    <w:p w:rsidR="00C81630" w:rsidRPr="00F100DB" w:rsidRDefault="00C81630" w:rsidP="00C81630">
      <w:pPr>
        <w:pStyle w:val="Tablefin"/>
        <w:rPr>
          <w:lang w:val="ru-RU"/>
        </w:rPr>
      </w:pPr>
    </w:p>
    <w:p w:rsidR="00C81630" w:rsidRPr="00F100DB" w:rsidRDefault="00C81630" w:rsidP="009E1CDC">
      <w:pPr>
        <w:pStyle w:val="Heading2"/>
        <w:rPr>
          <w:lang w:val="ru-RU"/>
        </w:rPr>
      </w:pPr>
      <w:r w:rsidRPr="00F100DB">
        <w:rPr>
          <w:lang w:val="ru-RU"/>
        </w:rPr>
        <w:t>1.16</w:t>
      </w:r>
      <w:r w:rsidRPr="00F100DB">
        <w:rPr>
          <w:lang w:val="ru-RU"/>
        </w:rPr>
        <w:tab/>
        <w:t>Спектральная маска излучения для оборудования TDD, работающего в полосах</w:t>
      </w:r>
      <w:r w:rsidR="00F551FE">
        <w:rPr>
          <w:lang w:val="ru-RU"/>
        </w:rPr>
        <w:t xml:space="preserve"> </w:t>
      </w:r>
      <w:r w:rsidRPr="00F100DB">
        <w:rPr>
          <w:lang w:val="ru-RU"/>
        </w:rPr>
        <w:t>1785</w:t>
      </w:r>
      <w:r w:rsidR="00F551FE">
        <w:rPr>
          <w:lang w:val="ru-RU"/>
        </w:rPr>
        <w:t>−</w:t>
      </w:r>
      <w:r w:rsidRPr="00F100DB">
        <w:rPr>
          <w:lang w:val="ru-RU"/>
        </w:rPr>
        <w:t>1805, 1880–1920, 1910–1930, 2010–2025 и 1900–1920 МГц (BCG 8.A)</w:t>
      </w:r>
    </w:p>
    <w:p w:rsidR="00C81630" w:rsidRPr="00F100DB" w:rsidRDefault="00C81630" w:rsidP="00C81630">
      <w:pPr>
        <w:rPr>
          <w:lang w:val="ru-RU"/>
        </w:rPr>
      </w:pPr>
      <w:r w:rsidRPr="00F100DB">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p>
    <w:p w:rsidR="00C81630" w:rsidRPr="00F100DB" w:rsidRDefault="00C81630" w:rsidP="001A3D99">
      <w:pPr>
        <w:rPr>
          <w:lang w:val="ru-RU"/>
        </w:rPr>
      </w:pPr>
      <w:r w:rsidRPr="00F100DB">
        <w:rPr>
          <w:lang w:val="ru-RU"/>
        </w:rPr>
        <w:t>В таблицах A6-1.16-a и A6-1.16-b указаны уровни излучения в спектре для подвижных станций TDD с шириной полос канала 5 и 10 МГц.</w:t>
      </w:r>
    </w:p>
    <w:p w:rsidR="00F334B4" w:rsidRDefault="00F334B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81630" w:rsidRPr="00F100DB" w:rsidRDefault="00C81630" w:rsidP="00C81630">
      <w:pPr>
        <w:pStyle w:val="TableNo"/>
        <w:rPr>
          <w:lang w:val="ru-RU"/>
        </w:rPr>
      </w:pPr>
      <w:r w:rsidRPr="00F100DB">
        <w:rPr>
          <w:lang w:val="ru-RU"/>
        </w:rPr>
        <w:lastRenderedPageBreak/>
        <w:t>ТАБЛИЦА A6-1.16-a</w:t>
      </w:r>
    </w:p>
    <w:p w:rsidR="00C81630" w:rsidRPr="00F100DB" w:rsidRDefault="00C81630" w:rsidP="00C81630">
      <w:pPr>
        <w:pStyle w:val="Tabletitle"/>
        <w:rPr>
          <w:lang w:val="ru-RU"/>
        </w:rPr>
      </w:pPr>
      <w:r w:rsidRPr="00F100DB">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7"/>
        <w:gridCol w:w="2267"/>
        <w:gridCol w:w="5105"/>
      </w:tblGrid>
      <w:tr w:rsidR="00C81630" w:rsidRPr="005D3DC2" w:rsidTr="00506A15">
        <w:trPr>
          <w:trHeight w:val="20"/>
          <w:jc w:val="center"/>
        </w:trPr>
        <w:tc>
          <w:tcPr>
            <w:tcW w:w="117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506A15" w:rsidRPr="00F100DB">
              <w:rPr>
                <w:lang w:val="ru-RU"/>
              </w:rPr>
              <w:br/>
            </w:r>
            <w:r w:rsidRPr="00F100DB">
              <w:rPr>
                <w:lang w:val="ru-RU"/>
              </w:rPr>
              <w:t>(МГц)</w:t>
            </w:r>
          </w:p>
        </w:tc>
        <w:tc>
          <w:tcPr>
            <w:tcW w:w="117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6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506A15">
        <w:trPr>
          <w:trHeight w:val="20"/>
          <w:jc w:val="center"/>
        </w:trPr>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2,5 до &lt; 3,5</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c>
          <w:tcPr>
            <w:tcW w:w="264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506A15">
        <w:trPr>
          <w:trHeight w:val="20"/>
          <w:jc w:val="center"/>
        </w:trPr>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3,5 до &lt; 7,5</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64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r>
      <w:tr w:rsidR="00C81630" w:rsidRPr="00F100DB" w:rsidTr="00506A15">
        <w:trPr>
          <w:trHeight w:val="20"/>
          <w:jc w:val="center"/>
        </w:trPr>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от 7,5 до </w:t>
            </w:r>
            <w:r w:rsidRPr="00F100DB">
              <w:rPr>
                <w:szCs w:val="22"/>
                <w:lang w:val="ru-RU"/>
              </w:rPr>
              <w:sym w:font="Symbol" w:char="F0A3"/>
            </w:r>
            <w:r w:rsidRPr="00F100DB">
              <w:rPr>
                <w:lang w:val="ru-RU"/>
              </w:rPr>
              <w:t xml:space="preserve"> 8,5</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64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506A15">
        <w:trPr>
          <w:trHeight w:val="20"/>
          <w:jc w:val="center"/>
        </w:trPr>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от 8,5 до </w:t>
            </w:r>
            <w:r w:rsidRPr="00F100DB">
              <w:rPr>
                <w:szCs w:val="22"/>
                <w:lang w:val="ru-RU"/>
              </w:rPr>
              <w:sym w:font="Symbol" w:char="F0A3"/>
            </w:r>
            <w:r w:rsidRPr="00F100DB">
              <w:rPr>
                <w:lang w:val="ru-RU"/>
              </w:rPr>
              <w:t xml:space="preserve"> 12,5</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64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bl>
    <w:p w:rsidR="00C81630" w:rsidRPr="00F100DB" w:rsidRDefault="00C81630" w:rsidP="00C81630">
      <w:pPr>
        <w:pStyle w:val="Tablefin"/>
        <w:rPr>
          <w:lang w:val="ru-RU"/>
        </w:rPr>
      </w:pPr>
    </w:p>
    <w:p w:rsidR="00C81630" w:rsidRPr="00F100DB" w:rsidRDefault="00C81630" w:rsidP="00506A15">
      <w:pPr>
        <w:pStyle w:val="Note"/>
        <w:rPr>
          <w:lang w:val="ru-RU"/>
        </w:rPr>
      </w:pPr>
      <w:r w:rsidRPr="00F100DB">
        <w:rPr>
          <w:lang w:val="ru-RU"/>
        </w:rPr>
        <w:t>ПРИМЕЧАНИЕ 1. – </w:t>
      </w:r>
      <w:r w:rsidRPr="00F100DB">
        <w:rPr>
          <w:lang w:val="ru-RU"/>
        </w:rPr>
        <w:sym w:font="Symbol" w:char="F044"/>
      </w:r>
      <w:r w:rsidRPr="00F100DB">
        <w:rPr>
          <w:i/>
          <w:iCs/>
          <w:lang w:val="ru-RU"/>
        </w:rPr>
        <w:t>f</w:t>
      </w:r>
      <w:r w:rsidRPr="00F100DB">
        <w:rPr>
          <w:lang w:val="ru-RU"/>
        </w:rPr>
        <w:t xml:space="preserve"> является разносом между несущей частотой и центром полосы измерительного фильтра.</w:t>
      </w:r>
    </w:p>
    <w:p w:rsidR="00C81630" w:rsidRPr="00F100DB" w:rsidRDefault="00C81630" w:rsidP="00506A15">
      <w:pPr>
        <w:pStyle w:val="Note"/>
        <w:rPr>
          <w:lang w:val="ru-RU"/>
        </w:rPr>
      </w:pPr>
      <w:r w:rsidRPr="00F100DB">
        <w:rPr>
          <w:lang w:val="ru-RU"/>
        </w:rPr>
        <w:t xml:space="preserve">ПРИМЕЧАНИЕ 2. – Первое измерение с использованием фильтра 50 кГц осуществляется при </w:t>
      </w:r>
      <w:r w:rsidRPr="00F100DB">
        <w:rPr>
          <w:lang w:val="ru-RU"/>
        </w:rPr>
        <w:sym w:font="Symbol" w:char="F044"/>
      </w:r>
      <w:r w:rsidRPr="00F100DB">
        <w:rPr>
          <w:i/>
          <w:iCs/>
          <w:lang w:val="ru-RU"/>
        </w:rPr>
        <w:t>f</w:t>
      </w:r>
      <w:r w:rsidRPr="00F100DB">
        <w:rPr>
          <w:lang w:val="ru-RU"/>
        </w:rPr>
        <w:t xml:space="preserve"> = 2,525 МГц, последнее – при </w:t>
      </w:r>
      <w:r w:rsidRPr="00F100DB">
        <w:rPr>
          <w:lang w:val="ru-RU"/>
        </w:rPr>
        <w:sym w:font="Symbol" w:char="F044"/>
      </w:r>
      <w:r w:rsidRPr="00F100DB">
        <w:rPr>
          <w:i/>
          <w:iCs/>
          <w:lang w:val="ru-RU"/>
        </w:rPr>
        <w:t>f</w:t>
      </w:r>
      <w:r w:rsidRPr="00F100DB">
        <w:rPr>
          <w:lang w:val="ru-RU"/>
        </w:rPr>
        <w:t xml:space="preserve"> = 3,475 МГц. Первое измерение с использованием фильтра 1 МГц осуществляется при </w:t>
      </w:r>
      <w:r w:rsidRPr="00F100DB">
        <w:rPr>
          <w:lang w:val="ru-RU"/>
        </w:rPr>
        <w:sym w:font="Symbol" w:char="F044"/>
      </w:r>
      <w:r w:rsidRPr="00F100DB">
        <w:rPr>
          <w:i/>
          <w:iCs/>
          <w:lang w:val="ru-RU"/>
        </w:rPr>
        <w:t>f</w:t>
      </w:r>
      <w:r w:rsidRPr="00F100DB">
        <w:rPr>
          <w:lang w:val="ru-RU"/>
        </w:rPr>
        <w:t xml:space="preserve"> = 4,0 МГц, последнее – при </w:t>
      </w:r>
      <w:r w:rsidRPr="00F100DB">
        <w:rPr>
          <w:lang w:val="ru-RU"/>
        </w:rPr>
        <w:sym w:font="Symbol" w:char="F044"/>
      </w:r>
      <w:r w:rsidRPr="00F100DB">
        <w:rPr>
          <w:i/>
          <w:iCs/>
          <w:lang w:val="ru-RU"/>
        </w:rPr>
        <w:t>f</w:t>
      </w:r>
      <w:r w:rsidRPr="00F100DB">
        <w:rPr>
          <w:lang w:val="ru-RU"/>
        </w:rPr>
        <w:t xml:space="preserve"> = 12 МГц.</w:t>
      </w:r>
    </w:p>
    <w:p w:rsidR="00C81630" w:rsidRPr="00F100DB" w:rsidRDefault="00C81630" w:rsidP="00C81630">
      <w:pPr>
        <w:pStyle w:val="TableNo"/>
        <w:rPr>
          <w:lang w:val="ru-RU"/>
        </w:rPr>
      </w:pPr>
      <w:r w:rsidRPr="00F100DB">
        <w:rPr>
          <w:lang w:val="ru-RU"/>
        </w:rPr>
        <w:t>ТАБЛИЦА A6-1.16-b</w:t>
      </w:r>
    </w:p>
    <w:p w:rsidR="00C81630" w:rsidRPr="00F100DB" w:rsidRDefault="00C81630" w:rsidP="00C81630">
      <w:pPr>
        <w:pStyle w:val="Tabletitle"/>
        <w:rPr>
          <w:lang w:val="ru-RU"/>
        </w:rPr>
      </w:pPr>
      <w:r w:rsidRPr="00F100DB">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7"/>
        <w:gridCol w:w="2267"/>
        <w:gridCol w:w="5105"/>
      </w:tblGrid>
      <w:tr w:rsidR="00C81630" w:rsidRPr="005D3DC2" w:rsidTr="00506A15">
        <w:trPr>
          <w:trHeight w:val="20"/>
          <w:jc w:val="center"/>
        </w:trPr>
        <w:tc>
          <w:tcPr>
            <w:tcW w:w="117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Сдвиг частоты относительно центра канала, </w:t>
            </w:r>
            <w:r w:rsidRPr="00F100DB">
              <w:rPr>
                <w:lang w:val="ru-RU"/>
              </w:rPr>
              <w:sym w:font="Symbol" w:char="F044"/>
            </w:r>
            <w:r w:rsidRPr="00F100DB">
              <w:rPr>
                <w:i/>
                <w:iCs/>
                <w:lang w:val="ru-RU"/>
              </w:rPr>
              <w:t>f</w:t>
            </w:r>
            <w:r w:rsidRPr="00F100DB">
              <w:rPr>
                <w:lang w:val="ru-RU"/>
              </w:rPr>
              <w:t xml:space="preserve"> </w:t>
            </w:r>
            <w:r w:rsidR="00506A15" w:rsidRPr="00F100DB">
              <w:rPr>
                <w:lang w:val="ru-RU"/>
              </w:rPr>
              <w:br/>
            </w:r>
            <w:r w:rsidRPr="00F100DB">
              <w:rPr>
                <w:lang w:val="ru-RU"/>
              </w:rPr>
              <w:t>(МГц)</w:t>
            </w:r>
          </w:p>
        </w:tc>
        <w:tc>
          <w:tcPr>
            <w:tcW w:w="117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интегрирования </w:t>
            </w:r>
            <w:r w:rsidRPr="00F100DB">
              <w:rPr>
                <w:lang w:val="ru-RU"/>
              </w:rPr>
              <w:br/>
              <w:t>(кГц)</w:t>
            </w:r>
          </w:p>
        </w:tc>
        <w:tc>
          <w:tcPr>
            <w:tcW w:w="264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Pr="00F100DB">
              <w:rPr>
                <w:lang w:val="ru-RU"/>
              </w:rPr>
              <w:br/>
              <w:t>(дБм/ширина полосы интегрирования),</w:t>
            </w:r>
            <w:r w:rsidRPr="00F100DB">
              <w:rPr>
                <w:lang w:val="ru-RU"/>
              </w:rPr>
              <w:br/>
              <w:t>измеренный на входе антенны</w:t>
            </w:r>
          </w:p>
        </w:tc>
      </w:tr>
      <w:tr w:rsidR="00C81630" w:rsidRPr="00F100DB" w:rsidTr="00506A15">
        <w:trPr>
          <w:trHeight w:val="20"/>
          <w:jc w:val="center"/>
        </w:trPr>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5 до &lt; 6</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264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506A15">
        <w:trPr>
          <w:trHeight w:val="20"/>
          <w:jc w:val="center"/>
        </w:trPr>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от 6 до &lt; 10</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64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r>
      <w:tr w:rsidR="00C81630" w:rsidRPr="00F100DB" w:rsidTr="00506A15">
        <w:trPr>
          <w:trHeight w:val="20"/>
          <w:jc w:val="center"/>
        </w:trPr>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от 10 до </w:t>
            </w:r>
            <w:r w:rsidRPr="00F100DB">
              <w:rPr>
                <w:szCs w:val="22"/>
                <w:lang w:val="ru-RU"/>
              </w:rPr>
              <w:sym w:font="Symbol" w:char="F0A3"/>
            </w:r>
            <w:r w:rsidRPr="00F100DB">
              <w:rPr>
                <w:lang w:val="ru-RU"/>
              </w:rPr>
              <w:t xml:space="preserve"> 15</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64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506A15">
        <w:trPr>
          <w:trHeight w:val="20"/>
          <w:jc w:val="center"/>
        </w:trPr>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от 15 до </w:t>
            </w:r>
            <w:r w:rsidRPr="00F100DB">
              <w:rPr>
                <w:szCs w:val="22"/>
                <w:lang w:val="ru-RU"/>
              </w:rPr>
              <w:sym w:font="Symbol" w:char="F0A3"/>
            </w:r>
            <w:r w:rsidRPr="00F100DB">
              <w:rPr>
                <w:lang w:val="ru-RU"/>
              </w:rPr>
              <w:t xml:space="preserve"> 25</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264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bl>
    <w:p w:rsidR="00C81630" w:rsidRPr="00F100DB" w:rsidRDefault="00C81630" w:rsidP="00C81630">
      <w:pPr>
        <w:pStyle w:val="Tablefin"/>
        <w:rPr>
          <w:lang w:val="ru-RU"/>
        </w:rPr>
      </w:pPr>
    </w:p>
    <w:p w:rsidR="00C81630" w:rsidRPr="00F100DB" w:rsidRDefault="00C81630" w:rsidP="00506A15">
      <w:pPr>
        <w:pStyle w:val="Note"/>
        <w:rPr>
          <w:lang w:val="ru-RU"/>
        </w:rPr>
      </w:pPr>
      <w:r w:rsidRPr="00F100DB">
        <w:rPr>
          <w:lang w:val="ru-RU"/>
        </w:rPr>
        <w:t>ПРИМЕЧАНИЕ 1. – </w:t>
      </w:r>
      <w:r w:rsidRPr="00F100DB">
        <w:rPr>
          <w:lang w:val="ru-RU"/>
        </w:rPr>
        <w:sym w:font="Symbol" w:char="F044"/>
      </w:r>
      <w:r w:rsidRPr="00F100DB">
        <w:rPr>
          <w:i/>
          <w:iCs/>
          <w:lang w:val="ru-RU"/>
        </w:rPr>
        <w:t>f</w:t>
      </w:r>
      <w:r w:rsidRPr="00F100DB">
        <w:rPr>
          <w:lang w:val="ru-RU"/>
        </w:rPr>
        <w:t xml:space="preserve"> является разносом между несущей частотой и центром полосы измерительного фильтра.</w:t>
      </w:r>
    </w:p>
    <w:p w:rsidR="00C81630" w:rsidRPr="00F100DB" w:rsidRDefault="00C81630" w:rsidP="00506A15">
      <w:pPr>
        <w:pStyle w:val="Note"/>
        <w:rPr>
          <w:lang w:val="ru-RU"/>
        </w:rPr>
      </w:pPr>
      <w:r w:rsidRPr="00F100DB">
        <w:rPr>
          <w:lang w:val="ru-RU"/>
        </w:rPr>
        <w:t xml:space="preserve">ПРИМЕЧАНИЕ 2. – Первое измерение с использованием фильтра 100 кГц осуществляется при </w:t>
      </w:r>
      <w:r w:rsidRPr="00F100DB">
        <w:rPr>
          <w:lang w:val="ru-RU"/>
        </w:rPr>
        <w:sym w:font="Symbol" w:char="F044"/>
      </w:r>
      <w:r w:rsidRPr="00F100DB">
        <w:rPr>
          <w:i/>
          <w:iCs/>
          <w:lang w:val="ru-RU"/>
        </w:rPr>
        <w:t>f</w:t>
      </w:r>
      <w:r w:rsidRPr="00F100DB">
        <w:rPr>
          <w:lang w:val="ru-RU"/>
        </w:rPr>
        <w:t xml:space="preserve"> = 5,050 МГц, последнее – при </w:t>
      </w:r>
      <w:r w:rsidRPr="00F100DB">
        <w:rPr>
          <w:lang w:val="ru-RU"/>
        </w:rPr>
        <w:sym w:font="Symbol" w:char="F044"/>
      </w:r>
      <w:r w:rsidRPr="00F100DB">
        <w:rPr>
          <w:i/>
          <w:iCs/>
          <w:lang w:val="ru-RU"/>
        </w:rPr>
        <w:t>f</w:t>
      </w:r>
      <w:r w:rsidRPr="00F100DB">
        <w:rPr>
          <w:lang w:val="ru-RU"/>
        </w:rPr>
        <w:t xml:space="preserve"> = 5,950 МГц. Первое измерение с использованием фильтра 1 МГц осуществляется при </w:t>
      </w:r>
      <w:r w:rsidRPr="00F100DB">
        <w:rPr>
          <w:lang w:val="ru-RU"/>
        </w:rPr>
        <w:sym w:font="Symbol" w:char="F044"/>
      </w:r>
      <w:r w:rsidRPr="00F100DB">
        <w:rPr>
          <w:i/>
          <w:iCs/>
          <w:lang w:val="ru-RU"/>
        </w:rPr>
        <w:t>f</w:t>
      </w:r>
      <w:r w:rsidRPr="00F100DB">
        <w:rPr>
          <w:lang w:val="ru-RU"/>
        </w:rPr>
        <w:t xml:space="preserve"> = 6,5 МГц, последнее – при </w:t>
      </w:r>
      <w:r w:rsidRPr="00F100DB">
        <w:rPr>
          <w:lang w:val="ru-RU"/>
        </w:rPr>
        <w:sym w:font="Symbol" w:char="F044"/>
      </w:r>
      <w:r w:rsidRPr="00F100DB">
        <w:rPr>
          <w:i/>
          <w:iCs/>
          <w:lang w:val="ru-RU"/>
        </w:rPr>
        <w:t>f</w:t>
      </w:r>
      <w:r w:rsidRPr="00F100DB">
        <w:rPr>
          <w:lang w:val="ru-RU"/>
        </w:rPr>
        <w:t xml:space="preserve"> = 24,5 МГц.</w:t>
      </w:r>
    </w:p>
    <w:p w:rsidR="00C81630" w:rsidRPr="00F100DB" w:rsidRDefault="00C81630" w:rsidP="00C81630">
      <w:pPr>
        <w:pStyle w:val="Heading1"/>
        <w:rPr>
          <w:lang w:val="ru-RU"/>
        </w:rPr>
      </w:pPr>
      <w:r w:rsidRPr="00F100DB">
        <w:rPr>
          <w:lang w:val="ru-RU"/>
        </w:rPr>
        <w:t>2</w:t>
      </w:r>
      <w:r w:rsidRPr="00F100DB">
        <w:rPr>
          <w:lang w:val="ru-RU"/>
        </w:rPr>
        <w:tab/>
        <w:t>Побочные излучения передатчика (производимые)</w:t>
      </w:r>
    </w:p>
    <w:p w:rsidR="00C81630" w:rsidRPr="00F100DB" w:rsidRDefault="00C81630" w:rsidP="00C81630">
      <w:pPr>
        <w:pStyle w:val="Heading2"/>
        <w:rPr>
          <w:lang w:val="ru-RU"/>
        </w:rPr>
      </w:pPr>
      <w:r w:rsidRPr="00F100DB">
        <w:rPr>
          <w:lang w:val="ru-RU"/>
        </w:rPr>
        <w:t>2.1</w:t>
      </w:r>
      <w:r w:rsidRPr="00F100DB">
        <w:rPr>
          <w:lang w:val="ru-RU"/>
        </w:rPr>
        <w:tab/>
        <w:t>Побочные излучения по умолчанию</w:t>
      </w:r>
    </w:p>
    <w:p w:rsidR="00C81630" w:rsidRPr="00F100DB" w:rsidRDefault="00C81630" w:rsidP="00C81630">
      <w:pPr>
        <w:rPr>
          <w:lang w:val="ru-RU"/>
        </w:rPr>
      </w:pPr>
      <w:r w:rsidRPr="00F100DB">
        <w:rPr>
          <w:lang w:val="ru-RU"/>
        </w:rPr>
        <w:t>Характеристики побочных излучений, приведенные в таблице А6-2.1, применяются по умолчанию, если только не указано иначе в подразделах раздела 2, касающихся конкретных полос.</w:t>
      </w:r>
    </w:p>
    <w:p w:rsidR="00C81630" w:rsidRPr="00F100DB" w:rsidRDefault="00C81630" w:rsidP="00C81630">
      <w:pPr>
        <w:pStyle w:val="TableNo"/>
        <w:keepLines/>
        <w:rPr>
          <w:lang w:val="ru-RU"/>
        </w:rPr>
      </w:pPr>
      <w:r w:rsidRPr="00F100DB">
        <w:rPr>
          <w:lang w:val="ru-RU"/>
        </w:rPr>
        <w:lastRenderedPageBreak/>
        <w:t>ТАБЛИЦА A6-2.1</w:t>
      </w:r>
    </w:p>
    <w:p w:rsidR="00C81630" w:rsidRPr="00F100DB" w:rsidRDefault="00C81630" w:rsidP="00C81630">
      <w:pPr>
        <w:pStyle w:val="Tabletitle"/>
        <w:keepLines/>
        <w:rPr>
          <w:lang w:val="ru-RU"/>
        </w:rPr>
      </w:pPr>
      <w:r w:rsidRPr="00F100DB">
        <w:rPr>
          <w:lang w:val="ru-RU"/>
        </w:rPr>
        <w:t xml:space="preserve">Побочные излучения по умолчанию – соответствуют </w:t>
      </w:r>
      <w:r w:rsidR="005B2CB7" w:rsidRPr="00F100DB">
        <w:rPr>
          <w:lang w:val="ru-RU"/>
        </w:rPr>
        <w:br/>
      </w:r>
      <w:r w:rsidRPr="00F100DB">
        <w:rPr>
          <w:lang w:val="ru-RU"/>
        </w:rPr>
        <w:t>частотам F</w:t>
      </w:r>
      <w:r w:rsidRPr="00F100DB">
        <w:rPr>
          <w:vertAlign w:val="subscript"/>
          <w:lang w:val="ru-RU"/>
        </w:rPr>
        <w:t>UL-le</w:t>
      </w:r>
      <w:r w:rsidRPr="00F100DB">
        <w:rPr>
          <w:lang w:val="ru-RU"/>
        </w:rPr>
        <w:t xml:space="preserve"> + ChBW/2 </w:t>
      </w:r>
      <w:r w:rsidRPr="00F100DB">
        <w:rPr>
          <w:szCs w:val="24"/>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szCs w:val="24"/>
          <w:lang w:val="ru-RU"/>
        </w:rPr>
        <w:sym w:font="Symbol" w:char="F0A3"/>
      </w:r>
      <w:r w:rsidRPr="00F100DB">
        <w:rPr>
          <w:lang w:val="ru-RU"/>
        </w:rPr>
        <w:t xml:space="preserve"> F</w:t>
      </w:r>
      <w:r w:rsidRPr="00F100DB">
        <w:rPr>
          <w:vertAlign w:val="subscript"/>
          <w:lang w:val="ru-RU"/>
        </w:rPr>
        <w:t>UL-ue</w:t>
      </w:r>
      <w:r w:rsidRPr="00F100DB">
        <w:rPr>
          <w:lang w:val="ru-RU"/>
        </w:rPr>
        <w:t xml:space="preserve"> – ChBW/2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6"/>
        <w:gridCol w:w="4922"/>
        <w:gridCol w:w="1681"/>
      </w:tblGrid>
      <w:tr w:rsidR="00C81630" w:rsidRPr="00F100DB" w:rsidTr="007D2486">
        <w:trPr>
          <w:jc w:val="center"/>
        </w:trPr>
        <w:tc>
          <w:tcPr>
            <w:tcW w:w="157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Полоса частот (</w:t>
            </w:r>
            <w:r w:rsidRPr="00F100DB">
              <w:rPr>
                <w:i/>
                <w:iCs/>
                <w:lang w:val="ru-RU"/>
              </w:rPr>
              <w:t>f</w:t>
            </w:r>
            <w:r w:rsidRPr="00F100DB">
              <w:rPr>
                <w:lang w:val="ru-RU"/>
              </w:rPr>
              <w:t>) побочных излучений</w:t>
            </w:r>
          </w:p>
        </w:tc>
        <w:tc>
          <w:tcPr>
            <w:tcW w:w="255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Ширина полосы измерения</w:t>
            </w:r>
          </w:p>
        </w:tc>
        <w:tc>
          <w:tcPr>
            <w:tcW w:w="87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Максимальный уровень излучения (дБм)</w:t>
            </w:r>
          </w:p>
        </w:tc>
      </w:tr>
      <w:tr w:rsidR="00C81630" w:rsidRPr="00F100DB" w:rsidTr="007D2486">
        <w:trPr>
          <w:jc w:val="center"/>
        </w:trPr>
        <w:tc>
          <w:tcPr>
            <w:tcW w:w="157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9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кГц</w:t>
            </w:r>
          </w:p>
        </w:tc>
        <w:tc>
          <w:tcPr>
            <w:tcW w:w="87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–36</w:t>
            </w:r>
          </w:p>
        </w:tc>
      </w:tr>
      <w:tr w:rsidR="00C81630" w:rsidRPr="00F100DB" w:rsidTr="007D2486">
        <w:trPr>
          <w:jc w:val="center"/>
        </w:trPr>
        <w:tc>
          <w:tcPr>
            <w:tcW w:w="157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150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 кГц</w:t>
            </w:r>
          </w:p>
        </w:tc>
        <w:tc>
          <w:tcPr>
            <w:tcW w:w="87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7D2486">
        <w:trPr>
          <w:jc w:val="center"/>
        </w:trPr>
        <w:tc>
          <w:tcPr>
            <w:tcW w:w="157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87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B56CE3" w:rsidTr="007D2486">
        <w:trPr>
          <w:jc w:val="center"/>
        </w:trPr>
        <w:tc>
          <w:tcPr>
            <w:tcW w:w="157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ГГц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5 x F</w:t>
            </w:r>
            <w:r w:rsidRPr="00F100DB">
              <w:rPr>
                <w:vertAlign w:val="subscript"/>
                <w:lang w:val="ru-RU"/>
              </w:rPr>
              <w:t>ue</w:t>
            </w:r>
          </w:p>
        </w:tc>
        <w:tc>
          <w:tcPr>
            <w:tcW w:w="2553" w:type="pct"/>
            <w:tcBorders>
              <w:top w:val="single" w:sz="4" w:space="0" w:color="auto"/>
              <w:left w:val="single" w:sz="4" w:space="0" w:color="auto"/>
              <w:bottom w:val="single" w:sz="4" w:space="0" w:color="auto"/>
              <w:right w:val="single" w:sz="4" w:space="0" w:color="auto"/>
            </w:tcBorders>
          </w:tcPr>
          <w:p w:rsidR="00C81630" w:rsidRPr="00F100DB" w:rsidRDefault="00C81630" w:rsidP="00E94410">
            <w:pPr>
              <w:pStyle w:val="Tabletext"/>
              <w:jc w:val="left"/>
              <w:rPr>
                <w:lang w:val="ru-RU"/>
              </w:rPr>
            </w:pPr>
            <w:r w:rsidRPr="00F100DB">
              <w:rPr>
                <w:lang w:val="ru-RU"/>
              </w:rPr>
              <w:tab/>
              <w:t>30 кГц,</w:t>
            </w:r>
            <w:r w:rsidRPr="00F100DB">
              <w:rPr>
                <w:lang w:val="ru-RU"/>
              </w:rPr>
              <w:tab/>
            </w:r>
            <w:r w:rsidRPr="00F100DB">
              <w:rPr>
                <w:lang w:val="ru-RU"/>
              </w:rPr>
              <w:tab/>
              <w:t xml:space="preserve">если 2.5xChBW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10xChBW</w:t>
            </w:r>
          </w:p>
          <w:p w:rsidR="00C81630" w:rsidRPr="00F100DB" w:rsidRDefault="00C81630" w:rsidP="00E94410">
            <w:pPr>
              <w:pStyle w:val="Tabletext"/>
              <w:jc w:val="left"/>
              <w:rPr>
                <w:lang w:val="ru-RU"/>
              </w:rPr>
            </w:pPr>
            <w:r w:rsidRPr="00F100DB">
              <w:rPr>
                <w:lang w:val="ru-RU"/>
              </w:rPr>
              <w:tab/>
              <w:t>300 кГц,</w:t>
            </w:r>
            <w:r w:rsidRPr="00F100DB">
              <w:rPr>
                <w:lang w:val="ru-RU"/>
              </w:rPr>
              <w:tab/>
            </w:r>
            <w:r w:rsidRPr="00F100DB">
              <w:rPr>
                <w:lang w:val="ru-RU"/>
              </w:rPr>
              <w:tab/>
              <w:t xml:space="preserve">если 10xChBW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12xChBW</w:t>
            </w:r>
          </w:p>
          <w:p w:rsidR="00C81630" w:rsidRPr="00F100DB" w:rsidRDefault="00C81630" w:rsidP="00E94410">
            <w:pPr>
              <w:pStyle w:val="Tabletext"/>
              <w:jc w:val="left"/>
              <w:rPr>
                <w:lang w:val="ru-RU"/>
              </w:rPr>
            </w:pPr>
            <w:r w:rsidRPr="00F100DB">
              <w:rPr>
                <w:lang w:val="ru-RU"/>
              </w:rPr>
              <w:tab/>
              <w:t>1 МГц</w:t>
            </w:r>
            <w:r w:rsidRPr="00F100DB">
              <w:rPr>
                <w:lang w:val="ru-RU"/>
              </w:rPr>
              <w:tab/>
              <w:t>,</w:t>
            </w:r>
            <w:r w:rsidRPr="00F100DB">
              <w:rPr>
                <w:lang w:val="ru-RU"/>
              </w:rPr>
              <w:tab/>
            </w:r>
            <w:r w:rsidR="00B56CE3">
              <w:rPr>
                <w:lang w:val="ru-RU"/>
              </w:rPr>
              <w:tab/>
            </w:r>
            <w:r w:rsidRPr="00F100DB">
              <w:rPr>
                <w:lang w:val="ru-RU"/>
              </w:rPr>
              <w:t xml:space="preserve">если 12xChBW </w:t>
            </w:r>
            <w:r w:rsidRPr="00F100DB">
              <w:rPr>
                <w:szCs w:val="22"/>
                <w:lang w:val="ru-RU"/>
              </w:rPr>
              <w:sym w:font="Symbol" w:char="F0A3"/>
            </w:r>
            <w:r w:rsidRPr="00F100DB">
              <w:rPr>
                <w:lang w:val="ru-RU"/>
              </w:rPr>
              <w:t xml:space="preserve"> </w:t>
            </w:r>
            <w:r w:rsidRPr="00F100DB">
              <w:rPr>
                <w:i/>
                <w:iCs/>
                <w:lang w:val="ru-RU"/>
              </w:rPr>
              <w:t>∆f</w:t>
            </w:r>
          </w:p>
        </w:tc>
        <w:tc>
          <w:tcPr>
            <w:tcW w:w="87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r>
    </w:tbl>
    <w:p w:rsidR="005B2CB7" w:rsidRPr="00F100DB" w:rsidRDefault="005B2CB7" w:rsidP="005B2CB7">
      <w:pPr>
        <w:pStyle w:val="Tablefin"/>
        <w:rPr>
          <w:lang w:val="ru-RU"/>
        </w:rPr>
      </w:pPr>
    </w:p>
    <w:p w:rsidR="00C81630" w:rsidRPr="00F100DB" w:rsidRDefault="00C81630" w:rsidP="00C81630">
      <w:pPr>
        <w:pStyle w:val="Heading2"/>
        <w:rPr>
          <w:lang w:val="ru-RU"/>
        </w:rPr>
      </w:pPr>
      <w:r w:rsidRPr="00F100DB">
        <w:rPr>
          <w:lang w:val="ru-RU"/>
        </w:rPr>
        <w:t>2.2</w:t>
      </w:r>
      <w:r w:rsidRPr="00F100DB">
        <w:rPr>
          <w:lang w:val="ru-RU"/>
        </w:rPr>
        <w:tab/>
        <w:t>Побочные излучения оборудования TDD, работающего в полосе 2300</w:t>
      </w:r>
      <w:r w:rsidRPr="00F100DB">
        <w:rPr>
          <w:lang w:val="ru-RU"/>
        </w:rPr>
        <w:sym w:font="Symbol" w:char="F02D"/>
      </w:r>
      <w:r w:rsidR="004A4972">
        <w:rPr>
          <w:lang w:val="ru-RU"/>
        </w:rPr>
        <w:t>2400 </w:t>
      </w:r>
      <w:r w:rsidRPr="00F100DB">
        <w:rPr>
          <w:lang w:val="ru-RU"/>
        </w:rPr>
        <w:t>МГц (BCG 1.A/1.B)</w:t>
      </w:r>
    </w:p>
    <w:p w:rsidR="00C81630" w:rsidRPr="00F100DB" w:rsidRDefault="00C81630" w:rsidP="002B3DC6">
      <w:pPr>
        <w:rPr>
          <w:rFonts w:eastAsia="Batang"/>
          <w:lang w:val="ru-RU"/>
        </w:rPr>
      </w:pPr>
      <w:r w:rsidRPr="00F100DB">
        <w:rPr>
          <w:lang w:val="ru-RU"/>
        </w:rPr>
        <w:t>Предельные значения, представленные в таблицах A6-2.2-a</w:t>
      </w:r>
      <w:r w:rsidRPr="00F100DB">
        <w:rPr>
          <w:lang w:val="ru-RU"/>
        </w:rPr>
        <w:sym w:font="Symbol" w:char="F02D"/>
      </w:r>
      <w:r w:rsidRPr="00F100DB">
        <w:rPr>
          <w:lang w:val="ru-RU"/>
        </w:rPr>
        <w:t xml:space="preserve">A6-2.2-c,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2B3DC6">
      <w:pPr>
        <w:rPr>
          <w:lang w:val="ru-RU"/>
        </w:rPr>
      </w:pPr>
      <w:r w:rsidRPr="00F100DB">
        <w:rPr>
          <w:rFonts w:eastAsia="Batang"/>
          <w:lang w:val="ru-RU"/>
        </w:rPr>
        <w:t xml:space="preserve">В таблицах </w:t>
      </w:r>
      <w:r w:rsidRPr="00F100DB">
        <w:rPr>
          <w:lang w:val="ru-RU"/>
        </w:rPr>
        <w:t>A6-2.2-a</w:t>
      </w:r>
      <w:r w:rsidRPr="00F100DB">
        <w:rPr>
          <w:lang w:val="ru-RU"/>
        </w:rPr>
        <w:sym w:font="Symbol" w:char="F02D"/>
      </w:r>
      <w:r w:rsidRPr="00F100DB">
        <w:rPr>
          <w:lang w:val="ru-RU"/>
        </w:rPr>
        <w:t>A6-2.2-c</w:t>
      </w:r>
      <w:r w:rsidRPr="00F100DB">
        <w:rPr>
          <w:rFonts w:eastAsia="Batang"/>
          <w:lang w:val="ru-RU"/>
        </w:rPr>
        <w:t xml:space="preserve"> указаны уровни побочных излучений для подвижных станций </w:t>
      </w:r>
      <w:r w:rsidRPr="00F100DB">
        <w:rPr>
          <w:lang w:val="ru-RU"/>
        </w:rPr>
        <w:t xml:space="preserve">TDD, значения ширины полосы канала которых составляют 5; 8,75 и 10 МГц. </w:t>
      </w:r>
    </w:p>
    <w:p w:rsidR="00C81630" w:rsidRPr="00F100DB" w:rsidRDefault="00C81630" w:rsidP="00C81630">
      <w:pPr>
        <w:pStyle w:val="TableNo"/>
        <w:spacing w:before="240"/>
        <w:rPr>
          <w:lang w:val="ru-RU"/>
        </w:rPr>
      </w:pPr>
      <w:r w:rsidRPr="00F100DB">
        <w:rPr>
          <w:lang w:val="ru-RU"/>
        </w:rPr>
        <w:t>ТАБЛИЦА A6-2.2-a</w:t>
      </w:r>
    </w:p>
    <w:p w:rsidR="00C81630" w:rsidRPr="00F100DB" w:rsidRDefault="00C81630" w:rsidP="00C81630">
      <w:pPr>
        <w:pStyle w:val="Tabletitle"/>
        <w:rPr>
          <w:lang w:val="ru-RU"/>
        </w:rPr>
      </w:pPr>
      <w:r w:rsidRPr="00F100DB">
        <w:rPr>
          <w:lang w:val="ru-RU"/>
        </w:rPr>
        <w:t xml:space="preserve">Побочные излучения для канала шириной 5 МГц; соответствуют 2302,5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2397,5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3982"/>
        <w:gridCol w:w="1688"/>
      </w:tblGrid>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w:t>
            </w:r>
            <w:r w:rsidRPr="00F100DB">
              <w:rPr>
                <w:lang w:val="ru-RU"/>
              </w:rPr>
              <w:br/>
              <w:t>побочных излучений</w:t>
            </w:r>
          </w:p>
        </w:tc>
        <w:tc>
          <w:tcPr>
            <w:tcW w:w="398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B2CB7">
            <w:pPr>
              <w:pStyle w:val="Tablehead"/>
              <w:rPr>
                <w:lang w:val="ru-RU"/>
              </w:rPr>
            </w:pPr>
            <w:r w:rsidRPr="00F100DB">
              <w:rPr>
                <w:lang w:val="ru-RU"/>
              </w:rPr>
              <w:t>Ширина полосы измерения</w:t>
            </w:r>
          </w:p>
        </w:tc>
        <w:tc>
          <w:tcPr>
            <w:tcW w:w="16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5B2CB7" w:rsidRPr="00F100DB">
              <w:rPr>
                <w:lang w:val="ru-RU"/>
              </w:rPr>
              <w:br/>
            </w:r>
            <w:r w:rsidRPr="00F100DB">
              <w:rPr>
                <w:lang w:val="ru-RU"/>
              </w:rPr>
              <w:t>(дБм)</w:t>
            </w:r>
          </w:p>
        </w:tc>
      </w:tr>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9 кГц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398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кГц</w:t>
            </w:r>
          </w:p>
        </w:tc>
        <w:tc>
          <w:tcPr>
            <w:tcW w:w="16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150 кГц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398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 кГц</w:t>
            </w:r>
          </w:p>
        </w:tc>
        <w:tc>
          <w:tcPr>
            <w:tcW w:w="16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398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 кГц</w:t>
            </w:r>
          </w:p>
        </w:tc>
        <w:tc>
          <w:tcPr>
            <w:tcW w:w="16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ГГц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19 ГГц</w:t>
            </w:r>
          </w:p>
        </w:tc>
        <w:tc>
          <w:tcPr>
            <w:tcW w:w="3982" w:type="dxa"/>
            <w:tcBorders>
              <w:top w:val="single" w:sz="4" w:space="0" w:color="auto"/>
              <w:left w:val="single" w:sz="4" w:space="0" w:color="auto"/>
              <w:bottom w:val="single" w:sz="4" w:space="0" w:color="auto"/>
              <w:right w:val="single" w:sz="4" w:space="0" w:color="auto"/>
            </w:tcBorders>
            <w:vAlign w:val="center"/>
          </w:tcPr>
          <w:p w:rsidR="00E94410" w:rsidRPr="0076483E" w:rsidRDefault="00C81630" w:rsidP="00E94410">
            <w:pPr>
              <w:pStyle w:val="Tabletext"/>
              <w:tabs>
                <w:tab w:val="clear" w:pos="284"/>
                <w:tab w:val="clear" w:pos="567"/>
                <w:tab w:val="clear" w:pos="851"/>
              </w:tabs>
              <w:ind w:left="176" w:hanging="176"/>
              <w:jc w:val="left"/>
              <w:rPr>
                <w:rFonts w:eastAsia="Batang"/>
                <w:lang w:val="en-US"/>
              </w:rPr>
            </w:pPr>
            <w:r w:rsidRPr="00F100DB">
              <w:rPr>
                <w:rFonts w:eastAsia="Batang"/>
                <w:lang w:val="ru-RU"/>
              </w:rPr>
              <w:tab/>
              <w:t xml:space="preserve">30 </w:t>
            </w:r>
            <w:r w:rsidRPr="00F100DB">
              <w:rPr>
                <w:lang w:val="ru-RU"/>
              </w:rPr>
              <w:t>кГц,</w:t>
            </w:r>
            <w:r w:rsidRPr="00F100DB">
              <w:rPr>
                <w:rFonts w:eastAsia="Batang"/>
                <w:lang w:val="ru-RU"/>
              </w:rPr>
              <w:tab/>
              <w:t xml:space="preserve">если 12,5 </w:t>
            </w:r>
            <w:r w:rsidRPr="00F100DB">
              <w:rPr>
                <w:lang w:val="ru-RU"/>
              </w:rPr>
              <w:sym w:font="Symbol" w:char="F0A3"/>
            </w:r>
            <w:r w:rsidRPr="00F100DB">
              <w:rPr>
                <w:lang w:val="ru-RU"/>
              </w:rPr>
              <w:t xml:space="preserve"> </w:t>
            </w:r>
            <w:r w:rsidRPr="00F100DB">
              <w:rPr>
                <w:rFonts w:eastAsia="Batang"/>
                <w:lang w:val="ru-RU"/>
              </w:rPr>
              <w:t>|</w:t>
            </w:r>
            <w:r w:rsidRPr="00F100DB">
              <w:rPr>
                <w:rFonts w:eastAsia="MS Mincho"/>
                <w:lang w:val="ru-RU"/>
              </w:rPr>
              <w:sym w:font="Symbol" w:char="F044"/>
            </w:r>
            <w:r w:rsidRPr="00F100DB">
              <w:rPr>
                <w:i/>
                <w:iCs/>
                <w:lang w:val="ru-RU"/>
              </w:rPr>
              <w:t>f</w:t>
            </w:r>
            <w:r w:rsidRPr="00F100DB">
              <w:rPr>
                <w:lang w:val="ru-RU"/>
              </w:rPr>
              <w:t xml:space="preserve"> </w:t>
            </w:r>
            <w:r w:rsidRPr="00F100DB">
              <w:rPr>
                <w:rFonts w:eastAsia="Batang"/>
                <w:lang w:val="ru-RU"/>
              </w:rPr>
              <w:t>| &lt; 50</w:t>
            </w:r>
          </w:p>
          <w:p w:rsidR="00E94410" w:rsidRPr="0076483E" w:rsidRDefault="00E94410" w:rsidP="00E94410">
            <w:pPr>
              <w:pStyle w:val="Tabletext"/>
              <w:tabs>
                <w:tab w:val="clear" w:pos="284"/>
                <w:tab w:val="clear" w:pos="567"/>
                <w:tab w:val="clear" w:pos="851"/>
              </w:tabs>
              <w:ind w:left="176" w:hanging="176"/>
              <w:jc w:val="left"/>
              <w:rPr>
                <w:rFonts w:eastAsia="Batang"/>
                <w:lang w:val="en-US"/>
              </w:rPr>
            </w:pPr>
            <w:r w:rsidRPr="00F22550">
              <w:rPr>
                <w:rFonts w:eastAsia="Batang"/>
                <w:lang w:val="ru-RU"/>
              </w:rPr>
              <w:tab/>
            </w:r>
            <w:r w:rsidR="00C81630" w:rsidRPr="00F22550">
              <w:rPr>
                <w:rFonts w:eastAsia="Batang"/>
                <w:lang w:val="ru-RU"/>
              </w:rPr>
              <w:t xml:space="preserve">300 </w:t>
            </w:r>
            <w:r w:rsidR="00C81630" w:rsidRPr="00F100DB">
              <w:rPr>
                <w:lang w:val="ru-RU"/>
              </w:rPr>
              <w:t>кГц</w:t>
            </w:r>
            <w:r w:rsidR="00C81630" w:rsidRPr="00F22550">
              <w:rPr>
                <w:lang w:val="ru-RU"/>
              </w:rPr>
              <w:t>,</w:t>
            </w:r>
            <w:r w:rsidR="00C81630" w:rsidRPr="00F22550">
              <w:rPr>
                <w:rFonts w:eastAsia="Batang"/>
                <w:lang w:val="ru-RU"/>
              </w:rPr>
              <w:tab/>
            </w:r>
            <w:r w:rsidR="00C81630" w:rsidRPr="00F100DB">
              <w:rPr>
                <w:rFonts w:eastAsia="Batang"/>
                <w:lang w:val="ru-RU"/>
              </w:rPr>
              <w:t>если</w:t>
            </w:r>
            <w:r w:rsidR="00C81630" w:rsidRPr="00F22550">
              <w:rPr>
                <w:rFonts w:eastAsia="Batang"/>
                <w:lang w:val="ru-RU"/>
              </w:rPr>
              <w:t xml:space="preserve"> 50 </w:t>
            </w:r>
            <w:r w:rsidR="00C81630" w:rsidRPr="00F100DB">
              <w:rPr>
                <w:lang w:val="ru-RU"/>
              </w:rPr>
              <w:sym w:font="Symbol" w:char="F0A3"/>
            </w:r>
            <w:r w:rsidR="00C81630" w:rsidRPr="00F22550">
              <w:rPr>
                <w:lang w:val="ru-RU"/>
              </w:rPr>
              <w:t xml:space="preserve"> </w:t>
            </w:r>
            <w:r w:rsidR="00C81630" w:rsidRPr="00F22550">
              <w:rPr>
                <w:rFonts w:eastAsia="Batang"/>
                <w:lang w:val="ru-RU"/>
              </w:rPr>
              <w:t>|</w:t>
            </w:r>
            <w:r w:rsidR="00C81630" w:rsidRPr="00F100DB">
              <w:rPr>
                <w:rFonts w:eastAsia="MS Mincho"/>
                <w:lang w:val="ru-RU"/>
              </w:rPr>
              <w:sym w:font="Symbol" w:char="F044"/>
            </w:r>
            <w:r w:rsidR="00C81630" w:rsidRPr="00E94410">
              <w:rPr>
                <w:i/>
                <w:iCs/>
                <w:lang w:val="en-US"/>
              </w:rPr>
              <w:t>f</w:t>
            </w:r>
            <w:r w:rsidR="00C81630" w:rsidRPr="00F22550">
              <w:rPr>
                <w:lang w:val="ru-RU"/>
              </w:rPr>
              <w:t xml:space="preserve"> </w:t>
            </w:r>
            <w:r w:rsidR="00C81630" w:rsidRPr="00F22550">
              <w:rPr>
                <w:rFonts w:eastAsia="Batang"/>
                <w:lang w:val="ru-RU"/>
              </w:rPr>
              <w:t>| &lt; 60</w:t>
            </w:r>
          </w:p>
          <w:p w:rsidR="00C81630" w:rsidRPr="00E94410" w:rsidRDefault="00E94410" w:rsidP="00E94410">
            <w:pPr>
              <w:pStyle w:val="Tabletext"/>
              <w:tabs>
                <w:tab w:val="clear" w:pos="284"/>
                <w:tab w:val="clear" w:pos="567"/>
                <w:tab w:val="clear" w:pos="851"/>
              </w:tabs>
              <w:ind w:left="176" w:hanging="176"/>
              <w:jc w:val="left"/>
              <w:rPr>
                <w:lang w:val="en-US"/>
              </w:rPr>
            </w:pPr>
            <w:r w:rsidRPr="00F22550">
              <w:rPr>
                <w:rFonts w:eastAsia="Batang"/>
                <w:lang w:val="ru-RU"/>
              </w:rPr>
              <w:tab/>
            </w:r>
            <w:r w:rsidR="00C81630" w:rsidRPr="00E94410">
              <w:rPr>
                <w:rFonts w:eastAsia="Batang"/>
                <w:lang w:val="en-US"/>
              </w:rPr>
              <w:t xml:space="preserve">1 </w:t>
            </w:r>
            <w:r w:rsidR="00C81630" w:rsidRPr="00F100DB">
              <w:rPr>
                <w:rFonts w:eastAsia="Batang"/>
                <w:lang w:val="ru-RU"/>
              </w:rPr>
              <w:t>МГц</w:t>
            </w:r>
            <w:r w:rsidR="00C81630" w:rsidRPr="00E94410">
              <w:rPr>
                <w:rFonts w:eastAsia="Batang"/>
                <w:lang w:val="en-US"/>
              </w:rPr>
              <w:t>,</w:t>
            </w:r>
            <w:r w:rsidR="00C81630" w:rsidRPr="00E94410">
              <w:rPr>
                <w:rFonts w:eastAsia="Batang"/>
                <w:lang w:val="en-US"/>
              </w:rPr>
              <w:tab/>
            </w:r>
            <w:r w:rsidR="00C81630" w:rsidRPr="00F100DB">
              <w:rPr>
                <w:rFonts w:eastAsia="Batang"/>
                <w:lang w:val="ru-RU"/>
              </w:rPr>
              <w:t>если</w:t>
            </w:r>
            <w:r w:rsidR="00C81630" w:rsidRPr="00E94410">
              <w:rPr>
                <w:rFonts w:eastAsia="Batang"/>
                <w:lang w:val="en-US"/>
              </w:rPr>
              <w:t xml:space="preserve"> 60 </w:t>
            </w:r>
            <w:r w:rsidR="00C81630" w:rsidRPr="00F100DB">
              <w:rPr>
                <w:lang w:val="ru-RU"/>
              </w:rPr>
              <w:sym w:font="Symbol" w:char="F0A3"/>
            </w:r>
            <w:r w:rsidR="00C81630" w:rsidRPr="00E94410">
              <w:rPr>
                <w:lang w:val="en-US"/>
              </w:rPr>
              <w:t xml:space="preserve"> </w:t>
            </w:r>
            <w:r w:rsidR="00C81630" w:rsidRPr="00E94410">
              <w:rPr>
                <w:rFonts w:eastAsia="Batang"/>
                <w:lang w:val="en-US"/>
              </w:rPr>
              <w:t>|</w:t>
            </w:r>
            <w:r w:rsidR="00C81630" w:rsidRPr="00F100DB">
              <w:rPr>
                <w:rFonts w:eastAsia="MS Mincho"/>
                <w:lang w:val="ru-RU"/>
              </w:rPr>
              <w:sym w:font="Symbol" w:char="F044"/>
            </w:r>
            <w:r w:rsidR="00C81630" w:rsidRPr="00E94410">
              <w:rPr>
                <w:i/>
                <w:iCs/>
                <w:lang w:val="en-US"/>
              </w:rPr>
              <w:t>f</w:t>
            </w:r>
            <w:r w:rsidR="00C81630" w:rsidRPr="00E94410">
              <w:rPr>
                <w:lang w:val="en-US"/>
              </w:rPr>
              <w:t xml:space="preserve"> </w:t>
            </w:r>
            <w:r w:rsidR="00C81630" w:rsidRPr="00E94410">
              <w:rPr>
                <w:rFonts w:eastAsia="Batang"/>
                <w:lang w:val="en-US"/>
              </w:rPr>
              <w:t>|</w:t>
            </w:r>
          </w:p>
        </w:tc>
        <w:tc>
          <w:tcPr>
            <w:tcW w:w="16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w:t>
            </w:r>
          </w:p>
        </w:tc>
      </w:tr>
    </w:tbl>
    <w:p w:rsidR="00C81630" w:rsidRPr="00F100DB" w:rsidRDefault="00C81630" w:rsidP="00C81630">
      <w:pPr>
        <w:pStyle w:val="Tablefin"/>
        <w:rPr>
          <w:sz w:val="2"/>
          <w:szCs w:val="2"/>
          <w:lang w:val="ru-RU"/>
        </w:rPr>
      </w:pPr>
    </w:p>
    <w:p w:rsidR="005B2CB7" w:rsidRPr="00F100DB" w:rsidRDefault="005B2CB7" w:rsidP="005B2CB7">
      <w:pPr>
        <w:pStyle w:val="Tablefin"/>
        <w:rPr>
          <w:lang w:val="ru-RU"/>
        </w:rPr>
      </w:pPr>
      <w:bookmarkStart w:id="66" w:name="_Ref209523415"/>
      <w:bookmarkStart w:id="67" w:name="_Toc210924829"/>
    </w:p>
    <w:p w:rsidR="00C81630" w:rsidRPr="00F100DB" w:rsidRDefault="00C81630" w:rsidP="00C81630">
      <w:pPr>
        <w:pStyle w:val="TableNo"/>
        <w:rPr>
          <w:lang w:val="ru-RU"/>
        </w:rPr>
      </w:pPr>
      <w:r w:rsidRPr="00F100DB">
        <w:rPr>
          <w:lang w:val="ru-RU"/>
        </w:rPr>
        <w:t xml:space="preserve">ТАБЛИЦА </w:t>
      </w:r>
      <w:bookmarkEnd w:id="66"/>
      <w:r w:rsidRPr="00F100DB">
        <w:rPr>
          <w:lang w:val="ru-RU"/>
        </w:rPr>
        <w:t>A6-2.2-b</w:t>
      </w:r>
    </w:p>
    <w:bookmarkEnd w:id="67"/>
    <w:p w:rsidR="00C81630" w:rsidRPr="00F100DB" w:rsidRDefault="00C81630" w:rsidP="00C81630">
      <w:pPr>
        <w:pStyle w:val="Tabletitle"/>
        <w:rPr>
          <w:lang w:val="ru-RU"/>
        </w:rPr>
      </w:pPr>
      <w:r w:rsidRPr="00F100DB">
        <w:rPr>
          <w:lang w:val="ru-RU"/>
        </w:rPr>
        <w:t>Побочные излучения для канала шириной 8,75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3982"/>
        <w:gridCol w:w="1688"/>
      </w:tblGrid>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w:t>
            </w:r>
            <w:r w:rsidRPr="00F100DB">
              <w:rPr>
                <w:lang w:val="ru-RU"/>
              </w:rPr>
              <w:br/>
              <w:t>побочных излучений</w:t>
            </w:r>
          </w:p>
        </w:tc>
        <w:tc>
          <w:tcPr>
            <w:tcW w:w="398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68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Минимальное требование (дБм)</w:t>
            </w:r>
          </w:p>
        </w:tc>
      </w:tr>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МГц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398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168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283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ГГц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lang w:val="ru-RU"/>
              </w:rPr>
              <w:sym w:font="Symbol" w:char="F0A3"/>
            </w:r>
            <w:r w:rsidRPr="00F100DB">
              <w:rPr>
                <w:lang w:val="ru-RU"/>
              </w:rPr>
              <w:t xml:space="preserve"> 12 ГГц</w:t>
            </w:r>
          </w:p>
        </w:tc>
        <w:tc>
          <w:tcPr>
            <w:tcW w:w="3982"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688"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bl>
    <w:p w:rsidR="005B2CB7" w:rsidRPr="00F100DB" w:rsidRDefault="005B2CB7" w:rsidP="005B2CB7">
      <w:pPr>
        <w:pStyle w:val="Tablefin"/>
        <w:rPr>
          <w:lang w:val="ru-RU"/>
        </w:rPr>
      </w:pPr>
    </w:p>
    <w:p w:rsidR="00C81630" w:rsidRPr="00F100DB" w:rsidRDefault="00C81630" w:rsidP="00C81630">
      <w:pPr>
        <w:pStyle w:val="TableNo"/>
        <w:rPr>
          <w:lang w:val="ru-RU"/>
        </w:rPr>
      </w:pPr>
      <w:r w:rsidRPr="00F100DB">
        <w:rPr>
          <w:lang w:val="ru-RU"/>
        </w:rPr>
        <w:lastRenderedPageBreak/>
        <w:t>ТАБЛИЦА A6-2.2-c</w:t>
      </w:r>
    </w:p>
    <w:p w:rsidR="00C81630" w:rsidRPr="00F100DB" w:rsidRDefault="00C81630" w:rsidP="00C81630">
      <w:pPr>
        <w:pStyle w:val="Tabletitle"/>
        <w:rPr>
          <w:lang w:val="ru-RU"/>
        </w:rPr>
      </w:pPr>
      <w:r w:rsidRPr="00F100DB">
        <w:rPr>
          <w:lang w:val="ru-RU"/>
        </w:rPr>
        <w:t xml:space="preserve">Побочные излучения для канала шириной 10 МГц, соответствуют 2305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2395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3686"/>
        <w:gridCol w:w="1984"/>
      </w:tblGrid>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w:t>
            </w:r>
            <w:r w:rsidRPr="00F100DB">
              <w:rPr>
                <w:lang w:val="ru-RU"/>
              </w:rPr>
              <w:br/>
              <w:t>побочных излучений</w:t>
            </w:r>
          </w:p>
        </w:tc>
        <w:tc>
          <w:tcPr>
            <w:tcW w:w="368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9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5B2CB7" w:rsidRPr="00F100DB">
              <w:rPr>
                <w:lang w:val="ru-RU"/>
              </w:rPr>
              <w:br/>
            </w:r>
            <w:r w:rsidRPr="00F100DB">
              <w:rPr>
                <w:lang w:val="ru-RU"/>
              </w:rPr>
              <w:t>(дБм)</w:t>
            </w:r>
          </w:p>
        </w:tc>
      </w:tr>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9 кГц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368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кГц</w:t>
            </w:r>
          </w:p>
        </w:tc>
        <w:tc>
          <w:tcPr>
            <w:tcW w:w="19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150 кГц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368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 кГц</w:t>
            </w:r>
          </w:p>
        </w:tc>
        <w:tc>
          <w:tcPr>
            <w:tcW w:w="19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МГц</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&lt;1 000 МГц</w:t>
            </w:r>
          </w:p>
        </w:tc>
        <w:tc>
          <w:tcPr>
            <w:tcW w:w="368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 кГц</w:t>
            </w:r>
          </w:p>
        </w:tc>
        <w:tc>
          <w:tcPr>
            <w:tcW w:w="19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5B2CB7">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4</w:t>
            </w:r>
          </w:p>
        </w:tc>
        <w:tc>
          <w:tcPr>
            <w:tcW w:w="283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ГГц </w:t>
            </w:r>
            <w:r w:rsidRPr="00F100DB">
              <w:rPr>
                <w:lang w:val="ru-RU"/>
              </w:rPr>
              <w:sym w:font="Symbol" w:char="F0A3"/>
            </w:r>
            <w:r w:rsidRPr="00F100DB">
              <w:rPr>
                <w:lang w:val="ru-RU"/>
              </w:rPr>
              <w:t xml:space="preserve"> </w:t>
            </w:r>
            <w:r w:rsidRPr="00F100DB">
              <w:rPr>
                <w:i/>
                <w:iCs/>
                <w:lang w:val="ru-RU"/>
              </w:rPr>
              <w:t>f</w:t>
            </w:r>
            <w:r w:rsidRPr="00F100DB">
              <w:rPr>
                <w:lang w:val="ru-RU"/>
              </w:rPr>
              <w:t xml:space="preserve"> &lt; 19 ГГц</w:t>
            </w:r>
          </w:p>
        </w:tc>
        <w:tc>
          <w:tcPr>
            <w:tcW w:w="3686" w:type="dxa"/>
            <w:tcBorders>
              <w:top w:val="single" w:sz="4" w:space="0" w:color="auto"/>
              <w:left w:val="single" w:sz="4" w:space="0" w:color="auto"/>
              <w:bottom w:val="single" w:sz="4" w:space="0" w:color="auto"/>
              <w:right w:val="single" w:sz="4" w:space="0" w:color="auto"/>
            </w:tcBorders>
            <w:vAlign w:val="center"/>
          </w:tcPr>
          <w:p w:rsidR="00E94410" w:rsidRPr="0076483E" w:rsidRDefault="00C81630" w:rsidP="00E94410">
            <w:pPr>
              <w:pStyle w:val="Tabletext"/>
              <w:tabs>
                <w:tab w:val="clear" w:pos="284"/>
                <w:tab w:val="clear" w:pos="567"/>
                <w:tab w:val="clear" w:pos="851"/>
              </w:tabs>
              <w:ind w:left="176" w:hanging="176"/>
              <w:jc w:val="left"/>
              <w:rPr>
                <w:rFonts w:eastAsia="Batang"/>
                <w:lang w:val="en-US"/>
              </w:rPr>
            </w:pPr>
            <w:r w:rsidRPr="00F100DB">
              <w:rPr>
                <w:rFonts w:eastAsia="Batang"/>
                <w:lang w:val="ru-RU"/>
              </w:rPr>
              <w:tab/>
              <w:t xml:space="preserve">30 </w:t>
            </w:r>
            <w:r w:rsidRPr="00F100DB">
              <w:rPr>
                <w:lang w:val="ru-RU"/>
              </w:rPr>
              <w:t>кГц,</w:t>
            </w:r>
            <w:r w:rsidRPr="00F100DB">
              <w:rPr>
                <w:rFonts w:eastAsia="Batang"/>
                <w:lang w:val="ru-RU"/>
              </w:rPr>
              <w:tab/>
              <w:t xml:space="preserve">если 25 </w:t>
            </w:r>
            <w:r w:rsidRPr="00F100DB">
              <w:rPr>
                <w:lang w:val="ru-RU"/>
              </w:rPr>
              <w:sym w:font="Symbol" w:char="F0A3"/>
            </w:r>
            <w:r w:rsidRPr="00F100DB">
              <w:rPr>
                <w:rFonts w:eastAsia="Batang"/>
                <w:lang w:val="ru-RU"/>
              </w:rPr>
              <w:t xml:space="preserve"> |</w:t>
            </w:r>
            <w:r w:rsidRPr="00F100DB">
              <w:rPr>
                <w:rFonts w:eastAsia="MS Mincho"/>
                <w:lang w:val="ru-RU"/>
              </w:rPr>
              <w:sym w:font="Symbol" w:char="F044"/>
            </w:r>
            <w:r w:rsidRPr="00F100DB">
              <w:rPr>
                <w:i/>
                <w:iCs/>
                <w:lang w:val="ru-RU"/>
              </w:rPr>
              <w:t>f</w:t>
            </w:r>
            <w:r w:rsidRPr="00F100DB">
              <w:rPr>
                <w:lang w:val="ru-RU"/>
              </w:rPr>
              <w:t xml:space="preserve"> </w:t>
            </w:r>
            <w:r w:rsidRPr="00F100DB">
              <w:rPr>
                <w:rFonts w:eastAsia="Batang"/>
                <w:lang w:val="ru-RU"/>
              </w:rPr>
              <w:t>| &lt; 100</w:t>
            </w:r>
          </w:p>
          <w:p w:rsidR="00E94410" w:rsidRPr="0076483E" w:rsidRDefault="00E94410" w:rsidP="00E94410">
            <w:pPr>
              <w:pStyle w:val="Tabletext"/>
              <w:tabs>
                <w:tab w:val="clear" w:pos="284"/>
                <w:tab w:val="clear" w:pos="567"/>
                <w:tab w:val="clear" w:pos="851"/>
              </w:tabs>
              <w:ind w:left="176" w:hanging="176"/>
              <w:jc w:val="left"/>
              <w:rPr>
                <w:rFonts w:eastAsia="Batang"/>
                <w:lang w:val="en-US"/>
              </w:rPr>
            </w:pPr>
            <w:r w:rsidRPr="00F22550">
              <w:rPr>
                <w:rFonts w:eastAsia="Batang"/>
                <w:lang w:val="ru-RU"/>
              </w:rPr>
              <w:tab/>
            </w:r>
            <w:r w:rsidR="00C81630" w:rsidRPr="00F100DB">
              <w:rPr>
                <w:rFonts w:eastAsia="Batang"/>
                <w:lang w:val="ru-RU"/>
              </w:rPr>
              <w:t xml:space="preserve">300 </w:t>
            </w:r>
            <w:r w:rsidR="00C81630" w:rsidRPr="00F100DB">
              <w:rPr>
                <w:lang w:val="ru-RU"/>
              </w:rPr>
              <w:t>кГц,</w:t>
            </w:r>
            <w:r w:rsidR="00C81630" w:rsidRPr="00F100DB">
              <w:rPr>
                <w:rFonts w:eastAsia="Batang"/>
                <w:lang w:val="ru-RU"/>
              </w:rPr>
              <w:tab/>
              <w:t xml:space="preserve">если 100 </w:t>
            </w:r>
            <w:r w:rsidR="00C81630" w:rsidRPr="00F100DB">
              <w:rPr>
                <w:lang w:val="ru-RU"/>
              </w:rPr>
              <w:sym w:font="Symbol" w:char="F0A3"/>
            </w:r>
            <w:r w:rsidR="00C81630" w:rsidRPr="00F100DB">
              <w:rPr>
                <w:rFonts w:eastAsia="Batang"/>
                <w:lang w:val="ru-RU"/>
              </w:rPr>
              <w:t xml:space="preserve"> |</w:t>
            </w:r>
            <w:r w:rsidR="00C81630" w:rsidRPr="00F100DB">
              <w:rPr>
                <w:rFonts w:eastAsia="MS Mincho"/>
                <w:lang w:val="ru-RU"/>
              </w:rPr>
              <w:sym w:font="Symbol" w:char="F044"/>
            </w:r>
            <w:r w:rsidR="00C81630" w:rsidRPr="00F100DB">
              <w:rPr>
                <w:i/>
                <w:iCs/>
                <w:lang w:val="ru-RU"/>
              </w:rPr>
              <w:t>f</w:t>
            </w:r>
            <w:r w:rsidR="00C81630" w:rsidRPr="00F100DB">
              <w:rPr>
                <w:lang w:val="ru-RU"/>
              </w:rPr>
              <w:t xml:space="preserve"> </w:t>
            </w:r>
            <w:r w:rsidR="00C81630" w:rsidRPr="00F100DB">
              <w:rPr>
                <w:rFonts w:eastAsia="Batang"/>
                <w:lang w:val="ru-RU"/>
              </w:rPr>
              <w:t>| &lt; 120</w:t>
            </w:r>
          </w:p>
          <w:p w:rsidR="00C81630" w:rsidRPr="00F100DB" w:rsidRDefault="00E94410" w:rsidP="00E94410">
            <w:pPr>
              <w:pStyle w:val="Tabletext"/>
              <w:tabs>
                <w:tab w:val="clear" w:pos="284"/>
                <w:tab w:val="clear" w:pos="567"/>
                <w:tab w:val="clear" w:pos="851"/>
              </w:tabs>
              <w:ind w:left="176" w:hanging="176"/>
              <w:jc w:val="left"/>
              <w:rPr>
                <w:lang w:val="ru-RU"/>
              </w:rPr>
            </w:pPr>
            <w:r w:rsidRPr="00F22550">
              <w:rPr>
                <w:rFonts w:eastAsia="Batang"/>
                <w:lang w:val="ru-RU"/>
              </w:rPr>
              <w:tab/>
            </w:r>
            <w:r w:rsidR="00C81630" w:rsidRPr="00F100DB">
              <w:rPr>
                <w:rFonts w:eastAsia="Batang"/>
                <w:lang w:val="ru-RU"/>
              </w:rPr>
              <w:t xml:space="preserve">1 </w:t>
            </w:r>
            <w:r w:rsidR="00C81630" w:rsidRPr="00F100DB">
              <w:rPr>
                <w:lang w:val="ru-RU"/>
              </w:rPr>
              <w:t>МГц,</w:t>
            </w:r>
            <w:r w:rsidR="00C81630" w:rsidRPr="00F100DB">
              <w:rPr>
                <w:rFonts w:eastAsia="Batang"/>
                <w:lang w:val="ru-RU"/>
              </w:rPr>
              <w:tab/>
              <w:t xml:space="preserve">если 120 </w:t>
            </w:r>
            <w:r w:rsidR="00C81630" w:rsidRPr="00F100DB">
              <w:rPr>
                <w:lang w:val="ru-RU"/>
              </w:rPr>
              <w:sym w:font="Symbol" w:char="F0A3"/>
            </w:r>
            <w:r w:rsidR="00C81630" w:rsidRPr="00F100DB">
              <w:rPr>
                <w:rFonts w:eastAsia="Batang"/>
                <w:lang w:val="ru-RU"/>
              </w:rPr>
              <w:t xml:space="preserve"> |</w:t>
            </w:r>
            <w:r w:rsidR="00C81630" w:rsidRPr="00F100DB">
              <w:rPr>
                <w:rFonts w:eastAsia="MS Mincho"/>
                <w:lang w:val="ru-RU"/>
              </w:rPr>
              <w:sym w:font="Symbol" w:char="F044"/>
            </w:r>
            <w:r w:rsidR="00C81630" w:rsidRPr="00F100DB">
              <w:rPr>
                <w:i/>
                <w:iCs/>
                <w:lang w:val="ru-RU"/>
              </w:rPr>
              <w:t>f</w:t>
            </w:r>
            <w:r w:rsidR="00C81630" w:rsidRPr="00F100DB">
              <w:rPr>
                <w:lang w:val="ru-RU"/>
              </w:rPr>
              <w:t xml:space="preserve"> </w:t>
            </w:r>
            <w:r w:rsidR="00C81630" w:rsidRPr="00F100DB">
              <w:rPr>
                <w:rFonts w:eastAsia="Batang"/>
                <w:lang w:val="ru-RU"/>
              </w:rPr>
              <w:t>|</w:t>
            </w:r>
          </w:p>
        </w:tc>
        <w:tc>
          <w:tcPr>
            <w:tcW w:w="198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w:t>
            </w:r>
          </w:p>
        </w:tc>
      </w:tr>
    </w:tbl>
    <w:p w:rsidR="005B2CB7" w:rsidRPr="00F100DB" w:rsidRDefault="005B2CB7" w:rsidP="005B2CB7">
      <w:pPr>
        <w:pStyle w:val="Tablefin"/>
        <w:rPr>
          <w:lang w:val="ru-RU"/>
        </w:rPr>
      </w:pPr>
    </w:p>
    <w:p w:rsidR="00C81630" w:rsidRPr="00F100DB" w:rsidRDefault="00C81630" w:rsidP="00C81630">
      <w:pPr>
        <w:pStyle w:val="TableNo"/>
        <w:rPr>
          <w:lang w:val="ru-RU"/>
        </w:rPr>
      </w:pPr>
      <w:r w:rsidRPr="00F100DB">
        <w:rPr>
          <w:lang w:val="ru-RU"/>
        </w:rPr>
        <w:t>ТАБЛИЦА A6-2.2-d</w:t>
      </w:r>
    </w:p>
    <w:p w:rsidR="00C81630" w:rsidRPr="00F100DB" w:rsidRDefault="00C81630" w:rsidP="00C81630">
      <w:pPr>
        <w:pStyle w:val="Tabletitle"/>
        <w:rPr>
          <w:lang w:val="ru-RU"/>
        </w:rPr>
      </w:pPr>
      <w:r w:rsidRPr="00F100DB">
        <w:rPr>
          <w:lang w:val="ru-RU"/>
        </w:rPr>
        <w:t>Дополнительные побочные излучения для канала шириной 5 МГц;</w:t>
      </w:r>
      <w:r w:rsidR="005B2CB7" w:rsidRPr="00F100DB">
        <w:rPr>
          <w:lang w:val="ru-RU"/>
        </w:rPr>
        <w:br/>
      </w:r>
      <w:r w:rsidRPr="00F100DB">
        <w:rPr>
          <w:lang w:val="ru-RU"/>
        </w:rPr>
        <w:t xml:space="preserve">соответствуют 2302,5 МГц </w:t>
      </w:r>
      <w:r w:rsidRPr="00F100DB">
        <w:rPr>
          <w:lang w:val="ru-RU"/>
        </w:rPr>
        <w:sym w:font="Symbol" w:char="F0A3"/>
      </w:r>
      <w:r w:rsidRPr="00F100DB">
        <w:rPr>
          <w:lang w:val="ru-RU"/>
        </w:rPr>
        <w:t xml:space="preserve"> </w:t>
      </w:r>
      <w:r w:rsidRPr="00F100DB">
        <w:rPr>
          <w:i/>
          <w:lang w:val="ru-RU"/>
        </w:rPr>
        <w:t>f</w:t>
      </w:r>
      <w:r w:rsidRPr="00F100DB">
        <w:rPr>
          <w:i/>
          <w:vertAlign w:val="subscript"/>
          <w:lang w:val="ru-RU"/>
        </w:rPr>
        <w:t>c</w:t>
      </w:r>
      <w:r w:rsidRPr="00F100DB">
        <w:rPr>
          <w:lang w:val="ru-RU"/>
        </w:rPr>
        <w:t xml:space="preserve"> </w:t>
      </w:r>
      <w:r w:rsidRPr="00F100DB">
        <w:rPr>
          <w:lang w:val="ru-RU"/>
        </w:rPr>
        <w:sym w:font="Symbol" w:char="F0A3"/>
      </w:r>
      <w:r w:rsidRPr="00F100DB">
        <w:rPr>
          <w:lang w:val="ru-RU"/>
        </w:rPr>
        <w:t xml:space="preserve"> 2397,5 МГц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00"/>
        <w:gridCol w:w="2928"/>
        <w:gridCol w:w="2408"/>
        <w:gridCol w:w="3403"/>
      </w:tblGrid>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w:t>
            </w:r>
          </w:p>
        </w:tc>
        <w:tc>
          <w:tcPr>
            <w:tcW w:w="151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w:t>
            </w:r>
            <w:r w:rsidRPr="00F100DB">
              <w:rPr>
                <w:lang w:val="ru-RU"/>
              </w:rPr>
              <w:br/>
              <w:t xml:space="preserve">побочных излучений </w:t>
            </w:r>
            <w:r w:rsidR="005B2CB7" w:rsidRPr="00F100DB">
              <w:rPr>
                <w:lang w:val="ru-RU"/>
              </w:rPr>
              <w:br/>
            </w:r>
            <w:r w:rsidRPr="00F100DB">
              <w:rPr>
                <w:lang w:val="ru-RU"/>
              </w:rPr>
              <w:t>(МГц)</w:t>
            </w:r>
          </w:p>
        </w:tc>
        <w:tc>
          <w:tcPr>
            <w:tcW w:w="124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r w:rsidR="005B2CB7" w:rsidRPr="00F100DB">
              <w:rPr>
                <w:lang w:val="ru-RU"/>
              </w:rPr>
              <w:br/>
            </w:r>
            <w:r w:rsidRPr="00F100DB">
              <w:rPr>
                <w:lang w:val="ru-RU"/>
              </w:rPr>
              <w:t>(МГц)</w:t>
            </w:r>
          </w:p>
        </w:tc>
        <w:tc>
          <w:tcPr>
            <w:tcW w:w="17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w:t>
            </w:r>
            <w:r w:rsidR="005B2CB7" w:rsidRPr="00F100DB">
              <w:rPr>
                <w:lang w:val="ru-RU"/>
              </w:rPr>
              <w:br/>
            </w:r>
            <w:r w:rsidRPr="00F100DB">
              <w:rPr>
                <w:lang w:val="ru-RU"/>
              </w:rPr>
              <w:t xml:space="preserve">излучения </w:t>
            </w:r>
            <w:r w:rsidR="005B2CB7" w:rsidRPr="00F100DB">
              <w:rPr>
                <w:lang w:val="ru-RU"/>
              </w:rPr>
              <w:br/>
            </w:r>
            <w:r w:rsidRPr="00F100DB">
              <w:rPr>
                <w:lang w:val="ru-RU"/>
              </w:rPr>
              <w:t>(дБм)</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2 110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2 170</w:t>
            </w:r>
          </w:p>
        </w:tc>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7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1 805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1 880</w:t>
            </w:r>
          </w:p>
        </w:tc>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7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2 496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2 690</w:t>
            </w:r>
          </w:p>
        </w:tc>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7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925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960</w:t>
            </w:r>
          </w:p>
        </w:tc>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7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1 900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1 920</w:t>
            </w:r>
          </w:p>
        </w:tc>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7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2 010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2 025</w:t>
            </w:r>
          </w:p>
        </w:tc>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7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2 570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2 620</w:t>
            </w:r>
          </w:p>
        </w:tc>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7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791</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821</w:t>
            </w:r>
          </w:p>
        </w:tc>
        <w:tc>
          <w:tcPr>
            <w:tcW w:w="12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7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bl>
    <w:p w:rsidR="00C81630" w:rsidRPr="00F100DB" w:rsidRDefault="00C81630" w:rsidP="00C81630">
      <w:pPr>
        <w:pStyle w:val="Tablefin"/>
        <w:rPr>
          <w:lang w:val="ru-RU"/>
        </w:rPr>
      </w:pPr>
    </w:p>
    <w:p w:rsidR="005B2CB7" w:rsidRPr="00F100DB" w:rsidRDefault="005B2CB7">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keepLines/>
        <w:rPr>
          <w:lang w:val="ru-RU"/>
        </w:rPr>
      </w:pPr>
      <w:r w:rsidRPr="00F100DB">
        <w:rPr>
          <w:lang w:val="ru-RU"/>
        </w:rPr>
        <w:lastRenderedPageBreak/>
        <w:t>ТАБЛИЦА A6-2.2-e</w:t>
      </w:r>
    </w:p>
    <w:p w:rsidR="00C81630" w:rsidRPr="00F100DB" w:rsidRDefault="00C81630" w:rsidP="00C81630">
      <w:pPr>
        <w:pStyle w:val="Tabletitle"/>
        <w:rPr>
          <w:lang w:val="ru-RU"/>
        </w:rPr>
      </w:pPr>
      <w:r w:rsidRPr="00F100DB">
        <w:rPr>
          <w:lang w:val="ru-RU"/>
        </w:rPr>
        <w:t>Дополнительные побочные излучения для канала шириной 10 МГц;</w:t>
      </w:r>
      <w:r w:rsidR="005B2CB7" w:rsidRPr="00F100DB">
        <w:rPr>
          <w:lang w:val="ru-RU"/>
        </w:rPr>
        <w:br/>
      </w:r>
      <w:r w:rsidRPr="00F100DB">
        <w:rPr>
          <w:lang w:val="ru-RU"/>
        </w:rPr>
        <w:t xml:space="preserve">соответствуют 2305 МГц </w:t>
      </w:r>
      <w:r w:rsidRPr="00F100DB">
        <w:rPr>
          <w:lang w:val="ru-RU"/>
        </w:rPr>
        <w:sym w:font="Symbol" w:char="F0A3"/>
      </w:r>
      <w:r w:rsidRPr="00F100DB">
        <w:rPr>
          <w:lang w:val="ru-RU"/>
        </w:rPr>
        <w:t xml:space="preserve"> </w:t>
      </w:r>
      <w:r w:rsidRPr="00F100DB">
        <w:rPr>
          <w:i/>
          <w:lang w:val="ru-RU"/>
        </w:rPr>
        <w:t>f</w:t>
      </w:r>
      <w:r w:rsidRPr="00F100DB">
        <w:rPr>
          <w:i/>
          <w:vertAlign w:val="subscript"/>
          <w:lang w:val="ru-RU"/>
        </w:rPr>
        <w:t>c</w:t>
      </w:r>
      <w:r w:rsidRPr="00F100DB">
        <w:rPr>
          <w:lang w:val="ru-RU"/>
        </w:rPr>
        <w:t xml:space="preserve"> </w:t>
      </w:r>
      <w:r w:rsidRPr="00F100DB">
        <w:rPr>
          <w:lang w:val="ru-RU"/>
        </w:rPr>
        <w:sym w:font="Symbol" w:char="F0A3"/>
      </w:r>
      <w:r w:rsidRPr="00F100DB">
        <w:rPr>
          <w:lang w:val="ru-RU"/>
        </w:rPr>
        <w:t xml:space="preserve"> 2395 МГц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01"/>
        <w:gridCol w:w="2928"/>
        <w:gridCol w:w="2400"/>
        <w:gridCol w:w="3410"/>
      </w:tblGrid>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w:t>
            </w:r>
          </w:p>
        </w:tc>
        <w:tc>
          <w:tcPr>
            <w:tcW w:w="151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w:t>
            </w:r>
            <w:r w:rsidRPr="00F100DB">
              <w:rPr>
                <w:lang w:val="ru-RU"/>
              </w:rPr>
              <w:br/>
              <w:t xml:space="preserve">побочных излучений </w:t>
            </w:r>
            <w:r w:rsidR="005B2CB7" w:rsidRPr="00F100DB">
              <w:rPr>
                <w:lang w:val="ru-RU"/>
              </w:rPr>
              <w:br/>
            </w:r>
            <w:r w:rsidRPr="00F100DB">
              <w:rPr>
                <w:lang w:val="ru-RU"/>
              </w:rPr>
              <w:t>(МГц)</w:t>
            </w:r>
          </w:p>
        </w:tc>
        <w:tc>
          <w:tcPr>
            <w:tcW w:w="124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r w:rsidR="005B2CB7" w:rsidRPr="00F100DB">
              <w:rPr>
                <w:lang w:val="ru-RU"/>
              </w:rPr>
              <w:br/>
            </w:r>
            <w:r w:rsidRPr="00F100DB">
              <w:rPr>
                <w:lang w:val="ru-RU"/>
              </w:rPr>
              <w:t>(МГц)</w:t>
            </w:r>
          </w:p>
        </w:tc>
        <w:tc>
          <w:tcPr>
            <w:tcW w:w="176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005B2CB7" w:rsidRPr="00F100DB">
              <w:rPr>
                <w:lang w:val="ru-RU"/>
              </w:rPr>
              <w:br/>
            </w:r>
            <w:r w:rsidRPr="00F100DB">
              <w:rPr>
                <w:lang w:val="ru-RU"/>
              </w:rPr>
              <w:t>(дБм)</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2 110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2 170</w:t>
            </w:r>
          </w:p>
        </w:tc>
        <w:tc>
          <w:tcPr>
            <w:tcW w:w="12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76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1 805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1 880</w:t>
            </w:r>
          </w:p>
        </w:tc>
        <w:tc>
          <w:tcPr>
            <w:tcW w:w="12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76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2 496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2 690</w:t>
            </w:r>
          </w:p>
        </w:tc>
        <w:tc>
          <w:tcPr>
            <w:tcW w:w="12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76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4</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925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960</w:t>
            </w:r>
          </w:p>
        </w:tc>
        <w:tc>
          <w:tcPr>
            <w:tcW w:w="12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76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1 900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1 920</w:t>
            </w:r>
          </w:p>
        </w:tc>
        <w:tc>
          <w:tcPr>
            <w:tcW w:w="12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76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6</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2 010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2 025</w:t>
            </w:r>
          </w:p>
        </w:tc>
        <w:tc>
          <w:tcPr>
            <w:tcW w:w="12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76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7</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2 570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2 620</w:t>
            </w:r>
          </w:p>
        </w:tc>
        <w:tc>
          <w:tcPr>
            <w:tcW w:w="12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76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5B2CB7">
        <w:trPr>
          <w:trHeight w:val="20"/>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w:t>
            </w:r>
          </w:p>
        </w:tc>
        <w:tc>
          <w:tcPr>
            <w:tcW w:w="151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791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821</w:t>
            </w:r>
          </w:p>
        </w:tc>
        <w:tc>
          <w:tcPr>
            <w:tcW w:w="12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76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bl>
    <w:p w:rsidR="00C81630" w:rsidRPr="00F100DB" w:rsidRDefault="00C81630" w:rsidP="00C81630">
      <w:pPr>
        <w:pStyle w:val="Tablefin"/>
        <w:rPr>
          <w:lang w:val="ru-RU"/>
        </w:rPr>
      </w:pPr>
      <w:bookmarkStart w:id="68" w:name="_DV_M255"/>
      <w:bookmarkStart w:id="69" w:name="_DV_M256"/>
      <w:bookmarkStart w:id="70" w:name="_DV_M257"/>
      <w:bookmarkStart w:id="71" w:name="_DV_M258"/>
      <w:bookmarkStart w:id="72" w:name="_DV_M259"/>
      <w:bookmarkStart w:id="73" w:name="_DV_M260"/>
      <w:bookmarkEnd w:id="68"/>
      <w:bookmarkEnd w:id="69"/>
      <w:bookmarkEnd w:id="70"/>
      <w:bookmarkEnd w:id="71"/>
      <w:bookmarkEnd w:id="72"/>
      <w:bookmarkEnd w:id="73"/>
    </w:p>
    <w:p w:rsidR="00C81630" w:rsidRPr="00F100DB" w:rsidRDefault="00C81630" w:rsidP="00C81630">
      <w:pPr>
        <w:pStyle w:val="Heading2"/>
        <w:rPr>
          <w:lang w:val="ru-RU"/>
        </w:rPr>
      </w:pPr>
      <w:r w:rsidRPr="00F100DB">
        <w:rPr>
          <w:lang w:val="ru-RU"/>
        </w:rPr>
        <w:t>2.3</w:t>
      </w:r>
      <w:r w:rsidRPr="00F100DB">
        <w:rPr>
          <w:lang w:val="ru-RU"/>
        </w:rPr>
        <w:tab/>
        <w:t>Побочные излучения оборудования TDD, работающего в полосе 2500</w:t>
      </w:r>
      <w:r w:rsidRPr="00F100DB">
        <w:rPr>
          <w:lang w:val="ru-RU"/>
        </w:rPr>
        <w:sym w:font="Symbol" w:char="F02D"/>
      </w:r>
      <w:r w:rsidR="005B2CB7" w:rsidRPr="00F100DB">
        <w:rPr>
          <w:lang w:val="ru-RU"/>
        </w:rPr>
        <w:t>2690 </w:t>
      </w:r>
      <w:r w:rsidRPr="00F100DB">
        <w:rPr>
          <w:lang w:val="ru-RU"/>
        </w:rPr>
        <w:t>МГц (BCG 3.A)</w:t>
      </w:r>
    </w:p>
    <w:p w:rsidR="00C81630" w:rsidRPr="00F100DB" w:rsidRDefault="00C81630" w:rsidP="00C81630">
      <w:pPr>
        <w:rPr>
          <w:lang w:val="ru-RU"/>
        </w:rPr>
      </w:pPr>
      <w:r w:rsidRPr="00F100DB">
        <w:rPr>
          <w:lang w:val="ru-RU"/>
        </w:rPr>
        <w:t>Подвижная станция системы IMT</w:t>
      </w:r>
      <w:r w:rsidRPr="00F100DB">
        <w:rPr>
          <w:lang w:val="ru-RU"/>
        </w:rPr>
        <w:noBreakHyphen/>
        <w:t>2000 OFDMA TDD WMAN соответствует предельным значениям, рекомендованным в Рекомендации МСЭ-R SM.329</w:t>
      </w:r>
      <w:r w:rsidRPr="00F100DB">
        <w:rPr>
          <w:lang w:val="ru-RU"/>
        </w:rPr>
        <w:noBreakHyphen/>
        <w:t xml:space="preserve">10. Предельные уровни для несущей 5 МГц, указанные в таблицах A6-2.3-a, A6-2.3-b и A6-2.3-c, применяются только при сдвигах частот относительно центральной частоты подвижной станции, превышающих 12,5 МГц, тогда как предельные уровни для несущей 10 МГц, указанные в таблицах A6-2.3-d, A6-2.3-e и A6-2.3-f, применяются только при сдвигах частот, превышающих 25 МГц. </w:t>
      </w:r>
      <w:r w:rsidRPr="00F100DB">
        <w:rPr>
          <w:i/>
          <w:iCs/>
          <w:lang w:val="ru-RU"/>
        </w:rPr>
        <w:t xml:space="preserve">f </w:t>
      </w:r>
      <w:r w:rsidRPr="00F100DB">
        <w:rPr>
          <w:lang w:val="ru-RU"/>
        </w:rPr>
        <w:t xml:space="preserve">– частота излучений в области побочных излучений. </w:t>
      </w:r>
      <w:r w:rsidRPr="00F100DB">
        <w:rPr>
          <w:i/>
          <w:iCs/>
          <w:lang w:val="ru-RU"/>
        </w:rPr>
        <w:t>f</w:t>
      </w:r>
      <w:r w:rsidRPr="00F100DB">
        <w:rPr>
          <w:i/>
          <w:iCs/>
          <w:vertAlign w:val="subscript"/>
          <w:lang w:val="ru-RU"/>
        </w:rPr>
        <w:t>c</w:t>
      </w:r>
      <w:r w:rsidRPr="00F100DB">
        <w:rPr>
          <w:lang w:val="ru-RU"/>
        </w:rPr>
        <w:t xml:space="preserve"> – центральная частота подвижной станции.</w:t>
      </w:r>
    </w:p>
    <w:p w:rsidR="00C81630" w:rsidRPr="00F100DB" w:rsidRDefault="00C81630" w:rsidP="00C81630">
      <w:pPr>
        <w:rPr>
          <w:lang w:val="ru-RU"/>
        </w:rPr>
      </w:pPr>
      <w:r w:rsidRPr="00F100DB">
        <w:rPr>
          <w:lang w:val="ru-RU"/>
        </w:rPr>
        <w:t>В таблицах A6-2.3-a, A6-2.3-b, A6-2.3-c, A6-2.3-d, A6-2.3-e и A6-2.3-f указаны общие и дополнительные уровни побочных излучений для подвижных станций TDD, значения ширины полосы которых составляют 5 и 10 МГц.</w:t>
      </w:r>
    </w:p>
    <w:p w:rsidR="00C81630" w:rsidRPr="00F100DB" w:rsidRDefault="00C81630" w:rsidP="00C81630">
      <w:pPr>
        <w:pStyle w:val="TableNo"/>
        <w:rPr>
          <w:lang w:val="ru-RU"/>
        </w:rPr>
      </w:pPr>
      <w:r w:rsidRPr="00F100DB">
        <w:rPr>
          <w:lang w:val="ru-RU"/>
        </w:rPr>
        <w:t>ТАБЛИЦА A6-2.3-a</w:t>
      </w:r>
    </w:p>
    <w:p w:rsidR="00C81630" w:rsidRPr="00F100DB" w:rsidRDefault="00C81630" w:rsidP="00C81630">
      <w:pPr>
        <w:pStyle w:val="Tabletitle"/>
        <w:tabs>
          <w:tab w:val="left" w:pos="2175"/>
          <w:tab w:val="center" w:pos="4819"/>
        </w:tabs>
        <w:rPr>
          <w:lang w:val="ru-RU"/>
        </w:rPr>
      </w:pPr>
      <w:r w:rsidRPr="00F100DB">
        <w:rPr>
          <w:lang w:val="ru-RU" w:eastAsia="ja-JP"/>
        </w:rPr>
        <w:t xml:space="preserve">Общие предельные уровни побочных излучений подвижной станции </w:t>
      </w:r>
      <w:r w:rsidRPr="00F100DB">
        <w:rPr>
          <w:lang w:val="ru-RU" w:eastAsia="ja-JP"/>
        </w:rPr>
        <w:br/>
        <w:t xml:space="preserve">для канала 5 МГц; соответствуют </w:t>
      </w:r>
      <w:r w:rsidRPr="00F100DB">
        <w:rPr>
          <w:lang w:val="ru-RU"/>
        </w:rPr>
        <w:t xml:space="preserve">2502,5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2687,5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2"/>
        <w:gridCol w:w="4567"/>
        <w:gridCol w:w="2410"/>
      </w:tblGrid>
      <w:tr w:rsidR="00C81630" w:rsidRPr="00F100DB" w:rsidTr="007D248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p>
        </w:tc>
        <w:tc>
          <w:tcPr>
            <w:tcW w:w="437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c>
          <w:tcPr>
            <w:tcW w:w="23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Допустимый уровень излучения </w:t>
            </w:r>
            <w:r w:rsidR="005B2CB7" w:rsidRPr="00F100DB">
              <w:rPr>
                <w:lang w:val="ru-RU"/>
              </w:rPr>
              <w:br/>
            </w:r>
            <w:r w:rsidRPr="00F100DB">
              <w:rPr>
                <w:lang w:val="ru-RU"/>
              </w:rPr>
              <w:t>(дБм)</w:t>
            </w:r>
          </w:p>
        </w:tc>
      </w:tr>
      <w:tr w:rsidR="00C81630" w:rsidRPr="00F100DB" w:rsidTr="007D248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jc w:val="center"/>
              <w:rPr>
                <w:lang w:val="ru-RU"/>
              </w:rPr>
            </w:pPr>
            <w:r w:rsidRPr="00F100DB">
              <w:rPr>
                <w:lang w:val="ru-RU"/>
              </w:rPr>
              <w:t xml:space="preserve">9 кГц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150 кГц</w:t>
            </w:r>
          </w:p>
        </w:tc>
        <w:tc>
          <w:tcPr>
            <w:tcW w:w="437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jc w:val="center"/>
              <w:rPr>
                <w:lang w:val="ru-RU"/>
              </w:rPr>
            </w:pPr>
            <w:r w:rsidRPr="00F100DB">
              <w:rPr>
                <w:lang w:val="ru-RU"/>
              </w:rPr>
              <w:t>1 кГц</w:t>
            </w:r>
          </w:p>
        </w:tc>
        <w:tc>
          <w:tcPr>
            <w:tcW w:w="23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jc w:val="center"/>
              <w:rPr>
                <w:lang w:val="ru-RU"/>
              </w:rPr>
            </w:pPr>
            <w:r w:rsidRPr="00F100DB">
              <w:rPr>
                <w:lang w:val="ru-RU" w:eastAsia="ja-JP"/>
              </w:rPr>
              <w:t>−13</w:t>
            </w:r>
          </w:p>
        </w:tc>
      </w:tr>
      <w:tr w:rsidR="00C81630" w:rsidRPr="00F100DB" w:rsidTr="007D248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jc w:val="center"/>
              <w:rPr>
                <w:lang w:val="ru-RU"/>
              </w:rPr>
            </w:pPr>
            <w:r w:rsidRPr="00F100DB">
              <w:rPr>
                <w:lang w:val="ru-RU"/>
              </w:rPr>
              <w:t xml:space="preserve">150 кГц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30 МГц</w:t>
            </w:r>
          </w:p>
        </w:tc>
        <w:tc>
          <w:tcPr>
            <w:tcW w:w="437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jc w:val="center"/>
              <w:rPr>
                <w:lang w:val="ru-RU"/>
              </w:rPr>
            </w:pPr>
            <w:r w:rsidRPr="00F100DB">
              <w:rPr>
                <w:lang w:val="ru-RU"/>
              </w:rPr>
              <w:t>10 кГц</w:t>
            </w:r>
          </w:p>
        </w:tc>
        <w:tc>
          <w:tcPr>
            <w:tcW w:w="23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jc w:val="center"/>
              <w:rPr>
                <w:lang w:val="ru-RU"/>
              </w:rPr>
            </w:pPr>
            <w:r w:rsidRPr="00F100DB">
              <w:rPr>
                <w:lang w:val="ru-RU" w:eastAsia="ja-JP"/>
              </w:rPr>
              <w:t>−13</w:t>
            </w:r>
          </w:p>
        </w:tc>
      </w:tr>
      <w:tr w:rsidR="00C81630" w:rsidRPr="00F100DB" w:rsidTr="007D248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jc w:val="center"/>
              <w:rPr>
                <w:lang w:val="ru-RU"/>
              </w:rPr>
            </w:pPr>
            <w:r w:rsidRPr="00F100DB">
              <w:rPr>
                <w:lang w:val="ru-RU"/>
              </w:rPr>
              <w:t xml:space="preserve">30 МГц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w:t>
            </w:r>
            <w:r w:rsidRPr="00E94410">
              <w:rPr>
                <w:lang w:val="ru-RU"/>
              </w:rPr>
              <w:t> </w:t>
            </w:r>
            <w:r w:rsidRPr="00F100DB">
              <w:rPr>
                <w:lang w:val="ru-RU"/>
              </w:rPr>
              <w:t>000 МГц</w:t>
            </w:r>
          </w:p>
        </w:tc>
        <w:tc>
          <w:tcPr>
            <w:tcW w:w="4378"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jc w:val="center"/>
              <w:rPr>
                <w:lang w:val="ru-RU"/>
              </w:rPr>
            </w:pPr>
            <w:r w:rsidRPr="00F100DB">
              <w:rPr>
                <w:lang w:val="ru-RU"/>
              </w:rPr>
              <w:t>100 кГц</w:t>
            </w:r>
          </w:p>
        </w:tc>
        <w:tc>
          <w:tcPr>
            <w:tcW w:w="23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jc w:val="center"/>
              <w:rPr>
                <w:lang w:val="ru-RU"/>
              </w:rPr>
            </w:pPr>
            <w:r w:rsidRPr="00F100DB">
              <w:rPr>
                <w:lang w:val="ru-RU"/>
              </w:rPr>
              <w:t>–36 </w:t>
            </w:r>
          </w:p>
        </w:tc>
      </w:tr>
      <w:tr w:rsidR="00C81630" w:rsidRPr="00F100DB" w:rsidTr="007D248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 ГГц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13,45 ГГц</w:t>
            </w:r>
          </w:p>
        </w:tc>
        <w:tc>
          <w:tcPr>
            <w:tcW w:w="4378" w:type="dxa"/>
            <w:tcBorders>
              <w:top w:val="single" w:sz="4" w:space="0" w:color="auto"/>
              <w:left w:val="single" w:sz="4" w:space="0" w:color="auto"/>
              <w:bottom w:val="single" w:sz="4" w:space="0" w:color="auto"/>
              <w:right w:val="single" w:sz="4" w:space="0" w:color="auto"/>
            </w:tcBorders>
            <w:vAlign w:val="center"/>
          </w:tcPr>
          <w:p w:rsidR="00E94410" w:rsidRPr="00F22550" w:rsidRDefault="00C81630" w:rsidP="00E94410">
            <w:pPr>
              <w:pStyle w:val="Tabletext"/>
              <w:tabs>
                <w:tab w:val="clear" w:pos="284"/>
                <w:tab w:val="clear" w:pos="567"/>
                <w:tab w:val="clear" w:pos="851"/>
                <w:tab w:val="left" w:pos="207"/>
              </w:tabs>
              <w:rPr>
                <w:rFonts w:eastAsia="Batang"/>
                <w:lang w:val="ru-RU" w:eastAsia="ja-JP"/>
              </w:rPr>
            </w:pPr>
            <w:bookmarkStart w:id="74" w:name="OLE_LINK7"/>
            <w:bookmarkStart w:id="75" w:name="OLE_LINK8"/>
            <w:r w:rsidRPr="00F100DB">
              <w:rPr>
                <w:rFonts w:eastAsia="Batang"/>
                <w:lang w:val="ru-RU" w:eastAsia="ja-JP"/>
              </w:rPr>
              <w:tab/>
              <w:t>30 </w:t>
            </w:r>
            <w:r w:rsidRPr="00F100DB">
              <w:rPr>
                <w:lang w:val="ru-RU"/>
              </w:rPr>
              <w:t>кГц</w:t>
            </w:r>
            <w:r w:rsidRPr="00F100DB">
              <w:rPr>
                <w:rFonts w:eastAsia="Batang"/>
                <w:lang w:val="ru-RU" w:eastAsia="ja-JP"/>
              </w:rPr>
              <w:t>,</w:t>
            </w:r>
            <w:r w:rsidRPr="00F100DB">
              <w:rPr>
                <w:rFonts w:eastAsia="Batang"/>
                <w:lang w:val="ru-RU" w:eastAsia="ja-JP"/>
              </w:rPr>
              <w:tab/>
              <w:t xml:space="preserve">если 12,5 МГц </w:t>
            </w:r>
            <w:r w:rsidRPr="00F100DB">
              <w:rPr>
                <w:lang w:val="ru-RU"/>
              </w:rPr>
              <w:t>≤ </w:t>
            </w:r>
            <w:r w:rsidRPr="00F100DB">
              <w:rPr>
                <w:rFonts w:eastAsia="Batang"/>
                <w:lang w:val="ru-RU" w:eastAsia="ja-JP"/>
              </w:rPr>
              <w:t xml:space="preserve">| </w:t>
            </w:r>
            <w:r w:rsidRPr="00F100DB">
              <w:rPr>
                <w:rFonts w:eastAsia="Batang"/>
                <w:i/>
                <w:iCs/>
                <w:lang w:val="ru-RU" w:eastAsia="ja-JP"/>
              </w:rPr>
              <w:t>f</w:t>
            </w:r>
            <w:r w:rsidRPr="00F100DB">
              <w:rPr>
                <w:rFonts w:eastAsia="Batang"/>
                <w:i/>
                <w:iCs/>
                <w:vertAlign w:val="subscript"/>
                <w:lang w:val="ru-RU" w:eastAsia="ja-JP"/>
              </w:rPr>
              <w:t>c</w:t>
            </w:r>
            <w:r w:rsidRPr="00F100DB">
              <w:rPr>
                <w:rFonts w:eastAsia="Batang"/>
                <w:i/>
                <w:iCs/>
                <w:lang w:val="ru-RU" w:eastAsia="ja-JP"/>
              </w:rPr>
              <w:t xml:space="preserve"> − f </w:t>
            </w:r>
            <w:r w:rsidRPr="00F100DB">
              <w:rPr>
                <w:rFonts w:eastAsia="Batang"/>
                <w:lang w:val="ru-RU" w:eastAsia="ja-JP"/>
              </w:rPr>
              <w:t>| &lt; 50 МГц</w:t>
            </w:r>
          </w:p>
          <w:p w:rsidR="00E94410" w:rsidRPr="00F22550" w:rsidRDefault="00C81630" w:rsidP="00E94410">
            <w:pPr>
              <w:pStyle w:val="Tabletext"/>
              <w:tabs>
                <w:tab w:val="clear" w:pos="284"/>
                <w:tab w:val="clear" w:pos="567"/>
                <w:tab w:val="clear" w:pos="851"/>
                <w:tab w:val="left" w:pos="207"/>
              </w:tabs>
              <w:rPr>
                <w:rFonts w:eastAsia="Batang"/>
                <w:lang w:val="ru-RU" w:eastAsia="ja-JP"/>
              </w:rPr>
            </w:pPr>
            <w:r w:rsidRPr="00F100DB">
              <w:rPr>
                <w:rFonts w:eastAsia="Batang"/>
                <w:lang w:val="ru-RU" w:eastAsia="ja-JP"/>
              </w:rPr>
              <w:tab/>
              <w:t>300 </w:t>
            </w:r>
            <w:r w:rsidRPr="00F100DB">
              <w:rPr>
                <w:lang w:val="ru-RU"/>
              </w:rPr>
              <w:t>кГц</w:t>
            </w:r>
            <w:r w:rsidRPr="00F100DB">
              <w:rPr>
                <w:rFonts w:eastAsia="Batang"/>
                <w:lang w:val="ru-RU" w:eastAsia="ja-JP"/>
              </w:rPr>
              <w:t>,</w:t>
            </w:r>
            <w:r w:rsidRPr="00F100DB">
              <w:rPr>
                <w:rFonts w:eastAsia="Batang"/>
                <w:lang w:val="ru-RU" w:eastAsia="ja-JP"/>
              </w:rPr>
              <w:tab/>
              <w:t xml:space="preserve">если 50 МГц </w:t>
            </w:r>
            <w:r w:rsidRPr="00F100DB">
              <w:rPr>
                <w:lang w:val="ru-RU"/>
              </w:rPr>
              <w:t>≤ </w:t>
            </w:r>
            <w:r w:rsidRPr="00F100DB">
              <w:rPr>
                <w:rFonts w:eastAsia="Batang"/>
                <w:lang w:val="ru-RU" w:eastAsia="ja-JP"/>
              </w:rPr>
              <w:t xml:space="preserve">| </w:t>
            </w:r>
            <w:r w:rsidRPr="00F100DB">
              <w:rPr>
                <w:rFonts w:eastAsia="Batang"/>
                <w:i/>
                <w:iCs/>
                <w:lang w:val="ru-RU" w:eastAsia="ja-JP"/>
              </w:rPr>
              <w:t>f</w:t>
            </w:r>
            <w:r w:rsidRPr="00F100DB">
              <w:rPr>
                <w:rFonts w:eastAsia="Batang"/>
                <w:i/>
                <w:iCs/>
                <w:vertAlign w:val="subscript"/>
                <w:lang w:val="ru-RU" w:eastAsia="ja-JP"/>
              </w:rPr>
              <w:t>c</w:t>
            </w:r>
            <w:r w:rsidRPr="00F100DB">
              <w:rPr>
                <w:rFonts w:eastAsia="Batang"/>
                <w:i/>
                <w:iCs/>
                <w:lang w:val="ru-RU" w:eastAsia="ja-JP"/>
              </w:rPr>
              <w:t xml:space="preserve"> − f </w:t>
            </w:r>
            <w:r w:rsidRPr="00F100DB">
              <w:rPr>
                <w:rFonts w:eastAsia="Batang"/>
                <w:lang w:val="ru-RU" w:eastAsia="ja-JP"/>
              </w:rPr>
              <w:t>| &lt; 60 МГц</w:t>
            </w:r>
          </w:p>
          <w:p w:rsidR="00C81630" w:rsidRPr="00F100DB" w:rsidRDefault="00C81630" w:rsidP="00E94410">
            <w:pPr>
              <w:pStyle w:val="Tabletext"/>
              <w:tabs>
                <w:tab w:val="clear" w:pos="284"/>
                <w:tab w:val="clear" w:pos="567"/>
                <w:tab w:val="clear" w:pos="851"/>
                <w:tab w:val="left" w:pos="207"/>
              </w:tabs>
              <w:rPr>
                <w:lang w:val="ru-RU"/>
              </w:rPr>
            </w:pPr>
            <w:r w:rsidRPr="00F100DB">
              <w:rPr>
                <w:rFonts w:eastAsia="Batang"/>
                <w:lang w:val="ru-RU" w:eastAsia="ja-JP"/>
              </w:rPr>
              <w:tab/>
              <w:t>1 МГц,</w:t>
            </w:r>
            <w:r w:rsidRPr="00F100DB">
              <w:rPr>
                <w:rFonts w:eastAsia="Batang"/>
                <w:lang w:val="ru-RU" w:eastAsia="ja-JP"/>
              </w:rPr>
              <w:tab/>
              <w:t xml:space="preserve">если 60 МГц </w:t>
            </w:r>
            <w:r w:rsidRPr="00F100DB">
              <w:rPr>
                <w:lang w:val="ru-RU"/>
              </w:rPr>
              <w:t>≤ </w:t>
            </w:r>
            <w:r w:rsidRPr="00F100DB">
              <w:rPr>
                <w:rFonts w:eastAsia="Batang"/>
                <w:lang w:val="ru-RU" w:eastAsia="ja-JP"/>
              </w:rPr>
              <w:t>| </w:t>
            </w:r>
            <w:r w:rsidRPr="00F100DB">
              <w:rPr>
                <w:rFonts w:eastAsia="Batang"/>
                <w:i/>
                <w:iCs/>
                <w:lang w:val="ru-RU" w:eastAsia="ja-JP"/>
              </w:rPr>
              <w:t>f</w:t>
            </w:r>
            <w:r w:rsidRPr="00F100DB">
              <w:rPr>
                <w:rFonts w:eastAsia="Batang"/>
                <w:i/>
                <w:iCs/>
                <w:vertAlign w:val="subscript"/>
                <w:lang w:val="ru-RU" w:eastAsia="ja-JP"/>
              </w:rPr>
              <w:t>c</w:t>
            </w:r>
            <w:r w:rsidRPr="00F100DB">
              <w:rPr>
                <w:rFonts w:eastAsia="Batang"/>
                <w:i/>
                <w:iCs/>
                <w:lang w:val="ru-RU" w:eastAsia="ja-JP"/>
              </w:rPr>
              <w:t> − f </w:t>
            </w:r>
            <w:r w:rsidRPr="00F100DB">
              <w:rPr>
                <w:rFonts w:eastAsia="Batang"/>
                <w:lang w:val="ru-RU" w:eastAsia="ja-JP"/>
              </w:rPr>
              <w:t>|</w:t>
            </w:r>
            <w:bookmarkEnd w:id="74"/>
            <w:bookmarkEnd w:id="75"/>
          </w:p>
        </w:tc>
        <w:tc>
          <w:tcPr>
            <w:tcW w:w="231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w:t>
            </w:r>
          </w:p>
        </w:tc>
      </w:tr>
    </w:tbl>
    <w:p w:rsidR="00C81630" w:rsidRPr="00F100DB" w:rsidRDefault="00C81630" w:rsidP="005B2CB7">
      <w:pPr>
        <w:pStyle w:val="Tablefin"/>
        <w:rPr>
          <w:lang w:val="ru-RU"/>
        </w:rPr>
      </w:pPr>
    </w:p>
    <w:p w:rsidR="00C81630" w:rsidRPr="00F100DB" w:rsidRDefault="00C81630" w:rsidP="00C81630">
      <w:pPr>
        <w:pStyle w:val="TableNo"/>
        <w:rPr>
          <w:lang w:val="ru-RU"/>
        </w:rPr>
      </w:pPr>
      <w:r w:rsidRPr="00F100DB">
        <w:rPr>
          <w:lang w:val="ru-RU" w:eastAsia="ja-JP"/>
        </w:rPr>
        <w:lastRenderedPageBreak/>
        <w:t xml:space="preserve">ТАБЛИЦА </w:t>
      </w:r>
      <w:r w:rsidRPr="00F100DB">
        <w:rPr>
          <w:lang w:val="ru-RU"/>
        </w:rPr>
        <w:t>A6-2.3-b</w:t>
      </w:r>
    </w:p>
    <w:p w:rsidR="00C81630" w:rsidRPr="00F100DB" w:rsidRDefault="00C81630" w:rsidP="00B56CE3">
      <w:pPr>
        <w:pStyle w:val="Tabletitle"/>
        <w:rPr>
          <w:lang w:val="ru-RU" w:eastAsia="ja-JP"/>
        </w:rPr>
      </w:pPr>
      <w:r w:rsidRPr="00F100DB">
        <w:rPr>
          <w:lang w:val="ru-RU" w:eastAsia="ja-JP"/>
        </w:rPr>
        <w:t xml:space="preserve">Дополнительные предельные уровни побочного излучения подвижной станции </w:t>
      </w:r>
      <w:r w:rsidR="00B56CE3">
        <w:rPr>
          <w:lang w:val="ru-RU" w:eastAsia="ja-JP"/>
        </w:rPr>
        <w:br/>
      </w:r>
      <w:r w:rsidRPr="00F100DB">
        <w:rPr>
          <w:lang w:val="ru-RU" w:eastAsia="ja-JP"/>
        </w:rPr>
        <w:t xml:space="preserve">при ширине канала 5 МГц; требования, указанные в таблице, </w:t>
      </w:r>
      <w:r w:rsidR="00B56CE3">
        <w:rPr>
          <w:lang w:val="ru-RU" w:eastAsia="ja-JP"/>
        </w:rPr>
        <w:br/>
      </w:r>
      <w:r w:rsidRPr="00F100DB">
        <w:rPr>
          <w:lang w:val="ru-RU" w:eastAsia="ja-JP"/>
        </w:rPr>
        <w:t xml:space="preserve">соответствуют </w:t>
      </w:r>
      <w:r w:rsidRPr="00F100DB">
        <w:rPr>
          <w:lang w:val="ru-RU"/>
        </w:rPr>
        <w:t xml:space="preserve">2547,5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2622,5 МГц</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100"/>
        <w:gridCol w:w="4300"/>
        <w:gridCol w:w="1403"/>
        <w:gridCol w:w="28"/>
      </w:tblGrid>
      <w:tr w:rsidR="00C81630" w:rsidRPr="00B56CE3" w:rsidTr="005B2CB7">
        <w:trPr>
          <w:jc w:val="center"/>
        </w:trPr>
        <w:tc>
          <w:tcPr>
            <w:tcW w:w="2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head"/>
              <w:rPr>
                <w:lang w:val="ru-RU"/>
              </w:rPr>
            </w:pPr>
            <w:r w:rsidRPr="00F100DB">
              <w:rPr>
                <w:lang w:val="ru-RU"/>
              </w:rPr>
              <w:t>Полоса частот</w:t>
            </w:r>
          </w:p>
        </w:tc>
        <w:tc>
          <w:tcPr>
            <w:tcW w:w="1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head"/>
              <w:rPr>
                <w:lang w:val="ru-RU"/>
              </w:rPr>
            </w:pPr>
            <w:r w:rsidRPr="00F100DB">
              <w:rPr>
                <w:lang w:val="ru-RU"/>
              </w:rPr>
              <w:t>Ширина полосы измерения</w:t>
            </w:r>
          </w:p>
        </w:tc>
        <w:tc>
          <w:tcPr>
            <w:tcW w:w="43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head"/>
              <w:rPr>
                <w:lang w:val="ru-RU"/>
              </w:rPr>
            </w:pPr>
            <w:r w:rsidRPr="00F100DB">
              <w:rPr>
                <w:lang w:val="ru-RU"/>
              </w:rPr>
              <w:t xml:space="preserve">Минимальное требование </w:t>
            </w:r>
            <w:r w:rsidRPr="00F100DB">
              <w:rPr>
                <w:lang w:val="ru-RU"/>
              </w:rPr>
              <w:br/>
              <w:t>(дБм)</w:t>
            </w:r>
          </w:p>
        </w:tc>
        <w:tc>
          <w:tcPr>
            <w:tcW w:w="1431"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head"/>
              <w:rPr>
                <w:lang w:val="ru-RU"/>
              </w:rPr>
            </w:pPr>
            <w:r w:rsidRPr="00F100DB">
              <w:rPr>
                <w:lang w:val="ru-RU"/>
              </w:rPr>
              <w:t>Примечание</w:t>
            </w:r>
          </w:p>
        </w:tc>
      </w:tr>
      <w:tr w:rsidR="00C81630" w:rsidRPr="00B56CE3" w:rsidTr="005B2CB7">
        <w:trPr>
          <w:jc w:val="center"/>
        </w:trPr>
        <w:tc>
          <w:tcPr>
            <w:tcW w:w="2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val="ru-RU" w:eastAsia="ja-JP"/>
              </w:rPr>
            </w:pPr>
            <w:r w:rsidRPr="00F100DB">
              <w:rPr>
                <w:lang w:val="ru-RU" w:eastAsia="ja-JP"/>
              </w:rPr>
              <w:t>1 000 МГц</w:t>
            </w:r>
            <w:r w:rsidRPr="00F100DB">
              <w:rPr>
                <w:lang w:val="ru-RU"/>
              </w:rPr>
              <w:t xml:space="preserve">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w:t>
            </w:r>
            <w:r w:rsidRPr="00F100DB">
              <w:rPr>
                <w:lang w:val="ru-RU" w:eastAsia="ja-JP"/>
              </w:rPr>
              <w:t>2 505 МГц</w:t>
            </w:r>
          </w:p>
        </w:tc>
        <w:tc>
          <w:tcPr>
            <w:tcW w:w="1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lang w:val="ru-RU" w:eastAsia="ja-JP"/>
              </w:rPr>
            </w:pPr>
            <w:r w:rsidRPr="00F100DB">
              <w:rPr>
                <w:lang w:val="ru-RU" w:eastAsia="ja-JP"/>
              </w:rPr>
              <w:t>1 МГц</w:t>
            </w:r>
          </w:p>
        </w:tc>
        <w:tc>
          <w:tcPr>
            <w:tcW w:w="43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lang w:val="ru-RU" w:eastAsia="ja-JP"/>
              </w:rPr>
            </w:pPr>
            <w:r w:rsidRPr="00F100DB">
              <w:rPr>
                <w:lang w:val="ru-RU" w:eastAsia="ja-JP"/>
              </w:rPr>
              <w:t>−13</w:t>
            </w:r>
          </w:p>
        </w:tc>
        <w:tc>
          <w:tcPr>
            <w:tcW w:w="14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F100DB" w:rsidRDefault="00C81630" w:rsidP="007D2486">
            <w:pPr>
              <w:pStyle w:val="Tabletext"/>
              <w:rPr>
                <w:lang w:val="ru-RU" w:eastAsia="ja-JP"/>
              </w:rPr>
            </w:pPr>
          </w:p>
        </w:tc>
      </w:tr>
      <w:tr w:rsidR="00C81630" w:rsidRPr="00F100DB" w:rsidTr="005B2CB7">
        <w:trPr>
          <w:jc w:val="center"/>
        </w:trPr>
        <w:tc>
          <w:tcPr>
            <w:tcW w:w="2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val="ru-RU"/>
              </w:rPr>
            </w:pPr>
            <w:r w:rsidRPr="00F100DB">
              <w:rPr>
                <w:lang w:val="ru-RU" w:eastAsia="ja-JP"/>
              </w:rPr>
              <w:t>2 505 МГц</w:t>
            </w:r>
            <w:r w:rsidRPr="00F100DB">
              <w:rPr>
                <w:lang w:val="ru-RU"/>
              </w:rPr>
              <w:t xml:space="preserve">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w:t>
            </w:r>
            <w:r w:rsidRPr="00F100DB">
              <w:rPr>
                <w:lang w:val="ru-RU" w:eastAsia="ja-JP"/>
              </w:rPr>
              <w:t>2 530 МГц</w:t>
            </w:r>
          </w:p>
        </w:tc>
        <w:tc>
          <w:tcPr>
            <w:tcW w:w="1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lang w:val="ru-RU"/>
              </w:rPr>
            </w:pPr>
            <w:r w:rsidRPr="00F100DB">
              <w:rPr>
                <w:lang w:val="ru-RU"/>
              </w:rPr>
              <w:t>1 МГц</w:t>
            </w:r>
          </w:p>
        </w:tc>
        <w:tc>
          <w:tcPr>
            <w:tcW w:w="43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lang w:val="ru-RU" w:eastAsia="ja-JP"/>
              </w:rPr>
            </w:pPr>
            <w:r w:rsidRPr="00F100DB">
              <w:rPr>
                <w:lang w:val="ru-RU" w:eastAsia="ja-JP"/>
              </w:rPr>
              <w:t>−</w:t>
            </w:r>
            <w:r w:rsidRPr="00F100DB">
              <w:rPr>
                <w:lang w:val="ru-RU"/>
              </w:rPr>
              <w:t>3</w:t>
            </w:r>
            <w:r w:rsidRPr="00F100DB">
              <w:rPr>
                <w:lang w:val="ru-RU" w:eastAsia="ja-JP"/>
              </w:rPr>
              <w:t>7</w:t>
            </w:r>
          </w:p>
        </w:tc>
        <w:tc>
          <w:tcPr>
            <w:tcW w:w="14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F100DB" w:rsidRDefault="00C81630" w:rsidP="007D2486">
            <w:pPr>
              <w:pStyle w:val="Tabletext"/>
              <w:rPr>
                <w:lang w:val="ru-RU" w:eastAsia="ja-JP"/>
              </w:rPr>
            </w:pPr>
          </w:p>
        </w:tc>
      </w:tr>
      <w:tr w:rsidR="00C81630" w:rsidRPr="00F100DB" w:rsidTr="005B2CB7">
        <w:trPr>
          <w:jc w:val="center"/>
        </w:trPr>
        <w:tc>
          <w:tcPr>
            <w:tcW w:w="2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lang w:val="ru-RU" w:eastAsia="ja-JP"/>
              </w:rPr>
            </w:pPr>
            <w:r w:rsidRPr="00F100DB">
              <w:rPr>
                <w:lang w:val="ru-RU" w:eastAsia="ja-JP"/>
              </w:rPr>
              <w:t>2 530 МГц</w:t>
            </w:r>
            <w:r w:rsidRPr="00F100DB">
              <w:rPr>
                <w:lang w:val="ru-RU"/>
              </w:rPr>
              <w:t xml:space="preserve">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w:t>
            </w:r>
            <w:r w:rsidRPr="00F100DB">
              <w:rPr>
                <w:lang w:val="ru-RU" w:eastAsia="ja-JP"/>
              </w:rPr>
              <w:t>2 535 МГц</w:t>
            </w:r>
          </w:p>
        </w:tc>
        <w:tc>
          <w:tcPr>
            <w:tcW w:w="1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tabs>
                <w:tab w:val="clear" w:pos="1985"/>
                <w:tab w:val="clear" w:pos="2268"/>
              </w:tabs>
              <w:jc w:val="center"/>
              <w:rPr>
                <w:lang w:val="ru-RU" w:eastAsia="ja-JP"/>
              </w:rPr>
            </w:pPr>
            <w:r w:rsidRPr="00F100DB">
              <w:rPr>
                <w:lang w:val="ru-RU" w:eastAsia="ja-JP"/>
              </w:rPr>
              <w:t>1 МГц</w:t>
            </w:r>
          </w:p>
        </w:tc>
        <w:tc>
          <w:tcPr>
            <w:tcW w:w="43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lang w:val="ru-RU" w:eastAsia="ja-JP"/>
              </w:rPr>
            </w:pPr>
            <w:r w:rsidRPr="00F100DB">
              <w:rPr>
                <w:lang w:val="ru-RU" w:eastAsia="ja-JP"/>
              </w:rPr>
              <w:t>1,7</w:t>
            </w:r>
            <w:r w:rsidRPr="00F100DB">
              <w:rPr>
                <w:i/>
                <w:iCs/>
                <w:lang w:val="ru-RU" w:eastAsia="ja-JP"/>
              </w:rPr>
              <w:t>f</w:t>
            </w:r>
            <w:r w:rsidRPr="00F100DB">
              <w:rPr>
                <w:lang w:val="ru-RU" w:eastAsia="ja-JP"/>
              </w:rPr>
              <w:t> − 4 338</w:t>
            </w:r>
          </w:p>
        </w:tc>
        <w:tc>
          <w:tcPr>
            <w:tcW w:w="14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F100DB" w:rsidRDefault="00C81630" w:rsidP="007D2486">
            <w:pPr>
              <w:pStyle w:val="Tabletext"/>
              <w:rPr>
                <w:lang w:val="ru-RU" w:eastAsia="ja-JP"/>
              </w:rPr>
            </w:pPr>
          </w:p>
        </w:tc>
      </w:tr>
      <w:tr w:rsidR="0076483E" w:rsidRPr="00E94410" w:rsidTr="00CA3550">
        <w:trPr>
          <w:trHeight w:val="895"/>
          <w:jc w:val="center"/>
        </w:trPr>
        <w:tc>
          <w:tcPr>
            <w:tcW w:w="2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6483E" w:rsidRPr="00F100DB" w:rsidRDefault="0076483E" w:rsidP="007D2486">
            <w:pPr>
              <w:pStyle w:val="Tabletext"/>
              <w:jc w:val="center"/>
              <w:rPr>
                <w:lang w:val="ru-RU" w:eastAsia="ja-JP"/>
              </w:rPr>
            </w:pPr>
            <w:r w:rsidRPr="00F100DB">
              <w:rPr>
                <w:lang w:val="ru-RU" w:eastAsia="ja-JP"/>
              </w:rPr>
              <w:t>2 535 МГц</w:t>
            </w:r>
            <w:r w:rsidRPr="00F100DB">
              <w:rPr>
                <w:lang w:val="ru-RU"/>
              </w:rPr>
              <w:t xml:space="preserve">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w:t>
            </w:r>
            <w:r w:rsidRPr="00F100DB">
              <w:rPr>
                <w:lang w:val="ru-RU" w:eastAsia="ja-JP"/>
              </w:rPr>
              <w:t>2 630</w:t>
            </w:r>
            <w:r w:rsidRPr="00F100DB">
              <w:rPr>
                <w:lang w:val="ru-RU"/>
              </w:rPr>
              <w:t> МГц</w:t>
            </w:r>
          </w:p>
        </w:tc>
        <w:tc>
          <w:tcPr>
            <w:tcW w:w="1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6483E" w:rsidRPr="00F100DB" w:rsidRDefault="0076483E" w:rsidP="007D2486">
            <w:pPr>
              <w:pStyle w:val="Tabletext"/>
              <w:tabs>
                <w:tab w:val="clear" w:pos="1985"/>
                <w:tab w:val="clear" w:pos="2268"/>
              </w:tabs>
              <w:jc w:val="center"/>
              <w:rPr>
                <w:lang w:val="ru-RU" w:eastAsia="ja-JP"/>
              </w:rPr>
            </w:pPr>
            <w:r w:rsidRPr="00F100DB">
              <w:rPr>
                <w:lang w:val="ru-RU" w:eastAsia="ja-JP"/>
              </w:rPr>
              <w:t>1 МГц</w:t>
            </w:r>
          </w:p>
        </w:tc>
        <w:tc>
          <w:tcPr>
            <w:tcW w:w="4300" w:type="dxa"/>
            <w:tcBorders>
              <w:top w:val="single" w:sz="4" w:space="0" w:color="auto"/>
              <w:left w:val="single" w:sz="4" w:space="0" w:color="auto"/>
              <w:right w:val="single" w:sz="4" w:space="0" w:color="auto"/>
            </w:tcBorders>
            <w:tcMar>
              <w:left w:w="57" w:type="dxa"/>
              <w:right w:w="57" w:type="dxa"/>
            </w:tcMar>
            <w:vAlign w:val="center"/>
          </w:tcPr>
          <w:p w:rsidR="0076483E" w:rsidRPr="00F22550" w:rsidRDefault="0076483E" w:rsidP="00E94410">
            <w:pPr>
              <w:pStyle w:val="Tabletext"/>
              <w:tabs>
                <w:tab w:val="clear" w:pos="284"/>
                <w:tab w:val="clear" w:pos="567"/>
                <w:tab w:val="clear" w:pos="851"/>
                <w:tab w:val="clear" w:pos="1134"/>
                <w:tab w:val="clear" w:pos="1418"/>
                <w:tab w:val="clear" w:pos="1701"/>
                <w:tab w:val="clear" w:pos="1985"/>
                <w:tab w:val="left" w:pos="118"/>
                <w:tab w:val="left" w:pos="1767"/>
              </w:tabs>
              <w:jc w:val="left"/>
              <w:rPr>
                <w:lang w:val="ru-RU"/>
              </w:rPr>
            </w:pPr>
            <w:r w:rsidRPr="00F100DB">
              <w:rPr>
                <w:lang w:val="ru-RU" w:eastAsia="ja-JP"/>
              </w:rPr>
              <w:tab/>
              <w:t>−21 − 1,68*(</w:t>
            </w:r>
            <w:r w:rsidRPr="00F100DB">
              <w:rPr>
                <w:rFonts w:ascii="Symbol" w:hAnsi="Symbol" w:cs="Symbol"/>
                <w:lang w:val="ru-RU"/>
              </w:rPr>
              <w:t></w:t>
            </w:r>
            <w:r w:rsidRPr="00F100DB">
              <w:rPr>
                <w:i/>
                <w:iCs/>
                <w:lang w:val="ru-RU"/>
              </w:rPr>
              <w:t>f</w:t>
            </w:r>
            <w:r w:rsidRPr="00F100DB">
              <w:rPr>
                <w:lang w:val="ru-RU" w:eastAsia="ja-JP"/>
              </w:rPr>
              <w:t> − 8)</w:t>
            </w:r>
            <w:r w:rsidRPr="00F100DB">
              <w:rPr>
                <w:lang w:val="ru-RU" w:eastAsia="ja-JP"/>
              </w:rPr>
              <w:tab/>
              <w:t xml:space="preserve">12,5 МГц &lt; </w:t>
            </w:r>
            <w:r w:rsidRPr="00F100DB">
              <w:rPr>
                <w:rFonts w:ascii="Symbol" w:hAnsi="Symbol" w:cs="Symbol"/>
                <w:lang w:val="ru-RU"/>
              </w:rPr>
              <w:t></w:t>
            </w:r>
            <w:r w:rsidRPr="00F100DB">
              <w:rPr>
                <w:i/>
                <w:iCs/>
                <w:lang w:val="ru-RU"/>
              </w:rPr>
              <w:t>f</w:t>
            </w:r>
            <w:r w:rsidRPr="00F100DB">
              <w:rPr>
                <w:lang w:val="ru-RU"/>
              </w:rPr>
              <w:t xml:space="preserve"> &lt; 17,5 МГц</w:t>
            </w:r>
          </w:p>
          <w:p w:rsidR="0076483E" w:rsidRPr="00F22550" w:rsidRDefault="0076483E" w:rsidP="00E94410">
            <w:pPr>
              <w:pStyle w:val="Tabletext"/>
              <w:tabs>
                <w:tab w:val="clear" w:pos="284"/>
                <w:tab w:val="clear" w:pos="567"/>
                <w:tab w:val="clear" w:pos="851"/>
                <w:tab w:val="clear" w:pos="1134"/>
                <w:tab w:val="clear" w:pos="1418"/>
                <w:tab w:val="clear" w:pos="1701"/>
                <w:tab w:val="clear" w:pos="1985"/>
                <w:tab w:val="left" w:pos="118"/>
                <w:tab w:val="left" w:pos="1767"/>
              </w:tabs>
              <w:jc w:val="left"/>
              <w:rPr>
                <w:lang w:val="ru-RU"/>
              </w:rPr>
            </w:pPr>
            <w:r>
              <w:rPr>
                <w:lang w:val="ru-RU" w:eastAsia="ja-JP"/>
              </w:rPr>
              <w:tab/>
              <w:t>−37</w:t>
            </w:r>
            <w:r w:rsidRPr="00F100DB">
              <w:rPr>
                <w:lang w:val="ru-RU" w:eastAsia="ja-JP"/>
              </w:rPr>
              <w:tab/>
              <w:t xml:space="preserve">17,5 МГц &lt; </w:t>
            </w:r>
            <w:r w:rsidRPr="00F100DB">
              <w:rPr>
                <w:rFonts w:ascii="Symbol" w:hAnsi="Symbol" w:cs="Symbol"/>
                <w:lang w:val="ru-RU"/>
              </w:rPr>
              <w:t></w:t>
            </w:r>
            <w:r w:rsidRPr="00F100DB">
              <w:rPr>
                <w:i/>
                <w:iCs/>
                <w:lang w:val="ru-RU"/>
              </w:rPr>
              <w:t>f</w:t>
            </w:r>
            <w:r w:rsidRPr="00F100DB">
              <w:rPr>
                <w:lang w:val="ru-RU"/>
              </w:rPr>
              <w:t xml:space="preserve"> &lt; 22,5 МГц</w:t>
            </w:r>
          </w:p>
          <w:p w:rsidR="0076483E" w:rsidRPr="00F100DB" w:rsidRDefault="0076483E" w:rsidP="00E94410">
            <w:pPr>
              <w:pStyle w:val="Tabletext"/>
              <w:tabs>
                <w:tab w:val="clear" w:pos="284"/>
                <w:tab w:val="clear" w:pos="567"/>
                <w:tab w:val="clear" w:pos="851"/>
                <w:tab w:val="clear" w:pos="1134"/>
                <w:tab w:val="clear" w:pos="1418"/>
                <w:tab w:val="clear" w:pos="1701"/>
                <w:tab w:val="clear" w:pos="1985"/>
                <w:tab w:val="left" w:pos="118"/>
                <w:tab w:val="left" w:pos="1767"/>
              </w:tabs>
              <w:jc w:val="left"/>
              <w:rPr>
                <w:lang w:val="ru-RU" w:eastAsia="ja-JP"/>
              </w:rPr>
            </w:pPr>
            <w:r w:rsidRPr="00F100DB">
              <w:rPr>
                <w:lang w:val="ru-RU"/>
              </w:rPr>
              <w:tab/>
              <w:t>−18</w:t>
            </w:r>
            <w:r w:rsidRPr="00F100DB">
              <w:rPr>
                <w:lang w:val="ru-RU"/>
              </w:rPr>
              <w:tab/>
              <w:t>22,5 МГц &lt;</w:t>
            </w:r>
            <w:r w:rsidRPr="00F100DB">
              <w:rPr>
                <w:lang w:val="ru-RU" w:eastAsia="ja-JP"/>
              </w:rPr>
              <w:t xml:space="preserve"> </w:t>
            </w:r>
            <w:r w:rsidRPr="00F100DB">
              <w:rPr>
                <w:rFonts w:ascii="Symbol" w:hAnsi="Symbol" w:cs="Symbol"/>
                <w:lang w:val="ru-RU"/>
              </w:rPr>
              <w:t></w:t>
            </w:r>
            <w:r w:rsidRPr="00F100DB">
              <w:rPr>
                <w:i/>
                <w:iCs/>
                <w:lang w:val="ru-RU"/>
              </w:rPr>
              <w:t>f</w:t>
            </w:r>
          </w:p>
        </w:tc>
        <w:tc>
          <w:tcPr>
            <w:tcW w:w="1431" w:type="dxa"/>
            <w:gridSpan w:val="2"/>
            <w:tcBorders>
              <w:top w:val="single" w:sz="4" w:space="0" w:color="auto"/>
              <w:left w:val="single" w:sz="4" w:space="0" w:color="auto"/>
              <w:right w:val="single" w:sz="4" w:space="0" w:color="auto"/>
            </w:tcBorders>
            <w:tcMar>
              <w:left w:w="57" w:type="dxa"/>
              <w:right w:w="57" w:type="dxa"/>
            </w:tcMar>
          </w:tcPr>
          <w:p w:rsidR="0076483E" w:rsidRPr="00F100DB" w:rsidRDefault="0076483E" w:rsidP="007D2486">
            <w:pPr>
              <w:pStyle w:val="Tabletext"/>
              <w:jc w:val="left"/>
              <w:rPr>
                <w:lang w:val="ru-RU" w:eastAsia="ja-JP"/>
              </w:rPr>
            </w:pPr>
          </w:p>
        </w:tc>
      </w:tr>
      <w:tr w:rsidR="00C81630" w:rsidRPr="00F100DB" w:rsidDel="00281A71" w:rsidTr="005B2CB7">
        <w:trPr>
          <w:jc w:val="center"/>
        </w:trPr>
        <w:tc>
          <w:tcPr>
            <w:tcW w:w="2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u w:val="single"/>
                <w:lang w:val="ru-RU"/>
              </w:rPr>
            </w:pPr>
            <w:r w:rsidRPr="00F100DB">
              <w:rPr>
                <w:lang w:val="ru-RU" w:eastAsia="ja-JP"/>
              </w:rPr>
              <w:t>2 630</w:t>
            </w:r>
            <w:r w:rsidRPr="00F100DB">
              <w:rPr>
                <w:lang w:val="ru-RU"/>
              </w:rPr>
              <w:t xml:space="preserve"> МГц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w:t>
            </w:r>
            <w:r w:rsidRPr="00F100DB">
              <w:rPr>
                <w:lang w:val="ru-RU" w:eastAsia="ja-JP"/>
              </w:rPr>
              <w:t>2 630,5</w:t>
            </w:r>
            <w:r w:rsidRPr="00F100DB">
              <w:rPr>
                <w:lang w:val="ru-RU"/>
              </w:rPr>
              <w:t> МГц</w:t>
            </w:r>
          </w:p>
        </w:tc>
        <w:tc>
          <w:tcPr>
            <w:tcW w:w="1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u w:val="single"/>
                <w:lang w:val="ru-RU"/>
              </w:rPr>
            </w:pPr>
            <w:r w:rsidRPr="00F100DB">
              <w:rPr>
                <w:lang w:val="ru-RU"/>
              </w:rPr>
              <w:t>1 МГц</w:t>
            </w:r>
          </w:p>
        </w:tc>
        <w:tc>
          <w:tcPr>
            <w:tcW w:w="43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u w:val="single"/>
                <w:lang w:val="ru-RU" w:eastAsia="ja-JP"/>
              </w:rPr>
            </w:pPr>
            <w:r w:rsidRPr="00F100DB">
              <w:rPr>
                <w:lang w:val="ru-RU" w:eastAsia="ja-JP"/>
              </w:rPr>
              <w:t>−13 − 8/3,5 × (</w:t>
            </w:r>
            <w:r w:rsidRPr="00F100DB">
              <w:rPr>
                <w:i/>
                <w:iCs/>
                <w:lang w:val="ru-RU" w:eastAsia="ja-JP"/>
              </w:rPr>
              <w:t>f</w:t>
            </w:r>
            <w:r w:rsidRPr="00F100DB">
              <w:rPr>
                <w:lang w:val="ru-RU" w:eastAsia="ja-JP"/>
              </w:rPr>
              <w:t> − 2 627)</w:t>
            </w:r>
          </w:p>
        </w:tc>
        <w:tc>
          <w:tcPr>
            <w:tcW w:w="14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F100DB" w:rsidRDefault="00C81630" w:rsidP="007D2486">
            <w:pPr>
              <w:pStyle w:val="Tabletext"/>
              <w:rPr>
                <w:lang w:val="ru-RU" w:eastAsia="ja-JP"/>
              </w:rPr>
            </w:pPr>
          </w:p>
        </w:tc>
      </w:tr>
      <w:tr w:rsidR="00C81630" w:rsidRPr="00F100DB" w:rsidTr="005B2CB7">
        <w:trPr>
          <w:jc w:val="center"/>
        </w:trPr>
        <w:tc>
          <w:tcPr>
            <w:tcW w:w="2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lang w:val="ru-RU" w:eastAsia="ja-JP"/>
              </w:rPr>
            </w:pPr>
            <w:r w:rsidRPr="00F100DB">
              <w:rPr>
                <w:lang w:val="ru-RU" w:eastAsia="ja-JP"/>
              </w:rPr>
              <w:t>2 630,5</w:t>
            </w:r>
            <w:r w:rsidRPr="00F100DB">
              <w:rPr>
                <w:lang w:val="ru-RU"/>
              </w:rPr>
              <w:t xml:space="preserve"> МГц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w:t>
            </w:r>
            <w:r w:rsidRPr="00F100DB">
              <w:rPr>
                <w:lang w:val="ru-RU" w:eastAsia="ja-JP"/>
              </w:rPr>
              <w:t>2 640</w:t>
            </w:r>
            <w:r w:rsidRPr="00F100DB">
              <w:rPr>
                <w:lang w:val="ru-RU"/>
              </w:rPr>
              <w:t> МГц</w:t>
            </w:r>
          </w:p>
        </w:tc>
        <w:tc>
          <w:tcPr>
            <w:tcW w:w="1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tabs>
                <w:tab w:val="clear" w:pos="851"/>
                <w:tab w:val="clear" w:pos="1134"/>
                <w:tab w:val="left" w:pos="640"/>
              </w:tabs>
              <w:jc w:val="center"/>
              <w:rPr>
                <w:lang w:val="ru-RU" w:eastAsia="ja-JP"/>
              </w:rPr>
            </w:pPr>
            <w:r w:rsidRPr="00F100DB">
              <w:rPr>
                <w:lang w:val="ru-RU" w:eastAsia="ja-JP"/>
              </w:rPr>
              <w:t>1 МГц</w:t>
            </w:r>
          </w:p>
        </w:tc>
        <w:tc>
          <w:tcPr>
            <w:tcW w:w="43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lang w:val="ru-RU" w:eastAsia="ja-JP"/>
              </w:rPr>
            </w:pPr>
            <w:r w:rsidRPr="00F100DB">
              <w:rPr>
                <w:lang w:val="ru-RU" w:eastAsia="ja-JP"/>
              </w:rPr>
              <w:t>−21 − 16/9,5 × (</w:t>
            </w:r>
            <w:r w:rsidRPr="00F100DB">
              <w:rPr>
                <w:i/>
                <w:iCs/>
                <w:lang w:val="ru-RU" w:eastAsia="ja-JP"/>
              </w:rPr>
              <w:t>f</w:t>
            </w:r>
            <w:r w:rsidRPr="00F100DB">
              <w:rPr>
                <w:lang w:val="ru-RU" w:eastAsia="ja-JP"/>
              </w:rPr>
              <w:t> − 2 630,5)</w:t>
            </w:r>
          </w:p>
        </w:tc>
        <w:tc>
          <w:tcPr>
            <w:tcW w:w="14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F100DB" w:rsidRDefault="00C81630" w:rsidP="007D2486">
            <w:pPr>
              <w:pStyle w:val="Tabletext"/>
              <w:rPr>
                <w:lang w:val="ru-RU" w:eastAsia="ja-JP"/>
              </w:rPr>
            </w:pPr>
          </w:p>
        </w:tc>
      </w:tr>
      <w:tr w:rsidR="00C81630" w:rsidRPr="00F100DB" w:rsidTr="005B2CB7">
        <w:trPr>
          <w:jc w:val="center"/>
        </w:trPr>
        <w:tc>
          <w:tcPr>
            <w:tcW w:w="2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lang w:val="ru-RU" w:eastAsia="ja-JP"/>
              </w:rPr>
            </w:pPr>
            <w:r w:rsidRPr="00F100DB">
              <w:rPr>
                <w:lang w:val="ru-RU" w:eastAsia="ja-JP"/>
              </w:rPr>
              <w:t>2 640</w:t>
            </w:r>
            <w:r w:rsidRPr="00F100DB">
              <w:rPr>
                <w:lang w:val="ru-RU"/>
              </w:rPr>
              <w:t xml:space="preserve"> МГц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w:t>
            </w:r>
            <w:r w:rsidRPr="00F100DB">
              <w:rPr>
                <w:lang w:val="ru-RU" w:eastAsia="ja-JP"/>
              </w:rPr>
              <w:t>2 655</w:t>
            </w:r>
            <w:r w:rsidRPr="00F100DB">
              <w:rPr>
                <w:lang w:val="ru-RU"/>
              </w:rPr>
              <w:t> МГц</w:t>
            </w:r>
          </w:p>
        </w:tc>
        <w:tc>
          <w:tcPr>
            <w:tcW w:w="1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tabs>
                <w:tab w:val="clear" w:pos="851"/>
                <w:tab w:val="clear" w:pos="1134"/>
                <w:tab w:val="left" w:pos="640"/>
              </w:tabs>
              <w:jc w:val="center"/>
              <w:rPr>
                <w:lang w:val="ru-RU" w:eastAsia="ja-JP"/>
              </w:rPr>
            </w:pPr>
            <w:r w:rsidRPr="00F100DB">
              <w:rPr>
                <w:lang w:val="ru-RU" w:eastAsia="ja-JP"/>
              </w:rPr>
              <w:t>1 МГц</w:t>
            </w:r>
          </w:p>
        </w:tc>
        <w:tc>
          <w:tcPr>
            <w:tcW w:w="43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lang w:val="ru-RU" w:eastAsia="ja-JP"/>
              </w:rPr>
            </w:pPr>
            <w:r w:rsidRPr="00F100DB">
              <w:rPr>
                <w:lang w:val="ru-RU" w:eastAsia="ja-JP"/>
              </w:rPr>
              <w:t>−37</w:t>
            </w:r>
          </w:p>
        </w:tc>
        <w:tc>
          <w:tcPr>
            <w:tcW w:w="14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F100DB" w:rsidRDefault="00C81630" w:rsidP="007D2486">
            <w:pPr>
              <w:pStyle w:val="Tabletext"/>
              <w:rPr>
                <w:lang w:val="ru-RU" w:eastAsia="ja-JP"/>
              </w:rPr>
            </w:pPr>
          </w:p>
        </w:tc>
      </w:tr>
      <w:tr w:rsidR="00C81630" w:rsidRPr="00F100DB" w:rsidTr="005B2CB7">
        <w:trPr>
          <w:jc w:val="center"/>
        </w:trPr>
        <w:tc>
          <w:tcPr>
            <w:tcW w:w="28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u w:val="single"/>
                <w:lang w:val="ru-RU" w:eastAsia="ja-JP"/>
              </w:rPr>
            </w:pPr>
            <w:r w:rsidRPr="00F100DB">
              <w:rPr>
                <w:lang w:val="ru-RU" w:eastAsia="ja-JP"/>
              </w:rPr>
              <w:t xml:space="preserve">2 655 МГц </w:t>
            </w:r>
            <w:r w:rsidRPr="00F100DB">
              <w:rPr>
                <w:rFonts w:ascii="Symbol" w:hAnsi="Symbol" w:cs="Symbol"/>
                <w:lang w:val="ru-RU"/>
              </w:rPr>
              <w:sym w:font="Symbol" w:char="F0A3"/>
            </w:r>
            <w:r w:rsidRPr="00F100DB">
              <w:rPr>
                <w:lang w:val="ru-RU"/>
              </w:rPr>
              <w:t xml:space="preserve"> </w:t>
            </w:r>
            <w:r w:rsidRPr="00F100DB">
              <w:rPr>
                <w:i/>
                <w:iCs/>
                <w:lang w:val="ru-RU"/>
              </w:rPr>
              <w:t>f</w:t>
            </w:r>
          </w:p>
        </w:tc>
        <w:tc>
          <w:tcPr>
            <w:tcW w:w="1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tabs>
                <w:tab w:val="clear" w:pos="851"/>
                <w:tab w:val="clear" w:pos="1134"/>
                <w:tab w:val="left" w:pos="640"/>
              </w:tabs>
              <w:jc w:val="center"/>
              <w:rPr>
                <w:u w:val="single"/>
                <w:lang w:val="ru-RU" w:eastAsia="ja-JP"/>
              </w:rPr>
            </w:pPr>
            <w:r w:rsidRPr="00F100DB">
              <w:rPr>
                <w:lang w:val="ru-RU" w:eastAsia="ja-JP"/>
              </w:rPr>
              <w:t>1 МГц</w:t>
            </w:r>
          </w:p>
        </w:tc>
        <w:tc>
          <w:tcPr>
            <w:tcW w:w="43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text"/>
              <w:jc w:val="center"/>
              <w:rPr>
                <w:u w:val="single"/>
                <w:lang w:val="ru-RU" w:eastAsia="ja-JP"/>
              </w:rPr>
            </w:pPr>
            <w:r w:rsidRPr="00F100DB">
              <w:rPr>
                <w:lang w:val="ru-RU" w:eastAsia="ja-JP"/>
              </w:rPr>
              <w:t>−13</w:t>
            </w:r>
          </w:p>
        </w:tc>
        <w:tc>
          <w:tcPr>
            <w:tcW w:w="143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F100DB" w:rsidRDefault="00C81630" w:rsidP="007D2486">
            <w:pPr>
              <w:pStyle w:val="Tabletext"/>
              <w:rPr>
                <w:lang w:val="ru-RU" w:eastAsia="ja-JP"/>
              </w:rPr>
            </w:pPr>
          </w:p>
        </w:tc>
      </w:tr>
      <w:tr w:rsidR="00C81630" w:rsidRPr="00F100DB" w:rsidTr="007D2486">
        <w:trPr>
          <w:gridAfter w:val="1"/>
          <w:wAfter w:w="28" w:type="dxa"/>
          <w:trHeight w:val="1385"/>
          <w:jc w:val="center"/>
        </w:trPr>
        <w:tc>
          <w:tcPr>
            <w:tcW w:w="9639" w:type="dxa"/>
            <w:gridSpan w:val="4"/>
            <w:tcBorders>
              <w:top w:val="single" w:sz="4" w:space="0" w:color="auto"/>
              <w:left w:val="nil"/>
              <w:bottom w:val="nil"/>
              <w:right w:val="nil"/>
            </w:tcBorders>
            <w:tcMar>
              <w:left w:w="85" w:type="dxa"/>
              <w:right w:w="85" w:type="dxa"/>
            </w:tcMar>
            <w:vAlign w:val="center"/>
          </w:tcPr>
          <w:p w:rsidR="00C81630" w:rsidRPr="00F100DB" w:rsidRDefault="00C81630" w:rsidP="005B2CB7">
            <w:pPr>
              <w:pStyle w:val="TableLegendNote"/>
              <w:rPr>
                <w:lang w:eastAsia="ja-JP"/>
              </w:rPr>
            </w:pPr>
            <w:r w:rsidRPr="00F100DB">
              <w:rPr>
                <w:lang w:eastAsia="ja-JP"/>
              </w:rPr>
              <w:t xml:space="preserve">ПРИМЕЧАНИЕ 1. – Допустимый уровень излучения применяется к диапазону частот, который в 2,5 раза шире канала, относительно центральной частоты. </w:t>
            </w:r>
            <w:r w:rsidRPr="00F100DB">
              <w:rPr>
                <w:rFonts w:ascii="Symbol" w:hAnsi="Symbol" w:cs="Symbol"/>
              </w:rPr>
              <w:t></w:t>
            </w:r>
            <w:r w:rsidRPr="00F100DB">
              <w:rPr>
                <w:i/>
                <w:iCs/>
              </w:rPr>
              <w:t>f</w:t>
            </w:r>
            <w:r w:rsidRPr="00F100DB">
              <w:t xml:space="preserve"> – сдвиг относительно центральной частоты канала.</w:t>
            </w:r>
          </w:p>
          <w:p w:rsidR="00C81630" w:rsidRPr="00F100DB" w:rsidRDefault="00C81630" w:rsidP="005B2CB7">
            <w:pPr>
              <w:pStyle w:val="TableLegendNote"/>
              <w:rPr>
                <w:lang w:eastAsia="ja-JP"/>
              </w:rPr>
            </w:pPr>
            <w:r w:rsidRPr="00F100DB">
              <w:rPr>
                <w:lang w:eastAsia="ja-JP"/>
              </w:rPr>
              <w:t>ПРИМЕЧАНИЕ 2. – Данное дополнительное требование обеспечивает защиту спутниковых систем в полосах 2500</w:t>
            </w:r>
            <w:r w:rsidRPr="00F100DB">
              <w:rPr>
                <w:lang w:eastAsia="ja-JP"/>
              </w:rPr>
              <w:sym w:font="Symbol" w:char="F02D"/>
            </w:r>
            <w:r w:rsidRPr="00F100DB">
              <w:rPr>
                <w:lang w:eastAsia="ja-JP"/>
              </w:rPr>
              <w:t>2535 МГц и 2630</w:t>
            </w:r>
            <w:r w:rsidRPr="00F100DB">
              <w:rPr>
                <w:lang w:eastAsia="ja-JP"/>
              </w:rPr>
              <w:sym w:font="Symbol" w:char="F02D"/>
            </w:r>
            <w:r w:rsidRPr="00F100DB">
              <w:rPr>
                <w:lang w:eastAsia="ja-JP"/>
              </w:rPr>
              <w:t>2690 МГц в Японии и применяется только к терминалам мощностью 23 дБм или ниже, работающим в полосе частот 2545</w:t>
            </w:r>
            <w:r w:rsidRPr="00F100DB">
              <w:rPr>
                <w:lang w:eastAsia="ja-JP"/>
              </w:rPr>
              <w:sym w:font="Symbol" w:char="F02D"/>
            </w:r>
            <w:r w:rsidRPr="00F100DB">
              <w:rPr>
                <w:lang w:eastAsia="ja-JP"/>
              </w:rPr>
              <w:t>2625 МГц.</w:t>
            </w:r>
          </w:p>
        </w:tc>
      </w:tr>
    </w:tbl>
    <w:p w:rsidR="005B2CB7" w:rsidRPr="00F100DB" w:rsidRDefault="005B2CB7" w:rsidP="005B2CB7">
      <w:pPr>
        <w:pStyle w:val="Tablefin"/>
        <w:rPr>
          <w:lang w:val="ru-RU"/>
        </w:rPr>
      </w:pPr>
    </w:p>
    <w:p w:rsidR="00C81630" w:rsidRPr="00F100DB" w:rsidRDefault="00C81630" w:rsidP="00C81630">
      <w:pPr>
        <w:pStyle w:val="TableNo"/>
        <w:rPr>
          <w:lang w:val="ru-RU"/>
        </w:rPr>
      </w:pPr>
      <w:r w:rsidRPr="00F100DB">
        <w:rPr>
          <w:lang w:val="ru-RU"/>
        </w:rPr>
        <w:t>ТАБЛИЦА A6-2.3-c</w:t>
      </w:r>
    </w:p>
    <w:p w:rsidR="00C81630" w:rsidRPr="00F100DB" w:rsidRDefault="00C81630" w:rsidP="00C81630">
      <w:pPr>
        <w:pStyle w:val="Tabletitle"/>
        <w:rPr>
          <w:lang w:val="ru-RU"/>
        </w:rPr>
      </w:pPr>
      <w:r w:rsidRPr="00F100DB">
        <w:rPr>
          <w:lang w:val="ru-RU"/>
        </w:rPr>
        <w:t xml:space="preserve">Дополнительные побочные излучения </w:t>
      </w:r>
      <w:r w:rsidRPr="00F100DB">
        <w:rPr>
          <w:lang w:val="ru-RU" w:eastAsia="ja-JP"/>
        </w:rPr>
        <w:t>подвижной станции</w:t>
      </w:r>
      <w:r w:rsidRPr="00F100DB">
        <w:rPr>
          <w:lang w:val="ru-RU"/>
        </w:rPr>
        <w:t xml:space="preserve"> при ширине канала 5 МГц; </w:t>
      </w:r>
      <w:r w:rsidRPr="00F100DB">
        <w:rPr>
          <w:lang w:val="ru-RU"/>
        </w:rPr>
        <w:br/>
        <w:t xml:space="preserve">соответствуют 2502,5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2687,5 МГц</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70"/>
        <w:gridCol w:w="2812"/>
        <w:gridCol w:w="1805"/>
        <w:gridCol w:w="4252"/>
      </w:tblGrid>
      <w:tr w:rsidR="00C81630" w:rsidRPr="00F100DB" w:rsidTr="005B2CB7">
        <w:tc>
          <w:tcPr>
            <w:tcW w:w="77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281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180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42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5B2CB7" w:rsidRPr="00F100DB">
              <w:rPr>
                <w:lang w:val="ru-RU"/>
              </w:rPr>
              <w:br/>
            </w:r>
            <w:r w:rsidRPr="00F100DB">
              <w:rPr>
                <w:lang w:val="ru-RU"/>
              </w:rPr>
              <w:t>(дБм)</w:t>
            </w:r>
          </w:p>
        </w:tc>
      </w:tr>
      <w:tr w:rsidR="00C81630" w:rsidRPr="00967438" w:rsidTr="005B2CB7">
        <w:tc>
          <w:tcPr>
            <w:tcW w:w="770" w:type="dxa"/>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1</w:t>
            </w:r>
          </w:p>
        </w:tc>
        <w:tc>
          <w:tcPr>
            <w:tcW w:w="2812" w:type="dxa"/>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2 6</w:t>
            </w:r>
            <w:r w:rsidRPr="00967438">
              <w:rPr>
                <w:rFonts w:eastAsia="MS Mincho"/>
                <w:lang w:val="ru-RU"/>
              </w:rPr>
              <w:t>20</w:t>
            </w:r>
            <w:r w:rsidRPr="00967438">
              <w:rPr>
                <w:lang w:val="ru-RU"/>
              </w:rPr>
              <w:t xml:space="preserve">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2 6</w:t>
            </w:r>
            <w:r w:rsidRPr="00967438">
              <w:rPr>
                <w:rFonts w:eastAsia="MS Mincho"/>
                <w:lang w:val="ru-RU"/>
              </w:rPr>
              <w:t>90</w:t>
            </w:r>
            <w:r w:rsidRPr="00967438">
              <w:rPr>
                <w:lang w:val="ru-RU"/>
              </w:rPr>
              <w:t xml:space="preserve"> МГц</w:t>
            </w:r>
          </w:p>
        </w:tc>
        <w:tc>
          <w:tcPr>
            <w:tcW w:w="1805" w:type="dxa"/>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1 МГц</w:t>
            </w:r>
          </w:p>
        </w:tc>
        <w:tc>
          <w:tcPr>
            <w:tcW w:w="4252" w:type="dxa"/>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−40</w:t>
            </w:r>
          </w:p>
        </w:tc>
      </w:tr>
      <w:tr w:rsidR="00C81630" w:rsidRPr="005D3DC2" w:rsidTr="005B2CB7">
        <w:tc>
          <w:tcPr>
            <w:tcW w:w="9639" w:type="dxa"/>
            <w:gridSpan w:val="4"/>
            <w:tcBorders>
              <w:top w:val="single" w:sz="4" w:space="0" w:color="auto"/>
              <w:left w:val="nil"/>
              <w:bottom w:val="nil"/>
              <w:right w:val="nil"/>
            </w:tcBorders>
          </w:tcPr>
          <w:p w:rsidR="00C81630" w:rsidRPr="00F100DB" w:rsidRDefault="00C81630" w:rsidP="005B2CB7">
            <w:pPr>
              <w:pStyle w:val="TableLegendNote"/>
            </w:pPr>
            <w:r w:rsidRPr="00F100DB">
              <w:t>ПРИМЕЧАНИЕ 1. – Цель этого дополнительного требования – обеспечение соответствия стандарту ETSI EN 302-544-2.</w:t>
            </w:r>
          </w:p>
        </w:tc>
      </w:tr>
    </w:tbl>
    <w:p w:rsidR="005B2CB7" w:rsidRPr="00F100DB" w:rsidRDefault="005B2CB7" w:rsidP="005B2CB7">
      <w:pPr>
        <w:pStyle w:val="Tablefin"/>
        <w:rPr>
          <w:lang w:val="ru-RU"/>
        </w:rPr>
      </w:pPr>
    </w:p>
    <w:p w:rsidR="005B2CB7" w:rsidRPr="00F100DB" w:rsidRDefault="005B2CB7">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A6-2.3-d</w:t>
      </w:r>
    </w:p>
    <w:p w:rsidR="00C81630" w:rsidRPr="00F100DB" w:rsidRDefault="00C81630" w:rsidP="00C81630">
      <w:pPr>
        <w:pStyle w:val="Tabletitle"/>
        <w:rPr>
          <w:lang w:val="ru-RU"/>
        </w:rPr>
      </w:pPr>
      <w:r w:rsidRPr="00F100DB">
        <w:rPr>
          <w:lang w:val="ru-RU" w:eastAsia="ja-JP"/>
        </w:rPr>
        <w:t xml:space="preserve">Общие предельные уровни побочных излучений подвижной станции </w:t>
      </w:r>
      <w:r w:rsidRPr="00F100DB">
        <w:rPr>
          <w:lang w:val="ru-RU" w:eastAsia="ja-JP"/>
        </w:rPr>
        <w:br/>
        <w:t xml:space="preserve">для канала 10 МГц; соответствуют </w:t>
      </w:r>
      <w:r w:rsidRPr="00F100DB">
        <w:rPr>
          <w:lang w:val="ru-RU"/>
        </w:rPr>
        <w:t xml:space="preserve">2505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2685 МГц</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156"/>
        <w:gridCol w:w="2577"/>
      </w:tblGrid>
      <w:tr w:rsidR="00C81630" w:rsidRPr="00F100DB" w:rsidTr="007D2486">
        <w:trPr>
          <w:jc w:val="center"/>
        </w:trPr>
        <w:tc>
          <w:tcPr>
            <w:tcW w:w="298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w:t>
            </w:r>
            <w:r w:rsidRPr="00F100DB">
              <w:rPr>
                <w:lang w:val="ru-RU"/>
              </w:rPr>
              <w:br/>
              <w:t>побочных излучений</w:t>
            </w:r>
          </w:p>
        </w:tc>
        <w:tc>
          <w:tcPr>
            <w:tcW w:w="415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257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B2CB7">
            <w:pPr>
              <w:pStyle w:val="Tablehead"/>
              <w:rPr>
                <w:lang w:val="ru-RU"/>
              </w:rPr>
            </w:pPr>
            <w:r w:rsidRPr="00F100DB">
              <w:rPr>
                <w:lang w:val="ru-RU"/>
              </w:rPr>
              <w:t xml:space="preserve">Допустимый уровень излучения </w:t>
            </w:r>
            <w:r w:rsidR="005B2CB7" w:rsidRPr="00F100DB">
              <w:rPr>
                <w:lang w:val="ru-RU"/>
              </w:rPr>
              <w:br/>
            </w:r>
            <w:r w:rsidRPr="00F100DB">
              <w:rPr>
                <w:lang w:val="ru-RU"/>
              </w:rPr>
              <w:t>(дБм)</w:t>
            </w:r>
          </w:p>
        </w:tc>
      </w:tr>
      <w:tr w:rsidR="00C81630" w:rsidRPr="00967438" w:rsidTr="007D2486">
        <w:trPr>
          <w:jc w:val="center"/>
        </w:trPr>
        <w:tc>
          <w:tcPr>
            <w:tcW w:w="2987" w:type="dxa"/>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9 кГц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150 кГц</w:t>
            </w:r>
          </w:p>
        </w:tc>
        <w:tc>
          <w:tcPr>
            <w:tcW w:w="4156" w:type="dxa"/>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 кГц</w:t>
            </w:r>
          </w:p>
        </w:tc>
        <w:tc>
          <w:tcPr>
            <w:tcW w:w="2577" w:type="dxa"/>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7D2486">
        <w:trPr>
          <w:jc w:val="center"/>
        </w:trPr>
        <w:tc>
          <w:tcPr>
            <w:tcW w:w="2987" w:type="dxa"/>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150 кГц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30 МГц</w:t>
            </w:r>
          </w:p>
        </w:tc>
        <w:tc>
          <w:tcPr>
            <w:tcW w:w="4156" w:type="dxa"/>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10 кГц</w:t>
            </w:r>
          </w:p>
        </w:tc>
        <w:tc>
          <w:tcPr>
            <w:tcW w:w="2577" w:type="dxa"/>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7D2486">
        <w:trPr>
          <w:jc w:val="center"/>
        </w:trPr>
        <w:tc>
          <w:tcPr>
            <w:tcW w:w="2987" w:type="dxa"/>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30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1 000 МГц</w:t>
            </w:r>
          </w:p>
        </w:tc>
        <w:tc>
          <w:tcPr>
            <w:tcW w:w="4156" w:type="dxa"/>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100 кГц</w:t>
            </w:r>
          </w:p>
        </w:tc>
        <w:tc>
          <w:tcPr>
            <w:tcW w:w="2577" w:type="dxa"/>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7D2486">
        <w:trPr>
          <w:jc w:val="center"/>
        </w:trPr>
        <w:tc>
          <w:tcPr>
            <w:tcW w:w="2987" w:type="dxa"/>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1 ГГц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13,45 ГГц</w:t>
            </w:r>
          </w:p>
        </w:tc>
        <w:tc>
          <w:tcPr>
            <w:tcW w:w="4156" w:type="dxa"/>
            <w:tcBorders>
              <w:top w:val="single" w:sz="4" w:space="0" w:color="auto"/>
              <w:left w:val="single" w:sz="4" w:space="0" w:color="auto"/>
              <w:bottom w:val="single" w:sz="4" w:space="0" w:color="auto"/>
              <w:right w:val="single" w:sz="4" w:space="0" w:color="auto"/>
            </w:tcBorders>
            <w:vAlign w:val="center"/>
          </w:tcPr>
          <w:p w:rsidR="00967438" w:rsidRPr="003946C8" w:rsidRDefault="00C81630" w:rsidP="00967438">
            <w:pPr>
              <w:pStyle w:val="Tabletext"/>
              <w:tabs>
                <w:tab w:val="clear" w:pos="284"/>
                <w:tab w:val="clear" w:pos="567"/>
                <w:tab w:val="clear" w:pos="851"/>
              </w:tabs>
              <w:ind w:left="176" w:hanging="176"/>
              <w:jc w:val="left"/>
              <w:rPr>
                <w:lang w:val="en-US"/>
              </w:rPr>
            </w:pPr>
            <w:r w:rsidRPr="00967438">
              <w:rPr>
                <w:lang w:val="ru-RU"/>
              </w:rPr>
              <w:tab/>
              <w:t>30 кГц,</w:t>
            </w:r>
            <w:r w:rsidRPr="00967438">
              <w:rPr>
                <w:lang w:val="ru-RU"/>
              </w:rPr>
              <w:tab/>
              <w:t xml:space="preserve">если  25 ≤ | </w:t>
            </w:r>
            <w:r w:rsidRPr="00967438">
              <w:rPr>
                <w:i/>
                <w:iCs/>
                <w:lang w:val="ru-RU"/>
              </w:rPr>
              <w:t>f</w:t>
            </w:r>
            <w:r w:rsidRPr="00967438">
              <w:rPr>
                <w:i/>
                <w:iCs/>
                <w:vertAlign w:val="subscript"/>
                <w:lang w:val="ru-RU"/>
              </w:rPr>
              <w:t>c</w:t>
            </w:r>
            <w:r w:rsidRPr="00967438">
              <w:rPr>
                <w:lang w:val="ru-RU"/>
              </w:rPr>
              <w:t> − </w:t>
            </w:r>
            <w:r w:rsidRPr="00967438">
              <w:rPr>
                <w:i/>
                <w:iCs/>
                <w:lang w:val="ru-RU"/>
              </w:rPr>
              <w:t>f</w:t>
            </w:r>
            <w:r w:rsidRPr="00967438">
              <w:rPr>
                <w:lang w:val="ru-RU"/>
              </w:rPr>
              <w:t xml:space="preserve"> | &lt; 100</w:t>
            </w:r>
          </w:p>
          <w:p w:rsidR="00967438" w:rsidRPr="003946C8" w:rsidRDefault="00967438" w:rsidP="00967438">
            <w:pPr>
              <w:pStyle w:val="Tabletext"/>
              <w:tabs>
                <w:tab w:val="clear" w:pos="284"/>
                <w:tab w:val="clear" w:pos="567"/>
                <w:tab w:val="clear" w:pos="851"/>
              </w:tabs>
              <w:ind w:left="176" w:hanging="176"/>
              <w:jc w:val="left"/>
              <w:rPr>
                <w:lang w:val="en-US"/>
              </w:rPr>
            </w:pPr>
            <w:r w:rsidRPr="00F22550">
              <w:rPr>
                <w:lang w:val="ru-RU"/>
              </w:rPr>
              <w:tab/>
            </w:r>
            <w:r w:rsidR="00C81630" w:rsidRPr="00967438">
              <w:rPr>
                <w:lang w:val="ru-RU"/>
              </w:rPr>
              <w:t xml:space="preserve">300 кГц, </w:t>
            </w:r>
            <w:r w:rsidR="00C81630" w:rsidRPr="00967438">
              <w:rPr>
                <w:lang w:val="ru-RU"/>
              </w:rPr>
              <w:tab/>
              <w:t xml:space="preserve">если 100 ≤ | </w:t>
            </w:r>
            <w:r w:rsidR="00C81630" w:rsidRPr="00967438">
              <w:rPr>
                <w:i/>
                <w:iCs/>
                <w:lang w:val="ru-RU"/>
              </w:rPr>
              <w:t>f</w:t>
            </w:r>
            <w:r w:rsidR="00C81630" w:rsidRPr="00967438">
              <w:rPr>
                <w:i/>
                <w:iCs/>
                <w:vertAlign w:val="subscript"/>
                <w:lang w:val="ru-RU"/>
              </w:rPr>
              <w:t>c</w:t>
            </w:r>
            <w:r w:rsidR="00C81630" w:rsidRPr="00967438">
              <w:rPr>
                <w:lang w:val="ru-RU"/>
              </w:rPr>
              <w:t> − </w:t>
            </w:r>
            <w:r w:rsidR="00C81630" w:rsidRPr="00967438">
              <w:rPr>
                <w:i/>
                <w:iCs/>
                <w:lang w:val="ru-RU"/>
              </w:rPr>
              <w:t>f</w:t>
            </w:r>
            <w:r w:rsidR="00C81630" w:rsidRPr="00967438">
              <w:rPr>
                <w:lang w:val="ru-RU"/>
              </w:rPr>
              <w:t xml:space="preserve"> | &lt; 120</w:t>
            </w:r>
          </w:p>
          <w:p w:rsidR="00C81630" w:rsidRPr="00967438" w:rsidRDefault="00967438" w:rsidP="00967438">
            <w:pPr>
              <w:pStyle w:val="Tabletext"/>
              <w:tabs>
                <w:tab w:val="clear" w:pos="284"/>
                <w:tab w:val="clear" w:pos="567"/>
                <w:tab w:val="clear" w:pos="851"/>
              </w:tabs>
              <w:ind w:left="176" w:hanging="176"/>
              <w:jc w:val="left"/>
              <w:rPr>
                <w:lang w:val="ru-RU"/>
              </w:rPr>
            </w:pPr>
            <w:r w:rsidRPr="00F22550">
              <w:rPr>
                <w:lang w:val="ru-RU"/>
              </w:rPr>
              <w:tab/>
            </w:r>
            <w:r w:rsidR="00C81630" w:rsidRPr="00967438">
              <w:rPr>
                <w:lang w:val="ru-RU"/>
              </w:rPr>
              <w:t>1 МГц,</w:t>
            </w:r>
            <w:r w:rsidR="00C81630" w:rsidRPr="00967438">
              <w:rPr>
                <w:lang w:val="ru-RU"/>
              </w:rPr>
              <w:tab/>
              <w:t>если 120 ≤ |</w:t>
            </w:r>
            <w:r w:rsidR="00C81630" w:rsidRPr="00967438">
              <w:rPr>
                <w:i/>
                <w:iCs/>
                <w:lang w:val="ru-RU"/>
              </w:rPr>
              <w:t> f</w:t>
            </w:r>
            <w:r w:rsidR="00C81630" w:rsidRPr="00967438">
              <w:rPr>
                <w:i/>
                <w:iCs/>
                <w:vertAlign w:val="subscript"/>
                <w:lang w:val="ru-RU"/>
              </w:rPr>
              <w:t>c</w:t>
            </w:r>
            <w:r w:rsidR="00C81630" w:rsidRPr="00967438">
              <w:rPr>
                <w:lang w:val="ru-RU"/>
              </w:rPr>
              <w:t> − </w:t>
            </w:r>
            <w:r w:rsidR="00C81630" w:rsidRPr="00967438">
              <w:rPr>
                <w:i/>
                <w:iCs/>
                <w:lang w:val="ru-RU"/>
              </w:rPr>
              <w:t>f</w:t>
            </w:r>
            <w:r w:rsidR="00C81630" w:rsidRPr="00967438">
              <w:rPr>
                <w:lang w:val="ru-RU"/>
              </w:rPr>
              <w:t> |</w:t>
            </w:r>
          </w:p>
        </w:tc>
        <w:tc>
          <w:tcPr>
            <w:tcW w:w="2577" w:type="dxa"/>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–30</w:t>
            </w:r>
          </w:p>
        </w:tc>
      </w:tr>
    </w:tbl>
    <w:p w:rsidR="005B2CB7" w:rsidRPr="00F100DB" w:rsidRDefault="005B2CB7" w:rsidP="005B2CB7">
      <w:pPr>
        <w:pStyle w:val="Tablefin"/>
        <w:rPr>
          <w:lang w:val="ru-RU"/>
        </w:rPr>
      </w:pPr>
    </w:p>
    <w:p w:rsidR="00C81630" w:rsidRPr="00F100DB" w:rsidRDefault="00C81630" w:rsidP="00C81630">
      <w:pPr>
        <w:pStyle w:val="TableNo"/>
        <w:rPr>
          <w:lang w:val="ru-RU"/>
        </w:rPr>
      </w:pPr>
      <w:r w:rsidRPr="00F100DB">
        <w:rPr>
          <w:lang w:val="ru-RU"/>
        </w:rPr>
        <w:t>ТАБЛИЦА A6-2.3-e</w:t>
      </w:r>
    </w:p>
    <w:p w:rsidR="00C81630" w:rsidRPr="00F100DB" w:rsidRDefault="00C81630" w:rsidP="00C81630">
      <w:pPr>
        <w:pStyle w:val="Tabletitle"/>
        <w:rPr>
          <w:lang w:val="ru-RU"/>
        </w:rPr>
      </w:pPr>
      <w:r w:rsidRPr="00F100DB">
        <w:rPr>
          <w:lang w:val="ru-RU"/>
        </w:rPr>
        <w:t xml:space="preserve">Дополнительные предельные уровни побочных излучений </w:t>
      </w:r>
      <w:r w:rsidRPr="00F100DB">
        <w:rPr>
          <w:lang w:val="ru-RU" w:eastAsia="ja-JP"/>
        </w:rPr>
        <w:t>подвижной станции</w:t>
      </w:r>
      <w:r w:rsidRPr="00F100DB">
        <w:rPr>
          <w:lang w:val="ru-RU"/>
        </w:rPr>
        <w:t xml:space="preserve"> </w:t>
      </w:r>
      <w:r w:rsidR="005B2CB7" w:rsidRPr="00F100DB">
        <w:rPr>
          <w:lang w:val="ru-RU"/>
        </w:rPr>
        <w:br/>
      </w:r>
      <w:r w:rsidRPr="00F100DB">
        <w:rPr>
          <w:lang w:val="ru-RU"/>
        </w:rPr>
        <w:t xml:space="preserve">при ширине канала 10 МГц; требования, указанные в таблице, </w:t>
      </w:r>
      <w:r w:rsidR="005B2CB7" w:rsidRPr="00F100DB">
        <w:rPr>
          <w:lang w:val="ru-RU"/>
        </w:rPr>
        <w:br/>
      </w:r>
      <w:r w:rsidRPr="00F100DB">
        <w:rPr>
          <w:lang w:val="ru-RU"/>
        </w:rPr>
        <w:t xml:space="preserve">соответствуют 2550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2620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2977"/>
        <w:gridCol w:w="1538"/>
        <w:gridCol w:w="21"/>
      </w:tblGrid>
      <w:tr w:rsidR="00C81630" w:rsidRPr="00F100DB" w:rsidTr="00D657C9">
        <w:trPr>
          <w:jc w:val="center"/>
        </w:trPr>
        <w:tc>
          <w:tcPr>
            <w:tcW w:w="161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w:t>
            </w:r>
            <w:r w:rsidRPr="00F100DB">
              <w:rPr>
                <w:lang w:val="ru-RU"/>
              </w:rPr>
              <w:br/>
              <w:t>побочных излучений</w:t>
            </w:r>
          </w:p>
        </w:tc>
        <w:tc>
          <w:tcPr>
            <w:tcW w:w="10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head"/>
              <w:rPr>
                <w:lang w:val="ru-RU"/>
              </w:rPr>
            </w:pPr>
            <w:r w:rsidRPr="00F100DB">
              <w:rPr>
                <w:lang w:val="ru-RU"/>
              </w:rPr>
              <w:t>Ширина полосы измерения</w:t>
            </w:r>
          </w:p>
        </w:tc>
        <w:tc>
          <w:tcPr>
            <w:tcW w:w="1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head"/>
              <w:rPr>
                <w:lang w:val="ru-RU"/>
              </w:rPr>
            </w:pPr>
            <w:r w:rsidRPr="00F100DB">
              <w:rPr>
                <w:lang w:val="ru-RU"/>
              </w:rPr>
              <w:t>Минимальное требование</w:t>
            </w:r>
            <w:r w:rsidRPr="00F100DB">
              <w:rPr>
                <w:lang w:val="ru-RU"/>
              </w:rPr>
              <w:br/>
              <w:t>(дБм)</w:t>
            </w:r>
          </w:p>
        </w:tc>
        <w:tc>
          <w:tcPr>
            <w:tcW w:w="809"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F100DB" w:rsidRDefault="00C81630" w:rsidP="007D2486">
            <w:pPr>
              <w:pStyle w:val="Tablehead"/>
              <w:rPr>
                <w:lang w:val="ru-RU"/>
              </w:rPr>
            </w:pPr>
            <w:r w:rsidRPr="00F100DB">
              <w:rPr>
                <w:lang w:val="ru-RU"/>
              </w:rPr>
              <w:t>Примечание</w:t>
            </w:r>
          </w:p>
        </w:tc>
      </w:tr>
      <w:tr w:rsidR="00C81630" w:rsidRPr="00967438" w:rsidTr="00D657C9">
        <w:trPr>
          <w:jc w:val="center"/>
        </w:trPr>
        <w:tc>
          <w:tcPr>
            <w:tcW w:w="161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 xml:space="preserve">1 000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2 505 МГц</w:t>
            </w:r>
          </w:p>
        </w:tc>
        <w:tc>
          <w:tcPr>
            <w:tcW w:w="10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 МГц</w:t>
            </w:r>
          </w:p>
        </w:tc>
        <w:tc>
          <w:tcPr>
            <w:tcW w:w="1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−13</w:t>
            </w:r>
          </w:p>
        </w:tc>
        <w:tc>
          <w:tcPr>
            <w:tcW w:w="809"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967438" w:rsidRDefault="00C81630" w:rsidP="007D2486">
            <w:pPr>
              <w:pStyle w:val="Tabletext"/>
              <w:rPr>
                <w:lang w:val="ru-RU"/>
              </w:rPr>
            </w:pPr>
          </w:p>
        </w:tc>
      </w:tr>
      <w:tr w:rsidR="00C81630" w:rsidRPr="00967438" w:rsidTr="00D657C9">
        <w:trPr>
          <w:jc w:val="center"/>
        </w:trPr>
        <w:tc>
          <w:tcPr>
            <w:tcW w:w="161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 xml:space="preserve">2 505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2 530 МГц</w:t>
            </w:r>
          </w:p>
        </w:tc>
        <w:tc>
          <w:tcPr>
            <w:tcW w:w="10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 МГц</w:t>
            </w:r>
          </w:p>
        </w:tc>
        <w:tc>
          <w:tcPr>
            <w:tcW w:w="1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−37</w:t>
            </w:r>
          </w:p>
        </w:tc>
        <w:tc>
          <w:tcPr>
            <w:tcW w:w="809"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967438" w:rsidRDefault="00C81630" w:rsidP="007D2486">
            <w:pPr>
              <w:pStyle w:val="Tabletext"/>
              <w:rPr>
                <w:lang w:val="ru-RU"/>
              </w:rPr>
            </w:pPr>
          </w:p>
        </w:tc>
      </w:tr>
      <w:tr w:rsidR="00C81630" w:rsidRPr="00967438" w:rsidTr="00D657C9">
        <w:trPr>
          <w:jc w:val="center"/>
        </w:trPr>
        <w:tc>
          <w:tcPr>
            <w:tcW w:w="161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 xml:space="preserve">2 530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2 535 МГц</w:t>
            </w:r>
          </w:p>
        </w:tc>
        <w:tc>
          <w:tcPr>
            <w:tcW w:w="10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 МГц</w:t>
            </w:r>
          </w:p>
        </w:tc>
        <w:tc>
          <w:tcPr>
            <w:tcW w:w="1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1,7</w:t>
            </w:r>
            <w:r w:rsidRPr="00967438">
              <w:rPr>
                <w:i/>
                <w:iCs/>
                <w:lang w:val="ru-RU"/>
              </w:rPr>
              <w:t>f</w:t>
            </w:r>
            <w:r w:rsidRPr="00967438">
              <w:rPr>
                <w:lang w:val="ru-RU"/>
              </w:rPr>
              <w:t> − 4 338</w:t>
            </w:r>
          </w:p>
        </w:tc>
        <w:tc>
          <w:tcPr>
            <w:tcW w:w="809"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967438" w:rsidRDefault="00C81630" w:rsidP="007D2486">
            <w:pPr>
              <w:pStyle w:val="Tabletext"/>
              <w:rPr>
                <w:lang w:val="ru-RU"/>
              </w:rPr>
            </w:pPr>
          </w:p>
        </w:tc>
      </w:tr>
      <w:tr w:rsidR="00C81630" w:rsidRPr="00967438" w:rsidTr="00D657C9">
        <w:trPr>
          <w:jc w:val="center"/>
        </w:trPr>
        <w:tc>
          <w:tcPr>
            <w:tcW w:w="161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 xml:space="preserve">2 535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2 630 МГц</w:t>
            </w:r>
          </w:p>
        </w:tc>
        <w:tc>
          <w:tcPr>
            <w:tcW w:w="10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 МГц</w:t>
            </w:r>
          </w:p>
        </w:tc>
        <w:tc>
          <w:tcPr>
            <w:tcW w:w="1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−18</w:t>
            </w:r>
            <w:r w:rsidRPr="00967438">
              <w:rPr>
                <w:lang w:val="ru-RU"/>
              </w:rPr>
              <w:tab/>
              <w:t xml:space="preserve">25 МГц &lt; </w:t>
            </w:r>
            <w:r w:rsidRPr="00967438">
              <w:rPr>
                <w:lang w:val="ru-RU"/>
              </w:rPr>
              <w:sym w:font="Symbol" w:char="F044"/>
            </w:r>
            <w:r w:rsidRPr="00967438">
              <w:rPr>
                <w:i/>
                <w:iCs/>
                <w:lang w:val="ru-RU"/>
              </w:rPr>
              <w:t>f</w:t>
            </w:r>
          </w:p>
        </w:tc>
        <w:tc>
          <w:tcPr>
            <w:tcW w:w="809"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967438" w:rsidRDefault="00C81630" w:rsidP="007D2486">
            <w:pPr>
              <w:pStyle w:val="Tabletext"/>
              <w:rPr>
                <w:lang w:val="ru-RU"/>
              </w:rPr>
            </w:pPr>
          </w:p>
        </w:tc>
      </w:tr>
      <w:tr w:rsidR="00C81630" w:rsidRPr="00967438" w:rsidDel="00281A71" w:rsidTr="00D657C9">
        <w:trPr>
          <w:jc w:val="center"/>
        </w:trPr>
        <w:tc>
          <w:tcPr>
            <w:tcW w:w="161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 xml:space="preserve">2 630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2 630,5 МГц</w:t>
            </w:r>
          </w:p>
        </w:tc>
        <w:tc>
          <w:tcPr>
            <w:tcW w:w="10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 МГц</w:t>
            </w:r>
          </w:p>
        </w:tc>
        <w:tc>
          <w:tcPr>
            <w:tcW w:w="1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−13 − 8/3,5 × (</w:t>
            </w:r>
            <w:r w:rsidRPr="00967438">
              <w:rPr>
                <w:i/>
                <w:iCs/>
                <w:lang w:val="ru-RU"/>
              </w:rPr>
              <w:t>f</w:t>
            </w:r>
            <w:r w:rsidRPr="00967438">
              <w:rPr>
                <w:lang w:val="ru-RU"/>
              </w:rPr>
              <w:t> − 2 627)</w:t>
            </w:r>
          </w:p>
        </w:tc>
        <w:tc>
          <w:tcPr>
            <w:tcW w:w="809"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967438" w:rsidRDefault="00C81630" w:rsidP="007D2486">
            <w:pPr>
              <w:pStyle w:val="Tabletext"/>
              <w:rPr>
                <w:lang w:val="ru-RU"/>
              </w:rPr>
            </w:pPr>
          </w:p>
        </w:tc>
      </w:tr>
      <w:tr w:rsidR="00C81630" w:rsidRPr="00967438" w:rsidTr="00D657C9">
        <w:trPr>
          <w:jc w:val="center"/>
        </w:trPr>
        <w:tc>
          <w:tcPr>
            <w:tcW w:w="161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 xml:space="preserve">2 630,5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2 640 МГц</w:t>
            </w:r>
          </w:p>
        </w:tc>
        <w:tc>
          <w:tcPr>
            <w:tcW w:w="10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 МГц</w:t>
            </w:r>
          </w:p>
        </w:tc>
        <w:tc>
          <w:tcPr>
            <w:tcW w:w="1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−21 − 16/9,5 × (</w:t>
            </w:r>
            <w:r w:rsidRPr="00967438">
              <w:rPr>
                <w:i/>
                <w:iCs/>
                <w:lang w:val="ru-RU"/>
              </w:rPr>
              <w:t>f</w:t>
            </w:r>
            <w:r w:rsidRPr="00967438">
              <w:rPr>
                <w:lang w:val="ru-RU"/>
              </w:rPr>
              <w:t> − 2 630,5)</w:t>
            </w:r>
          </w:p>
        </w:tc>
        <w:tc>
          <w:tcPr>
            <w:tcW w:w="809"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967438" w:rsidRDefault="00C81630" w:rsidP="007D2486">
            <w:pPr>
              <w:pStyle w:val="Tabletext"/>
              <w:rPr>
                <w:lang w:val="ru-RU"/>
              </w:rPr>
            </w:pPr>
          </w:p>
        </w:tc>
      </w:tr>
      <w:tr w:rsidR="00C81630" w:rsidRPr="00967438" w:rsidTr="00D657C9">
        <w:trPr>
          <w:jc w:val="center"/>
        </w:trPr>
        <w:tc>
          <w:tcPr>
            <w:tcW w:w="161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 xml:space="preserve">2 640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2 655 МГц</w:t>
            </w:r>
          </w:p>
        </w:tc>
        <w:tc>
          <w:tcPr>
            <w:tcW w:w="10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 МГц</w:t>
            </w:r>
          </w:p>
        </w:tc>
        <w:tc>
          <w:tcPr>
            <w:tcW w:w="1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−37</w:t>
            </w:r>
          </w:p>
        </w:tc>
        <w:tc>
          <w:tcPr>
            <w:tcW w:w="809"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967438" w:rsidRDefault="00C81630" w:rsidP="007D2486">
            <w:pPr>
              <w:pStyle w:val="Tabletext"/>
              <w:rPr>
                <w:lang w:val="ru-RU"/>
              </w:rPr>
            </w:pPr>
          </w:p>
        </w:tc>
      </w:tr>
      <w:tr w:rsidR="00C81630" w:rsidRPr="00967438" w:rsidTr="00D657C9">
        <w:trPr>
          <w:jc w:val="center"/>
        </w:trPr>
        <w:tc>
          <w:tcPr>
            <w:tcW w:w="161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 xml:space="preserve">2 655 МГц </w:t>
            </w:r>
            <w:r w:rsidRPr="00967438">
              <w:rPr>
                <w:lang w:val="ru-RU"/>
              </w:rPr>
              <w:sym w:font="Symbol" w:char="F0A3"/>
            </w:r>
            <w:r w:rsidRPr="00967438">
              <w:rPr>
                <w:lang w:val="ru-RU"/>
              </w:rPr>
              <w:t xml:space="preserve"> </w:t>
            </w:r>
            <w:r w:rsidRPr="00967438">
              <w:rPr>
                <w:i/>
                <w:iCs/>
                <w:lang w:val="ru-RU"/>
              </w:rPr>
              <w:t>f</w:t>
            </w:r>
          </w:p>
        </w:tc>
        <w:tc>
          <w:tcPr>
            <w:tcW w:w="10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 МГц</w:t>
            </w:r>
          </w:p>
        </w:tc>
        <w:tc>
          <w:tcPr>
            <w:tcW w:w="1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1630" w:rsidRPr="00967438" w:rsidRDefault="00C81630" w:rsidP="007D2486">
            <w:pPr>
              <w:pStyle w:val="Tabletext"/>
              <w:jc w:val="center"/>
              <w:rPr>
                <w:lang w:val="ru-RU"/>
              </w:rPr>
            </w:pPr>
            <w:r w:rsidRPr="00967438">
              <w:rPr>
                <w:lang w:val="ru-RU"/>
              </w:rPr>
              <w:t>−13</w:t>
            </w:r>
          </w:p>
        </w:tc>
        <w:tc>
          <w:tcPr>
            <w:tcW w:w="809"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C81630" w:rsidRPr="00967438" w:rsidRDefault="00C81630" w:rsidP="007D2486">
            <w:pPr>
              <w:pStyle w:val="Tabletext"/>
              <w:rPr>
                <w:lang w:val="ru-RU"/>
              </w:rPr>
            </w:pPr>
          </w:p>
        </w:tc>
      </w:tr>
      <w:tr w:rsidR="00C81630" w:rsidRPr="00F100DB" w:rsidTr="007D2486">
        <w:trPr>
          <w:gridAfter w:val="1"/>
          <w:wAfter w:w="11" w:type="pct"/>
          <w:jc w:val="center"/>
        </w:trPr>
        <w:tc>
          <w:tcPr>
            <w:tcW w:w="4989" w:type="pct"/>
            <w:gridSpan w:val="4"/>
            <w:tcBorders>
              <w:top w:val="single" w:sz="4" w:space="0" w:color="auto"/>
              <w:left w:val="nil"/>
              <w:bottom w:val="nil"/>
              <w:right w:val="nil"/>
            </w:tcBorders>
            <w:tcMar>
              <w:left w:w="85" w:type="dxa"/>
              <w:right w:w="85" w:type="dxa"/>
            </w:tcMar>
            <w:vAlign w:val="center"/>
          </w:tcPr>
          <w:p w:rsidR="00C81630" w:rsidRPr="00F100DB" w:rsidRDefault="00C81630" w:rsidP="005B2CB7">
            <w:pPr>
              <w:pStyle w:val="TableLegendNote"/>
              <w:rPr>
                <w:lang w:eastAsia="ja-JP"/>
              </w:rPr>
            </w:pPr>
            <w:r w:rsidRPr="00F100DB">
              <w:rPr>
                <w:lang w:eastAsia="ja-JP"/>
              </w:rPr>
              <w:t xml:space="preserve">ПРИМЕЧАНИЕ 1. – Допустимый уровень излучения применяется к диапазону частот, который в 2,5 раза шире канала, относительно центральной частоты. </w:t>
            </w:r>
            <w:r w:rsidRPr="00F100DB">
              <w:rPr>
                <w:rFonts w:ascii="Symbol" w:hAnsi="Symbol" w:cs="Symbol"/>
              </w:rPr>
              <w:t></w:t>
            </w:r>
            <w:r w:rsidRPr="00F100DB">
              <w:rPr>
                <w:i/>
                <w:iCs/>
              </w:rPr>
              <w:t>f</w:t>
            </w:r>
            <w:r w:rsidRPr="00F100DB">
              <w:t xml:space="preserve"> – сдвиг относительно центральной частоты канала.</w:t>
            </w:r>
          </w:p>
          <w:p w:rsidR="00C81630" w:rsidRPr="00F100DB" w:rsidRDefault="00C81630" w:rsidP="005B2CB7">
            <w:pPr>
              <w:pStyle w:val="TableLegendNote"/>
            </w:pPr>
            <w:r w:rsidRPr="00F100DB">
              <w:rPr>
                <w:lang w:eastAsia="ja-JP"/>
              </w:rPr>
              <w:t>ПРИМЕЧАНИЕ 2. – Данное дополнительное требование обеспечивает защиту спутниковых систем в полосах 2500</w:t>
            </w:r>
            <w:r w:rsidRPr="00F100DB">
              <w:rPr>
                <w:lang w:eastAsia="ja-JP"/>
              </w:rPr>
              <w:sym w:font="Symbol" w:char="F02D"/>
            </w:r>
            <w:r w:rsidRPr="00F100DB">
              <w:rPr>
                <w:lang w:eastAsia="ja-JP"/>
              </w:rPr>
              <w:t>2535 МГц и 2630</w:t>
            </w:r>
            <w:r w:rsidRPr="00F100DB">
              <w:rPr>
                <w:lang w:eastAsia="ja-JP"/>
              </w:rPr>
              <w:sym w:font="Symbol" w:char="F02D"/>
            </w:r>
            <w:r w:rsidRPr="00F100DB">
              <w:rPr>
                <w:lang w:eastAsia="ja-JP"/>
              </w:rPr>
              <w:t>2690 МГц в Японии и применяется только к терминалам мощностью 23 дБм или ниже, работающим в полосе частот 2545</w:t>
            </w:r>
            <w:r w:rsidRPr="00F100DB">
              <w:rPr>
                <w:lang w:eastAsia="ja-JP"/>
              </w:rPr>
              <w:sym w:font="Symbol" w:char="F02D"/>
            </w:r>
            <w:r w:rsidRPr="00F100DB">
              <w:rPr>
                <w:lang w:eastAsia="ja-JP"/>
              </w:rPr>
              <w:t>2625 МГц</w:t>
            </w:r>
            <w:r w:rsidRPr="00F100DB">
              <w:t>.</w:t>
            </w:r>
          </w:p>
        </w:tc>
      </w:tr>
    </w:tbl>
    <w:p w:rsidR="00C81630" w:rsidRPr="00F100DB" w:rsidRDefault="00C81630" w:rsidP="00C81630">
      <w:pPr>
        <w:pStyle w:val="Tablefin"/>
        <w:rPr>
          <w:lang w:val="ru-RU"/>
        </w:rPr>
      </w:pPr>
    </w:p>
    <w:p w:rsidR="00C81630" w:rsidRPr="00F100DB" w:rsidRDefault="00C81630" w:rsidP="00C81630">
      <w:pPr>
        <w:pStyle w:val="TableNo"/>
        <w:rPr>
          <w:lang w:val="ru-RU"/>
        </w:rPr>
      </w:pPr>
      <w:r w:rsidRPr="00F100DB">
        <w:rPr>
          <w:lang w:val="ru-RU"/>
        </w:rPr>
        <w:t>ТАБЛИЦА A6-2.3-f</w:t>
      </w:r>
    </w:p>
    <w:p w:rsidR="00C81630" w:rsidRPr="00F100DB" w:rsidRDefault="00C81630" w:rsidP="00C81630">
      <w:pPr>
        <w:pStyle w:val="Tabletitle"/>
        <w:rPr>
          <w:lang w:val="ru-RU"/>
        </w:rPr>
      </w:pPr>
      <w:r w:rsidRPr="00F100DB">
        <w:rPr>
          <w:lang w:val="ru-RU"/>
        </w:rPr>
        <w:t xml:space="preserve">Дополнительные побочные излучения </w:t>
      </w:r>
      <w:r w:rsidRPr="00F100DB">
        <w:rPr>
          <w:lang w:val="ru-RU" w:eastAsia="ja-JP"/>
        </w:rPr>
        <w:t>подвижной станции</w:t>
      </w:r>
      <w:r w:rsidRPr="00F100DB">
        <w:rPr>
          <w:lang w:val="ru-RU"/>
        </w:rPr>
        <w:t xml:space="preserve"> при ширине канала 10 МГц; </w:t>
      </w:r>
      <w:r w:rsidRPr="00F100DB">
        <w:rPr>
          <w:lang w:val="ru-RU"/>
        </w:rPr>
        <w:br/>
        <w:t xml:space="preserve">соответствуют 2505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2685 МГц</w:t>
      </w:r>
    </w:p>
    <w:tbl>
      <w:tblPr>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6"/>
        <w:gridCol w:w="2771"/>
        <w:gridCol w:w="2581"/>
        <w:gridCol w:w="3461"/>
        <w:gridCol w:w="23"/>
      </w:tblGrid>
      <w:tr w:rsidR="00C81630" w:rsidRPr="00F100DB" w:rsidTr="007D2486">
        <w:trPr>
          <w:gridAfter w:val="1"/>
          <w:wAfter w:w="23" w:type="dxa"/>
          <w:jc w:val="center"/>
        </w:trPr>
        <w:tc>
          <w:tcPr>
            <w:tcW w:w="826"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277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258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3461"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Минимальное требование</w:t>
            </w:r>
            <w:r w:rsidRPr="00F100DB">
              <w:rPr>
                <w:lang w:val="ru-RU"/>
              </w:rPr>
              <w:br/>
              <w:t>(дБм)</w:t>
            </w:r>
          </w:p>
        </w:tc>
      </w:tr>
      <w:tr w:rsidR="00C81630" w:rsidRPr="00967438" w:rsidTr="007D2486">
        <w:trPr>
          <w:gridAfter w:val="1"/>
          <w:wAfter w:w="23" w:type="dxa"/>
          <w:jc w:val="center"/>
        </w:trPr>
        <w:tc>
          <w:tcPr>
            <w:tcW w:w="826" w:type="dxa"/>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1</w:t>
            </w:r>
          </w:p>
        </w:tc>
        <w:tc>
          <w:tcPr>
            <w:tcW w:w="2771" w:type="dxa"/>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2 6</w:t>
            </w:r>
            <w:r w:rsidRPr="00967438">
              <w:rPr>
                <w:rFonts w:eastAsia="MS Mincho"/>
                <w:lang w:val="ru-RU"/>
              </w:rPr>
              <w:t>20</w:t>
            </w:r>
            <w:r w:rsidRPr="00967438">
              <w:rPr>
                <w:lang w:val="ru-RU"/>
              </w:rPr>
              <w:t xml:space="preserve">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2 6</w:t>
            </w:r>
            <w:r w:rsidRPr="00967438">
              <w:rPr>
                <w:rFonts w:eastAsia="MS Mincho"/>
                <w:lang w:val="ru-RU"/>
              </w:rPr>
              <w:t>90</w:t>
            </w:r>
            <w:r w:rsidRPr="00967438">
              <w:rPr>
                <w:lang w:val="ru-RU"/>
              </w:rPr>
              <w:t xml:space="preserve"> МГц</w:t>
            </w:r>
          </w:p>
        </w:tc>
        <w:tc>
          <w:tcPr>
            <w:tcW w:w="2581" w:type="dxa"/>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1 МГц</w:t>
            </w:r>
          </w:p>
        </w:tc>
        <w:tc>
          <w:tcPr>
            <w:tcW w:w="3461" w:type="dxa"/>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–40</w:t>
            </w:r>
          </w:p>
        </w:tc>
      </w:tr>
      <w:tr w:rsidR="00C81630" w:rsidRPr="005D3DC2" w:rsidTr="007D2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5"/>
            <w:tcBorders>
              <w:top w:val="single" w:sz="4" w:space="0" w:color="auto"/>
              <w:left w:val="nil"/>
              <w:bottom w:val="nil"/>
              <w:right w:val="nil"/>
            </w:tcBorders>
            <w:tcMar>
              <w:left w:w="85" w:type="dxa"/>
              <w:right w:w="85" w:type="dxa"/>
            </w:tcMar>
            <w:vAlign w:val="center"/>
          </w:tcPr>
          <w:p w:rsidR="00C81630" w:rsidRPr="00F100DB" w:rsidRDefault="00C81630" w:rsidP="005B2CB7">
            <w:pPr>
              <w:pStyle w:val="TableLegendNote"/>
            </w:pPr>
            <w:r w:rsidRPr="00F100DB">
              <w:t>ПРИМЕЧАНИЕ 1. – Цель этого дополнительного требования – обеспечение соответствия стандарту ETSI EN 302-544-2.</w:t>
            </w:r>
          </w:p>
        </w:tc>
      </w:tr>
    </w:tbl>
    <w:p w:rsidR="00C81630" w:rsidRPr="00F100DB" w:rsidRDefault="00C81630" w:rsidP="005B2CB7">
      <w:pPr>
        <w:pStyle w:val="Tablefin"/>
        <w:rPr>
          <w:lang w:val="ru-RU"/>
        </w:rPr>
      </w:pPr>
    </w:p>
    <w:p w:rsidR="00C81630" w:rsidRPr="00F100DB" w:rsidRDefault="00C81630" w:rsidP="00C81630">
      <w:pPr>
        <w:pStyle w:val="Heading2"/>
        <w:rPr>
          <w:lang w:val="ru-RU"/>
        </w:rPr>
      </w:pPr>
      <w:r w:rsidRPr="00F100DB">
        <w:rPr>
          <w:lang w:val="ru-RU"/>
        </w:rPr>
        <w:lastRenderedPageBreak/>
        <w:t>2.4</w:t>
      </w:r>
      <w:r w:rsidRPr="00F100DB">
        <w:rPr>
          <w:lang w:val="ru-RU"/>
        </w:rPr>
        <w:tab/>
        <w:t>Побочные излучения для оборудования TDD, работающего в полосе 3400</w:t>
      </w:r>
      <w:r w:rsidRPr="00F100DB">
        <w:rPr>
          <w:lang w:val="ru-RU"/>
        </w:rPr>
        <w:sym w:font="Symbol" w:char="F02D"/>
      </w:r>
      <w:r w:rsidRPr="00F100DB">
        <w:rPr>
          <w:lang w:val="ru-RU"/>
        </w:rPr>
        <w:t>3600 МГц (BCG 5L.A/5L.B/5L.C)</w:t>
      </w:r>
    </w:p>
    <w:p w:rsidR="00C81630" w:rsidRPr="00F100DB" w:rsidRDefault="00C81630" w:rsidP="002B3DC6">
      <w:pPr>
        <w:rPr>
          <w:rFonts w:eastAsia="Batang"/>
          <w:lang w:val="ru-RU"/>
        </w:rPr>
      </w:pPr>
      <w:r w:rsidRPr="00F100DB">
        <w:rPr>
          <w:lang w:val="ru-RU"/>
        </w:rPr>
        <w:t>Предельные значения, представленные в таблицах A6-2.4-a</w:t>
      </w:r>
      <w:r w:rsidRPr="00F100DB">
        <w:rPr>
          <w:lang w:val="ru-RU"/>
        </w:rPr>
        <w:sym w:font="Symbol" w:char="F02D"/>
      </w:r>
      <w:r w:rsidRPr="00F100DB">
        <w:rPr>
          <w:lang w:val="ru-RU"/>
        </w:rPr>
        <w:t xml:space="preserve">A6-2.4-c,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2B3DC6">
      <w:pPr>
        <w:rPr>
          <w:lang w:val="ru-RU"/>
        </w:rPr>
      </w:pPr>
      <w:r w:rsidRPr="00F100DB">
        <w:rPr>
          <w:rFonts w:eastAsia="Batang"/>
          <w:lang w:val="ru-RU"/>
        </w:rPr>
        <w:t xml:space="preserve">В таблицах </w:t>
      </w:r>
      <w:r w:rsidRPr="00F100DB">
        <w:rPr>
          <w:lang w:val="ru-RU"/>
        </w:rPr>
        <w:t>A6-2.4-a</w:t>
      </w:r>
      <w:r w:rsidRPr="00F100DB">
        <w:rPr>
          <w:lang w:val="ru-RU"/>
        </w:rPr>
        <w:sym w:font="Symbol" w:char="F02D"/>
      </w:r>
      <w:r w:rsidRPr="00F100DB">
        <w:rPr>
          <w:lang w:val="ru-RU"/>
        </w:rPr>
        <w:t>A6-2.4-c</w:t>
      </w:r>
      <w:r w:rsidRPr="00F100DB">
        <w:rPr>
          <w:rFonts w:eastAsia="Batang"/>
          <w:lang w:val="ru-RU"/>
        </w:rPr>
        <w:t xml:space="preserve"> указаны уровни побочных излучений для подвижных станций </w:t>
      </w:r>
      <w:r w:rsidRPr="00F100DB">
        <w:rPr>
          <w:lang w:val="ru-RU"/>
        </w:rPr>
        <w:t xml:space="preserve">TDD, значения ширины полосы канала которых составляют 5, 7 и 10 МГц. </w:t>
      </w:r>
    </w:p>
    <w:p w:rsidR="00C81630" w:rsidRPr="00F100DB" w:rsidRDefault="00C81630" w:rsidP="00C81630">
      <w:pPr>
        <w:pStyle w:val="TableNo"/>
        <w:rPr>
          <w:lang w:val="ru-RU"/>
        </w:rPr>
      </w:pPr>
      <w:r w:rsidRPr="00F100DB">
        <w:rPr>
          <w:lang w:val="ru-RU"/>
        </w:rPr>
        <w:t>ТАБЛИЦА A6-2.4-a</w:t>
      </w:r>
    </w:p>
    <w:p w:rsidR="00C81630" w:rsidRPr="00F100DB" w:rsidRDefault="00C81630" w:rsidP="00C81630">
      <w:pPr>
        <w:pStyle w:val="Tabletitle"/>
        <w:rPr>
          <w:lang w:val="ru-RU"/>
        </w:rPr>
      </w:pPr>
      <w:r w:rsidRPr="00F100DB">
        <w:rPr>
          <w:lang w:val="ru-RU"/>
        </w:rPr>
        <w:t xml:space="preserve">Побочные излучения при ширине канала 5 МГц; соответствуют 3402,5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3797,5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2722"/>
        <w:gridCol w:w="4255"/>
        <w:gridCol w:w="1841"/>
      </w:tblGrid>
      <w:tr w:rsidR="00C81630" w:rsidRPr="00F100DB" w:rsidTr="00D657C9">
        <w:trPr>
          <w:jc w:val="center"/>
        </w:trPr>
        <w:tc>
          <w:tcPr>
            <w:tcW w:w="42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D657C9" w:rsidRPr="00F100DB">
              <w:rPr>
                <w:lang w:val="ru-RU"/>
              </w:rPr>
              <w:br/>
            </w:r>
            <w:r w:rsidRPr="00F100DB">
              <w:rPr>
                <w:lang w:val="ru-RU"/>
              </w:rPr>
              <w:t>(дБм)</w:t>
            </w:r>
          </w:p>
        </w:tc>
      </w:tr>
      <w:tr w:rsidR="00C81630" w:rsidRPr="00967438" w:rsidTr="00D657C9">
        <w:trPr>
          <w:jc w:val="center"/>
        </w:trPr>
        <w:tc>
          <w:tcPr>
            <w:tcW w:w="426" w:type="pct"/>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1</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9 кГц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150 кГц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D657C9">
        <w:trPr>
          <w:jc w:val="center"/>
        </w:trPr>
        <w:tc>
          <w:tcPr>
            <w:tcW w:w="426" w:type="pct"/>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2</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150 кГц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&lt;30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D657C9">
        <w:trPr>
          <w:jc w:val="center"/>
        </w:trPr>
        <w:tc>
          <w:tcPr>
            <w:tcW w:w="426" w:type="pct"/>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3</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30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1 000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100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4B3CE6">
        <w:trPr>
          <w:jc w:val="center"/>
        </w:trPr>
        <w:tc>
          <w:tcPr>
            <w:tcW w:w="426"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4B3CE6">
            <w:pPr>
              <w:pStyle w:val="Tabletext"/>
              <w:jc w:val="center"/>
              <w:rPr>
                <w:lang w:val="ru-RU"/>
              </w:rPr>
            </w:pPr>
            <w:r w:rsidRPr="00967438">
              <w:rPr>
                <w:lang w:val="ru-RU"/>
              </w:rPr>
              <w:t>4</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1 ГГц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19 ГГц</w:t>
            </w:r>
          </w:p>
        </w:tc>
        <w:tc>
          <w:tcPr>
            <w:tcW w:w="2207" w:type="pct"/>
            <w:tcBorders>
              <w:top w:val="single" w:sz="4" w:space="0" w:color="auto"/>
              <w:left w:val="single" w:sz="4" w:space="0" w:color="auto"/>
              <w:bottom w:val="single" w:sz="4" w:space="0" w:color="auto"/>
              <w:right w:val="single" w:sz="4" w:space="0" w:color="auto"/>
            </w:tcBorders>
            <w:vAlign w:val="center"/>
          </w:tcPr>
          <w:p w:rsidR="00200F7A" w:rsidRPr="00967438" w:rsidRDefault="00C81630" w:rsidP="00200F7A">
            <w:pPr>
              <w:pStyle w:val="Tabletext"/>
              <w:tabs>
                <w:tab w:val="clear" w:pos="284"/>
                <w:tab w:val="clear" w:pos="567"/>
                <w:tab w:val="clear" w:pos="851"/>
                <w:tab w:val="clear" w:pos="1134"/>
                <w:tab w:val="clear" w:pos="1418"/>
                <w:tab w:val="left" w:pos="1288"/>
                <w:tab w:val="left" w:pos="1472"/>
              </w:tabs>
              <w:ind w:left="176" w:hanging="176"/>
              <w:jc w:val="left"/>
              <w:rPr>
                <w:rFonts w:eastAsia="Batang"/>
                <w:lang w:val="ru-RU"/>
              </w:rPr>
            </w:pPr>
            <w:r w:rsidRPr="00967438">
              <w:rPr>
                <w:rFonts w:eastAsia="Batang"/>
                <w:lang w:val="ru-RU"/>
              </w:rPr>
              <w:tab/>
              <w:t xml:space="preserve">30 </w:t>
            </w:r>
            <w:r w:rsidRPr="00967438">
              <w:rPr>
                <w:lang w:val="ru-RU"/>
              </w:rPr>
              <w:t>кГц,</w:t>
            </w:r>
            <w:r w:rsidRPr="00967438">
              <w:rPr>
                <w:rFonts w:eastAsia="Batang"/>
                <w:lang w:val="ru-RU"/>
              </w:rPr>
              <w:tab/>
              <w:t xml:space="preserve">если 12,5 </w:t>
            </w:r>
            <w:r w:rsidRPr="00967438">
              <w:rPr>
                <w:lang w:val="ru-RU"/>
              </w:rPr>
              <w:sym w:font="Symbol" w:char="F0A3"/>
            </w:r>
            <w:r w:rsidRPr="00967438">
              <w:rPr>
                <w:rFonts w:eastAsia="Batang"/>
                <w:lang w:val="ru-RU"/>
              </w:rPr>
              <w:t xml:space="preserve"> |</w:t>
            </w:r>
            <w:r w:rsidRPr="00967438">
              <w:rPr>
                <w:lang w:val="ru-RU"/>
              </w:rPr>
              <w:sym w:font="Symbol" w:char="F044"/>
            </w:r>
            <w:r w:rsidRPr="00967438">
              <w:rPr>
                <w:i/>
                <w:iCs/>
                <w:lang w:val="ru-RU"/>
              </w:rPr>
              <w:t>f</w:t>
            </w:r>
            <w:r w:rsidRPr="00967438">
              <w:rPr>
                <w:lang w:val="ru-RU"/>
              </w:rPr>
              <w:t xml:space="preserve"> </w:t>
            </w:r>
            <w:r w:rsidRPr="00967438">
              <w:rPr>
                <w:rFonts w:eastAsia="Batang"/>
                <w:lang w:val="ru-RU"/>
              </w:rPr>
              <w:t xml:space="preserve">| &lt; 50 </w:t>
            </w:r>
            <w:r w:rsidR="00F57151" w:rsidRPr="00F100DB">
              <w:rPr>
                <w:lang w:val="ru-RU"/>
              </w:rPr>
              <w:t>МГц</w:t>
            </w:r>
          </w:p>
          <w:p w:rsidR="00200F7A" w:rsidRPr="00967438" w:rsidRDefault="00200F7A" w:rsidP="00200F7A">
            <w:pPr>
              <w:pStyle w:val="Tabletext"/>
              <w:tabs>
                <w:tab w:val="clear" w:pos="284"/>
                <w:tab w:val="clear" w:pos="567"/>
                <w:tab w:val="clear" w:pos="851"/>
                <w:tab w:val="clear" w:pos="1134"/>
                <w:tab w:val="clear" w:pos="1418"/>
                <w:tab w:val="left" w:pos="1288"/>
                <w:tab w:val="left" w:pos="1472"/>
              </w:tabs>
              <w:ind w:left="176" w:hanging="176"/>
              <w:jc w:val="left"/>
              <w:rPr>
                <w:rFonts w:eastAsia="Batang"/>
                <w:lang w:val="ru-RU"/>
              </w:rPr>
            </w:pPr>
            <w:r w:rsidRPr="00967438">
              <w:rPr>
                <w:rFonts w:eastAsia="Batang"/>
                <w:lang w:val="ru-RU"/>
              </w:rPr>
              <w:tab/>
            </w:r>
            <w:r w:rsidR="00C81630" w:rsidRPr="00967438">
              <w:rPr>
                <w:rFonts w:eastAsia="Batang"/>
                <w:lang w:val="ru-RU"/>
              </w:rPr>
              <w:t xml:space="preserve">300 </w:t>
            </w:r>
            <w:r w:rsidR="00C81630" w:rsidRPr="00967438">
              <w:rPr>
                <w:lang w:val="ru-RU"/>
              </w:rPr>
              <w:t>кГц,</w:t>
            </w:r>
            <w:r w:rsidR="00C81630" w:rsidRPr="00967438">
              <w:rPr>
                <w:rFonts w:eastAsia="Batang"/>
                <w:lang w:val="ru-RU"/>
              </w:rPr>
              <w:tab/>
              <w:t xml:space="preserve">если 50 </w:t>
            </w:r>
            <w:r w:rsidR="00C81630" w:rsidRPr="00967438">
              <w:rPr>
                <w:lang w:val="ru-RU"/>
              </w:rPr>
              <w:sym w:font="Symbol" w:char="F0A3"/>
            </w:r>
            <w:r w:rsidR="00C81630" w:rsidRPr="00967438">
              <w:rPr>
                <w:rFonts w:eastAsia="Batang"/>
                <w:lang w:val="ru-RU"/>
              </w:rPr>
              <w:t xml:space="preserve"> |</w:t>
            </w:r>
            <w:r w:rsidR="00C81630" w:rsidRPr="00967438">
              <w:rPr>
                <w:lang w:val="ru-RU"/>
              </w:rPr>
              <w:sym w:font="Symbol" w:char="F044"/>
            </w:r>
            <w:r w:rsidR="00C81630" w:rsidRPr="00967438">
              <w:rPr>
                <w:i/>
                <w:iCs/>
                <w:lang w:val="ru-RU"/>
              </w:rPr>
              <w:t>f</w:t>
            </w:r>
            <w:r w:rsidR="00C81630" w:rsidRPr="00967438">
              <w:rPr>
                <w:lang w:val="ru-RU"/>
              </w:rPr>
              <w:t xml:space="preserve"> </w:t>
            </w:r>
            <w:r w:rsidR="00C81630" w:rsidRPr="00967438">
              <w:rPr>
                <w:rFonts w:eastAsia="Batang"/>
                <w:lang w:val="ru-RU"/>
              </w:rPr>
              <w:t xml:space="preserve">| &lt; 60 </w:t>
            </w:r>
            <w:r w:rsidR="00F57151" w:rsidRPr="00F100DB">
              <w:rPr>
                <w:lang w:val="ru-RU"/>
              </w:rPr>
              <w:t>МГц</w:t>
            </w:r>
          </w:p>
          <w:p w:rsidR="00C81630" w:rsidRPr="00967438" w:rsidRDefault="00200F7A" w:rsidP="00200F7A">
            <w:pPr>
              <w:pStyle w:val="Tabletext"/>
              <w:tabs>
                <w:tab w:val="clear" w:pos="284"/>
                <w:tab w:val="clear" w:pos="567"/>
                <w:tab w:val="clear" w:pos="851"/>
                <w:tab w:val="clear" w:pos="1134"/>
                <w:tab w:val="clear" w:pos="1418"/>
                <w:tab w:val="left" w:pos="1288"/>
                <w:tab w:val="left" w:pos="1472"/>
              </w:tabs>
              <w:ind w:left="176" w:hanging="176"/>
              <w:jc w:val="left"/>
              <w:rPr>
                <w:lang w:val="ru-RU"/>
              </w:rPr>
            </w:pPr>
            <w:r w:rsidRPr="00967438">
              <w:rPr>
                <w:rFonts w:eastAsia="Batang"/>
                <w:lang w:val="ru-RU"/>
              </w:rPr>
              <w:tab/>
            </w:r>
            <w:r w:rsidR="00C81630" w:rsidRPr="00967438">
              <w:rPr>
                <w:rFonts w:eastAsia="Batang"/>
                <w:lang w:val="ru-RU"/>
              </w:rPr>
              <w:t>1 МГц,</w:t>
            </w:r>
            <w:r w:rsidR="00C81630" w:rsidRPr="00967438">
              <w:rPr>
                <w:rFonts w:eastAsia="Batang"/>
                <w:lang w:val="ru-RU"/>
              </w:rPr>
              <w:tab/>
              <w:t xml:space="preserve">если 60 </w:t>
            </w:r>
            <w:r w:rsidR="00C81630" w:rsidRPr="00967438">
              <w:rPr>
                <w:lang w:val="ru-RU"/>
              </w:rPr>
              <w:sym w:font="Symbol" w:char="F0A3"/>
            </w:r>
            <w:r w:rsidR="00C81630" w:rsidRPr="00967438">
              <w:rPr>
                <w:rFonts w:eastAsia="Batang"/>
                <w:lang w:val="ru-RU"/>
              </w:rPr>
              <w:t xml:space="preserve"> |</w:t>
            </w:r>
            <w:r w:rsidR="00C81630" w:rsidRPr="00967438">
              <w:rPr>
                <w:lang w:val="ru-RU"/>
              </w:rPr>
              <w:sym w:font="Symbol" w:char="F044"/>
            </w:r>
            <w:r w:rsidR="00C81630" w:rsidRPr="00967438">
              <w:rPr>
                <w:i/>
                <w:iCs/>
                <w:lang w:val="ru-RU"/>
              </w:rPr>
              <w:t>f</w:t>
            </w:r>
            <w:r w:rsidR="00C81630" w:rsidRPr="00967438">
              <w:rPr>
                <w:lang w:val="ru-RU"/>
              </w:rPr>
              <w:t xml:space="preserve"> </w:t>
            </w:r>
            <w:r w:rsidR="00C81630" w:rsidRPr="00967438">
              <w:rPr>
                <w:rFonts w:eastAsia="Batang"/>
                <w:lang w:val="ru-RU"/>
              </w:rPr>
              <w:t>|</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−30</w:t>
            </w:r>
          </w:p>
        </w:tc>
      </w:tr>
    </w:tbl>
    <w:p w:rsidR="005B2CB7" w:rsidRPr="00F100DB" w:rsidRDefault="005B2CB7" w:rsidP="005B2CB7">
      <w:pPr>
        <w:pStyle w:val="Tablefin"/>
        <w:rPr>
          <w:lang w:val="ru-RU"/>
        </w:rPr>
      </w:pPr>
    </w:p>
    <w:p w:rsidR="00C81630" w:rsidRPr="00F100DB" w:rsidRDefault="00C81630" w:rsidP="00C81630">
      <w:pPr>
        <w:pStyle w:val="TableNo"/>
        <w:rPr>
          <w:lang w:val="ru-RU"/>
        </w:rPr>
      </w:pPr>
      <w:r w:rsidRPr="00F100DB">
        <w:rPr>
          <w:lang w:val="ru-RU"/>
        </w:rPr>
        <w:t>ТАБЛИЦА A6-2.4-b</w:t>
      </w:r>
    </w:p>
    <w:p w:rsidR="00C81630" w:rsidRPr="00F100DB" w:rsidRDefault="00C81630" w:rsidP="00C81630">
      <w:pPr>
        <w:pStyle w:val="Tabletitle"/>
        <w:rPr>
          <w:lang w:val="ru-RU"/>
        </w:rPr>
      </w:pPr>
      <w:r w:rsidRPr="00F100DB">
        <w:rPr>
          <w:lang w:val="ru-RU"/>
        </w:rPr>
        <w:t xml:space="preserve">Побочные излучения при ширине канала 7 МГц; соответствуют 3403,5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3796,5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2722"/>
        <w:gridCol w:w="4255"/>
        <w:gridCol w:w="1841"/>
      </w:tblGrid>
      <w:tr w:rsidR="00C81630" w:rsidRPr="00F100DB" w:rsidTr="00D657C9">
        <w:trPr>
          <w:jc w:val="center"/>
        </w:trPr>
        <w:tc>
          <w:tcPr>
            <w:tcW w:w="42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D657C9" w:rsidRPr="00F100DB">
              <w:rPr>
                <w:lang w:val="ru-RU"/>
              </w:rPr>
              <w:br/>
            </w:r>
            <w:r w:rsidRPr="00F100DB">
              <w:rPr>
                <w:lang w:val="ru-RU"/>
              </w:rPr>
              <w:t>(дБм)</w:t>
            </w:r>
          </w:p>
        </w:tc>
      </w:tr>
      <w:tr w:rsidR="00C81630" w:rsidRPr="00967438" w:rsidTr="00D657C9">
        <w:trPr>
          <w:jc w:val="center"/>
        </w:trPr>
        <w:tc>
          <w:tcPr>
            <w:tcW w:w="426" w:type="pct"/>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1</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9 кГц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150 кГц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D657C9">
        <w:trPr>
          <w:jc w:val="center"/>
        </w:trPr>
        <w:tc>
          <w:tcPr>
            <w:tcW w:w="426" w:type="pct"/>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2</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150 кГц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30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D657C9">
        <w:trPr>
          <w:jc w:val="center"/>
        </w:trPr>
        <w:tc>
          <w:tcPr>
            <w:tcW w:w="426" w:type="pct"/>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3</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30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1 000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100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D657C9">
        <w:trPr>
          <w:jc w:val="center"/>
        </w:trPr>
        <w:tc>
          <w:tcPr>
            <w:tcW w:w="426"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4</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1 ГГц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19 ГГц</w:t>
            </w:r>
          </w:p>
        </w:tc>
        <w:tc>
          <w:tcPr>
            <w:tcW w:w="2207" w:type="pct"/>
            <w:tcBorders>
              <w:top w:val="single" w:sz="4" w:space="0" w:color="auto"/>
              <w:left w:val="single" w:sz="4" w:space="0" w:color="auto"/>
              <w:bottom w:val="single" w:sz="4" w:space="0" w:color="auto"/>
              <w:right w:val="single" w:sz="4" w:space="0" w:color="auto"/>
            </w:tcBorders>
            <w:vAlign w:val="center"/>
          </w:tcPr>
          <w:p w:rsidR="00200F7A" w:rsidRPr="00967438" w:rsidRDefault="00C81630" w:rsidP="00200F7A">
            <w:pPr>
              <w:pStyle w:val="Tabletext"/>
              <w:tabs>
                <w:tab w:val="clear" w:pos="284"/>
                <w:tab w:val="clear" w:pos="567"/>
                <w:tab w:val="clear" w:pos="851"/>
                <w:tab w:val="clear" w:pos="1134"/>
                <w:tab w:val="clear" w:pos="1418"/>
                <w:tab w:val="left" w:pos="1288"/>
                <w:tab w:val="left" w:pos="1472"/>
              </w:tabs>
              <w:ind w:left="176" w:hanging="176"/>
              <w:jc w:val="left"/>
              <w:rPr>
                <w:rFonts w:eastAsia="Batang"/>
                <w:lang w:val="ru-RU"/>
              </w:rPr>
            </w:pPr>
            <w:r w:rsidRPr="00967438">
              <w:rPr>
                <w:rFonts w:eastAsia="Batang"/>
                <w:lang w:val="ru-RU"/>
              </w:rPr>
              <w:tab/>
              <w:t xml:space="preserve">30 </w:t>
            </w:r>
            <w:r w:rsidRPr="00967438">
              <w:rPr>
                <w:lang w:val="ru-RU"/>
              </w:rPr>
              <w:t>кГц,</w:t>
            </w:r>
            <w:r w:rsidRPr="00967438">
              <w:rPr>
                <w:rFonts w:eastAsia="Batang"/>
                <w:lang w:val="ru-RU"/>
              </w:rPr>
              <w:tab/>
              <w:t xml:space="preserve">если 17,5 </w:t>
            </w:r>
            <w:r w:rsidRPr="00967438">
              <w:rPr>
                <w:lang w:val="ru-RU"/>
              </w:rPr>
              <w:sym w:font="Symbol" w:char="F0A3"/>
            </w:r>
            <w:r w:rsidRPr="00967438">
              <w:rPr>
                <w:rFonts w:eastAsia="Batang"/>
                <w:lang w:val="ru-RU"/>
              </w:rPr>
              <w:t xml:space="preserve"> |</w:t>
            </w:r>
            <w:r w:rsidRPr="00967438">
              <w:rPr>
                <w:lang w:val="ru-RU"/>
              </w:rPr>
              <w:sym w:font="Symbol" w:char="F044"/>
            </w:r>
            <w:r w:rsidRPr="00967438">
              <w:rPr>
                <w:i/>
                <w:iCs/>
                <w:lang w:val="ru-RU"/>
              </w:rPr>
              <w:t>f</w:t>
            </w:r>
            <w:r w:rsidRPr="00967438">
              <w:rPr>
                <w:lang w:val="ru-RU"/>
              </w:rPr>
              <w:t xml:space="preserve"> </w:t>
            </w:r>
            <w:r w:rsidRPr="00967438">
              <w:rPr>
                <w:rFonts w:eastAsia="Batang"/>
                <w:lang w:val="ru-RU"/>
              </w:rPr>
              <w:t xml:space="preserve">| &lt; 70 </w:t>
            </w:r>
            <w:r w:rsidR="00F57151" w:rsidRPr="00F100DB">
              <w:rPr>
                <w:lang w:val="ru-RU"/>
              </w:rPr>
              <w:t>МГц</w:t>
            </w:r>
          </w:p>
          <w:p w:rsidR="00200F7A" w:rsidRPr="00967438" w:rsidRDefault="00200F7A" w:rsidP="00200F7A">
            <w:pPr>
              <w:pStyle w:val="Tabletext"/>
              <w:tabs>
                <w:tab w:val="clear" w:pos="284"/>
                <w:tab w:val="clear" w:pos="567"/>
                <w:tab w:val="clear" w:pos="851"/>
                <w:tab w:val="clear" w:pos="1134"/>
                <w:tab w:val="clear" w:pos="1418"/>
                <w:tab w:val="left" w:pos="1288"/>
                <w:tab w:val="left" w:pos="1472"/>
              </w:tabs>
              <w:ind w:left="176" w:hanging="176"/>
              <w:jc w:val="left"/>
              <w:rPr>
                <w:rFonts w:eastAsia="Batang"/>
                <w:lang w:val="ru-RU"/>
              </w:rPr>
            </w:pPr>
            <w:r w:rsidRPr="00967438">
              <w:rPr>
                <w:rFonts w:eastAsia="Batang"/>
                <w:lang w:val="ru-RU"/>
              </w:rPr>
              <w:tab/>
            </w:r>
            <w:r w:rsidR="00C81630" w:rsidRPr="00967438">
              <w:rPr>
                <w:rFonts w:eastAsia="Batang"/>
                <w:lang w:val="ru-RU"/>
              </w:rPr>
              <w:t xml:space="preserve">300 </w:t>
            </w:r>
            <w:r w:rsidR="00C81630" w:rsidRPr="00967438">
              <w:rPr>
                <w:lang w:val="ru-RU"/>
              </w:rPr>
              <w:t>кГц,</w:t>
            </w:r>
            <w:r w:rsidR="00C81630" w:rsidRPr="00967438">
              <w:rPr>
                <w:rFonts w:eastAsia="Batang"/>
                <w:lang w:val="ru-RU"/>
              </w:rPr>
              <w:tab/>
              <w:t xml:space="preserve">если 70 </w:t>
            </w:r>
            <w:r w:rsidR="00C81630" w:rsidRPr="00967438">
              <w:rPr>
                <w:lang w:val="ru-RU"/>
              </w:rPr>
              <w:sym w:font="Symbol" w:char="F0A3"/>
            </w:r>
            <w:r w:rsidR="00C81630" w:rsidRPr="00967438">
              <w:rPr>
                <w:rFonts w:eastAsia="Batang"/>
                <w:lang w:val="ru-RU"/>
              </w:rPr>
              <w:t xml:space="preserve"> |</w:t>
            </w:r>
            <w:r w:rsidR="00C81630" w:rsidRPr="00967438">
              <w:rPr>
                <w:lang w:val="ru-RU"/>
              </w:rPr>
              <w:sym w:font="Symbol" w:char="F044"/>
            </w:r>
            <w:r w:rsidR="00C81630" w:rsidRPr="00967438">
              <w:rPr>
                <w:i/>
                <w:iCs/>
                <w:lang w:val="ru-RU"/>
              </w:rPr>
              <w:t>f</w:t>
            </w:r>
            <w:r w:rsidR="00C81630" w:rsidRPr="00967438">
              <w:rPr>
                <w:lang w:val="ru-RU"/>
              </w:rPr>
              <w:t xml:space="preserve"> </w:t>
            </w:r>
            <w:r w:rsidR="00C81630" w:rsidRPr="00967438">
              <w:rPr>
                <w:rFonts w:eastAsia="Batang"/>
                <w:lang w:val="ru-RU"/>
              </w:rPr>
              <w:t xml:space="preserve">| &lt; 84 </w:t>
            </w:r>
            <w:r w:rsidR="00F57151" w:rsidRPr="00F100DB">
              <w:rPr>
                <w:lang w:val="ru-RU"/>
              </w:rPr>
              <w:t>МГц</w:t>
            </w:r>
          </w:p>
          <w:p w:rsidR="00C81630" w:rsidRPr="00967438" w:rsidRDefault="00200F7A" w:rsidP="00200F7A">
            <w:pPr>
              <w:pStyle w:val="Tabletext"/>
              <w:tabs>
                <w:tab w:val="clear" w:pos="284"/>
                <w:tab w:val="clear" w:pos="567"/>
                <w:tab w:val="clear" w:pos="851"/>
                <w:tab w:val="clear" w:pos="1134"/>
                <w:tab w:val="clear" w:pos="1418"/>
                <w:tab w:val="left" w:pos="1288"/>
                <w:tab w:val="left" w:pos="1472"/>
              </w:tabs>
              <w:ind w:left="176" w:hanging="176"/>
              <w:jc w:val="left"/>
              <w:rPr>
                <w:lang w:val="ru-RU"/>
              </w:rPr>
            </w:pPr>
            <w:r w:rsidRPr="00967438">
              <w:rPr>
                <w:rFonts w:eastAsia="Batang"/>
                <w:lang w:val="ru-RU"/>
              </w:rPr>
              <w:tab/>
            </w:r>
            <w:r w:rsidR="00C81630" w:rsidRPr="00967438">
              <w:rPr>
                <w:rFonts w:eastAsia="Batang"/>
                <w:lang w:val="ru-RU"/>
              </w:rPr>
              <w:t>1 МГц,</w:t>
            </w:r>
            <w:r w:rsidR="00C81630" w:rsidRPr="00967438">
              <w:rPr>
                <w:rFonts w:eastAsia="Batang"/>
                <w:lang w:val="ru-RU"/>
              </w:rPr>
              <w:tab/>
              <w:t xml:space="preserve">если 84 </w:t>
            </w:r>
            <w:r w:rsidR="00C81630" w:rsidRPr="00967438">
              <w:rPr>
                <w:lang w:val="ru-RU"/>
              </w:rPr>
              <w:sym w:font="Symbol" w:char="F0A3"/>
            </w:r>
            <w:r w:rsidR="00C81630" w:rsidRPr="00967438">
              <w:rPr>
                <w:rFonts w:eastAsia="Batang"/>
                <w:lang w:val="ru-RU"/>
              </w:rPr>
              <w:t xml:space="preserve"> |</w:t>
            </w:r>
            <w:r w:rsidR="00C81630" w:rsidRPr="00967438">
              <w:rPr>
                <w:lang w:val="ru-RU"/>
              </w:rPr>
              <w:sym w:font="Symbol" w:char="F044"/>
            </w:r>
            <w:r w:rsidR="00C81630" w:rsidRPr="00967438">
              <w:rPr>
                <w:i/>
                <w:iCs/>
                <w:lang w:val="ru-RU"/>
              </w:rPr>
              <w:t>f</w:t>
            </w:r>
            <w:r w:rsidR="00C81630" w:rsidRPr="00967438">
              <w:rPr>
                <w:lang w:val="ru-RU"/>
              </w:rPr>
              <w:t xml:space="preserve"> </w:t>
            </w:r>
            <w:r w:rsidR="00C81630" w:rsidRPr="00967438">
              <w:rPr>
                <w:rFonts w:eastAsia="Batang"/>
                <w:lang w:val="ru-RU"/>
              </w:rPr>
              <w:t>|</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−30</w:t>
            </w:r>
          </w:p>
        </w:tc>
      </w:tr>
    </w:tbl>
    <w:p w:rsidR="00D657C9" w:rsidRPr="00F100DB" w:rsidRDefault="00D657C9" w:rsidP="00D657C9">
      <w:pPr>
        <w:pStyle w:val="Tablefin"/>
        <w:rPr>
          <w:lang w:val="ru-RU"/>
        </w:rPr>
      </w:pPr>
    </w:p>
    <w:p w:rsidR="00D657C9" w:rsidRPr="00F100DB" w:rsidRDefault="00D657C9">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A6-2.4-c</w:t>
      </w:r>
    </w:p>
    <w:p w:rsidR="00C81630" w:rsidRPr="00F100DB" w:rsidRDefault="00C81630" w:rsidP="00C81630">
      <w:pPr>
        <w:pStyle w:val="Tabletitle"/>
        <w:rPr>
          <w:lang w:val="ru-RU"/>
        </w:rPr>
      </w:pPr>
      <w:r w:rsidRPr="00F100DB">
        <w:rPr>
          <w:lang w:val="ru-RU"/>
        </w:rPr>
        <w:t xml:space="preserve">Побочные излучения при ширине канала 10 МГц; соответствуют 3405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3795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2714"/>
        <w:gridCol w:w="4255"/>
        <w:gridCol w:w="1841"/>
      </w:tblGrid>
      <w:tr w:rsidR="00C81630" w:rsidRPr="00F100DB" w:rsidTr="00D657C9">
        <w:trPr>
          <w:jc w:val="center"/>
        </w:trPr>
        <w:tc>
          <w:tcPr>
            <w:tcW w:w="43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40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D657C9" w:rsidRPr="00F100DB">
              <w:rPr>
                <w:lang w:val="ru-RU"/>
              </w:rPr>
              <w:br/>
            </w:r>
            <w:r w:rsidRPr="00F100DB">
              <w:rPr>
                <w:lang w:val="ru-RU"/>
              </w:rPr>
              <w:t>(дБм)</w:t>
            </w:r>
          </w:p>
        </w:tc>
      </w:tr>
      <w:tr w:rsidR="00C81630" w:rsidRPr="00967438" w:rsidTr="00D657C9">
        <w:trPr>
          <w:jc w:val="center"/>
        </w:trPr>
        <w:tc>
          <w:tcPr>
            <w:tcW w:w="430" w:type="pct"/>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1</w:t>
            </w:r>
          </w:p>
        </w:tc>
        <w:tc>
          <w:tcPr>
            <w:tcW w:w="1408"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9 кГц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150 кГц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D657C9">
        <w:trPr>
          <w:jc w:val="center"/>
        </w:trPr>
        <w:tc>
          <w:tcPr>
            <w:tcW w:w="430" w:type="pct"/>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2</w:t>
            </w:r>
          </w:p>
        </w:tc>
        <w:tc>
          <w:tcPr>
            <w:tcW w:w="1408"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150 кГц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30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D657C9">
        <w:trPr>
          <w:jc w:val="center"/>
        </w:trPr>
        <w:tc>
          <w:tcPr>
            <w:tcW w:w="430" w:type="pct"/>
            <w:tcBorders>
              <w:top w:val="single" w:sz="4" w:space="0" w:color="auto"/>
              <w:left w:val="single" w:sz="4" w:space="0" w:color="auto"/>
              <w:bottom w:val="single" w:sz="4" w:space="0" w:color="auto"/>
              <w:right w:val="single" w:sz="4" w:space="0" w:color="auto"/>
            </w:tcBorders>
          </w:tcPr>
          <w:p w:rsidR="00C81630" w:rsidRPr="00967438" w:rsidRDefault="00C81630" w:rsidP="007D2486">
            <w:pPr>
              <w:pStyle w:val="Tabletext"/>
              <w:jc w:val="center"/>
              <w:rPr>
                <w:lang w:val="ru-RU"/>
              </w:rPr>
            </w:pPr>
            <w:r w:rsidRPr="00967438">
              <w:rPr>
                <w:lang w:val="ru-RU"/>
              </w:rPr>
              <w:t>3</w:t>
            </w:r>
          </w:p>
        </w:tc>
        <w:tc>
          <w:tcPr>
            <w:tcW w:w="1408"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30 МГц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1 000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100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−36</w:t>
            </w:r>
          </w:p>
        </w:tc>
      </w:tr>
      <w:tr w:rsidR="00C81630" w:rsidRPr="00967438" w:rsidTr="00D657C9">
        <w:trPr>
          <w:jc w:val="center"/>
        </w:trPr>
        <w:tc>
          <w:tcPr>
            <w:tcW w:w="430"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4</w:t>
            </w:r>
          </w:p>
        </w:tc>
        <w:tc>
          <w:tcPr>
            <w:tcW w:w="1408"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 xml:space="preserve">1 ГГц </w:t>
            </w:r>
            <w:r w:rsidRPr="00967438">
              <w:rPr>
                <w:lang w:val="ru-RU"/>
              </w:rPr>
              <w:sym w:font="Symbol" w:char="F0A3"/>
            </w:r>
            <w:r w:rsidRPr="00967438">
              <w:rPr>
                <w:lang w:val="ru-RU"/>
              </w:rPr>
              <w:t xml:space="preserve"> </w:t>
            </w:r>
            <w:r w:rsidRPr="00967438">
              <w:rPr>
                <w:i/>
                <w:iCs/>
                <w:lang w:val="ru-RU"/>
              </w:rPr>
              <w:t>f</w:t>
            </w:r>
            <w:r w:rsidRPr="00967438">
              <w:rPr>
                <w:lang w:val="ru-RU"/>
              </w:rPr>
              <w:t xml:space="preserve"> &lt; 19 ГГц</w:t>
            </w:r>
          </w:p>
        </w:tc>
        <w:tc>
          <w:tcPr>
            <w:tcW w:w="2207" w:type="pct"/>
            <w:tcBorders>
              <w:top w:val="single" w:sz="4" w:space="0" w:color="auto"/>
              <w:left w:val="single" w:sz="4" w:space="0" w:color="auto"/>
              <w:bottom w:val="single" w:sz="4" w:space="0" w:color="auto"/>
              <w:right w:val="single" w:sz="4" w:space="0" w:color="auto"/>
            </w:tcBorders>
            <w:vAlign w:val="center"/>
          </w:tcPr>
          <w:p w:rsidR="00200F7A" w:rsidRPr="00967438" w:rsidRDefault="00C81630" w:rsidP="00200F7A">
            <w:pPr>
              <w:pStyle w:val="Tabletext"/>
              <w:tabs>
                <w:tab w:val="clear" w:pos="284"/>
                <w:tab w:val="clear" w:pos="567"/>
                <w:tab w:val="clear" w:pos="851"/>
                <w:tab w:val="clear" w:pos="1134"/>
                <w:tab w:val="clear" w:pos="1418"/>
                <w:tab w:val="left" w:pos="1288"/>
                <w:tab w:val="left" w:pos="1472"/>
              </w:tabs>
              <w:ind w:left="176" w:hanging="176"/>
              <w:jc w:val="left"/>
              <w:rPr>
                <w:rFonts w:eastAsia="Batang"/>
                <w:lang w:val="ru-RU"/>
              </w:rPr>
            </w:pPr>
            <w:r w:rsidRPr="00967438">
              <w:rPr>
                <w:rFonts w:eastAsia="Batang"/>
                <w:lang w:val="ru-RU"/>
              </w:rPr>
              <w:tab/>
              <w:t>30 кГц,</w:t>
            </w:r>
            <w:r w:rsidRPr="00967438">
              <w:rPr>
                <w:rFonts w:eastAsia="Batang"/>
                <w:lang w:val="ru-RU"/>
              </w:rPr>
              <w:tab/>
              <w:t xml:space="preserve">если 25 </w:t>
            </w:r>
            <w:r w:rsidRPr="00967438">
              <w:rPr>
                <w:lang w:val="ru-RU"/>
              </w:rPr>
              <w:sym w:font="Symbol" w:char="F0A3"/>
            </w:r>
            <w:r w:rsidRPr="00967438">
              <w:rPr>
                <w:rFonts w:eastAsia="Batang"/>
                <w:lang w:val="ru-RU"/>
              </w:rPr>
              <w:t xml:space="preserve"> |</w:t>
            </w:r>
            <w:r w:rsidRPr="00967438">
              <w:rPr>
                <w:lang w:val="ru-RU"/>
              </w:rPr>
              <w:sym w:font="Symbol" w:char="F044"/>
            </w:r>
            <w:r w:rsidRPr="00967438">
              <w:rPr>
                <w:i/>
                <w:iCs/>
                <w:lang w:val="ru-RU"/>
              </w:rPr>
              <w:t>f</w:t>
            </w:r>
            <w:r w:rsidRPr="00967438">
              <w:rPr>
                <w:lang w:val="ru-RU"/>
              </w:rPr>
              <w:t xml:space="preserve"> </w:t>
            </w:r>
            <w:r w:rsidRPr="00967438">
              <w:rPr>
                <w:rFonts w:eastAsia="Batang"/>
                <w:lang w:val="ru-RU"/>
              </w:rPr>
              <w:t xml:space="preserve">| &lt; 100 </w:t>
            </w:r>
            <w:r w:rsidR="004C2D6A" w:rsidRPr="00F100DB">
              <w:rPr>
                <w:lang w:val="ru-RU"/>
              </w:rPr>
              <w:t>МГц</w:t>
            </w:r>
          </w:p>
          <w:p w:rsidR="00200F7A" w:rsidRPr="00967438" w:rsidRDefault="00200F7A" w:rsidP="00200F7A">
            <w:pPr>
              <w:pStyle w:val="Tabletext"/>
              <w:tabs>
                <w:tab w:val="clear" w:pos="284"/>
                <w:tab w:val="clear" w:pos="567"/>
                <w:tab w:val="clear" w:pos="851"/>
                <w:tab w:val="clear" w:pos="1134"/>
                <w:tab w:val="clear" w:pos="1418"/>
                <w:tab w:val="left" w:pos="1288"/>
                <w:tab w:val="left" w:pos="1472"/>
              </w:tabs>
              <w:ind w:left="176" w:hanging="176"/>
              <w:jc w:val="left"/>
              <w:rPr>
                <w:rFonts w:eastAsia="Batang"/>
                <w:lang w:val="ru-RU"/>
              </w:rPr>
            </w:pPr>
            <w:r w:rsidRPr="00967438">
              <w:rPr>
                <w:rFonts w:eastAsia="Batang"/>
                <w:lang w:val="ru-RU"/>
              </w:rPr>
              <w:tab/>
            </w:r>
            <w:r w:rsidR="00C81630" w:rsidRPr="00967438">
              <w:rPr>
                <w:rFonts w:eastAsia="Batang"/>
                <w:lang w:val="ru-RU"/>
              </w:rPr>
              <w:t>300 кГц,</w:t>
            </w:r>
            <w:r w:rsidR="00C81630" w:rsidRPr="00967438">
              <w:rPr>
                <w:rFonts w:eastAsia="Batang"/>
                <w:lang w:val="ru-RU"/>
              </w:rPr>
              <w:tab/>
              <w:t xml:space="preserve">если 100 </w:t>
            </w:r>
            <w:r w:rsidR="00C81630" w:rsidRPr="00967438">
              <w:rPr>
                <w:lang w:val="ru-RU"/>
              </w:rPr>
              <w:sym w:font="Symbol" w:char="F0A3"/>
            </w:r>
            <w:r w:rsidR="00C81630" w:rsidRPr="00967438">
              <w:rPr>
                <w:rFonts w:eastAsia="Batang"/>
                <w:lang w:val="ru-RU"/>
              </w:rPr>
              <w:t xml:space="preserve"> |</w:t>
            </w:r>
            <w:r w:rsidR="00C81630" w:rsidRPr="00967438">
              <w:rPr>
                <w:lang w:val="ru-RU"/>
              </w:rPr>
              <w:sym w:font="Symbol" w:char="F044"/>
            </w:r>
            <w:r w:rsidR="00C81630" w:rsidRPr="00967438">
              <w:rPr>
                <w:i/>
                <w:iCs/>
                <w:lang w:val="ru-RU"/>
              </w:rPr>
              <w:t>f</w:t>
            </w:r>
            <w:r w:rsidR="00C81630" w:rsidRPr="00967438">
              <w:rPr>
                <w:lang w:val="ru-RU"/>
              </w:rPr>
              <w:t xml:space="preserve"> </w:t>
            </w:r>
            <w:r w:rsidR="00C81630" w:rsidRPr="00967438">
              <w:rPr>
                <w:rFonts w:eastAsia="Batang"/>
                <w:lang w:val="ru-RU"/>
              </w:rPr>
              <w:t xml:space="preserve">| &lt; 120 </w:t>
            </w:r>
            <w:r w:rsidR="004C2D6A" w:rsidRPr="00F100DB">
              <w:rPr>
                <w:lang w:val="ru-RU"/>
              </w:rPr>
              <w:t>МГц</w:t>
            </w:r>
          </w:p>
          <w:p w:rsidR="00C81630" w:rsidRPr="00967438" w:rsidRDefault="00200F7A" w:rsidP="00200F7A">
            <w:pPr>
              <w:pStyle w:val="Tabletext"/>
              <w:tabs>
                <w:tab w:val="clear" w:pos="284"/>
                <w:tab w:val="clear" w:pos="567"/>
                <w:tab w:val="clear" w:pos="851"/>
                <w:tab w:val="clear" w:pos="1134"/>
                <w:tab w:val="clear" w:pos="1418"/>
                <w:tab w:val="left" w:pos="1288"/>
                <w:tab w:val="left" w:pos="1472"/>
              </w:tabs>
              <w:ind w:left="176" w:hanging="176"/>
              <w:jc w:val="left"/>
              <w:rPr>
                <w:lang w:val="ru-RU"/>
              </w:rPr>
            </w:pPr>
            <w:r w:rsidRPr="00967438">
              <w:rPr>
                <w:rFonts w:eastAsia="Batang"/>
                <w:lang w:val="ru-RU"/>
              </w:rPr>
              <w:tab/>
            </w:r>
            <w:r w:rsidR="00C81630" w:rsidRPr="00967438">
              <w:rPr>
                <w:rFonts w:eastAsia="Batang"/>
                <w:lang w:val="ru-RU"/>
              </w:rPr>
              <w:t>1 МГц,</w:t>
            </w:r>
            <w:r w:rsidR="00C81630" w:rsidRPr="00967438">
              <w:rPr>
                <w:rFonts w:eastAsia="Batang"/>
                <w:lang w:val="ru-RU"/>
              </w:rPr>
              <w:tab/>
              <w:t xml:space="preserve">если 120 </w:t>
            </w:r>
            <w:r w:rsidR="00C81630" w:rsidRPr="00967438">
              <w:rPr>
                <w:lang w:val="ru-RU"/>
              </w:rPr>
              <w:sym w:font="Symbol" w:char="F0A3"/>
            </w:r>
            <w:r w:rsidR="00C81630" w:rsidRPr="00967438">
              <w:rPr>
                <w:rFonts w:eastAsia="Batang"/>
                <w:lang w:val="ru-RU"/>
              </w:rPr>
              <w:t xml:space="preserve"> |</w:t>
            </w:r>
            <w:r w:rsidR="00C81630" w:rsidRPr="00967438">
              <w:rPr>
                <w:lang w:val="ru-RU"/>
              </w:rPr>
              <w:sym w:font="Symbol" w:char="F044"/>
            </w:r>
            <w:r w:rsidR="00C81630" w:rsidRPr="00967438">
              <w:rPr>
                <w:i/>
                <w:iCs/>
                <w:lang w:val="ru-RU"/>
              </w:rPr>
              <w:t>f</w:t>
            </w:r>
            <w:r w:rsidR="00C81630" w:rsidRPr="00967438">
              <w:rPr>
                <w:lang w:val="ru-RU"/>
              </w:rPr>
              <w:t xml:space="preserve"> </w:t>
            </w:r>
            <w:r w:rsidR="00C81630" w:rsidRPr="00967438">
              <w:rPr>
                <w:rFonts w:eastAsia="Batang"/>
                <w:lang w:val="ru-RU"/>
              </w:rPr>
              <w:t>|</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967438" w:rsidRDefault="00C81630" w:rsidP="007D2486">
            <w:pPr>
              <w:pStyle w:val="Tabletext"/>
              <w:jc w:val="center"/>
              <w:rPr>
                <w:lang w:val="ru-RU"/>
              </w:rPr>
            </w:pPr>
            <w:r w:rsidRPr="00967438">
              <w:rPr>
                <w:lang w:val="ru-RU"/>
              </w:rPr>
              <w:t>−30</w:t>
            </w:r>
          </w:p>
        </w:tc>
      </w:tr>
    </w:tbl>
    <w:p w:rsidR="00D657C9" w:rsidRPr="00F100DB" w:rsidRDefault="00D657C9" w:rsidP="00D657C9">
      <w:pPr>
        <w:pStyle w:val="Tablefin"/>
        <w:rPr>
          <w:lang w:val="ru-RU"/>
        </w:rPr>
      </w:pPr>
    </w:p>
    <w:p w:rsidR="00C81630" w:rsidRPr="00F100DB" w:rsidRDefault="00C81630" w:rsidP="00C81630">
      <w:pPr>
        <w:pStyle w:val="Heading2"/>
        <w:rPr>
          <w:lang w:val="ru-RU"/>
        </w:rPr>
      </w:pPr>
      <w:r w:rsidRPr="00F100DB">
        <w:rPr>
          <w:lang w:val="ru-RU"/>
        </w:rPr>
        <w:t>2.5</w:t>
      </w:r>
      <w:r w:rsidRPr="00F100DB">
        <w:rPr>
          <w:lang w:val="ru-RU"/>
        </w:rPr>
        <w:tab/>
        <w:t>Побочные излучения для оборудования TDD, работающего в полосе 3600</w:t>
      </w:r>
      <w:r w:rsidRPr="00F100DB">
        <w:rPr>
          <w:lang w:val="ru-RU"/>
        </w:rPr>
        <w:sym w:font="Symbol" w:char="F02D"/>
      </w:r>
      <w:r w:rsidRPr="00F100DB">
        <w:rPr>
          <w:lang w:val="ru-RU"/>
        </w:rPr>
        <w:t>3800 МГц (BCG 5H.A/5H.B/5H.C)</w:t>
      </w:r>
    </w:p>
    <w:p w:rsidR="00C81630" w:rsidRPr="00F100DB" w:rsidRDefault="00C81630" w:rsidP="002B3DC6">
      <w:pPr>
        <w:rPr>
          <w:rFonts w:eastAsia="Batang"/>
          <w:lang w:val="ru-RU"/>
        </w:rPr>
      </w:pPr>
      <w:r w:rsidRPr="00F100DB">
        <w:rPr>
          <w:lang w:val="ru-RU"/>
        </w:rPr>
        <w:t>Предельные значения, представленные в таблицах A6-2.5-a</w:t>
      </w:r>
      <w:r w:rsidRPr="00F100DB">
        <w:rPr>
          <w:lang w:val="ru-RU"/>
        </w:rPr>
        <w:sym w:font="Symbol" w:char="F02D"/>
      </w:r>
      <w:r w:rsidRPr="00F100DB">
        <w:rPr>
          <w:lang w:val="ru-RU"/>
        </w:rPr>
        <w:t xml:space="preserve">A6-2.5-c,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2B3DC6">
      <w:pPr>
        <w:rPr>
          <w:lang w:val="ru-RU"/>
        </w:rPr>
      </w:pPr>
      <w:r w:rsidRPr="00F100DB">
        <w:rPr>
          <w:rFonts w:eastAsia="Batang"/>
          <w:lang w:val="ru-RU"/>
        </w:rPr>
        <w:t xml:space="preserve">В таблицах </w:t>
      </w:r>
      <w:r w:rsidRPr="00F100DB">
        <w:rPr>
          <w:lang w:val="ru-RU"/>
        </w:rPr>
        <w:t>A6-2.5-a</w:t>
      </w:r>
      <w:r w:rsidRPr="00F100DB">
        <w:rPr>
          <w:lang w:val="ru-RU"/>
        </w:rPr>
        <w:sym w:font="Symbol" w:char="F02D"/>
      </w:r>
      <w:r w:rsidRPr="00F100DB">
        <w:rPr>
          <w:lang w:val="ru-RU"/>
        </w:rPr>
        <w:t>A6-2.5-c</w:t>
      </w:r>
      <w:r w:rsidRPr="00F100DB">
        <w:rPr>
          <w:rFonts w:eastAsia="Batang"/>
          <w:lang w:val="ru-RU"/>
        </w:rPr>
        <w:t xml:space="preserve"> указаны уровни побочных излучений для подвижных станций </w:t>
      </w:r>
      <w:r w:rsidRPr="00F100DB">
        <w:rPr>
          <w:lang w:val="ru-RU"/>
        </w:rPr>
        <w:t>TDD, значения ширины полосы канала которых составляют 5, 7 и 10 МГц.</w:t>
      </w:r>
    </w:p>
    <w:p w:rsidR="00C81630" w:rsidRPr="00F100DB" w:rsidRDefault="00C81630" w:rsidP="00C81630">
      <w:pPr>
        <w:pStyle w:val="TableNo"/>
        <w:rPr>
          <w:lang w:val="ru-RU"/>
        </w:rPr>
      </w:pPr>
      <w:r w:rsidRPr="00F100DB">
        <w:rPr>
          <w:lang w:val="ru-RU"/>
        </w:rPr>
        <w:t>ТАБЛИЦА A6-2.5-a</w:t>
      </w:r>
    </w:p>
    <w:p w:rsidR="00C81630" w:rsidRPr="00F100DB" w:rsidRDefault="00C81630" w:rsidP="00C81630">
      <w:pPr>
        <w:pStyle w:val="Tabletitle"/>
        <w:rPr>
          <w:lang w:val="ru-RU"/>
        </w:rPr>
      </w:pPr>
      <w:r w:rsidRPr="00F100DB">
        <w:rPr>
          <w:lang w:val="ru-RU"/>
        </w:rPr>
        <w:t xml:space="preserve">Побочные излучения при ширине канала 5 МГц; соответствуют 3402,5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3797,5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693"/>
        <w:gridCol w:w="4255"/>
        <w:gridCol w:w="1841"/>
      </w:tblGrid>
      <w:tr w:rsidR="00C81630" w:rsidRPr="00F100DB" w:rsidTr="00200F7A">
        <w:trPr>
          <w:jc w:val="center"/>
        </w:trPr>
        <w:tc>
          <w:tcPr>
            <w:tcW w:w="4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39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D657C9" w:rsidRPr="00F100DB">
              <w:rPr>
                <w:lang w:val="ru-RU"/>
              </w:rPr>
              <w:br/>
            </w:r>
            <w:r w:rsidRPr="00F100DB">
              <w:rPr>
                <w:lang w:val="ru-RU"/>
              </w:rPr>
              <w:t>(дБм)</w:t>
            </w:r>
          </w:p>
        </w:tc>
      </w:tr>
      <w:tr w:rsidR="00C81630" w:rsidRPr="00F100DB" w:rsidTr="00200F7A">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39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9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200F7A">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139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150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200F7A">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139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4B3CE6">
        <w:trPr>
          <w:jc w:val="center"/>
        </w:trPr>
        <w:tc>
          <w:tcPr>
            <w:tcW w:w="4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3CE6">
            <w:pPr>
              <w:pStyle w:val="Tabletext"/>
              <w:jc w:val="center"/>
              <w:rPr>
                <w:lang w:val="ru-RU"/>
              </w:rPr>
            </w:pPr>
            <w:r w:rsidRPr="00F100DB">
              <w:rPr>
                <w:lang w:val="ru-RU"/>
              </w:rPr>
              <w:t>4</w:t>
            </w:r>
          </w:p>
        </w:tc>
        <w:tc>
          <w:tcPr>
            <w:tcW w:w="139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3CE6">
            <w:pPr>
              <w:pStyle w:val="Tabletext"/>
              <w:jc w:val="center"/>
              <w:rPr>
                <w:lang w:val="ru-RU"/>
              </w:rPr>
            </w:pPr>
            <w:r w:rsidRPr="00F100DB">
              <w:rPr>
                <w:lang w:val="ru-RU"/>
              </w:rPr>
              <w:t xml:space="preserve">1 ГГц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19 ГГц</w:t>
            </w:r>
          </w:p>
        </w:tc>
        <w:tc>
          <w:tcPr>
            <w:tcW w:w="2207" w:type="pct"/>
            <w:tcBorders>
              <w:top w:val="single" w:sz="4" w:space="0" w:color="auto"/>
              <w:left w:val="single" w:sz="4" w:space="0" w:color="auto"/>
              <w:bottom w:val="single" w:sz="4" w:space="0" w:color="auto"/>
              <w:right w:val="single" w:sz="4" w:space="0" w:color="auto"/>
            </w:tcBorders>
            <w:vAlign w:val="center"/>
          </w:tcPr>
          <w:p w:rsidR="00200F7A" w:rsidRPr="00F100DB" w:rsidRDefault="00C81630" w:rsidP="00200F7A">
            <w:pPr>
              <w:pStyle w:val="Tabletext"/>
              <w:tabs>
                <w:tab w:val="clear" w:pos="284"/>
                <w:tab w:val="clear" w:pos="567"/>
                <w:tab w:val="clear" w:pos="851"/>
                <w:tab w:val="clear" w:pos="1134"/>
                <w:tab w:val="clear" w:pos="1418"/>
                <w:tab w:val="left" w:pos="1288"/>
                <w:tab w:val="left" w:pos="1472"/>
              </w:tabs>
              <w:ind w:left="176" w:hanging="176"/>
              <w:jc w:val="left"/>
              <w:rPr>
                <w:lang w:val="ru-RU"/>
              </w:rPr>
            </w:pPr>
            <w:r w:rsidRPr="00F100DB">
              <w:rPr>
                <w:lang w:val="ru-RU"/>
              </w:rPr>
              <w:tab/>
              <w:t>30 кГц,</w:t>
            </w:r>
            <w:r w:rsidRPr="00F100DB">
              <w:rPr>
                <w:lang w:val="ru-RU"/>
              </w:rPr>
              <w:tab/>
              <w:t>если 12,5 МГц</w:t>
            </w:r>
            <w:r w:rsidRPr="00F100DB">
              <w:rPr>
                <w:szCs w:val="22"/>
                <w:lang w:val="ru-RU"/>
              </w:rPr>
              <w:t xml:space="preserve">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 &lt; 50 МГц</w:t>
            </w:r>
          </w:p>
          <w:p w:rsidR="00200F7A" w:rsidRPr="00F100DB" w:rsidRDefault="00200F7A" w:rsidP="00200F7A">
            <w:pPr>
              <w:pStyle w:val="Tabletext"/>
              <w:tabs>
                <w:tab w:val="clear" w:pos="284"/>
                <w:tab w:val="clear" w:pos="567"/>
                <w:tab w:val="clear" w:pos="851"/>
                <w:tab w:val="clear" w:pos="1134"/>
                <w:tab w:val="clear" w:pos="1418"/>
                <w:tab w:val="left" w:pos="1288"/>
                <w:tab w:val="left" w:pos="1472"/>
              </w:tabs>
              <w:ind w:left="176" w:hanging="176"/>
              <w:jc w:val="left"/>
              <w:rPr>
                <w:lang w:val="ru-RU"/>
              </w:rPr>
            </w:pPr>
            <w:r w:rsidRPr="00F100DB">
              <w:rPr>
                <w:lang w:val="ru-RU"/>
              </w:rPr>
              <w:tab/>
            </w:r>
            <w:r w:rsidR="00C81630" w:rsidRPr="00F100DB">
              <w:rPr>
                <w:lang w:val="ru-RU"/>
              </w:rPr>
              <w:t>300 кГц,</w:t>
            </w:r>
            <w:r w:rsidR="00C81630" w:rsidRPr="00F100DB">
              <w:rPr>
                <w:lang w:val="ru-RU"/>
              </w:rPr>
              <w:tab/>
            </w:r>
            <w:r w:rsidR="00C81630" w:rsidRPr="00F100DB">
              <w:rPr>
                <w:rFonts w:eastAsia="Batang"/>
                <w:lang w:val="ru-RU"/>
              </w:rPr>
              <w:t>если</w:t>
            </w:r>
            <w:r w:rsidR="00C81630" w:rsidRPr="00F100DB">
              <w:rPr>
                <w:lang w:val="ru-RU"/>
              </w:rPr>
              <w:t xml:space="preserve"> </w:t>
            </w:r>
            <w:r w:rsidR="00C81630" w:rsidRPr="00F100DB">
              <w:rPr>
                <w:rFonts w:eastAsia="Batang"/>
                <w:lang w:val="ru-RU"/>
              </w:rPr>
              <w:t>50</w:t>
            </w:r>
            <w:r w:rsidR="00C81630" w:rsidRPr="00F100DB">
              <w:rPr>
                <w:lang w:val="ru-RU"/>
              </w:rPr>
              <w:t xml:space="preserve"> МГц</w:t>
            </w:r>
            <w:r w:rsidR="00C81630" w:rsidRPr="00F100DB">
              <w:rPr>
                <w:szCs w:val="22"/>
                <w:lang w:val="ru-RU"/>
              </w:rPr>
              <w:t xml:space="preserve"> </w:t>
            </w:r>
            <w:r w:rsidR="00C81630" w:rsidRPr="00F100DB">
              <w:rPr>
                <w:szCs w:val="22"/>
                <w:lang w:val="ru-RU"/>
              </w:rPr>
              <w:sym w:font="Symbol" w:char="F0A3"/>
            </w:r>
            <w:r w:rsidR="00C81630" w:rsidRPr="00F100DB">
              <w:rPr>
                <w:lang w:val="ru-RU"/>
              </w:rPr>
              <w:t xml:space="preserve"> | </w:t>
            </w:r>
            <w:r w:rsidR="00C81630" w:rsidRPr="00F100DB">
              <w:rPr>
                <w:szCs w:val="22"/>
                <w:lang w:val="ru-RU"/>
              </w:rPr>
              <w:sym w:font="Symbol" w:char="F044"/>
            </w:r>
            <w:r w:rsidR="00C81630" w:rsidRPr="00F100DB">
              <w:rPr>
                <w:i/>
                <w:iCs/>
                <w:lang w:val="ru-RU"/>
              </w:rPr>
              <w:t>f</w:t>
            </w:r>
            <w:r w:rsidR="00C81630" w:rsidRPr="00F100DB">
              <w:rPr>
                <w:lang w:val="ru-RU"/>
              </w:rPr>
              <w:t xml:space="preserve"> | &lt; 60 МГц</w:t>
            </w:r>
          </w:p>
          <w:p w:rsidR="00C81630" w:rsidRPr="00F100DB" w:rsidRDefault="00200F7A" w:rsidP="00200F7A">
            <w:pPr>
              <w:pStyle w:val="Tabletext"/>
              <w:tabs>
                <w:tab w:val="clear" w:pos="284"/>
                <w:tab w:val="clear" w:pos="567"/>
                <w:tab w:val="clear" w:pos="851"/>
                <w:tab w:val="clear" w:pos="1134"/>
                <w:tab w:val="clear" w:pos="1418"/>
                <w:tab w:val="left" w:pos="1288"/>
                <w:tab w:val="left" w:pos="1472"/>
              </w:tabs>
              <w:ind w:left="176" w:hanging="176"/>
              <w:jc w:val="left"/>
              <w:rPr>
                <w:lang w:val="ru-RU"/>
              </w:rPr>
            </w:pPr>
            <w:r w:rsidRPr="00F100DB">
              <w:rPr>
                <w:lang w:val="ru-RU"/>
              </w:rPr>
              <w:tab/>
            </w:r>
            <w:r w:rsidR="00D657C9" w:rsidRPr="00F100DB">
              <w:rPr>
                <w:lang w:val="ru-RU"/>
              </w:rPr>
              <w:t>1 МГц</w:t>
            </w:r>
            <w:r w:rsidR="00C81630" w:rsidRPr="00F100DB">
              <w:rPr>
                <w:lang w:val="ru-RU"/>
              </w:rPr>
              <w:t>,</w:t>
            </w:r>
            <w:r w:rsidR="00C81630" w:rsidRPr="00F100DB">
              <w:rPr>
                <w:lang w:val="ru-RU"/>
              </w:rPr>
              <w:tab/>
              <w:t>если 60 МГц</w:t>
            </w:r>
            <w:r w:rsidR="00C81630" w:rsidRPr="00F100DB">
              <w:rPr>
                <w:szCs w:val="22"/>
                <w:lang w:val="ru-RU"/>
              </w:rPr>
              <w:t xml:space="preserve"> </w:t>
            </w:r>
            <w:r w:rsidR="00C81630" w:rsidRPr="00F100DB">
              <w:rPr>
                <w:szCs w:val="22"/>
                <w:lang w:val="ru-RU"/>
              </w:rPr>
              <w:sym w:font="Symbol" w:char="F0A3"/>
            </w:r>
            <w:r w:rsidR="00C81630" w:rsidRPr="00F100DB">
              <w:rPr>
                <w:lang w:val="ru-RU"/>
              </w:rPr>
              <w:t xml:space="preserve"> | </w:t>
            </w:r>
            <w:r w:rsidR="00C81630" w:rsidRPr="00F100DB">
              <w:rPr>
                <w:szCs w:val="22"/>
                <w:lang w:val="ru-RU"/>
              </w:rPr>
              <w:sym w:font="Symbol" w:char="F044"/>
            </w:r>
            <w:r w:rsidR="00C81630" w:rsidRPr="00F100DB">
              <w:rPr>
                <w:i/>
                <w:iCs/>
                <w:lang w:val="ru-RU"/>
              </w:rPr>
              <w:t>f</w:t>
            </w:r>
            <w:r w:rsidR="00C81630" w:rsidRPr="00F100DB">
              <w:rPr>
                <w:lang w:val="ru-RU"/>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3CE6">
            <w:pPr>
              <w:pStyle w:val="Tabletext"/>
              <w:jc w:val="center"/>
              <w:rPr>
                <w:lang w:val="ru-RU"/>
              </w:rPr>
            </w:pPr>
            <w:r w:rsidRPr="00F100DB">
              <w:rPr>
                <w:lang w:val="ru-RU"/>
              </w:rPr>
              <w:t>–30</w:t>
            </w:r>
          </w:p>
        </w:tc>
      </w:tr>
    </w:tbl>
    <w:p w:rsidR="00D657C9" w:rsidRPr="00F100DB" w:rsidRDefault="00D657C9" w:rsidP="00D657C9">
      <w:pPr>
        <w:pStyle w:val="Tablefin"/>
        <w:rPr>
          <w:lang w:val="ru-RU"/>
        </w:rPr>
      </w:pPr>
    </w:p>
    <w:p w:rsidR="00D657C9" w:rsidRPr="00F100DB" w:rsidRDefault="00D657C9">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keepLines/>
        <w:rPr>
          <w:lang w:val="ru-RU"/>
        </w:rPr>
      </w:pPr>
      <w:r w:rsidRPr="00F100DB">
        <w:rPr>
          <w:lang w:val="ru-RU"/>
        </w:rPr>
        <w:lastRenderedPageBreak/>
        <w:t>ТАБЛИЦА A6-2.5-b</w:t>
      </w:r>
    </w:p>
    <w:p w:rsidR="00C81630" w:rsidRPr="00F100DB" w:rsidRDefault="00C81630" w:rsidP="00C81630">
      <w:pPr>
        <w:pStyle w:val="Tabletitle"/>
        <w:keepLines/>
        <w:rPr>
          <w:lang w:val="ru-RU"/>
        </w:rPr>
      </w:pPr>
      <w:r w:rsidRPr="00F100DB">
        <w:rPr>
          <w:lang w:val="ru-RU"/>
        </w:rPr>
        <w:t xml:space="preserve">Побочные излучения при ширине канала 7 МГц; соответствуют 3403,5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3796,5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2722"/>
        <w:gridCol w:w="4255"/>
        <w:gridCol w:w="1841"/>
      </w:tblGrid>
      <w:tr w:rsidR="00C81630" w:rsidRPr="00F100DB" w:rsidTr="00200F7A">
        <w:trPr>
          <w:jc w:val="center"/>
        </w:trPr>
        <w:tc>
          <w:tcPr>
            <w:tcW w:w="42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200F7A" w:rsidRPr="00F100DB">
              <w:rPr>
                <w:lang w:val="ru-RU"/>
              </w:rPr>
              <w:br/>
            </w:r>
            <w:r w:rsidRPr="00F100DB">
              <w:rPr>
                <w:lang w:val="ru-RU"/>
              </w:rPr>
              <w:t>(дБм)</w:t>
            </w:r>
          </w:p>
        </w:tc>
      </w:tr>
      <w:tr w:rsidR="00C81630" w:rsidRPr="00F100DB" w:rsidTr="00200F7A">
        <w:trPr>
          <w:jc w:val="center"/>
        </w:trPr>
        <w:tc>
          <w:tcPr>
            <w:tcW w:w="42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 xml:space="preserve">9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1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–36</w:t>
            </w:r>
          </w:p>
        </w:tc>
      </w:tr>
      <w:tr w:rsidR="00C81630" w:rsidRPr="00F100DB" w:rsidTr="00200F7A">
        <w:trPr>
          <w:jc w:val="center"/>
        </w:trPr>
        <w:tc>
          <w:tcPr>
            <w:tcW w:w="42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 xml:space="preserve">150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10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keepNext/>
              <w:keepLines/>
              <w:jc w:val="center"/>
              <w:rPr>
                <w:lang w:val="ru-RU"/>
              </w:rPr>
            </w:pPr>
            <w:r w:rsidRPr="00F100DB">
              <w:rPr>
                <w:lang w:val="ru-RU"/>
              </w:rPr>
              <w:t>–36</w:t>
            </w:r>
          </w:p>
        </w:tc>
      </w:tr>
      <w:tr w:rsidR="00C81630" w:rsidRPr="00F100DB" w:rsidTr="00200F7A">
        <w:trPr>
          <w:jc w:val="center"/>
        </w:trPr>
        <w:tc>
          <w:tcPr>
            <w:tcW w:w="42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4B3CE6">
        <w:trPr>
          <w:jc w:val="center"/>
        </w:trPr>
        <w:tc>
          <w:tcPr>
            <w:tcW w:w="42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3CE6">
            <w:pPr>
              <w:pStyle w:val="Tabletext"/>
              <w:jc w:val="center"/>
              <w:rPr>
                <w:lang w:val="ru-RU"/>
              </w:rPr>
            </w:pPr>
            <w:r w:rsidRPr="00F100DB">
              <w:rPr>
                <w:lang w:val="ru-RU"/>
              </w:rPr>
              <w:t>4</w:t>
            </w:r>
          </w:p>
        </w:tc>
        <w:tc>
          <w:tcPr>
            <w:tcW w:w="141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3CE6">
            <w:pPr>
              <w:pStyle w:val="Tabletext"/>
              <w:jc w:val="center"/>
              <w:rPr>
                <w:lang w:val="ru-RU"/>
              </w:rPr>
            </w:pPr>
            <w:r w:rsidRPr="00F100DB">
              <w:rPr>
                <w:lang w:val="ru-RU"/>
              </w:rPr>
              <w:t xml:space="preserve">1 ГГц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19 ГГц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ab/>
              <w:t>30 кГц,</w:t>
            </w:r>
            <w:r w:rsidRPr="00F100DB">
              <w:rPr>
                <w:lang w:val="ru-RU"/>
              </w:rPr>
              <w:tab/>
              <w:t>если 17,5 МГц</w:t>
            </w:r>
            <w:r w:rsidRPr="00F100DB">
              <w:rPr>
                <w:szCs w:val="22"/>
                <w:lang w:val="ru-RU"/>
              </w:rPr>
              <w:t xml:space="preserve">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 &lt; 70 МГц</w:t>
            </w:r>
          </w:p>
          <w:p w:rsidR="00C81630" w:rsidRPr="00F100DB" w:rsidRDefault="00C81630" w:rsidP="007D2486">
            <w:pPr>
              <w:pStyle w:val="Tabletext"/>
              <w:jc w:val="left"/>
              <w:rPr>
                <w:lang w:val="ru-RU"/>
              </w:rPr>
            </w:pPr>
            <w:r w:rsidRPr="00F100DB">
              <w:rPr>
                <w:lang w:val="ru-RU"/>
              </w:rPr>
              <w:tab/>
              <w:t>300 кГц,</w:t>
            </w:r>
            <w:r w:rsidRPr="00F100DB">
              <w:rPr>
                <w:lang w:val="ru-RU"/>
              </w:rPr>
              <w:tab/>
              <w:t>если 70 МГц</w:t>
            </w:r>
            <w:r w:rsidRPr="00F100DB">
              <w:rPr>
                <w:szCs w:val="22"/>
                <w:lang w:val="ru-RU"/>
              </w:rPr>
              <w:t xml:space="preserve">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 &lt; 84 МГц</w:t>
            </w:r>
          </w:p>
          <w:p w:rsidR="00C81630" w:rsidRPr="00F100DB" w:rsidRDefault="00C81630" w:rsidP="007D2486">
            <w:pPr>
              <w:pStyle w:val="Tabletext"/>
              <w:jc w:val="left"/>
              <w:rPr>
                <w:lang w:val="ru-RU"/>
              </w:rPr>
            </w:pPr>
            <w:r w:rsidRPr="00F100DB">
              <w:rPr>
                <w:lang w:val="ru-RU"/>
              </w:rPr>
              <w:tab/>
              <w:t>1 МГц,</w:t>
            </w:r>
            <w:r w:rsidRPr="00F100DB">
              <w:rPr>
                <w:lang w:val="ru-RU"/>
              </w:rPr>
              <w:tab/>
              <w:t>если 84 МГц</w:t>
            </w:r>
            <w:r w:rsidRPr="00F100DB">
              <w:rPr>
                <w:szCs w:val="22"/>
                <w:lang w:val="ru-RU"/>
              </w:rPr>
              <w:t xml:space="preserve">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3CE6">
            <w:pPr>
              <w:pStyle w:val="Tabletext"/>
              <w:jc w:val="center"/>
              <w:rPr>
                <w:lang w:val="ru-RU"/>
              </w:rPr>
            </w:pPr>
            <w:r w:rsidRPr="00F100DB">
              <w:rPr>
                <w:lang w:val="ru-RU"/>
              </w:rPr>
              <w:t>–30</w:t>
            </w:r>
          </w:p>
        </w:tc>
      </w:tr>
    </w:tbl>
    <w:p w:rsidR="00200F7A" w:rsidRPr="00F100DB" w:rsidRDefault="00200F7A" w:rsidP="00200F7A">
      <w:pPr>
        <w:pStyle w:val="Tablefin"/>
        <w:rPr>
          <w:lang w:val="ru-RU"/>
        </w:rPr>
      </w:pPr>
    </w:p>
    <w:p w:rsidR="00C81630" w:rsidRPr="00F100DB" w:rsidRDefault="00C81630" w:rsidP="00C81630">
      <w:pPr>
        <w:pStyle w:val="TableNo"/>
        <w:rPr>
          <w:lang w:val="ru-RU"/>
        </w:rPr>
      </w:pPr>
      <w:r w:rsidRPr="00F100DB">
        <w:rPr>
          <w:lang w:val="ru-RU"/>
        </w:rPr>
        <w:t>ТАБЛИЦА A6-2.5-c</w:t>
      </w:r>
    </w:p>
    <w:p w:rsidR="00C81630" w:rsidRPr="00F100DB" w:rsidRDefault="00C81630" w:rsidP="00C81630">
      <w:pPr>
        <w:pStyle w:val="Tabletitle"/>
        <w:keepLines/>
        <w:rPr>
          <w:lang w:val="ru-RU"/>
        </w:rPr>
      </w:pPr>
      <w:r w:rsidRPr="00F100DB">
        <w:rPr>
          <w:lang w:val="ru-RU"/>
        </w:rPr>
        <w:t xml:space="preserve">Побочные излучения при ширине канала 10 МГц; соответствуют 3405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3795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9"/>
        <w:gridCol w:w="2714"/>
        <w:gridCol w:w="4255"/>
        <w:gridCol w:w="1841"/>
      </w:tblGrid>
      <w:tr w:rsidR="00C81630" w:rsidRPr="00F100DB" w:rsidTr="00200F7A">
        <w:trPr>
          <w:jc w:val="center"/>
        </w:trPr>
        <w:tc>
          <w:tcPr>
            <w:tcW w:w="43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40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200F7A" w:rsidRPr="00F100DB">
              <w:rPr>
                <w:lang w:val="ru-RU"/>
              </w:rPr>
              <w:br/>
            </w:r>
            <w:r w:rsidRPr="00F100DB">
              <w:rPr>
                <w:lang w:val="ru-RU"/>
              </w:rPr>
              <w:t>(дБм)</w:t>
            </w:r>
          </w:p>
        </w:tc>
      </w:tr>
      <w:tr w:rsidR="00C81630" w:rsidRPr="00F100DB" w:rsidTr="00200F7A">
        <w:trPr>
          <w:jc w:val="center"/>
        </w:trPr>
        <w:tc>
          <w:tcPr>
            <w:tcW w:w="43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40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9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200F7A">
        <w:trPr>
          <w:jc w:val="center"/>
        </w:trPr>
        <w:tc>
          <w:tcPr>
            <w:tcW w:w="43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140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150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200F7A">
        <w:trPr>
          <w:jc w:val="center"/>
        </w:trPr>
        <w:tc>
          <w:tcPr>
            <w:tcW w:w="43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140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 кГц</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4B3CE6">
        <w:trPr>
          <w:jc w:val="center"/>
        </w:trPr>
        <w:tc>
          <w:tcPr>
            <w:tcW w:w="43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3CE6">
            <w:pPr>
              <w:pStyle w:val="Tabletext"/>
              <w:jc w:val="center"/>
              <w:rPr>
                <w:lang w:val="ru-RU"/>
              </w:rPr>
            </w:pPr>
            <w:r w:rsidRPr="00F100DB">
              <w:rPr>
                <w:lang w:val="ru-RU"/>
              </w:rPr>
              <w:t>4</w:t>
            </w:r>
          </w:p>
        </w:tc>
        <w:tc>
          <w:tcPr>
            <w:tcW w:w="140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3CE6">
            <w:pPr>
              <w:pStyle w:val="Tabletext"/>
              <w:jc w:val="center"/>
              <w:rPr>
                <w:lang w:val="ru-RU"/>
              </w:rPr>
            </w:pPr>
            <w:r w:rsidRPr="00F100DB">
              <w:rPr>
                <w:lang w:val="ru-RU"/>
              </w:rPr>
              <w:t xml:space="preserve">1 ГГц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19 ГГц</w:t>
            </w:r>
          </w:p>
        </w:tc>
        <w:tc>
          <w:tcPr>
            <w:tcW w:w="220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ab/>
              <w:t>30 кГц,</w:t>
            </w:r>
            <w:r w:rsidRPr="00F100DB">
              <w:rPr>
                <w:lang w:val="ru-RU"/>
              </w:rPr>
              <w:tab/>
              <w:t>если 25 МГц</w:t>
            </w:r>
            <w:r w:rsidRPr="00F100DB">
              <w:rPr>
                <w:szCs w:val="22"/>
                <w:lang w:val="ru-RU"/>
              </w:rPr>
              <w:t xml:space="preserve">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 &lt; 100 МГц</w:t>
            </w:r>
          </w:p>
          <w:p w:rsidR="00C81630" w:rsidRPr="00F100DB" w:rsidRDefault="00C81630" w:rsidP="007D2486">
            <w:pPr>
              <w:pStyle w:val="Tabletext"/>
              <w:jc w:val="left"/>
              <w:rPr>
                <w:lang w:val="ru-RU"/>
              </w:rPr>
            </w:pPr>
            <w:r w:rsidRPr="00F100DB">
              <w:rPr>
                <w:lang w:val="ru-RU"/>
              </w:rPr>
              <w:tab/>
              <w:t>300 кГц,</w:t>
            </w:r>
            <w:r w:rsidRPr="00F100DB">
              <w:rPr>
                <w:lang w:val="ru-RU"/>
              </w:rPr>
              <w:tab/>
              <w:t>если 100 МГц</w:t>
            </w:r>
            <w:r w:rsidRPr="00F100DB">
              <w:rPr>
                <w:szCs w:val="22"/>
                <w:lang w:val="ru-RU"/>
              </w:rPr>
              <w:t xml:space="preserve">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 &lt; 120 МГц</w:t>
            </w:r>
          </w:p>
          <w:p w:rsidR="00C81630" w:rsidRPr="00F100DB" w:rsidRDefault="00C81630" w:rsidP="007D2486">
            <w:pPr>
              <w:pStyle w:val="Tabletext"/>
              <w:jc w:val="left"/>
              <w:rPr>
                <w:lang w:val="ru-RU"/>
              </w:rPr>
            </w:pPr>
            <w:r w:rsidRPr="00F100DB">
              <w:rPr>
                <w:lang w:val="ru-RU"/>
              </w:rPr>
              <w:tab/>
              <w:t>1 МГц,</w:t>
            </w:r>
            <w:r w:rsidRPr="00F100DB">
              <w:rPr>
                <w:lang w:val="ru-RU"/>
              </w:rPr>
              <w:tab/>
              <w:t>если 120 МГц</w:t>
            </w:r>
            <w:r w:rsidRPr="00F100DB">
              <w:rPr>
                <w:szCs w:val="22"/>
                <w:lang w:val="ru-RU"/>
              </w:rPr>
              <w:t xml:space="preserve">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4B3CE6">
            <w:pPr>
              <w:pStyle w:val="Tabletext"/>
              <w:jc w:val="center"/>
              <w:rPr>
                <w:lang w:val="ru-RU"/>
              </w:rPr>
            </w:pPr>
            <w:r w:rsidRPr="00F100DB">
              <w:rPr>
                <w:lang w:val="ru-RU"/>
              </w:rPr>
              <w:t>–30</w:t>
            </w:r>
          </w:p>
        </w:tc>
      </w:tr>
    </w:tbl>
    <w:p w:rsidR="00200F7A" w:rsidRPr="00F100DB" w:rsidRDefault="00200F7A" w:rsidP="00200F7A">
      <w:pPr>
        <w:pStyle w:val="Tablefin"/>
        <w:rPr>
          <w:lang w:val="ru-RU"/>
        </w:rPr>
      </w:pPr>
    </w:p>
    <w:p w:rsidR="00C81630" w:rsidRPr="00F100DB" w:rsidRDefault="00C81630" w:rsidP="00C81630">
      <w:pPr>
        <w:pStyle w:val="Heading2"/>
        <w:rPr>
          <w:lang w:val="ru-RU"/>
        </w:rPr>
      </w:pPr>
      <w:r w:rsidRPr="00F100DB">
        <w:rPr>
          <w:lang w:val="ru-RU"/>
        </w:rPr>
        <w:t>2.6</w:t>
      </w:r>
      <w:r w:rsidRPr="00F100DB">
        <w:rPr>
          <w:lang w:val="ru-RU"/>
        </w:rPr>
        <w:tab/>
        <w:t>Побочные излучения для оборудования FDD, работающего в полосе 1710</w:t>
      </w:r>
      <w:r w:rsidR="00200F7A" w:rsidRPr="00F100DB">
        <w:rPr>
          <w:lang w:val="ru-RU"/>
        </w:rPr>
        <w:t>−</w:t>
      </w:r>
      <w:r w:rsidRPr="00F100DB">
        <w:rPr>
          <w:lang w:val="ru-RU"/>
        </w:rPr>
        <w:t>1770/2110</w:t>
      </w:r>
      <w:r w:rsidR="00200F7A" w:rsidRPr="00F100DB">
        <w:rPr>
          <w:lang w:val="ru-RU"/>
        </w:rPr>
        <w:t>−</w:t>
      </w:r>
      <w:r w:rsidRPr="00F100DB">
        <w:rPr>
          <w:lang w:val="ru-RU"/>
        </w:rPr>
        <w:t>2170 МГц (BCG 6.A)</w:t>
      </w:r>
    </w:p>
    <w:p w:rsidR="00C81630" w:rsidRPr="00F100DB" w:rsidRDefault="00C81630" w:rsidP="002B3DC6">
      <w:pPr>
        <w:rPr>
          <w:rFonts w:eastAsia="Batang"/>
          <w:lang w:val="ru-RU"/>
        </w:rPr>
      </w:pPr>
      <w:r w:rsidRPr="00F100DB">
        <w:rPr>
          <w:lang w:val="ru-RU"/>
        </w:rPr>
        <w:t>Предельные значения, представленные в таблицах A6-2.6-a</w:t>
      </w:r>
      <w:r w:rsidRPr="00F100DB">
        <w:rPr>
          <w:lang w:val="ru-RU"/>
        </w:rPr>
        <w:sym w:font="Symbol" w:char="F02D"/>
      </w:r>
      <w:r w:rsidRPr="00F100DB">
        <w:rPr>
          <w:lang w:val="ru-RU"/>
        </w:rPr>
        <w:t xml:space="preserve">A6-2.6-b,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2B3DC6">
      <w:pPr>
        <w:rPr>
          <w:lang w:val="ru-RU"/>
        </w:rPr>
      </w:pPr>
      <w:r w:rsidRPr="00F100DB">
        <w:rPr>
          <w:rFonts w:eastAsia="Batang"/>
          <w:lang w:val="ru-RU"/>
        </w:rPr>
        <w:t xml:space="preserve">В таблицах </w:t>
      </w:r>
      <w:r w:rsidRPr="00F100DB">
        <w:rPr>
          <w:lang w:val="ru-RU"/>
        </w:rPr>
        <w:t>A6-2.6-a</w:t>
      </w:r>
      <w:r w:rsidRPr="00F100DB">
        <w:rPr>
          <w:lang w:val="ru-RU"/>
        </w:rPr>
        <w:sym w:font="Symbol" w:char="F02D"/>
      </w:r>
      <w:r w:rsidRPr="00F100DB">
        <w:rPr>
          <w:lang w:val="ru-RU"/>
        </w:rPr>
        <w:t>A6-2.6-b</w:t>
      </w:r>
      <w:r w:rsidRPr="00F100DB">
        <w:rPr>
          <w:rFonts w:eastAsia="Batang"/>
          <w:lang w:val="ru-RU"/>
        </w:rPr>
        <w:t xml:space="preserve"> указаны уровни побочных излучений для подвижных станций F</w:t>
      </w:r>
      <w:r w:rsidRPr="00F100DB">
        <w:rPr>
          <w:lang w:val="ru-RU"/>
        </w:rPr>
        <w:t>DD, значения ширины полосы канала которых составляют 5 и 10 МГц.</w:t>
      </w:r>
    </w:p>
    <w:p w:rsidR="006D05A6" w:rsidRPr="00F100DB" w:rsidRDefault="006D05A6">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keepLines/>
        <w:rPr>
          <w:lang w:val="ru-RU"/>
        </w:rPr>
      </w:pPr>
      <w:r w:rsidRPr="00F100DB">
        <w:rPr>
          <w:lang w:val="ru-RU"/>
        </w:rPr>
        <w:lastRenderedPageBreak/>
        <w:t>ТАБЛИЦА A6-2.6-a</w:t>
      </w:r>
    </w:p>
    <w:p w:rsidR="00C81630" w:rsidRPr="00F100DB" w:rsidRDefault="00C81630" w:rsidP="00C81630">
      <w:pPr>
        <w:pStyle w:val="Tabletitle"/>
        <w:rPr>
          <w:lang w:val="ru-RU"/>
        </w:rPr>
      </w:pPr>
      <w:r w:rsidRPr="00F100DB">
        <w:rPr>
          <w:lang w:val="ru-RU"/>
        </w:rPr>
        <w:t xml:space="preserve">Побочные излучения при ширине канала 5 МГц; соответствуют 1712,5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1752,5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3707"/>
        <w:gridCol w:w="2464"/>
        <w:gridCol w:w="2626"/>
      </w:tblGrid>
      <w:tr w:rsidR="00C81630" w:rsidRPr="00F100DB" w:rsidTr="006D05A6">
        <w:trPr>
          <w:jc w:val="center"/>
        </w:trPr>
        <w:tc>
          <w:tcPr>
            <w:tcW w:w="43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92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127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36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A67A01" w:rsidRPr="00F100DB">
              <w:rPr>
                <w:lang w:val="ru-RU"/>
              </w:rPr>
              <w:br/>
            </w:r>
            <w:r w:rsidRPr="00F100DB">
              <w:rPr>
                <w:lang w:val="ru-RU"/>
              </w:rPr>
              <w:t>(дБм)</w:t>
            </w:r>
          </w:p>
        </w:tc>
      </w:tr>
      <w:tr w:rsidR="00C81630" w:rsidRPr="00F100DB" w:rsidTr="006D05A6">
        <w:trPr>
          <w:jc w:val="center"/>
        </w:trPr>
        <w:tc>
          <w:tcPr>
            <w:tcW w:w="43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9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8,775 ГГц, 12,5 МГц</w:t>
            </w:r>
            <w:r w:rsidRPr="00F100DB">
              <w:rPr>
                <w:szCs w:val="22"/>
                <w:lang w:val="ru-RU"/>
              </w:rPr>
              <w:t xml:space="preserve">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w:t>
            </w:r>
          </w:p>
        </w:tc>
        <w:tc>
          <w:tcPr>
            <w:tcW w:w="127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–13</w:t>
            </w:r>
          </w:p>
        </w:tc>
      </w:tr>
    </w:tbl>
    <w:p w:rsidR="00A67A01" w:rsidRPr="00F100DB" w:rsidRDefault="00A67A01" w:rsidP="00A67A01">
      <w:pPr>
        <w:pStyle w:val="Tablefin"/>
        <w:rPr>
          <w:lang w:val="ru-RU"/>
        </w:rPr>
      </w:pPr>
    </w:p>
    <w:p w:rsidR="00C81630" w:rsidRPr="00F100DB" w:rsidRDefault="00C81630" w:rsidP="00C81630">
      <w:pPr>
        <w:pStyle w:val="TableNo"/>
        <w:rPr>
          <w:lang w:val="ru-RU"/>
        </w:rPr>
      </w:pPr>
      <w:r w:rsidRPr="00F100DB">
        <w:rPr>
          <w:lang w:val="ru-RU"/>
        </w:rPr>
        <w:t>ТАБЛИЦА A6-2.6-b</w:t>
      </w:r>
    </w:p>
    <w:p w:rsidR="00C81630" w:rsidRPr="00F100DB" w:rsidRDefault="00C81630" w:rsidP="00C81630">
      <w:pPr>
        <w:pStyle w:val="Tabletitle"/>
        <w:rPr>
          <w:lang w:val="ru-RU"/>
        </w:rPr>
      </w:pPr>
      <w:r w:rsidRPr="00F100DB">
        <w:rPr>
          <w:lang w:val="ru-RU"/>
        </w:rPr>
        <w:t xml:space="preserve">Побочные излучения при ширине канала 10 МГц; соответствуют 1715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1750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3707"/>
        <w:gridCol w:w="2464"/>
        <w:gridCol w:w="2626"/>
      </w:tblGrid>
      <w:tr w:rsidR="00C81630" w:rsidRPr="00F100DB" w:rsidTr="006D05A6">
        <w:trPr>
          <w:jc w:val="center"/>
        </w:trPr>
        <w:tc>
          <w:tcPr>
            <w:tcW w:w="43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92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127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36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A67A01" w:rsidRPr="00F100DB">
              <w:rPr>
                <w:lang w:val="ru-RU"/>
              </w:rPr>
              <w:br/>
            </w:r>
            <w:r w:rsidRPr="00F100DB">
              <w:rPr>
                <w:lang w:val="ru-RU"/>
              </w:rPr>
              <w:t>(дБм)</w:t>
            </w:r>
          </w:p>
        </w:tc>
      </w:tr>
      <w:tr w:rsidR="00C81630" w:rsidRPr="00F100DB" w:rsidTr="006D05A6">
        <w:trPr>
          <w:jc w:val="center"/>
        </w:trPr>
        <w:tc>
          <w:tcPr>
            <w:tcW w:w="43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9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8,775 ГГц, 25 МГц</w:t>
            </w:r>
            <w:r w:rsidRPr="00F100DB">
              <w:rPr>
                <w:szCs w:val="22"/>
                <w:lang w:val="ru-RU"/>
              </w:rPr>
              <w:t xml:space="preserve">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w:t>
            </w:r>
          </w:p>
        </w:tc>
        <w:tc>
          <w:tcPr>
            <w:tcW w:w="127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bl>
    <w:p w:rsidR="00A67A01" w:rsidRPr="00F100DB" w:rsidRDefault="00A67A01" w:rsidP="00A67A01">
      <w:pPr>
        <w:pStyle w:val="Tablefin"/>
        <w:rPr>
          <w:lang w:val="ru-RU"/>
        </w:rPr>
      </w:pPr>
    </w:p>
    <w:p w:rsidR="00C81630" w:rsidRPr="00F100DB" w:rsidRDefault="00C81630" w:rsidP="00C81630">
      <w:pPr>
        <w:pStyle w:val="Heading2"/>
        <w:rPr>
          <w:lang w:val="ru-RU"/>
        </w:rPr>
      </w:pPr>
      <w:r w:rsidRPr="00F100DB">
        <w:rPr>
          <w:lang w:val="ru-RU"/>
        </w:rPr>
        <w:t>2.7</w:t>
      </w:r>
      <w:r w:rsidRPr="00F100DB">
        <w:rPr>
          <w:lang w:val="ru-RU"/>
        </w:rPr>
        <w:tab/>
        <w:t>Побочные излучения для оборудования FDD, работающего в полосе 1920</w:t>
      </w:r>
      <w:r w:rsidR="00A67A01" w:rsidRPr="00F100DB">
        <w:rPr>
          <w:lang w:val="ru-RU"/>
        </w:rPr>
        <w:t>−</w:t>
      </w:r>
      <w:r w:rsidRPr="00F100DB">
        <w:rPr>
          <w:lang w:val="ru-RU"/>
        </w:rPr>
        <w:t>1980/2110</w:t>
      </w:r>
      <w:r w:rsidR="00A67A01" w:rsidRPr="00F100DB">
        <w:rPr>
          <w:lang w:val="ru-RU"/>
        </w:rPr>
        <w:t>−</w:t>
      </w:r>
      <w:r w:rsidRPr="00F100DB">
        <w:rPr>
          <w:lang w:val="ru-RU"/>
        </w:rPr>
        <w:t>2170 МГц (BCG 6.B)</w:t>
      </w:r>
    </w:p>
    <w:p w:rsidR="00C81630" w:rsidRPr="00F100DB" w:rsidRDefault="00C81630" w:rsidP="002B3DC6">
      <w:pPr>
        <w:rPr>
          <w:rFonts w:eastAsia="Batang"/>
          <w:lang w:val="ru-RU"/>
        </w:rPr>
      </w:pPr>
      <w:r w:rsidRPr="00F100DB">
        <w:rPr>
          <w:lang w:val="ru-RU"/>
        </w:rPr>
        <w:t>Предельные значения, представленные в таблицах A6-2.7-a</w:t>
      </w:r>
      <w:r w:rsidRPr="00F100DB">
        <w:rPr>
          <w:lang w:val="ru-RU"/>
        </w:rPr>
        <w:sym w:font="Symbol" w:char="F02D"/>
      </w:r>
      <w:r w:rsidRPr="00F100DB">
        <w:rPr>
          <w:lang w:val="ru-RU"/>
        </w:rPr>
        <w:t xml:space="preserve">A6-2.7-d,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2B3DC6">
      <w:pPr>
        <w:rPr>
          <w:lang w:val="ru-RU"/>
        </w:rPr>
      </w:pPr>
      <w:r w:rsidRPr="00F100DB">
        <w:rPr>
          <w:rFonts w:eastAsia="Batang"/>
          <w:lang w:val="ru-RU"/>
        </w:rPr>
        <w:t xml:space="preserve">В таблицах </w:t>
      </w:r>
      <w:r w:rsidRPr="00F100DB">
        <w:rPr>
          <w:lang w:val="ru-RU"/>
        </w:rPr>
        <w:t>A6-2.7-a</w:t>
      </w:r>
      <w:r w:rsidRPr="00F100DB">
        <w:rPr>
          <w:lang w:val="ru-RU"/>
        </w:rPr>
        <w:sym w:font="Symbol" w:char="F02D"/>
      </w:r>
      <w:r w:rsidRPr="00F100DB">
        <w:rPr>
          <w:lang w:val="ru-RU"/>
        </w:rPr>
        <w:t>A6-2.7-b</w:t>
      </w:r>
      <w:r w:rsidRPr="00F100DB">
        <w:rPr>
          <w:rFonts w:eastAsia="Batang"/>
          <w:lang w:val="ru-RU"/>
        </w:rPr>
        <w:t xml:space="preserve"> указаны уровни побочных излучений для подвижных станций F</w:t>
      </w:r>
      <w:r w:rsidRPr="00F100DB">
        <w:rPr>
          <w:lang w:val="ru-RU"/>
        </w:rPr>
        <w:t>DD, значения ширины полосы к</w:t>
      </w:r>
      <w:r w:rsidR="002B3DC6">
        <w:rPr>
          <w:lang w:val="ru-RU"/>
        </w:rPr>
        <w:t>анала которых составляют 5 и 10 </w:t>
      </w:r>
      <w:r w:rsidRPr="00F100DB">
        <w:rPr>
          <w:lang w:val="ru-RU"/>
        </w:rPr>
        <w:t xml:space="preserve">МГц, тогда как </w:t>
      </w:r>
      <w:r w:rsidRPr="00F100DB">
        <w:rPr>
          <w:rFonts w:eastAsia="Batang"/>
          <w:lang w:val="ru-RU"/>
        </w:rPr>
        <w:t>в таблицах</w:t>
      </w:r>
      <w:r w:rsidR="002B3DC6">
        <w:rPr>
          <w:rFonts w:eastAsia="Batang"/>
          <w:lang w:val="ru-RU"/>
        </w:rPr>
        <w:t> </w:t>
      </w:r>
      <w:r w:rsidRPr="00F100DB">
        <w:rPr>
          <w:lang w:val="ru-RU"/>
        </w:rPr>
        <w:t>A</w:t>
      </w:r>
      <w:r w:rsidR="002B3DC6">
        <w:rPr>
          <w:lang w:val="ru-RU"/>
        </w:rPr>
        <w:t>6</w:t>
      </w:r>
      <w:r w:rsidR="002B3DC6">
        <w:rPr>
          <w:lang w:val="ru-RU"/>
        </w:rPr>
        <w:noBreakHyphen/>
        <w:t>2.7</w:t>
      </w:r>
      <w:r w:rsidR="002B3DC6">
        <w:rPr>
          <w:lang w:val="ru-RU"/>
        </w:rPr>
        <w:noBreakHyphen/>
        <w:t>с</w:t>
      </w:r>
      <w:r w:rsidRPr="00F100DB">
        <w:rPr>
          <w:lang w:val="ru-RU"/>
        </w:rPr>
        <w:sym w:font="Symbol" w:char="F02D"/>
      </w:r>
      <w:r w:rsidRPr="00F100DB">
        <w:rPr>
          <w:lang w:val="ru-RU"/>
        </w:rPr>
        <w:t>A</w:t>
      </w:r>
      <w:r w:rsidR="002B3DC6">
        <w:rPr>
          <w:lang w:val="ru-RU"/>
        </w:rPr>
        <w:t>6</w:t>
      </w:r>
      <w:r w:rsidR="002B3DC6">
        <w:rPr>
          <w:lang w:val="ru-RU"/>
        </w:rPr>
        <w:noBreakHyphen/>
      </w:r>
      <w:r w:rsidRPr="00F100DB">
        <w:rPr>
          <w:lang w:val="ru-RU"/>
        </w:rPr>
        <w:t>2.7-d</w:t>
      </w:r>
      <w:r w:rsidRPr="00F100DB">
        <w:rPr>
          <w:rFonts w:eastAsia="Batang"/>
          <w:lang w:val="ru-RU"/>
        </w:rPr>
        <w:t xml:space="preserve"> указаны дополнительные предельные уровни побочных излучений для подвижных станций F</w:t>
      </w:r>
      <w:r w:rsidRPr="00F100DB">
        <w:rPr>
          <w:lang w:val="ru-RU"/>
        </w:rPr>
        <w:t>DD, значения ширины полосы канала которых составляют 5 и 10 МГц.</w:t>
      </w:r>
    </w:p>
    <w:p w:rsidR="00C81630" w:rsidRPr="00F100DB" w:rsidRDefault="00C81630" w:rsidP="00C81630">
      <w:pPr>
        <w:pStyle w:val="TableNo"/>
        <w:rPr>
          <w:lang w:val="ru-RU"/>
        </w:rPr>
      </w:pPr>
      <w:r w:rsidRPr="00F100DB">
        <w:rPr>
          <w:lang w:val="ru-RU"/>
        </w:rPr>
        <w:t>ТАБЛИЦА A6-2.7-a</w:t>
      </w:r>
    </w:p>
    <w:p w:rsidR="00C81630" w:rsidRPr="00F100DB" w:rsidRDefault="00C81630" w:rsidP="00C81630">
      <w:pPr>
        <w:pStyle w:val="Tabletitle"/>
        <w:rPr>
          <w:lang w:val="ru-RU"/>
        </w:rPr>
      </w:pPr>
      <w:r w:rsidRPr="00F100DB">
        <w:rPr>
          <w:lang w:val="ru-RU"/>
        </w:rPr>
        <w:t xml:space="preserve">Побочные излучения при ширине канала 5 МГц; соответствуют 1922,5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1977,5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3709"/>
        <w:gridCol w:w="2464"/>
        <w:gridCol w:w="2626"/>
      </w:tblGrid>
      <w:tr w:rsidR="00C81630" w:rsidRPr="00F100DB" w:rsidTr="006D05A6">
        <w:trPr>
          <w:jc w:val="center"/>
        </w:trPr>
        <w:tc>
          <w:tcPr>
            <w:tcW w:w="43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92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127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36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A67A01" w:rsidRPr="00F100DB">
              <w:rPr>
                <w:lang w:val="ru-RU"/>
              </w:rPr>
              <w:br/>
            </w:r>
            <w:r w:rsidRPr="00F100DB">
              <w:rPr>
                <w:lang w:val="ru-RU"/>
              </w:rPr>
              <w:t>(дБм)</w:t>
            </w:r>
          </w:p>
        </w:tc>
      </w:tr>
      <w:tr w:rsidR="00C81630" w:rsidRPr="00F100DB" w:rsidTr="006D05A6">
        <w:trPr>
          <w:jc w:val="center"/>
        </w:trPr>
        <w:tc>
          <w:tcPr>
            <w:tcW w:w="43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92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127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кГц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6D05A6">
        <w:trPr>
          <w:jc w:val="center"/>
        </w:trPr>
        <w:tc>
          <w:tcPr>
            <w:tcW w:w="43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192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150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127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 кГц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6D05A6">
        <w:trPr>
          <w:jc w:val="center"/>
        </w:trPr>
        <w:tc>
          <w:tcPr>
            <w:tcW w:w="43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192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127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6D05A6">
        <w:trPr>
          <w:jc w:val="center"/>
        </w:trPr>
        <w:tc>
          <w:tcPr>
            <w:tcW w:w="43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w:t>
            </w:r>
          </w:p>
        </w:tc>
        <w:tc>
          <w:tcPr>
            <w:tcW w:w="192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ГГц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9,9 ГГц, 12,5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w:t>
            </w:r>
          </w:p>
        </w:tc>
        <w:tc>
          <w:tcPr>
            <w:tcW w:w="127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r>
    </w:tbl>
    <w:p w:rsidR="00C81630" w:rsidRPr="00F100DB" w:rsidRDefault="00C81630" w:rsidP="00C81630">
      <w:pPr>
        <w:pStyle w:val="Tablefin"/>
        <w:rPr>
          <w:lang w:val="ru-RU"/>
        </w:rPr>
      </w:pPr>
    </w:p>
    <w:p w:rsidR="006D05A6" w:rsidRPr="00F100DB" w:rsidRDefault="006D05A6">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keepLines/>
        <w:rPr>
          <w:lang w:val="ru-RU"/>
        </w:rPr>
      </w:pPr>
      <w:r w:rsidRPr="00F100DB">
        <w:rPr>
          <w:lang w:val="ru-RU"/>
        </w:rPr>
        <w:lastRenderedPageBreak/>
        <w:t>ТАБЛИЦА A6-2.7-b</w:t>
      </w:r>
    </w:p>
    <w:p w:rsidR="00C81630" w:rsidRPr="00F100DB" w:rsidRDefault="00C81630" w:rsidP="00C81630">
      <w:pPr>
        <w:pStyle w:val="Tabletitle"/>
        <w:rPr>
          <w:lang w:val="ru-RU"/>
        </w:rPr>
      </w:pPr>
      <w:r w:rsidRPr="00F100DB">
        <w:rPr>
          <w:lang w:val="ru-RU"/>
        </w:rPr>
        <w:t xml:space="preserve">Побочные излучения при ширине канала 10 МГц; соответствуют 1925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00967438">
        <w:rPr>
          <w:lang w:val="ru-RU"/>
        </w:rPr>
        <w:t xml:space="preserve"> 197</w:t>
      </w:r>
      <w:r w:rsidRPr="00F100DB">
        <w:rPr>
          <w:lang w:val="ru-RU"/>
        </w:rPr>
        <w:t>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7"/>
        <w:gridCol w:w="3528"/>
        <w:gridCol w:w="2622"/>
        <w:gridCol w:w="2622"/>
      </w:tblGrid>
      <w:tr w:rsidR="00C81630" w:rsidRPr="00F100DB" w:rsidTr="006D05A6">
        <w:trPr>
          <w:jc w:val="center"/>
        </w:trPr>
        <w:tc>
          <w:tcPr>
            <w:tcW w:w="45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83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136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36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A67A01" w:rsidRPr="00F100DB">
              <w:rPr>
                <w:lang w:val="ru-RU"/>
              </w:rPr>
              <w:br/>
            </w:r>
            <w:r w:rsidRPr="00F100DB">
              <w:rPr>
                <w:lang w:val="ru-RU"/>
              </w:rPr>
              <w:t>(дБм)</w:t>
            </w:r>
          </w:p>
        </w:tc>
      </w:tr>
      <w:tr w:rsidR="00C81630" w:rsidRPr="00F100DB" w:rsidTr="006D05A6">
        <w:trPr>
          <w:jc w:val="center"/>
        </w:trPr>
        <w:tc>
          <w:tcPr>
            <w:tcW w:w="45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83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9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136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кГц</w:t>
            </w:r>
          </w:p>
        </w:tc>
        <w:tc>
          <w:tcPr>
            <w:tcW w:w="136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–36</w:t>
            </w:r>
          </w:p>
        </w:tc>
      </w:tr>
      <w:tr w:rsidR="00C81630" w:rsidRPr="00F100DB" w:rsidTr="006D05A6">
        <w:trPr>
          <w:jc w:val="center"/>
        </w:trPr>
        <w:tc>
          <w:tcPr>
            <w:tcW w:w="45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w:t>
            </w:r>
          </w:p>
        </w:tc>
        <w:tc>
          <w:tcPr>
            <w:tcW w:w="183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 xml:space="preserve">150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136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10 кГц</w:t>
            </w:r>
          </w:p>
        </w:tc>
        <w:tc>
          <w:tcPr>
            <w:tcW w:w="136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–36</w:t>
            </w:r>
          </w:p>
        </w:tc>
      </w:tr>
      <w:tr w:rsidR="00C81630" w:rsidRPr="00F100DB" w:rsidTr="006D05A6">
        <w:trPr>
          <w:jc w:val="center"/>
        </w:trPr>
        <w:tc>
          <w:tcPr>
            <w:tcW w:w="45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w:t>
            </w:r>
          </w:p>
        </w:tc>
        <w:tc>
          <w:tcPr>
            <w:tcW w:w="183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136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100 кГц</w:t>
            </w:r>
          </w:p>
        </w:tc>
        <w:tc>
          <w:tcPr>
            <w:tcW w:w="136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–36</w:t>
            </w:r>
          </w:p>
        </w:tc>
      </w:tr>
      <w:tr w:rsidR="00C81630" w:rsidRPr="00F100DB" w:rsidTr="006D05A6">
        <w:trPr>
          <w:jc w:val="center"/>
        </w:trPr>
        <w:tc>
          <w:tcPr>
            <w:tcW w:w="45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w:t>
            </w:r>
          </w:p>
        </w:tc>
        <w:tc>
          <w:tcPr>
            <w:tcW w:w="183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ГГц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19 ГГц, 25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w:t>
            </w:r>
          </w:p>
        </w:tc>
        <w:tc>
          <w:tcPr>
            <w:tcW w:w="136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r>
    </w:tbl>
    <w:p w:rsidR="00A67A01" w:rsidRPr="00F100DB" w:rsidRDefault="00A67A01" w:rsidP="00A67A01">
      <w:pPr>
        <w:pStyle w:val="Tablefin"/>
        <w:rPr>
          <w:lang w:val="ru-RU"/>
        </w:rPr>
      </w:pPr>
    </w:p>
    <w:p w:rsidR="00C81630" w:rsidRPr="00F100DB" w:rsidRDefault="00C81630" w:rsidP="00C81630">
      <w:pPr>
        <w:pStyle w:val="TableNo"/>
        <w:rPr>
          <w:lang w:val="ru-RU"/>
        </w:rPr>
      </w:pPr>
      <w:r w:rsidRPr="00F100DB">
        <w:rPr>
          <w:lang w:val="ru-RU"/>
        </w:rPr>
        <w:t>ТАБЛИЦА A6-2.7-c</w:t>
      </w:r>
    </w:p>
    <w:p w:rsidR="00C81630" w:rsidRPr="00F100DB" w:rsidRDefault="00C81630" w:rsidP="00C81630">
      <w:pPr>
        <w:pStyle w:val="Tabletitle"/>
        <w:rPr>
          <w:lang w:val="ru-RU"/>
        </w:rPr>
      </w:pPr>
      <w:r w:rsidRPr="00F100DB">
        <w:rPr>
          <w:lang w:val="ru-RU"/>
        </w:rPr>
        <w:t xml:space="preserve">Дополнительные побочные излучения при ширине канала 5 МГц; </w:t>
      </w:r>
      <w:r w:rsidR="006D05A6" w:rsidRPr="00F100DB">
        <w:rPr>
          <w:lang w:val="ru-RU"/>
        </w:rPr>
        <w:br/>
      </w:r>
      <w:r w:rsidRPr="00F100DB">
        <w:rPr>
          <w:lang w:val="ru-RU"/>
        </w:rPr>
        <w:t xml:space="preserve">соответствуют 1922,5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1977,5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3669"/>
        <w:gridCol w:w="2631"/>
        <w:gridCol w:w="2626"/>
      </w:tblGrid>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90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136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36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6D05A6" w:rsidRPr="00F100DB">
              <w:rPr>
                <w:lang w:val="ru-RU"/>
              </w:rPr>
              <w:br/>
            </w:r>
            <w:r w:rsidRPr="00F100DB">
              <w:rPr>
                <w:lang w:val="ru-RU"/>
              </w:rPr>
              <w:t>(дБм)</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2 110–2 170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1 805–1 880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2 620–2 690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trHeight w:val="221"/>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925–960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1 844,9–1 879,9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1 475,9–1 500,9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1 900–1 920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2 010–2 025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2 570–2 620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1 880–1 920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11</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2 300–2 400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860–895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3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90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b/>
                <w:lang w:val="ru-RU"/>
              </w:rPr>
            </w:pPr>
            <w:r w:rsidRPr="00F100DB">
              <w:rPr>
                <w:lang w:val="ru-RU"/>
              </w:rPr>
              <w:t>1 884,5–1 919,6 МГц</w:t>
            </w:r>
          </w:p>
        </w:tc>
        <w:tc>
          <w:tcPr>
            <w:tcW w:w="136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c>
          <w:tcPr>
            <w:tcW w:w="136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r>
    </w:tbl>
    <w:p w:rsidR="00C81630" w:rsidRPr="00F100DB" w:rsidRDefault="00C81630" w:rsidP="006D05A6">
      <w:pPr>
        <w:pStyle w:val="Tablefin"/>
        <w:rPr>
          <w:lang w:val="ru-RU"/>
        </w:rPr>
      </w:pPr>
    </w:p>
    <w:p w:rsidR="00C81630" w:rsidRPr="00F100DB" w:rsidRDefault="00C81630" w:rsidP="00C81630">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keepLines/>
        <w:rPr>
          <w:lang w:val="ru-RU"/>
        </w:rPr>
      </w:pPr>
      <w:r w:rsidRPr="00F100DB">
        <w:rPr>
          <w:lang w:val="ru-RU"/>
        </w:rPr>
        <w:lastRenderedPageBreak/>
        <w:t>ТАБЛИЦА A6-2.7-d</w:t>
      </w:r>
    </w:p>
    <w:p w:rsidR="00C81630" w:rsidRPr="00F100DB" w:rsidRDefault="00C81630" w:rsidP="004B3CE6">
      <w:pPr>
        <w:pStyle w:val="Tabletitle"/>
        <w:rPr>
          <w:lang w:val="ru-RU"/>
        </w:rPr>
      </w:pPr>
      <w:r w:rsidRPr="00F100DB">
        <w:rPr>
          <w:lang w:val="ru-RU"/>
        </w:rPr>
        <w:t xml:space="preserve">Дополнительные побочные излучения при ширине канала 10 МГц; </w:t>
      </w:r>
      <w:r w:rsidR="004B3CE6" w:rsidRPr="004B3CE6">
        <w:rPr>
          <w:lang w:val="ru-RU"/>
        </w:rPr>
        <w:br/>
      </w:r>
      <w:r w:rsidRPr="00F100DB">
        <w:rPr>
          <w:lang w:val="ru-RU"/>
        </w:rPr>
        <w:t xml:space="preserve">соответствуют 1925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1975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2791"/>
        <w:gridCol w:w="3304"/>
        <w:gridCol w:w="2693"/>
      </w:tblGrid>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44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171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39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Минимальное требование (дБм)</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2 110–2 170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1 805–1 880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3</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2 620–2 690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6D05A6">
        <w:trPr>
          <w:trHeight w:val="221"/>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4</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925–960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1 844,9–1 879,9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6</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1 475,9–1 500,9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1 900–1 920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2 010–2 025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2 570–2 620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1 880–1 920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11</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2 300–2 400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12</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860–895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c>
          <w:tcPr>
            <w:tcW w:w="14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1 884,5–1 919,6 МГц</w:t>
            </w:r>
          </w:p>
        </w:tc>
        <w:tc>
          <w:tcPr>
            <w:tcW w:w="171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 кГц</w:t>
            </w:r>
          </w:p>
        </w:tc>
        <w:tc>
          <w:tcPr>
            <w:tcW w:w="13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r>
    </w:tbl>
    <w:p w:rsidR="006D05A6" w:rsidRPr="00F100DB" w:rsidRDefault="006D05A6" w:rsidP="006D05A6">
      <w:pPr>
        <w:pStyle w:val="Tablefin"/>
        <w:rPr>
          <w:lang w:val="ru-RU"/>
        </w:rPr>
      </w:pPr>
    </w:p>
    <w:p w:rsidR="00C81630" w:rsidRPr="00F100DB" w:rsidRDefault="00C81630" w:rsidP="00C81630">
      <w:pPr>
        <w:pStyle w:val="Heading2"/>
        <w:rPr>
          <w:lang w:val="ru-RU"/>
        </w:rPr>
      </w:pPr>
      <w:r w:rsidRPr="00F100DB">
        <w:rPr>
          <w:lang w:val="ru-RU"/>
        </w:rPr>
        <w:t>2.8</w:t>
      </w:r>
      <w:r w:rsidRPr="00F100DB">
        <w:rPr>
          <w:lang w:val="ru-RU"/>
        </w:rPr>
        <w:tab/>
        <w:t>Побочные излучения для оборудования FDD, работающего в полосе 2496–2690 МГц (BCG 3.B)</w:t>
      </w:r>
    </w:p>
    <w:p w:rsidR="00C81630" w:rsidRPr="00F100DB" w:rsidRDefault="00C81630" w:rsidP="00C81630">
      <w:pPr>
        <w:rPr>
          <w:rFonts w:eastAsia="Batang"/>
          <w:lang w:val="ru-RU"/>
        </w:rPr>
      </w:pPr>
      <w:r w:rsidRPr="00F100DB">
        <w:rPr>
          <w:lang w:val="ru-RU"/>
        </w:rPr>
        <w:t>Предельные значения, представленные в таблицах A6-2.8-a</w:t>
      </w:r>
      <w:r w:rsidRPr="00F100DB">
        <w:rPr>
          <w:lang w:val="ru-RU"/>
        </w:rPr>
        <w:sym w:font="Symbol" w:char="F02D"/>
      </w:r>
      <w:r w:rsidRPr="00F100DB">
        <w:rPr>
          <w:lang w:val="ru-RU"/>
        </w:rPr>
        <w:t xml:space="preserve">A6-2.8-d,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2B3DC6">
      <w:pPr>
        <w:rPr>
          <w:lang w:val="ru-RU"/>
        </w:rPr>
      </w:pPr>
      <w:r w:rsidRPr="00F100DB">
        <w:rPr>
          <w:rFonts w:eastAsia="Batang"/>
          <w:lang w:val="ru-RU"/>
        </w:rPr>
        <w:t xml:space="preserve">В таблицах </w:t>
      </w:r>
      <w:r w:rsidRPr="00F100DB">
        <w:rPr>
          <w:lang w:val="ru-RU"/>
        </w:rPr>
        <w:t>A6-2.8-a</w:t>
      </w:r>
      <w:r w:rsidRPr="00F100DB">
        <w:rPr>
          <w:lang w:val="ru-RU"/>
        </w:rPr>
        <w:sym w:font="Symbol" w:char="F02D"/>
      </w:r>
      <w:r w:rsidRPr="00F100DB">
        <w:rPr>
          <w:lang w:val="ru-RU"/>
        </w:rPr>
        <w:t>A6-2.8-d</w:t>
      </w:r>
      <w:r w:rsidRPr="00F100DB">
        <w:rPr>
          <w:rFonts w:eastAsia="Batang"/>
          <w:lang w:val="ru-RU"/>
        </w:rPr>
        <w:t xml:space="preserve"> указаны уровни побочных излучений для подвижных станций F</w:t>
      </w:r>
      <w:r w:rsidRPr="00F100DB">
        <w:rPr>
          <w:lang w:val="ru-RU"/>
        </w:rPr>
        <w:t>DD, значения ширины полосы канала которых составляют 5 и 10 МГц.</w:t>
      </w:r>
    </w:p>
    <w:p w:rsidR="00C81630" w:rsidRPr="00F100DB" w:rsidRDefault="00C81630" w:rsidP="00C81630">
      <w:pPr>
        <w:pStyle w:val="TableNo"/>
        <w:rPr>
          <w:lang w:val="ru-RU"/>
        </w:rPr>
      </w:pPr>
      <w:r w:rsidRPr="00F100DB">
        <w:rPr>
          <w:lang w:val="ru-RU"/>
        </w:rPr>
        <w:t>ТАБЛИЦА A6-2.8-a</w:t>
      </w:r>
    </w:p>
    <w:p w:rsidR="00C81630" w:rsidRPr="00F100DB" w:rsidRDefault="00C81630" w:rsidP="00C81630">
      <w:pPr>
        <w:pStyle w:val="Tabletitle"/>
        <w:rPr>
          <w:lang w:val="ru-RU"/>
        </w:rPr>
      </w:pPr>
      <w:r w:rsidRPr="00F100DB">
        <w:rPr>
          <w:lang w:val="ru-RU"/>
        </w:rPr>
        <w:t xml:space="preserve">Побочные излучения при ширине канала 5 МГц; соответствуют 2498,5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2687,5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8"/>
        <w:gridCol w:w="2774"/>
        <w:gridCol w:w="3599"/>
        <w:gridCol w:w="2408"/>
      </w:tblGrid>
      <w:tr w:rsidR="00C81630" w:rsidRPr="00F100DB" w:rsidTr="006D05A6">
        <w:trPr>
          <w:jc w:val="center"/>
        </w:trPr>
        <w:tc>
          <w:tcPr>
            <w:tcW w:w="44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43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186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25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ind w:right="-57"/>
              <w:rPr>
                <w:lang w:val="ru-RU"/>
              </w:rPr>
            </w:pPr>
            <w:r w:rsidRPr="00F100DB">
              <w:rPr>
                <w:lang w:val="ru-RU"/>
              </w:rPr>
              <w:t xml:space="preserve">Минимальное требование </w:t>
            </w:r>
            <w:r w:rsidR="006D05A6" w:rsidRPr="00F100DB">
              <w:rPr>
                <w:lang w:val="ru-RU"/>
              </w:rPr>
              <w:br/>
            </w:r>
            <w:r w:rsidRPr="00F100DB">
              <w:rPr>
                <w:lang w:val="ru-RU"/>
              </w:rPr>
              <w:t>(дБм)</w:t>
            </w:r>
          </w:p>
        </w:tc>
      </w:tr>
      <w:tr w:rsidR="00C81630" w:rsidRPr="00F100DB" w:rsidTr="006D05A6">
        <w:trPr>
          <w:jc w:val="center"/>
        </w:trPr>
        <w:tc>
          <w:tcPr>
            <w:tcW w:w="4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43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9 кГц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186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кГц</w:t>
            </w:r>
          </w:p>
        </w:tc>
        <w:tc>
          <w:tcPr>
            <w:tcW w:w="125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6D05A6">
        <w:trPr>
          <w:jc w:val="center"/>
        </w:trPr>
        <w:tc>
          <w:tcPr>
            <w:tcW w:w="4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143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150 кГц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186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 кГц</w:t>
            </w:r>
          </w:p>
        </w:tc>
        <w:tc>
          <w:tcPr>
            <w:tcW w:w="125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6D05A6">
        <w:trPr>
          <w:jc w:val="center"/>
        </w:trPr>
        <w:tc>
          <w:tcPr>
            <w:tcW w:w="44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143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186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 кГц</w:t>
            </w:r>
          </w:p>
        </w:tc>
        <w:tc>
          <w:tcPr>
            <w:tcW w:w="125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–36</w:t>
            </w:r>
          </w:p>
        </w:tc>
      </w:tr>
      <w:tr w:rsidR="00C81630" w:rsidRPr="00F100DB" w:rsidTr="005D3DC2">
        <w:trPr>
          <w:jc w:val="center"/>
        </w:trPr>
        <w:tc>
          <w:tcPr>
            <w:tcW w:w="44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D3DC2">
            <w:pPr>
              <w:pStyle w:val="Tabletext"/>
              <w:jc w:val="center"/>
              <w:rPr>
                <w:lang w:val="ru-RU"/>
              </w:rPr>
            </w:pPr>
            <w:r w:rsidRPr="00F100DB">
              <w:rPr>
                <w:lang w:val="ru-RU"/>
              </w:rPr>
              <w:t>4</w:t>
            </w:r>
          </w:p>
        </w:tc>
        <w:tc>
          <w:tcPr>
            <w:tcW w:w="143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D3DC2">
            <w:pPr>
              <w:pStyle w:val="Tabletext"/>
              <w:jc w:val="center"/>
              <w:rPr>
                <w:lang w:val="ru-RU"/>
              </w:rPr>
            </w:pPr>
            <w:r w:rsidRPr="00F100DB">
              <w:rPr>
                <w:lang w:val="ru-RU"/>
              </w:rPr>
              <w:t xml:space="preserve">1 ГГц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13,45 ГГц</w:t>
            </w:r>
          </w:p>
        </w:tc>
        <w:tc>
          <w:tcPr>
            <w:tcW w:w="186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left"/>
              <w:rPr>
                <w:lang w:val="ru-RU"/>
              </w:rPr>
            </w:pPr>
            <w:r w:rsidRPr="00F100DB">
              <w:rPr>
                <w:lang w:val="ru-RU"/>
              </w:rPr>
              <w:tab/>
              <w:t>30 кГц,</w:t>
            </w:r>
            <w:r w:rsidRPr="00F100DB">
              <w:rPr>
                <w:lang w:val="ru-RU"/>
              </w:rPr>
              <w:tab/>
              <w:t xml:space="preserve">если 12,5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 &lt; 50</w:t>
            </w:r>
          </w:p>
          <w:p w:rsidR="00C81630" w:rsidRPr="00F100DB" w:rsidRDefault="00C81630" w:rsidP="007D2486">
            <w:pPr>
              <w:pStyle w:val="Tabletext"/>
              <w:jc w:val="left"/>
              <w:rPr>
                <w:lang w:val="ru-RU"/>
              </w:rPr>
            </w:pPr>
            <w:r w:rsidRPr="00F100DB">
              <w:rPr>
                <w:lang w:val="ru-RU"/>
              </w:rPr>
              <w:tab/>
              <w:t>300 кГц,</w:t>
            </w:r>
            <w:r w:rsidRPr="00F100DB">
              <w:rPr>
                <w:lang w:val="ru-RU"/>
              </w:rPr>
              <w:tab/>
              <w:t xml:space="preserve">если 50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 &lt; 60</w:t>
            </w:r>
          </w:p>
          <w:p w:rsidR="00C81630" w:rsidRPr="00F100DB" w:rsidRDefault="00C81630" w:rsidP="007D2486">
            <w:pPr>
              <w:pStyle w:val="Tabletext"/>
              <w:jc w:val="left"/>
              <w:rPr>
                <w:lang w:val="ru-RU"/>
              </w:rPr>
            </w:pPr>
            <w:r w:rsidRPr="00F100DB">
              <w:rPr>
                <w:lang w:val="ru-RU"/>
              </w:rPr>
              <w:tab/>
              <w:t>1 МГц,</w:t>
            </w:r>
            <w:r w:rsidR="006D05A6" w:rsidRPr="00F100DB">
              <w:rPr>
                <w:lang w:val="ru-RU"/>
              </w:rPr>
              <w:tab/>
            </w:r>
            <w:r w:rsidRPr="00F100DB">
              <w:rPr>
                <w:lang w:val="ru-RU"/>
              </w:rPr>
              <w:t xml:space="preserve">если 60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w:t>
            </w:r>
          </w:p>
        </w:tc>
        <w:tc>
          <w:tcPr>
            <w:tcW w:w="125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D3DC2">
            <w:pPr>
              <w:pStyle w:val="Tabletext"/>
              <w:jc w:val="center"/>
              <w:rPr>
                <w:lang w:val="ru-RU"/>
              </w:rPr>
            </w:pPr>
            <w:r w:rsidRPr="00F100DB">
              <w:rPr>
                <w:lang w:val="ru-RU"/>
              </w:rPr>
              <w:t>–30</w:t>
            </w:r>
          </w:p>
        </w:tc>
      </w:tr>
    </w:tbl>
    <w:p w:rsidR="006D05A6" w:rsidRPr="00F100DB" w:rsidRDefault="006D05A6" w:rsidP="006D05A6">
      <w:pPr>
        <w:pStyle w:val="Tablefin"/>
        <w:rPr>
          <w:lang w:val="ru-RU"/>
        </w:rPr>
      </w:pPr>
    </w:p>
    <w:p w:rsidR="00C81630" w:rsidRPr="00F100DB" w:rsidRDefault="00C81630" w:rsidP="00C81630">
      <w:pPr>
        <w:pStyle w:val="TableNo"/>
        <w:rPr>
          <w:lang w:val="ru-RU"/>
        </w:rPr>
      </w:pPr>
      <w:r w:rsidRPr="00F100DB">
        <w:rPr>
          <w:lang w:val="ru-RU"/>
        </w:rPr>
        <w:lastRenderedPageBreak/>
        <w:t>ТАБЛИЦА A6-2.8-b</w:t>
      </w:r>
    </w:p>
    <w:p w:rsidR="00C81630" w:rsidRPr="00F100DB" w:rsidRDefault="00C81630" w:rsidP="00C81630">
      <w:pPr>
        <w:pStyle w:val="Tabletitle"/>
        <w:rPr>
          <w:lang w:val="ru-RU"/>
        </w:rPr>
      </w:pPr>
      <w:r w:rsidRPr="00F100DB">
        <w:rPr>
          <w:lang w:val="ru-RU"/>
        </w:rPr>
        <w:t xml:space="preserve">Побочные излучения при ширине канала 10 МГц; соответствуют 2501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2685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2926"/>
        <w:gridCol w:w="3437"/>
        <w:gridCol w:w="2410"/>
      </w:tblGrid>
      <w:tr w:rsidR="00C81630" w:rsidRPr="00F100DB" w:rsidTr="006D05A6">
        <w:trPr>
          <w:jc w:val="center"/>
        </w:trPr>
        <w:tc>
          <w:tcPr>
            <w:tcW w:w="44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5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178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25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6D05A6" w:rsidRPr="00F100DB">
              <w:rPr>
                <w:lang w:val="ru-RU"/>
              </w:rPr>
              <w:br/>
            </w:r>
            <w:r w:rsidRPr="00F100DB">
              <w:rPr>
                <w:lang w:val="ru-RU"/>
              </w:rPr>
              <w:t>(дБм)</w:t>
            </w:r>
          </w:p>
        </w:tc>
      </w:tr>
      <w:tr w:rsidR="00C81630" w:rsidRPr="00F100DB" w:rsidTr="006D05A6">
        <w:trPr>
          <w:jc w:val="center"/>
        </w:trPr>
        <w:tc>
          <w:tcPr>
            <w:tcW w:w="4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5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9 кГц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178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 кГц</w:t>
            </w:r>
          </w:p>
        </w:tc>
        <w:tc>
          <w:tcPr>
            <w:tcW w:w="125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6D05A6">
        <w:trPr>
          <w:jc w:val="center"/>
        </w:trPr>
        <w:tc>
          <w:tcPr>
            <w:tcW w:w="4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15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150 кГц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178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 кГц</w:t>
            </w:r>
          </w:p>
        </w:tc>
        <w:tc>
          <w:tcPr>
            <w:tcW w:w="125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6D05A6">
        <w:trPr>
          <w:jc w:val="center"/>
        </w:trPr>
        <w:tc>
          <w:tcPr>
            <w:tcW w:w="44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15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178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 кГц</w:t>
            </w:r>
          </w:p>
        </w:tc>
        <w:tc>
          <w:tcPr>
            <w:tcW w:w="125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5D3DC2">
        <w:trPr>
          <w:jc w:val="center"/>
        </w:trPr>
        <w:tc>
          <w:tcPr>
            <w:tcW w:w="44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D3DC2">
            <w:pPr>
              <w:pStyle w:val="Tabletext"/>
              <w:jc w:val="center"/>
              <w:rPr>
                <w:lang w:val="ru-RU"/>
              </w:rPr>
            </w:pPr>
            <w:r w:rsidRPr="00F100DB">
              <w:rPr>
                <w:lang w:val="ru-RU"/>
              </w:rPr>
              <w:t>4</w:t>
            </w:r>
          </w:p>
        </w:tc>
        <w:tc>
          <w:tcPr>
            <w:tcW w:w="151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D3DC2">
            <w:pPr>
              <w:pStyle w:val="Tabletext"/>
              <w:jc w:val="center"/>
              <w:rPr>
                <w:lang w:val="ru-RU"/>
              </w:rPr>
            </w:pPr>
            <w:r w:rsidRPr="00F100DB">
              <w:rPr>
                <w:lang w:val="ru-RU"/>
              </w:rPr>
              <w:t xml:space="preserve">1 ГГц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13,45 ГГц</w:t>
            </w:r>
          </w:p>
        </w:tc>
        <w:tc>
          <w:tcPr>
            <w:tcW w:w="1783" w:type="pct"/>
            <w:tcBorders>
              <w:top w:val="single" w:sz="4" w:space="0" w:color="auto"/>
              <w:left w:val="single" w:sz="4" w:space="0" w:color="auto"/>
              <w:bottom w:val="single" w:sz="4" w:space="0" w:color="auto"/>
              <w:right w:val="single" w:sz="4" w:space="0" w:color="auto"/>
            </w:tcBorders>
            <w:vAlign w:val="center"/>
          </w:tcPr>
          <w:p w:rsidR="00C81630" w:rsidRPr="005D3DC2" w:rsidRDefault="00C81630" w:rsidP="007D2486">
            <w:pPr>
              <w:pStyle w:val="Tabletext"/>
              <w:jc w:val="left"/>
              <w:rPr>
                <w:lang w:val="en-US"/>
              </w:rPr>
            </w:pPr>
            <w:r w:rsidRPr="00F100DB">
              <w:rPr>
                <w:lang w:val="ru-RU"/>
              </w:rPr>
              <w:tab/>
              <w:t>30 кГц,</w:t>
            </w:r>
            <w:r w:rsidRPr="00F100DB">
              <w:rPr>
                <w:lang w:val="ru-RU"/>
              </w:rPr>
              <w:tab/>
              <w:t xml:space="preserve">если 25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 &lt; 100</w:t>
            </w:r>
          </w:p>
          <w:p w:rsidR="00C81630" w:rsidRPr="005D3DC2" w:rsidRDefault="00C81630" w:rsidP="005D3DC2">
            <w:pPr>
              <w:pStyle w:val="Tabletext"/>
              <w:jc w:val="left"/>
              <w:rPr>
                <w:lang w:val="en-US"/>
              </w:rPr>
            </w:pPr>
            <w:r w:rsidRPr="00F100DB">
              <w:rPr>
                <w:lang w:val="ru-RU"/>
              </w:rPr>
              <w:tab/>
              <w:t>300 кГц,</w:t>
            </w:r>
            <w:r w:rsidRPr="00F100DB">
              <w:rPr>
                <w:lang w:val="ru-RU"/>
              </w:rPr>
              <w:tab/>
              <w:t xml:space="preserve">если 100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 &lt; 120</w:t>
            </w:r>
          </w:p>
          <w:p w:rsidR="00C81630" w:rsidRPr="00F100DB" w:rsidRDefault="00C81630" w:rsidP="007D2486">
            <w:pPr>
              <w:pStyle w:val="Tabletext"/>
              <w:jc w:val="left"/>
              <w:rPr>
                <w:lang w:val="ru-RU"/>
              </w:rPr>
            </w:pPr>
            <w:r w:rsidRPr="00F100DB">
              <w:rPr>
                <w:lang w:val="ru-RU"/>
              </w:rPr>
              <w:tab/>
              <w:t>1 МГц,</w:t>
            </w:r>
            <w:r w:rsidRPr="00F100DB">
              <w:rPr>
                <w:lang w:val="ru-RU"/>
              </w:rPr>
              <w:tab/>
              <w:t xml:space="preserve">если 120 </w:t>
            </w:r>
            <w:r w:rsidRPr="00F100DB">
              <w:rPr>
                <w:szCs w:val="22"/>
                <w:lang w:val="ru-RU"/>
              </w:rPr>
              <w:sym w:font="Symbol" w:char="F0A3"/>
            </w:r>
            <w:r w:rsidRPr="00F100DB">
              <w:rPr>
                <w:lang w:val="ru-RU"/>
              </w:rPr>
              <w:t xml:space="preserve"> | </w:t>
            </w:r>
            <w:r w:rsidRPr="00F100DB">
              <w:rPr>
                <w:szCs w:val="22"/>
                <w:lang w:val="ru-RU"/>
              </w:rPr>
              <w:sym w:font="Symbol" w:char="F044"/>
            </w:r>
            <w:r w:rsidRPr="00F100DB">
              <w:rPr>
                <w:i/>
                <w:iCs/>
                <w:lang w:val="ru-RU"/>
              </w:rPr>
              <w:t>f</w:t>
            </w:r>
            <w:r w:rsidRPr="00F100DB">
              <w:rPr>
                <w:lang w:val="ru-RU"/>
              </w:rPr>
              <w:t xml:space="preserve"> |</w:t>
            </w:r>
          </w:p>
        </w:tc>
        <w:tc>
          <w:tcPr>
            <w:tcW w:w="125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5D3DC2">
            <w:pPr>
              <w:pStyle w:val="Tabletext"/>
              <w:jc w:val="center"/>
              <w:rPr>
                <w:lang w:val="ru-RU"/>
              </w:rPr>
            </w:pPr>
            <w:r w:rsidRPr="00F100DB">
              <w:rPr>
                <w:lang w:val="ru-RU"/>
              </w:rPr>
              <w:t>–30</w:t>
            </w:r>
          </w:p>
        </w:tc>
      </w:tr>
    </w:tbl>
    <w:p w:rsidR="006D05A6" w:rsidRPr="00F100DB" w:rsidRDefault="006D05A6" w:rsidP="006D05A6">
      <w:pPr>
        <w:pStyle w:val="Tablefin"/>
        <w:rPr>
          <w:lang w:val="ru-RU"/>
        </w:rPr>
      </w:pPr>
    </w:p>
    <w:p w:rsidR="00C81630" w:rsidRPr="00F100DB" w:rsidRDefault="00C81630" w:rsidP="00C81630">
      <w:pPr>
        <w:pStyle w:val="TableNo"/>
        <w:rPr>
          <w:lang w:val="ru-RU"/>
        </w:rPr>
      </w:pPr>
      <w:r w:rsidRPr="00F100DB">
        <w:rPr>
          <w:lang w:val="ru-RU"/>
        </w:rPr>
        <w:t>ТАБЛИЦА A6-2.8-c</w:t>
      </w:r>
    </w:p>
    <w:p w:rsidR="00C81630" w:rsidRPr="00F100DB" w:rsidRDefault="00C81630" w:rsidP="00C81630">
      <w:pPr>
        <w:pStyle w:val="Tabletitle"/>
        <w:rPr>
          <w:lang w:val="ru-RU"/>
        </w:rPr>
      </w:pPr>
      <w:r w:rsidRPr="00F100DB">
        <w:rPr>
          <w:lang w:val="ru-RU"/>
        </w:rPr>
        <w:t xml:space="preserve">Дополнительные побочные излучения при ширине канала 5 МГц; </w:t>
      </w:r>
      <w:r w:rsidRPr="00F100DB">
        <w:rPr>
          <w:lang w:val="ru-RU"/>
        </w:rPr>
        <w:br/>
        <w:t xml:space="preserve">соответствуют 2498,5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2687,5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923"/>
        <w:gridCol w:w="2932"/>
        <w:gridCol w:w="2934"/>
      </w:tblGrid>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51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152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52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требование </w:t>
            </w:r>
            <w:r w:rsidR="006D05A6" w:rsidRPr="00F100DB">
              <w:rPr>
                <w:lang w:val="ru-RU"/>
              </w:rPr>
              <w:br/>
            </w:r>
            <w:r w:rsidRPr="00F100DB">
              <w:rPr>
                <w:lang w:val="ru-RU"/>
              </w:rPr>
              <w:t>(дБм)</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51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2 110–2 170 МГц</w:t>
            </w:r>
          </w:p>
        </w:tc>
        <w:tc>
          <w:tcPr>
            <w:tcW w:w="152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151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1 805–1 880 МГц</w:t>
            </w:r>
          </w:p>
        </w:tc>
        <w:tc>
          <w:tcPr>
            <w:tcW w:w="152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151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2 620–2 690 МГц</w:t>
            </w:r>
          </w:p>
        </w:tc>
        <w:tc>
          <w:tcPr>
            <w:tcW w:w="152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trHeight w:val="221"/>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w:t>
            </w:r>
          </w:p>
        </w:tc>
        <w:tc>
          <w:tcPr>
            <w:tcW w:w="151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925–960 МГц</w:t>
            </w:r>
          </w:p>
        </w:tc>
        <w:tc>
          <w:tcPr>
            <w:tcW w:w="152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w:t>
            </w:r>
          </w:p>
        </w:tc>
        <w:tc>
          <w:tcPr>
            <w:tcW w:w="151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1 900–1 920 МГц</w:t>
            </w:r>
          </w:p>
        </w:tc>
        <w:tc>
          <w:tcPr>
            <w:tcW w:w="152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w:t>
            </w:r>
          </w:p>
        </w:tc>
        <w:tc>
          <w:tcPr>
            <w:tcW w:w="151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2 010–2 025 МГц</w:t>
            </w:r>
          </w:p>
        </w:tc>
        <w:tc>
          <w:tcPr>
            <w:tcW w:w="152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w:t>
            </w:r>
          </w:p>
        </w:tc>
        <w:tc>
          <w:tcPr>
            <w:tcW w:w="151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2 570–2 620 МГц</w:t>
            </w:r>
          </w:p>
        </w:tc>
        <w:tc>
          <w:tcPr>
            <w:tcW w:w="152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bl>
    <w:p w:rsidR="00C81630" w:rsidRPr="00F100DB" w:rsidRDefault="00C81630" w:rsidP="006D05A6">
      <w:pPr>
        <w:pStyle w:val="Tablefin"/>
        <w:rPr>
          <w:lang w:val="ru-RU"/>
        </w:rPr>
      </w:pPr>
    </w:p>
    <w:p w:rsidR="00C81630" w:rsidRPr="00F100DB" w:rsidRDefault="00C81630" w:rsidP="00C81630">
      <w:pPr>
        <w:pStyle w:val="TableNo"/>
        <w:rPr>
          <w:lang w:val="ru-RU"/>
        </w:rPr>
      </w:pPr>
      <w:r w:rsidRPr="00F100DB">
        <w:rPr>
          <w:lang w:val="ru-RU"/>
        </w:rPr>
        <w:t>ТАБЛИЦА A6-2.8-d</w:t>
      </w:r>
    </w:p>
    <w:p w:rsidR="00C81630" w:rsidRPr="00F100DB" w:rsidRDefault="00C81630" w:rsidP="00C81630">
      <w:pPr>
        <w:pStyle w:val="Tabletitle"/>
        <w:rPr>
          <w:lang w:val="ru-RU"/>
        </w:rPr>
      </w:pPr>
      <w:r w:rsidRPr="00F100DB">
        <w:rPr>
          <w:lang w:val="ru-RU"/>
        </w:rPr>
        <w:t xml:space="preserve">Дополнительные побочные излучения при ширине канала 10 МГц; </w:t>
      </w:r>
      <w:r w:rsidRPr="00F100DB">
        <w:rPr>
          <w:lang w:val="ru-RU"/>
        </w:rPr>
        <w:br/>
        <w:t xml:space="preserve">соответствуют 2501 МГц </w:t>
      </w:r>
      <w:r w:rsidRPr="00F100DB">
        <w:rPr>
          <w:lang w:val="ru-RU"/>
        </w:rPr>
        <w:sym w:font="Symbol" w:char="F0A3"/>
      </w:r>
      <w:r w:rsidRPr="00F100DB">
        <w:rPr>
          <w:lang w:val="ru-RU"/>
        </w:rPr>
        <w:t xml:space="preserve"> </w:t>
      </w:r>
      <w:r w:rsidRPr="00F100DB">
        <w:rPr>
          <w:i/>
          <w:iCs/>
          <w:lang w:val="ru-RU"/>
        </w:rPr>
        <w:t>f</w:t>
      </w:r>
      <w:r w:rsidRPr="00F100DB">
        <w:rPr>
          <w:i/>
          <w:iCs/>
          <w:vertAlign w:val="subscript"/>
          <w:lang w:val="ru-RU"/>
        </w:rPr>
        <w:t>c</w:t>
      </w:r>
      <w:r w:rsidRPr="00F100DB">
        <w:rPr>
          <w:lang w:val="ru-RU"/>
        </w:rPr>
        <w:t xml:space="preserve"> </w:t>
      </w:r>
      <w:r w:rsidRPr="00F100DB">
        <w:rPr>
          <w:lang w:val="ru-RU"/>
        </w:rPr>
        <w:sym w:font="Symbol" w:char="F0A3"/>
      </w:r>
      <w:r w:rsidRPr="00F100DB">
        <w:rPr>
          <w:lang w:val="ru-RU"/>
        </w:rPr>
        <w:t xml:space="preserve"> 2685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49"/>
        <w:gridCol w:w="2896"/>
        <w:gridCol w:w="2946"/>
        <w:gridCol w:w="2948"/>
      </w:tblGrid>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Ряд</w:t>
            </w:r>
          </w:p>
        </w:tc>
        <w:tc>
          <w:tcPr>
            <w:tcW w:w="150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w:t>
            </w:r>
          </w:p>
        </w:tc>
        <w:tc>
          <w:tcPr>
            <w:tcW w:w="152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p>
        </w:tc>
        <w:tc>
          <w:tcPr>
            <w:tcW w:w="152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Минимальное требование (дБм)</w:t>
            </w:r>
          </w:p>
        </w:tc>
      </w:tr>
      <w:tr w:rsidR="00C81630" w:rsidRPr="00F100DB" w:rsidTr="006D05A6">
        <w:trPr>
          <w:trHeight w:val="300"/>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50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2 110–2 170 МГц</w:t>
            </w:r>
          </w:p>
        </w:tc>
        <w:tc>
          <w:tcPr>
            <w:tcW w:w="152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150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1 805–1 880 МГц</w:t>
            </w:r>
          </w:p>
        </w:tc>
        <w:tc>
          <w:tcPr>
            <w:tcW w:w="152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150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2 620–2 690 МГц</w:t>
            </w:r>
          </w:p>
        </w:tc>
        <w:tc>
          <w:tcPr>
            <w:tcW w:w="152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trHeight w:val="221"/>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w:t>
            </w:r>
          </w:p>
        </w:tc>
        <w:tc>
          <w:tcPr>
            <w:tcW w:w="150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925–960 МГц</w:t>
            </w:r>
          </w:p>
        </w:tc>
        <w:tc>
          <w:tcPr>
            <w:tcW w:w="152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w:t>
            </w:r>
          </w:p>
        </w:tc>
        <w:tc>
          <w:tcPr>
            <w:tcW w:w="150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1 900–1 920 МГц</w:t>
            </w:r>
          </w:p>
        </w:tc>
        <w:tc>
          <w:tcPr>
            <w:tcW w:w="152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w:t>
            </w:r>
          </w:p>
        </w:tc>
        <w:tc>
          <w:tcPr>
            <w:tcW w:w="150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2 010–2 025 МГц</w:t>
            </w:r>
          </w:p>
        </w:tc>
        <w:tc>
          <w:tcPr>
            <w:tcW w:w="152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6D05A6">
        <w:trPr>
          <w:jc w:val="center"/>
        </w:trPr>
        <w:tc>
          <w:tcPr>
            <w:tcW w:w="4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w:t>
            </w:r>
          </w:p>
        </w:tc>
        <w:tc>
          <w:tcPr>
            <w:tcW w:w="150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2 570–2 620 МГц</w:t>
            </w:r>
          </w:p>
        </w:tc>
        <w:tc>
          <w:tcPr>
            <w:tcW w:w="152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МГц</w:t>
            </w:r>
          </w:p>
        </w:tc>
        <w:tc>
          <w:tcPr>
            <w:tcW w:w="15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bl>
    <w:p w:rsidR="00C81630" w:rsidRPr="00F100DB" w:rsidRDefault="00C81630" w:rsidP="00C81630">
      <w:pPr>
        <w:pStyle w:val="Tablefin"/>
        <w:rPr>
          <w:lang w:val="ru-RU"/>
        </w:rPr>
      </w:pPr>
    </w:p>
    <w:p w:rsidR="006D05A6" w:rsidRPr="00F100DB" w:rsidRDefault="006D05A6">
      <w:pPr>
        <w:tabs>
          <w:tab w:val="clear" w:pos="794"/>
          <w:tab w:val="clear" w:pos="1191"/>
          <w:tab w:val="clear" w:pos="1588"/>
          <w:tab w:val="clear" w:pos="1985"/>
        </w:tabs>
        <w:overflowPunct/>
        <w:autoSpaceDE/>
        <w:autoSpaceDN/>
        <w:adjustRightInd/>
        <w:spacing w:before="0"/>
        <w:jc w:val="left"/>
        <w:textAlignment w:val="auto"/>
        <w:rPr>
          <w:b/>
          <w:lang w:val="ru-RU"/>
        </w:rPr>
      </w:pPr>
      <w:r w:rsidRPr="00F100DB">
        <w:rPr>
          <w:lang w:val="ru-RU"/>
        </w:rPr>
        <w:br w:type="page"/>
      </w:r>
    </w:p>
    <w:p w:rsidR="00C81630" w:rsidRPr="00F100DB" w:rsidRDefault="00C81630" w:rsidP="00C81630">
      <w:pPr>
        <w:pStyle w:val="Heading2"/>
        <w:rPr>
          <w:lang w:val="ru-RU"/>
        </w:rPr>
      </w:pPr>
      <w:r w:rsidRPr="00F100DB">
        <w:rPr>
          <w:lang w:val="ru-RU"/>
        </w:rPr>
        <w:lastRenderedPageBreak/>
        <w:t>2.9</w:t>
      </w:r>
      <w:r w:rsidRPr="00F100DB">
        <w:rPr>
          <w:lang w:val="ru-RU"/>
        </w:rPr>
        <w:tab/>
        <w:t>Побочные излучения для оборудования FDD, работающего в полосе 1710</w:t>
      </w:r>
      <w:r w:rsidR="006D05A6" w:rsidRPr="00F100DB">
        <w:rPr>
          <w:lang w:val="ru-RU"/>
        </w:rPr>
        <w:t>−</w:t>
      </w:r>
      <w:r w:rsidRPr="00F100DB">
        <w:rPr>
          <w:lang w:val="ru-RU"/>
        </w:rPr>
        <w:t>1785/1805</w:t>
      </w:r>
      <w:r w:rsidR="006D05A6" w:rsidRPr="00F100DB">
        <w:rPr>
          <w:lang w:val="ru-RU"/>
        </w:rPr>
        <w:t>−</w:t>
      </w:r>
      <w:r w:rsidRPr="00F100DB">
        <w:rPr>
          <w:lang w:val="ru-RU"/>
        </w:rPr>
        <w:t>1880 МГц (BCG 6.C)</w:t>
      </w:r>
    </w:p>
    <w:p w:rsidR="00C81630" w:rsidRPr="00F100DB" w:rsidRDefault="00C81630" w:rsidP="00C81630">
      <w:pPr>
        <w:rPr>
          <w:rFonts w:eastAsia="Batang"/>
          <w:lang w:val="ru-RU"/>
        </w:rPr>
      </w:pPr>
      <w:r w:rsidRPr="00F100DB">
        <w:rPr>
          <w:lang w:val="ru-RU"/>
        </w:rPr>
        <w:t xml:space="preserve">Предельные значения, представленные в таблицах A6-2.9-a и A6-2.9-b,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C81630">
      <w:pPr>
        <w:pStyle w:val="TableNo"/>
        <w:rPr>
          <w:lang w:val="ru-RU"/>
        </w:rPr>
      </w:pPr>
      <w:r w:rsidRPr="00F100DB">
        <w:rPr>
          <w:lang w:val="ru-RU"/>
        </w:rPr>
        <w:t>ТАБЛИЦА A6-2.9-a</w:t>
      </w:r>
    </w:p>
    <w:p w:rsidR="00C81630" w:rsidRPr="00F100DB" w:rsidRDefault="00C81630" w:rsidP="00C81630">
      <w:pPr>
        <w:pStyle w:val="Tabletitle"/>
        <w:rPr>
          <w:lang w:val="ru-RU"/>
        </w:rPr>
      </w:pPr>
      <w:r w:rsidRPr="00F100DB">
        <w:rPr>
          <w:lang w:val="ru-RU"/>
        </w:rPr>
        <w:t>Побочные излучения</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10"/>
        <w:gridCol w:w="2126"/>
        <w:gridCol w:w="3565"/>
        <w:gridCol w:w="1538"/>
      </w:tblGrid>
      <w:tr w:rsidR="00C81630" w:rsidRPr="00F100DB" w:rsidTr="0084741B">
        <w:trPr>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rPr>
                <w:lang w:val="ru-RU"/>
              </w:rPr>
            </w:pPr>
            <w:r w:rsidRPr="00F100DB">
              <w:rPr>
                <w:lang w:val="ru-RU"/>
              </w:rPr>
              <w:t>Центральная частота передатчика (</w:t>
            </w:r>
            <w:r w:rsidRPr="00F100DB">
              <w:rPr>
                <w:i/>
                <w:iCs/>
                <w:lang w:val="ru-RU"/>
              </w:rPr>
              <w:t>f</w:t>
            </w:r>
            <w:r w:rsidRPr="00F100DB">
              <w:rPr>
                <w:i/>
                <w:iCs/>
                <w:vertAlign w:val="subscript"/>
                <w:lang w:val="ru-RU"/>
              </w:rPr>
              <w:t>c</w:t>
            </w:r>
            <w:r w:rsidRPr="00F100DB">
              <w:rPr>
                <w:lang w:val="ru-RU"/>
              </w:rPr>
              <w:t xml:space="preserve">) </w:t>
            </w:r>
            <w:r w:rsidR="0084741B" w:rsidRPr="00F100DB">
              <w:rPr>
                <w:lang w:val="ru-RU"/>
              </w:rPr>
              <w:br/>
            </w:r>
            <w:r w:rsidRPr="00F100DB">
              <w:rPr>
                <w:lang w:val="ru-RU"/>
              </w:rPr>
              <w:t>(МГц)</w:t>
            </w:r>
          </w:p>
        </w:tc>
        <w:tc>
          <w:tcPr>
            <w:tcW w:w="1103"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побочных излучений </w:t>
            </w:r>
          </w:p>
        </w:tc>
        <w:tc>
          <w:tcPr>
            <w:tcW w:w="1849"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rPr>
                <w:lang w:val="ru-RU"/>
              </w:rPr>
            </w:pPr>
            <w:r w:rsidRPr="00F100DB">
              <w:rPr>
                <w:lang w:val="ru-RU"/>
              </w:rPr>
              <w:t>Ширина полосы интегрирования</w:t>
            </w:r>
          </w:p>
        </w:tc>
        <w:tc>
          <w:tcPr>
            <w:tcW w:w="798"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ind w:left="-57" w:right="-113"/>
              <w:rPr>
                <w:lang w:val="ru-RU"/>
              </w:rPr>
            </w:pPr>
            <w:r w:rsidRPr="00F100DB">
              <w:rPr>
                <w:lang w:val="ru-RU"/>
              </w:rPr>
              <w:t>Максимальный уровень излучения (дБм)</w:t>
            </w:r>
          </w:p>
        </w:tc>
      </w:tr>
      <w:tr w:rsidR="00C81630" w:rsidRPr="00F100DB" w:rsidTr="0084741B">
        <w:trPr>
          <w:jc w:val="center"/>
        </w:trPr>
        <w:tc>
          <w:tcPr>
            <w:tcW w:w="1250"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1 710–1 785</w:t>
            </w:r>
          </w:p>
        </w:tc>
        <w:tc>
          <w:tcPr>
            <w:tcW w:w="1103"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 xml:space="preserve">9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1849"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 кГц</w:t>
            </w:r>
          </w:p>
        </w:tc>
        <w:tc>
          <w:tcPr>
            <w:tcW w:w="798"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–36</w:t>
            </w:r>
          </w:p>
        </w:tc>
      </w:tr>
      <w:tr w:rsidR="00C81630" w:rsidRPr="00F100DB" w:rsidTr="0084741B">
        <w:trPr>
          <w:jc w:val="center"/>
        </w:trPr>
        <w:tc>
          <w:tcPr>
            <w:tcW w:w="1250"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1 710–1 785</w:t>
            </w:r>
          </w:p>
        </w:tc>
        <w:tc>
          <w:tcPr>
            <w:tcW w:w="1103"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 xml:space="preserve">150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1849"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10 кГц</w:t>
            </w:r>
          </w:p>
        </w:tc>
        <w:tc>
          <w:tcPr>
            <w:tcW w:w="798"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–36</w:t>
            </w:r>
          </w:p>
        </w:tc>
      </w:tr>
      <w:tr w:rsidR="00C81630" w:rsidRPr="00F100DB" w:rsidTr="0084741B">
        <w:trPr>
          <w:jc w:val="center"/>
        </w:trPr>
        <w:tc>
          <w:tcPr>
            <w:tcW w:w="1250"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1 710–1 785</w:t>
            </w:r>
          </w:p>
        </w:tc>
        <w:tc>
          <w:tcPr>
            <w:tcW w:w="1103"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w:t>
            </w:r>
            <w:r w:rsidRPr="00F100DB">
              <w:rPr>
                <w:i/>
                <w:iCs/>
                <w:lang w:val="ru-RU"/>
              </w:rPr>
              <w:t>f</w:t>
            </w:r>
            <w:r w:rsidRPr="00F100DB">
              <w:rPr>
                <w:lang w:val="ru-RU"/>
              </w:rPr>
              <w:t> &lt; 1 000 МГц</w:t>
            </w:r>
          </w:p>
        </w:tc>
        <w:tc>
          <w:tcPr>
            <w:tcW w:w="1849"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100 кГц</w:t>
            </w:r>
          </w:p>
        </w:tc>
        <w:tc>
          <w:tcPr>
            <w:tcW w:w="798"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–36</w:t>
            </w:r>
          </w:p>
        </w:tc>
      </w:tr>
      <w:tr w:rsidR="00C81630" w:rsidRPr="00F100DB" w:rsidTr="0084741B">
        <w:trPr>
          <w:jc w:val="center"/>
        </w:trPr>
        <w:tc>
          <w:tcPr>
            <w:tcW w:w="1250"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1 710–1 785</w:t>
            </w:r>
          </w:p>
        </w:tc>
        <w:tc>
          <w:tcPr>
            <w:tcW w:w="1103"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 xml:space="preserve">1 ГГц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12,75 ГГц</w:t>
            </w:r>
          </w:p>
        </w:tc>
        <w:tc>
          <w:tcPr>
            <w:tcW w:w="1849"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left"/>
              <w:rPr>
                <w:lang w:val="ru-RU"/>
              </w:rPr>
            </w:pPr>
            <w:r w:rsidRPr="00F100DB">
              <w:rPr>
                <w:lang w:val="ru-RU"/>
              </w:rPr>
              <w:t>30 кГц,</w:t>
            </w:r>
            <w:r w:rsidRPr="00F100DB">
              <w:rPr>
                <w:lang w:val="ru-RU"/>
              </w:rPr>
              <w:tab/>
              <w:t>если 12,5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szCs w:val="22"/>
                <w:lang w:val="ru-RU"/>
              </w:rPr>
              <w:sym w:font="Symbol" w:char="F044"/>
            </w:r>
            <w:r w:rsidRPr="00F100DB">
              <w:rPr>
                <w:i/>
                <w:iCs/>
                <w:lang w:val="ru-RU"/>
              </w:rPr>
              <w:t>f</w:t>
            </w:r>
            <w:r w:rsidRPr="00F100DB">
              <w:rPr>
                <w:lang w:val="ru-RU"/>
              </w:rPr>
              <w:t xml:space="preserve"> &lt; 50 МГц</w:t>
            </w:r>
          </w:p>
          <w:p w:rsidR="00C81630" w:rsidRPr="00F100DB" w:rsidRDefault="00C81630" w:rsidP="007D2486">
            <w:pPr>
              <w:pStyle w:val="Tabletext"/>
              <w:jc w:val="left"/>
              <w:rPr>
                <w:lang w:val="ru-RU"/>
              </w:rPr>
            </w:pPr>
            <w:r w:rsidRPr="00F100DB">
              <w:rPr>
                <w:lang w:val="ru-RU"/>
              </w:rPr>
              <w:t>300 кГц,</w:t>
            </w:r>
            <w:r w:rsidRPr="00F100DB">
              <w:rPr>
                <w:lang w:val="ru-RU"/>
              </w:rPr>
              <w:tab/>
              <w:t xml:space="preserve">если 50 МГц </w:t>
            </w:r>
            <w:r w:rsidRPr="00F100DB">
              <w:rPr>
                <w:szCs w:val="22"/>
                <w:lang w:val="ru-RU"/>
              </w:rPr>
              <w:sym w:font="Symbol" w:char="F0A3"/>
            </w:r>
            <w:r w:rsidRPr="00F100DB">
              <w:rPr>
                <w:lang w:val="ru-RU"/>
              </w:rPr>
              <w:t xml:space="preserve"> </w:t>
            </w:r>
            <w:r w:rsidRPr="00F100DB">
              <w:rPr>
                <w:szCs w:val="22"/>
                <w:lang w:val="ru-RU"/>
              </w:rPr>
              <w:sym w:font="Symbol" w:char="F044"/>
            </w:r>
            <w:r w:rsidRPr="00F100DB">
              <w:rPr>
                <w:i/>
                <w:iCs/>
                <w:lang w:val="ru-RU"/>
              </w:rPr>
              <w:t>f</w:t>
            </w:r>
            <w:r w:rsidRPr="00F100DB">
              <w:rPr>
                <w:lang w:val="ru-RU"/>
              </w:rPr>
              <w:t xml:space="preserve"> &lt; 60 МГц</w:t>
            </w:r>
          </w:p>
          <w:p w:rsidR="00C81630" w:rsidRPr="00F100DB" w:rsidRDefault="00C81630" w:rsidP="007D2486">
            <w:pPr>
              <w:pStyle w:val="Tabletext"/>
              <w:jc w:val="left"/>
              <w:rPr>
                <w:lang w:val="ru-RU"/>
              </w:rPr>
            </w:pPr>
            <w:r w:rsidRPr="00F100DB">
              <w:rPr>
                <w:lang w:val="ru-RU"/>
              </w:rPr>
              <w:t>1 МГц,</w:t>
            </w:r>
            <w:r w:rsidRPr="00F100DB">
              <w:rPr>
                <w:lang w:val="ru-RU"/>
              </w:rPr>
              <w:tab/>
              <w:t xml:space="preserve">если 60 МГц </w:t>
            </w:r>
            <w:r w:rsidRPr="00F100DB">
              <w:rPr>
                <w:szCs w:val="22"/>
                <w:lang w:val="ru-RU"/>
              </w:rPr>
              <w:sym w:font="Symbol" w:char="F0A3"/>
            </w:r>
            <w:r w:rsidRPr="00F100DB">
              <w:rPr>
                <w:lang w:val="ru-RU"/>
              </w:rPr>
              <w:t xml:space="preserve"> </w:t>
            </w:r>
            <w:r w:rsidRPr="00F100DB">
              <w:rPr>
                <w:szCs w:val="22"/>
                <w:lang w:val="ru-RU"/>
              </w:rPr>
              <w:sym w:font="Symbol" w:char="F044"/>
            </w:r>
            <w:r w:rsidRPr="00F100DB">
              <w:rPr>
                <w:i/>
                <w:iCs/>
                <w:lang w:val="ru-RU"/>
              </w:rPr>
              <w:t>f</w:t>
            </w:r>
          </w:p>
        </w:tc>
        <w:tc>
          <w:tcPr>
            <w:tcW w:w="798"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–30</w:t>
            </w:r>
          </w:p>
        </w:tc>
      </w:tr>
    </w:tbl>
    <w:p w:rsidR="00C81630" w:rsidRPr="00F100DB" w:rsidRDefault="00C81630" w:rsidP="0084741B">
      <w:pPr>
        <w:pStyle w:val="Tablefin"/>
        <w:rPr>
          <w:lang w:val="ru-RU"/>
        </w:rPr>
      </w:pPr>
    </w:p>
    <w:p w:rsidR="00C81630" w:rsidRPr="00F100DB" w:rsidRDefault="00C81630" w:rsidP="00C81630">
      <w:pPr>
        <w:pStyle w:val="TableNo"/>
        <w:rPr>
          <w:lang w:val="ru-RU"/>
        </w:rPr>
      </w:pPr>
      <w:r w:rsidRPr="00F100DB">
        <w:rPr>
          <w:lang w:val="ru-RU"/>
        </w:rPr>
        <w:t>ТАБЛИЦА A6-2.9-b</w:t>
      </w:r>
    </w:p>
    <w:p w:rsidR="00C81630" w:rsidRPr="00F100DB" w:rsidRDefault="00C81630" w:rsidP="00C81630">
      <w:pPr>
        <w:pStyle w:val="Tabletitle"/>
        <w:rPr>
          <w:lang w:val="ru-RU"/>
        </w:rPr>
      </w:pPr>
      <w:r w:rsidRPr="00F100DB">
        <w:rPr>
          <w:lang w:val="ru-RU"/>
        </w:rPr>
        <w:t>Дополнительные побочные излучения</w:t>
      </w:r>
    </w:p>
    <w:tbl>
      <w:tblPr>
        <w:tblW w:w="9672" w:type="dxa"/>
        <w:jc w:val="center"/>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51"/>
        <w:gridCol w:w="2410"/>
        <w:gridCol w:w="2213"/>
        <w:gridCol w:w="2010"/>
        <w:gridCol w:w="1888"/>
      </w:tblGrid>
      <w:tr w:rsidR="0084741B" w:rsidRPr="00F100DB" w:rsidTr="0084741B">
        <w:trPr>
          <w:jc w:val="center"/>
        </w:trPr>
        <w:tc>
          <w:tcPr>
            <w:tcW w:w="59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ind w:left="-57" w:right="-113"/>
              <w:rPr>
                <w:lang w:val="ru-RU"/>
              </w:rPr>
            </w:pPr>
            <w:r w:rsidRPr="00F100DB">
              <w:rPr>
                <w:lang w:val="ru-RU"/>
              </w:rPr>
              <w:t>Номер</w:t>
            </w:r>
          </w:p>
        </w:tc>
        <w:tc>
          <w:tcPr>
            <w:tcW w:w="124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Центральная частота передатчика (</w:t>
            </w:r>
            <w:r w:rsidRPr="00F100DB">
              <w:rPr>
                <w:i/>
                <w:iCs/>
                <w:lang w:val="ru-RU"/>
              </w:rPr>
              <w:t>f</w:t>
            </w:r>
            <w:r w:rsidRPr="00F100DB">
              <w:rPr>
                <w:i/>
                <w:iCs/>
                <w:vertAlign w:val="subscript"/>
                <w:lang w:val="ru-RU"/>
              </w:rPr>
              <w:t>c</w:t>
            </w:r>
            <w:r w:rsidRPr="00F100DB">
              <w:rPr>
                <w:lang w:val="ru-RU"/>
              </w:rPr>
              <w:t xml:space="preserve">) </w:t>
            </w:r>
            <w:r w:rsidR="0084741B" w:rsidRPr="00F100DB">
              <w:rPr>
                <w:lang w:val="ru-RU"/>
              </w:rPr>
              <w:br/>
            </w:r>
            <w:r w:rsidRPr="00F100DB">
              <w:rPr>
                <w:lang w:val="ru-RU"/>
              </w:rPr>
              <w:t>(МГц)</w:t>
            </w:r>
          </w:p>
        </w:tc>
        <w:tc>
          <w:tcPr>
            <w:tcW w:w="114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побочных излучений (МГц)</w:t>
            </w:r>
          </w:p>
        </w:tc>
        <w:tc>
          <w:tcPr>
            <w:tcW w:w="103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(МГц)</w:t>
            </w:r>
          </w:p>
        </w:tc>
        <w:tc>
          <w:tcPr>
            <w:tcW w:w="97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Pr="00F100DB">
              <w:rPr>
                <w:lang w:val="ru-RU"/>
              </w:rPr>
              <w:br/>
              <w:t>(дБм)</w:t>
            </w:r>
          </w:p>
        </w:tc>
      </w:tr>
      <w:tr w:rsidR="0084741B" w:rsidRPr="00F100DB" w:rsidTr="0084741B">
        <w:trPr>
          <w:trHeight w:val="221"/>
          <w:jc w:val="center"/>
        </w:trPr>
        <w:tc>
          <w:tcPr>
            <w:tcW w:w="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246" w:type="pct"/>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1 710–1 785</w:t>
            </w:r>
          </w:p>
        </w:tc>
        <w:tc>
          <w:tcPr>
            <w:tcW w:w="114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925–960</w:t>
            </w:r>
          </w:p>
        </w:tc>
        <w:tc>
          <w:tcPr>
            <w:tcW w:w="103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84741B" w:rsidRPr="00F100DB" w:rsidTr="0084741B">
        <w:trPr>
          <w:jc w:val="center"/>
        </w:trPr>
        <w:tc>
          <w:tcPr>
            <w:tcW w:w="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4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1 475,9–1 500,9</w:t>
            </w:r>
          </w:p>
        </w:tc>
        <w:tc>
          <w:tcPr>
            <w:tcW w:w="103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84741B" w:rsidRPr="00F100DB" w:rsidTr="0084741B">
        <w:trPr>
          <w:jc w:val="center"/>
        </w:trPr>
        <w:tc>
          <w:tcPr>
            <w:tcW w:w="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4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1 805–1 880</w:t>
            </w:r>
          </w:p>
        </w:tc>
        <w:tc>
          <w:tcPr>
            <w:tcW w:w="103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84741B" w:rsidRPr="00F100DB" w:rsidTr="0084741B">
        <w:trPr>
          <w:jc w:val="center"/>
        </w:trPr>
        <w:tc>
          <w:tcPr>
            <w:tcW w:w="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4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1 844,9–1 879,9</w:t>
            </w:r>
          </w:p>
        </w:tc>
        <w:tc>
          <w:tcPr>
            <w:tcW w:w="103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84741B" w:rsidRPr="00F100DB" w:rsidTr="0084741B">
        <w:trPr>
          <w:jc w:val="center"/>
        </w:trPr>
        <w:tc>
          <w:tcPr>
            <w:tcW w:w="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4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1 900–1 920</w:t>
            </w:r>
          </w:p>
        </w:tc>
        <w:tc>
          <w:tcPr>
            <w:tcW w:w="103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84741B" w:rsidRPr="00F100DB" w:rsidTr="0084741B">
        <w:trPr>
          <w:jc w:val="center"/>
        </w:trPr>
        <w:tc>
          <w:tcPr>
            <w:tcW w:w="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4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2 010–2 025</w:t>
            </w:r>
          </w:p>
        </w:tc>
        <w:tc>
          <w:tcPr>
            <w:tcW w:w="103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84741B" w:rsidRPr="00F100DB" w:rsidTr="0084741B">
        <w:trPr>
          <w:jc w:val="center"/>
        </w:trPr>
        <w:tc>
          <w:tcPr>
            <w:tcW w:w="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4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2 110–2 170</w:t>
            </w:r>
          </w:p>
        </w:tc>
        <w:tc>
          <w:tcPr>
            <w:tcW w:w="103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84741B" w:rsidRPr="00F100DB" w:rsidTr="0084741B">
        <w:trPr>
          <w:jc w:val="center"/>
        </w:trPr>
        <w:tc>
          <w:tcPr>
            <w:tcW w:w="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4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2 570–2 620</w:t>
            </w:r>
          </w:p>
        </w:tc>
        <w:tc>
          <w:tcPr>
            <w:tcW w:w="103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84741B" w:rsidRPr="00F100DB" w:rsidTr="0084741B">
        <w:trPr>
          <w:jc w:val="center"/>
        </w:trPr>
        <w:tc>
          <w:tcPr>
            <w:tcW w:w="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4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2 620–2 690</w:t>
            </w:r>
          </w:p>
        </w:tc>
        <w:tc>
          <w:tcPr>
            <w:tcW w:w="103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84741B" w:rsidRPr="00F100DB" w:rsidTr="0084741B">
        <w:trPr>
          <w:jc w:val="center"/>
        </w:trPr>
        <w:tc>
          <w:tcPr>
            <w:tcW w:w="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p>
        </w:tc>
        <w:tc>
          <w:tcPr>
            <w:tcW w:w="1246"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14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791–821</w:t>
            </w:r>
          </w:p>
        </w:tc>
        <w:tc>
          <w:tcPr>
            <w:tcW w:w="103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bl>
    <w:p w:rsidR="0084741B" w:rsidRPr="00F100DB" w:rsidRDefault="0084741B" w:rsidP="0084741B">
      <w:pPr>
        <w:pStyle w:val="Tablefin"/>
        <w:rPr>
          <w:lang w:val="ru-RU"/>
        </w:rPr>
      </w:pPr>
    </w:p>
    <w:p w:rsidR="0084741B" w:rsidRPr="00F100DB" w:rsidRDefault="0084741B">
      <w:pPr>
        <w:tabs>
          <w:tab w:val="clear" w:pos="794"/>
          <w:tab w:val="clear" w:pos="1191"/>
          <w:tab w:val="clear" w:pos="1588"/>
          <w:tab w:val="clear" w:pos="1985"/>
        </w:tabs>
        <w:overflowPunct/>
        <w:autoSpaceDE/>
        <w:autoSpaceDN/>
        <w:adjustRightInd/>
        <w:spacing w:before="0"/>
        <w:jc w:val="left"/>
        <w:textAlignment w:val="auto"/>
        <w:rPr>
          <w:b/>
          <w:lang w:val="ru-RU"/>
        </w:rPr>
      </w:pPr>
      <w:r w:rsidRPr="00F100DB">
        <w:rPr>
          <w:lang w:val="ru-RU"/>
        </w:rPr>
        <w:br w:type="page"/>
      </w:r>
    </w:p>
    <w:p w:rsidR="00C81630" w:rsidRPr="00F100DB" w:rsidRDefault="00C81630" w:rsidP="00C81630">
      <w:pPr>
        <w:pStyle w:val="Heading2"/>
        <w:rPr>
          <w:lang w:val="ru-RU"/>
        </w:rPr>
      </w:pPr>
      <w:r w:rsidRPr="00F100DB">
        <w:rPr>
          <w:lang w:val="ru-RU"/>
        </w:rPr>
        <w:lastRenderedPageBreak/>
        <w:t>2.10</w:t>
      </w:r>
      <w:r w:rsidRPr="00F100DB">
        <w:rPr>
          <w:lang w:val="ru-RU"/>
        </w:rPr>
        <w:tab/>
        <w:t>Побочные излучения для оборудования TDD, работающего в полосе 698–862 МГц (BCG 7.A)</w:t>
      </w:r>
    </w:p>
    <w:p w:rsidR="00C81630" w:rsidRPr="00F100DB" w:rsidRDefault="00C81630" w:rsidP="00C81630">
      <w:pPr>
        <w:rPr>
          <w:lang w:val="ru-RU"/>
        </w:rPr>
      </w:pPr>
      <w:r w:rsidRPr="00F100DB">
        <w:rPr>
          <w:lang w:val="ru-RU"/>
        </w:rPr>
        <w:t xml:space="preserve">Предельные значения, представленные в таблицах A6-2.10-a–A6-2.10-c,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C81630">
      <w:pPr>
        <w:pStyle w:val="TableNo"/>
        <w:rPr>
          <w:lang w:val="ru-RU"/>
        </w:rPr>
      </w:pPr>
      <w:r w:rsidRPr="00F100DB">
        <w:rPr>
          <w:lang w:val="ru-RU"/>
        </w:rPr>
        <w:t>ТАБЛИЦА A6-2.10-a</w:t>
      </w:r>
    </w:p>
    <w:p w:rsidR="00C81630" w:rsidRPr="00F100DB" w:rsidRDefault="00C81630" w:rsidP="00C81630">
      <w:pPr>
        <w:pStyle w:val="Tabletitle"/>
        <w:rPr>
          <w:lang w:val="ru-RU"/>
        </w:rPr>
      </w:pPr>
      <w:r w:rsidRPr="00F100DB">
        <w:rPr>
          <w:lang w:val="ru-RU"/>
        </w:rPr>
        <w:t>Побочные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4"/>
        <w:gridCol w:w="3023"/>
        <w:gridCol w:w="1824"/>
        <w:gridCol w:w="1718"/>
      </w:tblGrid>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передачи </w:t>
            </w:r>
            <w:r w:rsidR="0084741B" w:rsidRPr="00F100DB">
              <w:rPr>
                <w:lang w:val="ru-RU"/>
              </w:rPr>
              <w:br/>
            </w:r>
            <w:r w:rsidRPr="00F100DB">
              <w:rPr>
                <w:lang w:val="ru-RU"/>
              </w:rPr>
              <w:t>(МГц)</w:t>
            </w:r>
          </w:p>
        </w:tc>
        <w:tc>
          <w:tcPr>
            <w:tcW w:w="156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 измерения (МГц)</w:t>
            </w:r>
          </w:p>
        </w:tc>
        <w:tc>
          <w:tcPr>
            <w:tcW w:w="94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 xml:space="preserve">(кГц) </w:t>
            </w:r>
          </w:p>
        </w:tc>
        <w:tc>
          <w:tcPr>
            <w:tcW w:w="89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Pr="00F100DB">
              <w:rPr>
                <w:lang w:val="ru-RU"/>
              </w:rPr>
              <w:br/>
              <w:t>(дБм)</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698–798</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4</w:t>
            </w:r>
            <w:r w:rsidR="007F518A">
              <w:rPr>
                <w:lang w:val="en-US"/>
              </w:rPr>
              <w:t xml:space="preserve"> </w:t>
            </w:r>
            <w:r w:rsidRPr="00F100DB">
              <w:rPr>
                <w:lang w:val="ru-RU"/>
              </w:rPr>
              <w:t>310</w:t>
            </w:r>
          </w:p>
          <w:p w:rsidR="00C81630" w:rsidRPr="00F100DB" w:rsidRDefault="00C81630" w:rsidP="007D2486">
            <w:pPr>
              <w:pStyle w:val="Tabletext"/>
              <w:jc w:val="center"/>
              <w:rPr>
                <w:lang w:val="ru-RU"/>
              </w:rPr>
            </w:pPr>
            <w:r w:rsidRPr="00F100DB">
              <w:rPr>
                <w:lang w:val="ru-RU"/>
              </w:rPr>
              <w:t>(12,5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746–758, 776–788</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775, 793 </w:t>
            </w:r>
            <w:r w:rsidRPr="00F100DB">
              <w:rPr>
                <w:szCs w:val="22"/>
                <w:lang w:val="ru-RU"/>
              </w:rPr>
              <w:sym w:font="Symbol" w:char="F0A3"/>
            </w:r>
            <w:r w:rsidRPr="00F100DB">
              <w:rPr>
                <w:lang w:val="ru-RU"/>
              </w:rPr>
              <w:t xml:space="preserve"> ∆</w:t>
            </w:r>
            <w:r w:rsidRPr="00F100DB">
              <w:rPr>
                <w:i/>
                <w:iCs/>
                <w:lang w:val="ru-RU"/>
              </w:rPr>
              <w:t xml:space="preserve">f </w:t>
            </w:r>
            <w:r w:rsidRPr="00F100DB">
              <w:rPr>
                <w:szCs w:val="22"/>
                <w:lang w:val="ru-RU"/>
              </w:rPr>
              <w:sym w:font="Symbol" w:char="F0A3"/>
            </w:r>
            <w:r w:rsidRPr="00F100DB">
              <w:rPr>
                <w:lang w:val="ru-RU"/>
              </w:rPr>
              <w:t xml:space="preserve"> 805</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758–763, 763–768, 788–793, </w:t>
            </w:r>
            <w:r w:rsidRPr="00F100DB">
              <w:rPr>
                <w:lang w:val="ru-RU"/>
              </w:rPr>
              <w:br/>
              <w:t>793–798</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797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862</w:t>
            </w:r>
          </w:p>
          <w:p w:rsidR="00C81630" w:rsidRPr="00F100DB" w:rsidRDefault="00C81630" w:rsidP="007D2486">
            <w:pPr>
              <w:pStyle w:val="Tabletext"/>
              <w:jc w:val="center"/>
              <w:rPr>
                <w:lang w:val="ru-RU"/>
              </w:rPr>
            </w:pPr>
            <w:r w:rsidRPr="00F100DB">
              <w:rPr>
                <w:lang w:val="ru-RU"/>
              </w:rPr>
              <w:t>(12,5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–37</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791</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–44</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470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790</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w:t>
            </w:r>
          </w:p>
        </w:tc>
      </w:tr>
    </w:tbl>
    <w:p w:rsidR="00C81630" w:rsidRPr="00F100DB" w:rsidRDefault="00C81630" w:rsidP="00C81630">
      <w:pPr>
        <w:pStyle w:val="Tablefin"/>
        <w:rPr>
          <w:lang w:val="ru-RU"/>
        </w:rPr>
      </w:pPr>
    </w:p>
    <w:p w:rsidR="00C81630" w:rsidRPr="00F100DB" w:rsidRDefault="00C81630" w:rsidP="00C81630">
      <w:pPr>
        <w:pStyle w:val="TableNo"/>
        <w:rPr>
          <w:lang w:val="ru-RU"/>
        </w:rPr>
      </w:pPr>
      <w:r w:rsidRPr="00F100DB">
        <w:rPr>
          <w:lang w:val="ru-RU"/>
        </w:rPr>
        <w:t>ТАБЛИЦА A6-2.10-b</w:t>
      </w:r>
    </w:p>
    <w:p w:rsidR="00C81630" w:rsidRPr="00F100DB" w:rsidRDefault="00C81630" w:rsidP="00C81630">
      <w:pPr>
        <w:pStyle w:val="Tabletitle"/>
        <w:rPr>
          <w:lang w:val="ru-RU"/>
        </w:rPr>
      </w:pPr>
      <w:r w:rsidRPr="00F100DB">
        <w:rPr>
          <w:lang w:val="ru-RU"/>
        </w:rPr>
        <w:t>Побочные излучения для несущей 7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4"/>
        <w:gridCol w:w="3023"/>
        <w:gridCol w:w="1824"/>
        <w:gridCol w:w="1718"/>
      </w:tblGrid>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передачи </w:t>
            </w:r>
            <w:r w:rsidR="0084741B" w:rsidRPr="00F100DB">
              <w:rPr>
                <w:lang w:val="ru-RU"/>
              </w:rPr>
              <w:br/>
            </w:r>
            <w:r w:rsidRPr="00F100DB">
              <w:rPr>
                <w:lang w:val="ru-RU"/>
              </w:rPr>
              <w:t>(МГц)</w:t>
            </w:r>
          </w:p>
        </w:tc>
        <w:tc>
          <w:tcPr>
            <w:tcW w:w="156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 измерения (МГц)</w:t>
            </w:r>
          </w:p>
        </w:tc>
        <w:tc>
          <w:tcPr>
            <w:tcW w:w="94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 xml:space="preserve">(кГц) </w:t>
            </w:r>
          </w:p>
        </w:tc>
        <w:tc>
          <w:tcPr>
            <w:tcW w:w="89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Pr="00F100DB">
              <w:rPr>
                <w:lang w:val="ru-RU"/>
              </w:rPr>
              <w:br/>
              <w:t>(дБм)</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698–798</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4</w:t>
            </w:r>
            <w:r w:rsidR="007F518A">
              <w:rPr>
                <w:lang w:val="en-US"/>
              </w:rPr>
              <w:t xml:space="preserve"> </w:t>
            </w:r>
            <w:r w:rsidRPr="00F100DB">
              <w:rPr>
                <w:lang w:val="ru-RU"/>
              </w:rPr>
              <w:t>310</w:t>
            </w:r>
          </w:p>
          <w:p w:rsidR="00C81630" w:rsidRPr="00F100DB" w:rsidRDefault="00C81630" w:rsidP="007D2486">
            <w:pPr>
              <w:pStyle w:val="Tabletext"/>
              <w:jc w:val="center"/>
              <w:rPr>
                <w:lang w:val="ru-RU"/>
              </w:rPr>
            </w:pPr>
            <w:r w:rsidRPr="00F100DB">
              <w:rPr>
                <w:lang w:val="ru-RU"/>
              </w:rPr>
              <w:t>(17,5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746–758, 776–788</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758–768, 788–798</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797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862</w:t>
            </w:r>
          </w:p>
          <w:p w:rsidR="00C81630" w:rsidRPr="00F100DB" w:rsidRDefault="00C81630" w:rsidP="007D2486">
            <w:pPr>
              <w:pStyle w:val="Tabletext"/>
              <w:jc w:val="center"/>
              <w:rPr>
                <w:lang w:val="ru-RU"/>
              </w:rPr>
            </w:pPr>
            <w:r w:rsidRPr="00F100DB">
              <w:rPr>
                <w:lang w:val="ru-RU"/>
              </w:rPr>
              <w:t>(17,5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–37</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791</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–44</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470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790</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w:t>
            </w:r>
          </w:p>
        </w:tc>
      </w:tr>
    </w:tbl>
    <w:p w:rsidR="00C81630" w:rsidRPr="00F100DB" w:rsidRDefault="00C81630" w:rsidP="00C81630">
      <w:pPr>
        <w:pStyle w:val="Tablefin"/>
        <w:rPr>
          <w:lang w:val="ru-RU"/>
        </w:rPr>
      </w:pPr>
    </w:p>
    <w:p w:rsidR="00C81630" w:rsidRPr="00F100DB" w:rsidRDefault="00C81630" w:rsidP="00C81630">
      <w:pPr>
        <w:pStyle w:val="TableNo"/>
        <w:rPr>
          <w:lang w:val="ru-RU"/>
        </w:rPr>
      </w:pPr>
      <w:r w:rsidRPr="00F100DB">
        <w:rPr>
          <w:lang w:val="ru-RU"/>
        </w:rPr>
        <w:lastRenderedPageBreak/>
        <w:t>ТАБЛИЦА A6-2.10-c</w:t>
      </w:r>
    </w:p>
    <w:p w:rsidR="00C81630" w:rsidRPr="00F100DB" w:rsidRDefault="00C81630" w:rsidP="00C81630">
      <w:pPr>
        <w:pStyle w:val="Tabletitle"/>
        <w:rPr>
          <w:lang w:val="ru-RU"/>
        </w:rPr>
      </w:pPr>
      <w:r w:rsidRPr="00F100DB">
        <w:rPr>
          <w:lang w:val="ru-RU"/>
        </w:rPr>
        <w:t>Побочные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4"/>
        <w:gridCol w:w="3023"/>
        <w:gridCol w:w="1824"/>
        <w:gridCol w:w="1718"/>
      </w:tblGrid>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передачи </w:t>
            </w:r>
            <w:r w:rsidR="0084741B" w:rsidRPr="00F100DB">
              <w:rPr>
                <w:lang w:val="ru-RU"/>
              </w:rPr>
              <w:br/>
            </w:r>
            <w:r w:rsidRPr="00F100DB">
              <w:rPr>
                <w:lang w:val="ru-RU"/>
              </w:rPr>
              <w:t>(МГц)</w:t>
            </w:r>
          </w:p>
        </w:tc>
        <w:tc>
          <w:tcPr>
            <w:tcW w:w="156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 измерения (МГц)</w:t>
            </w:r>
          </w:p>
        </w:tc>
        <w:tc>
          <w:tcPr>
            <w:tcW w:w="94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 xml:space="preserve">(кГц) </w:t>
            </w:r>
          </w:p>
        </w:tc>
        <w:tc>
          <w:tcPr>
            <w:tcW w:w="89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Pr="00F100DB">
              <w:rPr>
                <w:lang w:val="ru-RU"/>
              </w:rPr>
              <w:br/>
              <w:t>(дБм)</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698–798</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4</w:t>
            </w:r>
            <w:r w:rsidR="007F518A">
              <w:rPr>
                <w:lang w:val="en-US"/>
              </w:rPr>
              <w:t xml:space="preserve"> </w:t>
            </w:r>
            <w:r w:rsidRPr="00F100DB">
              <w:rPr>
                <w:lang w:val="ru-RU"/>
              </w:rPr>
              <w:t>310</w:t>
            </w:r>
          </w:p>
          <w:p w:rsidR="00C81630" w:rsidRPr="00F100DB" w:rsidRDefault="00C81630" w:rsidP="007D2486">
            <w:pPr>
              <w:pStyle w:val="Tabletext"/>
              <w:jc w:val="center"/>
              <w:rPr>
                <w:lang w:val="ru-RU"/>
              </w:rPr>
            </w:pPr>
            <w:r w:rsidRPr="00F100DB">
              <w:rPr>
                <w:lang w:val="ru-RU"/>
              </w:rPr>
              <w:t>(25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746–758, 776–788</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758–768, 788–798</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797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862</w:t>
            </w:r>
          </w:p>
          <w:p w:rsidR="00C81630" w:rsidRPr="00F100DB" w:rsidRDefault="00C81630" w:rsidP="007D2486">
            <w:pPr>
              <w:pStyle w:val="Tabletext"/>
              <w:jc w:val="center"/>
              <w:rPr>
                <w:lang w:val="ru-RU"/>
              </w:rPr>
            </w:pPr>
            <w:r w:rsidRPr="00F100DB">
              <w:rPr>
                <w:lang w:val="ru-RU"/>
              </w:rPr>
              <w:t>(25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–37</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791</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–44</w:t>
            </w:r>
          </w:p>
        </w:tc>
      </w:tr>
      <w:tr w:rsidR="00C81630" w:rsidRPr="00F100DB" w:rsidTr="0084741B">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6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470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790</w:t>
            </w:r>
          </w:p>
        </w:tc>
        <w:tc>
          <w:tcPr>
            <w:tcW w:w="94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w:t>
            </w:r>
          </w:p>
        </w:tc>
      </w:tr>
    </w:tbl>
    <w:p w:rsidR="00C81630" w:rsidRPr="00F100DB" w:rsidRDefault="00C81630" w:rsidP="0084741B">
      <w:pPr>
        <w:pStyle w:val="Tablefin"/>
        <w:rPr>
          <w:lang w:val="ru-RU"/>
        </w:rPr>
      </w:pPr>
    </w:p>
    <w:p w:rsidR="00C81630" w:rsidRPr="00F100DB" w:rsidRDefault="00C81630" w:rsidP="00C81630">
      <w:pPr>
        <w:pStyle w:val="Heading2"/>
        <w:rPr>
          <w:lang w:val="ru-RU"/>
        </w:rPr>
      </w:pPr>
      <w:r w:rsidRPr="00F100DB">
        <w:rPr>
          <w:lang w:val="ru-RU"/>
        </w:rPr>
        <w:t>2.11</w:t>
      </w:r>
      <w:r w:rsidRPr="00F100DB">
        <w:rPr>
          <w:lang w:val="ru-RU"/>
        </w:rPr>
        <w:tab/>
        <w:t>Побочные излучения для оборудования FDD, работающего в полосе 776</w:t>
      </w:r>
      <w:r w:rsidR="0084741B" w:rsidRPr="00F100DB">
        <w:rPr>
          <w:lang w:val="ru-RU"/>
        </w:rPr>
        <w:t>−</w:t>
      </w:r>
      <w:r w:rsidRPr="00F100DB">
        <w:rPr>
          <w:lang w:val="ru-RU"/>
        </w:rPr>
        <w:t>787/746</w:t>
      </w:r>
      <w:r w:rsidR="0084741B" w:rsidRPr="00F100DB">
        <w:rPr>
          <w:lang w:val="ru-RU"/>
        </w:rPr>
        <w:t>−</w:t>
      </w:r>
      <w:r w:rsidRPr="00F100DB">
        <w:rPr>
          <w:lang w:val="ru-RU"/>
        </w:rPr>
        <w:t>757 МГц (BCG 7.B)</w:t>
      </w:r>
    </w:p>
    <w:p w:rsidR="00C81630" w:rsidRPr="00F100DB" w:rsidRDefault="00C81630" w:rsidP="00C81630">
      <w:pPr>
        <w:rPr>
          <w:rFonts w:eastAsia="Batang"/>
          <w:lang w:val="ru-RU"/>
        </w:rPr>
      </w:pPr>
      <w:r w:rsidRPr="00F100DB">
        <w:rPr>
          <w:lang w:val="ru-RU"/>
        </w:rPr>
        <w:t xml:space="preserve">Предельные значения, представленные в таблицах A6-2.11-a и A6-2.10-b,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C81630">
      <w:pPr>
        <w:pStyle w:val="TableNo"/>
        <w:rPr>
          <w:lang w:val="ru-RU"/>
        </w:rPr>
      </w:pPr>
      <w:r w:rsidRPr="00F100DB">
        <w:rPr>
          <w:lang w:val="ru-RU"/>
        </w:rPr>
        <w:t>ТАБЛИЦА A6-2.11-a</w:t>
      </w:r>
    </w:p>
    <w:p w:rsidR="00C81630" w:rsidRPr="00F100DB" w:rsidRDefault="00C81630" w:rsidP="00C81630">
      <w:pPr>
        <w:pStyle w:val="Tabletitle"/>
        <w:rPr>
          <w:lang w:val="ru-RU"/>
        </w:rPr>
      </w:pPr>
      <w:r w:rsidRPr="00F100DB">
        <w:rPr>
          <w:lang w:val="ru-RU"/>
        </w:rPr>
        <w:t>Побочные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80"/>
        <w:gridCol w:w="3015"/>
        <w:gridCol w:w="1828"/>
        <w:gridCol w:w="1716"/>
      </w:tblGrid>
      <w:tr w:rsidR="00C81630" w:rsidRPr="00F100DB" w:rsidTr="0084741B">
        <w:trPr>
          <w:jc w:val="center"/>
        </w:trPr>
        <w:tc>
          <w:tcPr>
            <w:tcW w:w="159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передачи </w:t>
            </w:r>
            <w:r w:rsidR="0084741B" w:rsidRPr="00F100DB">
              <w:rPr>
                <w:lang w:val="ru-RU"/>
              </w:rPr>
              <w:br/>
            </w:r>
            <w:r w:rsidRPr="00F100DB">
              <w:rPr>
                <w:lang w:val="ru-RU"/>
              </w:rPr>
              <w:t>(МГц)</w:t>
            </w:r>
          </w:p>
        </w:tc>
        <w:tc>
          <w:tcPr>
            <w:tcW w:w="156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 измерения (МГц)</w:t>
            </w:r>
          </w:p>
        </w:tc>
        <w:tc>
          <w:tcPr>
            <w:tcW w:w="94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 xml:space="preserve">(кГц) </w:t>
            </w:r>
          </w:p>
        </w:tc>
        <w:tc>
          <w:tcPr>
            <w:tcW w:w="89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ind w:right="-57"/>
              <w:rPr>
                <w:lang w:val="ru-RU"/>
              </w:rPr>
            </w:pPr>
            <w:r w:rsidRPr="00F100DB">
              <w:rPr>
                <w:lang w:val="ru-RU"/>
              </w:rPr>
              <w:t xml:space="preserve">Максимальный уровень излучения </w:t>
            </w:r>
            <w:r w:rsidR="0084741B" w:rsidRPr="00F100DB">
              <w:rPr>
                <w:lang w:val="ru-RU"/>
              </w:rPr>
              <w:br/>
            </w:r>
            <w:r w:rsidRPr="00F100DB">
              <w:rPr>
                <w:lang w:val="ru-RU"/>
              </w:rPr>
              <w:t>(дБм)</w:t>
            </w:r>
          </w:p>
        </w:tc>
      </w:tr>
      <w:tr w:rsidR="00C81630" w:rsidRPr="00F100DB" w:rsidTr="0084741B">
        <w:trPr>
          <w:jc w:val="center"/>
        </w:trPr>
        <w:tc>
          <w:tcPr>
            <w:tcW w:w="15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776–787</w:t>
            </w:r>
          </w:p>
        </w:tc>
        <w:tc>
          <w:tcPr>
            <w:tcW w:w="156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4 310</w:t>
            </w:r>
            <w:r w:rsidRPr="00F100DB">
              <w:rPr>
                <w:lang w:val="ru-RU"/>
              </w:rPr>
              <w:br/>
              <w:t>(12,5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89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84741B">
        <w:trPr>
          <w:jc w:val="center"/>
        </w:trPr>
        <w:tc>
          <w:tcPr>
            <w:tcW w:w="15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776–787</w:t>
            </w:r>
          </w:p>
        </w:tc>
        <w:tc>
          <w:tcPr>
            <w:tcW w:w="156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9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bl>
    <w:p w:rsidR="0084741B" w:rsidRPr="00F100DB" w:rsidRDefault="0084741B" w:rsidP="0084741B">
      <w:pPr>
        <w:pStyle w:val="Tablefin"/>
        <w:rPr>
          <w:lang w:val="ru-RU"/>
        </w:rPr>
      </w:pPr>
    </w:p>
    <w:p w:rsidR="00C81630" w:rsidRPr="00F100DB" w:rsidRDefault="00C81630" w:rsidP="00C81630">
      <w:pPr>
        <w:pStyle w:val="TableNo"/>
        <w:rPr>
          <w:lang w:val="ru-RU"/>
        </w:rPr>
      </w:pPr>
      <w:r w:rsidRPr="00F100DB">
        <w:rPr>
          <w:lang w:val="ru-RU"/>
        </w:rPr>
        <w:t>ТАБЛИЦА A6-2.11-b</w:t>
      </w:r>
    </w:p>
    <w:p w:rsidR="00C81630" w:rsidRPr="00F100DB" w:rsidRDefault="00C81630" w:rsidP="00C81630">
      <w:pPr>
        <w:pStyle w:val="Tabletitle"/>
        <w:rPr>
          <w:lang w:val="ru-RU"/>
        </w:rPr>
      </w:pPr>
      <w:r w:rsidRPr="00F100DB">
        <w:rPr>
          <w:lang w:val="ru-RU"/>
        </w:rPr>
        <w:t>Побочные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6"/>
        <w:gridCol w:w="3034"/>
        <w:gridCol w:w="1833"/>
        <w:gridCol w:w="1716"/>
      </w:tblGrid>
      <w:tr w:rsidR="00C81630" w:rsidRPr="00F100DB" w:rsidTr="0084741B">
        <w:trPr>
          <w:jc w:val="center"/>
        </w:trPr>
        <w:tc>
          <w:tcPr>
            <w:tcW w:w="158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передачи </w:t>
            </w:r>
            <w:r w:rsidR="0084741B" w:rsidRPr="00F100DB">
              <w:rPr>
                <w:lang w:val="ru-RU"/>
              </w:rPr>
              <w:br/>
            </w:r>
            <w:r w:rsidRPr="00F100DB">
              <w:rPr>
                <w:lang w:val="ru-RU"/>
              </w:rPr>
              <w:t>(МГц)</w:t>
            </w:r>
          </w:p>
        </w:tc>
        <w:tc>
          <w:tcPr>
            <w:tcW w:w="157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 измерения (МГц)</w:t>
            </w:r>
          </w:p>
        </w:tc>
        <w:tc>
          <w:tcPr>
            <w:tcW w:w="95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 xml:space="preserve">(кГц) </w:t>
            </w:r>
          </w:p>
        </w:tc>
        <w:tc>
          <w:tcPr>
            <w:tcW w:w="89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ind w:right="-57"/>
              <w:rPr>
                <w:lang w:val="ru-RU"/>
              </w:rPr>
            </w:pPr>
            <w:r w:rsidRPr="00F100DB">
              <w:rPr>
                <w:lang w:val="ru-RU"/>
              </w:rPr>
              <w:t xml:space="preserve">Максимальный уровень излучения </w:t>
            </w:r>
            <w:r w:rsidR="0084741B" w:rsidRPr="00F100DB">
              <w:rPr>
                <w:lang w:val="ru-RU"/>
              </w:rPr>
              <w:br/>
            </w:r>
            <w:r w:rsidRPr="00F100DB">
              <w:rPr>
                <w:lang w:val="ru-RU"/>
              </w:rPr>
              <w:t>(дБм)</w:t>
            </w:r>
          </w:p>
        </w:tc>
      </w:tr>
      <w:tr w:rsidR="00C81630" w:rsidRPr="00F100DB" w:rsidTr="0084741B">
        <w:trPr>
          <w:jc w:val="center"/>
        </w:trPr>
        <w:tc>
          <w:tcPr>
            <w:tcW w:w="158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776–787</w:t>
            </w:r>
          </w:p>
        </w:tc>
        <w:tc>
          <w:tcPr>
            <w:tcW w:w="157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4</w:t>
            </w:r>
            <w:r w:rsidR="00B94E91">
              <w:rPr>
                <w:lang w:val="en-US"/>
              </w:rPr>
              <w:t xml:space="preserve"> </w:t>
            </w:r>
            <w:bookmarkStart w:id="76" w:name="_GoBack"/>
            <w:bookmarkEnd w:id="76"/>
            <w:r w:rsidRPr="00F100DB">
              <w:rPr>
                <w:lang w:val="ru-RU"/>
              </w:rPr>
              <w:t>310</w:t>
            </w:r>
          </w:p>
          <w:p w:rsidR="00C81630" w:rsidRPr="00F100DB" w:rsidRDefault="00C81630" w:rsidP="007D2486">
            <w:pPr>
              <w:pStyle w:val="Tabletext"/>
              <w:jc w:val="center"/>
              <w:rPr>
                <w:lang w:val="ru-RU"/>
              </w:rPr>
            </w:pPr>
            <w:r w:rsidRPr="00F100DB">
              <w:rPr>
                <w:lang w:val="ru-RU"/>
              </w:rPr>
              <w:t>(25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5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89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84741B">
        <w:trPr>
          <w:jc w:val="center"/>
        </w:trPr>
        <w:tc>
          <w:tcPr>
            <w:tcW w:w="158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776–787</w:t>
            </w:r>
          </w:p>
        </w:tc>
        <w:tc>
          <w:tcPr>
            <w:tcW w:w="157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5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9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bl>
    <w:p w:rsidR="0084741B" w:rsidRPr="00F100DB" w:rsidRDefault="0084741B" w:rsidP="0084741B">
      <w:pPr>
        <w:pStyle w:val="Tablefin"/>
        <w:rPr>
          <w:lang w:val="ru-RU"/>
        </w:rPr>
      </w:pPr>
    </w:p>
    <w:p w:rsidR="00C81630" w:rsidRPr="00F100DB" w:rsidRDefault="00C81630" w:rsidP="00C81630">
      <w:pPr>
        <w:pStyle w:val="Heading2"/>
        <w:rPr>
          <w:lang w:val="ru-RU"/>
        </w:rPr>
      </w:pPr>
      <w:r w:rsidRPr="00F100DB">
        <w:rPr>
          <w:lang w:val="ru-RU"/>
        </w:rPr>
        <w:lastRenderedPageBreak/>
        <w:t>2.12</w:t>
      </w:r>
      <w:r w:rsidRPr="00F100DB">
        <w:rPr>
          <w:lang w:val="ru-RU"/>
        </w:rPr>
        <w:tab/>
        <w:t>Побочные излучения для оборудования FDD, работающего в полосе 788–793/758–763 и 793–798/763–768 МГц (BCG 7.C)</w:t>
      </w:r>
    </w:p>
    <w:p w:rsidR="00C81630" w:rsidRPr="00F100DB" w:rsidRDefault="00C81630" w:rsidP="00C81630">
      <w:pPr>
        <w:rPr>
          <w:rFonts w:eastAsia="Batang"/>
          <w:lang w:val="ru-RU"/>
        </w:rPr>
      </w:pPr>
      <w:r w:rsidRPr="00F100DB">
        <w:rPr>
          <w:lang w:val="ru-RU"/>
        </w:rPr>
        <w:t xml:space="preserve">Предельные значения, представленные в таблице A6-2.12,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C81630">
      <w:pPr>
        <w:pStyle w:val="TableNo"/>
        <w:rPr>
          <w:lang w:val="ru-RU"/>
        </w:rPr>
      </w:pPr>
      <w:r w:rsidRPr="00F100DB">
        <w:rPr>
          <w:lang w:val="ru-RU"/>
        </w:rPr>
        <w:t>ТАБЛИЦА A6-2.12</w:t>
      </w:r>
    </w:p>
    <w:p w:rsidR="00C81630" w:rsidRPr="00F100DB" w:rsidRDefault="00C81630" w:rsidP="00C81630">
      <w:pPr>
        <w:pStyle w:val="Tabletitle"/>
        <w:rPr>
          <w:lang w:val="ru-RU"/>
        </w:rPr>
      </w:pPr>
      <w:r w:rsidRPr="00F100DB">
        <w:rPr>
          <w:lang w:val="ru-RU"/>
        </w:rPr>
        <w:t>Побочные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65"/>
        <w:gridCol w:w="2855"/>
        <w:gridCol w:w="1878"/>
        <w:gridCol w:w="1841"/>
      </w:tblGrid>
      <w:tr w:rsidR="00C81630" w:rsidRPr="00F100DB" w:rsidTr="0084741B">
        <w:trPr>
          <w:jc w:val="center"/>
        </w:trPr>
        <w:tc>
          <w:tcPr>
            <w:tcW w:w="159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передачи </w:t>
            </w:r>
            <w:r w:rsidR="0084741B" w:rsidRPr="00F100DB">
              <w:rPr>
                <w:lang w:val="ru-RU"/>
              </w:rPr>
              <w:br/>
            </w:r>
            <w:r w:rsidRPr="00F100DB">
              <w:rPr>
                <w:lang w:val="ru-RU"/>
              </w:rPr>
              <w:t>(МГц)</w:t>
            </w:r>
          </w:p>
        </w:tc>
        <w:tc>
          <w:tcPr>
            <w:tcW w:w="148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измерения </w:t>
            </w:r>
            <w:r w:rsidR="0084741B" w:rsidRPr="00F100DB">
              <w:rPr>
                <w:lang w:val="ru-RU"/>
              </w:rPr>
              <w:br/>
            </w:r>
            <w:r w:rsidRPr="00F100DB">
              <w:rPr>
                <w:lang w:val="ru-RU"/>
              </w:rPr>
              <w:t>(МГц)</w:t>
            </w:r>
          </w:p>
        </w:tc>
        <w:tc>
          <w:tcPr>
            <w:tcW w:w="97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 xml:space="preserve">(кГц) </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Pr="00F100DB">
              <w:rPr>
                <w:lang w:val="ru-RU"/>
              </w:rPr>
              <w:br/>
              <w:t>(дБм)</w:t>
            </w:r>
          </w:p>
        </w:tc>
      </w:tr>
      <w:tr w:rsidR="00C81630" w:rsidRPr="00F100DB" w:rsidTr="0084741B">
        <w:trPr>
          <w:jc w:val="center"/>
        </w:trPr>
        <w:tc>
          <w:tcPr>
            <w:tcW w:w="159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788–793, 793–798</w:t>
            </w:r>
          </w:p>
        </w:tc>
        <w:tc>
          <w:tcPr>
            <w:tcW w:w="148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4 310</w:t>
            </w:r>
          </w:p>
          <w:p w:rsidR="00C81630" w:rsidRPr="00F100DB" w:rsidRDefault="00C81630" w:rsidP="007D2486">
            <w:pPr>
              <w:pStyle w:val="Tabletext"/>
              <w:jc w:val="center"/>
              <w:rPr>
                <w:lang w:val="ru-RU"/>
              </w:rPr>
            </w:pPr>
            <w:r w:rsidRPr="00F100DB">
              <w:rPr>
                <w:lang w:val="ru-RU"/>
              </w:rPr>
              <w:t>(12,5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7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95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84741B">
        <w:trPr>
          <w:jc w:val="center"/>
        </w:trPr>
        <w:tc>
          <w:tcPr>
            <w:tcW w:w="159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788–793, 793–798</w:t>
            </w:r>
          </w:p>
        </w:tc>
        <w:tc>
          <w:tcPr>
            <w:tcW w:w="148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7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95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bl>
    <w:p w:rsidR="0084741B" w:rsidRPr="00F100DB" w:rsidRDefault="0084741B" w:rsidP="0084741B">
      <w:pPr>
        <w:pStyle w:val="Tablefin"/>
        <w:rPr>
          <w:lang w:val="ru-RU"/>
        </w:rPr>
      </w:pPr>
    </w:p>
    <w:p w:rsidR="00C81630" w:rsidRPr="00F100DB" w:rsidRDefault="00C81630" w:rsidP="00C81630">
      <w:pPr>
        <w:pStyle w:val="Heading2"/>
        <w:rPr>
          <w:lang w:val="ru-RU"/>
        </w:rPr>
      </w:pPr>
      <w:r w:rsidRPr="00F100DB">
        <w:rPr>
          <w:lang w:val="ru-RU"/>
        </w:rPr>
        <w:t>2.13</w:t>
      </w:r>
      <w:r w:rsidRPr="00F100DB">
        <w:rPr>
          <w:lang w:val="ru-RU"/>
        </w:rPr>
        <w:tab/>
        <w:t>Побочные излучения для оборудования FDD, работающего в полосе 788</w:t>
      </w:r>
      <w:r w:rsidR="0084741B" w:rsidRPr="00F100DB">
        <w:rPr>
          <w:lang w:val="ru-RU"/>
        </w:rPr>
        <w:t>−</w:t>
      </w:r>
      <w:r w:rsidRPr="00F100DB">
        <w:rPr>
          <w:lang w:val="ru-RU"/>
        </w:rPr>
        <w:t>798/</w:t>
      </w:r>
      <w:r w:rsidR="0084741B" w:rsidRPr="00F100DB">
        <w:rPr>
          <w:lang w:val="ru-RU"/>
        </w:rPr>
        <w:t>758−768 </w:t>
      </w:r>
      <w:r w:rsidRPr="00F100DB">
        <w:rPr>
          <w:lang w:val="ru-RU"/>
        </w:rPr>
        <w:t>МГц (BCG 7.D)</w:t>
      </w:r>
    </w:p>
    <w:p w:rsidR="00C81630" w:rsidRPr="00F100DB" w:rsidRDefault="00C81630" w:rsidP="00C81630">
      <w:pPr>
        <w:rPr>
          <w:rFonts w:eastAsia="Batang"/>
          <w:lang w:val="ru-RU"/>
        </w:rPr>
      </w:pPr>
      <w:r w:rsidRPr="00F100DB">
        <w:rPr>
          <w:lang w:val="ru-RU"/>
        </w:rPr>
        <w:t xml:space="preserve">Предельные значения, представленные в таблице A6-2.13,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C81630">
      <w:pPr>
        <w:rPr>
          <w:rFonts w:eastAsia="Batang"/>
          <w:lang w:val="ru-RU"/>
        </w:rPr>
      </w:pPr>
      <w:r w:rsidRPr="00F100DB">
        <w:rPr>
          <w:rFonts w:eastAsia="Batang"/>
          <w:lang w:val="ru-RU"/>
        </w:rPr>
        <w:t xml:space="preserve">В данный раздел не были включены значения погрешностей измерений (определенных </w:t>
      </w:r>
      <w:r w:rsidRPr="00F100DB">
        <w:rPr>
          <w:lang w:val="ru-RU"/>
        </w:rPr>
        <w:t>в Рекомендации МСЭ-R M.1545)</w:t>
      </w:r>
      <w:r w:rsidRPr="00F100DB">
        <w:rPr>
          <w:rFonts w:eastAsia="Batang"/>
          <w:lang w:val="ru-RU"/>
        </w:rPr>
        <w:t>, соответствующие пределам побочного излучения</w:t>
      </w:r>
      <w:r w:rsidRPr="00F100DB">
        <w:rPr>
          <w:lang w:val="ru-RU"/>
        </w:rPr>
        <w:t>.</w:t>
      </w:r>
    </w:p>
    <w:p w:rsidR="00C81630" w:rsidRPr="00F100DB" w:rsidRDefault="00C81630" w:rsidP="0084741B">
      <w:pPr>
        <w:pStyle w:val="TableNo"/>
        <w:rPr>
          <w:lang w:val="ru-RU"/>
        </w:rPr>
      </w:pPr>
      <w:r w:rsidRPr="00F100DB">
        <w:rPr>
          <w:lang w:val="ru-RU"/>
        </w:rPr>
        <w:t>ТАБЛИЦА A6-2.13</w:t>
      </w:r>
    </w:p>
    <w:p w:rsidR="00C81630" w:rsidRPr="00F100DB" w:rsidRDefault="00C81630" w:rsidP="0084741B">
      <w:pPr>
        <w:pStyle w:val="Tabletitle"/>
        <w:rPr>
          <w:lang w:val="ru-RU"/>
        </w:rPr>
      </w:pPr>
      <w:r w:rsidRPr="00F100DB">
        <w:rPr>
          <w:lang w:val="ru-RU"/>
        </w:rPr>
        <w:t>Побочные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66"/>
        <w:gridCol w:w="2856"/>
        <w:gridCol w:w="1876"/>
        <w:gridCol w:w="1841"/>
      </w:tblGrid>
      <w:tr w:rsidR="00C81630" w:rsidRPr="00F100DB" w:rsidTr="0084741B">
        <w:trPr>
          <w:jc w:val="center"/>
        </w:trPr>
        <w:tc>
          <w:tcPr>
            <w:tcW w:w="159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передачи </w:t>
            </w:r>
            <w:r w:rsidR="0084741B" w:rsidRPr="00F100DB">
              <w:rPr>
                <w:lang w:val="ru-RU"/>
              </w:rPr>
              <w:br/>
            </w:r>
            <w:r w:rsidRPr="00F100DB">
              <w:rPr>
                <w:lang w:val="ru-RU"/>
              </w:rPr>
              <w:t>(МГц)</w:t>
            </w:r>
          </w:p>
        </w:tc>
        <w:tc>
          <w:tcPr>
            <w:tcW w:w="148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измерения </w:t>
            </w:r>
            <w:r w:rsidR="0084741B" w:rsidRPr="00F100DB">
              <w:rPr>
                <w:lang w:val="ru-RU"/>
              </w:rPr>
              <w:br/>
            </w:r>
            <w:r w:rsidRPr="00F100DB">
              <w:rPr>
                <w:lang w:val="ru-RU"/>
              </w:rPr>
              <w:t>(МГц)</w:t>
            </w:r>
          </w:p>
        </w:tc>
        <w:tc>
          <w:tcPr>
            <w:tcW w:w="97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 xml:space="preserve">(кГц) </w:t>
            </w:r>
          </w:p>
        </w:tc>
        <w:tc>
          <w:tcPr>
            <w:tcW w:w="95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Pr="00F100DB">
              <w:rPr>
                <w:lang w:val="ru-RU"/>
              </w:rPr>
              <w:br/>
              <w:t>(дБм)</w:t>
            </w:r>
          </w:p>
        </w:tc>
      </w:tr>
      <w:tr w:rsidR="00C81630" w:rsidRPr="00F100DB" w:rsidTr="0084741B">
        <w:trPr>
          <w:jc w:val="center"/>
        </w:trPr>
        <w:tc>
          <w:tcPr>
            <w:tcW w:w="159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788–798</w:t>
            </w:r>
          </w:p>
        </w:tc>
        <w:tc>
          <w:tcPr>
            <w:tcW w:w="148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4 310</w:t>
            </w:r>
          </w:p>
          <w:p w:rsidR="00C81630" w:rsidRPr="00F100DB" w:rsidRDefault="00C81630" w:rsidP="007D2486">
            <w:pPr>
              <w:pStyle w:val="Tabletext"/>
              <w:jc w:val="center"/>
              <w:rPr>
                <w:lang w:val="ru-RU"/>
              </w:rPr>
            </w:pPr>
            <w:r w:rsidRPr="00F100DB">
              <w:rPr>
                <w:lang w:val="ru-RU"/>
              </w:rPr>
              <w:t>(25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7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95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84741B">
        <w:trPr>
          <w:jc w:val="center"/>
        </w:trPr>
        <w:tc>
          <w:tcPr>
            <w:tcW w:w="159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788–798</w:t>
            </w:r>
          </w:p>
        </w:tc>
        <w:tc>
          <w:tcPr>
            <w:tcW w:w="148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7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95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bl>
    <w:p w:rsidR="00C81630" w:rsidRPr="00F100DB" w:rsidRDefault="00C81630" w:rsidP="00C81630">
      <w:pPr>
        <w:pStyle w:val="Tablefin"/>
        <w:rPr>
          <w:lang w:val="ru-RU"/>
        </w:rPr>
      </w:pPr>
    </w:p>
    <w:p w:rsidR="00C81630" w:rsidRPr="00F100DB" w:rsidRDefault="00C81630" w:rsidP="00C81630">
      <w:pPr>
        <w:pStyle w:val="Heading2"/>
        <w:rPr>
          <w:lang w:val="ru-RU"/>
        </w:rPr>
      </w:pPr>
      <w:r w:rsidRPr="00F100DB">
        <w:rPr>
          <w:lang w:val="ru-RU"/>
        </w:rPr>
        <w:t>2.14</w:t>
      </w:r>
      <w:r w:rsidRPr="00F100DB">
        <w:rPr>
          <w:lang w:val="ru-RU"/>
        </w:rPr>
        <w:tab/>
        <w:t>Побочные излучения для оборудования FDD и TDD, работающего в полосе 698</w:t>
      </w:r>
      <w:r w:rsidR="0084741B" w:rsidRPr="00F100DB">
        <w:rPr>
          <w:lang w:val="ru-RU"/>
        </w:rPr>
        <w:t>−</w:t>
      </w:r>
      <w:r w:rsidRPr="00F100DB">
        <w:rPr>
          <w:lang w:val="ru-RU"/>
        </w:rPr>
        <w:t>862 МГц (BCG 7.E)</w:t>
      </w:r>
    </w:p>
    <w:p w:rsidR="00C81630" w:rsidRPr="00F100DB" w:rsidRDefault="00C81630" w:rsidP="00C81630">
      <w:pPr>
        <w:rPr>
          <w:rFonts w:eastAsia="Batang"/>
          <w:lang w:val="ru-RU"/>
        </w:rPr>
      </w:pPr>
      <w:r w:rsidRPr="00F100DB">
        <w:rPr>
          <w:lang w:val="ru-RU"/>
        </w:rPr>
        <w:t xml:space="preserve">Предельные значения, представленные в таблицах A6-2.14-a–A6-2.14-c,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C81630">
      <w:pPr>
        <w:rPr>
          <w:rFonts w:eastAsia="Batang"/>
          <w:lang w:val="ru-RU"/>
        </w:rPr>
      </w:pPr>
      <w:r w:rsidRPr="00F100DB">
        <w:rPr>
          <w:rFonts w:eastAsia="Batang"/>
          <w:lang w:val="ru-RU"/>
        </w:rPr>
        <w:lastRenderedPageBreak/>
        <w:t>В данный раздел не были включены значения погрешностей измерений (определенных</w:t>
      </w:r>
      <w:r w:rsidRPr="00F100DB">
        <w:rPr>
          <w:lang w:val="ru-RU"/>
        </w:rPr>
        <w:t xml:space="preserve"> в Рекомендации МСЭ-R M.1545)</w:t>
      </w:r>
      <w:r w:rsidRPr="00F100DB">
        <w:rPr>
          <w:rFonts w:eastAsia="Batang"/>
          <w:lang w:val="ru-RU"/>
        </w:rPr>
        <w:t>, соответствующие пределам побочного излучения</w:t>
      </w:r>
      <w:r w:rsidRPr="00F100DB">
        <w:rPr>
          <w:lang w:val="ru-RU"/>
        </w:rPr>
        <w:t>.</w:t>
      </w:r>
    </w:p>
    <w:p w:rsidR="00C81630" w:rsidRPr="00F100DB" w:rsidRDefault="00C81630" w:rsidP="00C81630">
      <w:pPr>
        <w:pStyle w:val="TableNo"/>
        <w:rPr>
          <w:lang w:val="ru-RU"/>
        </w:rPr>
      </w:pPr>
      <w:r w:rsidRPr="00F100DB">
        <w:rPr>
          <w:lang w:val="ru-RU"/>
        </w:rPr>
        <w:t>ТАБЛИЦА A6-2.14-a</w:t>
      </w:r>
    </w:p>
    <w:p w:rsidR="00C81630" w:rsidRPr="00F100DB" w:rsidRDefault="00C81630" w:rsidP="00C81630">
      <w:pPr>
        <w:pStyle w:val="Tabletitle"/>
        <w:rPr>
          <w:lang w:val="ru-RU"/>
        </w:rPr>
      </w:pPr>
      <w:r w:rsidRPr="00F100DB">
        <w:rPr>
          <w:lang w:val="ru-RU"/>
        </w:rPr>
        <w:t>Побочные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4"/>
        <w:gridCol w:w="3077"/>
        <w:gridCol w:w="1768"/>
        <w:gridCol w:w="1720"/>
      </w:tblGrid>
      <w:tr w:rsidR="00C81630" w:rsidRPr="00F100DB" w:rsidTr="007D2486">
        <w:trPr>
          <w:trHeight w:val="521"/>
          <w:jc w:val="center"/>
        </w:trPr>
        <w:tc>
          <w:tcPr>
            <w:tcW w:w="1595"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 передачи (МГц)</w:t>
            </w:r>
          </w:p>
        </w:tc>
        <w:tc>
          <w:tcPr>
            <w:tcW w:w="159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 измерения (МГц)</w:t>
            </w:r>
          </w:p>
        </w:tc>
        <w:tc>
          <w:tcPr>
            <w:tcW w:w="91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 xml:space="preserve">(кГц) </w:t>
            </w:r>
          </w:p>
        </w:tc>
        <w:tc>
          <w:tcPr>
            <w:tcW w:w="892"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Pr="00F100DB">
              <w:rPr>
                <w:lang w:val="ru-RU"/>
              </w:rPr>
              <w:br/>
              <w:t>(дБм)</w:t>
            </w:r>
          </w:p>
        </w:tc>
      </w:tr>
      <w:tr w:rsidR="00C81630" w:rsidRPr="00F100DB" w:rsidTr="007D2486">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698–798</w:t>
            </w:r>
          </w:p>
        </w:tc>
        <w:tc>
          <w:tcPr>
            <w:tcW w:w="159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4 310</w:t>
            </w:r>
          </w:p>
          <w:p w:rsidR="00C81630" w:rsidRPr="00F100DB" w:rsidRDefault="00C81630" w:rsidP="007D2486">
            <w:pPr>
              <w:pStyle w:val="Tabletext"/>
              <w:jc w:val="center"/>
              <w:rPr>
                <w:lang w:val="ru-RU"/>
              </w:rPr>
            </w:pPr>
            <w:r w:rsidRPr="00F100DB">
              <w:rPr>
                <w:lang w:val="ru-RU"/>
              </w:rPr>
              <w:t>(12,5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1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7D2486">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746–758, 776–788</w:t>
            </w:r>
          </w:p>
        </w:tc>
        <w:tc>
          <w:tcPr>
            <w:tcW w:w="159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1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7D2486">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758–763, 763–768, 788–793, </w:t>
            </w:r>
            <w:r w:rsidRPr="00F100DB">
              <w:rPr>
                <w:lang w:val="ru-RU"/>
              </w:rPr>
              <w:br/>
              <w:t>793–798</w:t>
            </w:r>
          </w:p>
        </w:tc>
        <w:tc>
          <w:tcPr>
            <w:tcW w:w="159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1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7D2486">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791–862</w:t>
            </w:r>
          </w:p>
        </w:tc>
        <w:tc>
          <w:tcPr>
            <w:tcW w:w="159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797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862</w:t>
            </w:r>
          </w:p>
          <w:p w:rsidR="00C81630" w:rsidRPr="00F100DB" w:rsidRDefault="00C81630" w:rsidP="007D2486">
            <w:pPr>
              <w:pStyle w:val="Tabletext"/>
              <w:jc w:val="center"/>
              <w:rPr>
                <w:lang w:val="ru-RU"/>
              </w:rPr>
            </w:pPr>
            <w:r w:rsidRPr="00F100DB">
              <w:rPr>
                <w:lang w:val="ru-RU"/>
              </w:rPr>
              <w:t>(12,5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1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–37</w:t>
            </w:r>
          </w:p>
        </w:tc>
      </w:tr>
      <w:tr w:rsidR="00C81630" w:rsidRPr="00F100DB" w:rsidTr="007D2486">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9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791</w:t>
            </w:r>
          </w:p>
        </w:tc>
        <w:tc>
          <w:tcPr>
            <w:tcW w:w="91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–44</w:t>
            </w:r>
          </w:p>
        </w:tc>
      </w:tr>
      <w:tr w:rsidR="00C81630" w:rsidRPr="00F100DB" w:rsidTr="007D2486">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832–862</w:t>
            </w:r>
          </w:p>
        </w:tc>
        <w:tc>
          <w:tcPr>
            <w:tcW w:w="159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821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862</w:t>
            </w:r>
          </w:p>
          <w:p w:rsidR="00C81630" w:rsidRPr="00F100DB" w:rsidRDefault="00C81630" w:rsidP="007D2486">
            <w:pPr>
              <w:pStyle w:val="Tabletext"/>
              <w:jc w:val="center"/>
              <w:rPr>
                <w:lang w:val="ru-RU"/>
              </w:rPr>
            </w:pPr>
            <w:r w:rsidRPr="00F100DB">
              <w:rPr>
                <w:lang w:val="ru-RU"/>
              </w:rPr>
              <w:t>(12,5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1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r w:rsidR="00C81630" w:rsidRPr="00F100DB" w:rsidTr="007D2486">
        <w:trPr>
          <w:jc w:val="center"/>
        </w:trPr>
        <w:tc>
          <w:tcPr>
            <w:tcW w:w="1595"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832–862</w:t>
            </w:r>
          </w:p>
        </w:tc>
        <w:tc>
          <w:tcPr>
            <w:tcW w:w="159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470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790</w:t>
            </w:r>
          </w:p>
        </w:tc>
        <w:tc>
          <w:tcPr>
            <w:tcW w:w="91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8 000</w:t>
            </w:r>
          </w:p>
        </w:tc>
        <w:tc>
          <w:tcPr>
            <w:tcW w:w="89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w:t>
            </w:r>
          </w:p>
        </w:tc>
      </w:tr>
    </w:tbl>
    <w:p w:rsidR="00C81630" w:rsidRPr="00F100DB" w:rsidRDefault="00C81630" w:rsidP="002C7396">
      <w:pPr>
        <w:pStyle w:val="Tablefin"/>
        <w:rPr>
          <w:lang w:val="ru-RU"/>
        </w:rPr>
      </w:pPr>
    </w:p>
    <w:p w:rsidR="00C81630" w:rsidRPr="00F100DB" w:rsidRDefault="00C81630" w:rsidP="00C81630">
      <w:pPr>
        <w:pStyle w:val="TableNo"/>
        <w:rPr>
          <w:lang w:val="ru-RU"/>
        </w:rPr>
      </w:pPr>
      <w:r w:rsidRPr="00F100DB">
        <w:rPr>
          <w:lang w:val="ru-RU"/>
        </w:rPr>
        <w:t>ТАБЛИЦА A6-2.14-b</w:t>
      </w:r>
    </w:p>
    <w:p w:rsidR="00C81630" w:rsidRPr="00F100DB" w:rsidRDefault="00C81630" w:rsidP="00C81630">
      <w:pPr>
        <w:pStyle w:val="Tabletitle"/>
        <w:rPr>
          <w:lang w:val="ru-RU"/>
        </w:rPr>
      </w:pPr>
      <w:r w:rsidRPr="00F100DB">
        <w:rPr>
          <w:lang w:val="ru-RU"/>
        </w:rPr>
        <w:t>Побочные излучения для несущей 7 МГц</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42"/>
        <w:gridCol w:w="3120"/>
        <w:gridCol w:w="1777"/>
        <w:gridCol w:w="1724"/>
      </w:tblGrid>
      <w:tr w:rsidR="00C81630" w:rsidRPr="00F100DB" w:rsidTr="002C7396">
        <w:trPr>
          <w:jc w:val="center"/>
        </w:trPr>
        <w:tc>
          <w:tcPr>
            <w:tcW w:w="160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передачи </w:t>
            </w:r>
            <w:r w:rsidR="002C7396" w:rsidRPr="00F100DB">
              <w:rPr>
                <w:lang w:val="ru-RU"/>
              </w:rPr>
              <w:br/>
            </w:r>
            <w:r w:rsidRPr="00F100DB">
              <w:rPr>
                <w:lang w:val="ru-RU"/>
              </w:rPr>
              <w:t>(МГц)</w:t>
            </w:r>
          </w:p>
        </w:tc>
        <w:tc>
          <w:tcPr>
            <w:tcW w:w="159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 измерения (МГц)</w:t>
            </w:r>
          </w:p>
        </w:tc>
        <w:tc>
          <w:tcPr>
            <w:tcW w:w="91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 xml:space="preserve">(кГц) </w:t>
            </w:r>
          </w:p>
        </w:tc>
        <w:tc>
          <w:tcPr>
            <w:tcW w:w="88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Pr="00F100DB">
              <w:rPr>
                <w:lang w:val="ru-RU"/>
              </w:rPr>
              <w:br/>
              <w:t>(дБм)</w:t>
            </w:r>
          </w:p>
        </w:tc>
      </w:tr>
      <w:tr w:rsidR="00C81630" w:rsidRPr="00F100DB" w:rsidTr="002C7396">
        <w:trPr>
          <w:jc w:val="center"/>
        </w:trPr>
        <w:tc>
          <w:tcPr>
            <w:tcW w:w="160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698–798</w:t>
            </w:r>
          </w:p>
        </w:tc>
        <w:tc>
          <w:tcPr>
            <w:tcW w:w="15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4 310</w:t>
            </w:r>
          </w:p>
          <w:p w:rsidR="00C81630" w:rsidRPr="00F100DB" w:rsidRDefault="00C81630" w:rsidP="007D2486">
            <w:pPr>
              <w:pStyle w:val="Tabletext"/>
              <w:jc w:val="center"/>
              <w:rPr>
                <w:lang w:val="ru-RU"/>
              </w:rPr>
            </w:pPr>
            <w:r w:rsidRPr="00F100DB">
              <w:rPr>
                <w:lang w:val="ru-RU"/>
              </w:rPr>
              <w:t>(17,5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88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2C7396">
        <w:trPr>
          <w:jc w:val="center"/>
        </w:trPr>
        <w:tc>
          <w:tcPr>
            <w:tcW w:w="160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746–758, 776–788</w:t>
            </w:r>
          </w:p>
        </w:tc>
        <w:tc>
          <w:tcPr>
            <w:tcW w:w="15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8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2C7396">
        <w:trPr>
          <w:jc w:val="center"/>
        </w:trPr>
        <w:tc>
          <w:tcPr>
            <w:tcW w:w="160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758–763, 763–768, 788–793, </w:t>
            </w:r>
            <w:r w:rsidRPr="00F100DB">
              <w:rPr>
                <w:lang w:val="ru-RU"/>
              </w:rPr>
              <w:br/>
              <w:t>793–798</w:t>
            </w:r>
          </w:p>
        </w:tc>
        <w:tc>
          <w:tcPr>
            <w:tcW w:w="15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88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2C7396">
        <w:trPr>
          <w:jc w:val="center"/>
        </w:trPr>
        <w:tc>
          <w:tcPr>
            <w:tcW w:w="160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797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862</w:t>
            </w:r>
          </w:p>
          <w:p w:rsidR="00C81630" w:rsidRPr="00F100DB" w:rsidRDefault="00C81630" w:rsidP="007D2486">
            <w:pPr>
              <w:pStyle w:val="Tabletext"/>
              <w:jc w:val="center"/>
              <w:rPr>
                <w:lang w:val="ru-RU"/>
              </w:rPr>
            </w:pPr>
            <w:r w:rsidRPr="00F100DB">
              <w:rPr>
                <w:lang w:val="ru-RU"/>
              </w:rPr>
              <w:t>(17,5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5 000</w:t>
            </w:r>
          </w:p>
        </w:tc>
        <w:tc>
          <w:tcPr>
            <w:tcW w:w="88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–37</w:t>
            </w:r>
          </w:p>
        </w:tc>
      </w:tr>
      <w:tr w:rsidR="00C81630" w:rsidRPr="00F100DB" w:rsidTr="002C7396">
        <w:trPr>
          <w:jc w:val="center"/>
        </w:trPr>
        <w:tc>
          <w:tcPr>
            <w:tcW w:w="160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791</w:t>
            </w:r>
          </w:p>
        </w:tc>
        <w:tc>
          <w:tcPr>
            <w:tcW w:w="9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88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–44</w:t>
            </w:r>
          </w:p>
        </w:tc>
      </w:tr>
      <w:tr w:rsidR="00C81630" w:rsidRPr="00F100DB" w:rsidTr="002C7396">
        <w:trPr>
          <w:jc w:val="center"/>
        </w:trPr>
        <w:tc>
          <w:tcPr>
            <w:tcW w:w="160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832–862</w:t>
            </w:r>
          </w:p>
        </w:tc>
        <w:tc>
          <w:tcPr>
            <w:tcW w:w="15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821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862</w:t>
            </w:r>
          </w:p>
          <w:p w:rsidR="00C81630" w:rsidRPr="00F100DB" w:rsidRDefault="00C81630" w:rsidP="007D2486">
            <w:pPr>
              <w:pStyle w:val="Tabletext"/>
              <w:jc w:val="center"/>
              <w:rPr>
                <w:lang w:val="ru-RU"/>
              </w:rPr>
            </w:pPr>
            <w:r w:rsidRPr="00F100DB">
              <w:rPr>
                <w:lang w:val="ru-RU"/>
              </w:rPr>
              <w:t>(17,5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88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r w:rsidR="00C81630" w:rsidRPr="00F100DB" w:rsidTr="002C7396">
        <w:trPr>
          <w:jc w:val="center"/>
        </w:trPr>
        <w:tc>
          <w:tcPr>
            <w:tcW w:w="160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832–862</w:t>
            </w:r>
          </w:p>
        </w:tc>
        <w:tc>
          <w:tcPr>
            <w:tcW w:w="159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470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790</w:t>
            </w:r>
          </w:p>
        </w:tc>
        <w:tc>
          <w:tcPr>
            <w:tcW w:w="9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8 000</w:t>
            </w:r>
          </w:p>
        </w:tc>
        <w:tc>
          <w:tcPr>
            <w:tcW w:w="88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w:t>
            </w:r>
          </w:p>
        </w:tc>
      </w:tr>
    </w:tbl>
    <w:p w:rsidR="002C7396" w:rsidRPr="00F100DB" w:rsidRDefault="002C7396" w:rsidP="002C7396">
      <w:pPr>
        <w:pStyle w:val="Tablefin"/>
        <w:rPr>
          <w:lang w:val="ru-RU"/>
        </w:rPr>
      </w:pPr>
    </w:p>
    <w:p w:rsidR="00C81630" w:rsidRPr="00F100DB" w:rsidRDefault="00C81630" w:rsidP="00C81630">
      <w:pPr>
        <w:pStyle w:val="TableNo"/>
        <w:rPr>
          <w:lang w:val="ru-RU"/>
        </w:rPr>
      </w:pPr>
      <w:r w:rsidRPr="00F100DB">
        <w:rPr>
          <w:lang w:val="ru-RU"/>
        </w:rPr>
        <w:lastRenderedPageBreak/>
        <w:t>ТАБЛИЦА A6-2.14-c</w:t>
      </w:r>
    </w:p>
    <w:p w:rsidR="00C81630" w:rsidRPr="00F100DB" w:rsidRDefault="00C81630" w:rsidP="00C81630">
      <w:pPr>
        <w:pStyle w:val="Tabletitle"/>
        <w:rPr>
          <w:lang w:val="ru-RU"/>
        </w:rPr>
      </w:pPr>
      <w:r w:rsidRPr="00F100DB">
        <w:rPr>
          <w:lang w:val="ru-RU"/>
        </w:rPr>
        <w:t>Побочные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68"/>
        <w:gridCol w:w="2971"/>
        <w:gridCol w:w="1828"/>
        <w:gridCol w:w="1872"/>
      </w:tblGrid>
      <w:tr w:rsidR="00C81630" w:rsidRPr="00F100DB" w:rsidTr="007D2486">
        <w:trPr>
          <w:jc w:val="center"/>
        </w:trPr>
        <w:tc>
          <w:tcPr>
            <w:tcW w:w="154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 передачи (МГц)</w:t>
            </w:r>
          </w:p>
        </w:tc>
        <w:tc>
          <w:tcPr>
            <w:tcW w:w="15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 частот измерения (МГц)</w:t>
            </w:r>
          </w:p>
        </w:tc>
        <w:tc>
          <w:tcPr>
            <w:tcW w:w="94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 xml:space="preserve">(кГц) </w:t>
            </w:r>
          </w:p>
        </w:tc>
        <w:tc>
          <w:tcPr>
            <w:tcW w:w="97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Pr="00F100DB">
              <w:rPr>
                <w:lang w:val="ru-RU"/>
              </w:rPr>
              <w:br/>
              <w:t>(дБм)</w:t>
            </w:r>
          </w:p>
        </w:tc>
      </w:tr>
      <w:tr w:rsidR="00C81630" w:rsidRPr="00F100DB" w:rsidTr="007D2486">
        <w:trPr>
          <w:jc w:val="center"/>
        </w:trPr>
        <w:tc>
          <w:tcPr>
            <w:tcW w:w="154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698–798</w:t>
            </w:r>
          </w:p>
        </w:tc>
        <w:tc>
          <w:tcPr>
            <w:tcW w:w="15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30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4 310</w:t>
            </w:r>
          </w:p>
          <w:p w:rsidR="00C81630" w:rsidRPr="00F100DB" w:rsidRDefault="00C81630" w:rsidP="007D2486">
            <w:pPr>
              <w:pStyle w:val="Tabletext"/>
              <w:jc w:val="center"/>
              <w:rPr>
                <w:lang w:val="ru-RU"/>
              </w:rPr>
            </w:pPr>
            <w:r w:rsidRPr="00F100DB">
              <w:rPr>
                <w:lang w:val="ru-RU"/>
              </w:rPr>
              <w:t>(25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–13</w:t>
            </w:r>
          </w:p>
        </w:tc>
      </w:tr>
      <w:tr w:rsidR="00C81630" w:rsidRPr="00F100DB" w:rsidTr="007D2486">
        <w:trPr>
          <w:jc w:val="center"/>
        </w:trPr>
        <w:tc>
          <w:tcPr>
            <w:tcW w:w="154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746–758, 776–788</w:t>
            </w:r>
          </w:p>
        </w:tc>
        <w:tc>
          <w:tcPr>
            <w:tcW w:w="15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775, 793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7D2486">
        <w:trPr>
          <w:jc w:val="center"/>
        </w:trPr>
        <w:tc>
          <w:tcPr>
            <w:tcW w:w="154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758–763, 763–768, 788–793, </w:t>
            </w:r>
            <w:r w:rsidRPr="00F100DB">
              <w:rPr>
                <w:lang w:val="ru-RU"/>
              </w:rPr>
              <w:br/>
              <w:t>793–798</w:t>
            </w:r>
          </w:p>
        </w:tc>
        <w:tc>
          <w:tcPr>
            <w:tcW w:w="15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769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775, 799 </w:t>
            </w:r>
            <w:r w:rsidRPr="00F100DB">
              <w:rPr>
                <w:szCs w:val="22"/>
                <w:lang w:val="ru-RU"/>
              </w:rPr>
              <w:sym w:font="Symbol" w:char="F0A3"/>
            </w:r>
            <w:r w:rsidRPr="00F100DB">
              <w:rPr>
                <w:lang w:val="ru-RU"/>
              </w:rPr>
              <w:t xml:space="preserve"> ∆</w:t>
            </w:r>
            <w:r w:rsidRPr="00F100DB">
              <w:rPr>
                <w:i/>
                <w:iCs/>
                <w:lang w:val="ru-RU"/>
              </w:rPr>
              <w:t>f</w:t>
            </w:r>
            <w:r w:rsidRPr="00F100DB">
              <w:rPr>
                <w:i/>
                <w:iCs/>
                <w:vertAlign w:val="subscript"/>
                <w:lang w:val="ru-RU"/>
              </w:rPr>
              <w:t xml:space="preserve"> </w:t>
            </w:r>
            <w:r w:rsidRPr="00F100DB">
              <w:rPr>
                <w:szCs w:val="22"/>
                <w:lang w:val="ru-RU"/>
              </w:rPr>
              <w:sym w:font="Symbol" w:char="F0A3"/>
            </w:r>
            <w:r w:rsidRPr="00F100DB">
              <w:rPr>
                <w:lang w:val="ru-RU"/>
              </w:rPr>
              <w:t xml:space="preserve"> 805</w:t>
            </w:r>
          </w:p>
        </w:tc>
        <w:tc>
          <w:tcPr>
            <w:tcW w:w="9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6,25</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–35</w:t>
            </w:r>
          </w:p>
        </w:tc>
      </w:tr>
      <w:tr w:rsidR="00C81630" w:rsidRPr="00F100DB" w:rsidTr="007D2486">
        <w:trPr>
          <w:jc w:val="center"/>
        </w:trPr>
        <w:tc>
          <w:tcPr>
            <w:tcW w:w="154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797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862</w:t>
            </w:r>
          </w:p>
          <w:p w:rsidR="00C81630" w:rsidRPr="00F100DB" w:rsidRDefault="00C81630" w:rsidP="007D2486">
            <w:pPr>
              <w:pStyle w:val="Tabletext"/>
              <w:jc w:val="center"/>
              <w:rPr>
                <w:lang w:val="ru-RU"/>
              </w:rPr>
            </w:pPr>
            <w:r w:rsidRPr="00F100DB">
              <w:rPr>
                <w:lang w:val="ru-RU"/>
              </w:rPr>
              <w:t>(25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5 000</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–37</w:t>
            </w:r>
          </w:p>
        </w:tc>
      </w:tr>
      <w:tr w:rsidR="00C81630" w:rsidRPr="00F100DB" w:rsidTr="007D2486">
        <w:trPr>
          <w:jc w:val="center"/>
        </w:trPr>
        <w:tc>
          <w:tcPr>
            <w:tcW w:w="154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797–862</w:t>
            </w:r>
          </w:p>
        </w:tc>
        <w:tc>
          <w:tcPr>
            <w:tcW w:w="15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790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791</w:t>
            </w:r>
          </w:p>
        </w:tc>
        <w:tc>
          <w:tcPr>
            <w:tcW w:w="9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–44</w:t>
            </w:r>
          </w:p>
        </w:tc>
      </w:tr>
      <w:tr w:rsidR="00C81630" w:rsidRPr="00F100DB" w:rsidTr="007D2486">
        <w:trPr>
          <w:jc w:val="center"/>
        </w:trPr>
        <w:tc>
          <w:tcPr>
            <w:tcW w:w="154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832–862</w:t>
            </w:r>
          </w:p>
        </w:tc>
        <w:tc>
          <w:tcPr>
            <w:tcW w:w="15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821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862</w:t>
            </w:r>
          </w:p>
          <w:p w:rsidR="00C81630" w:rsidRPr="00F100DB" w:rsidRDefault="00C81630" w:rsidP="007D2486">
            <w:pPr>
              <w:pStyle w:val="Tabletext"/>
              <w:jc w:val="center"/>
              <w:rPr>
                <w:lang w:val="ru-RU"/>
              </w:rPr>
            </w:pPr>
            <w:r w:rsidRPr="00F100DB">
              <w:rPr>
                <w:lang w:val="ru-RU"/>
              </w:rPr>
              <w:t>(25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w:t>
            </w:r>
          </w:p>
        </w:tc>
        <w:tc>
          <w:tcPr>
            <w:tcW w:w="9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–25</w:t>
            </w:r>
          </w:p>
        </w:tc>
      </w:tr>
      <w:tr w:rsidR="00C81630" w:rsidRPr="00F100DB" w:rsidTr="007D2486">
        <w:trPr>
          <w:jc w:val="center"/>
        </w:trPr>
        <w:tc>
          <w:tcPr>
            <w:tcW w:w="154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832–862</w:t>
            </w:r>
          </w:p>
        </w:tc>
        <w:tc>
          <w:tcPr>
            <w:tcW w:w="15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470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szCs w:val="22"/>
                <w:lang w:val="ru-RU"/>
              </w:rPr>
              <w:sym w:font="Symbol" w:char="F0A3"/>
            </w:r>
            <w:r w:rsidRPr="00F100DB">
              <w:rPr>
                <w:lang w:val="ru-RU"/>
              </w:rPr>
              <w:t xml:space="preserve"> 790</w:t>
            </w:r>
          </w:p>
        </w:tc>
        <w:tc>
          <w:tcPr>
            <w:tcW w:w="9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8 000</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w:t>
            </w:r>
          </w:p>
        </w:tc>
      </w:tr>
    </w:tbl>
    <w:p w:rsidR="00582019" w:rsidRPr="00F100DB" w:rsidRDefault="00582019" w:rsidP="00582019">
      <w:pPr>
        <w:pStyle w:val="Tablefin"/>
        <w:rPr>
          <w:lang w:val="ru-RU"/>
        </w:rPr>
      </w:pPr>
    </w:p>
    <w:p w:rsidR="00C81630" w:rsidRPr="00F100DB" w:rsidRDefault="00C81630" w:rsidP="00C81630">
      <w:pPr>
        <w:pStyle w:val="Heading2"/>
        <w:rPr>
          <w:lang w:val="ru-RU"/>
        </w:rPr>
      </w:pPr>
      <w:r w:rsidRPr="00F100DB">
        <w:rPr>
          <w:lang w:val="ru-RU"/>
        </w:rPr>
        <w:t>2.15</w:t>
      </w:r>
      <w:r w:rsidRPr="00F100DB">
        <w:rPr>
          <w:lang w:val="ru-RU"/>
        </w:rPr>
        <w:tab/>
        <w:t>Побочные излучения для оборудования FDD, работающего в полосе 880</w:t>
      </w:r>
      <w:r w:rsidR="00582019" w:rsidRPr="00F100DB">
        <w:rPr>
          <w:lang w:val="ru-RU"/>
        </w:rPr>
        <w:t>−</w:t>
      </w:r>
      <w:r w:rsidRPr="00F100DB">
        <w:rPr>
          <w:lang w:val="ru-RU"/>
        </w:rPr>
        <w:t>915/925</w:t>
      </w:r>
      <w:r w:rsidR="00582019" w:rsidRPr="00F100DB">
        <w:rPr>
          <w:lang w:val="ru-RU"/>
        </w:rPr>
        <w:t>−</w:t>
      </w:r>
      <w:r w:rsidRPr="00F100DB">
        <w:rPr>
          <w:lang w:val="ru-RU"/>
        </w:rPr>
        <w:t>960 МГц (BCG 7.G)</w:t>
      </w:r>
    </w:p>
    <w:p w:rsidR="00C81630" w:rsidRPr="00F100DB" w:rsidRDefault="00C81630" w:rsidP="00C81630">
      <w:pPr>
        <w:rPr>
          <w:rFonts w:eastAsia="Batang"/>
          <w:lang w:val="ru-RU"/>
        </w:rPr>
      </w:pPr>
      <w:r w:rsidRPr="00F100DB">
        <w:rPr>
          <w:lang w:val="ru-RU"/>
        </w:rPr>
        <w:t xml:space="preserve">Предельные значения, представленные в таблицах A6-2.15-a и A6-2.15-b, указаны для сдвигов частоты, которые в 2,5 раза превышают ширину полосы канала, относительно центральной частоты подвижной станции. В этой </w:t>
      </w:r>
      <w:r w:rsidR="002B3DC6" w:rsidRPr="00F100DB">
        <w:rPr>
          <w:lang w:val="ru-RU"/>
        </w:rPr>
        <w:t xml:space="preserve">таблице </w:t>
      </w:r>
      <w:r w:rsidRPr="00F100DB">
        <w:rPr>
          <w:rFonts w:eastAsia="Batang"/>
          <w:lang w:val="ru-RU"/>
        </w:rPr>
        <w:t xml:space="preserve">| </w:t>
      </w:r>
      <w:r w:rsidRPr="00F100DB">
        <w:rPr>
          <w:lang w:val="ru-RU"/>
        </w:rPr>
        <w:sym w:font="Symbol" w:char="F044"/>
      </w:r>
      <w:r w:rsidRPr="00F100DB">
        <w:rPr>
          <w:i/>
          <w:iCs/>
          <w:lang w:val="ru-RU"/>
        </w:rPr>
        <w:t>f</w:t>
      </w:r>
      <w:r w:rsidRPr="00F100DB">
        <w:rPr>
          <w:lang w:val="ru-RU"/>
        </w:rPr>
        <w:t xml:space="preserve"> </w:t>
      </w:r>
      <w:r w:rsidRPr="00F100DB">
        <w:rPr>
          <w:rFonts w:eastAsia="Batang"/>
          <w:lang w:val="ru-RU"/>
        </w:rPr>
        <w:t xml:space="preserve">| = </w:t>
      </w:r>
      <w:r w:rsidRPr="00F100DB">
        <w:rPr>
          <w:i/>
          <w:iCs/>
          <w:lang w:val="ru-RU"/>
        </w:rPr>
        <w:t>f</w:t>
      </w:r>
      <w:r w:rsidRPr="00F100DB">
        <w:rPr>
          <w:i/>
          <w:iCs/>
          <w:vertAlign w:val="subscript"/>
          <w:lang w:val="ru-RU"/>
        </w:rPr>
        <w:t>c</w:t>
      </w:r>
      <w:r w:rsidRPr="00F100DB">
        <w:rPr>
          <w:lang w:val="ru-RU"/>
        </w:rPr>
        <w:t> − </w:t>
      </w:r>
      <w:r w:rsidRPr="00F100DB">
        <w:rPr>
          <w:i/>
          <w:iCs/>
          <w:lang w:val="ru-RU"/>
        </w:rPr>
        <w:t>f</w:t>
      </w:r>
      <w:r w:rsidRPr="00F100DB">
        <w:rPr>
          <w:rFonts w:eastAsia="Batang"/>
          <w:lang w:val="ru-RU"/>
        </w:rPr>
        <w:t xml:space="preserve">, где </w:t>
      </w:r>
      <w:r w:rsidRPr="00F100DB">
        <w:rPr>
          <w:i/>
          <w:iCs/>
          <w:lang w:val="ru-RU"/>
        </w:rPr>
        <w:t>f</w:t>
      </w:r>
      <w:r w:rsidRPr="00F100DB">
        <w:rPr>
          <w:rFonts w:eastAsia="Batang"/>
          <w:lang w:val="ru-RU"/>
        </w:rPr>
        <w:t xml:space="preserve"> – частота в области побочных излучений, а </w:t>
      </w:r>
      <w:r w:rsidRPr="00F100DB">
        <w:rPr>
          <w:i/>
          <w:iCs/>
          <w:lang w:val="ru-RU"/>
        </w:rPr>
        <w:t>f</w:t>
      </w:r>
      <w:r w:rsidRPr="00F100DB">
        <w:rPr>
          <w:i/>
          <w:iCs/>
          <w:vertAlign w:val="subscript"/>
          <w:lang w:val="ru-RU"/>
        </w:rPr>
        <w:t>c</w:t>
      </w:r>
      <w:r w:rsidRPr="00F100DB">
        <w:rPr>
          <w:rFonts w:eastAsia="Batang"/>
          <w:lang w:val="ru-RU"/>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C81630" w:rsidRPr="00F100DB" w:rsidRDefault="00C81630" w:rsidP="00C81630">
      <w:pPr>
        <w:pStyle w:val="TableNo"/>
        <w:rPr>
          <w:lang w:val="ru-RU"/>
        </w:rPr>
      </w:pPr>
      <w:r w:rsidRPr="00F100DB">
        <w:rPr>
          <w:lang w:val="ru-RU"/>
        </w:rPr>
        <w:t>ТАБЛИЦА A6-2.15-a</w:t>
      </w:r>
    </w:p>
    <w:p w:rsidR="00C81630" w:rsidRPr="00F100DB" w:rsidRDefault="00C81630" w:rsidP="00C81630">
      <w:pPr>
        <w:pStyle w:val="Tabletitle"/>
        <w:rPr>
          <w:lang w:val="ru-RU"/>
        </w:rPr>
      </w:pPr>
      <w:r w:rsidRPr="00F100DB">
        <w:rPr>
          <w:lang w:val="ru-RU"/>
        </w:rPr>
        <w:t>Побочные излучения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29"/>
        <w:gridCol w:w="2267"/>
        <w:gridCol w:w="3572"/>
        <w:gridCol w:w="1671"/>
      </w:tblGrid>
      <w:tr w:rsidR="00C81630" w:rsidRPr="00F100DB" w:rsidTr="00E54111">
        <w:trPr>
          <w:jc w:val="center"/>
        </w:trPr>
        <w:tc>
          <w:tcPr>
            <w:tcW w:w="110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E54111">
            <w:pPr>
              <w:pStyle w:val="Tablehead"/>
              <w:ind w:left="-57" w:right="-57"/>
              <w:rPr>
                <w:lang w:val="ru-RU"/>
              </w:rPr>
            </w:pPr>
            <w:r w:rsidRPr="00F100DB">
              <w:rPr>
                <w:lang w:val="ru-RU"/>
              </w:rPr>
              <w:t>Центральная частота передатчика (</w:t>
            </w:r>
            <w:r w:rsidRPr="00F100DB">
              <w:rPr>
                <w:i/>
                <w:iCs/>
                <w:lang w:val="ru-RU"/>
              </w:rPr>
              <w:t>f</w:t>
            </w:r>
            <w:r w:rsidRPr="00F100DB">
              <w:rPr>
                <w:i/>
                <w:iCs/>
                <w:vertAlign w:val="subscript"/>
                <w:lang w:val="ru-RU"/>
              </w:rPr>
              <w:t>c</w:t>
            </w:r>
            <w:r w:rsidRPr="00F100DB">
              <w:rPr>
                <w:lang w:val="ru-RU"/>
              </w:rPr>
              <w:t>) (МГц)</w:t>
            </w:r>
          </w:p>
        </w:tc>
        <w:tc>
          <w:tcPr>
            <w:tcW w:w="117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E54111">
            <w:pPr>
              <w:pStyle w:val="Tablehead"/>
              <w:ind w:left="-57" w:right="-57"/>
              <w:rPr>
                <w:lang w:val="ru-RU"/>
              </w:rPr>
            </w:pPr>
            <w:r w:rsidRPr="00F100DB">
              <w:rPr>
                <w:lang w:val="ru-RU"/>
              </w:rPr>
              <w:t xml:space="preserve">Полоса частот ( </w:t>
            </w:r>
            <w:r w:rsidRPr="00F100DB">
              <w:rPr>
                <w:i/>
                <w:iCs/>
                <w:lang w:val="ru-RU"/>
              </w:rPr>
              <w:t xml:space="preserve">f </w:t>
            </w:r>
            <w:r w:rsidRPr="00F100DB">
              <w:rPr>
                <w:lang w:val="ru-RU"/>
              </w:rPr>
              <w:t xml:space="preserve">) побочных излучений </w:t>
            </w:r>
          </w:p>
        </w:tc>
        <w:tc>
          <w:tcPr>
            <w:tcW w:w="185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интегрирования</w:t>
            </w:r>
          </w:p>
        </w:tc>
        <w:tc>
          <w:tcPr>
            <w:tcW w:w="86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Pr="00F100DB">
              <w:rPr>
                <w:lang w:val="ru-RU"/>
              </w:rPr>
              <w:br/>
              <w:t>(дБм)</w:t>
            </w:r>
          </w:p>
        </w:tc>
      </w:tr>
      <w:tr w:rsidR="00C81630" w:rsidRPr="00F100DB" w:rsidTr="00E54111">
        <w:trPr>
          <w:jc w:val="center"/>
        </w:trPr>
        <w:tc>
          <w:tcPr>
            <w:tcW w:w="110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880–915</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9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18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кГц</w:t>
            </w:r>
          </w:p>
        </w:tc>
        <w:tc>
          <w:tcPr>
            <w:tcW w:w="8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E54111">
        <w:trPr>
          <w:jc w:val="center"/>
        </w:trPr>
        <w:tc>
          <w:tcPr>
            <w:tcW w:w="110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880–915</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150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18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 кГц</w:t>
            </w:r>
          </w:p>
        </w:tc>
        <w:tc>
          <w:tcPr>
            <w:tcW w:w="8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p>
        </w:tc>
      </w:tr>
      <w:tr w:rsidR="00C81630" w:rsidRPr="00F100DB" w:rsidTr="00E54111">
        <w:trPr>
          <w:jc w:val="center"/>
        </w:trPr>
        <w:tc>
          <w:tcPr>
            <w:tcW w:w="110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880–915</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18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100 кГц</w:t>
            </w:r>
          </w:p>
        </w:tc>
        <w:tc>
          <w:tcPr>
            <w:tcW w:w="8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–36</w:t>
            </w:r>
            <w:r w:rsidRPr="00F100DB">
              <w:rPr>
                <w:vertAlign w:val="superscript"/>
                <w:lang w:val="ru-RU"/>
              </w:rPr>
              <w:t>(1)</w:t>
            </w:r>
          </w:p>
        </w:tc>
      </w:tr>
      <w:tr w:rsidR="00C81630" w:rsidRPr="00F100DB" w:rsidTr="00E54111">
        <w:trPr>
          <w:jc w:val="center"/>
        </w:trPr>
        <w:tc>
          <w:tcPr>
            <w:tcW w:w="110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880–915</w:t>
            </w:r>
          </w:p>
        </w:tc>
        <w:tc>
          <w:tcPr>
            <w:tcW w:w="117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 xml:space="preserve">1 ГГц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12,75 ГГц</w:t>
            </w:r>
          </w:p>
        </w:tc>
        <w:tc>
          <w:tcPr>
            <w:tcW w:w="18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30 кГц,</w:t>
            </w:r>
            <w:r w:rsidRPr="00F100DB">
              <w:rPr>
                <w:lang w:val="ru-RU"/>
              </w:rPr>
              <w:tab/>
              <w:t>если 12,5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50 МГц</w:t>
            </w:r>
          </w:p>
          <w:p w:rsidR="00C81630" w:rsidRPr="00F100DB" w:rsidRDefault="00C81630" w:rsidP="007D2486">
            <w:pPr>
              <w:pStyle w:val="Tabletext"/>
              <w:jc w:val="left"/>
              <w:rPr>
                <w:lang w:val="ru-RU"/>
              </w:rPr>
            </w:pPr>
            <w:r w:rsidRPr="00F100DB">
              <w:rPr>
                <w:lang w:val="ru-RU"/>
              </w:rPr>
              <w:t>300 кГц,</w:t>
            </w:r>
            <w:r w:rsidRPr="00F100DB">
              <w:rPr>
                <w:lang w:val="ru-RU"/>
              </w:rPr>
              <w:tab/>
              <w:t>если 50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60 МГц</w:t>
            </w:r>
          </w:p>
          <w:p w:rsidR="00C81630" w:rsidRPr="00F100DB" w:rsidRDefault="00C81630" w:rsidP="007D2486">
            <w:pPr>
              <w:pStyle w:val="Tabletext"/>
              <w:jc w:val="left"/>
              <w:rPr>
                <w:lang w:val="ru-RU"/>
              </w:rPr>
            </w:pPr>
            <w:r w:rsidRPr="00F100DB">
              <w:rPr>
                <w:lang w:val="ru-RU"/>
              </w:rPr>
              <w:t xml:space="preserve">1 МГц, </w:t>
            </w:r>
            <w:r w:rsidRPr="00F100DB">
              <w:rPr>
                <w:lang w:val="ru-RU"/>
              </w:rPr>
              <w:tab/>
              <w:t>если 60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p>
        </w:tc>
        <w:tc>
          <w:tcPr>
            <w:tcW w:w="8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r>
    </w:tbl>
    <w:p w:rsidR="00582019" w:rsidRPr="00F100DB" w:rsidRDefault="00582019" w:rsidP="00582019">
      <w:pPr>
        <w:pStyle w:val="Tablefin"/>
        <w:rPr>
          <w:lang w:val="ru-RU"/>
        </w:rPr>
      </w:pPr>
    </w:p>
    <w:p w:rsidR="00C81630" w:rsidRPr="00F100DB" w:rsidRDefault="003410C3" w:rsidP="00582019">
      <w:pPr>
        <w:pStyle w:val="TableNo"/>
        <w:rPr>
          <w:lang w:val="ru-RU"/>
        </w:rPr>
      </w:pPr>
      <w:r>
        <w:rPr>
          <w:lang w:val="ru-RU"/>
        </w:rPr>
        <w:lastRenderedPageBreak/>
        <w:t>ТАБЛИЦА A6-</w:t>
      </w:r>
      <w:r w:rsidR="00C81630" w:rsidRPr="00F100DB">
        <w:rPr>
          <w:lang w:val="ru-RU"/>
        </w:rPr>
        <w:t>2.15-b</w:t>
      </w:r>
    </w:p>
    <w:p w:rsidR="00C81630" w:rsidRPr="00F100DB" w:rsidRDefault="00C81630" w:rsidP="00582019">
      <w:pPr>
        <w:pStyle w:val="Tabletitle"/>
        <w:rPr>
          <w:lang w:val="ru-RU"/>
        </w:rPr>
      </w:pPr>
      <w:r w:rsidRPr="00F100DB">
        <w:rPr>
          <w:lang w:val="ru-RU"/>
        </w:rPr>
        <w:t>Дополнительные побочные излучения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01"/>
        <w:gridCol w:w="3008"/>
        <w:gridCol w:w="1910"/>
        <w:gridCol w:w="1910"/>
        <w:gridCol w:w="1910"/>
      </w:tblGrid>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w:t>
            </w:r>
          </w:p>
        </w:tc>
        <w:tc>
          <w:tcPr>
            <w:tcW w:w="156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Центральная частота передатчика (</w:t>
            </w:r>
            <w:r w:rsidRPr="00F100DB">
              <w:rPr>
                <w:i/>
                <w:iCs/>
                <w:lang w:val="ru-RU"/>
              </w:rPr>
              <w:t>f</w:t>
            </w:r>
            <w:r w:rsidRPr="00F100DB">
              <w:rPr>
                <w:i/>
                <w:iCs/>
                <w:vertAlign w:val="subscript"/>
                <w:lang w:val="ru-RU"/>
              </w:rPr>
              <w:t>c</w:t>
            </w:r>
            <w:r w:rsidRPr="00F100DB">
              <w:rPr>
                <w:lang w:val="ru-RU"/>
              </w:rPr>
              <w:t xml:space="preserve">) </w:t>
            </w:r>
            <w:r w:rsidR="00582019" w:rsidRPr="00F100DB">
              <w:rPr>
                <w:lang w:val="ru-RU"/>
              </w:rPr>
              <w:br/>
            </w:r>
            <w:r w:rsidRPr="00F100DB">
              <w:rPr>
                <w:lang w:val="ru-RU"/>
              </w:rPr>
              <w:t>(МГц)</w:t>
            </w:r>
          </w:p>
        </w:tc>
        <w:tc>
          <w:tcPr>
            <w:tcW w:w="99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побочных излучений </w:t>
            </w:r>
            <w:r w:rsidR="00582019" w:rsidRPr="00F100DB">
              <w:rPr>
                <w:lang w:val="ru-RU"/>
              </w:rPr>
              <w:br/>
            </w:r>
            <w:r w:rsidRPr="00F100DB">
              <w:rPr>
                <w:lang w:val="ru-RU"/>
              </w:rPr>
              <w:t>(МГц)</w:t>
            </w:r>
          </w:p>
        </w:tc>
        <w:tc>
          <w:tcPr>
            <w:tcW w:w="99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Ширина полосы измерения</w:t>
            </w:r>
            <w:r w:rsidRPr="00F100DB">
              <w:rPr>
                <w:lang w:val="ru-RU"/>
              </w:rPr>
              <w:br/>
              <w:t>(МГц)</w:t>
            </w:r>
          </w:p>
        </w:tc>
        <w:tc>
          <w:tcPr>
            <w:tcW w:w="99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Максимальный уровень излучения </w:t>
            </w:r>
            <w:r w:rsidRPr="00F100DB">
              <w:rPr>
                <w:lang w:val="ru-RU"/>
              </w:rPr>
              <w:br/>
              <w:t>(дБм)</w:t>
            </w:r>
          </w:p>
        </w:tc>
      </w:tr>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1560" w:type="pct"/>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880–915</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925–960</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bookmarkStart w:id="77" w:name="_Ref252606842" w:colFirst="0" w:colLast="0"/>
            <w:r w:rsidRPr="00F100DB">
              <w:rPr>
                <w:lang w:val="ru-RU"/>
              </w:rPr>
              <w:t>2</w:t>
            </w:r>
          </w:p>
        </w:tc>
        <w:tc>
          <w:tcPr>
            <w:tcW w:w="1560"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1 805–1 880</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bookmarkStart w:id="78" w:name="_Ref252606847" w:colFirst="0" w:colLast="0"/>
            <w:bookmarkEnd w:id="77"/>
            <w:r w:rsidRPr="00F100DB">
              <w:rPr>
                <w:lang w:val="ru-RU"/>
              </w:rPr>
              <w:t>3</w:t>
            </w:r>
          </w:p>
        </w:tc>
        <w:tc>
          <w:tcPr>
            <w:tcW w:w="1560"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1 880–1 920</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bookmarkEnd w:id="78"/>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w:t>
            </w:r>
          </w:p>
        </w:tc>
        <w:tc>
          <w:tcPr>
            <w:tcW w:w="1560"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1 900–1 920</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w:t>
            </w:r>
          </w:p>
        </w:tc>
        <w:tc>
          <w:tcPr>
            <w:tcW w:w="1560"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2 010–2 025</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w:t>
            </w:r>
          </w:p>
        </w:tc>
        <w:tc>
          <w:tcPr>
            <w:tcW w:w="1560"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2 110–2 170</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w:t>
            </w:r>
          </w:p>
        </w:tc>
        <w:tc>
          <w:tcPr>
            <w:tcW w:w="1560"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2 300–2 400</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w:t>
            </w:r>
          </w:p>
        </w:tc>
        <w:tc>
          <w:tcPr>
            <w:tcW w:w="1560"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2 570–2 620</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bookmarkStart w:id="79" w:name="_Ref252606843" w:colFirst="0" w:colLast="0"/>
            <w:r w:rsidRPr="00F100DB">
              <w:rPr>
                <w:lang w:val="ru-RU"/>
              </w:rPr>
              <w:t>9</w:t>
            </w:r>
          </w:p>
        </w:tc>
        <w:tc>
          <w:tcPr>
            <w:tcW w:w="1560"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2 620–2 690</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bookmarkEnd w:id="79"/>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10</w:t>
            </w:r>
          </w:p>
        </w:tc>
        <w:tc>
          <w:tcPr>
            <w:tcW w:w="1560"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791–821</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7D2486">
        <w:trPr>
          <w:jc w:val="center"/>
        </w:trPr>
        <w:tc>
          <w:tcPr>
            <w:tcW w:w="46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11</w:t>
            </w:r>
          </w:p>
        </w:tc>
        <w:tc>
          <w:tcPr>
            <w:tcW w:w="1560"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782–890</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8</w:t>
            </w:r>
          </w:p>
        </w:tc>
        <w:tc>
          <w:tcPr>
            <w:tcW w:w="99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–65</w:t>
            </w:r>
          </w:p>
        </w:tc>
      </w:tr>
    </w:tbl>
    <w:p w:rsidR="00582019" w:rsidRPr="00F100DB" w:rsidRDefault="00582019" w:rsidP="00582019">
      <w:pPr>
        <w:pStyle w:val="Tablefin"/>
        <w:rPr>
          <w:lang w:val="ru-RU"/>
        </w:rPr>
      </w:pPr>
    </w:p>
    <w:p w:rsidR="00C81630" w:rsidRPr="00F100DB" w:rsidRDefault="00C81630" w:rsidP="00582019">
      <w:pPr>
        <w:pStyle w:val="Note"/>
        <w:rPr>
          <w:lang w:val="ru-RU"/>
        </w:rPr>
      </w:pPr>
      <w:r w:rsidRPr="00F100DB">
        <w:rPr>
          <w:lang w:val="ru-RU"/>
        </w:rPr>
        <w:t>ПРИМЕЧАНИЕ.– В отношении некоторых частот побочных излучений, указанных в строке 2 (весь диапазон) и строке 9 (поддиа</w:t>
      </w:r>
      <w:r w:rsidR="003410C3">
        <w:rPr>
          <w:lang w:val="ru-RU"/>
        </w:rPr>
        <w:t>пазон 2640–2690 МГц) таблицы A6-</w:t>
      </w:r>
      <w:r w:rsidRPr="00F100DB">
        <w:rPr>
          <w:lang w:val="ru-RU"/>
        </w:rPr>
        <w:t>2.15-b, допускаются исключения при измерениях гармонических побочных излучений в случае излучения на второй и третьей гармониках в канале передачи. В этих исключительных случаях применим максимальный уровень излучения (–36 дБм/100 кГц).</w:t>
      </w:r>
    </w:p>
    <w:p w:rsidR="00C81630" w:rsidRPr="00F100DB" w:rsidRDefault="00C81630" w:rsidP="00C81630">
      <w:pPr>
        <w:pStyle w:val="Heading2"/>
        <w:rPr>
          <w:lang w:val="ru-RU"/>
        </w:rPr>
      </w:pPr>
      <w:r w:rsidRPr="00F100DB">
        <w:rPr>
          <w:lang w:val="ru-RU"/>
        </w:rPr>
        <w:t>2.16</w:t>
      </w:r>
      <w:r w:rsidRPr="00F100DB">
        <w:rPr>
          <w:lang w:val="ru-RU"/>
        </w:rPr>
        <w:tab/>
        <w:t>Побочные излучения для оборудования TDD, работающего в полосах 1785–1805, 1880</w:t>
      </w:r>
      <w:r w:rsidR="00582019" w:rsidRPr="00F100DB">
        <w:rPr>
          <w:lang w:val="ru-RU"/>
        </w:rPr>
        <w:t>−</w:t>
      </w:r>
      <w:r w:rsidRPr="00F100DB">
        <w:rPr>
          <w:lang w:val="ru-RU"/>
        </w:rPr>
        <w:t>1920, 1910–1930, 2010–2025, и 1900–1920 МГц (BCG 8.A)</w:t>
      </w:r>
    </w:p>
    <w:p w:rsidR="00C81630" w:rsidRPr="00F100DB" w:rsidRDefault="00C81630" w:rsidP="00C81630">
      <w:pPr>
        <w:rPr>
          <w:rFonts w:eastAsia="Batang"/>
          <w:lang w:val="ru-RU"/>
        </w:rPr>
      </w:pPr>
      <w:r w:rsidRPr="00F100DB">
        <w:rPr>
          <w:lang w:val="ru-RU"/>
        </w:rPr>
        <w:t>Предельные значения, представленные в таблицах A6-2.16-a–A6-2.15-d, указаны для сдвигов частоты, которые в 2,5 раза превышают ширину полосы канала, относит</w:t>
      </w:r>
      <w:r w:rsidR="00582019" w:rsidRPr="00F100DB">
        <w:rPr>
          <w:lang w:val="ru-RU"/>
        </w:rPr>
        <w:t>ельно центральной частоты ПС. В </w:t>
      </w:r>
      <w:r w:rsidRPr="00F100DB">
        <w:rPr>
          <w:lang w:val="ru-RU"/>
        </w:rPr>
        <w:t xml:space="preserve">этой таблице </w:t>
      </w:r>
      <w:r w:rsidRPr="00F100DB">
        <w:rPr>
          <w:i/>
          <w:iCs/>
          <w:lang w:val="ru-RU"/>
        </w:rPr>
        <w:t>f</w:t>
      </w:r>
      <w:r w:rsidRPr="00F100DB">
        <w:rPr>
          <w:rFonts w:eastAsia="Batang"/>
          <w:lang w:val="ru-RU"/>
        </w:rPr>
        <w:t xml:space="preserve"> – это частота в области побочных излучений.</w:t>
      </w:r>
    </w:p>
    <w:p w:rsidR="00C81630" w:rsidRPr="00F100DB" w:rsidRDefault="00C81630" w:rsidP="00C81630">
      <w:pPr>
        <w:rPr>
          <w:rFonts w:eastAsia="Batang"/>
          <w:lang w:val="ru-RU"/>
        </w:rPr>
      </w:pPr>
      <w:r w:rsidRPr="00F100DB">
        <w:rPr>
          <w:rFonts w:eastAsia="Batang"/>
          <w:lang w:val="ru-RU"/>
        </w:rPr>
        <w:t xml:space="preserve">Во все приводимые ниже таблицы не были включены значения погрешностей измерений (определенных </w:t>
      </w:r>
      <w:r w:rsidRPr="00F100DB">
        <w:rPr>
          <w:lang w:val="ru-RU"/>
        </w:rPr>
        <w:t>в Рекомендации МСЭ-R M.1545)</w:t>
      </w:r>
      <w:r w:rsidRPr="00F100DB">
        <w:rPr>
          <w:rFonts w:eastAsia="Batang"/>
          <w:lang w:val="ru-RU"/>
        </w:rPr>
        <w:t>, соответствующие пределам побочного излучения</w:t>
      </w:r>
      <w:r w:rsidRPr="00F100DB">
        <w:rPr>
          <w:lang w:val="ru-RU"/>
        </w:rPr>
        <w:t>.</w:t>
      </w:r>
    </w:p>
    <w:p w:rsidR="00C81630" w:rsidRPr="00F100DB" w:rsidRDefault="00C81630" w:rsidP="00C81630">
      <w:pPr>
        <w:pStyle w:val="TableNo"/>
        <w:keepLines/>
        <w:spacing w:before="480" w:after="240"/>
        <w:rPr>
          <w:lang w:val="ru-RU"/>
        </w:rPr>
      </w:pPr>
      <w:r w:rsidRPr="00F100DB">
        <w:rPr>
          <w:lang w:val="ru-RU"/>
        </w:rPr>
        <w:lastRenderedPageBreak/>
        <w:t>ТАБЛИЦА A6-2.16-a</w:t>
      </w:r>
    </w:p>
    <w:p w:rsidR="00C81630" w:rsidRPr="00F100DB" w:rsidRDefault="00C81630" w:rsidP="00C81630">
      <w:pPr>
        <w:pStyle w:val="Tabletitle"/>
        <w:rPr>
          <w:lang w:val="ru-RU"/>
        </w:rPr>
      </w:pPr>
      <w:r w:rsidRPr="00F100DB">
        <w:rPr>
          <w:lang w:val="ru-RU"/>
        </w:rPr>
        <w:t>Побочные излучения для несущей 5 МГц</w:t>
      </w:r>
    </w:p>
    <w:tbl>
      <w:tblPr>
        <w:tblW w:w="978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2171"/>
        <w:gridCol w:w="3594"/>
        <w:gridCol w:w="1676"/>
      </w:tblGrid>
      <w:tr w:rsidR="00C81630" w:rsidRPr="00F100DB" w:rsidTr="00582019">
        <w:trPr>
          <w:jc w:val="center"/>
        </w:trPr>
        <w:tc>
          <w:tcPr>
            <w:tcW w:w="1196"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rPr>
                <w:lang w:val="ru-RU"/>
              </w:rPr>
            </w:pPr>
            <w:r w:rsidRPr="00F100DB">
              <w:rPr>
                <w:lang w:val="ru-RU"/>
              </w:rPr>
              <w:t>Центральная частота передатчика (</w:t>
            </w:r>
            <w:r w:rsidRPr="00F100DB">
              <w:rPr>
                <w:i/>
                <w:iCs/>
                <w:lang w:val="ru-RU"/>
              </w:rPr>
              <w:t>f</w:t>
            </w:r>
            <w:r w:rsidRPr="00F100DB">
              <w:rPr>
                <w:i/>
                <w:iCs/>
                <w:vertAlign w:val="subscript"/>
                <w:lang w:val="ru-RU"/>
              </w:rPr>
              <w:t>c</w:t>
            </w:r>
            <w:r w:rsidRPr="00F100DB">
              <w:rPr>
                <w:lang w:val="ru-RU"/>
              </w:rPr>
              <w:t xml:space="preserve">) </w:t>
            </w:r>
            <w:r w:rsidR="00582019" w:rsidRPr="00F100DB">
              <w:rPr>
                <w:lang w:val="ru-RU"/>
              </w:rPr>
              <w:br/>
            </w:r>
            <w:r w:rsidRPr="00F100DB">
              <w:rPr>
                <w:lang w:val="ru-RU"/>
              </w:rPr>
              <w:t>(МГц)</w:t>
            </w:r>
          </w:p>
        </w:tc>
        <w:tc>
          <w:tcPr>
            <w:tcW w:w="1110"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побочных излучений </w:t>
            </w:r>
          </w:p>
        </w:tc>
        <w:tc>
          <w:tcPr>
            <w:tcW w:w="1837"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rPr>
                <w:lang w:val="ru-RU"/>
              </w:rPr>
            </w:pPr>
            <w:r w:rsidRPr="00F100DB">
              <w:rPr>
                <w:lang w:val="ru-RU"/>
              </w:rPr>
              <w:t>Ширина полосы интегрирования</w:t>
            </w:r>
          </w:p>
        </w:tc>
        <w:tc>
          <w:tcPr>
            <w:tcW w:w="857"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rPr>
                <w:lang w:val="ru-RU"/>
              </w:rPr>
            </w:pPr>
            <w:r w:rsidRPr="00F100DB">
              <w:rPr>
                <w:lang w:val="ru-RU"/>
              </w:rPr>
              <w:t>Максимальный уровень излучения (дБм)</w:t>
            </w:r>
          </w:p>
        </w:tc>
      </w:tr>
      <w:tr w:rsidR="00C81630" w:rsidRPr="00F100DB" w:rsidTr="00582019">
        <w:trPr>
          <w:jc w:val="center"/>
        </w:trPr>
        <w:tc>
          <w:tcPr>
            <w:tcW w:w="1196"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keepNext/>
              <w:keepLines/>
              <w:jc w:val="center"/>
              <w:rPr>
                <w:lang w:val="ru-RU"/>
              </w:rPr>
            </w:pPr>
            <w:r w:rsidRPr="00F100DB">
              <w:rPr>
                <w:lang w:val="ru-RU"/>
              </w:rPr>
              <w:t>1 787,5–1 802,5</w:t>
            </w:r>
          </w:p>
          <w:p w:rsidR="00C81630" w:rsidRPr="00F100DB" w:rsidRDefault="00C81630" w:rsidP="007D2486">
            <w:pPr>
              <w:pStyle w:val="Tabletext"/>
              <w:keepNext/>
              <w:keepLines/>
              <w:jc w:val="center"/>
              <w:rPr>
                <w:lang w:val="ru-RU"/>
              </w:rPr>
            </w:pPr>
            <w:r w:rsidRPr="00F100DB">
              <w:rPr>
                <w:lang w:val="ru-RU"/>
              </w:rPr>
              <w:t>1 882,5–1 917,5</w:t>
            </w:r>
          </w:p>
          <w:p w:rsidR="00C81630" w:rsidRPr="00F100DB" w:rsidRDefault="00C81630" w:rsidP="007D2486">
            <w:pPr>
              <w:pStyle w:val="Tabletext"/>
              <w:keepNext/>
              <w:keepLines/>
              <w:jc w:val="center"/>
              <w:rPr>
                <w:lang w:val="ru-RU"/>
              </w:rPr>
            </w:pPr>
            <w:r w:rsidRPr="00F100DB">
              <w:rPr>
                <w:lang w:val="ru-RU"/>
              </w:rPr>
              <w:t>1 912,5–1 927,5</w:t>
            </w:r>
          </w:p>
          <w:p w:rsidR="00C81630" w:rsidRPr="00F100DB" w:rsidRDefault="00C81630" w:rsidP="007D2486">
            <w:pPr>
              <w:pStyle w:val="Tabletext"/>
              <w:keepNext/>
              <w:keepLines/>
              <w:jc w:val="center"/>
              <w:rPr>
                <w:lang w:val="ru-RU"/>
              </w:rPr>
            </w:pPr>
            <w:r w:rsidRPr="00F100DB">
              <w:rPr>
                <w:lang w:val="ru-RU"/>
              </w:rPr>
              <w:t>2 012,5–2 022,5</w:t>
            </w:r>
          </w:p>
          <w:p w:rsidR="00C81630" w:rsidRPr="00F100DB" w:rsidRDefault="00C81630" w:rsidP="007D2486">
            <w:pPr>
              <w:pStyle w:val="Tabletext"/>
              <w:keepNext/>
              <w:keepLines/>
              <w:jc w:val="center"/>
              <w:rPr>
                <w:lang w:val="ru-RU"/>
              </w:rPr>
            </w:pPr>
            <w:r w:rsidRPr="00F100DB">
              <w:rPr>
                <w:lang w:val="ru-RU"/>
              </w:rPr>
              <w:t>1 902,5–1 917,5</w:t>
            </w:r>
          </w:p>
        </w:tc>
        <w:tc>
          <w:tcPr>
            <w:tcW w:w="1110"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keepNext/>
              <w:keepLines/>
              <w:jc w:val="center"/>
              <w:rPr>
                <w:lang w:val="ru-RU"/>
              </w:rPr>
            </w:pPr>
            <w:r w:rsidRPr="00F100DB">
              <w:rPr>
                <w:lang w:val="ru-RU"/>
              </w:rPr>
              <w:t xml:space="preserve">9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183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keepNext/>
              <w:keepLines/>
              <w:jc w:val="center"/>
              <w:rPr>
                <w:lang w:val="ru-RU"/>
              </w:rPr>
            </w:pPr>
            <w:r w:rsidRPr="00F100DB">
              <w:rPr>
                <w:lang w:val="ru-RU"/>
              </w:rPr>
              <w:t>1 кГц</w:t>
            </w:r>
          </w:p>
        </w:tc>
        <w:tc>
          <w:tcPr>
            <w:tcW w:w="85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keepNext/>
              <w:keepLines/>
              <w:jc w:val="center"/>
              <w:rPr>
                <w:lang w:val="ru-RU"/>
              </w:rPr>
            </w:pPr>
            <w:r w:rsidRPr="00F100DB">
              <w:rPr>
                <w:lang w:val="ru-RU"/>
              </w:rPr>
              <w:t>–36</w:t>
            </w:r>
          </w:p>
        </w:tc>
      </w:tr>
      <w:tr w:rsidR="00C81630" w:rsidRPr="00F100DB" w:rsidTr="00582019">
        <w:trPr>
          <w:jc w:val="center"/>
        </w:trPr>
        <w:tc>
          <w:tcPr>
            <w:tcW w:w="1196"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keepNext/>
              <w:keepLines/>
              <w:jc w:val="center"/>
              <w:rPr>
                <w:lang w:val="ru-RU"/>
              </w:rPr>
            </w:pPr>
            <w:r w:rsidRPr="00F100DB">
              <w:rPr>
                <w:lang w:val="ru-RU"/>
              </w:rPr>
              <w:t>1 787,5–1 802,5</w:t>
            </w:r>
          </w:p>
          <w:p w:rsidR="00C81630" w:rsidRPr="00F100DB" w:rsidRDefault="00C81630" w:rsidP="007D2486">
            <w:pPr>
              <w:pStyle w:val="Tabletext"/>
              <w:keepNext/>
              <w:keepLines/>
              <w:jc w:val="center"/>
              <w:rPr>
                <w:lang w:val="ru-RU"/>
              </w:rPr>
            </w:pPr>
            <w:r w:rsidRPr="00F100DB">
              <w:rPr>
                <w:lang w:val="ru-RU"/>
              </w:rPr>
              <w:t>1 882,5–1 917,5</w:t>
            </w:r>
          </w:p>
          <w:p w:rsidR="00C81630" w:rsidRPr="00F100DB" w:rsidRDefault="00C81630" w:rsidP="007D2486">
            <w:pPr>
              <w:pStyle w:val="Tabletext"/>
              <w:keepNext/>
              <w:keepLines/>
              <w:jc w:val="center"/>
              <w:rPr>
                <w:lang w:val="ru-RU"/>
              </w:rPr>
            </w:pPr>
            <w:r w:rsidRPr="00F100DB">
              <w:rPr>
                <w:lang w:val="ru-RU"/>
              </w:rPr>
              <w:t>1 912,5–1 927,5</w:t>
            </w:r>
          </w:p>
          <w:p w:rsidR="00C81630" w:rsidRPr="00F100DB" w:rsidRDefault="00C81630" w:rsidP="007D2486">
            <w:pPr>
              <w:pStyle w:val="Tabletext"/>
              <w:keepNext/>
              <w:keepLines/>
              <w:jc w:val="center"/>
              <w:rPr>
                <w:lang w:val="ru-RU"/>
              </w:rPr>
            </w:pPr>
            <w:r w:rsidRPr="00F100DB">
              <w:rPr>
                <w:lang w:val="ru-RU"/>
              </w:rPr>
              <w:t>2 012,5–2 022,5</w:t>
            </w:r>
          </w:p>
          <w:p w:rsidR="00C81630" w:rsidRPr="00F100DB" w:rsidRDefault="00C81630" w:rsidP="007D2486">
            <w:pPr>
              <w:pStyle w:val="Tabletext"/>
              <w:keepNext/>
              <w:keepLines/>
              <w:jc w:val="center"/>
              <w:rPr>
                <w:lang w:val="ru-RU"/>
              </w:rPr>
            </w:pPr>
            <w:r w:rsidRPr="00F100DB">
              <w:rPr>
                <w:lang w:val="ru-RU"/>
              </w:rPr>
              <w:t>1 902,5–1 917,5</w:t>
            </w:r>
          </w:p>
        </w:tc>
        <w:tc>
          <w:tcPr>
            <w:tcW w:w="1110"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keepNext/>
              <w:keepLines/>
              <w:jc w:val="center"/>
              <w:rPr>
                <w:lang w:val="ru-RU"/>
              </w:rPr>
            </w:pPr>
            <w:r w:rsidRPr="00F100DB">
              <w:rPr>
                <w:lang w:val="ru-RU"/>
              </w:rPr>
              <w:t xml:space="preserve">150 кГц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183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keepNext/>
              <w:keepLines/>
              <w:jc w:val="center"/>
              <w:rPr>
                <w:lang w:val="ru-RU"/>
              </w:rPr>
            </w:pPr>
            <w:r w:rsidRPr="00F100DB">
              <w:rPr>
                <w:lang w:val="ru-RU"/>
              </w:rPr>
              <w:t>10 кГц</w:t>
            </w:r>
          </w:p>
        </w:tc>
        <w:tc>
          <w:tcPr>
            <w:tcW w:w="85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keepNext/>
              <w:keepLines/>
              <w:jc w:val="center"/>
              <w:rPr>
                <w:lang w:val="ru-RU"/>
              </w:rPr>
            </w:pPr>
            <w:r w:rsidRPr="00F100DB">
              <w:rPr>
                <w:lang w:val="ru-RU"/>
              </w:rPr>
              <w:t>–36</w:t>
            </w:r>
          </w:p>
        </w:tc>
      </w:tr>
      <w:tr w:rsidR="00C81630" w:rsidRPr="00F100DB" w:rsidTr="00582019">
        <w:trPr>
          <w:jc w:val="center"/>
        </w:trPr>
        <w:tc>
          <w:tcPr>
            <w:tcW w:w="1196" w:type="pct"/>
            <w:tcBorders>
              <w:top w:val="single" w:sz="6" w:space="0" w:color="000000"/>
              <w:left w:val="single" w:sz="6" w:space="0" w:color="000000"/>
              <w:bottom w:val="single" w:sz="6" w:space="0" w:color="000000"/>
              <w:right w:val="single" w:sz="6" w:space="0" w:color="000000"/>
            </w:tcBorders>
          </w:tcPr>
          <w:p w:rsidR="00C81630" w:rsidRPr="00F100DB" w:rsidRDefault="00C81630" w:rsidP="00582019">
            <w:pPr>
              <w:pStyle w:val="Tabletext"/>
              <w:jc w:val="center"/>
              <w:rPr>
                <w:lang w:val="ru-RU"/>
              </w:rPr>
            </w:pPr>
            <w:r w:rsidRPr="00F100DB">
              <w:rPr>
                <w:lang w:val="ru-RU"/>
              </w:rPr>
              <w:t>1 787,5–1 802,5</w:t>
            </w:r>
          </w:p>
          <w:p w:rsidR="00C81630" w:rsidRPr="00F100DB" w:rsidRDefault="00C81630" w:rsidP="00582019">
            <w:pPr>
              <w:pStyle w:val="Tabletext"/>
              <w:jc w:val="center"/>
              <w:rPr>
                <w:lang w:val="ru-RU"/>
              </w:rPr>
            </w:pPr>
            <w:r w:rsidRPr="00F100DB">
              <w:rPr>
                <w:lang w:val="ru-RU"/>
              </w:rPr>
              <w:t>1 882,5–1 917,5</w:t>
            </w:r>
          </w:p>
          <w:p w:rsidR="00C81630" w:rsidRPr="00F100DB" w:rsidRDefault="00C81630" w:rsidP="00582019">
            <w:pPr>
              <w:pStyle w:val="Tabletext"/>
              <w:jc w:val="center"/>
              <w:rPr>
                <w:lang w:val="ru-RU"/>
              </w:rPr>
            </w:pPr>
            <w:r w:rsidRPr="00F100DB">
              <w:rPr>
                <w:lang w:val="ru-RU"/>
              </w:rPr>
              <w:t>1 912,5–1 927,5</w:t>
            </w:r>
          </w:p>
          <w:p w:rsidR="00C81630" w:rsidRPr="00F100DB" w:rsidRDefault="00C81630" w:rsidP="00582019">
            <w:pPr>
              <w:pStyle w:val="Tabletext"/>
              <w:jc w:val="center"/>
              <w:rPr>
                <w:lang w:val="ru-RU"/>
              </w:rPr>
            </w:pPr>
            <w:r w:rsidRPr="00F100DB">
              <w:rPr>
                <w:lang w:val="ru-RU"/>
              </w:rPr>
              <w:t>2 012,5–2 022,5</w:t>
            </w:r>
          </w:p>
          <w:p w:rsidR="00C81630" w:rsidRPr="00F100DB" w:rsidRDefault="00C81630" w:rsidP="00582019">
            <w:pPr>
              <w:pStyle w:val="Tabletext"/>
              <w:jc w:val="center"/>
              <w:rPr>
                <w:lang w:val="ru-RU"/>
              </w:rPr>
            </w:pPr>
            <w:r w:rsidRPr="00F100DB">
              <w:rPr>
                <w:lang w:val="ru-RU"/>
              </w:rPr>
              <w:t>1 902,5–1 917,5</w:t>
            </w:r>
          </w:p>
        </w:tc>
        <w:tc>
          <w:tcPr>
            <w:tcW w:w="1110"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rPr>
                <w:lang w:val="ru-RU"/>
              </w:rPr>
            </w:pPr>
            <w:r w:rsidRPr="00F100DB">
              <w:rPr>
                <w:lang w:val="ru-RU"/>
              </w:rPr>
              <w:t xml:space="preserve">30 МГц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183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100 кГц</w:t>
            </w:r>
          </w:p>
        </w:tc>
        <w:tc>
          <w:tcPr>
            <w:tcW w:w="85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–36</w:t>
            </w:r>
          </w:p>
        </w:tc>
      </w:tr>
      <w:tr w:rsidR="00C81630" w:rsidRPr="00F100DB" w:rsidTr="00582019">
        <w:trPr>
          <w:jc w:val="center"/>
        </w:trPr>
        <w:tc>
          <w:tcPr>
            <w:tcW w:w="1196" w:type="pct"/>
            <w:tcBorders>
              <w:top w:val="single" w:sz="6" w:space="0" w:color="000000"/>
              <w:left w:val="single" w:sz="6" w:space="0" w:color="000000"/>
              <w:bottom w:val="single" w:sz="6" w:space="0" w:color="000000"/>
              <w:right w:val="single" w:sz="6" w:space="0" w:color="000000"/>
            </w:tcBorders>
          </w:tcPr>
          <w:p w:rsidR="00C81630" w:rsidRPr="00F100DB" w:rsidRDefault="00C81630" w:rsidP="00582019">
            <w:pPr>
              <w:pStyle w:val="Tabletext"/>
              <w:jc w:val="center"/>
              <w:rPr>
                <w:lang w:val="ru-RU"/>
              </w:rPr>
            </w:pPr>
            <w:r w:rsidRPr="00F100DB">
              <w:rPr>
                <w:lang w:val="ru-RU"/>
              </w:rPr>
              <w:t>1 787,5–1 802,5</w:t>
            </w:r>
          </w:p>
          <w:p w:rsidR="00C81630" w:rsidRPr="00F100DB" w:rsidRDefault="00C81630" w:rsidP="00582019">
            <w:pPr>
              <w:pStyle w:val="Tabletext"/>
              <w:jc w:val="center"/>
              <w:rPr>
                <w:lang w:val="ru-RU"/>
              </w:rPr>
            </w:pPr>
            <w:r w:rsidRPr="00F100DB">
              <w:rPr>
                <w:lang w:val="ru-RU"/>
              </w:rPr>
              <w:t>1 882,5–1 917,5</w:t>
            </w:r>
          </w:p>
          <w:p w:rsidR="00C81630" w:rsidRPr="00F100DB" w:rsidRDefault="00C81630" w:rsidP="00582019">
            <w:pPr>
              <w:pStyle w:val="Tabletext"/>
              <w:jc w:val="center"/>
              <w:rPr>
                <w:lang w:val="ru-RU"/>
              </w:rPr>
            </w:pPr>
            <w:r w:rsidRPr="00F100DB">
              <w:rPr>
                <w:lang w:val="ru-RU"/>
              </w:rPr>
              <w:t>1 912,5–1 927,5</w:t>
            </w:r>
          </w:p>
          <w:p w:rsidR="00C81630" w:rsidRPr="00F100DB" w:rsidRDefault="00C81630" w:rsidP="00582019">
            <w:pPr>
              <w:pStyle w:val="Tabletext"/>
              <w:jc w:val="center"/>
              <w:rPr>
                <w:lang w:val="ru-RU"/>
              </w:rPr>
            </w:pPr>
            <w:r w:rsidRPr="00F100DB">
              <w:rPr>
                <w:lang w:val="ru-RU"/>
              </w:rPr>
              <w:t>2 012,5–2 022,5</w:t>
            </w:r>
          </w:p>
          <w:p w:rsidR="00C81630" w:rsidRPr="00F100DB" w:rsidRDefault="00C81630" w:rsidP="00582019">
            <w:pPr>
              <w:pStyle w:val="Tabletext"/>
              <w:jc w:val="center"/>
              <w:rPr>
                <w:lang w:val="ru-RU"/>
              </w:rPr>
            </w:pPr>
            <w:r w:rsidRPr="00F100DB">
              <w:rPr>
                <w:lang w:val="ru-RU"/>
              </w:rPr>
              <w:t>1 902,5–1 917,5</w:t>
            </w:r>
          </w:p>
        </w:tc>
        <w:tc>
          <w:tcPr>
            <w:tcW w:w="1110"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rPr>
                <w:lang w:val="ru-RU"/>
              </w:rPr>
            </w:pPr>
            <w:r w:rsidRPr="00F100DB">
              <w:rPr>
                <w:lang w:val="ru-RU"/>
              </w:rPr>
              <w:t xml:space="preserve">1 ГГц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12,75 ГГц</w:t>
            </w:r>
          </w:p>
        </w:tc>
        <w:tc>
          <w:tcPr>
            <w:tcW w:w="183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rPr>
                <w:lang w:val="ru-RU"/>
              </w:rPr>
            </w:pPr>
            <w:r w:rsidRPr="00F100DB">
              <w:rPr>
                <w:lang w:val="ru-RU"/>
              </w:rPr>
              <w:t>30 кГц,</w:t>
            </w:r>
            <w:r w:rsidRPr="00F100DB">
              <w:rPr>
                <w:lang w:val="ru-RU"/>
              </w:rPr>
              <w:tab/>
              <w:t>если 12,5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50 МГц</w:t>
            </w:r>
          </w:p>
          <w:p w:rsidR="00C81630" w:rsidRPr="00F100DB" w:rsidRDefault="00C81630" w:rsidP="007D2486">
            <w:pPr>
              <w:pStyle w:val="Tabletext"/>
              <w:rPr>
                <w:lang w:val="ru-RU"/>
              </w:rPr>
            </w:pPr>
            <w:r w:rsidRPr="00F100DB">
              <w:rPr>
                <w:lang w:val="ru-RU"/>
              </w:rPr>
              <w:t>300 кГц,</w:t>
            </w:r>
            <w:r w:rsidRPr="00F100DB">
              <w:rPr>
                <w:lang w:val="ru-RU"/>
              </w:rPr>
              <w:tab/>
              <w:t>если 50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60 МГц</w:t>
            </w:r>
          </w:p>
          <w:p w:rsidR="00C81630" w:rsidRPr="00F100DB" w:rsidRDefault="00C81630" w:rsidP="007D2486">
            <w:pPr>
              <w:pStyle w:val="Tabletext"/>
              <w:rPr>
                <w:lang w:val="ru-RU"/>
              </w:rPr>
            </w:pPr>
            <w:r w:rsidRPr="00F100DB">
              <w:rPr>
                <w:lang w:val="ru-RU"/>
              </w:rPr>
              <w:t xml:space="preserve">1 МГц, </w:t>
            </w:r>
            <w:r w:rsidRPr="00F100DB">
              <w:rPr>
                <w:lang w:val="ru-RU"/>
              </w:rPr>
              <w:tab/>
              <w:t>если 60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p>
        </w:tc>
        <w:tc>
          <w:tcPr>
            <w:tcW w:w="85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–30</w:t>
            </w:r>
          </w:p>
        </w:tc>
      </w:tr>
    </w:tbl>
    <w:p w:rsidR="00C81630" w:rsidRPr="00F100DB" w:rsidRDefault="00C81630" w:rsidP="00582019">
      <w:pPr>
        <w:pStyle w:val="Tablefin"/>
        <w:rPr>
          <w:lang w:val="ru-RU"/>
        </w:rPr>
      </w:pPr>
    </w:p>
    <w:p w:rsidR="00582019" w:rsidRPr="00F100DB" w:rsidRDefault="00582019">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keepLines/>
        <w:rPr>
          <w:lang w:val="ru-RU"/>
        </w:rPr>
      </w:pPr>
      <w:r w:rsidRPr="00F100DB">
        <w:rPr>
          <w:lang w:val="ru-RU"/>
        </w:rPr>
        <w:lastRenderedPageBreak/>
        <w:t>ТАБЛИЦА A6-2.16-b</w:t>
      </w:r>
    </w:p>
    <w:p w:rsidR="00C81630" w:rsidRPr="00F100DB" w:rsidRDefault="00C81630" w:rsidP="00C81630">
      <w:pPr>
        <w:pStyle w:val="Tabletitle"/>
        <w:rPr>
          <w:lang w:val="ru-RU"/>
        </w:rPr>
      </w:pPr>
      <w:r w:rsidRPr="00F100DB">
        <w:rPr>
          <w:lang w:val="ru-RU"/>
        </w:rPr>
        <w:t>Побочные излучения для несущей 10 МГц</w:t>
      </w:r>
    </w:p>
    <w:tbl>
      <w:tblPr>
        <w:tblW w:w="100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7"/>
        <w:gridCol w:w="2353"/>
        <w:gridCol w:w="3708"/>
        <w:gridCol w:w="1734"/>
      </w:tblGrid>
      <w:tr w:rsidR="003B5963" w:rsidRPr="00F100DB" w:rsidTr="003B5963">
        <w:trPr>
          <w:tblHeader/>
          <w:jc w:val="center"/>
        </w:trPr>
        <w:tc>
          <w:tcPr>
            <w:tcW w:w="1107"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keepNext w:val="0"/>
              <w:rPr>
                <w:lang w:val="ru-RU"/>
              </w:rPr>
            </w:pPr>
            <w:r w:rsidRPr="00F100DB">
              <w:rPr>
                <w:lang w:val="ru-RU"/>
              </w:rPr>
              <w:t>Центральная частота передатчика (</w:t>
            </w:r>
            <w:r w:rsidRPr="00F100DB">
              <w:rPr>
                <w:i/>
                <w:iCs/>
                <w:lang w:val="ru-RU"/>
              </w:rPr>
              <w:t>f</w:t>
            </w:r>
            <w:r w:rsidRPr="00F100DB">
              <w:rPr>
                <w:i/>
                <w:iCs/>
                <w:vertAlign w:val="subscript"/>
                <w:lang w:val="ru-RU"/>
              </w:rPr>
              <w:t>c</w:t>
            </w:r>
            <w:r w:rsidRPr="00F100DB">
              <w:rPr>
                <w:lang w:val="ru-RU"/>
              </w:rPr>
              <w:t xml:space="preserve">) </w:t>
            </w:r>
            <w:r w:rsidR="003B5963" w:rsidRPr="00F100DB">
              <w:rPr>
                <w:lang w:val="ru-RU"/>
              </w:rPr>
              <w:br/>
            </w:r>
            <w:r w:rsidRPr="00F100DB">
              <w:rPr>
                <w:lang w:val="ru-RU"/>
              </w:rPr>
              <w:t>(МГц)</w:t>
            </w:r>
          </w:p>
        </w:tc>
        <w:tc>
          <w:tcPr>
            <w:tcW w:w="1175"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keepNext w:val="0"/>
              <w:rPr>
                <w:lang w:val="ru-RU"/>
              </w:rPr>
            </w:pPr>
            <w:r w:rsidRPr="00F100DB">
              <w:rPr>
                <w:lang w:val="ru-RU"/>
              </w:rPr>
              <w:t xml:space="preserve">Полоса частот ( </w:t>
            </w:r>
            <w:r w:rsidRPr="00F100DB">
              <w:rPr>
                <w:i/>
                <w:iCs/>
                <w:lang w:val="ru-RU"/>
              </w:rPr>
              <w:t xml:space="preserve">f </w:t>
            </w:r>
            <w:r w:rsidRPr="00F100DB">
              <w:rPr>
                <w:lang w:val="ru-RU"/>
              </w:rPr>
              <w:t xml:space="preserve">) побочных излучений </w:t>
            </w:r>
          </w:p>
        </w:tc>
        <w:tc>
          <w:tcPr>
            <w:tcW w:w="1852"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keepNext w:val="0"/>
              <w:rPr>
                <w:lang w:val="ru-RU"/>
              </w:rPr>
            </w:pPr>
            <w:r w:rsidRPr="00F100DB">
              <w:rPr>
                <w:lang w:val="ru-RU"/>
              </w:rPr>
              <w:t>Ширина полосы интегрирования</w:t>
            </w:r>
          </w:p>
        </w:tc>
        <w:tc>
          <w:tcPr>
            <w:tcW w:w="866" w:type="pct"/>
            <w:tcBorders>
              <w:top w:val="single" w:sz="4" w:space="0" w:color="000000"/>
              <w:left w:val="single" w:sz="4" w:space="0" w:color="000000"/>
              <w:bottom w:val="single" w:sz="4" w:space="0" w:color="000000"/>
              <w:right w:val="single" w:sz="4" w:space="0" w:color="000000"/>
            </w:tcBorders>
            <w:vAlign w:val="center"/>
          </w:tcPr>
          <w:p w:rsidR="00C81630" w:rsidRPr="00F100DB" w:rsidRDefault="00C81630" w:rsidP="007D2486">
            <w:pPr>
              <w:pStyle w:val="Tablehead"/>
              <w:ind w:right="-57"/>
              <w:rPr>
                <w:lang w:val="ru-RU"/>
              </w:rPr>
            </w:pPr>
            <w:r w:rsidRPr="00F100DB">
              <w:rPr>
                <w:lang w:val="ru-RU"/>
              </w:rPr>
              <w:t xml:space="preserve">Максимальный уровень излучения </w:t>
            </w:r>
            <w:r w:rsidRPr="00F100DB">
              <w:rPr>
                <w:lang w:val="ru-RU"/>
              </w:rPr>
              <w:br/>
              <w:t>(дБм)</w:t>
            </w:r>
          </w:p>
        </w:tc>
      </w:tr>
      <w:tr w:rsidR="003B5963" w:rsidRPr="00F100DB" w:rsidTr="003B5963">
        <w:trPr>
          <w:jc w:val="center"/>
        </w:trPr>
        <w:tc>
          <w:tcPr>
            <w:tcW w:w="110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1 790–1 800</w:t>
            </w:r>
          </w:p>
          <w:p w:rsidR="00C81630" w:rsidRPr="00F100DB" w:rsidRDefault="00C81630" w:rsidP="007D2486">
            <w:pPr>
              <w:pStyle w:val="Tabletext"/>
              <w:jc w:val="center"/>
              <w:rPr>
                <w:lang w:val="ru-RU"/>
              </w:rPr>
            </w:pPr>
            <w:r w:rsidRPr="00F100DB">
              <w:rPr>
                <w:lang w:val="ru-RU"/>
              </w:rPr>
              <w:t>1 885–1 915</w:t>
            </w:r>
          </w:p>
          <w:p w:rsidR="00C81630" w:rsidRPr="00F100DB" w:rsidRDefault="00C81630" w:rsidP="007D2486">
            <w:pPr>
              <w:pStyle w:val="Tabletext"/>
              <w:jc w:val="center"/>
              <w:rPr>
                <w:lang w:val="ru-RU"/>
              </w:rPr>
            </w:pPr>
            <w:r w:rsidRPr="00F100DB">
              <w:rPr>
                <w:lang w:val="ru-RU"/>
              </w:rPr>
              <w:t>1 915–1 925</w:t>
            </w:r>
          </w:p>
          <w:p w:rsidR="00C81630" w:rsidRPr="00F100DB" w:rsidRDefault="00C81630" w:rsidP="007D2486">
            <w:pPr>
              <w:pStyle w:val="Tabletext"/>
              <w:jc w:val="center"/>
              <w:rPr>
                <w:lang w:val="ru-RU"/>
              </w:rPr>
            </w:pPr>
            <w:r w:rsidRPr="00F100DB">
              <w:rPr>
                <w:lang w:val="ru-RU"/>
              </w:rPr>
              <w:t>2 015–2 020</w:t>
            </w:r>
          </w:p>
          <w:p w:rsidR="00C81630" w:rsidRPr="00F100DB" w:rsidRDefault="00C81630" w:rsidP="007D2486">
            <w:pPr>
              <w:pStyle w:val="Tabletext"/>
              <w:jc w:val="center"/>
              <w:rPr>
                <w:lang w:val="ru-RU"/>
              </w:rPr>
            </w:pPr>
            <w:r w:rsidRPr="00F100DB">
              <w:rPr>
                <w:lang w:val="ru-RU"/>
              </w:rPr>
              <w:t>1 905–1 915</w:t>
            </w:r>
          </w:p>
        </w:tc>
        <w:tc>
          <w:tcPr>
            <w:tcW w:w="1175"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9 кГц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150 кГц</w:t>
            </w:r>
          </w:p>
        </w:tc>
        <w:tc>
          <w:tcPr>
            <w:tcW w:w="1852"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 кГц</w:t>
            </w:r>
          </w:p>
        </w:tc>
        <w:tc>
          <w:tcPr>
            <w:tcW w:w="866"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keepNext/>
              <w:keepLines/>
              <w:jc w:val="center"/>
              <w:rPr>
                <w:lang w:val="ru-RU"/>
              </w:rPr>
            </w:pPr>
            <w:r w:rsidRPr="00F100DB">
              <w:rPr>
                <w:lang w:val="ru-RU"/>
              </w:rPr>
              <w:t>–36</w:t>
            </w:r>
          </w:p>
        </w:tc>
      </w:tr>
      <w:tr w:rsidR="003B5963" w:rsidRPr="00F100DB" w:rsidTr="003B5963">
        <w:trPr>
          <w:jc w:val="center"/>
        </w:trPr>
        <w:tc>
          <w:tcPr>
            <w:tcW w:w="110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1 790–1 800</w:t>
            </w:r>
          </w:p>
          <w:p w:rsidR="00C81630" w:rsidRPr="00F100DB" w:rsidRDefault="00C81630" w:rsidP="007D2486">
            <w:pPr>
              <w:pStyle w:val="Tabletext"/>
              <w:jc w:val="center"/>
              <w:rPr>
                <w:lang w:val="ru-RU"/>
              </w:rPr>
            </w:pPr>
            <w:r w:rsidRPr="00F100DB">
              <w:rPr>
                <w:lang w:val="ru-RU"/>
              </w:rPr>
              <w:t>1 885–1 915</w:t>
            </w:r>
          </w:p>
          <w:p w:rsidR="00C81630" w:rsidRPr="00F100DB" w:rsidRDefault="00C81630" w:rsidP="007D2486">
            <w:pPr>
              <w:pStyle w:val="Tabletext"/>
              <w:jc w:val="center"/>
              <w:rPr>
                <w:lang w:val="ru-RU"/>
              </w:rPr>
            </w:pPr>
            <w:r w:rsidRPr="00F100DB">
              <w:rPr>
                <w:lang w:val="ru-RU"/>
              </w:rPr>
              <w:t>1 915–1 925</w:t>
            </w:r>
          </w:p>
          <w:p w:rsidR="00C81630" w:rsidRPr="00F100DB" w:rsidRDefault="00C81630" w:rsidP="007D2486">
            <w:pPr>
              <w:pStyle w:val="Tabletext"/>
              <w:jc w:val="center"/>
              <w:rPr>
                <w:lang w:val="ru-RU"/>
              </w:rPr>
            </w:pPr>
            <w:r w:rsidRPr="00F100DB">
              <w:rPr>
                <w:lang w:val="ru-RU"/>
              </w:rPr>
              <w:t>2 015–2 020</w:t>
            </w:r>
          </w:p>
          <w:p w:rsidR="00C81630" w:rsidRPr="00F100DB" w:rsidRDefault="00C81630" w:rsidP="007D2486">
            <w:pPr>
              <w:pStyle w:val="Tabletext"/>
              <w:jc w:val="center"/>
              <w:rPr>
                <w:lang w:val="ru-RU"/>
              </w:rPr>
            </w:pPr>
            <w:r w:rsidRPr="00F100DB">
              <w:rPr>
                <w:lang w:val="ru-RU"/>
              </w:rPr>
              <w:t>1 905–1 915</w:t>
            </w:r>
          </w:p>
        </w:tc>
        <w:tc>
          <w:tcPr>
            <w:tcW w:w="1175"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150 кГц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30 МГц</w:t>
            </w:r>
          </w:p>
        </w:tc>
        <w:tc>
          <w:tcPr>
            <w:tcW w:w="1852"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10 кГц</w:t>
            </w:r>
          </w:p>
        </w:tc>
        <w:tc>
          <w:tcPr>
            <w:tcW w:w="866"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keepNext/>
              <w:keepLines/>
              <w:jc w:val="center"/>
              <w:rPr>
                <w:lang w:val="ru-RU"/>
              </w:rPr>
            </w:pPr>
            <w:r w:rsidRPr="00F100DB">
              <w:rPr>
                <w:lang w:val="ru-RU"/>
              </w:rPr>
              <w:t>–36</w:t>
            </w:r>
          </w:p>
        </w:tc>
      </w:tr>
      <w:tr w:rsidR="003B5963" w:rsidRPr="00F100DB" w:rsidTr="003B5963">
        <w:trPr>
          <w:jc w:val="center"/>
        </w:trPr>
        <w:tc>
          <w:tcPr>
            <w:tcW w:w="110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1 790–1 800</w:t>
            </w:r>
          </w:p>
          <w:p w:rsidR="00C81630" w:rsidRPr="00F100DB" w:rsidRDefault="00C81630" w:rsidP="007D2486">
            <w:pPr>
              <w:pStyle w:val="Tabletext"/>
              <w:jc w:val="center"/>
              <w:rPr>
                <w:lang w:val="ru-RU"/>
              </w:rPr>
            </w:pPr>
            <w:r w:rsidRPr="00F100DB">
              <w:rPr>
                <w:lang w:val="ru-RU"/>
              </w:rPr>
              <w:t>1 885–1 915</w:t>
            </w:r>
          </w:p>
          <w:p w:rsidR="00C81630" w:rsidRPr="00F100DB" w:rsidRDefault="00C81630" w:rsidP="007D2486">
            <w:pPr>
              <w:pStyle w:val="Tabletext"/>
              <w:jc w:val="center"/>
              <w:rPr>
                <w:lang w:val="ru-RU"/>
              </w:rPr>
            </w:pPr>
            <w:r w:rsidRPr="00F100DB">
              <w:rPr>
                <w:lang w:val="ru-RU"/>
              </w:rPr>
              <w:t>1 915–1 925</w:t>
            </w:r>
          </w:p>
          <w:p w:rsidR="00C81630" w:rsidRPr="00F100DB" w:rsidRDefault="00C81630" w:rsidP="007D2486">
            <w:pPr>
              <w:pStyle w:val="Tabletext"/>
              <w:jc w:val="center"/>
              <w:rPr>
                <w:lang w:val="ru-RU"/>
              </w:rPr>
            </w:pPr>
            <w:r w:rsidRPr="00F100DB">
              <w:rPr>
                <w:lang w:val="ru-RU"/>
              </w:rPr>
              <w:t>2 015–2 020</w:t>
            </w:r>
          </w:p>
          <w:p w:rsidR="00C81630" w:rsidRPr="00F100DB" w:rsidRDefault="00C81630" w:rsidP="007D2486">
            <w:pPr>
              <w:pStyle w:val="Tabletext"/>
              <w:jc w:val="center"/>
              <w:rPr>
                <w:lang w:val="ru-RU"/>
              </w:rPr>
            </w:pPr>
            <w:r w:rsidRPr="00F100DB">
              <w:rPr>
                <w:lang w:val="ru-RU"/>
              </w:rPr>
              <w:t>1 905–1 915</w:t>
            </w:r>
          </w:p>
        </w:tc>
        <w:tc>
          <w:tcPr>
            <w:tcW w:w="1175"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30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1 000 МГц</w:t>
            </w:r>
          </w:p>
        </w:tc>
        <w:tc>
          <w:tcPr>
            <w:tcW w:w="1852"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100 кГц</w:t>
            </w:r>
          </w:p>
        </w:tc>
        <w:tc>
          <w:tcPr>
            <w:tcW w:w="866"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keepNext/>
              <w:keepLines/>
              <w:jc w:val="center"/>
              <w:rPr>
                <w:lang w:val="ru-RU"/>
              </w:rPr>
            </w:pPr>
            <w:r w:rsidRPr="00F100DB">
              <w:rPr>
                <w:lang w:val="ru-RU"/>
              </w:rPr>
              <w:t>–36</w:t>
            </w:r>
          </w:p>
        </w:tc>
      </w:tr>
      <w:tr w:rsidR="003B5963" w:rsidRPr="00F100DB" w:rsidTr="003B5963">
        <w:trPr>
          <w:jc w:val="center"/>
        </w:trPr>
        <w:tc>
          <w:tcPr>
            <w:tcW w:w="1107"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1 790–1 800</w:t>
            </w:r>
          </w:p>
          <w:p w:rsidR="00C81630" w:rsidRPr="00F100DB" w:rsidRDefault="00C81630" w:rsidP="007D2486">
            <w:pPr>
              <w:pStyle w:val="Tabletext"/>
              <w:jc w:val="center"/>
              <w:rPr>
                <w:lang w:val="ru-RU"/>
              </w:rPr>
            </w:pPr>
            <w:r w:rsidRPr="00F100DB">
              <w:rPr>
                <w:lang w:val="ru-RU"/>
              </w:rPr>
              <w:t>1 885–1 915</w:t>
            </w:r>
          </w:p>
          <w:p w:rsidR="00C81630" w:rsidRPr="00F100DB" w:rsidRDefault="00C81630" w:rsidP="007D2486">
            <w:pPr>
              <w:pStyle w:val="Tabletext"/>
              <w:jc w:val="center"/>
              <w:rPr>
                <w:lang w:val="ru-RU"/>
              </w:rPr>
            </w:pPr>
            <w:r w:rsidRPr="00F100DB">
              <w:rPr>
                <w:lang w:val="ru-RU"/>
              </w:rPr>
              <w:t>1 915–1 925</w:t>
            </w:r>
          </w:p>
          <w:p w:rsidR="00C81630" w:rsidRPr="00F100DB" w:rsidRDefault="00C81630" w:rsidP="007D2486">
            <w:pPr>
              <w:pStyle w:val="Tabletext"/>
              <w:jc w:val="center"/>
              <w:rPr>
                <w:lang w:val="ru-RU"/>
              </w:rPr>
            </w:pPr>
            <w:r w:rsidRPr="00F100DB">
              <w:rPr>
                <w:lang w:val="ru-RU"/>
              </w:rPr>
              <w:t>2 015–2 020</w:t>
            </w:r>
          </w:p>
          <w:p w:rsidR="00C81630" w:rsidRPr="00F100DB" w:rsidRDefault="00C81630" w:rsidP="007D2486">
            <w:pPr>
              <w:pStyle w:val="Tabletext"/>
              <w:jc w:val="center"/>
              <w:rPr>
                <w:lang w:val="ru-RU"/>
              </w:rPr>
            </w:pPr>
            <w:r w:rsidRPr="00F100DB">
              <w:rPr>
                <w:lang w:val="ru-RU"/>
              </w:rPr>
              <w:t>1 905–1 915</w:t>
            </w:r>
          </w:p>
        </w:tc>
        <w:tc>
          <w:tcPr>
            <w:tcW w:w="1175"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 xml:space="preserve">1 ГГц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12,75 ГГц</w:t>
            </w:r>
          </w:p>
        </w:tc>
        <w:tc>
          <w:tcPr>
            <w:tcW w:w="1852"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left"/>
              <w:rPr>
                <w:lang w:val="ru-RU"/>
              </w:rPr>
            </w:pPr>
            <w:r w:rsidRPr="00F100DB">
              <w:rPr>
                <w:lang w:val="ru-RU"/>
              </w:rPr>
              <w:t>30 кГц,</w:t>
            </w:r>
            <w:r w:rsidRPr="00F100DB">
              <w:rPr>
                <w:lang w:val="ru-RU"/>
              </w:rPr>
              <w:tab/>
              <w:t>если 12,5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50 МГц</w:t>
            </w:r>
          </w:p>
          <w:p w:rsidR="00C81630" w:rsidRPr="00F100DB" w:rsidRDefault="00C81630" w:rsidP="007D2486">
            <w:pPr>
              <w:pStyle w:val="Tabletext"/>
              <w:jc w:val="left"/>
              <w:rPr>
                <w:lang w:val="ru-RU"/>
              </w:rPr>
            </w:pPr>
            <w:r w:rsidRPr="00F100DB">
              <w:rPr>
                <w:lang w:val="ru-RU"/>
              </w:rPr>
              <w:t>300 кГц,</w:t>
            </w:r>
            <w:r w:rsidRPr="00F100DB">
              <w:rPr>
                <w:lang w:val="ru-RU"/>
              </w:rPr>
              <w:tab/>
              <w:t>если 50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r w:rsidRPr="00F100DB">
              <w:rPr>
                <w:lang w:val="ru-RU"/>
              </w:rPr>
              <w:t xml:space="preserve"> &lt; 60 МГц</w:t>
            </w:r>
          </w:p>
          <w:p w:rsidR="00C81630" w:rsidRPr="00F100DB" w:rsidRDefault="00C81630" w:rsidP="007D2486">
            <w:pPr>
              <w:pStyle w:val="Tabletext"/>
              <w:jc w:val="left"/>
              <w:rPr>
                <w:lang w:val="ru-RU"/>
              </w:rPr>
            </w:pPr>
            <w:r w:rsidRPr="00F100DB">
              <w:rPr>
                <w:lang w:val="ru-RU"/>
              </w:rPr>
              <w:t xml:space="preserve">1 МГц, </w:t>
            </w:r>
            <w:r w:rsidRPr="00F100DB">
              <w:rPr>
                <w:lang w:val="ru-RU"/>
              </w:rPr>
              <w:tab/>
              <w:t>если 60 МГц</w:t>
            </w:r>
            <w:r w:rsidRPr="00F100DB">
              <w:rPr>
                <w:szCs w:val="22"/>
                <w:lang w:val="ru-RU"/>
              </w:rPr>
              <w:t xml:space="preserve"> </w:t>
            </w:r>
            <w:r w:rsidRPr="00F100DB">
              <w:rPr>
                <w:szCs w:val="22"/>
                <w:lang w:val="ru-RU"/>
              </w:rPr>
              <w:sym w:font="Symbol" w:char="F0A3"/>
            </w:r>
            <w:r w:rsidRPr="00F100DB">
              <w:rPr>
                <w:lang w:val="ru-RU"/>
              </w:rPr>
              <w:t xml:space="preserve"> </w:t>
            </w:r>
            <w:r w:rsidRPr="00F100DB">
              <w:rPr>
                <w:i/>
                <w:iCs/>
                <w:lang w:val="ru-RU"/>
              </w:rPr>
              <w:t>∆f</w:t>
            </w:r>
          </w:p>
        </w:tc>
        <w:tc>
          <w:tcPr>
            <w:tcW w:w="866" w:type="pct"/>
            <w:tcBorders>
              <w:top w:val="single" w:sz="6" w:space="0" w:color="000000"/>
              <w:left w:val="single" w:sz="6" w:space="0" w:color="000000"/>
              <w:bottom w:val="single" w:sz="6" w:space="0" w:color="000000"/>
              <w:right w:val="single" w:sz="6" w:space="0" w:color="000000"/>
            </w:tcBorders>
          </w:tcPr>
          <w:p w:rsidR="00C81630" w:rsidRPr="00F100DB" w:rsidRDefault="00C81630" w:rsidP="007D2486">
            <w:pPr>
              <w:pStyle w:val="Tabletext"/>
              <w:jc w:val="center"/>
              <w:rPr>
                <w:lang w:val="ru-RU"/>
              </w:rPr>
            </w:pPr>
            <w:r w:rsidRPr="00F100DB">
              <w:rPr>
                <w:lang w:val="ru-RU"/>
              </w:rPr>
              <w:t>–30</w:t>
            </w:r>
          </w:p>
        </w:tc>
      </w:tr>
    </w:tbl>
    <w:p w:rsidR="003B5963" w:rsidRPr="00F100DB" w:rsidRDefault="003B5963" w:rsidP="003B5963">
      <w:pPr>
        <w:pStyle w:val="Tablefin"/>
        <w:rPr>
          <w:lang w:val="ru-RU"/>
        </w:rPr>
      </w:pPr>
    </w:p>
    <w:p w:rsidR="00C81630" w:rsidRPr="00F100DB" w:rsidRDefault="00C81630" w:rsidP="00C81630">
      <w:pPr>
        <w:pStyle w:val="TableNo"/>
        <w:keepLines/>
        <w:rPr>
          <w:lang w:val="ru-RU"/>
        </w:rPr>
      </w:pPr>
      <w:r w:rsidRPr="00F100DB">
        <w:rPr>
          <w:lang w:val="ru-RU"/>
        </w:rPr>
        <w:lastRenderedPageBreak/>
        <w:t>ТАБЛИЦА A6-2.16-c</w:t>
      </w:r>
    </w:p>
    <w:p w:rsidR="00C81630" w:rsidRPr="00F100DB" w:rsidRDefault="00C81630" w:rsidP="00C81630">
      <w:pPr>
        <w:pStyle w:val="Tabletitle"/>
        <w:rPr>
          <w:lang w:val="ru-RU"/>
        </w:rPr>
      </w:pPr>
      <w:r w:rsidRPr="00F100DB">
        <w:rPr>
          <w:lang w:val="ru-RU"/>
        </w:rPr>
        <w:t>Дополнительные побочные излучения для несущей 5 МГц</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8"/>
        <w:gridCol w:w="2357"/>
        <w:gridCol w:w="2390"/>
        <w:gridCol w:w="1790"/>
      </w:tblGrid>
      <w:tr w:rsidR="00C81630" w:rsidRPr="00F100DB" w:rsidTr="007D2486">
        <w:trPr>
          <w:jc w:val="center"/>
        </w:trPr>
        <w:tc>
          <w:tcPr>
            <w:tcW w:w="145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Центральная частота передатчика (</w:t>
            </w:r>
            <w:r w:rsidRPr="00F100DB">
              <w:rPr>
                <w:i/>
                <w:iCs/>
                <w:lang w:val="ru-RU"/>
              </w:rPr>
              <w:t>f</w:t>
            </w:r>
            <w:r w:rsidRPr="00F100DB">
              <w:rPr>
                <w:i/>
                <w:iCs/>
                <w:vertAlign w:val="subscript"/>
                <w:lang w:val="ru-RU"/>
              </w:rPr>
              <w:t>c</w:t>
            </w:r>
            <w:r w:rsidRPr="00F100DB">
              <w:rPr>
                <w:lang w:val="ru-RU"/>
              </w:rPr>
              <w:t xml:space="preserve">) </w:t>
            </w:r>
            <w:r w:rsidR="003B5963" w:rsidRPr="00F100DB">
              <w:rPr>
                <w:lang w:val="ru-RU"/>
              </w:rPr>
              <w:br/>
            </w:r>
            <w:r w:rsidRPr="00F100DB">
              <w:rPr>
                <w:lang w:val="ru-RU"/>
              </w:rPr>
              <w:t>(МГц)</w:t>
            </w:r>
          </w:p>
        </w:tc>
        <w:tc>
          <w:tcPr>
            <w:tcW w:w="127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побочных излучений </w:t>
            </w:r>
          </w:p>
        </w:tc>
        <w:tc>
          <w:tcPr>
            <w:tcW w:w="1297"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 xml:space="preserve">Ширина полосы измерения </w:t>
            </w:r>
            <w:r w:rsidR="003B5963" w:rsidRPr="00F100DB">
              <w:rPr>
                <w:lang w:val="ru-RU"/>
              </w:rPr>
              <w:br/>
            </w:r>
            <w:r w:rsidRPr="00F100DB">
              <w:rPr>
                <w:lang w:val="ru-RU"/>
              </w:rPr>
              <w:t xml:space="preserve">(кГц) </w:t>
            </w:r>
          </w:p>
        </w:tc>
        <w:tc>
          <w:tcPr>
            <w:tcW w:w="97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 xml:space="preserve">Максимальный уровень излучения </w:t>
            </w:r>
            <w:r w:rsidRPr="00F100DB">
              <w:rPr>
                <w:lang w:val="ru-RU"/>
              </w:rPr>
              <w:br/>
              <w:t>(дБм)</w:t>
            </w:r>
          </w:p>
        </w:tc>
      </w:tr>
      <w:tr w:rsidR="00C81630" w:rsidRPr="00F100DB" w:rsidTr="007D2486">
        <w:trPr>
          <w:jc w:val="center"/>
        </w:trPr>
        <w:tc>
          <w:tcPr>
            <w:tcW w:w="14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1 882,5–1 917,5</w:t>
            </w:r>
          </w:p>
        </w:tc>
        <w:tc>
          <w:tcPr>
            <w:tcW w:w="127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2 010–2 025</w:t>
            </w:r>
          </w:p>
          <w:p w:rsidR="00C81630" w:rsidRPr="00F100DB" w:rsidRDefault="00C81630" w:rsidP="007D2486">
            <w:pPr>
              <w:pStyle w:val="Tabletext"/>
              <w:keepNext/>
              <w:keepLines/>
              <w:jc w:val="center"/>
              <w:rPr>
                <w:lang w:val="ru-RU"/>
              </w:rPr>
            </w:pPr>
            <w:r w:rsidRPr="00F100DB">
              <w:rPr>
                <w:lang w:val="ru-RU"/>
              </w:rPr>
              <w:t>2 300-2 400</w:t>
            </w:r>
          </w:p>
        </w:tc>
        <w:tc>
          <w:tcPr>
            <w:tcW w:w="12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1 000</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7D2486">
        <w:trPr>
          <w:jc w:val="center"/>
        </w:trPr>
        <w:tc>
          <w:tcPr>
            <w:tcW w:w="145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1 902,5–1 917,5</w:t>
            </w:r>
          </w:p>
        </w:tc>
        <w:tc>
          <w:tcPr>
            <w:tcW w:w="127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925–960</w:t>
            </w:r>
          </w:p>
          <w:p w:rsidR="00C81630" w:rsidRPr="00F100DB" w:rsidRDefault="00C81630" w:rsidP="007D2486">
            <w:pPr>
              <w:pStyle w:val="Tabletext"/>
              <w:keepNext/>
              <w:keepLines/>
              <w:jc w:val="center"/>
              <w:rPr>
                <w:lang w:val="ru-RU"/>
              </w:rPr>
            </w:pPr>
            <w:r w:rsidRPr="00F100DB">
              <w:rPr>
                <w:lang w:val="ru-RU"/>
              </w:rPr>
              <w:t>1 880–1 920</w:t>
            </w:r>
          </w:p>
          <w:p w:rsidR="00C81630" w:rsidRPr="00F100DB" w:rsidRDefault="00C81630" w:rsidP="007D2486">
            <w:pPr>
              <w:pStyle w:val="Tabletext"/>
              <w:keepNext/>
              <w:keepLines/>
              <w:jc w:val="center"/>
              <w:rPr>
                <w:lang w:val="ru-RU"/>
              </w:rPr>
            </w:pPr>
            <w:r w:rsidRPr="00F100DB">
              <w:rPr>
                <w:lang w:val="ru-RU"/>
              </w:rPr>
              <w:t>1 930–1 990</w:t>
            </w:r>
          </w:p>
          <w:p w:rsidR="00C81630" w:rsidRPr="00F100DB" w:rsidRDefault="00C81630" w:rsidP="007D2486">
            <w:pPr>
              <w:pStyle w:val="Tabletext"/>
              <w:keepNext/>
              <w:keepLines/>
              <w:jc w:val="center"/>
              <w:rPr>
                <w:lang w:val="ru-RU"/>
              </w:rPr>
            </w:pPr>
            <w:r w:rsidRPr="00F100DB">
              <w:rPr>
                <w:lang w:val="ru-RU"/>
              </w:rPr>
              <w:t>2 010–2 025</w:t>
            </w:r>
          </w:p>
          <w:p w:rsidR="00C81630" w:rsidRPr="00F100DB" w:rsidRDefault="00C81630" w:rsidP="007D2486">
            <w:pPr>
              <w:pStyle w:val="Tabletext"/>
              <w:keepNext/>
              <w:keepLines/>
              <w:jc w:val="center"/>
              <w:rPr>
                <w:lang w:val="ru-RU"/>
              </w:rPr>
            </w:pPr>
            <w:r w:rsidRPr="00F100DB">
              <w:rPr>
                <w:lang w:val="ru-RU"/>
              </w:rPr>
              <w:t>2 110–2 170</w:t>
            </w:r>
          </w:p>
          <w:p w:rsidR="00C81630" w:rsidRPr="00F100DB" w:rsidRDefault="00C81630" w:rsidP="007D2486">
            <w:pPr>
              <w:pStyle w:val="Tabletext"/>
              <w:keepNext/>
              <w:keepLines/>
              <w:jc w:val="center"/>
              <w:rPr>
                <w:lang w:val="ru-RU"/>
              </w:rPr>
            </w:pPr>
            <w:r w:rsidRPr="00F100DB">
              <w:rPr>
                <w:lang w:val="ru-RU"/>
              </w:rPr>
              <w:t>2 300–2 400</w:t>
            </w:r>
          </w:p>
          <w:p w:rsidR="00C81630" w:rsidRPr="00F100DB" w:rsidRDefault="00C81630" w:rsidP="007D2486">
            <w:pPr>
              <w:pStyle w:val="Tabletext"/>
              <w:keepNext/>
              <w:keepLines/>
              <w:jc w:val="center"/>
              <w:rPr>
                <w:lang w:val="ru-RU"/>
              </w:rPr>
            </w:pPr>
            <w:r w:rsidRPr="00F100DB">
              <w:rPr>
                <w:lang w:val="ru-RU"/>
              </w:rPr>
              <w:t>2 570–2 620</w:t>
            </w:r>
          </w:p>
        </w:tc>
        <w:tc>
          <w:tcPr>
            <w:tcW w:w="12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1 000</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7D2486">
        <w:trPr>
          <w:jc w:val="center"/>
        </w:trPr>
        <w:tc>
          <w:tcPr>
            <w:tcW w:w="1453" w:type="pct"/>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2 012,5–2 022,5</w:t>
            </w:r>
          </w:p>
        </w:tc>
        <w:tc>
          <w:tcPr>
            <w:tcW w:w="127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2 110–2 170</w:t>
            </w:r>
          </w:p>
          <w:p w:rsidR="00C81630" w:rsidRPr="00F100DB" w:rsidRDefault="00C81630" w:rsidP="007D2486">
            <w:pPr>
              <w:pStyle w:val="Tabletext"/>
              <w:keepNext/>
              <w:keepLines/>
              <w:jc w:val="center"/>
              <w:rPr>
                <w:lang w:val="ru-RU"/>
              </w:rPr>
            </w:pPr>
            <w:r w:rsidRPr="00F100DB">
              <w:rPr>
                <w:lang w:val="ru-RU"/>
              </w:rPr>
              <w:t>1 805–1 880</w:t>
            </w:r>
          </w:p>
          <w:p w:rsidR="00C81630" w:rsidRPr="00F100DB" w:rsidRDefault="00C81630" w:rsidP="007D2486">
            <w:pPr>
              <w:pStyle w:val="Tabletext"/>
              <w:keepNext/>
              <w:keepLines/>
              <w:jc w:val="center"/>
              <w:rPr>
                <w:lang w:val="ru-RU"/>
              </w:rPr>
            </w:pPr>
            <w:r w:rsidRPr="00F100DB">
              <w:rPr>
                <w:lang w:val="ru-RU"/>
              </w:rPr>
              <w:t>2 620–2 690</w:t>
            </w:r>
          </w:p>
          <w:p w:rsidR="00C81630" w:rsidRPr="00F100DB" w:rsidRDefault="00C81630" w:rsidP="007D2486">
            <w:pPr>
              <w:pStyle w:val="Tabletext"/>
              <w:keepNext/>
              <w:keepLines/>
              <w:jc w:val="center"/>
              <w:rPr>
                <w:lang w:val="ru-RU"/>
              </w:rPr>
            </w:pPr>
            <w:r w:rsidRPr="00F100DB">
              <w:rPr>
                <w:lang w:val="ru-RU"/>
              </w:rPr>
              <w:t>925–960</w:t>
            </w:r>
          </w:p>
          <w:p w:rsidR="00C81630" w:rsidRPr="00F100DB" w:rsidRDefault="00C81630" w:rsidP="007D2486">
            <w:pPr>
              <w:pStyle w:val="Tabletext"/>
              <w:keepNext/>
              <w:keepLines/>
              <w:jc w:val="center"/>
              <w:rPr>
                <w:lang w:val="ru-RU"/>
              </w:rPr>
            </w:pPr>
            <w:r w:rsidRPr="00F100DB">
              <w:rPr>
                <w:lang w:val="ru-RU"/>
              </w:rPr>
              <w:t>1 844,9–1 879,9</w:t>
            </w:r>
          </w:p>
          <w:p w:rsidR="00C81630" w:rsidRPr="00F100DB" w:rsidRDefault="00C81630" w:rsidP="007D2486">
            <w:pPr>
              <w:pStyle w:val="Tabletext"/>
              <w:keepNext/>
              <w:keepLines/>
              <w:jc w:val="center"/>
              <w:rPr>
                <w:lang w:val="ru-RU"/>
              </w:rPr>
            </w:pPr>
            <w:r w:rsidRPr="00F100DB">
              <w:rPr>
                <w:lang w:val="ru-RU"/>
              </w:rPr>
              <w:t>1 475,9–1 500,9</w:t>
            </w:r>
          </w:p>
          <w:p w:rsidR="00C81630" w:rsidRPr="00F100DB" w:rsidRDefault="00C81630" w:rsidP="007D2486">
            <w:pPr>
              <w:pStyle w:val="Tabletext"/>
              <w:keepNext/>
              <w:keepLines/>
              <w:jc w:val="center"/>
              <w:rPr>
                <w:lang w:val="ru-RU"/>
              </w:rPr>
            </w:pPr>
            <w:r w:rsidRPr="00F100DB">
              <w:rPr>
                <w:lang w:val="ru-RU"/>
              </w:rPr>
              <w:t>1 900–1 920</w:t>
            </w:r>
          </w:p>
          <w:p w:rsidR="00C81630" w:rsidRPr="00F100DB" w:rsidRDefault="00C81630" w:rsidP="007D2486">
            <w:pPr>
              <w:pStyle w:val="Tabletext"/>
              <w:keepNext/>
              <w:keepLines/>
              <w:jc w:val="center"/>
              <w:rPr>
                <w:lang w:val="ru-RU"/>
              </w:rPr>
            </w:pPr>
            <w:r w:rsidRPr="00F100DB">
              <w:rPr>
                <w:lang w:val="ru-RU"/>
              </w:rPr>
              <w:t>2 570–2 620</w:t>
            </w:r>
          </w:p>
          <w:p w:rsidR="00C81630" w:rsidRPr="00F100DB" w:rsidRDefault="00C81630" w:rsidP="007D2486">
            <w:pPr>
              <w:pStyle w:val="Tabletext"/>
              <w:keepNext/>
              <w:keepLines/>
              <w:jc w:val="center"/>
              <w:rPr>
                <w:lang w:val="ru-RU"/>
              </w:rPr>
            </w:pPr>
            <w:r w:rsidRPr="00F100DB">
              <w:rPr>
                <w:lang w:val="ru-RU"/>
              </w:rPr>
              <w:t>1 880–1 920</w:t>
            </w:r>
          </w:p>
          <w:p w:rsidR="00C81630" w:rsidRPr="00F100DB" w:rsidRDefault="00C81630" w:rsidP="007D2486">
            <w:pPr>
              <w:pStyle w:val="Tabletext"/>
              <w:keepNext/>
              <w:keepLines/>
              <w:jc w:val="center"/>
              <w:rPr>
                <w:lang w:val="ru-RU"/>
              </w:rPr>
            </w:pPr>
            <w:r w:rsidRPr="00F100DB">
              <w:rPr>
                <w:lang w:val="ru-RU"/>
              </w:rPr>
              <w:t>2 300–2 400</w:t>
            </w:r>
          </w:p>
        </w:tc>
        <w:tc>
          <w:tcPr>
            <w:tcW w:w="12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1 000</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7D2486">
        <w:trPr>
          <w:jc w:val="center"/>
        </w:trPr>
        <w:tc>
          <w:tcPr>
            <w:tcW w:w="1453"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rPr>
                <w:lang w:val="ru-RU"/>
              </w:rPr>
            </w:pPr>
          </w:p>
        </w:tc>
        <w:tc>
          <w:tcPr>
            <w:tcW w:w="1279" w:type="pct"/>
            <w:tcBorders>
              <w:top w:val="single" w:sz="4" w:space="0" w:color="auto"/>
              <w:left w:val="single" w:sz="4" w:space="0" w:color="auto"/>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860–895</w:t>
            </w:r>
          </w:p>
        </w:tc>
        <w:tc>
          <w:tcPr>
            <w:tcW w:w="12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7D2486">
        <w:trPr>
          <w:jc w:val="center"/>
        </w:trPr>
        <w:tc>
          <w:tcPr>
            <w:tcW w:w="1453"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rPr>
                <w:lang w:val="ru-RU"/>
              </w:rPr>
            </w:pPr>
          </w:p>
        </w:tc>
        <w:tc>
          <w:tcPr>
            <w:tcW w:w="1279" w:type="pct"/>
            <w:tcBorders>
              <w:top w:val="single" w:sz="4" w:space="0" w:color="auto"/>
              <w:left w:val="single" w:sz="4" w:space="0" w:color="auto"/>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1 884,5–1 919,6</w:t>
            </w:r>
          </w:p>
        </w:tc>
        <w:tc>
          <w:tcPr>
            <w:tcW w:w="129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w:t>
            </w:r>
          </w:p>
        </w:tc>
        <w:tc>
          <w:tcPr>
            <w:tcW w:w="97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r>
    </w:tbl>
    <w:p w:rsidR="003B5963" w:rsidRPr="00F100DB" w:rsidRDefault="003B5963" w:rsidP="003B5963">
      <w:pPr>
        <w:pStyle w:val="Tablefin"/>
        <w:rPr>
          <w:lang w:val="ru-RU"/>
        </w:rPr>
      </w:pPr>
    </w:p>
    <w:p w:rsidR="00C81630" w:rsidRPr="00F100DB" w:rsidRDefault="00C81630" w:rsidP="00C81630">
      <w:pPr>
        <w:pStyle w:val="TableNo"/>
        <w:keepLines/>
        <w:rPr>
          <w:lang w:val="ru-RU"/>
        </w:rPr>
      </w:pPr>
      <w:r w:rsidRPr="00F100DB">
        <w:rPr>
          <w:lang w:val="ru-RU"/>
        </w:rPr>
        <w:lastRenderedPageBreak/>
        <w:t>ТАБЛИЦА A6-2.16-d</w:t>
      </w:r>
    </w:p>
    <w:p w:rsidR="00C81630" w:rsidRPr="00F100DB" w:rsidRDefault="00C81630" w:rsidP="00C81630">
      <w:pPr>
        <w:pStyle w:val="Tabletitle"/>
        <w:rPr>
          <w:lang w:val="ru-RU"/>
        </w:rPr>
      </w:pPr>
      <w:r w:rsidRPr="00F100DB">
        <w:rPr>
          <w:lang w:val="ru-RU"/>
        </w:rPr>
        <w:t>Дополнительные побочные излучения для несущей 10 МГц</w:t>
      </w:r>
    </w:p>
    <w:tbl>
      <w:tblPr>
        <w:tblW w:w="967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95"/>
        <w:gridCol w:w="2333"/>
        <w:gridCol w:w="2173"/>
        <w:gridCol w:w="2173"/>
      </w:tblGrid>
      <w:tr w:rsidR="00C81630" w:rsidRPr="00F100DB" w:rsidTr="003B5963">
        <w:trPr>
          <w:jc w:val="center"/>
        </w:trPr>
        <w:tc>
          <w:tcPr>
            <w:tcW w:w="154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Центральная частота передатчика (</w:t>
            </w:r>
            <w:r w:rsidRPr="00F100DB">
              <w:rPr>
                <w:i/>
                <w:iCs/>
                <w:lang w:val="ru-RU"/>
              </w:rPr>
              <w:t>f</w:t>
            </w:r>
            <w:r w:rsidRPr="00F100DB">
              <w:rPr>
                <w:i/>
                <w:iCs/>
                <w:vertAlign w:val="subscript"/>
                <w:lang w:val="ru-RU"/>
              </w:rPr>
              <w:t>c</w:t>
            </w:r>
            <w:r w:rsidRPr="00F100DB">
              <w:rPr>
                <w:lang w:val="ru-RU"/>
              </w:rPr>
              <w:t xml:space="preserve">) </w:t>
            </w:r>
            <w:r w:rsidR="003B5963" w:rsidRPr="00F100DB">
              <w:rPr>
                <w:lang w:val="ru-RU"/>
              </w:rPr>
              <w:br/>
            </w:r>
            <w:r w:rsidRPr="00F100DB">
              <w:rPr>
                <w:lang w:val="ru-RU"/>
              </w:rPr>
              <w:t>(МГц)</w:t>
            </w:r>
          </w:p>
        </w:tc>
        <w:tc>
          <w:tcPr>
            <w:tcW w:w="1206"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Полоса частот ( </w:t>
            </w:r>
            <w:r w:rsidRPr="00F100DB">
              <w:rPr>
                <w:i/>
                <w:iCs/>
                <w:lang w:val="ru-RU"/>
              </w:rPr>
              <w:t xml:space="preserve">f </w:t>
            </w:r>
            <w:r w:rsidRPr="00F100DB">
              <w:rPr>
                <w:lang w:val="ru-RU"/>
              </w:rPr>
              <w:t xml:space="preserve">) побочных излучений </w:t>
            </w:r>
          </w:p>
        </w:tc>
        <w:tc>
          <w:tcPr>
            <w:tcW w:w="112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 xml:space="preserve">Ширина полосы измерения </w:t>
            </w:r>
            <w:r w:rsidR="003B5963" w:rsidRPr="00F100DB">
              <w:rPr>
                <w:lang w:val="ru-RU"/>
              </w:rPr>
              <w:br/>
            </w:r>
            <w:r w:rsidRPr="00F100DB">
              <w:rPr>
                <w:lang w:val="ru-RU"/>
              </w:rPr>
              <w:t xml:space="preserve">(кГц) </w:t>
            </w:r>
          </w:p>
        </w:tc>
        <w:tc>
          <w:tcPr>
            <w:tcW w:w="1123"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keepLines/>
              <w:rPr>
                <w:lang w:val="ru-RU"/>
              </w:rPr>
            </w:pPr>
            <w:r w:rsidRPr="00F100DB">
              <w:rPr>
                <w:lang w:val="ru-RU"/>
              </w:rPr>
              <w:t>Максимальный уровень</w:t>
            </w:r>
            <w:r w:rsidRPr="00F100DB">
              <w:rPr>
                <w:lang w:val="ru-RU"/>
              </w:rPr>
              <w:br/>
              <w:t xml:space="preserve">излучения </w:t>
            </w:r>
            <w:r w:rsidRPr="00F100DB">
              <w:rPr>
                <w:lang w:val="ru-RU"/>
              </w:rPr>
              <w:br/>
              <w:t>(дБм)</w:t>
            </w:r>
          </w:p>
        </w:tc>
      </w:tr>
      <w:tr w:rsidR="00C81630" w:rsidRPr="00F100DB" w:rsidTr="003B5963">
        <w:trPr>
          <w:jc w:val="center"/>
        </w:trPr>
        <w:tc>
          <w:tcPr>
            <w:tcW w:w="15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1 885–1 915</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2 010–2 025</w:t>
            </w:r>
          </w:p>
          <w:p w:rsidR="00C81630" w:rsidRPr="00F100DB" w:rsidRDefault="00C81630" w:rsidP="007D2486">
            <w:pPr>
              <w:pStyle w:val="Tabletext"/>
              <w:keepNext/>
              <w:keepLines/>
              <w:jc w:val="center"/>
              <w:rPr>
                <w:lang w:val="ru-RU"/>
              </w:rPr>
            </w:pPr>
            <w:r w:rsidRPr="00F100DB">
              <w:rPr>
                <w:lang w:val="ru-RU"/>
              </w:rPr>
              <w:t>2 300–2 400</w:t>
            </w:r>
          </w:p>
        </w:tc>
        <w:tc>
          <w:tcPr>
            <w:tcW w:w="11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1 000</w:t>
            </w:r>
          </w:p>
        </w:tc>
        <w:tc>
          <w:tcPr>
            <w:tcW w:w="11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3B5963">
        <w:trPr>
          <w:jc w:val="center"/>
        </w:trPr>
        <w:tc>
          <w:tcPr>
            <w:tcW w:w="154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1 905–1 915</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925–960</w:t>
            </w:r>
          </w:p>
          <w:p w:rsidR="00C81630" w:rsidRPr="00F100DB" w:rsidRDefault="00C81630" w:rsidP="007D2486">
            <w:pPr>
              <w:pStyle w:val="Tabletext"/>
              <w:keepNext/>
              <w:keepLines/>
              <w:jc w:val="center"/>
              <w:rPr>
                <w:lang w:val="ru-RU"/>
              </w:rPr>
            </w:pPr>
            <w:r w:rsidRPr="00F100DB">
              <w:rPr>
                <w:lang w:val="ru-RU"/>
              </w:rPr>
              <w:t>1 880–1 920</w:t>
            </w:r>
          </w:p>
          <w:p w:rsidR="00C81630" w:rsidRPr="00F100DB" w:rsidRDefault="00C81630" w:rsidP="007D2486">
            <w:pPr>
              <w:pStyle w:val="Tabletext"/>
              <w:keepNext/>
              <w:keepLines/>
              <w:jc w:val="center"/>
              <w:rPr>
                <w:lang w:val="ru-RU"/>
              </w:rPr>
            </w:pPr>
            <w:r w:rsidRPr="00F100DB">
              <w:rPr>
                <w:lang w:val="ru-RU"/>
              </w:rPr>
              <w:t>1 930–1 990</w:t>
            </w:r>
          </w:p>
          <w:p w:rsidR="00C81630" w:rsidRPr="00F100DB" w:rsidRDefault="00C81630" w:rsidP="007D2486">
            <w:pPr>
              <w:pStyle w:val="Tabletext"/>
              <w:keepNext/>
              <w:keepLines/>
              <w:jc w:val="center"/>
              <w:rPr>
                <w:lang w:val="ru-RU"/>
              </w:rPr>
            </w:pPr>
            <w:r w:rsidRPr="00F100DB">
              <w:rPr>
                <w:lang w:val="ru-RU"/>
              </w:rPr>
              <w:t>2 010–2 025</w:t>
            </w:r>
          </w:p>
          <w:p w:rsidR="00C81630" w:rsidRPr="00F100DB" w:rsidRDefault="00C81630" w:rsidP="007D2486">
            <w:pPr>
              <w:pStyle w:val="Tabletext"/>
              <w:keepNext/>
              <w:keepLines/>
              <w:jc w:val="center"/>
              <w:rPr>
                <w:lang w:val="ru-RU"/>
              </w:rPr>
            </w:pPr>
            <w:r w:rsidRPr="00F100DB">
              <w:rPr>
                <w:lang w:val="ru-RU"/>
              </w:rPr>
              <w:t>2 110–2 170</w:t>
            </w:r>
          </w:p>
          <w:p w:rsidR="00C81630" w:rsidRPr="00F100DB" w:rsidRDefault="00C81630" w:rsidP="007D2486">
            <w:pPr>
              <w:pStyle w:val="Tabletext"/>
              <w:keepNext/>
              <w:keepLines/>
              <w:jc w:val="center"/>
              <w:rPr>
                <w:lang w:val="ru-RU"/>
              </w:rPr>
            </w:pPr>
            <w:r w:rsidRPr="00F100DB">
              <w:rPr>
                <w:lang w:val="ru-RU"/>
              </w:rPr>
              <w:t>2 300–2 400</w:t>
            </w:r>
          </w:p>
          <w:p w:rsidR="00C81630" w:rsidRPr="00F100DB" w:rsidRDefault="00C81630" w:rsidP="007D2486">
            <w:pPr>
              <w:pStyle w:val="Tabletext"/>
              <w:keepNext/>
              <w:keepLines/>
              <w:jc w:val="center"/>
              <w:rPr>
                <w:lang w:val="ru-RU"/>
              </w:rPr>
            </w:pPr>
            <w:r w:rsidRPr="00F100DB">
              <w:rPr>
                <w:lang w:val="ru-RU"/>
              </w:rPr>
              <w:t>2 570–2 620</w:t>
            </w:r>
          </w:p>
        </w:tc>
        <w:tc>
          <w:tcPr>
            <w:tcW w:w="11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1 000</w:t>
            </w:r>
          </w:p>
        </w:tc>
        <w:tc>
          <w:tcPr>
            <w:tcW w:w="11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3B5963">
        <w:trPr>
          <w:jc w:val="center"/>
        </w:trPr>
        <w:tc>
          <w:tcPr>
            <w:tcW w:w="1548" w:type="pct"/>
            <w:vMerge w:val="restar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2 015–2 020</w:t>
            </w:r>
          </w:p>
        </w:tc>
        <w:tc>
          <w:tcPr>
            <w:tcW w:w="120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2 110–2 170</w:t>
            </w:r>
          </w:p>
          <w:p w:rsidR="00C81630" w:rsidRPr="00F100DB" w:rsidRDefault="00C81630" w:rsidP="007D2486">
            <w:pPr>
              <w:pStyle w:val="Tabletext"/>
              <w:keepNext/>
              <w:keepLines/>
              <w:jc w:val="center"/>
              <w:rPr>
                <w:lang w:val="ru-RU"/>
              </w:rPr>
            </w:pPr>
            <w:r w:rsidRPr="00F100DB">
              <w:rPr>
                <w:lang w:val="ru-RU"/>
              </w:rPr>
              <w:t>1 805–1 880</w:t>
            </w:r>
          </w:p>
          <w:p w:rsidR="00C81630" w:rsidRPr="00F100DB" w:rsidRDefault="00C81630" w:rsidP="007D2486">
            <w:pPr>
              <w:pStyle w:val="Tabletext"/>
              <w:keepNext/>
              <w:keepLines/>
              <w:jc w:val="center"/>
              <w:rPr>
                <w:lang w:val="ru-RU"/>
              </w:rPr>
            </w:pPr>
            <w:r w:rsidRPr="00F100DB">
              <w:rPr>
                <w:lang w:val="ru-RU"/>
              </w:rPr>
              <w:t>2 620–2 690</w:t>
            </w:r>
          </w:p>
          <w:p w:rsidR="00C81630" w:rsidRPr="00F100DB" w:rsidRDefault="00C81630" w:rsidP="007D2486">
            <w:pPr>
              <w:pStyle w:val="Tabletext"/>
              <w:keepNext/>
              <w:keepLines/>
              <w:jc w:val="center"/>
              <w:rPr>
                <w:lang w:val="ru-RU"/>
              </w:rPr>
            </w:pPr>
            <w:r w:rsidRPr="00F100DB">
              <w:rPr>
                <w:lang w:val="ru-RU"/>
              </w:rPr>
              <w:t>925–960</w:t>
            </w:r>
          </w:p>
          <w:p w:rsidR="00C81630" w:rsidRPr="00F100DB" w:rsidRDefault="00C81630" w:rsidP="007D2486">
            <w:pPr>
              <w:pStyle w:val="Tabletext"/>
              <w:keepNext/>
              <w:keepLines/>
              <w:jc w:val="center"/>
              <w:rPr>
                <w:lang w:val="ru-RU"/>
              </w:rPr>
            </w:pPr>
            <w:r w:rsidRPr="00F100DB">
              <w:rPr>
                <w:lang w:val="ru-RU"/>
              </w:rPr>
              <w:t>1 844,9–1 879,9</w:t>
            </w:r>
          </w:p>
          <w:p w:rsidR="00C81630" w:rsidRPr="00F100DB" w:rsidRDefault="00C81630" w:rsidP="007D2486">
            <w:pPr>
              <w:pStyle w:val="Tabletext"/>
              <w:keepNext/>
              <w:keepLines/>
              <w:jc w:val="center"/>
              <w:rPr>
                <w:lang w:val="ru-RU"/>
              </w:rPr>
            </w:pPr>
            <w:r w:rsidRPr="00F100DB">
              <w:rPr>
                <w:lang w:val="ru-RU"/>
              </w:rPr>
              <w:t>1 475,9–1 500,9</w:t>
            </w:r>
          </w:p>
          <w:p w:rsidR="00C81630" w:rsidRPr="00F100DB" w:rsidRDefault="00C81630" w:rsidP="007D2486">
            <w:pPr>
              <w:pStyle w:val="Tabletext"/>
              <w:keepNext/>
              <w:keepLines/>
              <w:jc w:val="center"/>
              <w:rPr>
                <w:lang w:val="ru-RU"/>
              </w:rPr>
            </w:pPr>
            <w:r w:rsidRPr="00F100DB">
              <w:rPr>
                <w:lang w:val="ru-RU"/>
              </w:rPr>
              <w:t>1 900–1 920</w:t>
            </w:r>
          </w:p>
          <w:p w:rsidR="00C81630" w:rsidRPr="00F100DB" w:rsidRDefault="00C81630" w:rsidP="007D2486">
            <w:pPr>
              <w:pStyle w:val="Tabletext"/>
              <w:keepNext/>
              <w:keepLines/>
              <w:jc w:val="center"/>
              <w:rPr>
                <w:lang w:val="ru-RU"/>
              </w:rPr>
            </w:pPr>
            <w:r w:rsidRPr="00F100DB">
              <w:rPr>
                <w:lang w:val="ru-RU"/>
              </w:rPr>
              <w:t>2 570–2 620</w:t>
            </w:r>
          </w:p>
          <w:p w:rsidR="00C81630" w:rsidRPr="00F100DB" w:rsidRDefault="00C81630" w:rsidP="007D2486">
            <w:pPr>
              <w:pStyle w:val="Tabletext"/>
              <w:keepNext/>
              <w:keepLines/>
              <w:jc w:val="center"/>
              <w:rPr>
                <w:lang w:val="ru-RU"/>
              </w:rPr>
            </w:pPr>
            <w:r w:rsidRPr="00F100DB">
              <w:rPr>
                <w:lang w:val="ru-RU"/>
              </w:rPr>
              <w:t>1 880–1 920</w:t>
            </w:r>
          </w:p>
          <w:p w:rsidR="00C81630" w:rsidRPr="00F100DB" w:rsidRDefault="00C81630" w:rsidP="007D2486">
            <w:pPr>
              <w:pStyle w:val="Tabletext"/>
              <w:keepNext/>
              <w:keepLines/>
              <w:jc w:val="center"/>
              <w:rPr>
                <w:lang w:val="ru-RU"/>
              </w:rPr>
            </w:pPr>
            <w:r w:rsidRPr="00F100DB">
              <w:rPr>
                <w:lang w:val="ru-RU"/>
              </w:rPr>
              <w:t>2 300–2 400</w:t>
            </w:r>
          </w:p>
        </w:tc>
        <w:tc>
          <w:tcPr>
            <w:tcW w:w="11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1 000</w:t>
            </w:r>
          </w:p>
        </w:tc>
        <w:tc>
          <w:tcPr>
            <w:tcW w:w="11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keepNext/>
              <w:keepLines/>
              <w:jc w:val="center"/>
              <w:rPr>
                <w:lang w:val="ru-RU"/>
              </w:rPr>
            </w:pPr>
            <w:r w:rsidRPr="00F100DB">
              <w:rPr>
                <w:lang w:val="ru-RU"/>
              </w:rPr>
              <w:t>–50</w:t>
            </w:r>
          </w:p>
        </w:tc>
      </w:tr>
      <w:tr w:rsidR="00C81630" w:rsidRPr="00F100DB" w:rsidTr="003B5963">
        <w:trPr>
          <w:jc w:val="center"/>
        </w:trPr>
        <w:tc>
          <w:tcPr>
            <w:tcW w:w="1548"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206" w:type="pct"/>
            <w:tcBorders>
              <w:top w:val="single" w:sz="4" w:space="0" w:color="auto"/>
              <w:left w:val="single" w:sz="4" w:space="0" w:color="auto"/>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860–895</w:t>
            </w:r>
          </w:p>
        </w:tc>
        <w:tc>
          <w:tcPr>
            <w:tcW w:w="11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1 000</w:t>
            </w:r>
          </w:p>
        </w:tc>
        <w:tc>
          <w:tcPr>
            <w:tcW w:w="11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–50</w:t>
            </w:r>
          </w:p>
        </w:tc>
      </w:tr>
      <w:tr w:rsidR="00C81630" w:rsidRPr="00F100DB" w:rsidTr="003B5963">
        <w:trPr>
          <w:jc w:val="center"/>
        </w:trPr>
        <w:tc>
          <w:tcPr>
            <w:tcW w:w="1548" w:type="pct"/>
            <w:vMerge/>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p>
        </w:tc>
        <w:tc>
          <w:tcPr>
            <w:tcW w:w="1206" w:type="pct"/>
            <w:tcBorders>
              <w:top w:val="single" w:sz="4" w:space="0" w:color="auto"/>
              <w:left w:val="single" w:sz="4" w:space="0" w:color="auto"/>
              <w:bottom w:val="single" w:sz="4" w:space="0" w:color="auto"/>
              <w:right w:val="single" w:sz="4" w:space="0" w:color="auto"/>
            </w:tcBorders>
            <w:vAlign w:val="bottom"/>
          </w:tcPr>
          <w:p w:rsidR="00C81630" w:rsidRPr="00F100DB" w:rsidRDefault="00C81630" w:rsidP="007D2486">
            <w:pPr>
              <w:pStyle w:val="Tabletext"/>
              <w:jc w:val="center"/>
              <w:rPr>
                <w:lang w:val="ru-RU"/>
              </w:rPr>
            </w:pPr>
            <w:r w:rsidRPr="00F100DB">
              <w:rPr>
                <w:lang w:val="ru-RU"/>
              </w:rPr>
              <w:t>1 884,5–1 919,6</w:t>
            </w:r>
          </w:p>
        </w:tc>
        <w:tc>
          <w:tcPr>
            <w:tcW w:w="11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300</w:t>
            </w:r>
          </w:p>
        </w:tc>
        <w:tc>
          <w:tcPr>
            <w:tcW w:w="1123"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–41</w:t>
            </w:r>
          </w:p>
        </w:tc>
      </w:tr>
    </w:tbl>
    <w:p w:rsidR="00C81630" w:rsidRPr="00F100DB" w:rsidRDefault="00C81630" w:rsidP="003B5963">
      <w:pPr>
        <w:pStyle w:val="Tablefin"/>
        <w:rPr>
          <w:lang w:val="ru-RU"/>
        </w:rPr>
      </w:pPr>
    </w:p>
    <w:p w:rsidR="00C81630" w:rsidRPr="00F100DB" w:rsidRDefault="00C81630" w:rsidP="003B5963">
      <w:pPr>
        <w:pStyle w:val="Heading1"/>
        <w:rPr>
          <w:lang w:val="ru-RU"/>
        </w:rPr>
      </w:pPr>
      <w:r w:rsidRPr="00F100DB">
        <w:rPr>
          <w:lang w:val="ru-RU"/>
        </w:rPr>
        <w:t>3</w:t>
      </w:r>
      <w:r w:rsidRPr="00F100DB">
        <w:rPr>
          <w:lang w:val="ru-RU"/>
        </w:rPr>
        <w:tab/>
        <w:t>Побочные излучения приемника (производимые)</w:t>
      </w:r>
    </w:p>
    <w:p w:rsidR="00C81630" w:rsidRPr="00F100DB" w:rsidRDefault="00C81630" w:rsidP="003B5963">
      <w:pPr>
        <w:pStyle w:val="Heading2"/>
        <w:rPr>
          <w:lang w:val="ru-RU"/>
        </w:rPr>
      </w:pPr>
      <w:r w:rsidRPr="00F100DB">
        <w:rPr>
          <w:lang w:val="ru-RU"/>
        </w:rPr>
        <w:t>3.1</w:t>
      </w:r>
      <w:r w:rsidRPr="00F100DB">
        <w:rPr>
          <w:lang w:val="ru-RU"/>
        </w:rPr>
        <w:tab/>
        <w:t>Побочные излучения оборудования TDD, работающего в полосе 2500</w:t>
      </w:r>
      <w:r w:rsidRPr="00F100DB">
        <w:rPr>
          <w:lang w:val="ru-RU"/>
        </w:rPr>
        <w:sym w:font="Symbol" w:char="F02D"/>
      </w:r>
      <w:r w:rsidRPr="00F100DB">
        <w:rPr>
          <w:lang w:val="ru-RU"/>
        </w:rPr>
        <w:t>2690</w:t>
      </w:r>
      <w:r w:rsidR="003B5963" w:rsidRPr="00F100DB">
        <w:rPr>
          <w:lang w:val="ru-RU"/>
        </w:rPr>
        <w:t> </w:t>
      </w:r>
      <w:r w:rsidRPr="00F100DB">
        <w:rPr>
          <w:lang w:val="ru-RU"/>
        </w:rPr>
        <w:t>МГц (BCG 3.A)</w:t>
      </w:r>
    </w:p>
    <w:p w:rsidR="00C81630" w:rsidRPr="00F100DB" w:rsidRDefault="00C81630" w:rsidP="00C81630">
      <w:pPr>
        <w:rPr>
          <w:lang w:val="ru-RU"/>
        </w:rPr>
      </w:pPr>
      <w:r w:rsidRPr="00F100DB">
        <w:rPr>
          <w:lang w:val="ru-RU"/>
        </w:rPr>
        <w:t xml:space="preserve">В таблице A6-3.1 указаны уровни побочных излучений для подвижных станций TDD, значения ширины полосы канала которых составляют 10 и 5 МГц. </w:t>
      </w:r>
      <w:r w:rsidRPr="00F100DB">
        <w:rPr>
          <w:rFonts w:eastAsia="Batang"/>
          <w:lang w:val="ru-RU" w:eastAsia="ja-JP"/>
        </w:rPr>
        <w:t xml:space="preserve">Мощность любого узкополосного побочного излучения не должна превышать максимального уровня, указанного в таблице </w:t>
      </w:r>
      <w:r w:rsidRPr="00F100DB">
        <w:rPr>
          <w:lang w:val="ru-RU"/>
        </w:rPr>
        <w:t>A6-3.1</w:t>
      </w:r>
      <w:r w:rsidRPr="00F100DB">
        <w:rPr>
          <w:rFonts w:eastAsia="Batang"/>
          <w:lang w:val="ru-RU" w:eastAsia="ja-JP"/>
        </w:rPr>
        <w:t>.</w:t>
      </w:r>
    </w:p>
    <w:p w:rsidR="003B5963" w:rsidRPr="00F100DB" w:rsidRDefault="003B5963">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A6-3.1</w:t>
      </w:r>
    </w:p>
    <w:p w:rsidR="00C81630" w:rsidRPr="00F100DB" w:rsidRDefault="00C81630" w:rsidP="00C81630">
      <w:pPr>
        <w:pStyle w:val="Tabletitle"/>
        <w:rPr>
          <w:lang w:val="ru-RU"/>
        </w:rPr>
      </w:pPr>
      <w:r w:rsidRPr="00F100DB">
        <w:rPr>
          <w:lang w:val="ru-RU"/>
        </w:rPr>
        <w:t xml:space="preserve">Общие требования к побочному излучению приемника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252"/>
        <w:gridCol w:w="3260"/>
      </w:tblGrid>
      <w:tr w:rsidR="00C81630" w:rsidRPr="00F100DB" w:rsidTr="007D2486">
        <w:trPr>
          <w:trHeight w:val="530"/>
          <w:jc w:val="center"/>
        </w:trPr>
        <w:tc>
          <w:tcPr>
            <w:tcW w:w="21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Полоса</w:t>
            </w:r>
          </w:p>
        </w:tc>
        <w:tc>
          <w:tcPr>
            <w:tcW w:w="42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Ширина полосы измерения </w:t>
            </w:r>
          </w:p>
        </w:tc>
        <w:tc>
          <w:tcPr>
            <w:tcW w:w="326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Допустимый уровень излучения (дБм)</w:t>
            </w:r>
          </w:p>
        </w:tc>
      </w:tr>
      <w:tr w:rsidR="00C81630" w:rsidRPr="00F100DB" w:rsidTr="007D2486">
        <w:trPr>
          <w:trHeight w:val="174"/>
          <w:jc w:val="center"/>
        </w:trPr>
        <w:tc>
          <w:tcPr>
            <w:tcW w:w="2127"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 xml:space="preserve">30 МГц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t></w:t>
            </w:r>
            <w:r w:rsidRPr="00F100DB">
              <w:rPr>
                <w:lang w:val="ru-RU"/>
              </w:rPr>
              <w:t xml:space="preserve"> 1 ГГц</w:t>
            </w:r>
          </w:p>
        </w:tc>
        <w:tc>
          <w:tcPr>
            <w:tcW w:w="42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100 кГц</w:t>
            </w:r>
          </w:p>
        </w:tc>
        <w:tc>
          <w:tcPr>
            <w:tcW w:w="3260"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lang w:val="ru-RU"/>
              </w:rPr>
            </w:pPr>
            <w:r w:rsidRPr="00F100DB">
              <w:rPr>
                <w:lang w:val="ru-RU"/>
              </w:rPr>
              <w:t>−57</w:t>
            </w:r>
          </w:p>
        </w:tc>
      </w:tr>
      <w:tr w:rsidR="00C81630" w:rsidRPr="00F100DB" w:rsidTr="00E1641F">
        <w:trPr>
          <w:trHeight w:val="732"/>
          <w:jc w:val="center"/>
        </w:trPr>
        <w:tc>
          <w:tcPr>
            <w:tcW w:w="2127" w:type="dxa"/>
            <w:tcBorders>
              <w:top w:val="single" w:sz="4" w:space="0" w:color="auto"/>
              <w:left w:val="single" w:sz="4" w:space="0" w:color="auto"/>
              <w:bottom w:val="single" w:sz="4" w:space="0" w:color="auto"/>
              <w:right w:val="single" w:sz="4" w:space="0" w:color="auto"/>
            </w:tcBorders>
          </w:tcPr>
          <w:p w:rsidR="00C81630" w:rsidRPr="00F100DB" w:rsidRDefault="00C81630" w:rsidP="00E1641F">
            <w:pPr>
              <w:pStyle w:val="Tabletext"/>
              <w:jc w:val="center"/>
              <w:rPr>
                <w:lang w:val="ru-RU"/>
              </w:rPr>
            </w:pPr>
            <w:r w:rsidRPr="00F100DB">
              <w:rPr>
                <w:lang w:val="ru-RU"/>
              </w:rPr>
              <w:t xml:space="preserve">1 ГГц </w:t>
            </w:r>
            <w:r w:rsidRPr="00F100DB">
              <w:rPr>
                <w:rFonts w:ascii="Symbol" w:hAnsi="Symbol" w:cs="Symbol"/>
                <w:lang w:val="ru-RU"/>
              </w:rPr>
              <w:sym w:font="Symbol" w:char="F0A3"/>
            </w:r>
            <w:r w:rsidRPr="00F100DB">
              <w:rPr>
                <w:lang w:val="ru-RU"/>
              </w:rPr>
              <w:t xml:space="preserve"> </w:t>
            </w:r>
            <w:r w:rsidRPr="00F100DB">
              <w:rPr>
                <w:i/>
                <w:iCs/>
                <w:lang w:val="ru-RU"/>
              </w:rPr>
              <w:t>f</w:t>
            </w:r>
            <w:r w:rsidRPr="00F100DB">
              <w:rPr>
                <w:lang w:val="ru-RU"/>
              </w:rPr>
              <w:t xml:space="preserve"> </w:t>
            </w:r>
            <w:r w:rsidRPr="00F100DB">
              <w:rPr>
                <w:rFonts w:ascii="Symbol" w:hAnsi="Symbol" w:cs="Symbol"/>
                <w:lang w:val="ru-RU"/>
              </w:rPr>
              <w:sym w:font="Symbol" w:char="F0A3"/>
            </w:r>
            <w:r w:rsidRPr="00F100DB">
              <w:rPr>
                <w:lang w:val="ru-RU"/>
              </w:rPr>
              <w:t xml:space="preserve"> 13,45 ГГц</w:t>
            </w:r>
          </w:p>
        </w:tc>
        <w:tc>
          <w:tcPr>
            <w:tcW w:w="4252"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tabs>
                <w:tab w:val="clear" w:pos="284"/>
                <w:tab w:val="clear" w:pos="567"/>
                <w:tab w:val="clear" w:pos="851"/>
                <w:tab w:val="clear" w:pos="1134"/>
                <w:tab w:val="left" w:pos="1026"/>
              </w:tabs>
              <w:ind w:left="34"/>
              <w:jc w:val="left"/>
              <w:rPr>
                <w:lang w:val="ru-RU"/>
              </w:rPr>
            </w:pPr>
            <w:r w:rsidRPr="00F100DB">
              <w:rPr>
                <w:rFonts w:eastAsia="Batang"/>
                <w:lang w:val="ru-RU" w:eastAsia="ja-JP"/>
              </w:rPr>
              <w:t>30 кГц,</w:t>
            </w:r>
            <w:r w:rsidRPr="00F100DB">
              <w:rPr>
                <w:rFonts w:eastAsia="Batang"/>
                <w:lang w:val="ru-RU" w:eastAsia="ja-JP"/>
              </w:rPr>
              <w:tab/>
              <w:t xml:space="preserve">если 2,5 × ШП </w:t>
            </w:r>
            <w:r w:rsidRPr="00F100DB">
              <w:rPr>
                <w:lang w:val="ru-RU"/>
              </w:rPr>
              <w:t>≤ </w:t>
            </w:r>
            <w:r w:rsidRPr="00F100DB">
              <w:rPr>
                <w:rFonts w:eastAsia="Batang"/>
                <w:lang w:val="ru-RU" w:eastAsia="ja-JP"/>
              </w:rPr>
              <w:t xml:space="preserve">| </w:t>
            </w:r>
            <w:r w:rsidRPr="00F100DB">
              <w:rPr>
                <w:rFonts w:eastAsia="Batang"/>
                <w:i/>
                <w:iCs/>
                <w:lang w:val="ru-RU" w:eastAsia="ja-JP"/>
              </w:rPr>
              <w:t>f</w:t>
            </w:r>
            <w:r w:rsidRPr="00F100DB">
              <w:rPr>
                <w:rFonts w:eastAsia="Batang"/>
                <w:i/>
                <w:iCs/>
                <w:vertAlign w:val="subscript"/>
                <w:lang w:val="ru-RU" w:eastAsia="ja-JP"/>
              </w:rPr>
              <w:t>c</w:t>
            </w:r>
            <w:r w:rsidRPr="00F100DB">
              <w:rPr>
                <w:rFonts w:eastAsia="Batang"/>
                <w:i/>
                <w:iCs/>
                <w:lang w:val="ru-RU" w:eastAsia="ja-JP"/>
              </w:rPr>
              <w:t xml:space="preserve"> − f </w:t>
            </w:r>
            <w:r w:rsidRPr="00F100DB">
              <w:rPr>
                <w:rFonts w:eastAsia="Batang"/>
                <w:lang w:val="ru-RU" w:eastAsia="ja-JP"/>
              </w:rPr>
              <w:t>| &lt; 10 × ШП</w:t>
            </w:r>
            <w:r w:rsidRPr="00F100DB">
              <w:rPr>
                <w:rFonts w:eastAsia="Batang"/>
                <w:lang w:val="ru-RU" w:eastAsia="ja-JP"/>
              </w:rPr>
              <w:br/>
              <w:t>300 кГц,</w:t>
            </w:r>
            <w:r w:rsidRPr="00F100DB">
              <w:rPr>
                <w:rFonts w:eastAsia="Batang"/>
                <w:lang w:val="ru-RU" w:eastAsia="ja-JP"/>
              </w:rPr>
              <w:tab/>
              <w:t xml:space="preserve">если 10 × ШП </w:t>
            </w:r>
            <w:r w:rsidRPr="00F100DB">
              <w:rPr>
                <w:lang w:val="ru-RU"/>
              </w:rPr>
              <w:t>≤ </w:t>
            </w:r>
            <w:r w:rsidRPr="00F100DB">
              <w:rPr>
                <w:rFonts w:eastAsia="Batang"/>
                <w:lang w:val="ru-RU" w:eastAsia="ja-JP"/>
              </w:rPr>
              <w:t xml:space="preserve">| </w:t>
            </w:r>
            <w:r w:rsidRPr="00F100DB">
              <w:rPr>
                <w:rFonts w:eastAsia="Batang"/>
                <w:i/>
                <w:iCs/>
                <w:lang w:val="ru-RU" w:eastAsia="ja-JP"/>
              </w:rPr>
              <w:t>f</w:t>
            </w:r>
            <w:r w:rsidRPr="00F100DB">
              <w:rPr>
                <w:rFonts w:eastAsia="Batang"/>
                <w:i/>
                <w:iCs/>
                <w:vertAlign w:val="subscript"/>
                <w:lang w:val="ru-RU" w:eastAsia="ja-JP"/>
              </w:rPr>
              <w:t>c</w:t>
            </w:r>
            <w:r w:rsidRPr="00F100DB">
              <w:rPr>
                <w:rFonts w:eastAsia="Batang"/>
                <w:i/>
                <w:iCs/>
                <w:lang w:val="ru-RU" w:eastAsia="ja-JP"/>
              </w:rPr>
              <w:t xml:space="preserve"> − f </w:t>
            </w:r>
            <w:r w:rsidRPr="00F100DB">
              <w:rPr>
                <w:rFonts w:eastAsia="Batang"/>
                <w:lang w:val="ru-RU" w:eastAsia="ja-JP"/>
              </w:rPr>
              <w:t>| &lt; 12 × ШП</w:t>
            </w:r>
            <w:r w:rsidRPr="00F100DB">
              <w:rPr>
                <w:rFonts w:eastAsia="Batang"/>
                <w:lang w:val="ru-RU" w:eastAsia="ja-JP"/>
              </w:rPr>
              <w:br/>
              <w:t>1 МГц,</w:t>
            </w:r>
            <w:r w:rsidRPr="00F100DB">
              <w:rPr>
                <w:rFonts w:eastAsia="Batang"/>
                <w:lang w:val="ru-RU" w:eastAsia="ja-JP"/>
              </w:rPr>
              <w:tab/>
              <w:t xml:space="preserve">если 12 × ШП </w:t>
            </w:r>
            <w:r w:rsidRPr="00F100DB">
              <w:rPr>
                <w:lang w:val="ru-RU"/>
              </w:rPr>
              <w:t>≤ </w:t>
            </w:r>
            <w:r w:rsidRPr="00F100DB">
              <w:rPr>
                <w:rFonts w:eastAsia="Batang"/>
                <w:lang w:val="ru-RU" w:eastAsia="ja-JP"/>
              </w:rPr>
              <w:t>| </w:t>
            </w:r>
            <w:r w:rsidRPr="00F100DB">
              <w:rPr>
                <w:rFonts w:eastAsia="Batang"/>
                <w:i/>
                <w:iCs/>
                <w:lang w:val="ru-RU" w:eastAsia="ja-JP"/>
              </w:rPr>
              <w:t>f</w:t>
            </w:r>
            <w:r w:rsidRPr="00F100DB">
              <w:rPr>
                <w:rFonts w:eastAsia="Batang"/>
                <w:i/>
                <w:iCs/>
                <w:vertAlign w:val="subscript"/>
                <w:lang w:val="ru-RU" w:eastAsia="ja-JP"/>
              </w:rPr>
              <w:t>c</w:t>
            </w:r>
            <w:r w:rsidRPr="00F100DB">
              <w:rPr>
                <w:rFonts w:eastAsia="Batang"/>
                <w:i/>
                <w:iCs/>
                <w:lang w:val="ru-RU" w:eastAsia="ja-JP"/>
              </w:rPr>
              <w:t> − f </w:t>
            </w:r>
            <w:r w:rsidRPr="00F100DB">
              <w:rPr>
                <w:rFonts w:eastAsia="Batang"/>
                <w:lang w:val="ru-RU" w:eastAsia="ja-JP"/>
              </w:rPr>
              <w:t>|</w:t>
            </w:r>
          </w:p>
        </w:tc>
        <w:tc>
          <w:tcPr>
            <w:tcW w:w="3260" w:type="dxa"/>
            <w:tcBorders>
              <w:top w:val="single" w:sz="4" w:space="0" w:color="auto"/>
              <w:left w:val="single" w:sz="4" w:space="0" w:color="auto"/>
              <w:bottom w:val="single" w:sz="4" w:space="0" w:color="auto"/>
              <w:right w:val="single" w:sz="4" w:space="0" w:color="auto"/>
            </w:tcBorders>
          </w:tcPr>
          <w:p w:rsidR="00C81630" w:rsidRPr="00F100DB" w:rsidRDefault="00C81630" w:rsidP="00E1641F">
            <w:pPr>
              <w:pStyle w:val="Tabletext"/>
              <w:jc w:val="center"/>
              <w:rPr>
                <w:lang w:val="ru-RU"/>
              </w:rPr>
            </w:pPr>
            <w:r w:rsidRPr="00F100DB">
              <w:rPr>
                <w:lang w:val="ru-RU"/>
              </w:rPr>
              <w:t>−47</w:t>
            </w:r>
          </w:p>
        </w:tc>
      </w:tr>
    </w:tbl>
    <w:p w:rsidR="003B5963" w:rsidRPr="00F100DB" w:rsidRDefault="003B5963" w:rsidP="003B5963">
      <w:pPr>
        <w:pStyle w:val="Tablefin"/>
        <w:rPr>
          <w:lang w:val="ru-RU"/>
        </w:rPr>
      </w:pPr>
    </w:p>
    <w:p w:rsidR="00C81630" w:rsidRPr="00F100DB" w:rsidRDefault="00C81630" w:rsidP="003B5963">
      <w:pPr>
        <w:pStyle w:val="Heading1"/>
        <w:rPr>
          <w:lang w:val="ru-RU"/>
        </w:rPr>
      </w:pPr>
      <w:r w:rsidRPr="00F100DB">
        <w:rPr>
          <w:lang w:val="ru-RU"/>
        </w:rPr>
        <w:t>4</w:t>
      </w:r>
      <w:r w:rsidRPr="00F100DB">
        <w:rPr>
          <w:lang w:val="ru-RU"/>
        </w:rPr>
        <w:tab/>
        <w:t>Коэффициент утечки мощности в соседний канал (ACLR)</w:t>
      </w:r>
    </w:p>
    <w:p w:rsidR="00C81630" w:rsidRPr="00F100DB" w:rsidRDefault="00C81630" w:rsidP="00C81630">
      <w:pPr>
        <w:rPr>
          <w:lang w:val="ru-RU"/>
        </w:rPr>
      </w:pPr>
      <w:r w:rsidRPr="00F100DB">
        <w:rPr>
          <w:lang w:val="ru-RU"/>
        </w:rPr>
        <w:t>В данном Приложении, по аналогии с другими приложениями, ACLR определяется как отношение средней мощности, передаваемой по каналу, к мощности, передаваемой по соседним каналам, измеренной на выходе фильтра приемника. Для измерения ACLR необходимо учесть измерительный фильтр для передаваемого сигнала, а также ширину полосы измерения приемника для системы соседнего канала (которая может испытывать помеху).</w:t>
      </w:r>
    </w:p>
    <w:p w:rsidR="00C81630" w:rsidRPr="00F100DB" w:rsidRDefault="00C81630" w:rsidP="003B5963">
      <w:pPr>
        <w:pStyle w:val="Heading2"/>
        <w:rPr>
          <w:lang w:val="ru-RU"/>
        </w:rPr>
      </w:pPr>
      <w:r w:rsidRPr="00F100DB">
        <w:rPr>
          <w:lang w:val="ru-RU"/>
        </w:rPr>
        <w:t>4.1</w:t>
      </w:r>
      <w:r w:rsidRPr="00F100DB">
        <w:rPr>
          <w:lang w:val="ru-RU"/>
        </w:rPr>
        <w:tab/>
        <w:t>Значения ACLR для оборудования TDD, работающего в полосе частот 2300</w:t>
      </w:r>
      <w:r w:rsidRPr="00F100DB">
        <w:rPr>
          <w:lang w:val="ru-RU"/>
        </w:rPr>
        <w:sym w:font="Symbol" w:char="F02D"/>
      </w:r>
      <w:r w:rsidRPr="00F100DB">
        <w:rPr>
          <w:lang w:val="ru-RU"/>
        </w:rPr>
        <w:t>2400 МГц (BCG 1.B)</w:t>
      </w:r>
    </w:p>
    <w:p w:rsidR="00C81630" w:rsidRPr="00F100DB" w:rsidRDefault="00C81630" w:rsidP="00C81630">
      <w:pPr>
        <w:rPr>
          <w:lang w:val="ru-RU"/>
        </w:rPr>
      </w:pPr>
      <w:r w:rsidRPr="00F100DB">
        <w:rPr>
          <w:bCs/>
          <w:lang w:val="ru-RU"/>
        </w:rPr>
        <w:t xml:space="preserve">Для группы полос класса 1.B при ширине полосы канала 5 и 10 МГц значение </w:t>
      </w:r>
      <w:r w:rsidRPr="00F100DB">
        <w:rPr>
          <w:lang w:val="ru-RU"/>
        </w:rPr>
        <w:t>ACLR должно быть равно или больше предельных значений, указанных в приводимых ниже таблицах.</w:t>
      </w:r>
    </w:p>
    <w:p w:rsidR="00C81630" w:rsidRPr="00F100DB" w:rsidRDefault="00C81630" w:rsidP="00C81630">
      <w:pPr>
        <w:pStyle w:val="TableNo"/>
        <w:rPr>
          <w:lang w:val="ru-RU"/>
        </w:rPr>
      </w:pPr>
      <w:r w:rsidRPr="00F100DB">
        <w:rPr>
          <w:lang w:val="ru-RU"/>
        </w:rPr>
        <w:t>ТАБЛИЦА A6-4.1-a</w:t>
      </w:r>
    </w:p>
    <w:p w:rsidR="00C81630" w:rsidRPr="00F100DB" w:rsidRDefault="00C81630" w:rsidP="00C81630">
      <w:pPr>
        <w:pStyle w:val="Tabletitle"/>
        <w:rPr>
          <w:lang w:val="ru-RU"/>
        </w:rPr>
      </w:pPr>
      <w:r w:rsidRPr="00F100DB">
        <w:rPr>
          <w:lang w:val="ru-RU"/>
        </w:rPr>
        <w:t>Требования к ACLR при ширине полосы канала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5246"/>
        <w:gridCol w:w="3543"/>
      </w:tblGrid>
      <w:tr w:rsidR="00C81630" w:rsidRPr="004B3CE6" w:rsidTr="007D2486">
        <w:trPr>
          <w:jc w:val="center"/>
        </w:trPr>
        <w:tc>
          <w:tcPr>
            <w:tcW w:w="441" w:type="pct"/>
            <w:tcBorders>
              <w:top w:val="single" w:sz="4" w:space="0" w:color="auto"/>
              <w:left w:val="single" w:sz="4" w:space="0" w:color="auto"/>
              <w:bottom w:val="single" w:sz="4" w:space="0" w:color="auto"/>
              <w:right w:val="single" w:sz="4" w:space="0" w:color="auto"/>
            </w:tcBorders>
            <w:vAlign w:val="center"/>
            <w:hideMark/>
          </w:tcPr>
          <w:p w:rsidR="00C81630" w:rsidRPr="00F100DB" w:rsidRDefault="00C81630" w:rsidP="007D2486">
            <w:pPr>
              <w:pStyle w:val="Tablehead"/>
              <w:rPr>
                <w:lang w:val="ru-RU"/>
              </w:rPr>
            </w:pPr>
            <w:r w:rsidRPr="00F100DB">
              <w:rPr>
                <w:lang w:val="ru-RU"/>
              </w:rPr>
              <w:t>Номер</w:t>
            </w:r>
          </w:p>
        </w:tc>
        <w:tc>
          <w:tcPr>
            <w:tcW w:w="2721" w:type="pct"/>
            <w:tcBorders>
              <w:top w:val="single" w:sz="4" w:space="0" w:color="auto"/>
              <w:left w:val="single" w:sz="4" w:space="0" w:color="auto"/>
              <w:bottom w:val="single" w:sz="4" w:space="0" w:color="auto"/>
              <w:right w:val="single" w:sz="4" w:space="0" w:color="auto"/>
            </w:tcBorders>
            <w:vAlign w:val="center"/>
            <w:hideMark/>
          </w:tcPr>
          <w:p w:rsidR="00C81630" w:rsidRPr="00F100DB" w:rsidRDefault="00C81630" w:rsidP="007D2486">
            <w:pPr>
              <w:pStyle w:val="Tablehead"/>
              <w:rPr>
                <w:lang w:val="ru-RU"/>
              </w:rPr>
            </w:pPr>
            <w:r w:rsidRPr="00F100DB">
              <w:rPr>
                <w:lang w:val="ru-RU"/>
              </w:rPr>
              <w:t>Центральная частота соседнего канала</w:t>
            </w:r>
          </w:p>
        </w:tc>
        <w:tc>
          <w:tcPr>
            <w:tcW w:w="1838" w:type="pct"/>
            <w:tcBorders>
              <w:top w:val="single" w:sz="4" w:space="0" w:color="auto"/>
              <w:left w:val="single" w:sz="4" w:space="0" w:color="auto"/>
              <w:bottom w:val="single" w:sz="4" w:space="0" w:color="auto"/>
              <w:right w:val="single" w:sz="4" w:space="0" w:color="auto"/>
            </w:tcBorders>
            <w:vAlign w:val="center"/>
            <w:hideMark/>
          </w:tcPr>
          <w:p w:rsidR="00C81630" w:rsidRPr="00F100DB" w:rsidRDefault="00C81630" w:rsidP="007D2486">
            <w:pPr>
              <w:pStyle w:val="Tablehead"/>
              <w:rPr>
                <w:lang w:val="ru-RU"/>
              </w:rPr>
            </w:pPr>
            <w:r w:rsidRPr="00F100DB">
              <w:rPr>
                <w:lang w:val="ru-RU"/>
              </w:rPr>
              <w:t xml:space="preserve">Минимальное требуемое значение ACLR, относящееся к частоте присвоенного канала </w:t>
            </w:r>
            <w:r w:rsidR="00342D53" w:rsidRPr="00F100DB">
              <w:rPr>
                <w:lang w:val="ru-RU"/>
              </w:rPr>
              <w:br/>
            </w:r>
            <w:r w:rsidRPr="00F100DB">
              <w:rPr>
                <w:lang w:val="ru-RU"/>
              </w:rPr>
              <w:t>(дБ)</w:t>
            </w:r>
          </w:p>
        </w:tc>
      </w:tr>
      <w:tr w:rsidR="00C81630" w:rsidRPr="00F100DB" w:rsidTr="007D2486">
        <w:trPr>
          <w:jc w:val="center"/>
        </w:trPr>
        <w:tc>
          <w:tcPr>
            <w:tcW w:w="441"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center"/>
              <w:rPr>
                <w:lang w:val="ru-RU"/>
              </w:rPr>
            </w:pPr>
            <w:r w:rsidRPr="00F100DB">
              <w:rPr>
                <w:lang w:val="ru-RU"/>
              </w:rPr>
              <w:t>2</w:t>
            </w:r>
          </w:p>
        </w:tc>
        <w:tc>
          <w:tcPr>
            <w:tcW w:w="2721"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left"/>
              <w:rPr>
                <w:lang w:val="ru-RU"/>
              </w:rPr>
            </w:pPr>
            <w:r w:rsidRPr="00F100DB">
              <w:rPr>
                <w:lang w:val="ru-RU"/>
              </w:rPr>
              <w:t>Центральная частота канала подвижной станции ± 5 МГц</w:t>
            </w:r>
          </w:p>
        </w:tc>
        <w:tc>
          <w:tcPr>
            <w:tcW w:w="1838"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center"/>
              <w:rPr>
                <w:lang w:val="ru-RU"/>
              </w:rPr>
            </w:pPr>
            <w:r w:rsidRPr="00F100DB">
              <w:rPr>
                <w:lang w:val="ru-RU"/>
              </w:rPr>
              <w:t>30</w:t>
            </w:r>
          </w:p>
        </w:tc>
      </w:tr>
      <w:tr w:rsidR="00C81630" w:rsidRPr="00F100DB" w:rsidTr="007D2486">
        <w:trPr>
          <w:trHeight w:val="239"/>
          <w:jc w:val="center"/>
        </w:trPr>
        <w:tc>
          <w:tcPr>
            <w:tcW w:w="441"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center"/>
              <w:rPr>
                <w:lang w:val="ru-RU"/>
              </w:rPr>
            </w:pPr>
            <w:r w:rsidRPr="00F100DB">
              <w:rPr>
                <w:lang w:val="ru-RU"/>
              </w:rPr>
              <w:t>3</w:t>
            </w:r>
          </w:p>
        </w:tc>
        <w:tc>
          <w:tcPr>
            <w:tcW w:w="2721"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left"/>
              <w:rPr>
                <w:lang w:val="ru-RU"/>
              </w:rPr>
            </w:pPr>
            <w:r w:rsidRPr="00F100DB">
              <w:rPr>
                <w:lang w:val="ru-RU"/>
              </w:rPr>
              <w:t>Центральная частота канала подвижной станции ± 10 МГц</w:t>
            </w:r>
          </w:p>
        </w:tc>
        <w:tc>
          <w:tcPr>
            <w:tcW w:w="1838"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center"/>
              <w:rPr>
                <w:lang w:val="ru-RU"/>
              </w:rPr>
            </w:pPr>
            <w:r w:rsidRPr="00F100DB">
              <w:rPr>
                <w:lang w:val="ru-RU"/>
              </w:rPr>
              <w:t>44</w:t>
            </w:r>
          </w:p>
        </w:tc>
      </w:tr>
    </w:tbl>
    <w:p w:rsidR="00C81630" w:rsidRPr="00F100DB" w:rsidRDefault="00C81630" w:rsidP="003B5963">
      <w:pPr>
        <w:pStyle w:val="Tablefin"/>
        <w:rPr>
          <w:lang w:val="ru-RU"/>
        </w:rPr>
      </w:pPr>
    </w:p>
    <w:p w:rsidR="00C81630" w:rsidRPr="00F100DB" w:rsidRDefault="00C81630" w:rsidP="00C81630">
      <w:pPr>
        <w:pStyle w:val="TableNo"/>
        <w:rPr>
          <w:lang w:val="ru-RU"/>
        </w:rPr>
      </w:pPr>
      <w:r w:rsidRPr="00F100DB">
        <w:rPr>
          <w:lang w:val="ru-RU"/>
        </w:rPr>
        <w:t>ТАБЛИЦА A6-4.1-b</w:t>
      </w:r>
    </w:p>
    <w:p w:rsidR="00C81630" w:rsidRPr="00F100DB" w:rsidRDefault="00C81630" w:rsidP="00C81630">
      <w:pPr>
        <w:pStyle w:val="Tabletitle"/>
        <w:rPr>
          <w:lang w:val="ru-RU"/>
        </w:rPr>
      </w:pPr>
      <w:r w:rsidRPr="00F100DB">
        <w:rPr>
          <w:lang w:val="ru-RU"/>
        </w:rPr>
        <w:t>Требования к ACLR при ширине полосы канала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5246"/>
        <w:gridCol w:w="3543"/>
      </w:tblGrid>
      <w:tr w:rsidR="00C81630" w:rsidRPr="004B3CE6" w:rsidTr="007D2486">
        <w:trPr>
          <w:jc w:val="center"/>
        </w:trPr>
        <w:tc>
          <w:tcPr>
            <w:tcW w:w="441" w:type="pct"/>
            <w:tcBorders>
              <w:top w:val="single" w:sz="4" w:space="0" w:color="auto"/>
              <w:left w:val="single" w:sz="4" w:space="0" w:color="auto"/>
              <w:bottom w:val="single" w:sz="4" w:space="0" w:color="auto"/>
              <w:right w:val="single" w:sz="4" w:space="0" w:color="auto"/>
            </w:tcBorders>
            <w:vAlign w:val="center"/>
            <w:hideMark/>
          </w:tcPr>
          <w:p w:rsidR="00C81630" w:rsidRPr="00F100DB" w:rsidRDefault="00C81630" w:rsidP="007D2486">
            <w:pPr>
              <w:pStyle w:val="Tablehead"/>
              <w:rPr>
                <w:lang w:val="ru-RU"/>
              </w:rPr>
            </w:pPr>
            <w:r w:rsidRPr="00F100DB">
              <w:rPr>
                <w:lang w:val="ru-RU"/>
              </w:rPr>
              <w:t>Номер</w:t>
            </w:r>
          </w:p>
        </w:tc>
        <w:tc>
          <w:tcPr>
            <w:tcW w:w="2721" w:type="pct"/>
            <w:tcBorders>
              <w:top w:val="single" w:sz="4" w:space="0" w:color="auto"/>
              <w:left w:val="single" w:sz="4" w:space="0" w:color="auto"/>
              <w:bottom w:val="single" w:sz="4" w:space="0" w:color="auto"/>
              <w:right w:val="single" w:sz="4" w:space="0" w:color="auto"/>
            </w:tcBorders>
            <w:vAlign w:val="center"/>
            <w:hideMark/>
          </w:tcPr>
          <w:p w:rsidR="00C81630" w:rsidRPr="00F100DB" w:rsidRDefault="00C81630" w:rsidP="007D2486">
            <w:pPr>
              <w:pStyle w:val="Tablehead"/>
              <w:rPr>
                <w:lang w:val="ru-RU"/>
              </w:rPr>
            </w:pPr>
            <w:r w:rsidRPr="00F100DB">
              <w:rPr>
                <w:lang w:val="ru-RU"/>
              </w:rPr>
              <w:t>Центральная частота соседнего канала</w:t>
            </w:r>
          </w:p>
        </w:tc>
        <w:tc>
          <w:tcPr>
            <w:tcW w:w="1838" w:type="pct"/>
            <w:tcBorders>
              <w:top w:val="single" w:sz="4" w:space="0" w:color="auto"/>
              <w:left w:val="single" w:sz="4" w:space="0" w:color="auto"/>
              <w:bottom w:val="single" w:sz="4" w:space="0" w:color="auto"/>
              <w:right w:val="single" w:sz="4" w:space="0" w:color="auto"/>
            </w:tcBorders>
            <w:vAlign w:val="center"/>
            <w:hideMark/>
          </w:tcPr>
          <w:p w:rsidR="00C81630" w:rsidRPr="00F100DB" w:rsidRDefault="00C81630" w:rsidP="007D2486">
            <w:pPr>
              <w:pStyle w:val="Tablehead"/>
              <w:rPr>
                <w:lang w:val="ru-RU"/>
              </w:rPr>
            </w:pPr>
            <w:r w:rsidRPr="00F100DB">
              <w:rPr>
                <w:lang w:val="ru-RU"/>
              </w:rPr>
              <w:t xml:space="preserve">Минимальное требуемое значение ACLR, относящееся к частоте присвоенного канала </w:t>
            </w:r>
            <w:r w:rsidR="00342D53" w:rsidRPr="00F100DB">
              <w:rPr>
                <w:lang w:val="ru-RU"/>
              </w:rPr>
              <w:br/>
            </w:r>
            <w:r w:rsidRPr="00F100DB">
              <w:rPr>
                <w:lang w:val="ru-RU"/>
              </w:rPr>
              <w:t>(дБ)</w:t>
            </w:r>
          </w:p>
        </w:tc>
      </w:tr>
      <w:tr w:rsidR="00C81630" w:rsidRPr="00F100DB" w:rsidTr="007D2486">
        <w:trPr>
          <w:jc w:val="center"/>
        </w:trPr>
        <w:tc>
          <w:tcPr>
            <w:tcW w:w="441"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center"/>
              <w:rPr>
                <w:lang w:val="ru-RU"/>
              </w:rPr>
            </w:pPr>
            <w:r w:rsidRPr="00F100DB">
              <w:rPr>
                <w:lang w:val="ru-RU"/>
              </w:rPr>
              <w:t>2</w:t>
            </w:r>
          </w:p>
        </w:tc>
        <w:tc>
          <w:tcPr>
            <w:tcW w:w="2721"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left"/>
              <w:rPr>
                <w:lang w:val="ru-RU"/>
              </w:rPr>
            </w:pPr>
            <w:r w:rsidRPr="00F100DB">
              <w:rPr>
                <w:lang w:val="ru-RU"/>
              </w:rPr>
              <w:t>Центральная частота канала подвижной станции ± 10 МГц</w:t>
            </w:r>
          </w:p>
        </w:tc>
        <w:tc>
          <w:tcPr>
            <w:tcW w:w="1838"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center"/>
              <w:rPr>
                <w:lang w:val="ru-RU"/>
              </w:rPr>
            </w:pPr>
            <w:r w:rsidRPr="00F100DB">
              <w:rPr>
                <w:lang w:val="ru-RU"/>
              </w:rPr>
              <w:t>30</w:t>
            </w:r>
          </w:p>
        </w:tc>
      </w:tr>
      <w:tr w:rsidR="00C81630" w:rsidRPr="00F100DB" w:rsidTr="007D2486">
        <w:trPr>
          <w:trHeight w:val="239"/>
          <w:jc w:val="center"/>
        </w:trPr>
        <w:tc>
          <w:tcPr>
            <w:tcW w:w="441"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center"/>
              <w:rPr>
                <w:lang w:val="ru-RU"/>
              </w:rPr>
            </w:pPr>
            <w:r w:rsidRPr="00F100DB">
              <w:rPr>
                <w:lang w:val="ru-RU"/>
              </w:rPr>
              <w:t>3</w:t>
            </w:r>
          </w:p>
        </w:tc>
        <w:tc>
          <w:tcPr>
            <w:tcW w:w="2721"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left"/>
              <w:rPr>
                <w:lang w:val="ru-RU"/>
              </w:rPr>
            </w:pPr>
            <w:r w:rsidRPr="00F100DB">
              <w:rPr>
                <w:lang w:val="ru-RU"/>
              </w:rPr>
              <w:t>Центральная частота канала подвижной станции ± 20 МГц</w:t>
            </w:r>
          </w:p>
        </w:tc>
        <w:tc>
          <w:tcPr>
            <w:tcW w:w="1838" w:type="pct"/>
            <w:tcBorders>
              <w:top w:val="single" w:sz="4" w:space="0" w:color="auto"/>
              <w:left w:val="single" w:sz="4" w:space="0" w:color="auto"/>
              <w:bottom w:val="single" w:sz="4" w:space="0" w:color="auto"/>
              <w:right w:val="single" w:sz="4" w:space="0" w:color="auto"/>
            </w:tcBorders>
            <w:hideMark/>
          </w:tcPr>
          <w:p w:rsidR="00C81630" w:rsidRPr="00F100DB" w:rsidRDefault="00C81630" w:rsidP="007D2486">
            <w:pPr>
              <w:pStyle w:val="Tabletext"/>
              <w:jc w:val="center"/>
              <w:rPr>
                <w:lang w:val="ru-RU"/>
              </w:rPr>
            </w:pPr>
            <w:r w:rsidRPr="00F100DB">
              <w:rPr>
                <w:lang w:val="ru-RU"/>
              </w:rPr>
              <w:t>44</w:t>
            </w:r>
          </w:p>
        </w:tc>
      </w:tr>
    </w:tbl>
    <w:p w:rsidR="00C81630" w:rsidRPr="00F100DB" w:rsidRDefault="00C81630" w:rsidP="003B5963">
      <w:pPr>
        <w:pStyle w:val="Tablefin"/>
        <w:rPr>
          <w:lang w:val="ru-RU"/>
        </w:rPr>
      </w:pPr>
    </w:p>
    <w:p w:rsidR="00C81630" w:rsidRPr="00F100DB" w:rsidRDefault="00C81630" w:rsidP="00C81630">
      <w:pPr>
        <w:rPr>
          <w:lang w:val="ru-RU"/>
        </w:rPr>
      </w:pPr>
      <w:r w:rsidRPr="00F100DB">
        <w:rPr>
          <w:lang w:val="ru-RU"/>
        </w:rPr>
        <w:t>В таблицах A6-4.1-a и A6-4.1-b ширина полосы измерительного фильтра на центральной частоте соседнего канала равна 4,75 МГц для системы с разделением каналов шириной 5 МГц и 9,5 МГц – для системы с разделением каналов шириной 10 МГц.</w:t>
      </w:r>
    </w:p>
    <w:p w:rsidR="00C81630" w:rsidRPr="00F100DB" w:rsidRDefault="00C81630" w:rsidP="00C81630">
      <w:pPr>
        <w:pStyle w:val="Heading2"/>
        <w:rPr>
          <w:lang w:val="ru-RU"/>
        </w:rPr>
      </w:pPr>
      <w:r w:rsidRPr="00F100DB">
        <w:rPr>
          <w:lang w:val="ru-RU"/>
        </w:rPr>
        <w:lastRenderedPageBreak/>
        <w:t xml:space="preserve">4.2 </w:t>
      </w:r>
      <w:r w:rsidRPr="00F100DB">
        <w:rPr>
          <w:lang w:val="ru-RU"/>
        </w:rPr>
        <w:tab/>
        <w:t xml:space="preserve">Коэффициент ACLR для оборудования TDD, работающего в полосе частот </w:t>
      </w:r>
      <w:r w:rsidRPr="00F100DB">
        <w:rPr>
          <w:lang w:val="ru-RU"/>
        </w:rPr>
        <w:br/>
        <w:t>2500</w:t>
      </w:r>
      <w:r w:rsidRPr="00F100DB">
        <w:rPr>
          <w:lang w:val="ru-RU"/>
        </w:rPr>
        <w:sym w:font="Symbol" w:char="F02D"/>
      </w:r>
      <w:r w:rsidRPr="00F100DB">
        <w:rPr>
          <w:lang w:val="ru-RU"/>
        </w:rPr>
        <w:t>2690 МГц (BCG 3.A)</w:t>
      </w:r>
    </w:p>
    <w:p w:rsidR="00C81630" w:rsidRPr="00F100DB" w:rsidRDefault="00C81630" w:rsidP="00C81630">
      <w:pPr>
        <w:rPr>
          <w:lang w:val="ru-RU"/>
        </w:rPr>
      </w:pPr>
      <w:r w:rsidRPr="00F100DB">
        <w:rPr>
          <w:lang w:val="ru-RU"/>
        </w:rPr>
        <w:t>В настоящем разделе представлены данные, которые соответствуют случаю, когда соседней системой является система OFDMA TDD WAN (внутрисистемный случай), или случаю, когда соседней системой является система UTRA (межсистемный случай).</w:t>
      </w:r>
    </w:p>
    <w:p w:rsidR="00C81630" w:rsidRPr="00F100DB" w:rsidRDefault="00C81630" w:rsidP="00C81630">
      <w:pPr>
        <w:rPr>
          <w:lang w:val="ru-RU"/>
        </w:rPr>
      </w:pPr>
      <w:r w:rsidRPr="00F100DB">
        <w:rPr>
          <w:lang w:val="ru-RU"/>
        </w:rPr>
        <w:t>ACLR определяется с учетом следующих значений ширины полосы приемника:</w:t>
      </w:r>
    </w:p>
    <w:p w:rsidR="00C81630" w:rsidRPr="00F100DB" w:rsidRDefault="00C81630" w:rsidP="00C81630">
      <w:pPr>
        <w:rPr>
          <w:lang w:val="ru-RU"/>
        </w:rPr>
      </w:pPr>
      <w:r w:rsidRPr="00F100DB">
        <w:rPr>
          <w:lang w:val="ru-RU"/>
        </w:rPr>
        <w:t xml:space="preserve">Если соседняя система является системой </w:t>
      </w:r>
      <w:r w:rsidRPr="00F100DB">
        <w:rPr>
          <w:snapToGrid w:val="0"/>
          <w:lang w:val="ru-RU"/>
        </w:rPr>
        <w:t>OFDMA TDD WMAN</w:t>
      </w:r>
      <w:r w:rsidRPr="00F100DB">
        <w:rPr>
          <w:lang w:val="ru-RU"/>
        </w:rPr>
        <w:t>:</w:t>
      </w:r>
    </w:p>
    <w:p w:rsidR="00C81630" w:rsidRPr="00F100DB" w:rsidRDefault="00C81630" w:rsidP="003B5963">
      <w:pPr>
        <w:pStyle w:val="enumlev1"/>
      </w:pPr>
      <w:r w:rsidRPr="00F100DB">
        <w:t>–</w:t>
      </w:r>
      <w:r w:rsidRPr="00F100DB">
        <w:tab/>
        <w:t>4,75 МГц для системы с разделением каналов шириной 5 МГц; и</w:t>
      </w:r>
    </w:p>
    <w:p w:rsidR="00C81630" w:rsidRPr="00F100DB" w:rsidRDefault="00C81630" w:rsidP="003B5963">
      <w:pPr>
        <w:pStyle w:val="enumlev1"/>
      </w:pPr>
      <w:r w:rsidRPr="00F100DB">
        <w:t>–</w:t>
      </w:r>
      <w:r w:rsidRPr="00F100DB">
        <w:tab/>
        <w:t>9,5 МГц для системы с разделением каналов шириной 10 МГц.</w:t>
      </w:r>
    </w:p>
    <w:p w:rsidR="00C81630" w:rsidRPr="00F100DB" w:rsidRDefault="00C81630" w:rsidP="00C81630">
      <w:pPr>
        <w:rPr>
          <w:lang w:val="ru-RU"/>
        </w:rPr>
      </w:pPr>
      <w:r w:rsidRPr="00F100DB">
        <w:rPr>
          <w:lang w:val="ru-RU"/>
        </w:rPr>
        <w:t>Если соседняя система является системой UTRA:</w:t>
      </w:r>
    </w:p>
    <w:p w:rsidR="00C81630" w:rsidRPr="00F100DB" w:rsidRDefault="00C81630" w:rsidP="003B5963">
      <w:pPr>
        <w:pStyle w:val="enumlev1"/>
      </w:pPr>
      <w:r w:rsidRPr="00F100DB">
        <w:t>–</w:t>
      </w:r>
      <w:r w:rsidRPr="00F100DB">
        <w:tab/>
        <w:t>3,84 МГц для системы с разделением каналов шириной 5 МГц; и</w:t>
      </w:r>
    </w:p>
    <w:p w:rsidR="00C81630" w:rsidRPr="00F100DB" w:rsidRDefault="00C81630" w:rsidP="003B5963">
      <w:pPr>
        <w:pStyle w:val="enumlev1"/>
      </w:pPr>
      <w:r w:rsidRPr="00F100DB">
        <w:t>–</w:t>
      </w:r>
      <w:r w:rsidRPr="00F100DB">
        <w:tab/>
        <w:t>7,68 МГц для системы с разделением каналов шириной 10 МГц.</w:t>
      </w:r>
    </w:p>
    <w:p w:rsidR="00C81630" w:rsidRPr="00F100DB" w:rsidRDefault="00C81630" w:rsidP="00C81630">
      <w:pPr>
        <w:rPr>
          <w:snapToGrid w:val="0"/>
          <w:lang w:val="ru-RU"/>
        </w:rPr>
      </w:pPr>
      <w:r w:rsidRPr="00F100DB">
        <w:rPr>
          <w:lang w:val="ru-RU"/>
        </w:rPr>
        <w:t xml:space="preserve">Ширина полосы измерения для измерения мощности в совмещенном канале несущей </w:t>
      </w:r>
      <w:r w:rsidRPr="00F100DB">
        <w:rPr>
          <w:snapToGrid w:val="0"/>
          <w:lang w:val="ru-RU"/>
        </w:rPr>
        <w:t>OFDMA TDD WMAN равна:</w:t>
      </w:r>
    </w:p>
    <w:p w:rsidR="00C81630" w:rsidRPr="00F100DB" w:rsidRDefault="00C81630" w:rsidP="003B5963">
      <w:pPr>
        <w:pStyle w:val="enumlev1"/>
      </w:pPr>
      <w:r w:rsidRPr="00F100DB">
        <w:t>–</w:t>
      </w:r>
      <w:r w:rsidRPr="00F100DB">
        <w:tab/>
        <w:t>4,75 МГц для системы с разделением каналов шириной 5 МГц; и</w:t>
      </w:r>
    </w:p>
    <w:p w:rsidR="00C81630" w:rsidRPr="00F100DB" w:rsidRDefault="00C81630" w:rsidP="003B5963">
      <w:pPr>
        <w:pStyle w:val="enumlev1"/>
      </w:pPr>
      <w:r w:rsidRPr="00F100DB">
        <w:t>–</w:t>
      </w:r>
      <w:r w:rsidRPr="00F100DB">
        <w:tab/>
        <w:t>9,5 МГц для системы с разделением каналов шириной 10 МГц.</w:t>
      </w:r>
    </w:p>
    <w:p w:rsidR="00C81630" w:rsidRPr="00F100DB" w:rsidRDefault="00C81630" w:rsidP="00C81630">
      <w:pPr>
        <w:rPr>
          <w:lang w:val="ru-RU"/>
        </w:rPr>
      </w:pPr>
      <w:r w:rsidRPr="00F100DB">
        <w:rPr>
          <w:lang w:val="ru-RU"/>
        </w:rPr>
        <w:t>Полоса пропускания фильтра приемника выровнена относительно центральной частоты первого или второго соседнего каналов. В случае если соседняя система является системой OFDMA TDD WAN, мощности передаваемого и принимаемого сигналов измеряются с помощью фильтра с прямоугольной характеристикой. Для соседних систем типа UTRA мощность передаваемого сигнала измеряется с использованием фильтра с прямоугольной характеристикой, а принимаемая мощность – с использованием RRC фильтра c крутизной спада, равной 0,22.</w:t>
      </w:r>
    </w:p>
    <w:p w:rsidR="00C81630" w:rsidRPr="00F100DB" w:rsidRDefault="00C81630" w:rsidP="00C81630">
      <w:pPr>
        <w:rPr>
          <w:lang w:val="ru-RU"/>
        </w:rPr>
      </w:pPr>
      <w:r w:rsidRPr="00F100DB">
        <w:rPr>
          <w:lang w:val="ru-RU"/>
        </w:rPr>
        <w:t>Значения ACLR для подвижных станций TDD, соответствующие этим двум случаям, представлены в таблицах A6</w:t>
      </w:r>
      <w:r w:rsidRPr="00F100DB">
        <w:rPr>
          <w:lang w:val="ru-RU"/>
        </w:rPr>
        <w:noBreakHyphen/>
        <w:t>4.2-a и A6-4.2-b для значений ширины полосы 5 и 10 МГц, соответственно.</w:t>
      </w:r>
    </w:p>
    <w:p w:rsidR="00C81630" w:rsidRPr="00F100DB" w:rsidRDefault="00C81630" w:rsidP="00C81630">
      <w:pPr>
        <w:pStyle w:val="TableNo"/>
        <w:rPr>
          <w:lang w:val="ru-RU"/>
        </w:rPr>
      </w:pPr>
      <w:r w:rsidRPr="00F100DB">
        <w:rPr>
          <w:lang w:val="ru-RU"/>
        </w:rPr>
        <w:t>ТАБЛИЦА A6</w:t>
      </w:r>
      <w:r w:rsidRPr="00F100DB">
        <w:rPr>
          <w:lang w:val="ru-RU"/>
        </w:rPr>
        <w:noBreakHyphen/>
        <w:t>4.2-a</w:t>
      </w:r>
    </w:p>
    <w:p w:rsidR="00C81630" w:rsidRPr="00F100DB" w:rsidRDefault="00C81630" w:rsidP="00C81630">
      <w:pPr>
        <w:pStyle w:val="Tabletitle"/>
        <w:rPr>
          <w:lang w:val="ru-RU"/>
        </w:rPr>
      </w:pPr>
      <w:r w:rsidRPr="00F100DB">
        <w:rPr>
          <w:lang w:val="ru-RU"/>
        </w:rPr>
        <w:t>ACLR для канала с шириной полосы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4"/>
        <w:gridCol w:w="2971"/>
        <w:gridCol w:w="2564"/>
      </w:tblGrid>
      <w:tr w:rsidR="00C81630" w:rsidRPr="004B3CE6" w:rsidTr="007D2486">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rFonts w:eastAsia="Batang"/>
                <w:lang w:val="ru-RU"/>
              </w:rPr>
            </w:pPr>
          </w:p>
        </w:tc>
        <w:tc>
          <w:tcPr>
            <w:tcW w:w="2871" w:type="pct"/>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rFonts w:eastAsia="Batang"/>
                <w:lang w:val="ru-RU"/>
              </w:rPr>
            </w:pPr>
            <w:r w:rsidRPr="00F100DB">
              <w:rPr>
                <w:rFonts w:eastAsia="Batang"/>
                <w:lang w:val="ru-RU"/>
              </w:rPr>
              <w:t xml:space="preserve">Минимальное требуемое значение ACLR относительно частоты присвоенного канала </w:t>
            </w:r>
            <w:r w:rsidR="003B5963" w:rsidRPr="00F100DB">
              <w:rPr>
                <w:rFonts w:eastAsia="Batang"/>
                <w:lang w:val="ru-RU"/>
              </w:rPr>
              <w:br/>
            </w:r>
            <w:r w:rsidRPr="00F100DB">
              <w:rPr>
                <w:rFonts w:eastAsia="Batang"/>
                <w:lang w:val="ru-RU"/>
              </w:rPr>
              <w:t>(дБ)</w:t>
            </w:r>
          </w:p>
        </w:tc>
      </w:tr>
      <w:tr w:rsidR="00C81630" w:rsidRPr="00F100DB" w:rsidTr="007D2486">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left"/>
              <w:rPr>
                <w:rFonts w:eastAsia="Batang"/>
                <w:lang w:val="ru-RU"/>
              </w:rPr>
            </w:pPr>
            <w:r w:rsidRPr="00F100DB">
              <w:rPr>
                <w:rFonts w:eastAsia="Batang"/>
                <w:lang w:val="ru-RU"/>
              </w:rPr>
              <w:t>Центральная частота соседнего канала</w:t>
            </w:r>
          </w:p>
        </w:tc>
        <w:tc>
          <w:tcPr>
            <w:tcW w:w="15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342D53">
            <w:pPr>
              <w:pStyle w:val="Tabletext"/>
              <w:jc w:val="center"/>
              <w:rPr>
                <w:rFonts w:eastAsia="Batang"/>
                <w:lang w:val="ru-RU"/>
              </w:rPr>
            </w:pPr>
            <w:r w:rsidRPr="00F100DB">
              <w:rPr>
                <w:lang w:val="ru-RU"/>
              </w:rPr>
              <w:t>В случае системы OFDMA TDD WMAN</w:t>
            </w:r>
          </w:p>
        </w:tc>
        <w:tc>
          <w:tcPr>
            <w:tcW w:w="133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Batang"/>
                <w:lang w:val="ru-RU"/>
              </w:rPr>
            </w:pPr>
            <w:r w:rsidRPr="00F100DB">
              <w:rPr>
                <w:rFonts w:eastAsia="Batang"/>
                <w:lang w:val="ru-RU"/>
              </w:rPr>
              <w:t>В случае системы UTRA</w:t>
            </w:r>
            <w:r w:rsidRPr="00F100DB">
              <w:rPr>
                <w:rFonts w:eastAsia="Batang"/>
                <w:vertAlign w:val="superscript"/>
                <w:lang w:val="ru-RU"/>
              </w:rPr>
              <w:t>(1)</w:t>
            </w:r>
            <w:r w:rsidRPr="00F100DB">
              <w:rPr>
                <w:rFonts w:eastAsia="Batang"/>
                <w:lang w:val="ru-RU"/>
              </w:rPr>
              <w:t xml:space="preserve"> </w:t>
            </w:r>
          </w:p>
        </w:tc>
      </w:tr>
      <w:tr w:rsidR="00C81630" w:rsidRPr="00F100DB" w:rsidTr="007D2486">
        <w:trPr>
          <w:jc w:val="center"/>
        </w:trPr>
        <w:tc>
          <w:tcPr>
            <w:tcW w:w="21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rFonts w:eastAsia="Batang"/>
                <w:lang w:val="ru-RU"/>
              </w:rPr>
            </w:pPr>
            <w:r w:rsidRPr="00F100DB">
              <w:rPr>
                <w:rFonts w:eastAsia="Batang"/>
                <w:lang w:val="ru-RU"/>
              </w:rPr>
              <w:t>Центральная частота канала ПС ± 5 МГц</w:t>
            </w:r>
          </w:p>
        </w:tc>
        <w:tc>
          <w:tcPr>
            <w:tcW w:w="15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Batang"/>
                <w:lang w:val="ru-RU"/>
              </w:rPr>
            </w:pPr>
            <w:r w:rsidRPr="00F100DB">
              <w:rPr>
                <w:rFonts w:eastAsia="Batang"/>
                <w:lang w:val="ru-RU"/>
              </w:rPr>
              <w:t>30</w:t>
            </w:r>
          </w:p>
        </w:tc>
        <w:tc>
          <w:tcPr>
            <w:tcW w:w="133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Batang"/>
                <w:lang w:val="ru-RU"/>
              </w:rPr>
            </w:pPr>
            <w:r w:rsidRPr="00F100DB">
              <w:rPr>
                <w:rFonts w:eastAsia="Batang"/>
                <w:lang w:val="ru-RU"/>
              </w:rPr>
              <w:t>33</w:t>
            </w:r>
          </w:p>
        </w:tc>
      </w:tr>
      <w:tr w:rsidR="00C81630" w:rsidRPr="00F100DB" w:rsidTr="007D2486">
        <w:trPr>
          <w:trHeight w:val="239"/>
          <w:jc w:val="center"/>
        </w:trPr>
        <w:tc>
          <w:tcPr>
            <w:tcW w:w="2129"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rFonts w:eastAsia="Batang"/>
                <w:lang w:val="ru-RU"/>
              </w:rPr>
            </w:pPr>
            <w:r w:rsidRPr="00F100DB">
              <w:rPr>
                <w:rFonts w:eastAsia="Batang"/>
                <w:lang w:val="ru-RU"/>
              </w:rPr>
              <w:t>Центральная частота канала ПС ± 10 МГц</w:t>
            </w:r>
          </w:p>
        </w:tc>
        <w:tc>
          <w:tcPr>
            <w:tcW w:w="15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Batang"/>
                <w:lang w:val="ru-RU"/>
              </w:rPr>
            </w:pPr>
            <w:r w:rsidRPr="00F100DB">
              <w:rPr>
                <w:rFonts w:eastAsia="Batang"/>
                <w:lang w:val="ru-RU"/>
              </w:rPr>
              <w:t>44</w:t>
            </w:r>
          </w:p>
        </w:tc>
        <w:tc>
          <w:tcPr>
            <w:tcW w:w="133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Batang"/>
                <w:lang w:val="ru-RU"/>
              </w:rPr>
            </w:pPr>
            <w:r w:rsidRPr="00F100DB">
              <w:rPr>
                <w:rFonts w:eastAsia="Batang"/>
                <w:lang w:val="ru-RU"/>
              </w:rPr>
              <w:t>43</w:t>
            </w:r>
          </w:p>
        </w:tc>
      </w:tr>
      <w:tr w:rsidR="00C81630" w:rsidRPr="004B3CE6" w:rsidTr="007D2486">
        <w:trPr>
          <w:trHeight w:val="239"/>
          <w:jc w:val="center"/>
        </w:trPr>
        <w:tc>
          <w:tcPr>
            <w:tcW w:w="5000" w:type="pct"/>
            <w:gridSpan w:val="3"/>
            <w:tcBorders>
              <w:top w:val="single" w:sz="4" w:space="0" w:color="auto"/>
              <w:left w:val="nil"/>
              <w:bottom w:val="nil"/>
              <w:right w:val="nil"/>
            </w:tcBorders>
          </w:tcPr>
          <w:p w:rsidR="00C81630" w:rsidRPr="00F100DB" w:rsidRDefault="00C81630" w:rsidP="007D2486">
            <w:pPr>
              <w:pStyle w:val="Tablelegend"/>
              <w:rPr>
                <w:rFonts w:eastAsia="Batang"/>
                <w:lang w:val="ru-RU"/>
              </w:rPr>
            </w:pPr>
            <w:r w:rsidRPr="00F100DB">
              <w:rPr>
                <w:vertAlign w:val="superscript"/>
                <w:lang w:val="ru-RU"/>
              </w:rPr>
              <w:t>(1)</w:t>
            </w:r>
            <w:r w:rsidRPr="00F100DB">
              <w:rPr>
                <w:lang w:val="ru-RU"/>
              </w:rPr>
              <w:tab/>
              <w:t>Эти требования аналогичны минимальным требованиям к системам UTRA (см. Приложения 1 и 3 к данной Рекомендации), и на практике можно ожидать, что они будут более обширными.</w:t>
            </w:r>
          </w:p>
        </w:tc>
      </w:tr>
    </w:tbl>
    <w:p w:rsidR="003B5963" w:rsidRPr="00F100DB" w:rsidRDefault="003B5963" w:rsidP="003B5963">
      <w:pPr>
        <w:pStyle w:val="Tablefin"/>
        <w:rPr>
          <w:lang w:val="ru-RU"/>
        </w:rPr>
      </w:pPr>
    </w:p>
    <w:p w:rsidR="003B5963" w:rsidRPr="00F100DB" w:rsidRDefault="003B5963">
      <w:pPr>
        <w:tabs>
          <w:tab w:val="clear" w:pos="794"/>
          <w:tab w:val="clear" w:pos="1191"/>
          <w:tab w:val="clear" w:pos="1588"/>
          <w:tab w:val="clear" w:pos="1985"/>
        </w:tabs>
        <w:overflowPunct/>
        <w:autoSpaceDE/>
        <w:autoSpaceDN/>
        <w:adjustRightInd/>
        <w:spacing w:before="0"/>
        <w:jc w:val="left"/>
        <w:textAlignment w:val="auto"/>
        <w:rPr>
          <w:lang w:val="ru-RU"/>
        </w:rPr>
      </w:pPr>
      <w:r w:rsidRPr="00F100DB">
        <w:rPr>
          <w:lang w:val="ru-RU"/>
        </w:rPr>
        <w:br w:type="page"/>
      </w:r>
    </w:p>
    <w:p w:rsidR="00C81630" w:rsidRPr="00F100DB" w:rsidRDefault="00C81630" w:rsidP="00C81630">
      <w:pPr>
        <w:pStyle w:val="TableNo"/>
        <w:rPr>
          <w:lang w:val="ru-RU"/>
        </w:rPr>
      </w:pPr>
      <w:r w:rsidRPr="00F100DB">
        <w:rPr>
          <w:lang w:val="ru-RU"/>
        </w:rPr>
        <w:lastRenderedPageBreak/>
        <w:t>ТАБЛИЦА A6-4.2-b</w:t>
      </w:r>
    </w:p>
    <w:p w:rsidR="00C81630" w:rsidRPr="00F100DB" w:rsidRDefault="00C81630" w:rsidP="00C81630">
      <w:pPr>
        <w:pStyle w:val="Tabletitle"/>
        <w:rPr>
          <w:lang w:val="ru-RU"/>
        </w:rPr>
      </w:pPr>
      <w:r w:rsidRPr="00F100DB">
        <w:rPr>
          <w:lang w:val="ru-RU"/>
        </w:rPr>
        <w:t>ACLR для канала с шириной полосы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2"/>
        <w:gridCol w:w="2971"/>
        <w:gridCol w:w="2566"/>
      </w:tblGrid>
      <w:tr w:rsidR="00C81630" w:rsidRPr="004B3CE6" w:rsidTr="007D2486">
        <w:trPr>
          <w:jc w:val="center"/>
        </w:trPr>
        <w:tc>
          <w:tcPr>
            <w:tcW w:w="212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rFonts w:eastAsia="Batang"/>
                <w:lang w:val="ru-RU"/>
              </w:rPr>
            </w:pPr>
          </w:p>
        </w:tc>
        <w:tc>
          <w:tcPr>
            <w:tcW w:w="2872" w:type="pct"/>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rFonts w:eastAsia="Batang"/>
                <w:lang w:val="ru-RU"/>
              </w:rPr>
            </w:pPr>
            <w:r w:rsidRPr="00F100DB">
              <w:rPr>
                <w:rFonts w:eastAsia="Batang"/>
                <w:lang w:val="ru-RU"/>
              </w:rPr>
              <w:t xml:space="preserve">Минимальное требуемое значение ACLR относительно частоты присвоенного канала </w:t>
            </w:r>
            <w:r w:rsidR="003B5963" w:rsidRPr="00F100DB">
              <w:rPr>
                <w:rFonts w:eastAsia="Batang"/>
                <w:lang w:val="ru-RU"/>
              </w:rPr>
              <w:br/>
            </w:r>
            <w:r w:rsidRPr="00F100DB">
              <w:rPr>
                <w:rFonts w:eastAsia="Batang"/>
                <w:lang w:val="ru-RU"/>
              </w:rPr>
              <w:t xml:space="preserve">(дБ) </w:t>
            </w:r>
          </w:p>
        </w:tc>
      </w:tr>
      <w:tr w:rsidR="00C81630" w:rsidRPr="00F100DB" w:rsidTr="007D2486">
        <w:trPr>
          <w:jc w:val="center"/>
        </w:trPr>
        <w:tc>
          <w:tcPr>
            <w:tcW w:w="2128"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left"/>
              <w:rPr>
                <w:rFonts w:eastAsia="Batang"/>
                <w:lang w:val="ru-RU"/>
              </w:rPr>
            </w:pPr>
            <w:r w:rsidRPr="00F100DB">
              <w:rPr>
                <w:rFonts w:eastAsia="Batang"/>
                <w:lang w:val="ru-RU"/>
              </w:rPr>
              <w:t>Центральная частота соседнего канала</w:t>
            </w:r>
          </w:p>
        </w:tc>
        <w:tc>
          <w:tcPr>
            <w:tcW w:w="15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342D53">
            <w:pPr>
              <w:pStyle w:val="Tabletext"/>
              <w:jc w:val="center"/>
              <w:rPr>
                <w:rFonts w:eastAsia="Batang"/>
                <w:lang w:val="ru-RU"/>
              </w:rPr>
            </w:pPr>
            <w:r w:rsidRPr="00F100DB">
              <w:rPr>
                <w:lang w:val="ru-RU"/>
              </w:rPr>
              <w:t>В случае системы OFDMA TDD WMAN</w:t>
            </w:r>
          </w:p>
        </w:tc>
        <w:tc>
          <w:tcPr>
            <w:tcW w:w="133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Batang"/>
                <w:lang w:val="ru-RU"/>
              </w:rPr>
            </w:pPr>
            <w:r w:rsidRPr="00F100DB">
              <w:rPr>
                <w:rFonts w:eastAsia="Batang"/>
                <w:lang w:val="ru-RU"/>
              </w:rPr>
              <w:t>В случае системы UTRA</w:t>
            </w:r>
            <w:r w:rsidRPr="00F100DB">
              <w:rPr>
                <w:rFonts w:eastAsia="Batang"/>
                <w:vertAlign w:val="superscript"/>
                <w:lang w:val="ru-RU"/>
              </w:rPr>
              <w:t>(1)</w:t>
            </w:r>
            <w:r w:rsidRPr="00F100DB">
              <w:rPr>
                <w:rFonts w:eastAsia="Batang"/>
                <w:lang w:val="ru-RU"/>
              </w:rPr>
              <w:t xml:space="preserve"> </w:t>
            </w:r>
          </w:p>
        </w:tc>
      </w:tr>
      <w:tr w:rsidR="00C81630" w:rsidRPr="00F100DB" w:rsidTr="007D2486">
        <w:trPr>
          <w:jc w:val="center"/>
        </w:trPr>
        <w:tc>
          <w:tcPr>
            <w:tcW w:w="212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rFonts w:eastAsia="Batang"/>
                <w:lang w:val="ru-RU"/>
              </w:rPr>
            </w:pPr>
            <w:r w:rsidRPr="00F100DB">
              <w:rPr>
                <w:rFonts w:eastAsia="Batang"/>
                <w:lang w:val="ru-RU"/>
              </w:rPr>
              <w:t>Центральная частота канала ПС ± 10 МГц</w:t>
            </w:r>
          </w:p>
        </w:tc>
        <w:tc>
          <w:tcPr>
            <w:tcW w:w="15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Batang"/>
                <w:lang w:val="ru-RU"/>
              </w:rPr>
            </w:pPr>
            <w:r w:rsidRPr="00F100DB">
              <w:rPr>
                <w:rFonts w:eastAsia="Batang"/>
                <w:lang w:val="ru-RU"/>
              </w:rPr>
              <w:t>30</w:t>
            </w:r>
          </w:p>
        </w:tc>
        <w:tc>
          <w:tcPr>
            <w:tcW w:w="133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Batang"/>
                <w:lang w:val="ru-RU"/>
              </w:rPr>
            </w:pPr>
            <w:r w:rsidRPr="00F100DB">
              <w:rPr>
                <w:rFonts w:eastAsia="Batang"/>
                <w:lang w:val="ru-RU"/>
              </w:rPr>
              <w:t>33</w:t>
            </w:r>
          </w:p>
        </w:tc>
      </w:tr>
      <w:tr w:rsidR="00C81630" w:rsidRPr="00F100DB" w:rsidTr="007D2486">
        <w:trPr>
          <w:trHeight w:val="239"/>
          <w:jc w:val="center"/>
        </w:trPr>
        <w:tc>
          <w:tcPr>
            <w:tcW w:w="2128"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rFonts w:eastAsia="Batang"/>
                <w:lang w:val="ru-RU"/>
              </w:rPr>
            </w:pPr>
            <w:r w:rsidRPr="00F100DB">
              <w:rPr>
                <w:rFonts w:eastAsia="Batang"/>
                <w:lang w:val="ru-RU"/>
              </w:rPr>
              <w:t>Центральная частота канала ПС ± 20 МГц</w:t>
            </w:r>
          </w:p>
        </w:tc>
        <w:tc>
          <w:tcPr>
            <w:tcW w:w="15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Batang"/>
                <w:lang w:val="ru-RU"/>
              </w:rPr>
            </w:pPr>
            <w:r w:rsidRPr="00F100DB">
              <w:rPr>
                <w:rFonts w:eastAsia="Batang"/>
                <w:lang w:val="ru-RU"/>
              </w:rPr>
              <w:t>44</w:t>
            </w:r>
          </w:p>
        </w:tc>
        <w:tc>
          <w:tcPr>
            <w:tcW w:w="133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text"/>
              <w:jc w:val="center"/>
              <w:rPr>
                <w:rFonts w:eastAsia="Batang"/>
                <w:lang w:val="ru-RU"/>
              </w:rPr>
            </w:pPr>
            <w:r w:rsidRPr="00F100DB">
              <w:rPr>
                <w:rFonts w:eastAsia="Batang"/>
                <w:lang w:val="ru-RU"/>
              </w:rPr>
              <w:t>43</w:t>
            </w:r>
          </w:p>
        </w:tc>
      </w:tr>
      <w:tr w:rsidR="00C81630" w:rsidRPr="004B3CE6" w:rsidTr="007D2486">
        <w:trPr>
          <w:trHeight w:val="239"/>
          <w:jc w:val="center"/>
        </w:trPr>
        <w:tc>
          <w:tcPr>
            <w:tcW w:w="5000" w:type="pct"/>
            <w:gridSpan w:val="3"/>
            <w:tcBorders>
              <w:top w:val="single" w:sz="4" w:space="0" w:color="auto"/>
              <w:left w:val="nil"/>
              <w:bottom w:val="nil"/>
              <w:right w:val="nil"/>
            </w:tcBorders>
          </w:tcPr>
          <w:p w:rsidR="00C81630" w:rsidRPr="00F100DB" w:rsidRDefault="00C81630" w:rsidP="00342D53">
            <w:pPr>
              <w:pStyle w:val="Tablelegend"/>
              <w:rPr>
                <w:rFonts w:eastAsia="Batang"/>
                <w:lang w:val="ru-RU"/>
              </w:rPr>
            </w:pPr>
            <w:r w:rsidRPr="00F100DB">
              <w:rPr>
                <w:vertAlign w:val="superscript"/>
                <w:lang w:val="ru-RU"/>
              </w:rPr>
              <w:t>(1)</w:t>
            </w:r>
            <w:r w:rsidRPr="00F100DB">
              <w:rPr>
                <w:lang w:val="ru-RU"/>
              </w:rPr>
              <w:tab/>
              <w:t>Эти требования аналогичны минимальным требованиям к системам UTRA (см. Приложения 1 и 3 к данной Рекомендации), и на практике можно ожидать, что они будут более обширными.</w:t>
            </w:r>
          </w:p>
        </w:tc>
      </w:tr>
    </w:tbl>
    <w:p w:rsidR="00C81630" w:rsidRPr="00F100DB" w:rsidRDefault="00C81630" w:rsidP="00342D53">
      <w:pPr>
        <w:pStyle w:val="Tablefin"/>
        <w:rPr>
          <w:lang w:val="ru-RU"/>
        </w:rPr>
      </w:pPr>
    </w:p>
    <w:p w:rsidR="00C81630" w:rsidRPr="00F100DB" w:rsidRDefault="00C81630" w:rsidP="00C81630">
      <w:pPr>
        <w:rPr>
          <w:lang w:val="ru-RU"/>
        </w:rPr>
      </w:pPr>
      <w:r w:rsidRPr="00F100DB">
        <w:rPr>
          <w:lang w:val="ru-RU"/>
        </w:rPr>
        <w:t xml:space="preserve">При будущих пересмотрах настоящей Рекомендации может быть представлена дополнительная информация. </w:t>
      </w:r>
    </w:p>
    <w:p w:rsidR="00C81630" w:rsidRPr="00F100DB" w:rsidRDefault="00C81630" w:rsidP="00342D53">
      <w:pPr>
        <w:pStyle w:val="Note"/>
        <w:rPr>
          <w:lang w:val="ru-RU"/>
        </w:rPr>
      </w:pPr>
      <w:r w:rsidRPr="00F100DB">
        <w:rPr>
          <w:lang w:val="ru-RU"/>
        </w:rPr>
        <w:t>ПРИМЕЧАНИЕ 1. – Везде, где это применимо, необходимо дальнейшее исследование других систем.</w:t>
      </w:r>
    </w:p>
    <w:p w:rsidR="00C81630" w:rsidRPr="00F100DB" w:rsidRDefault="00C81630" w:rsidP="00C81630">
      <w:pPr>
        <w:pStyle w:val="Heading2"/>
        <w:rPr>
          <w:lang w:val="ru-RU"/>
        </w:rPr>
      </w:pPr>
      <w:r w:rsidRPr="00F100DB">
        <w:rPr>
          <w:lang w:val="ru-RU"/>
        </w:rPr>
        <w:t>4.3</w:t>
      </w:r>
      <w:r w:rsidRPr="00F100DB">
        <w:rPr>
          <w:lang w:val="ru-RU"/>
        </w:rPr>
        <w:tab/>
        <w:t>Коэффициент ACLR для оборудования TDD, работающего в полосе частот</w:t>
      </w:r>
      <w:r w:rsidRPr="00F100DB">
        <w:rPr>
          <w:b w:val="0"/>
          <w:lang w:val="ru-RU"/>
        </w:rPr>
        <w:t xml:space="preserve"> </w:t>
      </w:r>
      <w:r w:rsidRPr="00F100DB">
        <w:rPr>
          <w:lang w:val="ru-RU"/>
        </w:rPr>
        <w:t>3400</w:t>
      </w:r>
      <w:r w:rsidRPr="00F100DB">
        <w:rPr>
          <w:lang w:val="ru-RU"/>
        </w:rPr>
        <w:sym w:font="Symbol" w:char="F02D"/>
      </w:r>
      <w:r w:rsidR="00E1641F">
        <w:rPr>
          <w:lang w:val="ru-RU"/>
        </w:rPr>
        <w:t>3600</w:t>
      </w:r>
      <w:r w:rsidR="00E1641F">
        <w:rPr>
          <w:lang w:val="en-US"/>
        </w:rPr>
        <w:t> </w:t>
      </w:r>
      <w:r w:rsidRPr="00F100DB">
        <w:rPr>
          <w:lang w:val="ru-RU"/>
        </w:rPr>
        <w:t>МГц (BCG 5L.A/5L.B/5L.C)</w:t>
      </w:r>
    </w:p>
    <w:p w:rsidR="00C81630" w:rsidRPr="00F100DB" w:rsidRDefault="00C81630" w:rsidP="00C81630">
      <w:pPr>
        <w:rPr>
          <w:lang w:val="ru-RU"/>
        </w:rPr>
      </w:pPr>
      <w:r w:rsidRPr="00F100DB">
        <w:rPr>
          <w:lang w:val="ru-RU"/>
        </w:rPr>
        <w:t xml:space="preserve">В настоящем разделе представлены данные, которые соответствуют случаю, когда соседней системой является система OFDMA TDD WAN (внутрисистемный случай). </w:t>
      </w:r>
    </w:p>
    <w:p w:rsidR="00C81630" w:rsidRPr="00F100DB" w:rsidRDefault="00C81630" w:rsidP="00C81630">
      <w:pPr>
        <w:rPr>
          <w:lang w:val="ru-RU"/>
        </w:rPr>
      </w:pPr>
      <w:r w:rsidRPr="00F100DB">
        <w:rPr>
          <w:lang w:val="ru-RU"/>
        </w:rPr>
        <w:t>Следовательно, ACLR определяется с учетом следующего значения ширины полосы приемника.</w:t>
      </w:r>
    </w:p>
    <w:p w:rsidR="00C81630" w:rsidRPr="00F100DB" w:rsidRDefault="00C81630" w:rsidP="00C81630">
      <w:pPr>
        <w:rPr>
          <w:lang w:val="ru-RU"/>
        </w:rPr>
      </w:pPr>
      <w:r w:rsidRPr="00F100DB">
        <w:rPr>
          <w:lang w:val="ru-RU"/>
        </w:rPr>
        <w:t>Если соседняя система является системой OFDMA TDD WMAN:</w:t>
      </w:r>
    </w:p>
    <w:p w:rsidR="00C81630" w:rsidRPr="00F100DB" w:rsidRDefault="00C81630" w:rsidP="00C81630">
      <w:pPr>
        <w:pStyle w:val="enumlev1"/>
      </w:pPr>
      <w:r w:rsidRPr="00F100DB">
        <w:t>–</w:t>
      </w:r>
      <w:r w:rsidRPr="00F100DB">
        <w:tab/>
        <w:t>4,75 МГц для системы с разделением каналов шириной 5 МГц;</w:t>
      </w:r>
    </w:p>
    <w:p w:rsidR="00C81630" w:rsidRPr="00F100DB" w:rsidRDefault="00C81630" w:rsidP="00C81630">
      <w:pPr>
        <w:pStyle w:val="enumlev1"/>
      </w:pPr>
      <w:r w:rsidRPr="00F100DB">
        <w:t>–</w:t>
      </w:r>
      <w:r w:rsidRPr="00F100DB">
        <w:tab/>
        <w:t>6,7 МГц для системы с разделением каналов шириной 7 МГц; и</w:t>
      </w:r>
    </w:p>
    <w:p w:rsidR="00C81630" w:rsidRPr="00F100DB" w:rsidRDefault="00C81630" w:rsidP="00C81630">
      <w:pPr>
        <w:pStyle w:val="enumlev1"/>
      </w:pPr>
      <w:r w:rsidRPr="00F100DB">
        <w:t>–</w:t>
      </w:r>
      <w:r w:rsidRPr="00F100DB">
        <w:tab/>
        <w:t>9,5 МГц для системы с разделением каналов шириной 10 МГц.</w:t>
      </w:r>
    </w:p>
    <w:p w:rsidR="00C81630" w:rsidRPr="00F100DB" w:rsidRDefault="00C81630" w:rsidP="00C81630">
      <w:pPr>
        <w:rPr>
          <w:lang w:val="ru-RU"/>
        </w:rPr>
      </w:pPr>
      <w:r w:rsidRPr="00F100DB">
        <w:rPr>
          <w:lang w:val="ru-RU"/>
        </w:rPr>
        <w:t xml:space="preserve">Ширина полосы измерения для измерения мощности в совмещенном канале несущей </w:t>
      </w:r>
      <w:r w:rsidRPr="00F100DB">
        <w:rPr>
          <w:snapToGrid w:val="0"/>
          <w:lang w:val="ru-RU"/>
        </w:rPr>
        <w:t>OFDMA TDD WMAN равна</w:t>
      </w:r>
      <w:r w:rsidRPr="00F100DB">
        <w:rPr>
          <w:lang w:val="ru-RU"/>
        </w:rPr>
        <w:t>:</w:t>
      </w:r>
    </w:p>
    <w:p w:rsidR="00C81630" w:rsidRPr="00F100DB" w:rsidRDefault="00C81630" w:rsidP="00C81630">
      <w:pPr>
        <w:pStyle w:val="enumlev1"/>
      </w:pPr>
      <w:r w:rsidRPr="00F100DB">
        <w:t>–</w:t>
      </w:r>
      <w:r w:rsidRPr="00F100DB">
        <w:tab/>
        <w:t>4,75 МГц для системы с разделением каналов шириной 5 МГц;</w:t>
      </w:r>
    </w:p>
    <w:p w:rsidR="00C81630" w:rsidRPr="00F100DB" w:rsidRDefault="00C81630" w:rsidP="00C81630">
      <w:pPr>
        <w:pStyle w:val="enumlev1"/>
      </w:pPr>
      <w:r w:rsidRPr="00F100DB">
        <w:t>–</w:t>
      </w:r>
      <w:r w:rsidRPr="00F100DB">
        <w:tab/>
        <w:t>6,7 МГц для системы с разделением каналов шириной 7 МГц; и</w:t>
      </w:r>
    </w:p>
    <w:p w:rsidR="00C81630" w:rsidRPr="00F100DB" w:rsidRDefault="00C81630" w:rsidP="00C81630">
      <w:pPr>
        <w:pStyle w:val="enumlev1"/>
      </w:pPr>
      <w:r w:rsidRPr="00F100DB">
        <w:t>–</w:t>
      </w:r>
      <w:r w:rsidRPr="00F100DB">
        <w:tab/>
        <w:t>9,5 МГц для системы с разделением каналов шириной 10 МГц.</w:t>
      </w:r>
    </w:p>
    <w:p w:rsidR="00C81630" w:rsidRPr="00F100DB" w:rsidRDefault="00C81630" w:rsidP="00C81630">
      <w:pPr>
        <w:rPr>
          <w:lang w:val="ru-RU"/>
        </w:rPr>
      </w:pPr>
      <w:r w:rsidRPr="00F100DB">
        <w:rPr>
          <w:lang w:val="ru-RU"/>
        </w:rPr>
        <w:t>Полоса пропускания фильтра приемника выровнена относительно центральной частоты первого или второго соседнего каналов. В случае если соседняя система является системой OFDMA TDD WAN, мощности передаваемого и принимаемого сигналов измеряются с помощью фильтра с прямоугольной характеристикой.</w:t>
      </w:r>
    </w:p>
    <w:p w:rsidR="00C81630" w:rsidRPr="00F100DB" w:rsidRDefault="00C81630" w:rsidP="00C81630">
      <w:pPr>
        <w:rPr>
          <w:lang w:val="ru-RU"/>
        </w:rPr>
      </w:pPr>
      <w:r w:rsidRPr="00F100DB">
        <w:rPr>
          <w:lang w:val="ru-RU"/>
        </w:rPr>
        <w:t>В таблицах A6-4.3-a</w:t>
      </w:r>
      <w:r w:rsidRPr="00F100DB">
        <w:rPr>
          <w:lang w:val="ru-RU"/>
        </w:rPr>
        <w:sym w:font="Symbol" w:char="F02D"/>
      </w:r>
      <w:r w:rsidRPr="00F100DB">
        <w:rPr>
          <w:lang w:val="ru-RU"/>
        </w:rPr>
        <w:t>A6-4.3-c указаны значения ACLR для подвижных станций TDD, имеющих ширину полосы 5 и 10 МГц. Значения, приведенные в этих таблицах применимы, когда средняя мощность в соседнем канале превышает −</w:t>
      </w:r>
      <w:r w:rsidRPr="00F100DB">
        <w:rPr>
          <w:rFonts w:eastAsia="Batang"/>
          <w:lang w:val="ru-RU"/>
        </w:rPr>
        <w:t>55 дБм</w:t>
      </w:r>
      <w:r w:rsidRPr="00F100DB">
        <w:rPr>
          <w:lang w:val="ru-RU"/>
        </w:rPr>
        <w:t>.</w:t>
      </w:r>
    </w:p>
    <w:p w:rsidR="00C81630" w:rsidRPr="00F100DB" w:rsidRDefault="00C81630" w:rsidP="00C81630">
      <w:pPr>
        <w:pStyle w:val="TableNo"/>
        <w:rPr>
          <w:lang w:val="ru-RU"/>
        </w:rPr>
      </w:pPr>
      <w:r w:rsidRPr="00F100DB">
        <w:rPr>
          <w:lang w:val="ru-RU"/>
        </w:rPr>
        <w:t>ТАБЛИЦА A6-4.3-a</w:t>
      </w:r>
    </w:p>
    <w:p w:rsidR="00C81630" w:rsidRPr="00F100DB" w:rsidRDefault="00C81630" w:rsidP="00C81630">
      <w:pPr>
        <w:pStyle w:val="Tabletitle"/>
        <w:rPr>
          <w:lang w:val="ru-RU"/>
        </w:rPr>
      </w:pPr>
      <w:r w:rsidRPr="00F100DB">
        <w:rPr>
          <w:lang w:val="ru-RU"/>
        </w:rPr>
        <w:t>Коэффициент ACLR при ширине канала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94"/>
      </w:tblGrid>
      <w:tr w:rsidR="00C81630" w:rsidRPr="004B3CE6" w:rsidTr="00342D53">
        <w:trPr>
          <w:jc w:val="center"/>
        </w:trPr>
        <w:tc>
          <w:tcPr>
            <w:tcW w:w="524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Центральная частота соседнего канала</w:t>
            </w:r>
          </w:p>
        </w:tc>
        <w:tc>
          <w:tcPr>
            <w:tcW w:w="43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Предельное значение ACLR</w:t>
            </w:r>
            <w:r w:rsidR="00342D53" w:rsidRPr="00F100DB">
              <w:rPr>
                <w:lang w:val="ru-RU"/>
              </w:rPr>
              <w:t>, относящееся к </w:t>
            </w:r>
            <w:r w:rsidRPr="00F100DB">
              <w:rPr>
                <w:lang w:val="ru-RU"/>
              </w:rPr>
              <w:t xml:space="preserve">частоте присвоенного канала </w:t>
            </w:r>
            <w:r w:rsidR="00342D53" w:rsidRPr="00F100DB">
              <w:rPr>
                <w:lang w:val="ru-RU"/>
              </w:rPr>
              <w:br/>
            </w:r>
            <w:r w:rsidRPr="00F100DB">
              <w:rPr>
                <w:lang w:val="ru-RU"/>
              </w:rPr>
              <w:t>(дБ)</w:t>
            </w:r>
          </w:p>
        </w:tc>
      </w:tr>
      <w:tr w:rsidR="00C81630" w:rsidRPr="00F100DB" w:rsidTr="00342D53">
        <w:trPr>
          <w:trHeight w:val="239"/>
          <w:jc w:val="center"/>
        </w:trPr>
        <w:tc>
          <w:tcPr>
            <w:tcW w:w="524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rFonts w:eastAsia="Batang"/>
                <w:lang w:val="ru-RU"/>
              </w:rPr>
            </w:pPr>
            <w:r w:rsidRPr="00F100DB">
              <w:rPr>
                <w:rFonts w:eastAsia="Batang"/>
                <w:lang w:val="ru-RU"/>
              </w:rPr>
              <w:t>Центральная частота канала ПС ± 5 МГц</w:t>
            </w:r>
          </w:p>
        </w:tc>
        <w:tc>
          <w:tcPr>
            <w:tcW w:w="43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33</w:t>
            </w:r>
          </w:p>
        </w:tc>
      </w:tr>
      <w:tr w:rsidR="00C81630" w:rsidRPr="00F100DB" w:rsidTr="00342D53">
        <w:trPr>
          <w:trHeight w:val="239"/>
          <w:jc w:val="center"/>
        </w:trPr>
        <w:tc>
          <w:tcPr>
            <w:tcW w:w="524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rFonts w:eastAsia="Batang"/>
                <w:lang w:val="ru-RU"/>
              </w:rPr>
            </w:pPr>
            <w:r w:rsidRPr="00F100DB">
              <w:rPr>
                <w:rFonts w:eastAsia="Batang"/>
                <w:lang w:val="ru-RU"/>
              </w:rPr>
              <w:t>Центральная частота канала ПС ± 10 МГц</w:t>
            </w:r>
          </w:p>
        </w:tc>
        <w:tc>
          <w:tcPr>
            <w:tcW w:w="43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43</w:t>
            </w:r>
          </w:p>
        </w:tc>
      </w:tr>
    </w:tbl>
    <w:p w:rsidR="00C81630" w:rsidRPr="00F100DB" w:rsidRDefault="00C81630" w:rsidP="00C81630">
      <w:pPr>
        <w:pStyle w:val="TableNo"/>
        <w:rPr>
          <w:lang w:val="ru-RU"/>
        </w:rPr>
      </w:pPr>
      <w:r w:rsidRPr="00F100DB">
        <w:rPr>
          <w:lang w:val="ru-RU"/>
        </w:rPr>
        <w:lastRenderedPageBreak/>
        <w:t>ТАБЛИЦА A6-4.3-b</w:t>
      </w:r>
    </w:p>
    <w:p w:rsidR="00C81630" w:rsidRPr="00F100DB" w:rsidRDefault="00C81630" w:rsidP="00C81630">
      <w:pPr>
        <w:pStyle w:val="Tabletitle"/>
        <w:rPr>
          <w:lang w:val="ru-RU"/>
        </w:rPr>
      </w:pPr>
      <w:r w:rsidRPr="00F100DB">
        <w:rPr>
          <w:lang w:val="ru-RU"/>
        </w:rPr>
        <w:t>Коэффициент ACLR при ширине канала 7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94"/>
      </w:tblGrid>
      <w:tr w:rsidR="00C81630" w:rsidRPr="004B3CE6" w:rsidTr="00342D53">
        <w:trPr>
          <w:jc w:val="center"/>
        </w:trPr>
        <w:tc>
          <w:tcPr>
            <w:tcW w:w="524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Центральная частота соседнего канала</w:t>
            </w:r>
          </w:p>
        </w:tc>
        <w:tc>
          <w:tcPr>
            <w:tcW w:w="43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Предельное значение ACLR</w:t>
            </w:r>
            <w:r w:rsidR="00342D53" w:rsidRPr="00F100DB">
              <w:rPr>
                <w:lang w:val="ru-RU"/>
              </w:rPr>
              <w:t>, относящееся к </w:t>
            </w:r>
            <w:r w:rsidRPr="00F100DB">
              <w:rPr>
                <w:lang w:val="ru-RU"/>
              </w:rPr>
              <w:t xml:space="preserve">частоте присвоенного канала </w:t>
            </w:r>
            <w:r w:rsidR="00342D53" w:rsidRPr="00F100DB">
              <w:rPr>
                <w:lang w:val="ru-RU"/>
              </w:rPr>
              <w:br/>
            </w:r>
            <w:r w:rsidRPr="00F100DB">
              <w:rPr>
                <w:lang w:val="ru-RU"/>
              </w:rPr>
              <w:t>(дБ)</w:t>
            </w:r>
          </w:p>
        </w:tc>
      </w:tr>
      <w:tr w:rsidR="00C81630" w:rsidRPr="00F100DB" w:rsidTr="00342D53">
        <w:trPr>
          <w:trHeight w:val="239"/>
          <w:jc w:val="center"/>
        </w:trPr>
        <w:tc>
          <w:tcPr>
            <w:tcW w:w="524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rFonts w:eastAsia="Batang"/>
                <w:lang w:val="ru-RU"/>
              </w:rPr>
            </w:pPr>
            <w:r w:rsidRPr="00F100DB">
              <w:rPr>
                <w:rFonts w:eastAsia="Batang"/>
                <w:lang w:val="ru-RU"/>
              </w:rPr>
              <w:t>Центральная частота канала ПС ± 7 МГц</w:t>
            </w:r>
          </w:p>
        </w:tc>
        <w:tc>
          <w:tcPr>
            <w:tcW w:w="43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33</w:t>
            </w:r>
          </w:p>
        </w:tc>
      </w:tr>
      <w:tr w:rsidR="00C81630" w:rsidRPr="00F100DB" w:rsidTr="00342D53">
        <w:trPr>
          <w:trHeight w:val="239"/>
          <w:jc w:val="center"/>
        </w:trPr>
        <w:tc>
          <w:tcPr>
            <w:tcW w:w="524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rFonts w:eastAsia="Batang"/>
                <w:lang w:val="ru-RU"/>
              </w:rPr>
            </w:pPr>
            <w:r w:rsidRPr="00F100DB">
              <w:rPr>
                <w:rFonts w:eastAsia="Batang"/>
                <w:lang w:val="ru-RU"/>
              </w:rPr>
              <w:t>Центральная частота канала ПС ± 14 МГц</w:t>
            </w:r>
          </w:p>
        </w:tc>
        <w:tc>
          <w:tcPr>
            <w:tcW w:w="43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43</w:t>
            </w:r>
          </w:p>
        </w:tc>
      </w:tr>
    </w:tbl>
    <w:p w:rsidR="00342D53" w:rsidRPr="00F100DB" w:rsidRDefault="00342D53" w:rsidP="00342D53">
      <w:pPr>
        <w:pStyle w:val="Tablefin"/>
        <w:rPr>
          <w:lang w:val="ru-RU"/>
        </w:rPr>
      </w:pPr>
    </w:p>
    <w:p w:rsidR="00C81630" w:rsidRPr="00F100DB" w:rsidRDefault="00C81630" w:rsidP="00C81630">
      <w:pPr>
        <w:pStyle w:val="TableNo"/>
        <w:rPr>
          <w:lang w:val="ru-RU"/>
        </w:rPr>
      </w:pPr>
      <w:r w:rsidRPr="00F100DB">
        <w:rPr>
          <w:lang w:val="ru-RU"/>
        </w:rPr>
        <w:t>ТАБЛИЦА A6-4.3-c</w:t>
      </w:r>
    </w:p>
    <w:p w:rsidR="00C81630" w:rsidRPr="00F100DB" w:rsidRDefault="00C81630" w:rsidP="00C81630">
      <w:pPr>
        <w:pStyle w:val="Tabletitle"/>
        <w:rPr>
          <w:lang w:val="ru-RU"/>
        </w:rPr>
      </w:pPr>
      <w:r w:rsidRPr="00F100DB">
        <w:rPr>
          <w:lang w:val="ru-RU"/>
        </w:rPr>
        <w:t>Коэффициент ACLR при ширине канала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94"/>
      </w:tblGrid>
      <w:tr w:rsidR="00C81630" w:rsidRPr="004B3CE6" w:rsidTr="00342D53">
        <w:trPr>
          <w:jc w:val="center"/>
        </w:trPr>
        <w:tc>
          <w:tcPr>
            <w:tcW w:w="5245"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Центральная частота соседнего канала</w:t>
            </w:r>
          </w:p>
        </w:tc>
        <w:tc>
          <w:tcPr>
            <w:tcW w:w="4394" w:type="dxa"/>
            <w:tcBorders>
              <w:top w:val="single" w:sz="4" w:space="0" w:color="auto"/>
              <w:left w:val="single" w:sz="4" w:space="0" w:color="auto"/>
              <w:bottom w:val="single" w:sz="4" w:space="0" w:color="auto"/>
              <w:right w:val="single" w:sz="4" w:space="0" w:color="auto"/>
            </w:tcBorders>
            <w:vAlign w:val="center"/>
          </w:tcPr>
          <w:p w:rsidR="00C81630" w:rsidRPr="00F100DB" w:rsidRDefault="00C81630" w:rsidP="00342D53">
            <w:pPr>
              <w:pStyle w:val="Tablehead"/>
              <w:rPr>
                <w:lang w:val="ru-RU"/>
              </w:rPr>
            </w:pPr>
            <w:r w:rsidRPr="00F100DB">
              <w:rPr>
                <w:lang w:val="ru-RU"/>
              </w:rPr>
              <w:t>Предельное значение ACLR</w:t>
            </w:r>
            <w:r w:rsidR="00342D53" w:rsidRPr="00F100DB">
              <w:rPr>
                <w:lang w:val="ru-RU"/>
              </w:rPr>
              <w:t>, относящееся к </w:t>
            </w:r>
            <w:r w:rsidRPr="00F100DB">
              <w:rPr>
                <w:lang w:val="ru-RU"/>
              </w:rPr>
              <w:t>частоте присвоенного канала</w:t>
            </w:r>
            <w:r w:rsidR="00342D53" w:rsidRPr="00F100DB">
              <w:rPr>
                <w:lang w:val="ru-RU"/>
              </w:rPr>
              <w:br/>
            </w:r>
            <w:r w:rsidRPr="00F100DB">
              <w:rPr>
                <w:lang w:val="ru-RU"/>
              </w:rPr>
              <w:t>(дБ)</w:t>
            </w:r>
          </w:p>
        </w:tc>
      </w:tr>
      <w:tr w:rsidR="00C81630" w:rsidRPr="00F100DB" w:rsidTr="00342D53">
        <w:trPr>
          <w:trHeight w:val="239"/>
          <w:jc w:val="center"/>
        </w:trPr>
        <w:tc>
          <w:tcPr>
            <w:tcW w:w="524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rFonts w:eastAsia="Batang"/>
                <w:lang w:val="ru-RU"/>
              </w:rPr>
            </w:pPr>
            <w:r w:rsidRPr="00F100DB">
              <w:rPr>
                <w:rFonts w:eastAsia="Batang"/>
                <w:lang w:val="ru-RU"/>
              </w:rPr>
              <w:t>Центральная частота канала ПС ± 10 МГц</w:t>
            </w:r>
          </w:p>
        </w:tc>
        <w:tc>
          <w:tcPr>
            <w:tcW w:w="43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33</w:t>
            </w:r>
          </w:p>
        </w:tc>
      </w:tr>
      <w:tr w:rsidR="00C81630" w:rsidRPr="00F100DB" w:rsidTr="00342D53">
        <w:trPr>
          <w:trHeight w:val="239"/>
          <w:jc w:val="center"/>
        </w:trPr>
        <w:tc>
          <w:tcPr>
            <w:tcW w:w="5245"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rPr>
                <w:rFonts w:eastAsia="Batang"/>
                <w:lang w:val="ru-RU"/>
              </w:rPr>
            </w:pPr>
            <w:r w:rsidRPr="00F100DB">
              <w:rPr>
                <w:rFonts w:eastAsia="Batang"/>
                <w:lang w:val="ru-RU"/>
              </w:rPr>
              <w:t>Центральная частота канала ПС ± 20 МГц</w:t>
            </w:r>
          </w:p>
        </w:tc>
        <w:tc>
          <w:tcPr>
            <w:tcW w:w="4394" w:type="dxa"/>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43</w:t>
            </w:r>
          </w:p>
        </w:tc>
      </w:tr>
    </w:tbl>
    <w:p w:rsidR="00342D53" w:rsidRPr="00F100DB" w:rsidRDefault="00342D53" w:rsidP="00342D53">
      <w:pPr>
        <w:pStyle w:val="Tablefin"/>
        <w:rPr>
          <w:lang w:val="ru-RU"/>
        </w:rPr>
      </w:pPr>
    </w:p>
    <w:p w:rsidR="00C81630" w:rsidRPr="00F100DB" w:rsidRDefault="00C81630" w:rsidP="00C81630">
      <w:pPr>
        <w:pStyle w:val="Heading2"/>
        <w:ind w:left="720" w:hanging="720"/>
        <w:jc w:val="left"/>
        <w:rPr>
          <w:lang w:val="ru-RU"/>
        </w:rPr>
      </w:pPr>
      <w:r w:rsidRPr="00F100DB">
        <w:rPr>
          <w:lang w:val="ru-RU"/>
        </w:rPr>
        <w:t>4.4</w:t>
      </w:r>
      <w:r w:rsidRPr="00F100DB">
        <w:rPr>
          <w:lang w:val="ru-RU"/>
        </w:rPr>
        <w:tab/>
        <w:t>Значения ACLR для оборудования FDD, работающего в полосах частот</w:t>
      </w:r>
      <w:r w:rsidRPr="00F100DB">
        <w:rPr>
          <w:b w:val="0"/>
          <w:lang w:val="ru-RU"/>
        </w:rPr>
        <w:t xml:space="preserve"> </w:t>
      </w:r>
      <w:r w:rsidRPr="00F100DB">
        <w:rPr>
          <w:lang w:val="ru-RU"/>
        </w:rPr>
        <w:t>1710</w:t>
      </w:r>
      <w:r w:rsidR="00342D53" w:rsidRPr="00F100DB">
        <w:rPr>
          <w:lang w:val="ru-RU"/>
        </w:rPr>
        <w:t>−</w:t>
      </w:r>
      <w:r w:rsidRPr="00F100DB">
        <w:rPr>
          <w:lang w:val="ru-RU"/>
        </w:rPr>
        <w:t>1785/1805</w:t>
      </w:r>
      <w:r w:rsidR="00342D53" w:rsidRPr="00F100DB">
        <w:rPr>
          <w:lang w:val="ru-RU"/>
        </w:rPr>
        <w:t>−</w:t>
      </w:r>
      <w:r w:rsidRPr="00F100DB">
        <w:rPr>
          <w:lang w:val="ru-RU"/>
        </w:rPr>
        <w:t>1880 МГц (BCG 6.C)</w:t>
      </w:r>
    </w:p>
    <w:p w:rsidR="00C81630" w:rsidRPr="00F100DB" w:rsidRDefault="00C81630" w:rsidP="00C81630">
      <w:pPr>
        <w:rPr>
          <w:lang w:val="ru-RU"/>
        </w:rPr>
      </w:pPr>
      <w:r w:rsidRPr="00F100DB">
        <w:rPr>
          <w:bCs/>
          <w:lang w:val="ru-RU"/>
        </w:rPr>
        <w:t>Для группы класса полос 6.C при ширине полосы канала 5 и 10 МГц значение</w:t>
      </w:r>
      <w:r w:rsidRPr="00F100DB">
        <w:rPr>
          <w:b/>
          <w:bCs/>
          <w:lang w:val="ru-RU"/>
        </w:rPr>
        <w:t xml:space="preserve"> </w:t>
      </w:r>
      <w:r w:rsidRPr="00F100DB">
        <w:rPr>
          <w:lang w:val="ru-RU"/>
        </w:rPr>
        <w:t xml:space="preserve">ACLR должно быть равно или больше предельных значений, указанных в таблицах A6-4.4-a и A6-4.4-b, приведенных ниже. </w:t>
      </w:r>
      <w:r w:rsidRPr="00F100DB">
        <w:rPr>
          <w:bCs/>
          <w:lang w:val="ru-RU"/>
        </w:rPr>
        <w:t>Значения</w:t>
      </w:r>
      <w:r w:rsidRPr="00F100DB">
        <w:rPr>
          <w:b/>
          <w:bCs/>
          <w:lang w:val="ru-RU"/>
        </w:rPr>
        <w:t xml:space="preserve"> </w:t>
      </w:r>
      <w:r w:rsidRPr="00F100DB">
        <w:rPr>
          <w:lang w:val="ru-RU"/>
        </w:rPr>
        <w:t>ACLR указываются для двух конфигураций.</w:t>
      </w:r>
    </w:p>
    <w:p w:rsidR="00C81630" w:rsidRPr="00F100DB" w:rsidRDefault="00C81630" w:rsidP="00C81630">
      <w:pPr>
        <w:rPr>
          <w:lang w:val="ru-RU"/>
        </w:rPr>
      </w:pPr>
      <w:r w:rsidRPr="00F100DB">
        <w:rPr>
          <w:lang w:val="ru-RU"/>
        </w:rPr>
        <w:t>В конфигурации I ширина полосы приемника в соседнем канале равна:</w:t>
      </w:r>
    </w:p>
    <w:p w:rsidR="00C81630" w:rsidRPr="00F100DB" w:rsidRDefault="00C81630" w:rsidP="00C81630">
      <w:pPr>
        <w:pStyle w:val="enumlev1"/>
      </w:pPr>
      <w:r w:rsidRPr="00F100DB">
        <w:t>–</w:t>
      </w:r>
      <w:r w:rsidRPr="00F100DB">
        <w:tab/>
        <w:t>4,75 МГц для системы с разделением каналов шириной 5 МГц;</w:t>
      </w:r>
    </w:p>
    <w:p w:rsidR="00C81630" w:rsidRPr="00F100DB" w:rsidRDefault="00C81630" w:rsidP="00C81630">
      <w:pPr>
        <w:pStyle w:val="enumlev1"/>
      </w:pPr>
      <w:r w:rsidRPr="00F100DB">
        <w:t>–</w:t>
      </w:r>
      <w:r w:rsidRPr="00F100DB">
        <w:tab/>
        <w:t>9,5 МГц для системы с разделением каналов шириной 10 МГц.</w:t>
      </w:r>
    </w:p>
    <w:p w:rsidR="00C81630" w:rsidRPr="00F100DB" w:rsidRDefault="00C81630" w:rsidP="00C81630">
      <w:pPr>
        <w:rPr>
          <w:lang w:val="ru-RU"/>
        </w:rPr>
      </w:pPr>
      <w:r w:rsidRPr="00F100DB">
        <w:rPr>
          <w:lang w:val="ru-RU"/>
        </w:rPr>
        <w:t>В конфигурации II ширина полосы приемника в соседнем канале равна:</w:t>
      </w:r>
    </w:p>
    <w:p w:rsidR="00C81630" w:rsidRPr="00F100DB" w:rsidRDefault="00C81630" w:rsidP="00C81630">
      <w:pPr>
        <w:pStyle w:val="enumlev1"/>
      </w:pPr>
      <w:r w:rsidRPr="00F100DB">
        <w:t>–</w:t>
      </w:r>
      <w:r w:rsidRPr="00F100DB">
        <w:tab/>
        <w:t>3,84 МГц для системы с разделением каналов шириной 5 МГц;</w:t>
      </w:r>
    </w:p>
    <w:p w:rsidR="00C81630" w:rsidRPr="00F100DB" w:rsidRDefault="00C81630" w:rsidP="00C81630">
      <w:pPr>
        <w:pStyle w:val="enumlev1"/>
      </w:pPr>
      <w:r w:rsidRPr="00F100DB">
        <w:t>–</w:t>
      </w:r>
      <w:r w:rsidRPr="00F100DB">
        <w:tab/>
        <w:t>7,68 МГц для системы с разделением каналов шириной 10 МГц.</w:t>
      </w:r>
    </w:p>
    <w:p w:rsidR="00C81630" w:rsidRPr="00F100DB" w:rsidRDefault="00C81630" w:rsidP="00C81630">
      <w:pPr>
        <w:rPr>
          <w:lang w:val="ru-RU"/>
        </w:rPr>
      </w:pPr>
      <w:r w:rsidRPr="00F100DB">
        <w:rPr>
          <w:lang w:val="ru-RU"/>
        </w:rPr>
        <w:t>Ширина полосы измерения для измерения мощности в совмещенном канале несущей Mobile WiMAX равна:</w:t>
      </w:r>
    </w:p>
    <w:p w:rsidR="00C81630" w:rsidRPr="00F100DB" w:rsidRDefault="00C81630" w:rsidP="00C81630">
      <w:pPr>
        <w:pStyle w:val="enumlev1"/>
      </w:pPr>
      <w:r w:rsidRPr="00F100DB">
        <w:t>–</w:t>
      </w:r>
      <w:r w:rsidRPr="00F100DB">
        <w:tab/>
        <w:t>4,75 МГц для системы с разделением каналов шириной 5 МГц; и</w:t>
      </w:r>
    </w:p>
    <w:p w:rsidR="00C81630" w:rsidRPr="00F100DB" w:rsidRDefault="00C81630" w:rsidP="00C81630">
      <w:pPr>
        <w:pStyle w:val="enumlev1"/>
      </w:pPr>
      <w:r w:rsidRPr="00F100DB">
        <w:t>–</w:t>
      </w:r>
      <w:r w:rsidRPr="00F100DB">
        <w:tab/>
        <w:t>9,5 МГц для системы с разделением каналов шириной 10 МГц.</w:t>
      </w:r>
    </w:p>
    <w:p w:rsidR="00C81630" w:rsidRPr="00F100DB" w:rsidRDefault="00C81630" w:rsidP="00C81630">
      <w:pPr>
        <w:rPr>
          <w:lang w:val="ru-RU"/>
        </w:rPr>
      </w:pPr>
      <w:r w:rsidRPr="00F100DB">
        <w:rPr>
          <w:lang w:val="ru-RU"/>
        </w:rPr>
        <w:t>В конфигурации I мощности передаваемого и принимаемого сигналов измеряются фильтром с прямоугольной частотной характеристикой. Для конфигурации II мощность передаваемого сигнала измеряется фильтром с прямоугольной частотной характеристи</w:t>
      </w:r>
      <w:r w:rsidR="00342D53" w:rsidRPr="00F100DB">
        <w:rPr>
          <w:lang w:val="ru-RU"/>
        </w:rPr>
        <w:t>кой, а принимаемая мощность – с </w:t>
      </w:r>
      <w:r w:rsidRPr="00F100DB">
        <w:rPr>
          <w:lang w:val="ru-RU"/>
        </w:rPr>
        <w:t>использованием фильтра RRC c крутизной спада, равной 0,22.</w:t>
      </w:r>
    </w:p>
    <w:p w:rsidR="00C81630" w:rsidRPr="00F100DB" w:rsidRDefault="00C81630" w:rsidP="00C81630">
      <w:pPr>
        <w:rPr>
          <w:rFonts w:eastAsia="Batang"/>
          <w:lang w:val="ru-RU"/>
        </w:rPr>
      </w:pPr>
      <w:r w:rsidRPr="00F100DB">
        <w:rPr>
          <w:lang w:val="ru-RU"/>
        </w:rPr>
        <w:t xml:space="preserve">В таблицах A6-4.4-a и A6-4.4-b представлены требования к ACLR. В них </w:t>
      </w:r>
      <w:r w:rsidRPr="00F100DB">
        <w:rPr>
          <w:rFonts w:eastAsia="Batang"/>
          <w:lang w:val="ru-RU"/>
        </w:rPr>
        <w:t>не были включены</w:t>
      </w:r>
      <w:r w:rsidRPr="00F100DB">
        <w:rPr>
          <w:lang w:val="ru-RU"/>
        </w:rPr>
        <w:t xml:space="preserve"> значения погрешностей измерения (определенных в Рекомендации МСЭ-R M.1545), соответствующие предельным значениям ACLR</w:t>
      </w:r>
      <w:r w:rsidRPr="00F100DB">
        <w:rPr>
          <w:rFonts w:eastAsia="Batang"/>
          <w:lang w:val="ru-RU"/>
        </w:rPr>
        <w:t>.</w:t>
      </w:r>
    </w:p>
    <w:p w:rsidR="00C81630" w:rsidRPr="00F100DB" w:rsidRDefault="00C81630" w:rsidP="00C81630">
      <w:pPr>
        <w:pStyle w:val="TableNo"/>
        <w:rPr>
          <w:lang w:val="ru-RU"/>
        </w:rPr>
      </w:pPr>
      <w:r w:rsidRPr="00F100DB">
        <w:rPr>
          <w:lang w:val="ru-RU"/>
        </w:rPr>
        <w:lastRenderedPageBreak/>
        <w:t>ТАБЛИЦА A6-4.4-a</w:t>
      </w:r>
    </w:p>
    <w:p w:rsidR="00C81630" w:rsidRPr="00F100DB" w:rsidRDefault="00C81630" w:rsidP="00C81630">
      <w:pPr>
        <w:pStyle w:val="Tabletitle"/>
        <w:rPr>
          <w:lang w:val="ru-RU"/>
        </w:rPr>
      </w:pPr>
      <w:r w:rsidRPr="00F100DB">
        <w:rPr>
          <w:lang w:val="ru-RU"/>
        </w:rPr>
        <w:t>Требования к ACLR при ширине полосы канала 5 МГц (BCG 6.C)</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8"/>
        <w:gridCol w:w="5113"/>
        <w:gridCol w:w="2109"/>
        <w:gridCol w:w="1825"/>
      </w:tblGrid>
      <w:tr w:rsidR="00C81630" w:rsidRPr="004B3CE6" w:rsidTr="007D2486">
        <w:tc>
          <w:tcPr>
            <w:tcW w:w="41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w:t>
            </w:r>
          </w:p>
        </w:tc>
        <w:tc>
          <w:tcPr>
            <w:tcW w:w="259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Описание</w:t>
            </w:r>
          </w:p>
        </w:tc>
        <w:tc>
          <w:tcPr>
            <w:tcW w:w="1996" w:type="pct"/>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требуемое значение ACLR, относящееся к частоте присвоенного канала </w:t>
            </w:r>
            <w:r w:rsidR="00342D53" w:rsidRPr="00F100DB">
              <w:rPr>
                <w:lang w:val="ru-RU"/>
              </w:rPr>
              <w:br/>
            </w:r>
            <w:r w:rsidRPr="00F100DB">
              <w:rPr>
                <w:lang w:val="ru-RU"/>
              </w:rPr>
              <w:t>(дБ)</w:t>
            </w:r>
          </w:p>
        </w:tc>
      </w:tr>
      <w:tr w:rsidR="00C81630" w:rsidRPr="00F100DB" w:rsidTr="007D2486">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259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Центральная частота соседнего канала</w:t>
            </w:r>
          </w:p>
        </w:tc>
        <w:tc>
          <w:tcPr>
            <w:tcW w:w="10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Конфигурация I</w:t>
            </w:r>
          </w:p>
        </w:tc>
        <w:tc>
          <w:tcPr>
            <w:tcW w:w="92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Конфигурация II</w:t>
            </w:r>
          </w:p>
        </w:tc>
      </w:tr>
      <w:tr w:rsidR="00C81630" w:rsidRPr="00F100DB" w:rsidTr="007D2486">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259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rFonts w:eastAsia="Batang"/>
                <w:lang w:val="ru-RU"/>
              </w:rPr>
              <w:t>Центральная частота канала ПС ± 5 МГц</w:t>
            </w:r>
          </w:p>
        </w:tc>
        <w:tc>
          <w:tcPr>
            <w:tcW w:w="10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c>
          <w:tcPr>
            <w:tcW w:w="92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33</w:t>
            </w:r>
          </w:p>
        </w:tc>
      </w:tr>
      <w:tr w:rsidR="00C81630" w:rsidRPr="00F100DB" w:rsidTr="007D2486">
        <w:trPr>
          <w:trHeight w:val="239"/>
        </w:trPr>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259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rFonts w:eastAsia="Batang"/>
                <w:lang w:val="ru-RU"/>
              </w:rPr>
              <w:t>Центральная частота канала ПС ± 10 МГц</w:t>
            </w:r>
          </w:p>
        </w:tc>
        <w:tc>
          <w:tcPr>
            <w:tcW w:w="10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44</w:t>
            </w:r>
          </w:p>
        </w:tc>
        <w:tc>
          <w:tcPr>
            <w:tcW w:w="92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43</w:t>
            </w:r>
          </w:p>
        </w:tc>
      </w:tr>
    </w:tbl>
    <w:p w:rsidR="00342D53" w:rsidRPr="00F100DB" w:rsidRDefault="00342D53" w:rsidP="00342D53">
      <w:pPr>
        <w:pStyle w:val="Tablefin"/>
        <w:rPr>
          <w:lang w:val="ru-RU"/>
        </w:rPr>
      </w:pPr>
    </w:p>
    <w:p w:rsidR="00C81630" w:rsidRPr="00F100DB" w:rsidRDefault="00C81630" w:rsidP="00C81630">
      <w:pPr>
        <w:pStyle w:val="TableNo"/>
        <w:rPr>
          <w:lang w:val="ru-RU"/>
        </w:rPr>
      </w:pPr>
      <w:r w:rsidRPr="00F100DB">
        <w:rPr>
          <w:lang w:val="ru-RU"/>
        </w:rPr>
        <w:t>ТАБЛИЦА A6-4.4-b</w:t>
      </w:r>
    </w:p>
    <w:p w:rsidR="00C81630" w:rsidRPr="00F100DB" w:rsidRDefault="00C81630" w:rsidP="00C81630">
      <w:pPr>
        <w:pStyle w:val="Tabletitle"/>
        <w:rPr>
          <w:lang w:val="ru-RU"/>
        </w:rPr>
      </w:pPr>
      <w:r w:rsidRPr="00F100DB">
        <w:rPr>
          <w:lang w:val="ru-RU"/>
        </w:rPr>
        <w:t>Требования к ACLR при ширине полосы канала 10 МГц (BCG 6.C)</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9"/>
        <w:gridCol w:w="5205"/>
        <w:gridCol w:w="2024"/>
        <w:gridCol w:w="1817"/>
      </w:tblGrid>
      <w:tr w:rsidR="00C81630" w:rsidRPr="004B3CE6" w:rsidTr="007D2486">
        <w:tc>
          <w:tcPr>
            <w:tcW w:w="41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w:t>
            </w:r>
          </w:p>
        </w:tc>
        <w:tc>
          <w:tcPr>
            <w:tcW w:w="26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Описание</w:t>
            </w:r>
          </w:p>
        </w:tc>
        <w:tc>
          <w:tcPr>
            <w:tcW w:w="1949" w:type="pct"/>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требуемое значение ACLR, относящееся к частоте присвоенного канала </w:t>
            </w:r>
            <w:r w:rsidR="00342D53" w:rsidRPr="00F100DB">
              <w:rPr>
                <w:lang w:val="ru-RU"/>
              </w:rPr>
              <w:br/>
            </w:r>
            <w:r w:rsidRPr="00F100DB">
              <w:rPr>
                <w:lang w:val="ru-RU"/>
              </w:rPr>
              <w:t>(дБ)</w:t>
            </w:r>
          </w:p>
        </w:tc>
      </w:tr>
      <w:tr w:rsidR="00C81630" w:rsidRPr="00F100DB" w:rsidTr="007D2486">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26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Центральная частота соседнего канала</w:t>
            </w:r>
          </w:p>
        </w:tc>
        <w:tc>
          <w:tcPr>
            <w:tcW w:w="102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Конфигурация I</w:t>
            </w:r>
          </w:p>
        </w:tc>
        <w:tc>
          <w:tcPr>
            <w:tcW w:w="9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Конфигурация II</w:t>
            </w:r>
          </w:p>
        </w:tc>
      </w:tr>
      <w:tr w:rsidR="00C81630" w:rsidRPr="00F100DB" w:rsidTr="007D2486">
        <w:trPr>
          <w:trHeight w:val="239"/>
        </w:trPr>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26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rFonts w:eastAsia="Batang"/>
                <w:lang w:val="ru-RU"/>
              </w:rPr>
              <w:t>Центральная частота канала ПС ± 10 МГц</w:t>
            </w:r>
          </w:p>
        </w:tc>
        <w:tc>
          <w:tcPr>
            <w:tcW w:w="102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c>
          <w:tcPr>
            <w:tcW w:w="9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33</w:t>
            </w:r>
          </w:p>
        </w:tc>
      </w:tr>
      <w:tr w:rsidR="00C81630" w:rsidRPr="00F100DB" w:rsidTr="007D2486">
        <w:trPr>
          <w:trHeight w:val="239"/>
        </w:trPr>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26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rFonts w:eastAsia="Batang"/>
                <w:lang w:val="ru-RU"/>
              </w:rPr>
              <w:t>Центральная частота канала ПС ± 20 МГц</w:t>
            </w:r>
          </w:p>
        </w:tc>
        <w:tc>
          <w:tcPr>
            <w:tcW w:w="102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44</w:t>
            </w:r>
          </w:p>
        </w:tc>
        <w:tc>
          <w:tcPr>
            <w:tcW w:w="9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43</w:t>
            </w:r>
          </w:p>
        </w:tc>
      </w:tr>
    </w:tbl>
    <w:p w:rsidR="00342D53" w:rsidRPr="00F100DB" w:rsidRDefault="00342D53" w:rsidP="00342D53">
      <w:pPr>
        <w:pStyle w:val="Tablefin"/>
        <w:rPr>
          <w:lang w:val="ru-RU"/>
        </w:rPr>
      </w:pPr>
    </w:p>
    <w:p w:rsidR="00C81630" w:rsidRPr="00F100DB" w:rsidRDefault="00C81630" w:rsidP="00C81630">
      <w:pPr>
        <w:pStyle w:val="Heading2"/>
        <w:jc w:val="left"/>
        <w:rPr>
          <w:lang w:val="ru-RU"/>
        </w:rPr>
      </w:pPr>
      <w:r w:rsidRPr="00F100DB">
        <w:rPr>
          <w:lang w:val="ru-RU"/>
        </w:rPr>
        <w:t>4.5</w:t>
      </w:r>
      <w:r w:rsidRPr="00F100DB">
        <w:rPr>
          <w:lang w:val="ru-RU"/>
        </w:rPr>
        <w:tab/>
        <w:t>Значения ACLR для оборудования FDD, работающего в полосах частот</w:t>
      </w:r>
      <w:r w:rsidRPr="00F100DB">
        <w:rPr>
          <w:b w:val="0"/>
          <w:lang w:val="ru-RU"/>
        </w:rPr>
        <w:t xml:space="preserve"> </w:t>
      </w:r>
      <w:r w:rsidRPr="00F100DB">
        <w:rPr>
          <w:lang w:val="ru-RU"/>
        </w:rPr>
        <w:t>880</w:t>
      </w:r>
      <w:r w:rsidR="00342D53" w:rsidRPr="00F100DB">
        <w:rPr>
          <w:lang w:val="ru-RU"/>
        </w:rPr>
        <w:t>−</w:t>
      </w:r>
      <w:r w:rsidRPr="00F100DB">
        <w:rPr>
          <w:lang w:val="ru-RU"/>
        </w:rPr>
        <w:t>915/925</w:t>
      </w:r>
      <w:r w:rsidR="00342D53" w:rsidRPr="00F100DB">
        <w:rPr>
          <w:lang w:val="ru-RU"/>
        </w:rPr>
        <w:t>−</w:t>
      </w:r>
      <w:r w:rsidRPr="00F100DB">
        <w:rPr>
          <w:lang w:val="ru-RU"/>
        </w:rPr>
        <w:t>960 МГц (BCG 7.G)</w:t>
      </w:r>
    </w:p>
    <w:p w:rsidR="00C81630" w:rsidRPr="00F100DB" w:rsidRDefault="00C81630" w:rsidP="00C81630">
      <w:pPr>
        <w:rPr>
          <w:lang w:val="ru-RU"/>
        </w:rPr>
      </w:pPr>
      <w:r w:rsidRPr="00F100DB">
        <w:rPr>
          <w:bCs/>
          <w:lang w:val="ru-RU"/>
        </w:rPr>
        <w:t xml:space="preserve">Для группы класса полос </w:t>
      </w:r>
      <w:r w:rsidRPr="00F100DB">
        <w:rPr>
          <w:lang w:val="ru-RU"/>
        </w:rPr>
        <w:t>7.G</w:t>
      </w:r>
      <w:r w:rsidRPr="00F100DB">
        <w:rPr>
          <w:bCs/>
          <w:lang w:val="ru-RU"/>
        </w:rPr>
        <w:t xml:space="preserve"> при ширине полосы канала 5 и 10 МГц значение</w:t>
      </w:r>
      <w:r w:rsidRPr="00F100DB">
        <w:rPr>
          <w:b/>
          <w:bCs/>
          <w:lang w:val="ru-RU"/>
        </w:rPr>
        <w:t xml:space="preserve"> </w:t>
      </w:r>
      <w:r w:rsidRPr="00F100DB">
        <w:rPr>
          <w:lang w:val="ru-RU"/>
        </w:rPr>
        <w:t xml:space="preserve">ACLR должно быть равно или больше предельных значений, указанных в таблицах A6-4.5-a и A6-4.5-b, приведенных ниже. </w:t>
      </w:r>
      <w:r w:rsidRPr="00F100DB">
        <w:rPr>
          <w:bCs/>
          <w:lang w:val="ru-RU"/>
        </w:rPr>
        <w:t>Значения</w:t>
      </w:r>
      <w:r w:rsidRPr="00F100DB">
        <w:rPr>
          <w:b/>
          <w:bCs/>
          <w:lang w:val="ru-RU"/>
        </w:rPr>
        <w:t xml:space="preserve"> </w:t>
      </w:r>
      <w:r w:rsidRPr="00F100DB">
        <w:rPr>
          <w:lang w:val="ru-RU"/>
        </w:rPr>
        <w:t>ACLR указываются для двух конфигураций.</w:t>
      </w:r>
    </w:p>
    <w:p w:rsidR="00C81630" w:rsidRPr="00F100DB" w:rsidRDefault="00C81630" w:rsidP="00C81630">
      <w:pPr>
        <w:rPr>
          <w:lang w:val="ru-RU"/>
        </w:rPr>
      </w:pPr>
      <w:r w:rsidRPr="00F100DB">
        <w:rPr>
          <w:lang w:val="ru-RU"/>
        </w:rPr>
        <w:t>В конфигурации I ширина полосы приемника в соседнем канале равна:</w:t>
      </w:r>
    </w:p>
    <w:p w:rsidR="00C81630" w:rsidRPr="00F100DB" w:rsidRDefault="00C81630" w:rsidP="00C81630">
      <w:pPr>
        <w:pStyle w:val="enumlev1"/>
      </w:pPr>
      <w:r w:rsidRPr="00F100DB">
        <w:t>–</w:t>
      </w:r>
      <w:r w:rsidRPr="00F100DB">
        <w:tab/>
        <w:t>4,75 МГц для системы с разделением каналов шириной 5 МГц;</w:t>
      </w:r>
    </w:p>
    <w:p w:rsidR="00C81630" w:rsidRPr="00F100DB" w:rsidRDefault="00C81630" w:rsidP="00C81630">
      <w:pPr>
        <w:pStyle w:val="enumlev1"/>
      </w:pPr>
      <w:r w:rsidRPr="00F100DB">
        <w:t>–</w:t>
      </w:r>
      <w:r w:rsidRPr="00F100DB">
        <w:tab/>
        <w:t>9,5 МГц для системы с разделением каналов шириной 10 МГц.</w:t>
      </w:r>
    </w:p>
    <w:p w:rsidR="00C81630" w:rsidRPr="00F100DB" w:rsidRDefault="00C81630" w:rsidP="00C81630">
      <w:pPr>
        <w:rPr>
          <w:lang w:val="ru-RU"/>
        </w:rPr>
      </w:pPr>
      <w:r w:rsidRPr="00F100DB">
        <w:rPr>
          <w:lang w:val="ru-RU"/>
        </w:rPr>
        <w:t>В конфигурации II ширина полосы приемника в соседнем канале равна:</w:t>
      </w:r>
    </w:p>
    <w:p w:rsidR="00C81630" w:rsidRPr="00F100DB" w:rsidRDefault="00C81630" w:rsidP="00C81630">
      <w:pPr>
        <w:pStyle w:val="enumlev1"/>
      </w:pPr>
      <w:r w:rsidRPr="00F100DB">
        <w:t>–</w:t>
      </w:r>
      <w:r w:rsidRPr="00F100DB">
        <w:tab/>
        <w:t>3,84 МГц для системы с разделением каналов шириной 5 МГц;</w:t>
      </w:r>
    </w:p>
    <w:p w:rsidR="00C81630" w:rsidRPr="00F100DB" w:rsidRDefault="00C81630" w:rsidP="00C81630">
      <w:pPr>
        <w:pStyle w:val="enumlev1"/>
        <w:numPr>
          <w:ilvl w:val="0"/>
          <w:numId w:val="48"/>
        </w:numPr>
      </w:pPr>
      <w:r w:rsidRPr="00F100DB">
        <w:t>7,68 МГц для системы с разделением каналов шириной 10 МГц.</w:t>
      </w:r>
    </w:p>
    <w:p w:rsidR="00C81630" w:rsidRPr="00F100DB" w:rsidRDefault="00C81630" w:rsidP="00C81630">
      <w:pPr>
        <w:rPr>
          <w:lang w:val="ru-RU"/>
        </w:rPr>
      </w:pPr>
      <w:r w:rsidRPr="00F100DB">
        <w:rPr>
          <w:lang w:val="ru-RU"/>
        </w:rPr>
        <w:t>Ширина полосы измерения для измерения мощности в совмещенном канале несущей Mobile WiMAX равна:</w:t>
      </w:r>
    </w:p>
    <w:p w:rsidR="00C81630" w:rsidRPr="00F100DB" w:rsidRDefault="00C81630" w:rsidP="00C81630">
      <w:pPr>
        <w:pStyle w:val="enumlev1"/>
      </w:pPr>
      <w:r w:rsidRPr="00F100DB">
        <w:t>–</w:t>
      </w:r>
      <w:r w:rsidRPr="00F100DB">
        <w:tab/>
        <w:t>4,75 МГц для системы с разделением каналов шириной 5 МГц; и</w:t>
      </w:r>
    </w:p>
    <w:p w:rsidR="00C81630" w:rsidRPr="00F100DB" w:rsidRDefault="00C81630" w:rsidP="00C81630">
      <w:pPr>
        <w:pStyle w:val="enumlev1"/>
      </w:pPr>
      <w:r w:rsidRPr="00F100DB">
        <w:t>–</w:t>
      </w:r>
      <w:r w:rsidRPr="00F100DB">
        <w:tab/>
        <w:t>9,5 МГц для системы с разделением каналов шириной 10 МГц.</w:t>
      </w:r>
    </w:p>
    <w:p w:rsidR="00C81630" w:rsidRPr="00F100DB" w:rsidRDefault="00C81630" w:rsidP="00C81630">
      <w:pPr>
        <w:rPr>
          <w:lang w:val="ru-RU"/>
        </w:rPr>
      </w:pPr>
      <w:r w:rsidRPr="00F100DB">
        <w:rPr>
          <w:lang w:val="ru-RU"/>
        </w:rPr>
        <w:t>В конфигурации I мощности передаваемого и принимаемого сигналов измеряются фильтром с прямоугольной частотной характеристикой. Для конфигурации II мощность передаваемого сигнала измеряется фильтром с прямоугольной частотной характеристикой, а мощность принимаемого сигнала – с использованием фильтра RRC c крутизной спада, равной 0,22.</w:t>
      </w:r>
    </w:p>
    <w:p w:rsidR="00C81630" w:rsidRPr="00F100DB" w:rsidRDefault="00C81630" w:rsidP="00C81630">
      <w:pPr>
        <w:rPr>
          <w:rFonts w:eastAsia="Batang"/>
          <w:lang w:val="ru-RU"/>
        </w:rPr>
      </w:pPr>
      <w:r w:rsidRPr="00F100DB">
        <w:rPr>
          <w:lang w:val="ru-RU"/>
        </w:rPr>
        <w:t xml:space="preserve">В таблицах A6-4.5-a и A6-4.5-b представлены требования к ACLR. В них </w:t>
      </w:r>
      <w:r w:rsidRPr="00F100DB">
        <w:rPr>
          <w:rFonts w:eastAsia="Batang"/>
          <w:lang w:val="ru-RU"/>
        </w:rPr>
        <w:t>не были включены</w:t>
      </w:r>
      <w:r w:rsidRPr="00F100DB">
        <w:rPr>
          <w:lang w:val="ru-RU"/>
        </w:rPr>
        <w:t xml:space="preserve"> значения погрешностей измерения (определенных в Рекомендации МСЭ-R M.1545), соответствующие предельным значениям ACLR</w:t>
      </w:r>
      <w:r w:rsidRPr="00F100DB">
        <w:rPr>
          <w:rFonts w:eastAsia="Batang"/>
          <w:lang w:val="ru-RU"/>
        </w:rPr>
        <w:t>.</w:t>
      </w:r>
      <w:r w:rsidRPr="00F100DB">
        <w:rPr>
          <w:lang w:val="ru-RU"/>
        </w:rPr>
        <w:t xml:space="preserve"> </w:t>
      </w:r>
    </w:p>
    <w:p w:rsidR="00C81630" w:rsidRPr="00F100DB" w:rsidRDefault="00C81630" w:rsidP="00C81630">
      <w:pPr>
        <w:pStyle w:val="TableNo"/>
        <w:rPr>
          <w:lang w:val="ru-RU"/>
        </w:rPr>
      </w:pPr>
      <w:r w:rsidRPr="00F100DB">
        <w:rPr>
          <w:lang w:val="ru-RU"/>
        </w:rPr>
        <w:lastRenderedPageBreak/>
        <w:t>ТАБЛИЦА A6-4.5-a</w:t>
      </w:r>
    </w:p>
    <w:p w:rsidR="00C81630" w:rsidRPr="00F100DB" w:rsidRDefault="00C81630" w:rsidP="00C81630">
      <w:pPr>
        <w:pStyle w:val="Tabletitle"/>
        <w:rPr>
          <w:lang w:val="ru-RU"/>
        </w:rPr>
      </w:pPr>
      <w:r w:rsidRPr="00F100DB">
        <w:rPr>
          <w:lang w:val="ru-RU"/>
        </w:rPr>
        <w:t>Требования к ACLR при ширине полосы канала 5 МГц (BCG 7.G)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8"/>
        <w:gridCol w:w="5113"/>
        <w:gridCol w:w="2109"/>
        <w:gridCol w:w="1825"/>
      </w:tblGrid>
      <w:tr w:rsidR="00C81630" w:rsidRPr="004B3CE6" w:rsidTr="007D2486">
        <w:tc>
          <w:tcPr>
            <w:tcW w:w="41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w:t>
            </w:r>
          </w:p>
        </w:tc>
        <w:tc>
          <w:tcPr>
            <w:tcW w:w="2594"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Описание</w:t>
            </w:r>
          </w:p>
        </w:tc>
        <w:tc>
          <w:tcPr>
            <w:tcW w:w="1996" w:type="pct"/>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342D53">
            <w:pPr>
              <w:pStyle w:val="Tablehead"/>
              <w:rPr>
                <w:lang w:val="ru-RU"/>
              </w:rPr>
            </w:pPr>
            <w:r w:rsidRPr="00F100DB">
              <w:rPr>
                <w:lang w:val="ru-RU"/>
              </w:rPr>
              <w:t>Минимальное требуемое значение ACLR, относящееся к частоте присвоенного канала</w:t>
            </w:r>
            <w:r w:rsidR="00342D53" w:rsidRPr="00F100DB">
              <w:rPr>
                <w:lang w:val="ru-RU"/>
              </w:rPr>
              <w:br/>
            </w:r>
            <w:r w:rsidRPr="00F100DB">
              <w:rPr>
                <w:lang w:val="ru-RU"/>
              </w:rPr>
              <w:t>(дБ)</w:t>
            </w:r>
          </w:p>
        </w:tc>
      </w:tr>
      <w:tr w:rsidR="00C81630" w:rsidRPr="00F100DB" w:rsidTr="007D2486">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259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Центральная частота соседнего канала</w:t>
            </w:r>
          </w:p>
        </w:tc>
        <w:tc>
          <w:tcPr>
            <w:tcW w:w="10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Конфигурация I</w:t>
            </w:r>
          </w:p>
        </w:tc>
        <w:tc>
          <w:tcPr>
            <w:tcW w:w="92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Конфигурация II</w:t>
            </w:r>
          </w:p>
        </w:tc>
      </w:tr>
      <w:tr w:rsidR="00C81630" w:rsidRPr="00F100DB" w:rsidTr="007D2486">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259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rFonts w:eastAsia="Batang"/>
                <w:lang w:val="ru-RU"/>
              </w:rPr>
              <w:t>Центральная частота канала ПС ± 5 МГц</w:t>
            </w:r>
          </w:p>
        </w:tc>
        <w:tc>
          <w:tcPr>
            <w:tcW w:w="10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c>
          <w:tcPr>
            <w:tcW w:w="92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33</w:t>
            </w:r>
          </w:p>
        </w:tc>
      </w:tr>
      <w:tr w:rsidR="00C81630" w:rsidRPr="00F100DB" w:rsidTr="007D2486">
        <w:trPr>
          <w:trHeight w:val="239"/>
        </w:trPr>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2594"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rFonts w:eastAsia="Batang"/>
                <w:lang w:val="ru-RU"/>
              </w:rPr>
              <w:t>Центральная частота канала ПС ± 10 МГц</w:t>
            </w:r>
          </w:p>
        </w:tc>
        <w:tc>
          <w:tcPr>
            <w:tcW w:w="107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44</w:t>
            </w:r>
          </w:p>
        </w:tc>
        <w:tc>
          <w:tcPr>
            <w:tcW w:w="926"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43</w:t>
            </w:r>
          </w:p>
        </w:tc>
      </w:tr>
    </w:tbl>
    <w:p w:rsidR="00342D53" w:rsidRPr="00F100DB" w:rsidRDefault="00342D53" w:rsidP="00342D53">
      <w:pPr>
        <w:pStyle w:val="Tablefin"/>
        <w:rPr>
          <w:lang w:val="ru-RU"/>
        </w:rPr>
      </w:pPr>
    </w:p>
    <w:p w:rsidR="00C81630" w:rsidRPr="00F100DB" w:rsidRDefault="00C81630" w:rsidP="00C81630">
      <w:pPr>
        <w:pStyle w:val="TableNo"/>
        <w:rPr>
          <w:lang w:val="ru-RU"/>
        </w:rPr>
      </w:pPr>
      <w:r w:rsidRPr="00F100DB">
        <w:rPr>
          <w:lang w:val="ru-RU"/>
        </w:rPr>
        <w:t>ТАБЛИЦА A6-4.5-b</w:t>
      </w:r>
    </w:p>
    <w:p w:rsidR="00C81630" w:rsidRPr="00F100DB" w:rsidRDefault="00C81630" w:rsidP="00C81630">
      <w:pPr>
        <w:pStyle w:val="Tabletitle"/>
        <w:rPr>
          <w:lang w:val="ru-RU"/>
        </w:rPr>
      </w:pPr>
      <w:r w:rsidRPr="00F100DB">
        <w:rPr>
          <w:lang w:val="ru-RU"/>
        </w:rPr>
        <w:t>Требования к ACLR при ширине полосы канала 10 МГц (BCG 7.G)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9"/>
        <w:gridCol w:w="5205"/>
        <w:gridCol w:w="2024"/>
        <w:gridCol w:w="1817"/>
      </w:tblGrid>
      <w:tr w:rsidR="00C81630" w:rsidRPr="004B3CE6" w:rsidTr="007D2486">
        <w:tc>
          <w:tcPr>
            <w:tcW w:w="410"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Номер</w:t>
            </w:r>
          </w:p>
        </w:tc>
        <w:tc>
          <w:tcPr>
            <w:tcW w:w="2641" w:type="pct"/>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Описание</w:t>
            </w:r>
          </w:p>
        </w:tc>
        <w:tc>
          <w:tcPr>
            <w:tcW w:w="1949" w:type="pct"/>
            <w:gridSpan w:val="2"/>
            <w:tcBorders>
              <w:top w:val="single" w:sz="4" w:space="0" w:color="auto"/>
              <w:left w:val="single" w:sz="4" w:space="0" w:color="auto"/>
              <w:bottom w:val="single" w:sz="4" w:space="0" w:color="auto"/>
              <w:right w:val="single" w:sz="4" w:space="0" w:color="auto"/>
            </w:tcBorders>
            <w:vAlign w:val="center"/>
          </w:tcPr>
          <w:p w:rsidR="00C81630" w:rsidRPr="00F100DB" w:rsidRDefault="00C81630" w:rsidP="007D2486">
            <w:pPr>
              <w:pStyle w:val="Tablehead"/>
              <w:rPr>
                <w:lang w:val="ru-RU"/>
              </w:rPr>
            </w:pPr>
            <w:r w:rsidRPr="00F100DB">
              <w:rPr>
                <w:lang w:val="ru-RU"/>
              </w:rPr>
              <w:t xml:space="preserve">Минимальное требуемое значение ACLR, относящееся к частоте присвоенного канала </w:t>
            </w:r>
            <w:r w:rsidR="00342D53" w:rsidRPr="00F100DB">
              <w:rPr>
                <w:lang w:val="ru-RU"/>
              </w:rPr>
              <w:br/>
            </w:r>
            <w:r w:rsidRPr="00F100DB">
              <w:rPr>
                <w:lang w:val="ru-RU"/>
              </w:rPr>
              <w:t>(дБ)</w:t>
            </w:r>
          </w:p>
        </w:tc>
      </w:tr>
      <w:tr w:rsidR="00C81630" w:rsidRPr="00F100DB" w:rsidTr="007D2486">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1</w:t>
            </w:r>
          </w:p>
        </w:tc>
        <w:tc>
          <w:tcPr>
            <w:tcW w:w="26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lang w:val="ru-RU"/>
              </w:rPr>
              <w:t>Центральная частота соседнего канала</w:t>
            </w:r>
          </w:p>
        </w:tc>
        <w:tc>
          <w:tcPr>
            <w:tcW w:w="102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Конфигурация I</w:t>
            </w:r>
          </w:p>
        </w:tc>
        <w:tc>
          <w:tcPr>
            <w:tcW w:w="9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Конфигурация II</w:t>
            </w:r>
          </w:p>
        </w:tc>
      </w:tr>
      <w:tr w:rsidR="00C81630" w:rsidRPr="00F100DB" w:rsidTr="007D2486">
        <w:trPr>
          <w:trHeight w:val="239"/>
        </w:trPr>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2</w:t>
            </w:r>
          </w:p>
        </w:tc>
        <w:tc>
          <w:tcPr>
            <w:tcW w:w="26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rFonts w:eastAsia="Batang"/>
                <w:lang w:val="ru-RU"/>
              </w:rPr>
              <w:t>Центральная частота канала ПС ± 10 МГц</w:t>
            </w:r>
          </w:p>
        </w:tc>
        <w:tc>
          <w:tcPr>
            <w:tcW w:w="102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30</w:t>
            </w:r>
          </w:p>
        </w:tc>
        <w:tc>
          <w:tcPr>
            <w:tcW w:w="9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33</w:t>
            </w:r>
          </w:p>
        </w:tc>
      </w:tr>
      <w:tr w:rsidR="00C81630" w:rsidRPr="00F100DB" w:rsidTr="007D2486">
        <w:trPr>
          <w:trHeight w:val="239"/>
        </w:trPr>
        <w:tc>
          <w:tcPr>
            <w:tcW w:w="410"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3</w:t>
            </w:r>
          </w:p>
        </w:tc>
        <w:tc>
          <w:tcPr>
            <w:tcW w:w="2641"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left"/>
              <w:rPr>
                <w:lang w:val="ru-RU"/>
              </w:rPr>
            </w:pPr>
            <w:r w:rsidRPr="00F100DB">
              <w:rPr>
                <w:rFonts w:eastAsia="Batang"/>
                <w:lang w:val="ru-RU"/>
              </w:rPr>
              <w:t>Центральная частота канала ПС ± 20 МГц</w:t>
            </w:r>
          </w:p>
        </w:tc>
        <w:tc>
          <w:tcPr>
            <w:tcW w:w="1027"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44</w:t>
            </w:r>
          </w:p>
        </w:tc>
        <w:tc>
          <w:tcPr>
            <w:tcW w:w="922" w:type="pct"/>
            <w:tcBorders>
              <w:top w:val="single" w:sz="4" w:space="0" w:color="auto"/>
              <w:left w:val="single" w:sz="4" w:space="0" w:color="auto"/>
              <w:bottom w:val="single" w:sz="4" w:space="0" w:color="auto"/>
              <w:right w:val="single" w:sz="4" w:space="0" w:color="auto"/>
            </w:tcBorders>
          </w:tcPr>
          <w:p w:rsidR="00C81630" w:rsidRPr="00F100DB" w:rsidRDefault="00C81630" w:rsidP="007D2486">
            <w:pPr>
              <w:pStyle w:val="Tabletext"/>
              <w:jc w:val="center"/>
              <w:rPr>
                <w:lang w:val="ru-RU"/>
              </w:rPr>
            </w:pPr>
            <w:r w:rsidRPr="00F100DB">
              <w:rPr>
                <w:lang w:val="ru-RU"/>
              </w:rPr>
              <w:t>43</w:t>
            </w:r>
          </w:p>
        </w:tc>
      </w:tr>
    </w:tbl>
    <w:p w:rsidR="00342D53" w:rsidRPr="00F100DB" w:rsidRDefault="00342D53" w:rsidP="00342D53">
      <w:pPr>
        <w:pStyle w:val="Tablefin"/>
        <w:rPr>
          <w:lang w:val="ru-RU"/>
        </w:rPr>
      </w:pPr>
    </w:p>
    <w:p w:rsidR="00C81630" w:rsidRPr="00F100DB" w:rsidRDefault="00C81630" w:rsidP="00C81630">
      <w:pPr>
        <w:pStyle w:val="Heading1"/>
        <w:ind w:left="0" w:firstLine="0"/>
        <w:rPr>
          <w:lang w:val="ru-RU"/>
        </w:rPr>
      </w:pPr>
      <w:r w:rsidRPr="00F100DB">
        <w:rPr>
          <w:lang w:val="ru-RU"/>
        </w:rPr>
        <w:t>5</w:t>
      </w:r>
      <w:r w:rsidRPr="00F100DB">
        <w:rPr>
          <w:lang w:val="ru-RU"/>
        </w:rPr>
        <w:tab/>
        <w:t xml:space="preserve">Допустимое отклонение при испытании </w:t>
      </w:r>
    </w:p>
    <w:p w:rsidR="00C81630" w:rsidRPr="00F100DB" w:rsidRDefault="00C81630" w:rsidP="00C81630">
      <w:pPr>
        <w:rPr>
          <w:lang w:val="ru-RU"/>
        </w:rPr>
      </w:pPr>
      <w:r w:rsidRPr="00F100DB">
        <w:rPr>
          <w:lang w:val="ru-RU"/>
        </w:rPr>
        <w:t xml:space="preserve">В настоящем приложении допустимые отклонения при испытании (определенные в Рекомендации МСЭ-R M.1545), которые соответствуют различным спецификациям, составляют 0 дБ, если в соответствующем разделе не указано иначе. </w:t>
      </w:r>
    </w:p>
    <w:p w:rsidR="00342D53" w:rsidRPr="00F100DB" w:rsidRDefault="00342D53" w:rsidP="00342D53">
      <w:pPr>
        <w:pStyle w:val="AppendixNoTitle"/>
        <w:rPr>
          <w:lang w:val="ru-RU"/>
        </w:rPr>
      </w:pPr>
    </w:p>
    <w:p w:rsidR="00C81630" w:rsidRPr="00F100DB" w:rsidRDefault="00C81630" w:rsidP="00342D53">
      <w:pPr>
        <w:pStyle w:val="AppendixNoTitle"/>
        <w:rPr>
          <w:lang w:val="ru-RU"/>
        </w:rPr>
      </w:pPr>
      <w:r w:rsidRPr="00F100DB">
        <w:rPr>
          <w:lang w:val="ru-RU"/>
        </w:rPr>
        <w:t>Дополнение 1</w:t>
      </w:r>
      <w:r w:rsidRPr="00F100DB">
        <w:rPr>
          <w:lang w:val="ru-RU"/>
        </w:rPr>
        <w:br/>
      </w:r>
      <w:r w:rsidRPr="00F100DB">
        <w:rPr>
          <w:lang w:val="ru-RU"/>
        </w:rPr>
        <w:br/>
        <w:t>Определение допустимого отклонения при испытании</w:t>
      </w:r>
    </w:p>
    <w:p w:rsidR="00C81630" w:rsidRPr="00F100DB" w:rsidRDefault="00C81630" w:rsidP="00C81630">
      <w:pPr>
        <w:pStyle w:val="Headingb"/>
        <w:rPr>
          <w:lang w:val="ru-RU"/>
        </w:rPr>
      </w:pPr>
      <w:r w:rsidRPr="00F100DB">
        <w:rPr>
          <w:lang w:val="ru-RU"/>
        </w:rPr>
        <w:t>Допустимое отклонение при испытании</w:t>
      </w:r>
    </w:p>
    <w:p w:rsidR="00C81630" w:rsidRPr="00F100DB" w:rsidRDefault="00C81630" w:rsidP="00C81630">
      <w:pPr>
        <w:rPr>
          <w:lang w:val="ru-RU"/>
        </w:rPr>
      </w:pPr>
      <w:r w:rsidRPr="00F100DB">
        <w:rPr>
          <w:lang w:val="ru-RU"/>
        </w:rPr>
        <w:t xml:space="preserve">Согласно Рекомендации МСЭ-R M.1545, "допустимое отклонение при испытании" – это величина смягчения, упомянутая в пункте 2 раздела </w:t>
      </w:r>
      <w:r w:rsidRPr="00F100DB">
        <w:rPr>
          <w:i/>
          <w:iCs/>
          <w:lang w:val="ru-RU"/>
        </w:rPr>
        <w:t>рекомендует</w:t>
      </w:r>
      <w:r w:rsidRPr="00F100DB">
        <w:rPr>
          <w:lang w:val="ru-RU"/>
        </w:rPr>
        <w:t xml:space="preserve"> Рекомендации МСЭ-R M.1545, то есть различие между основным значением спецификации и предельным значением при испытании, оцениваемым с </w:t>
      </w:r>
      <w:r w:rsidRPr="00F100DB">
        <w:rPr>
          <w:spacing w:val="-2"/>
          <w:lang w:val="ru-RU"/>
        </w:rPr>
        <w:t>применением принципа совместного риска, согласно рис. 2 и 3 Приложения 1 к Рекомендации МСЭ-R</w:t>
      </w:r>
      <w:r w:rsidRPr="00F100DB">
        <w:rPr>
          <w:lang w:val="ru-RU"/>
        </w:rPr>
        <w:t xml:space="preserve"> M.1545. В случае, когда основное значение спецификации равно предельному значению при испытании (рис. 3 Приложения 1 к Рекомендации МСЭ-R M.1545), "допустимые отклонения при испытании" равны 0.</w:t>
      </w:r>
    </w:p>
    <w:p w:rsidR="00934ED7" w:rsidRPr="00F100DB" w:rsidRDefault="00C81630" w:rsidP="00342D53">
      <w:pPr>
        <w:spacing w:before="720"/>
        <w:jc w:val="center"/>
        <w:rPr>
          <w:lang w:val="ru-RU"/>
        </w:rPr>
      </w:pPr>
      <w:r w:rsidRPr="00F100DB">
        <w:rPr>
          <w:lang w:val="ru-RU"/>
        </w:rPr>
        <w:t>______________</w:t>
      </w:r>
    </w:p>
    <w:sectPr w:rsidR="00934ED7" w:rsidRPr="00F100DB" w:rsidSect="00C906E6">
      <w:headerReference w:type="first" r:id="rId6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DC2" w:rsidRDefault="005D3DC2">
      <w:r>
        <w:separator/>
      </w:r>
    </w:p>
  </w:endnote>
  <w:endnote w:type="continuationSeparator" w:id="0">
    <w:p w:rsidR="005D3DC2" w:rsidRDefault="005D3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Osaka">
    <w:altName w:val="MS Mincho"/>
    <w:panose1 w:val="00000000000000000000"/>
    <w:charset w:val="80"/>
    <w:family w:val="auto"/>
    <w:notTrueType/>
    <w:pitch w:val="variable"/>
    <w:sig w:usb0="00000001"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Estrangelo Edessa">
    <w:panose1 w:val="03080600000000000000"/>
    <w:charset w:val="01"/>
    <w:family w:val="script"/>
    <w:pitch w:val="variable"/>
    <w:sig w:usb0="80002040" w:usb1="00000000" w:usb2="0000008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DC2" w:rsidRDefault="005D3DC2">
      <w:r>
        <w:separator/>
      </w:r>
    </w:p>
  </w:footnote>
  <w:footnote w:type="continuationSeparator" w:id="0">
    <w:p w:rsidR="005D3DC2" w:rsidRDefault="005D3DC2">
      <w:r>
        <w:continuationSeparator/>
      </w:r>
    </w:p>
  </w:footnote>
  <w:footnote w:id="1">
    <w:p w:rsidR="005D3DC2" w:rsidRPr="007D2486" w:rsidRDefault="005D3DC2" w:rsidP="00C81630">
      <w:pPr>
        <w:pStyle w:val="FootnoteText"/>
        <w:rPr>
          <w:lang w:val="ru-RU"/>
        </w:rPr>
      </w:pPr>
      <w:r w:rsidRPr="007D2486">
        <w:rPr>
          <w:rStyle w:val="FootnoteReference"/>
          <w:szCs w:val="16"/>
          <w:lang w:val="ru-RU"/>
        </w:rPr>
        <w:t>*</w:t>
      </w:r>
      <w:r w:rsidRPr="007D2486">
        <w:rPr>
          <w:lang w:val="ru-RU"/>
        </w:rPr>
        <w:tab/>
        <w:t>Настоящая Рекомендация должна быть доведена до сведения 1-й Исследовательской комиссии по</w:t>
      </w:r>
      <w:r>
        <w:t> </w:t>
      </w:r>
      <w:r w:rsidRPr="007D2486">
        <w:rPr>
          <w:lang w:val="ru-RU"/>
        </w:rPr>
        <w:t>радиосвязи.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DC2" w:rsidRDefault="005D3D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DC2" w:rsidRDefault="005D3DC2"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14E0933E" wp14:editId="067D616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DC2" w:rsidRDefault="005D3DC2"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94E91">
      <w:rPr>
        <w:rStyle w:val="PageNumber"/>
        <w:b/>
        <w:bCs/>
        <w:noProof/>
        <w:lang w:val="en-US"/>
      </w:rPr>
      <w:t>118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94E91">
      <w:rPr>
        <w:b/>
        <w:bCs/>
        <w:noProof/>
        <w:szCs w:val="22"/>
        <w:lang w:val="en-US"/>
      </w:rPr>
      <w:t>МСЭ-R  M.1581-4</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DC2" w:rsidRDefault="005D3DC2" w:rsidP="007D2486">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94E91">
      <w:rPr>
        <w:b/>
        <w:bCs/>
        <w:noProof/>
        <w:szCs w:val="22"/>
        <w:lang w:val="en-US"/>
      </w:rPr>
      <w:t>МСЭ-R  M.1581-4</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94E91">
      <w:rPr>
        <w:rStyle w:val="PageNumber"/>
        <w:b/>
        <w:bCs/>
        <w:noProof/>
      </w:rPr>
      <w:t>119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DC2" w:rsidRPr="00C906E6" w:rsidRDefault="005D3DC2"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6483E">
      <w:rPr>
        <w:b/>
        <w:bCs/>
        <w:noProof/>
        <w:szCs w:val="22"/>
        <w:lang w:val="en-US"/>
      </w:rPr>
      <w:t>МСЭ-R  M.1581-4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6483E">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6DA0306"/>
    <w:multiLevelType w:val="multilevel"/>
    <w:tmpl w:val="62AE29B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09BE5FE1"/>
    <w:multiLevelType w:val="hybridMultilevel"/>
    <w:tmpl w:val="8D78C4BA"/>
    <w:lvl w:ilvl="0" w:tplc="662AE75C">
      <w:numFmt w:val="bullet"/>
      <w:lvlText w:val="–"/>
      <w:lvlJc w:val="left"/>
      <w:pPr>
        <w:tabs>
          <w:tab w:val="num" w:pos="1184"/>
        </w:tabs>
        <w:ind w:left="1184" w:hanging="390"/>
      </w:pPr>
      <w:rPr>
        <w:rFonts w:ascii="Times New Roman" w:eastAsia="MS Mincho" w:hAnsi="Times New Roman" w:hint="default"/>
      </w:rPr>
    </w:lvl>
    <w:lvl w:ilvl="1" w:tplc="04100003">
      <w:start w:val="1"/>
      <w:numFmt w:val="bullet"/>
      <w:lvlText w:val="o"/>
      <w:lvlJc w:val="left"/>
      <w:pPr>
        <w:tabs>
          <w:tab w:val="num" w:pos="1874"/>
        </w:tabs>
        <w:ind w:left="1874" w:hanging="360"/>
      </w:pPr>
      <w:rPr>
        <w:rFonts w:ascii="Courier New" w:hAnsi="Courier New" w:cs="Courier New" w:hint="default"/>
      </w:rPr>
    </w:lvl>
    <w:lvl w:ilvl="2" w:tplc="04100005">
      <w:start w:val="1"/>
      <w:numFmt w:val="bullet"/>
      <w:lvlText w:val=""/>
      <w:lvlJc w:val="left"/>
      <w:pPr>
        <w:tabs>
          <w:tab w:val="num" w:pos="2594"/>
        </w:tabs>
        <w:ind w:left="2594" w:hanging="360"/>
      </w:pPr>
      <w:rPr>
        <w:rFonts w:ascii="Wingdings" w:hAnsi="Wingdings" w:cs="Wingdings" w:hint="default"/>
      </w:rPr>
    </w:lvl>
    <w:lvl w:ilvl="3" w:tplc="04100001">
      <w:start w:val="1"/>
      <w:numFmt w:val="bullet"/>
      <w:lvlText w:val=""/>
      <w:lvlJc w:val="left"/>
      <w:pPr>
        <w:tabs>
          <w:tab w:val="num" w:pos="3314"/>
        </w:tabs>
        <w:ind w:left="3314" w:hanging="360"/>
      </w:pPr>
      <w:rPr>
        <w:rFonts w:ascii="Symbol" w:hAnsi="Symbol" w:cs="Symbol" w:hint="default"/>
      </w:rPr>
    </w:lvl>
    <w:lvl w:ilvl="4" w:tplc="04100003">
      <w:start w:val="1"/>
      <w:numFmt w:val="bullet"/>
      <w:lvlText w:val="o"/>
      <w:lvlJc w:val="left"/>
      <w:pPr>
        <w:tabs>
          <w:tab w:val="num" w:pos="4034"/>
        </w:tabs>
        <w:ind w:left="4034" w:hanging="360"/>
      </w:pPr>
      <w:rPr>
        <w:rFonts w:ascii="Courier New" w:hAnsi="Courier New" w:cs="Courier New" w:hint="default"/>
      </w:rPr>
    </w:lvl>
    <w:lvl w:ilvl="5" w:tplc="04100005">
      <w:start w:val="1"/>
      <w:numFmt w:val="bullet"/>
      <w:lvlText w:val=""/>
      <w:lvlJc w:val="left"/>
      <w:pPr>
        <w:tabs>
          <w:tab w:val="num" w:pos="4754"/>
        </w:tabs>
        <w:ind w:left="4754" w:hanging="360"/>
      </w:pPr>
      <w:rPr>
        <w:rFonts w:ascii="Wingdings" w:hAnsi="Wingdings" w:cs="Wingdings" w:hint="default"/>
      </w:rPr>
    </w:lvl>
    <w:lvl w:ilvl="6" w:tplc="04100001">
      <w:start w:val="1"/>
      <w:numFmt w:val="bullet"/>
      <w:lvlText w:val=""/>
      <w:lvlJc w:val="left"/>
      <w:pPr>
        <w:tabs>
          <w:tab w:val="num" w:pos="5474"/>
        </w:tabs>
        <w:ind w:left="5474" w:hanging="360"/>
      </w:pPr>
      <w:rPr>
        <w:rFonts w:ascii="Symbol" w:hAnsi="Symbol" w:cs="Symbol" w:hint="default"/>
      </w:rPr>
    </w:lvl>
    <w:lvl w:ilvl="7" w:tplc="04100003">
      <w:start w:val="1"/>
      <w:numFmt w:val="bullet"/>
      <w:lvlText w:val="o"/>
      <w:lvlJc w:val="left"/>
      <w:pPr>
        <w:tabs>
          <w:tab w:val="num" w:pos="6194"/>
        </w:tabs>
        <w:ind w:left="6194" w:hanging="360"/>
      </w:pPr>
      <w:rPr>
        <w:rFonts w:ascii="Courier New" w:hAnsi="Courier New" w:cs="Courier New" w:hint="default"/>
      </w:rPr>
    </w:lvl>
    <w:lvl w:ilvl="8" w:tplc="04100005">
      <w:start w:val="1"/>
      <w:numFmt w:val="bullet"/>
      <w:lvlText w:val=""/>
      <w:lvlJc w:val="left"/>
      <w:pPr>
        <w:tabs>
          <w:tab w:val="num" w:pos="6914"/>
        </w:tabs>
        <w:ind w:left="6914" w:hanging="360"/>
      </w:pPr>
      <w:rPr>
        <w:rFonts w:ascii="Wingdings" w:hAnsi="Wingdings" w:cs="Wingdings" w:hint="default"/>
      </w:rPr>
    </w:lvl>
  </w:abstractNum>
  <w:abstractNum w:abstractNumId="13">
    <w:nsid w:val="0A087DCA"/>
    <w:multiLevelType w:val="multilevel"/>
    <w:tmpl w:val="2324A7F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BF72516"/>
    <w:multiLevelType w:val="hybridMultilevel"/>
    <w:tmpl w:val="6546AE00"/>
    <w:lvl w:ilvl="0" w:tplc="BC78DFC6">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nsid w:val="14D84C46"/>
    <w:multiLevelType w:val="hybridMultilevel"/>
    <w:tmpl w:val="DFFC7CF6"/>
    <w:lvl w:ilvl="0" w:tplc="2FD21A94">
      <w:start w:val="1"/>
      <w:numFmt w:val="bullet"/>
      <w:lvlText w:val="–"/>
      <w:lvlJc w:val="left"/>
      <w:pPr>
        <w:tabs>
          <w:tab w:val="num" w:pos="290"/>
        </w:tabs>
        <w:ind w:left="290" w:hanging="375"/>
      </w:pPr>
      <w:rPr>
        <w:rFonts w:ascii="Times New Roman" w:eastAsia="Times New Roman" w:hAnsi="Times New Roman" w:hint="default"/>
      </w:rPr>
    </w:lvl>
    <w:lvl w:ilvl="1" w:tplc="04090003">
      <w:start w:val="1"/>
      <w:numFmt w:val="bullet"/>
      <w:lvlText w:val="o"/>
      <w:lvlJc w:val="left"/>
      <w:pPr>
        <w:tabs>
          <w:tab w:val="num" w:pos="995"/>
        </w:tabs>
        <w:ind w:left="995" w:hanging="360"/>
      </w:pPr>
      <w:rPr>
        <w:rFonts w:ascii="Courier New" w:hAnsi="Courier New" w:cs="Courier New" w:hint="default"/>
      </w:rPr>
    </w:lvl>
    <w:lvl w:ilvl="2" w:tplc="04090005">
      <w:start w:val="1"/>
      <w:numFmt w:val="bullet"/>
      <w:lvlText w:val=""/>
      <w:lvlJc w:val="left"/>
      <w:pPr>
        <w:tabs>
          <w:tab w:val="num" w:pos="1715"/>
        </w:tabs>
        <w:ind w:left="1715" w:hanging="360"/>
      </w:pPr>
      <w:rPr>
        <w:rFonts w:ascii="Wingdings" w:hAnsi="Wingdings" w:cs="Wingdings" w:hint="default"/>
      </w:rPr>
    </w:lvl>
    <w:lvl w:ilvl="3" w:tplc="04090001">
      <w:start w:val="1"/>
      <w:numFmt w:val="bullet"/>
      <w:lvlText w:val=""/>
      <w:lvlJc w:val="left"/>
      <w:pPr>
        <w:tabs>
          <w:tab w:val="num" w:pos="2435"/>
        </w:tabs>
        <w:ind w:left="2435" w:hanging="360"/>
      </w:pPr>
      <w:rPr>
        <w:rFonts w:ascii="Symbol" w:hAnsi="Symbol" w:cs="Symbol" w:hint="default"/>
      </w:rPr>
    </w:lvl>
    <w:lvl w:ilvl="4" w:tplc="04090003">
      <w:start w:val="1"/>
      <w:numFmt w:val="bullet"/>
      <w:lvlText w:val="o"/>
      <w:lvlJc w:val="left"/>
      <w:pPr>
        <w:tabs>
          <w:tab w:val="num" w:pos="3155"/>
        </w:tabs>
        <w:ind w:left="3155" w:hanging="360"/>
      </w:pPr>
      <w:rPr>
        <w:rFonts w:ascii="Courier New" w:hAnsi="Courier New" w:cs="Courier New" w:hint="default"/>
      </w:rPr>
    </w:lvl>
    <w:lvl w:ilvl="5" w:tplc="04090005">
      <w:start w:val="1"/>
      <w:numFmt w:val="bullet"/>
      <w:lvlText w:val=""/>
      <w:lvlJc w:val="left"/>
      <w:pPr>
        <w:tabs>
          <w:tab w:val="num" w:pos="3875"/>
        </w:tabs>
        <w:ind w:left="3875" w:hanging="360"/>
      </w:pPr>
      <w:rPr>
        <w:rFonts w:ascii="Wingdings" w:hAnsi="Wingdings" w:cs="Wingdings" w:hint="default"/>
      </w:rPr>
    </w:lvl>
    <w:lvl w:ilvl="6" w:tplc="04090001">
      <w:start w:val="1"/>
      <w:numFmt w:val="bullet"/>
      <w:lvlText w:val=""/>
      <w:lvlJc w:val="left"/>
      <w:pPr>
        <w:tabs>
          <w:tab w:val="num" w:pos="4595"/>
        </w:tabs>
        <w:ind w:left="4595" w:hanging="360"/>
      </w:pPr>
      <w:rPr>
        <w:rFonts w:ascii="Symbol" w:hAnsi="Symbol" w:cs="Symbol" w:hint="default"/>
      </w:rPr>
    </w:lvl>
    <w:lvl w:ilvl="7" w:tplc="04090003">
      <w:start w:val="1"/>
      <w:numFmt w:val="bullet"/>
      <w:lvlText w:val="o"/>
      <w:lvlJc w:val="left"/>
      <w:pPr>
        <w:tabs>
          <w:tab w:val="num" w:pos="5315"/>
        </w:tabs>
        <w:ind w:left="5315" w:hanging="360"/>
      </w:pPr>
      <w:rPr>
        <w:rFonts w:ascii="Courier New" w:hAnsi="Courier New" w:cs="Courier New" w:hint="default"/>
      </w:rPr>
    </w:lvl>
    <w:lvl w:ilvl="8" w:tplc="04090005">
      <w:start w:val="1"/>
      <w:numFmt w:val="bullet"/>
      <w:lvlText w:val=""/>
      <w:lvlJc w:val="left"/>
      <w:pPr>
        <w:tabs>
          <w:tab w:val="num" w:pos="6035"/>
        </w:tabs>
        <w:ind w:left="6035" w:hanging="360"/>
      </w:pPr>
      <w:rPr>
        <w:rFonts w:ascii="Wingdings" w:hAnsi="Wingdings" w:cs="Wingdings" w:hint="default"/>
      </w:rPr>
    </w:lvl>
  </w:abstractNum>
  <w:abstractNum w:abstractNumId="16">
    <w:nsid w:val="156B5DDA"/>
    <w:multiLevelType w:val="multilevel"/>
    <w:tmpl w:val="5F64004A"/>
    <w:lvl w:ilvl="0">
      <w:start w:val="4"/>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73F7128"/>
    <w:multiLevelType w:val="hybridMultilevel"/>
    <w:tmpl w:val="A35EC82E"/>
    <w:lvl w:ilvl="0" w:tplc="04100005">
      <w:start w:val="1"/>
      <w:numFmt w:val="bullet"/>
      <w:lvlText w:val=""/>
      <w:lvlJc w:val="left"/>
      <w:pPr>
        <w:tabs>
          <w:tab w:val="num" w:pos="2520"/>
        </w:tabs>
        <w:ind w:left="2520" w:hanging="360"/>
      </w:pPr>
      <w:rPr>
        <w:rFonts w:ascii="Wingdings" w:hAnsi="Wingdings" w:cs="Wingdings" w:hint="default"/>
      </w:rPr>
    </w:lvl>
    <w:lvl w:ilvl="1" w:tplc="04100003">
      <w:start w:val="1"/>
      <w:numFmt w:val="bullet"/>
      <w:lvlText w:val="o"/>
      <w:lvlJc w:val="left"/>
      <w:pPr>
        <w:tabs>
          <w:tab w:val="num" w:pos="3240"/>
        </w:tabs>
        <w:ind w:left="3240" w:hanging="360"/>
      </w:pPr>
      <w:rPr>
        <w:rFonts w:ascii="Courier New" w:hAnsi="Courier New" w:cs="Courier New" w:hint="default"/>
      </w:rPr>
    </w:lvl>
    <w:lvl w:ilvl="2" w:tplc="04100005">
      <w:start w:val="1"/>
      <w:numFmt w:val="bullet"/>
      <w:lvlText w:val=""/>
      <w:lvlJc w:val="left"/>
      <w:pPr>
        <w:tabs>
          <w:tab w:val="num" w:pos="3960"/>
        </w:tabs>
        <w:ind w:left="3960" w:hanging="360"/>
      </w:pPr>
      <w:rPr>
        <w:rFonts w:ascii="Wingdings" w:hAnsi="Wingdings" w:cs="Wingdings" w:hint="default"/>
      </w:rPr>
    </w:lvl>
    <w:lvl w:ilvl="3" w:tplc="04100001">
      <w:start w:val="1"/>
      <w:numFmt w:val="bullet"/>
      <w:lvlText w:val=""/>
      <w:lvlJc w:val="left"/>
      <w:pPr>
        <w:tabs>
          <w:tab w:val="num" w:pos="4680"/>
        </w:tabs>
        <w:ind w:left="4680" w:hanging="360"/>
      </w:pPr>
      <w:rPr>
        <w:rFonts w:ascii="Symbol" w:hAnsi="Symbol" w:cs="Symbol" w:hint="default"/>
      </w:rPr>
    </w:lvl>
    <w:lvl w:ilvl="4" w:tplc="04100003">
      <w:start w:val="1"/>
      <w:numFmt w:val="bullet"/>
      <w:lvlText w:val="o"/>
      <w:lvlJc w:val="left"/>
      <w:pPr>
        <w:tabs>
          <w:tab w:val="num" w:pos="5400"/>
        </w:tabs>
        <w:ind w:left="5400" w:hanging="360"/>
      </w:pPr>
      <w:rPr>
        <w:rFonts w:ascii="Courier New" w:hAnsi="Courier New" w:cs="Courier New" w:hint="default"/>
      </w:rPr>
    </w:lvl>
    <w:lvl w:ilvl="5" w:tplc="04100005">
      <w:start w:val="1"/>
      <w:numFmt w:val="bullet"/>
      <w:lvlText w:val=""/>
      <w:lvlJc w:val="left"/>
      <w:pPr>
        <w:tabs>
          <w:tab w:val="num" w:pos="6120"/>
        </w:tabs>
        <w:ind w:left="6120" w:hanging="360"/>
      </w:pPr>
      <w:rPr>
        <w:rFonts w:ascii="Wingdings" w:hAnsi="Wingdings" w:cs="Wingdings" w:hint="default"/>
      </w:rPr>
    </w:lvl>
    <w:lvl w:ilvl="6" w:tplc="04100001">
      <w:start w:val="1"/>
      <w:numFmt w:val="bullet"/>
      <w:lvlText w:val=""/>
      <w:lvlJc w:val="left"/>
      <w:pPr>
        <w:tabs>
          <w:tab w:val="num" w:pos="6840"/>
        </w:tabs>
        <w:ind w:left="6840" w:hanging="360"/>
      </w:pPr>
      <w:rPr>
        <w:rFonts w:ascii="Symbol" w:hAnsi="Symbol" w:cs="Symbol" w:hint="default"/>
      </w:rPr>
    </w:lvl>
    <w:lvl w:ilvl="7" w:tplc="04100003">
      <w:start w:val="1"/>
      <w:numFmt w:val="bullet"/>
      <w:lvlText w:val="o"/>
      <w:lvlJc w:val="left"/>
      <w:pPr>
        <w:tabs>
          <w:tab w:val="num" w:pos="7560"/>
        </w:tabs>
        <w:ind w:left="7560" w:hanging="360"/>
      </w:pPr>
      <w:rPr>
        <w:rFonts w:ascii="Courier New" w:hAnsi="Courier New" w:cs="Courier New" w:hint="default"/>
      </w:rPr>
    </w:lvl>
    <w:lvl w:ilvl="8" w:tplc="04100005">
      <w:start w:val="1"/>
      <w:numFmt w:val="bullet"/>
      <w:lvlText w:val=""/>
      <w:lvlJc w:val="left"/>
      <w:pPr>
        <w:tabs>
          <w:tab w:val="num" w:pos="8280"/>
        </w:tabs>
        <w:ind w:left="8280" w:hanging="360"/>
      </w:pPr>
      <w:rPr>
        <w:rFonts w:ascii="Wingdings" w:hAnsi="Wingdings" w:cs="Wingdings" w:hint="default"/>
      </w:rPr>
    </w:lvl>
  </w:abstractNum>
  <w:abstractNum w:abstractNumId="19">
    <w:nsid w:val="1A1E1422"/>
    <w:multiLevelType w:val="hybridMultilevel"/>
    <w:tmpl w:val="08502ACC"/>
    <w:lvl w:ilvl="0" w:tplc="B446850C">
      <w:start w:val="1"/>
      <w:numFmt w:val="bullet"/>
      <w:lvlText w:val=""/>
      <w:lvlJc w:val="left"/>
      <w:pPr>
        <w:tabs>
          <w:tab w:val="num" w:pos="1050"/>
        </w:tabs>
        <w:ind w:left="1050" w:hanging="420"/>
      </w:pPr>
      <w:rPr>
        <w:rFonts w:ascii="Symbol" w:hAnsi="Symbol" w:cs="Symbol" w:hint="default"/>
        <w:color w:val="auto"/>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20">
    <w:nsid w:val="21B55E36"/>
    <w:multiLevelType w:val="hybridMultilevel"/>
    <w:tmpl w:val="EE3AE3F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2622220B"/>
    <w:multiLevelType w:val="hybridMultilevel"/>
    <w:tmpl w:val="FE081738"/>
    <w:lvl w:ilvl="0" w:tplc="C3E4863A">
      <w:start w:val="2"/>
      <w:numFmt w:val="decimal"/>
      <w:lvlText w:val="%1"/>
      <w:lvlJc w:val="left"/>
      <w:pPr>
        <w:tabs>
          <w:tab w:val="num" w:pos="795"/>
        </w:tabs>
        <w:ind w:left="795" w:hanging="79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2">
    <w:nsid w:val="279A77C2"/>
    <w:multiLevelType w:val="hybridMultilevel"/>
    <w:tmpl w:val="26A02AB0"/>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2B657AB6"/>
    <w:multiLevelType w:val="hybridMultilevel"/>
    <w:tmpl w:val="E68C468E"/>
    <w:lvl w:ilvl="0" w:tplc="7FF2C6FE">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nsid w:val="2BE821A4"/>
    <w:multiLevelType w:val="hybridMultilevel"/>
    <w:tmpl w:val="9F84F22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2CB6102C"/>
    <w:multiLevelType w:val="hybridMultilevel"/>
    <w:tmpl w:val="2678347C"/>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2DE61CE0"/>
    <w:multiLevelType w:val="hybridMultilevel"/>
    <w:tmpl w:val="406AB73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30F56D8B"/>
    <w:multiLevelType w:val="multilevel"/>
    <w:tmpl w:val="61A443AC"/>
    <w:lvl w:ilvl="0">
      <w:start w:val="5"/>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35816706"/>
    <w:multiLevelType w:val="hybridMultilevel"/>
    <w:tmpl w:val="1A0CB412"/>
    <w:lvl w:ilvl="0" w:tplc="9D2E9762">
      <w:start w:val="1"/>
      <w:numFmt w:val="decimal"/>
      <w:lvlText w:val="(%1)"/>
      <w:lvlJc w:val="left"/>
      <w:pPr>
        <w:tabs>
          <w:tab w:val="num" w:pos="275"/>
        </w:tabs>
        <w:ind w:left="275" w:hanging="360"/>
      </w:pPr>
      <w:rPr>
        <w:rFonts w:eastAsia="Batang" w:hint="default"/>
        <w:sz w:val="18"/>
        <w:szCs w:val="18"/>
      </w:rPr>
    </w:lvl>
    <w:lvl w:ilvl="1" w:tplc="04190019">
      <w:start w:val="1"/>
      <w:numFmt w:val="lowerLetter"/>
      <w:lvlText w:val="%2."/>
      <w:lvlJc w:val="left"/>
      <w:pPr>
        <w:tabs>
          <w:tab w:val="num" w:pos="995"/>
        </w:tabs>
        <w:ind w:left="995" w:hanging="360"/>
      </w:pPr>
    </w:lvl>
    <w:lvl w:ilvl="2" w:tplc="0419001B">
      <w:start w:val="1"/>
      <w:numFmt w:val="lowerRoman"/>
      <w:lvlText w:val="%3."/>
      <w:lvlJc w:val="right"/>
      <w:pPr>
        <w:tabs>
          <w:tab w:val="num" w:pos="1715"/>
        </w:tabs>
        <w:ind w:left="1715" w:hanging="180"/>
      </w:pPr>
    </w:lvl>
    <w:lvl w:ilvl="3" w:tplc="0419000F">
      <w:start w:val="1"/>
      <w:numFmt w:val="decimal"/>
      <w:lvlText w:val="%4."/>
      <w:lvlJc w:val="left"/>
      <w:pPr>
        <w:tabs>
          <w:tab w:val="num" w:pos="2435"/>
        </w:tabs>
        <w:ind w:left="2435" w:hanging="360"/>
      </w:pPr>
    </w:lvl>
    <w:lvl w:ilvl="4" w:tplc="04190019">
      <w:start w:val="1"/>
      <w:numFmt w:val="lowerLetter"/>
      <w:lvlText w:val="%5."/>
      <w:lvlJc w:val="left"/>
      <w:pPr>
        <w:tabs>
          <w:tab w:val="num" w:pos="3155"/>
        </w:tabs>
        <w:ind w:left="3155" w:hanging="360"/>
      </w:pPr>
    </w:lvl>
    <w:lvl w:ilvl="5" w:tplc="0419001B">
      <w:start w:val="1"/>
      <w:numFmt w:val="lowerRoman"/>
      <w:lvlText w:val="%6."/>
      <w:lvlJc w:val="right"/>
      <w:pPr>
        <w:tabs>
          <w:tab w:val="num" w:pos="3875"/>
        </w:tabs>
        <w:ind w:left="3875" w:hanging="180"/>
      </w:pPr>
    </w:lvl>
    <w:lvl w:ilvl="6" w:tplc="0419000F">
      <w:start w:val="1"/>
      <w:numFmt w:val="decimal"/>
      <w:lvlText w:val="%7."/>
      <w:lvlJc w:val="left"/>
      <w:pPr>
        <w:tabs>
          <w:tab w:val="num" w:pos="4595"/>
        </w:tabs>
        <w:ind w:left="4595" w:hanging="360"/>
      </w:pPr>
    </w:lvl>
    <w:lvl w:ilvl="7" w:tplc="04190019">
      <w:start w:val="1"/>
      <w:numFmt w:val="lowerLetter"/>
      <w:lvlText w:val="%8."/>
      <w:lvlJc w:val="left"/>
      <w:pPr>
        <w:tabs>
          <w:tab w:val="num" w:pos="5315"/>
        </w:tabs>
        <w:ind w:left="5315" w:hanging="360"/>
      </w:pPr>
    </w:lvl>
    <w:lvl w:ilvl="8" w:tplc="0419001B">
      <w:start w:val="1"/>
      <w:numFmt w:val="lowerRoman"/>
      <w:lvlText w:val="%9."/>
      <w:lvlJc w:val="right"/>
      <w:pPr>
        <w:tabs>
          <w:tab w:val="num" w:pos="6035"/>
        </w:tabs>
        <w:ind w:left="6035" w:hanging="180"/>
      </w:pPr>
    </w:lvl>
  </w:abstractNum>
  <w:abstractNum w:abstractNumId="29">
    <w:nsid w:val="3B0853CB"/>
    <w:multiLevelType w:val="hybridMultilevel"/>
    <w:tmpl w:val="3C9E0BCC"/>
    <w:lvl w:ilvl="0" w:tplc="3F9CC168">
      <w:start w:val="1"/>
      <w:numFmt w:val="bullet"/>
      <w:lvlText w:val="–"/>
      <w:lvlJc w:val="left"/>
      <w:pPr>
        <w:tabs>
          <w:tab w:val="num" w:pos="795"/>
        </w:tabs>
        <w:ind w:left="795" w:hanging="795"/>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0">
    <w:nsid w:val="3C27708A"/>
    <w:multiLevelType w:val="hybridMultilevel"/>
    <w:tmpl w:val="CA48E8C4"/>
    <w:lvl w:ilvl="0" w:tplc="23C230F6">
      <w:start w:val="100"/>
      <w:numFmt w:val="bullet"/>
      <w:lvlText w:val=""/>
      <w:lvlJc w:val="left"/>
      <w:pPr>
        <w:tabs>
          <w:tab w:val="num" w:pos="275"/>
        </w:tabs>
        <w:ind w:left="275" w:hanging="360"/>
      </w:pPr>
      <w:rPr>
        <w:rFonts w:ascii="Symbol" w:eastAsia="Times New Roman" w:hAnsi="Symbol" w:hint="default"/>
      </w:rPr>
    </w:lvl>
    <w:lvl w:ilvl="1" w:tplc="04090003">
      <w:start w:val="1"/>
      <w:numFmt w:val="bullet"/>
      <w:lvlText w:val="o"/>
      <w:lvlJc w:val="left"/>
      <w:pPr>
        <w:tabs>
          <w:tab w:val="num" w:pos="995"/>
        </w:tabs>
        <w:ind w:left="995" w:hanging="360"/>
      </w:pPr>
      <w:rPr>
        <w:rFonts w:ascii="Courier New" w:hAnsi="Courier New" w:cs="Courier New" w:hint="default"/>
      </w:rPr>
    </w:lvl>
    <w:lvl w:ilvl="2" w:tplc="04090005">
      <w:start w:val="1"/>
      <w:numFmt w:val="bullet"/>
      <w:lvlText w:val=""/>
      <w:lvlJc w:val="left"/>
      <w:pPr>
        <w:tabs>
          <w:tab w:val="num" w:pos="1715"/>
        </w:tabs>
        <w:ind w:left="1715" w:hanging="360"/>
      </w:pPr>
      <w:rPr>
        <w:rFonts w:ascii="Wingdings" w:hAnsi="Wingdings" w:cs="Wingdings" w:hint="default"/>
      </w:rPr>
    </w:lvl>
    <w:lvl w:ilvl="3" w:tplc="04090001">
      <w:start w:val="1"/>
      <w:numFmt w:val="bullet"/>
      <w:lvlText w:val=""/>
      <w:lvlJc w:val="left"/>
      <w:pPr>
        <w:tabs>
          <w:tab w:val="num" w:pos="2435"/>
        </w:tabs>
        <w:ind w:left="2435" w:hanging="360"/>
      </w:pPr>
      <w:rPr>
        <w:rFonts w:ascii="Symbol" w:hAnsi="Symbol" w:cs="Symbol" w:hint="default"/>
      </w:rPr>
    </w:lvl>
    <w:lvl w:ilvl="4" w:tplc="04090003">
      <w:start w:val="1"/>
      <w:numFmt w:val="bullet"/>
      <w:lvlText w:val="o"/>
      <w:lvlJc w:val="left"/>
      <w:pPr>
        <w:tabs>
          <w:tab w:val="num" w:pos="3155"/>
        </w:tabs>
        <w:ind w:left="3155" w:hanging="360"/>
      </w:pPr>
      <w:rPr>
        <w:rFonts w:ascii="Courier New" w:hAnsi="Courier New" w:cs="Courier New" w:hint="default"/>
      </w:rPr>
    </w:lvl>
    <w:lvl w:ilvl="5" w:tplc="04090005">
      <w:start w:val="1"/>
      <w:numFmt w:val="bullet"/>
      <w:lvlText w:val=""/>
      <w:lvlJc w:val="left"/>
      <w:pPr>
        <w:tabs>
          <w:tab w:val="num" w:pos="3875"/>
        </w:tabs>
        <w:ind w:left="3875" w:hanging="360"/>
      </w:pPr>
      <w:rPr>
        <w:rFonts w:ascii="Wingdings" w:hAnsi="Wingdings" w:cs="Wingdings" w:hint="default"/>
      </w:rPr>
    </w:lvl>
    <w:lvl w:ilvl="6" w:tplc="04090001">
      <w:start w:val="1"/>
      <w:numFmt w:val="bullet"/>
      <w:lvlText w:val=""/>
      <w:lvlJc w:val="left"/>
      <w:pPr>
        <w:tabs>
          <w:tab w:val="num" w:pos="4595"/>
        </w:tabs>
        <w:ind w:left="4595" w:hanging="360"/>
      </w:pPr>
      <w:rPr>
        <w:rFonts w:ascii="Symbol" w:hAnsi="Symbol" w:cs="Symbol" w:hint="default"/>
      </w:rPr>
    </w:lvl>
    <w:lvl w:ilvl="7" w:tplc="04090003">
      <w:start w:val="1"/>
      <w:numFmt w:val="bullet"/>
      <w:lvlText w:val="o"/>
      <w:lvlJc w:val="left"/>
      <w:pPr>
        <w:tabs>
          <w:tab w:val="num" w:pos="5315"/>
        </w:tabs>
        <w:ind w:left="5315" w:hanging="360"/>
      </w:pPr>
      <w:rPr>
        <w:rFonts w:ascii="Courier New" w:hAnsi="Courier New" w:cs="Courier New" w:hint="default"/>
      </w:rPr>
    </w:lvl>
    <w:lvl w:ilvl="8" w:tplc="04090005">
      <w:start w:val="1"/>
      <w:numFmt w:val="bullet"/>
      <w:lvlText w:val=""/>
      <w:lvlJc w:val="left"/>
      <w:pPr>
        <w:tabs>
          <w:tab w:val="num" w:pos="6035"/>
        </w:tabs>
        <w:ind w:left="6035" w:hanging="360"/>
      </w:pPr>
      <w:rPr>
        <w:rFonts w:ascii="Wingdings" w:hAnsi="Wingdings" w:cs="Wingdings" w:hint="default"/>
      </w:rPr>
    </w:lvl>
  </w:abstractNum>
  <w:abstractNum w:abstractNumId="31">
    <w:nsid w:val="436D77DA"/>
    <w:multiLevelType w:val="hybridMultilevel"/>
    <w:tmpl w:val="45343306"/>
    <w:lvl w:ilvl="0" w:tplc="1CAE9492">
      <w:start w:val="2"/>
      <w:numFmt w:val="bullet"/>
      <w:lvlText w:val="-"/>
      <w:lvlJc w:val="left"/>
      <w:pPr>
        <w:tabs>
          <w:tab w:val="num" w:pos="360"/>
        </w:tabs>
        <w:ind w:left="360" w:hanging="360"/>
      </w:pPr>
      <w:rPr>
        <w:rFonts w:ascii="Times New Roman" w:eastAsia="SimSun" w:hAnsi="Times New Roman"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9631E40"/>
    <w:multiLevelType w:val="hybridMultilevel"/>
    <w:tmpl w:val="78306DA8"/>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nsid w:val="49E402E4"/>
    <w:multiLevelType w:val="hybridMultilevel"/>
    <w:tmpl w:val="361C4124"/>
    <w:lvl w:ilvl="0" w:tplc="72DA8754">
      <w:start w:val="1"/>
      <w:numFmt w:val="decimal"/>
      <w:lvlText w:val="(%1)"/>
      <w:lvlJc w:val="left"/>
      <w:pPr>
        <w:tabs>
          <w:tab w:val="num" w:pos="720"/>
        </w:tabs>
        <w:ind w:left="720" w:hanging="360"/>
      </w:pPr>
      <w:rPr>
        <w:rFonts w:eastAsia="Times New Roman" w:hint="default"/>
        <w:sz w:val="18"/>
        <w:szCs w:val="18"/>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4">
    <w:nsid w:val="4C6508FA"/>
    <w:multiLevelType w:val="hybridMultilevel"/>
    <w:tmpl w:val="3D2E5EB2"/>
    <w:lvl w:ilvl="0" w:tplc="04090001">
      <w:start w:val="1"/>
      <w:numFmt w:val="bullet"/>
      <w:lvlText w:val=""/>
      <w:lvlJc w:val="left"/>
      <w:pPr>
        <w:tabs>
          <w:tab w:val="num" w:pos="780"/>
        </w:tabs>
        <w:ind w:left="780" w:hanging="360"/>
      </w:pPr>
      <w:rPr>
        <w:rFonts w:ascii="Symbol" w:hAnsi="Symbol" w:cs="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35">
    <w:nsid w:val="4D1A13A0"/>
    <w:multiLevelType w:val="hybridMultilevel"/>
    <w:tmpl w:val="27680EA2"/>
    <w:lvl w:ilvl="0" w:tplc="04100003">
      <w:start w:val="1"/>
      <w:numFmt w:val="bullet"/>
      <w:lvlText w:val="o"/>
      <w:lvlJc w:val="left"/>
      <w:pPr>
        <w:tabs>
          <w:tab w:val="num" w:pos="1800"/>
        </w:tabs>
        <w:ind w:left="1800" w:hanging="360"/>
      </w:pPr>
      <w:rPr>
        <w:rFonts w:ascii="Courier New" w:hAnsi="Courier New" w:cs="Courier New" w:hint="default"/>
      </w:rPr>
    </w:lvl>
    <w:lvl w:ilvl="1" w:tplc="04100003">
      <w:start w:val="1"/>
      <w:numFmt w:val="bullet"/>
      <w:lvlText w:val="o"/>
      <w:lvlJc w:val="left"/>
      <w:pPr>
        <w:tabs>
          <w:tab w:val="num" w:pos="2520"/>
        </w:tabs>
        <w:ind w:left="2520" w:hanging="360"/>
      </w:pPr>
      <w:rPr>
        <w:rFonts w:ascii="Courier New" w:hAnsi="Courier New" w:cs="Courier New" w:hint="default"/>
      </w:rPr>
    </w:lvl>
    <w:lvl w:ilvl="2" w:tplc="04100005">
      <w:start w:val="1"/>
      <w:numFmt w:val="bullet"/>
      <w:lvlText w:val=""/>
      <w:lvlJc w:val="left"/>
      <w:pPr>
        <w:tabs>
          <w:tab w:val="num" w:pos="3240"/>
        </w:tabs>
        <w:ind w:left="3240" w:hanging="360"/>
      </w:pPr>
      <w:rPr>
        <w:rFonts w:ascii="Wingdings" w:hAnsi="Wingdings" w:cs="Wingdings" w:hint="default"/>
      </w:rPr>
    </w:lvl>
    <w:lvl w:ilvl="3" w:tplc="04100001">
      <w:start w:val="1"/>
      <w:numFmt w:val="bullet"/>
      <w:lvlText w:val=""/>
      <w:lvlJc w:val="left"/>
      <w:pPr>
        <w:tabs>
          <w:tab w:val="num" w:pos="3960"/>
        </w:tabs>
        <w:ind w:left="3960" w:hanging="360"/>
      </w:pPr>
      <w:rPr>
        <w:rFonts w:ascii="Symbol" w:hAnsi="Symbol" w:cs="Symbol" w:hint="default"/>
      </w:rPr>
    </w:lvl>
    <w:lvl w:ilvl="4" w:tplc="04100003">
      <w:start w:val="1"/>
      <w:numFmt w:val="bullet"/>
      <w:lvlText w:val="o"/>
      <w:lvlJc w:val="left"/>
      <w:pPr>
        <w:tabs>
          <w:tab w:val="num" w:pos="4680"/>
        </w:tabs>
        <w:ind w:left="4680" w:hanging="360"/>
      </w:pPr>
      <w:rPr>
        <w:rFonts w:ascii="Courier New" w:hAnsi="Courier New" w:cs="Courier New" w:hint="default"/>
      </w:rPr>
    </w:lvl>
    <w:lvl w:ilvl="5" w:tplc="04100005">
      <w:start w:val="1"/>
      <w:numFmt w:val="bullet"/>
      <w:lvlText w:val=""/>
      <w:lvlJc w:val="left"/>
      <w:pPr>
        <w:tabs>
          <w:tab w:val="num" w:pos="5400"/>
        </w:tabs>
        <w:ind w:left="5400" w:hanging="360"/>
      </w:pPr>
      <w:rPr>
        <w:rFonts w:ascii="Wingdings" w:hAnsi="Wingdings" w:cs="Wingdings" w:hint="default"/>
      </w:rPr>
    </w:lvl>
    <w:lvl w:ilvl="6" w:tplc="04100001">
      <w:start w:val="1"/>
      <w:numFmt w:val="bullet"/>
      <w:lvlText w:val=""/>
      <w:lvlJc w:val="left"/>
      <w:pPr>
        <w:tabs>
          <w:tab w:val="num" w:pos="6120"/>
        </w:tabs>
        <w:ind w:left="6120" w:hanging="360"/>
      </w:pPr>
      <w:rPr>
        <w:rFonts w:ascii="Symbol" w:hAnsi="Symbol" w:cs="Symbol" w:hint="default"/>
      </w:rPr>
    </w:lvl>
    <w:lvl w:ilvl="7" w:tplc="04100003">
      <w:start w:val="1"/>
      <w:numFmt w:val="bullet"/>
      <w:lvlText w:val="o"/>
      <w:lvlJc w:val="left"/>
      <w:pPr>
        <w:tabs>
          <w:tab w:val="num" w:pos="6840"/>
        </w:tabs>
        <w:ind w:left="6840" w:hanging="360"/>
      </w:pPr>
      <w:rPr>
        <w:rFonts w:ascii="Courier New" w:hAnsi="Courier New" w:cs="Courier New" w:hint="default"/>
      </w:rPr>
    </w:lvl>
    <w:lvl w:ilvl="8" w:tplc="04100005">
      <w:start w:val="1"/>
      <w:numFmt w:val="bullet"/>
      <w:lvlText w:val=""/>
      <w:lvlJc w:val="left"/>
      <w:pPr>
        <w:tabs>
          <w:tab w:val="num" w:pos="7560"/>
        </w:tabs>
        <w:ind w:left="7560" w:hanging="360"/>
      </w:pPr>
      <w:rPr>
        <w:rFonts w:ascii="Wingdings" w:hAnsi="Wingdings" w:cs="Wingdings" w:hint="default"/>
      </w:rPr>
    </w:lvl>
  </w:abstractNum>
  <w:abstractNum w:abstractNumId="36">
    <w:nsid w:val="4F287044"/>
    <w:multiLevelType w:val="multilevel"/>
    <w:tmpl w:val="540851D4"/>
    <w:lvl w:ilvl="0">
      <w:start w:val="4"/>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F6353C7"/>
    <w:multiLevelType w:val="hybridMultilevel"/>
    <w:tmpl w:val="F99A2B28"/>
    <w:lvl w:ilvl="0" w:tplc="04100005">
      <w:start w:val="1"/>
      <w:numFmt w:val="bullet"/>
      <w:lvlText w:val=""/>
      <w:lvlJc w:val="left"/>
      <w:pPr>
        <w:tabs>
          <w:tab w:val="num" w:pos="2520"/>
        </w:tabs>
        <w:ind w:left="2520" w:hanging="360"/>
      </w:pPr>
      <w:rPr>
        <w:rFonts w:ascii="Wingdings" w:hAnsi="Wingdings" w:cs="Wingdings" w:hint="default"/>
      </w:rPr>
    </w:lvl>
    <w:lvl w:ilvl="1" w:tplc="04100003">
      <w:start w:val="1"/>
      <w:numFmt w:val="bullet"/>
      <w:lvlText w:val="o"/>
      <w:lvlJc w:val="left"/>
      <w:pPr>
        <w:tabs>
          <w:tab w:val="num" w:pos="3240"/>
        </w:tabs>
        <w:ind w:left="3240" w:hanging="360"/>
      </w:pPr>
      <w:rPr>
        <w:rFonts w:ascii="Courier New" w:hAnsi="Courier New" w:cs="Courier New" w:hint="default"/>
      </w:rPr>
    </w:lvl>
    <w:lvl w:ilvl="2" w:tplc="04100005">
      <w:start w:val="1"/>
      <w:numFmt w:val="bullet"/>
      <w:lvlText w:val=""/>
      <w:lvlJc w:val="left"/>
      <w:pPr>
        <w:tabs>
          <w:tab w:val="num" w:pos="3960"/>
        </w:tabs>
        <w:ind w:left="3960" w:hanging="360"/>
      </w:pPr>
      <w:rPr>
        <w:rFonts w:ascii="Wingdings" w:hAnsi="Wingdings" w:cs="Wingdings" w:hint="default"/>
      </w:rPr>
    </w:lvl>
    <w:lvl w:ilvl="3" w:tplc="04100001">
      <w:start w:val="1"/>
      <w:numFmt w:val="bullet"/>
      <w:lvlText w:val=""/>
      <w:lvlJc w:val="left"/>
      <w:pPr>
        <w:tabs>
          <w:tab w:val="num" w:pos="4680"/>
        </w:tabs>
        <w:ind w:left="4680" w:hanging="360"/>
      </w:pPr>
      <w:rPr>
        <w:rFonts w:ascii="Symbol" w:hAnsi="Symbol" w:cs="Symbol" w:hint="default"/>
      </w:rPr>
    </w:lvl>
    <w:lvl w:ilvl="4" w:tplc="04100003">
      <w:start w:val="1"/>
      <w:numFmt w:val="bullet"/>
      <w:lvlText w:val="o"/>
      <w:lvlJc w:val="left"/>
      <w:pPr>
        <w:tabs>
          <w:tab w:val="num" w:pos="5400"/>
        </w:tabs>
        <w:ind w:left="5400" w:hanging="360"/>
      </w:pPr>
      <w:rPr>
        <w:rFonts w:ascii="Courier New" w:hAnsi="Courier New" w:cs="Courier New" w:hint="default"/>
      </w:rPr>
    </w:lvl>
    <w:lvl w:ilvl="5" w:tplc="04100005">
      <w:start w:val="1"/>
      <w:numFmt w:val="bullet"/>
      <w:lvlText w:val=""/>
      <w:lvlJc w:val="left"/>
      <w:pPr>
        <w:tabs>
          <w:tab w:val="num" w:pos="6120"/>
        </w:tabs>
        <w:ind w:left="6120" w:hanging="360"/>
      </w:pPr>
      <w:rPr>
        <w:rFonts w:ascii="Wingdings" w:hAnsi="Wingdings" w:cs="Wingdings" w:hint="default"/>
      </w:rPr>
    </w:lvl>
    <w:lvl w:ilvl="6" w:tplc="04100001">
      <w:start w:val="1"/>
      <w:numFmt w:val="bullet"/>
      <w:lvlText w:val=""/>
      <w:lvlJc w:val="left"/>
      <w:pPr>
        <w:tabs>
          <w:tab w:val="num" w:pos="6840"/>
        </w:tabs>
        <w:ind w:left="6840" w:hanging="360"/>
      </w:pPr>
      <w:rPr>
        <w:rFonts w:ascii="Symbol" w:hAnsi="Symbol" w:cs="Symbol" w:hint="default"/>
      </w:rPr>
    </w:lvl>
    <w:lvl w:ilvl="7" w:tplc="04100003">
      <w:start w:val="1"/>
      <w:numFmt w:val="bullet"/>
      <w:lvlText w:val="o"/>
      <w:lvlJc w:val="left"/>
      <w:pPr>
        <w:tabs>
          <w:tab w:val="num" w:pos="7560"/>
        </w:tabs>
        <w:ind w:left="7560" w:hanging="360"/>
      </w:pPr>
      <w:rPr>
        <w:rFonts w:ascii="Courier New" w:hAnsi="Courier New" w:cs="Courier New" w:hint="default"/>
      </w:rPr>
    </w:lvl>
    <w:lvl w:ilvl="8" w:tplc="04100005">
      <w:start w:val="1"/>
      <w:numFmt w:val="bullet"/>
      <w:lvlText w:val=""/>
      <w:lvlJc w:val="left"/>
      <w:pPr>
        <w:tabs>
          <w:tab w:val="num" w:pos="8280"/>
        </w:tabs>
        <w:ind w:left="8280" w:hanging="360"/>
      </w:pPr>
      <w:rPr>
        <w:rFonts w:ascii="Wingdings" w:hAnsi="Wingdings" w:cs="Wingdings" w:hint="default"/>
      </w:rPr>
    </w:lvl>
  </w:abstractNum>
  <w:abstractNum w:abstractNumId="38">
    <w:nsid w:val="4FA11472"/>
    <w:multiLevelType w:val="hybridMultilevel"/>
    <w:tmpl w:val="672C5B6C"/>
    <w:lvl w:ilvl="0" w:tplc="993E8A70">
      <w:start w:val="2"/>
      <w:numFmt w:val="decimal"/>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18527BB"/>
    <w:multiLevelType w:val="hybridMultilevel"/>
    <w:tmpl w:val="9F66A320"/>
    <w:lvl w:ilvl="0" w:tplc="8DA8D776">
      <w:start w:val="3"/>
      <w:numFmt w:val="decimal"/>
      <w:lvlText w:val="%1"/>
      <w:lvlJc w:val="left"/>
      <w:pPr>
        <w:tabs>
          <w:tab w:val="num" w:pos="795"/>
        </w:tabs>
        <w:ind w:left="795" w:hanging="795"/>
      </w:pPr>
      <w:rPr>
        <w:rFonts w:hint="default"/>
      </w:rPr>
    </w:lvl>
    <w:lvl w:ilvl="1" w:tplc="5E9048BE">
      <w:numFmt w:val="none"/>
      <w:lvlText w:val=""/>
      <w:lvlJc w:val="left"/>
      <w:pPr>
        <w:tabs>
          <w:tab w:val="num" w:pos="360"/>
        </w:tabs>
      </w:pPr>
    </w:lvl>
    <w:lvl w:ilvl="2" w:tplc="38EC29F6">
      <w:numFmt w:val="none"/>
      <w:lvlText w:val=""/>
      <w:lvlJc w:val="left"/>
      <w:pPr>
        <w:tabs>
          <w:tab w:val="num" w:pos="360"/>
        </w:tabs>
      </w:pPr>
    </w:lvl>
    <w:lvl w:ilvl="3" w:tplc="11DC6898">
      <w:numFmt w:val="none"/>
      <w:lvlText w:val=""/>
      <w:lvlJc w:val="left"/>
      <w:pPr>
        <w:tabs>
          <w:tab w:val="num" w:pos="360"/>
        </w:tabs>
      </w:pPr>
    </w:lvl>
    <w:lvl w:ilvl="4" w:tplc="FAD8CE82">
      <w:numFmt w:val="none"/>
      <w:lvlText w:val=""/>
      <w:lvlJc w:val="left"/>
      <w:pPr>
        <w:tabs>
          <w:tab w:val="num" w:pos="360"/>
        </w:tabs>
      </w:pPr>
    </w:lvl>
    <w:lvl w:ilvl="5" w:tplc="DC265F04">
      <w:numFmt w:val="none"/>
      <w:lvlText w:val=""/>
      <w:lvlJc w:val="left"/>
      <w:pPr>
        <w:tabs>
          <w:tab w:val="num" w:pos="360"/>
        </w:tabs>
      </w:pPr>
    </w:lvl>
    <w:lvl w:ilvl="6" w:tplc="80C23220">
      <w:numFmt w:val="none"/>
      <w:lvlText w:val=""/>
      <w:lvlJc w:val="left"/>
      <w:pPr>
        <w:tabs>
          <w:tab w:val="num" w:pos="360"/>
        </w:tabs>
      </w:pPr>
    </w:lvl>
    <w:lvl w:ilvl="7" w:tplc="619879F0">
      <w:numFmt w:val="none"/>
      <w:lvlText w:val=""/>
      <w:lvlJc w:val="left"/>
      <w:pPr>
        <w:tabs>
          <w:tab w:val="num" w:pos="360"/>
        </w:tabs>
      </w:pPr>
    </w:lvl>
    <w:lvl w:ilvl="8" w:tplc="7DE2D53A">
      <w:numFmt w:val="none"/>
      <w:lvlText w:val=""/>
      <w:lvlJc w:val="left"/>
      <w:pPr>
        <w:tabs>
          <w:tab w:val="num" w:pos="360"/>
        </w:tabs>
      </w:pPr>
    </w:lvl>
  </w:abstractNum>
  <w:abstractNum w:abstractNumId="40">
    <w:nsid w:val="56901428"/>
    <w:multiLevelType w:val="hybridMultilevel"/>
    <w:tmpl w:val="98BE5B16"/>
    <w:lvl w:ilvl="0" w:tplc="15803550">
      <w:start w:val="4"/>
      <w:numFmt w:val="bullet"/>
      <w:lvlText w:val="–"/>
      <w:lvlJc w:val="left"/>
      <w:pPr>
        <w:tabs>
          <w:tab w:val="num" w:pos="1152"/>
        </w:tabs>
        <w:ind w:left="1152" w:hanging="792"/>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85A4EBF"/>
    <w:multiLevelType w:val="multilevel"/>
    <w:tmpl w:val="678CD8FC"/>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58643345"/>
    <w:multiLevelType w:val="hybridMultilevel"/>
    <w:tmpl w:val="37E246E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nsid w:val="5C6E223F"/>
    <w:multiLevelType w:val="hybridMultilevel"/>
    <w:tmpl w:val="BCF6D66C"/>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4">
    <w:nsid w:val="714D6621"/>
    <w:multiLevelType w:val="hybridMultilevel"/>
    <w:tmpl w:val="23FAB912"/>
    <w:lvl w:ilvl="0" w:tplc="E57E9936">
      <w:start w:val="12"/>
      <w:numFmt w:val="bullet"/>
      <w:lvlText w:val="–"/>
      <w:lvlJc w:val="left"/>
      <w:pPr>
        <w:tabs>
          <w:tab w:val="num" w:pos="1154"/>
        </w:tabs>
        <w:ind w:left="1154" w:hanging="360"/>
      </w:pPr>
      <w:rPr>
        <w:rFonts w:ascii="Times New Roman" w:eastAsia="MS Mincho" w:hAnsi="Times New Roman" w:hint="default"/>
      </w:rPr>
    </w:lvl>
    <w:lvl w:ilvl="1" w:tplc="04100003">
      <w:start w:val="1"/>
      <w:numFmt w:val="bullet"/>
      <w:lvlText w:val="o"/>
      <w:lvlJc w:val="left"/>
      <w:pPr>
        <w:tabs>
          <w:tab w:val="num" w:pos="1874"/>
        </w:tabs>
        <w:ind w:left="1874" w:hanging="360"/>
      </w:pPr>
      <w:rPr>
        <w:rFonts w:ascii="Courier New" w:hAnsi="Courier New" w:cs="Courier New" w:hint="default"/>
      </w:rPr>
    </w:lvl>
    <w:lvl w:ilvl="2" w:tplc="04100005">
      <w:start w:val="1"/>
      <w:numFmt w:val="bullet"/>
      <w:lvlText w:val=""/>
      <w:lvlJc w:val="left"/>
      <w:pPr>
        <w:tabs>
          <w:tab w:val="num" w:pos="2594"/>
        </w:tabs>
        <w:ind w:left="2594" w:hanging="360"/>
      </w:pPr>
      <w:rPr>
        <w:rFonts w:ascii="Wingdings" w:hAnsi="Wingdings" w:cs="Wingdings" w:hint="default"/>
      </w:rPr>
    </w:lvl>
    <w:lvl w:ilvl="3" w:tplc="04100001">
      <w:start w:val="1"/>
      <w:numFmt w:val="bullet"/>
      <w:lvlText w:val=""/>
      <w:lvlJc w:val="left"/>
      <w:pPr>
        <w:tabs>
          <w:tab w:val="num" w:pos="3314"/>
        </w:tabs>
        <w:ind w:left="3314" w:hanging="360"/>
      </w:pPr>
      <w:rPr>
        <w:rFonts w:ascii="Symbol" w:hAnsi="Symbol" w:cs="Symbol" w:hint="default"/>
      </w:rPr>
    </w:lvl>
    <w:lvl w:ilvl="4" w:tplc="04100003">
      <w:start w:val="1"/>
      <w:numFmt w:val="bullet"/>
      <w:lvlText w:val="o"/>
      <w:lvlJc w:val="left"/>
      <w:pPr>
        <w:tabs>
          <w:tab w:val="num" w:pos="4034"/>
        </w:tabs>
        <w:ind w:left="4034" w:hanging="360"/>
      </w:pPr>
      <w:rPr>
        <w:rFonts w:ascii="Courier New" w:hAnsi="Courier New" w:cs="Courier New" w:hint="default"/>
      </w:rPr>
    </w:lvl>
    <w:lvl w:ilvl="5" w:tplc="04100005">
      <w:start w:val="1"/>
      <w:numFmt w:val="bullet"/>
      <w:lvlText w:val=""/>
      <w:lvlJc w:val="left"/>
      <w:pPr>
        <w:tabs>
          <w:tab w:val="num" w:pos="4754"/>
        </w:tabs>
        <w:ind w:left="4754" w:hanging="360"/>
      </w:pPr>
      <w:rPr>
        <w:rFonts w:ascii="Wingdings" w:hAnsi="Wingdings" w:cs="Wingdings" w:hint="default"/>
      </w:rPr>
    </w:lvl>
    <w:lvl w:ilvl="6" w:tplc="04100001">
      <w:start w:val="1"/>
      <w:numFmt w:val="bullet"/>
      <w:lvlText w:val=""/>
      <w:lvlJc w:val="left"/>
      <w:pPr>
        <w:tabs>
          <w:tab w:val="num" w:pos="5474"/>
        </w:tabs>
        <w:ind w:left="5474" w:hanging="360"/>
      </w:pPr>
      <w:rPr>
        <w:rFonts w:ascii="Symbol" w:hAnsi="Symbol" w:cs="Symbol" w:hint="default"/>
      </w:rPr>
    </w:lvl>
    <w:lvl w:ilvl="7" w:tplc="04100003">
      <w:start w:val="1"/>
      <w:numFmt w:val="bullet"/>
      <w:lvlText w:val="o"/>
      <w:lvlJc w:val="left"/>
      <w:pPr>
        <w:tabs>
          <w:tab w:val="num" w:pos="6194"/>
        </w:tabs>
        <w:ind w:left="6194" w:hanging="360"/>
      </w:pPr>
      <w:rPr>
        <w:rFonts w:ascii="Courier New" w:hAnsi="Courier New" w:cs="Courier New" w:hint="default"/>
      </w:rPr>
    </w:lvl>
    <w:lvl w:ilvl="8" w:tplc="04100005">
      <w:start w:val="1"/>
      <w:numFmt w:val="bullet"/>
      <w:lvlText w:val=""/>
      <w:lvlJc w:val="left"/>
      <w:pPr>
        <w:tabs>
          <w:tab w:val="num" w:pos="6914"/>
        </w:tabs>
        <w:ind w:left="6914" w:hanging="360"/>
      </w:pPr>
      <w:rPr>
        <w:rFonts w:ascii="Wingdings" w:hAnsi="Wingdings" w:cs="Wingdings" w:hint="default"/>
      </w:rPr>
    </w:lvl>
  </w:abstractNum>
  <w:abstractNum w:abstractNumId="45">
    <w:nsid w:val="79A054E1"/>
    <w:multiLevelType w:val="hybridMultilevel"/>
    <w:tmpl w:val="25B4CABA"/>
    <w:lvl w:ilvl="0" w:tplc="8B026F52">
      <w:start w:val="1"/>
      <w:numFmt w:val="decimal"/>
      <w:lvlText w:val="(%1)"/>
      <w:lvlJc w:val="left"/>
      <w:pPr>
        <w:tabs>
          <w:tab w:val="num" w:pos="720"/>
        </w:tabs>
        <w:ind w:left="720" w:hanging="360"/>
      </w:pPr>
      <w:rPr>
        <w:rFonts w:eastAsia="Times New Roman" w:hint="default"/>
        <w:sz w:val="18"/>
        <w:szCs w:val="18"/>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6">
    <w:nsid w:val="7BEA1EFD"/>
    <w:multiLevelType w:val="hybridMultilevel"/>
    <w:tmpl w:val="F47E07F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7">
    <w:nsid w:val="7CCE35E2"/>
    <w:multiLevelType w:val="hybridMultilevel"/>
    <w:tmpl w:val="6720D138"/>
    <w:lvl w:ilvl="0" w:tplc="35B618CA">
      <w:start w:val="4"/>
      <w:numFmt w:val="bullet"/>
      <w:lvlText w:val="–"/>
      <w:lvlJc w:val="left"/>
      <w:pPr>
        <w:tabs>
          <w:tab w:val="num" w:pos="1155"/>
        </w:tabs>
        <w:ind w:left="1155" w:hanging="79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13">
    <w:abstractNumId w:val="31"/>
  </w:num>
  <w:num w:numId="14">
    <w:abstractNumId w:val="23"/>
  </w:num>
  <w:num w:numId="15">
    <w:abstractNumId w:val="21"/>
  </w:num>
  <w:num w:numId="16">
    <w:abstractNumId w:val="14"/>
  </w:num>
  <w:num w:numId="17">
    <w:abstractNumId w:val="25"/>
  </w:num>
  <w:num w:numId="18">
    <w:abstractNumId w:val="44"/>
  </w:num>
  <w:num w:numId="19">
    <w:abstractNumId w:val="12"/>
  </w:num>
  <w:num w:numId="20">
    <w:abstractNumId w:val="18"/>
  </w:num>
  <w:num w:numId="21">
    <w:abstractNumId w:val="37"/>
  </w:num>
  <w:num w:numId="22">
    <w:abstractNumId w:val="35"/>
  </w:num>
  <w:num w:numId="23">
    <w:abstractNumId w:val="42"/>
  </w:num>
  <w:num w:numId="24">
    <w:abstractNumId w:val="19"/>
  </w:num>
  <w:num w:numId="25">
    <w:abstractNumId w:val="36"/>
  </w:num>
  <w:num w:numId="26">
    <w:abstractNumId w:val="16"/>
  </w:num>
  <w:num w:numId="27">
    <w:abstractNumId w:val="45"/>
  </w:num>
  <w:num w:numId="28">
    <w:abstractNumId w:val="33"/>
  </w:num>
  <w:num w:numId="29">
    <w:abstractNumId w:val="22"/>
  </w:num>
  <w:num w:numId="30">
    <w:abstractNumId w:val="39"/>
  </w:num>
  <w:num w:numId="31">
    <w:abstractNumId w:val="46"/>
  </w:num>
  <w:num w:numId="32">
    <w:abstractNumId w:val="34"/>
  </w:num>
  <w:num w:numId="33">
    <w:abstractNumId w:val="41"/>
  </w:num>
  <w:num w:numId="34">
    <w:abstractNumId w:val="43"/>
  </w:num>
  <w:num w:numId="35">
    <w:abstractNumId w:val="20"/>
  </w:num>
  <w:num w:numId="36">
    <w:abstractNumId w:val="26"/>
  </w:num>
  <w:num w:numId="37">
    <w:abstractNumId w:val="11"/>
  </w:num>
  <w:num w:numId="38">
    <w:abstractNumId w:val="13"/>
  </w:num>
  <w:num w:numId="39">
    <w:abstractNumId w:val="24"/>
  </w:num>
  <w:num w:numId="40">
    <w:abstractNumId w:val="32"/>
  </w:num>
  <w:num w:numId="41">
    <w:abstractNumId w:val="29"/>
  </w:num>
  <w:num w:numId="42">
    <w:abstractNumId w:val="30"/>
  </w:num>
  <w:num w:numId="43">
    <w:abstractNumId w:val="15"/>
  </w:num>
  <w:num w:numId="44">
    <w:abstractNumId w:val="28"/>
  </w:num>
  <w:num w:numId="45">
    <w:abstractNumId w:val="27"/>
  </w:num>
  <w:num w:numId="46">
    <w:abstractNumId w:val="47"/>
  </w:num>
  <w:num w:numId="47">
    <w:abstractNumId w:val="38"/>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8433">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0DE"/>
    <w:rsid w:val="00013002"/>
    <w:rsid w:val="00032089"/>
    <w:rsid w:val="00036EE3"/>
    <w:rsid w:val="00065428"/>
    <w:rsid w:val="00072484"/>
    <w:rsid w:val="00092E7E"/>
    <w:rsid w:val="00096612"/>
    <w:rsid w:val="000A7B7B"/>
    <w:rsid w:val="000B7683"/>
    <w:rsid w:val="000D0677"/>
    <w:rsid w:val="000E0B9C"/>
    <w:rsid w:val="000E6A6E"/>
    <w:rsid w:val="000F1C55"/>
    <w:rsid w:val="00102934"/>
    <w:rsid w:val="00126E94"/>
    <w:rsid w:val="00130C1E"/>
    <w:rsid w:val="00131900"/>
    <w:rsid w:val="00147110"/>
    <w:rsid w:val="001511A6"/>
    <w:rsid w:val="001540E7"/>
    <w:rsid w:val="00161E01"/>
    <w:rsid w:val="00172E27"/>
    <w:rsid w:val="0019267A"/>
    <w:rsid w:val="00197B47"/>
    <w:rsid w:val="001A3D99"/>
    <w:rsid w:val="001A5DF7"/>
    <w:rsid w:val="001D407F"/>
    <w:rsid w:val="001F38A8"/>
    <w:rsid w:val="00200F7A"/>
    <w:rsid w:val="002058CE"/>
    <w:rsid w:val="002165F1"/>
    <w:rsid w:val="00217A13"/>
    <w:rsid w:val="00217B80"/>
    <w:rsid w:val="00225DDD"/>
    <w:rsid w:val="00276D21"/>
    <w:rsid w:val="00281DDD"/>
    <w:rsid w:val="0028720D"/>
    <w:rsid w:val="00296D7F"/>
    <w:rsid w:val="002B3CF6"/>
    <w:rsid w:val="002B3DC6"/>
    <w:rsid w:val="002C7396"/>
    <w:rsid w:val="002C768A"/>
    <w:rsid w:val="002D76C4"/>
    <w:rsid w:val="002E4AA1"/>
    <w:rsid w:val="002E7982"/>
    <w:rsid w:val="002F5199"/>
    <w:rsid w:val="00305A41"/>
    <w:rsid w:val="00306967"/>
    <w:rsid w:val="00325E4F"/>
    <w:rsid w:val="003410C3"/>
    <w:rsid w:val="00342D53"/>
    <w:rsid w:val="00343A6A"/>
    <w:rsid w:val="00356B5D"/>
    <w:rsid w:val="003646F2"/>
    <w:rsid w:val="00366C72"/>
    <w:rsid w:val="00380392"/>
    <w:rsid w:val="003945EC"/>
    <w:rsid w:val="003946C8"/>
    <w:rsid w:val="003A4448"/>
    <w:rsid w:val="003B5963"/>
    <w:rsid w:val="003C38BA"/>
    <w:rsid w:val="00420DFD"/>
    <w:rsid w:val="00437A76"/>
    <w:rsid w:val="00443A9B"/>
    <w:rsid w:val="00470E28"/>
    <w:rsid w:val="00475345"/>
    <w:rsid w:val="00480577"/>
    <w:rsid w:val="004934C5"/>
    <w:rsid w:val="004939DB"/>
    <w:rsid w:val="00497CDF"/>
    <w:rsid w:val="004A4972"/>
    <w:rsid w:val="004A5871"/>
    <w:rsid w:val="004B3CE6"/>
    <w:rsid w:val="004B4C0F"/>
    <w:rsid w:val="004C2D6A"/>
    <w:rsid w:val="004D0862"/>
    <w:rsid w:val="004F1F5C"/>
    <w:rsid w:val="004F5672"/>
    <w:rsid w:val="004F5BD1"/>
    <w:rsid w:val="00506A15"/>
    <w:rsid w:val="00556548"/>
    <w:rsid w:val="00562EC8"/>
    <w:rsid w:val="00571788"/>
    <w:rsid w:val="005724EF"/>
    <w:rsid w:val="0058022D"/>
    <w:rsid w:val="00581381"/>
    <w:rsid w:val="00581EEA"/>
    <w:rsid w:val="00582019"/>
    <w:rsid w:val="00584B77"/>
    <w:rsid w:val="00586EF8"/>
    <w:rsid w:val="005A127F"/>
    <w:rsid w:val="005B2CB7"/>
    <w:rsid w:val="005B49AB"/>
    <w:rsid w:val="005B50E7"/>
    <w:rsid w:val="005D3DC2"/>
    <w:rsid w:val="005E7B4F"/>
    <w:rsid w:val="005F2997"/>
    <w:rsid w:val="00601882"/>
    <w:rsid w:val="00607D68"/>
    <w:rsid w:val="00613212"/>
    <w:rsid w:val="006149B1"/>
    <w:rsid w:val="00623432"/>
    <w:rsid w:val="00650B10"/>
    <w:rsid w:val="0065752B"/>
    <w:rsid w:val="00662ADC"/>
    <w:rsid w:val="00680D2B"/>
    <w:rsid w:val="00681B32"/>
    <w:rsid w:val="00682993"/>
    <w:rsid w:val="0069025F"/>
    <w:rsid w:val="006A15CD"/>
    <w:rsid w:val="006B1D2B"/>
    <w:rsid w:val="006D05A6"/>
    <w:rsid w:val="006E1131"/>
    <w:rsid w:val="006E2037"/>
    <w:rsid w:val="006E56A2"/>
    <w:rsid w:val="006E6199"/>
    <w:rsid w:val="00702CE9"/>
    <w:rsid w:val="007106DE"/>
    <w:rsid w:val="00712870"/>
    <w:rsid w:val="0071516B"/>
    <w:rsid w:val="007360B6"/>
    <w:rsid w:val="00743D85"/>
    <w:rsid w:val="00753CF4"/>
    <w:rsid w:val="007565CC"/>
    <w:rsid w:val="00763B00"/>
    <w:rsid w:val="00763B9A"/>
    <w:rsid w:val="0076483E"/>
    <w:rsid w:val="007651E8"/>
    <w:rsid w:val="00765D77"/>
    <w:rsid w:val="00777F66"/>
    <w:rsid w:val="007A495E"/>
    <w:rsid w:val="007A6AA8"/>
    <w:rsid w:val="007A7225"/>
    <w:rsid w:val="007C36E2"/>
    <w:rsid w:val="007D2486"/>
    <w:rsid w:val="007D2B15"/>
    <w:rsid w:val="007D6574"/>
    <w:rsid w:val="007E4B94"/>
    <w:rsid w:val="007E6BC2"/>
    <w:rsid w:val="007F518A"/>
    <w:rsid w:val="007F5219"/>
    <w:rsid w:val="007F548D"/>
    <w:rsid w:val="00800C5F"/>
    <w:rsid w:val="00805D9C"/>
    <w:rsid w:val="00824143"/>
    <w:rsid w:val="008310C9"/>
    <w:rsid w:val="0084741B"/>
    <w:rsid w:val="00853CC5"/>
    <w:rsid w:val="00870848"/>
    <w:rsid w:val="00871B31"/>
    <w:rsid w:val="008806C9"/>
    <w:rsid w:val="00882DC9"/>
    <w:rsid w:val="008939C3"/>
    <w:rsid w:val="008A6429"/>
    <w:rsid w:val="008C7848"/>
    <w:rsid w:val="0090016A"/>
    <w:rsid w:val="00906589"/>
    <w:rsid w:val="00906AD6"/>
    <w:rsid w:val="00917AF2"/>
    <w:rsid w:val="0092418A"/>
    <w:rsid w:val="00925206"/>
    <w:rsid w:val="00926AD0"/>
    <w:rsid w:val="00934ED7"/>
    <w:rsid w:val="00942A82"/>
    <w:rsid w:val="009543C3"/>
    <w:rsid w:val="00957BC4"/>
    <w:rsid w:val="00962305"/>
    <w:rsid w:val="00966E1B"/>
    <w:rsid w:val="00967438"/>
    <w:rsid w:val="009947C0"/>
    <w:rsid w:val="009966FF"/>
    <w:rsid w:val="009E1CDC"/>
    <w:rsid w:val="009E3058"/>
    <w:rsid w:val="009F2D2C"/>
    <w:rsid w:val="009F4170"/>
    <w:rsid w:val="00A11583"/>
    <w:rsid w:val="00A141BC"/>
    <w:rsid w:val="00A166A2"/>
    <w:rsid w:val="00A204FF"/>
    <w:rsid w:val="00A23051"/>
    <w:rsid w:val="00A25DEC"/>
    <w:rsid w:val="00A31928"/>
    <w:rsid w:val="00A44389"/>
    <w:rsid w:val="00A62A14"/>
    <w:rsid w:val="00A6617B"/>
    <w:rsid w:val="00A67A01"/>
    <w:rsid w:val="00A70CEA"/>
    <w:rsid w:val="00A71FE5"/>
    <w:rsid w:val="00A744FC"/>
    <w:rsid w:val="00A77024"/>
    <w:rsid w:val="00A83C2A"/>
    <w:rsid w:val="00A85B7D"/>
    <w:rsid w:val="00A91B5C"/>
    <w:rsid w:val="00A964F4"/>
    <w:rsid w:val="00A971A1"/>
    <w:rsid w:val="00AA18B8"/>
    <w:rsid w:val="00AA3AD8"/>
    <w:rsid w:val="00AB0DC8"/>
    <w:rsid w:val="00AB1A93"/>
    <w:rsid w:val="00AC34D9"/>
    <w:rsid w:val="00AD0DE5"/>
    <w:rsid w:val="00B033C8"/>
    <w:rsid w:val="00B15FC3"/>
    <w:rsid w:val="00B33425"/>
    <w:rsid w:val="00B421FF"/>
    <w:rsid w:val="00B44E24"/>
    <w:rsid w:val="00B44E80"/>
    <w:rsid w:val="00B54ECC"/>
    <w:rsid w:val="00B56CE3"/>
    <w:rsid w:val="00B62AB1"/>
    <w:rsid w:val="00B714F3"/>
    <w:rsid w:val="00B77A66"/>
    <w:rsid w:val="00B81623"/>
    <w:rsid w:val="00B87B6B"/>
    <w:rsid w:val="00B94E91"/>
    <w:rsid w:val="00B97948"/>
    <w:rsid w:val="00BC1637"/>
    <w:rsid w:val="00BC2D27"/>
    <w:rsid w:val="00BC5D77"/>
    <w:rsid w:val="00BF0366"/>
    <w:rsid w:val="00BF487A"/>
    <w:rsid w:val="00C03F45"/>
    <w:rsid w:val="00C40DBF"/>
    <w:rsid w:val="00C46BD9"/>
    <w:rsid w:val="00C519D2"/>
    <w:rsid w:val="00C52126"/>
    <w:rsid w:val="00C55258"/>
    <w:rsid w:val="00C6661F"/>
    <w:rsid w:val="00C73560"/>
    <w:rsid w:val="00C81630"/>
    <w:rsid w:val="00C906E6"/>
    <w:rsid w:val="00C9492A"/>
    <w:rsid w:val="00CA53C4"/>
    <w:rsid w:val="00CB0F14"/>
    <w:rsid w:val="00CB3339"/>
    <w:rsid w:val="00CC7B02"/>
    <w:rsid w:val="00CD659B"/>
    <w:rsid w:val="00CE0A43"/>
    <w:rsid w:val="00CE148C"/>
    <w:rsid w:val="00CE257A"/>
    <w:rsid w:val="00D0734E"/>
    <w:rsid w:val="00D125D9"/>
    <w:rsid w:val="00D54BEC"/>
    <w:rsid w:val="00D657C9"/>
    <w:rsid w:val="00D66B06"/>
    <w:rsid w:val="00D83556"/>
    <w:rsid w:val="00DA66CB"/>
    <w:rsid w:val="00DB4548"/>
    <w:rsid w:val="00DB6F09"/>
    <w:rsid w:val="00DD641F"/>
    <w:rsid w:val="00DE13E0"/>
    <w:rsid w:val="00DF09F9"/>
    <w:rsid w:val="00DF4176"/>
    <w:rsid w:val="00E1641F"/>
    <w:rsid w:val="00E17240"/>
    <w:rsid w:val="00E44309"/>
    <w:rsid w:val="00E54111"/>
    <w:rsid w:val="00E74595"/>
    <w:rsid w:val="00E94410"/>
    <w:rsid w:val="00E95A6C"/>
    <w:rsid w:val="00EB713A"/>
    <w:rsid w:val="00EB7C57"/>
    <w:rsid w:val="00ED2695"/>
    <w:rsid w:val="00EE1B33"/>
    <w:rsid w:val="00EE2009"/>
    <w:rsid w:val="00EF18C8"/>
    <w:rsid w:val="00F074C2"/>
    <w:rsid w:val="00F07E7B"/>
    <w:rsid w:val="00F100DB"/>
    <w:rsid w:val="00F22542"/>
    <w:rsid w:val="00F22550"/>
    <w:rsid w:val="00F30C9B"/>
    <w:rsid w:val="00F334B4"/>
    <w:rsid w:val="00F354B1"/>
    <w:rsid w:val="00F506A9"/>
    <w:rsid w:val="00F551FE"/>
    <w:rsid w:val="00F57151"/>
    <w:rsid w:val="00F76900"/>
    <w:rsid w:val="00FB0E4E"/>
    <w:rsid w:val="00FB3770"/>
    <w:rsid w:val="00FD3F2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81630"/>
    <w:rPr>
      <w:b/>
      <w:sz w:val="22"/>
      <w:lang w:val="fr-FR" w:eastAsia="en-US"/>
    </w:rPr>
  </w:style>
  <w:style w:type="character" w:customStyle="1" w:styleId="Heading2Char">
    <w:name w:val="Heading 2 Char"/>
    <w:basedOn w:val="DefaultParagraphFont"/>
    <w:link w:val="Heading2"/>
    <w:locked/>
    <w:rsid w:val="00C81630"/>
    <w:rPr>
      <w:b/>
      <w:sz w:val="22"/>
      <w:lang w:val="fr-FR" w:eastAsia="en-US"/>
    </w:rPr>
  </w:style>
  <w:style w:type="character" w:customStyle="1" w:styleId="Heading3Char">
    <w:name w:val="Heading 3 Char"/>
    <w:basedOn w:val="DefaultParagraphFont"/>
    <w:link w:val="Heading3"/>
    <w:locked/>
    <w:rsid w:val="00C81630"/>
    <w:rPr>
      <w:b/>
      <w:sz w:val="22"/>
      <w:lang w:val="fr-FR" w:eastAsia="en-US"/>
    </w:rPr>
  </w:style>
  <w:style w:type="character" w:customStyle="1" w:styleId="Heading4Char">
    <w:name w:val="Heading 4 Char"/>
    <w:basedOn w:val="DefaultParagraphFont"/>
    <w:link w:val="Heading4"/>
    <w:locked/>
    <w:rsid w:val="00C81630"/>
    <w:rPr>
      <w:b/>
      <w:sz w:val="22"/>
      <w:lang w:val="fr-FR" w:eastAsia="en-US"/>
    </w:rPr>
  </w:style>
  <w:style w:type="character" w:customStyle="1" w:styleId="Heading5Char">
    <w:name w:val="Heading 5 Char"/>
    <w:basedOn w:val="DefaultParagraphFont"/>
    <w:link w:val="Heading5"/>
    <w:locked/>
    <w:rsid w:val="00C81630"/>
    <w:rPr>
      <w:b/>
      <w:sz w:val="22"/>
      <w:lang w:val="fr-FR" w:eastAsia="en-US"/>
    </w:rPr>
  </w:style>
  <w:style w:type="character" w:customStyle="1" w:styleId="Heading6Char">
    <w:name w:val="Heading 6 Char"/>
    <w:basedOn w:val="DefaultParagraphFont"/>
    <w:link w:val="Heading6"/>
    <w:locked/>
    <w:rsid w:val="00C81630"/>
    <w:rPr>
      <w:b/>
      <w:sz w:val="22"/>
      <w:lang w:val="fr-FR" w:eastAsia="en-US"/>
    </w:rPr>
  </w:style>
  <w:style w:type="character" w:customStyle="1" w:styleId="Heading7Char">
    <w:name w:val="Heading 7 Char"/>
    <w:basedOn w:val="DefaultParagraphFont"/>
    <w:link w:val="Heading7"/>
    <w:locked/>
    <w:rsid w:val="00C81630"/>
    <w:rPr>
      <w:b/>
      <w:sz w:val="22"/>
      <w:lang w:val="fr-FR" w:eastAsia="en-US"/>
    </w:rPr>
  </w:style>
  <w:style w:type="character" w:customStyle="1" w:styleId="Heading8Char">
    <w:name w:val="Heading 8 Char"/>
    <w:basedOn w:val="DefaultParagraphFont"/>
    <w:link w:val="Heading8"/>
    <w:locked/>
    <w:rsid w:val="00C81630"/>
    <w:rPr>
      <w:b/>
      <w:sz w:val="22"/>
      <w:lang w:val="fr-FR" w:eastAsia="en-US"/>
    </w:rPr>
  </w:style>
  <w:style w:type="character" w:customStyle="1" w:styleId="Heading9Char">
    <w:name w:val="Heading 9 Char"/>
    <w:basedOn w:val="DefaultParagraphFont"/>
    <w:link w:val="Heading9"/>
    <w:locked/>
    <w:rsid w:val="00C81630"/>
    <w:rPr>
      <w:b/>
      <w:sz w:val="22"/>
      <w:lang w:val="fr-FR" w:eastAsia="en-US"/>
    </w:rPr>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A5DF7"/>
    <w:rPr>
      <w:sz w:val="22"/>
      <w:lang w:val="fr-FR" w:eastAsia="en-US"/>
    </w:r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C81630"/>
    <w:rPr>
      <w:noProof/>
      <w:sz w:val="18"/>
      <w:lang w:val="fr-FR" w:eastAsia="en-US"/>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character" w:customStyle="1" w:styleId="AnnexNoTitleChar1">
    <w:name w:val="Annex_NoTitle Char1"/>
    <w:basedOn w:val="DefaultParagraphFont"/>
    <w:link w:val="AnnexNoTitle"/>
    <w:locked/>
    <w:rsid w:val="00C81630"/>
    <w:rPr>
      <w:b/>
      <w:sz w:val="26"/>
      <w:lang w:val="fr-FR" w:eastAsia="en-US"/>
    </w:r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DA66CB"/>
    <w:pPr>
      <w:spacing w:before="80"/>
      <w:ind w:left="794" w:hanging="794"/>
    </w:pPr>
    <w:rPr>
      <w:lang w:val="ru-RU"/>
    </w:rPr>
  </w:style>
  <w:style w:type="character" w:customStyle="1" w:styleId="enumlev1Char">
    <w:name w:val="enumlev1 Char"/>
    <w:basedOn w:val="DefaultParagraphFont"/>
    <w:link w:val="enumlev1"/>
    <w:locked/>
    <w:rsid w:val="00DA66CB"/>
    <w:rPr>
      <w:sz w:val="22"/>
      <w:lang w:val="ru-RU" w:eastAsia="en-US"/>
    </w:r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character" w:customStyle="1" w:styleId="NoteChar">
    <w:name w:val="Note Char"/>
    <w:basedOn w:val="DefaultParagraphFont"/>
    <w:link w:val="Note"/>
    <w:locked/>
    <w:rsid w:val="00C81630"/>
    <w:rPr>
      <w:lang w:val="fr-FR" w:eastAsia="en-US"/>
    </w:rPr>
  </w:style>
  <w:style w:type="paragraph" w:customStyle="1" w:styleId="RecNo">
    <w:name w:val="Rec_No"/>
    <w:basedOn w:val="Normal"/>
    <w:next w:val="Rectitle"/>
    <w:link w:val="RecNoChar"/>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character" w:customStyle="1" w:styleId="RectitleChar">
    <w:name w:val="Rec_title Char"/>
    <w:basedOn w:val="DefaultParagraphFont"/>
    <w:link w:val="Rectitle"/>
    <w:locked/>
    <w:rsid w:val="00C81630"/>
    <w:rPr>
      <w:b/>
      <w:sz w:val="26"/>
      <w:lang w:val="fr-FR" w:eastAsia="en-US"/>
    </w:rPr>
  </w:style>
  <w:style w:type="character" w:customStyle="1" w:styleId="RecNoChar">
    <w:name w:val="Rec_No Char"/>
    <w:link w:val="RecNo"/>
    <w:locked/>
    <w:rsid w:val="00C81630"/>
    <w:rPr>
      <w:sz w:val="26"/>
      <w:lang w:val="fr-FR" w:eastAsia="en-US"/>
    </w:r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C81630"/>
    <w:rPr>
      <w:b/>
      <w:lang w:val="fr-FR" w:eastAsia="en-US"/>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1A5DF7"/>
    <w:pPr>
      <w:keepNext/>
      <w:spacing w:before="360" w:after="120"/>
      <w:jc w:val="center"/>
    </w:pPr>
  </w:style>
  <w:style w:type="character" w:customStyle="1" w:styleId="TableNoChar">
    <w:name w:val="Table_No Char"/>
    <w:basedOn w:val="DefaultParagraphFont"/>
    <w:link w:val="TableNo"/>
    <w:locked/>
    <w:rsid w:val="00C81630"/>
    <w:rPr>
      <w:sz w:val="22"/>
      <w:lang w:val="fr-FR" w:eastAsia="en-US"/>
    </w:r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C81630"/>
    <w:rPr>
      <w:lang w:val="fr-FR" w:eastAsia="en-US"/>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semiHidden/>
    <w:rsid w:val="001A5DF7"/>
    <w:rPr>
      <w:position w:val="6"/>
      <w:sz w:val="16"/>
    </w:rPr>
  </w:style>
  <w:style w:type="paragraph" w:styleId="FootnoteText">
    <w:name w:val="footnote text"/>
    <w:basedOn w:val="Normal"/>
    <w:link w:val="FootnoteTextChar"/>
    <w:semiHidden/>
    <w:rsid w:val="001A5DF7"/>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locked/>
    <w:rsid w:val="00C81630"/>
    <w:rPr>
      <w:lang w:val="fr-FR" w:eastAsia="en-US"/>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Char"/>
    <w:rsid w:val="001A5DF7"/>
    <w:pPr>
      <w:keepNext/>
      <w:spacing w:before="0" w:after="120"/>
      <w:jc w:val="center"/>
    </w:pPr>
    <w:rPr>
      <w:b/>
    </w:rPr>
  </w:style>
  <w:style w:type="character" w:customStyle="1" w:styleId="TabletitleChar">
    <w:name w:val="Table_title Char"/>
    <w:basedOn w:val="DefaultParagraphFont"/>
    <w:link w:val="Tabletitle"/>
    <w:locked/>
    <w:rsid w:val="00C81630"/>
    <w:rPr>
      <w:b/>
      <w:sz w:val="22"/>
      <w:lang w:val="fr-FR" w:eastAsia="en-US"/>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paragraph" w:customStyle="1" w:styleId="TableLegendNote">
    <w:name w:val="Table_Legend_Note"/>
    <w:basedOn w:val="Tablelegend"/>
    <w:next w:val="Tablelegend"/>
    <w:rsid w:val="00DD641F"/>
    <w:pPr>
      <w:ind w:left="-85" w:firstLine="0"/>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81630"/>
    <w:rPr>
      <w:b/>
      <w:sz w:val="22"/>
      <w:lang w:val="fr-FR" w:eastAsia="en-US"/>
    </w:rPr>
  </w:style>
  <w:style w:type="character" w:customStyle="1" w:styleId="Heading2Char">
    <w:name w:val="Heading 2 Char"/>
    <w:basedOn w:val="DefaultParagraphFont"/>
    <w:link w:val="Heading2"/>
    <w:locked/>
    <w:rsid w:val="00C81630"/>
    <w:rPr>
      <w:b/>
      <w:sz w:val="22"/>
      <w:lang w:val="fr-FR" w:eastAsia="en-US"/>
    </w:rPr>
  </w:style>
  <w:style w:type="character" w:customStyle="1" w:styleId="Heading3Char">
    <w:name w:val="Heading 3 Char"/>
    <w:basedOn w:val="DefaultParagraphFont"/>
    <w:link w:val="Heading3"/>
    <w:locked/>
    <w:rsid w:val="00C81630"/>
    <w:rPr>
      <w:b/>
      <w:sz w:val="22"/>
      <w:lang w:val="fr-FR" w:eastAsia="en-US"/>
    </w:rPr>
  </w:style>
  <w:style w:type="character" w:customStyle="1" w:styleId="Heading4Char">
    <w:name w:val="Heading 4 Char"/>
    <w:basedOn w:val="DefaultParagraphFont"/>
    <w:link w:val="Heading4"/>
    <w:locked/>
    <w:rsid w:val="00C81630"/>
    <w:rPr>
      <w:b/>
      <w:sz w:val="22"/>
      <w:lang w:val="fr-FR" w:eastAsia="en-US"/>
    </w:rPr>
  </w:style>
  <w:style w:type="character" w:customStyle="1" w:styleId="Heading5Char">
    <w:name w:val="Heading 5 Char"/>
    <w:basedOn w:val="DefaultParagraphFont"/>
    <w:link w:val="Heading5"/>
    <w:locked/>
    <w:rsid w:val="00C81630"/>
    <w:rPr>
      <w:b/>
      <w:sz w:val="22"/>
      <w:lang w:val="fr-FR" w:eastAsia="en-US"/>
    </w:rPr>
  </w:style>
  <w:style w:type="character" w:customStyle="1" w:styleId="Heading6Char">
    <w:name w:val="Heading 6 Char"/>
    <w:basedOn w:val="DefaultParagraphFont"/>
    <w:link w:val="Heading6"/>
    <w:locked/>
    <w:rsid w:val="00C81630"/>
    <w:rPr>
      <w:b/>
      <w:sz w:val="22"/>
      <w:lang w:val="fr-FR" w:eastAsia="en-US"/>
    </w:rPr>
  </w:style>
  <w:style w:type="character" w:customStyle="1" w:styleId="Heading7Char">
    <w:name w:val="Heading 7 Char"/>
    <w:basedOn w:val="DefaultParagraphFont"/>
    <w:link w:val="Heading7"/>
    <w:locked/>
    <w:rsid w:val="00C81630"/>
    <w:rPr>
      <w:b/>
      <w:sz w:val="22"/>
      <w:lang w:val="fr-FR" w:eastAsia="en-US"/>
    </w:rPr>
  </w:style>
  <w:style w:type="character" w:customStyle="1" w:styleId="Heading8Char">
    <w:name w:val="Heading 8 Char"/>
    <w:basedOn w:val="DefaultParagraphFont"/>
    <w:link w:val="Heading8"/>
    <w:locked/>
    <w:rsid w:val="00C81630"/>
    <w:rPr>
      <w:b/>
      <w:sz w:val="22"/>
      <w:lang w:val="fr-FR" w:eastAsia="en-US"/>
    </w:rPr>
  </w:style>
  <w:style w:type="character" w:customStyle="1" w:styleId="Heading9Char">
    <w:name w:val="Heading 9 Char"/>
    <w:basedOn w:val="DefaultParagraphFont"/>
    <w:link w:val="Heading9"/>
    <w:locked/>
    <w:rsid w:val="00C81630"/>
    <w:rPr>
      <w:b/>
      <w:sz w:val="22"/>
      <w:lang w:val="fr-FR" w:eastAsia="en-US"/>
    </w:rPr>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A5DF7"/>
    <w:rPr>
      <w:sz w:val="22"/>
      <w:lang w:val="fr-FR" w:eastAsia="en-US"/>
    </w:r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C81630"/>
    <w:rPr>
      <w:noProof/>
      <w:sz w:val="18"/>
      <w:lang w:val="fr-FR" w:eastAsia="en-US"/>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character" w:customStyle="1" w:styleId="AnnexNoTitleChar1">
    <w:name w:val="Annex_NoTitle Char1"/>
    <w:basedOn w:val="DefaultParagraphFont"/>
    <w:link w:val="AnnexNoTitle"/>
    <w:locked/>
    <w:rsid w:val="00C81630"/>
    <w:rPr>
      <w:b/>
      <w:sz w:val="26"/>
      <w:lang w:val="fr-FR" w:eastAsia="en-US"/>
    </w:r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DA66CB"/>
    <w:pPr>
      <w:spacing w:before="80"/>
      <w:ind w:left="794" w:hanging="794"/>
    </w:pPr>
    <w:rPr>
      <w:lang w:val="ru-RU"/>
    </w:rPr>
  </w:style>
  <w:style w:type="character" w:customStyle="1" w:styleId="enumlev1Char">
    <w:name w:val="enumlev1 Char"/>
    <w:basedOn w:val="DefaultParagraphFont"/>
    <w:link w:val="enumlev1"/>
    <w:locked/>
    <w:rsid w:val="00DA66CB"/>
    <w:rPr>
      <w:sz w:val="22"/>
      <w:lang w:val="ru-RU" w:eastAsia="en-US"/>
    </w:r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character" w:customStyle="1" w:styleId="NoteChar">
    <w:name w:val="Note Char"/>
    <w:basedOn w:val="DefaultParagraphFont"/>
    <w:link w:val="Note"/>
    <w:locked/>
    <w:rsid w:val="00C81630"/>
    <w:rPr>
      <w:lang w:val="fr-FR" w:eastAsia="en-US"/>
    </w:rPr>
  </w:style>
  <w:style w:type="paragraph" w:customStyle="1" w:styleId="RecNo">
    <w:name w:val="Rec_No"/>
    <w:basedOn w:val="Normal"/>
    <w:next w:val="Rectitle"/>
    <w:link w:val="RecNoChar"/>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character" w:customStyle="1" w:styleId="RectitleChar">
    <w:name w:val="Rec_title Char"/>
    <w:basedOn w:val="DefaultParagraphFont"/>
    <w:link w:val="Rectitle"/>
    <w:locked/>
    <w:rsid w:val="00C81630"/>
    <w:rPr>
      <w:b/>
      <w:sz w:val="26"/>
      <w:lang w:val="fr-FR" w:eastAsia="en-US"/>
    </w:rPr>
  </w:style>
  <w:style w:type="character" w:customStyle="1" w:styleId="RecNoChar">
    <w:name w:val="Rec_No Char"/>
    <w:link w:val="RecNo"/>
    <w:locked/>
    <w:rsid w:val="00C81630"/>
    <w:rPr>
      <w:sz w:val="26"/>
      <w:lang w:val="fr-FR" w:eastAsia="en-US"/>
    </w:r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C81630"/>
    <w:rPr>
      <w:b/>
      <w:lang w:val="fr-FR" w:eastAsia="en-US"/>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1A5DF7"/>
    <w:pPr>
      <w:keepNext/>
      <w:spacing w:before="360" w:after="120"/>
      <w:jc w:val="center"/>
    </w:pPr>
  </w:style>
  <w:style w:type="character" w:customStyle="1" w:styleId="TableNoChar">
    <w:name w:val="Table_No Char"/>
    <w:basedOn w:val="DefaultParagraphFont"/>
    <w:link w:val="TableNo"/>
    <w:locked/>
    <w:rsid w:val="00C81630"/>
    <w:rPr>
      <w:sz w:val="22"/>
      <w:lang w:val="fr-FR" w:eastAsia="en-US"/>
    </w:r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C81630"/>
    <w:rPr>
      <w:lang w:val="fr-FR" w:eastAsia="en-US"/>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semiHidden/>
    <w:rsid w:val="001A5DF7"/>
    <w:rPr>
      <w:position w:val="6"/>
      <w:sz w:val="16"/>
    </w:rPr>
  </w:style>
  <w:style w:type="paragraph" w:styleId="FootnoteText">
    <w:name w:val="footnote text"/>
    <w:basedOn w:val="Normal"/>
    <w:link w:val="FootnoteTextChar"/>
    <w:semiHidden/>
    <w:rsid w:val="001A5DF7"/>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locked/>
    <w:rsid w:val="00C81630"/>
    <w:rPr>
      <w:lang w:val="fr-FR" w:eastAsia="en-US"/>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Char"/>
    <w:rsid w:val="001A5DF7"/>
    <w:pPr>
      <w:keepNext/>
      <w:spacing w:before="0" w:after="120"/>
      <w:jc w:val="center"/>
    </w:pPr>
    <w:rPr>
      <w:b/>
    </w:rPr>
  </w:style>
  <w:style w:type="character" w:customStyle="1" w:styleId="TabletitleChar">
    <w:name w:val="Table_title Char"/>
    <w:basedOn w:val="DefaultParagraphFont"/>
    <w:link w:val="Tabletitle"/>
    <w:locked/>
    <w:rsid w:val="00C81630"/>
    <w:rPr>
      <w:b/>
      <w:sz w:val="22"/>
      <w:lang w:val="fr-FR" w:eastAsia="en-US"/>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paragraph" w:customStyle="1" w:styleId="TableLegendNote">
    <w:name w:val="Table_Legend_Note"/>
    <w:basedOn w:val="Tablelegend"/>
    <w:next w:val="Tablelegend"/>
    <w:rsid w:val="00DD641F"/>
    <w:pPr>
      <w:ind w:left="-85" w:firstLine="0"/>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oleObject" Target="embeddings/oleObject21.bin"/><Relationship Id="rId63" Type="http://schemas.openxmlformats.org/officeDocument/2006/relationships/oleObject" Target="embeddings/oleObject29.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4.bin"/><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oleObject" Target="embeddings/oleObject23.bin"/><Relationship Id="rId61" Type="http://schemas.openxmlformats.org/officeDocument/2006/relationships/oleObject" Target="embeddings/oleObject27.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6.bin"/><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2.bin"/><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1123F-0B74-4CDA-9258-D1A82878B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1801</TotalTime>
  <Pages>121</Pages>
  <Words>36663</Words>
  <Characters>187117</Characters>
  <Application>Microsoft Office Word</Application>
  <DocSecurity>0</DocSecurity>
  <Lines>1559</Lines>
  <Paragraphs>446</Paragraphs>
  <ScaleCrop>false</ScaleCrop>
  <HeadingPairs>
    <vt:vector size="2" baseType="variant">
      <vt:variant>
        <vt:lpstr>Title</vt:lpstr>
      </vt:variant>
      <vt:variant>
        <vt:i4>1</vt:i4>
      </vt:variant>
    </vt:vector>
  </HeadingPairs>
  <TitlesOfParts>
    <vt:vector size="1" baseType="lpstr">
      <vt:lpstr>Рекомендация  МСЭ-R  M.1581-4 (03/2012) -  Общие характеристики нежелательных излучений подвижных станций, использующих наземные радиоинтерфейсы IMT-2000</vt:lpstr>
    </vt:vector>
  </TitlesOfParts>
  <Manager/>
  <Company>ITU</Company>
  <LinksUpToDate>false</LinksUpToDate>
  <CharactersWithSpaces>223334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M.1581-4 (03/2012) -  Общие характеристики нежелательных излучений подвижных станций, использующих наземные радиоинтерфейсы IMT-2000</dc:title>
  <dc:subject/>
  <dc:creator>POOL</dc:creator>
  <cp:keywords/>
  <dc:description>Edition                       1.11.07      SP_x000d_
corr. editeur: 14.2.08/KJ_x000d_
REV - 18-02-08 - HB_x000d_
Récup + PDF: 2.7.09/KJ</dc:description>
  <cp:lastModifiedBy>berdyeva</cp:lastModifiedBy>
  <cp:revision>106</cp:revision>
  <cp:lastPrinted>2009-06-26T14:19:00Z</cp:lastPrinted>
  <dcterms:created xsi:type="dcterms:W3CDTF">2013-02-07T14:50:00Z</dcterms:created>
  <dcterms:modified xsi:type="dcterms:W3CDTF">2013-02-15T09:38:00Z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