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8E0DF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9D43E4A" wp14:editId="1E66681D">
                <wp:simplePos x="0" y="0"/>
                <wp:positionH relativeFrom="column">
                  <wp:posOffset>378508</wp:posOffset>
                </wp:positionH>
                <wp:positionV relativeFrom="paragraph">
                  <wp:posOffset>6844791</wp:posOffset>
                </wp:positionV>
                <wp:extent cx="4476541"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541"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8E0DF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E0DFD" w:rsidRPr="008E0DFD">
                              <w:rPr>
                                <w:rFonts w:ascii="Tahoma" w:hAnsi="Tahoma"/>
                                <w:b/>
                                <w:bCs/>
                                <w:color w:val="000068"/>
                                <w:sz w:val="34"/>
                                <w:szCs w:val="54"/>
                                <w:lang w:bidi="ar-EG"/>
                              </w:rPr>
                              <w:t>M</w:t>
                            </w:r>
                          </w:p>
                          <w:p w:rsidR="000B4F10" w:rsidRPr="005F01A2" w:rsidRDefault="008E0DFD" w:rsidP="008E0DFD">
                            <w:pPr>
                              <w:spacing w:line="168" w:lineRule="auto"/>
                              <w:ind w:right="-126"/>
                              <w:jc w:val="right"/>
                              <w:rPr>
                                <w:rFonts w:ascii="Tahoma" w:hAnsi="Tahoma"/>
                                <w:b/>
                                <w:bCs/>
                                <w:color w:val="000068"/>
                                <w:sz w:val="36"/>
                                <w:szCs w:val="56"/>
                                <w:rtl/>
                              </w:rPr>
                            </w:pPr>
                            <w:r w:rsidRPr="008E0DFD">
                              <w:rPr>
                                <w:rFonts w:ascii="Tahoma" w:hAnsi="Tahoma"/>
                                <w:b/>
                                <w:bCs/>
                                <w:color w:val="000068"/>
                                <w:sz w:val="36"/>
                                <w:szCs w:val="56"/>
                                <w:rtl/>
                              </w:rPr>
                              <w:t>الخدمة المتنقلة وخدمة الاستدلال الراديوي</w:t>
                            </w:r>
                            <w:r w:rsidRPr="008E0DFD">
                              <w:rPr>
                                <w:rFonts w:ascii="Tahoma" w:hAnsi="Tahoma"/>
                                <w:b/>
                                <w:bCs/>
                                <w:color w:val="000068"/>
                                <w:sz w:val="36"/>
                                <w:szCs w:val="56"/>
                                <w:rtl/>
                              </w:rPr>
                              <w:b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43E4A" id="_x0000_t202" coordsize="21600,21600" o:spt="202" path="m,l,21600r21600,l21600,xe">
                <v:stroke joinstyle="miter"/>
                <v:path gradientshapeok="t" o:connecttype="rect"/>
              </v:shapetype>
              <v:shape id="Text Box 2862" o:spid="_x0000_s1026" type="#_x0000_t202" style="position:absolute;left:0;text-align:left;margin-left:29.8pt;margin-top:538.95pt;width:35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1IvAIAAMQ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" filled="f" stroked="f">
                <v:textbox>
                  <w:txbxContent>
                    <w:p w:rsidR="000B4F10" w:rsidRPr="005F01A2" w:rsidRDefault="000B4F10" w:rsidP="008E0DF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E0DFD" w:rsidRPr="008E0DFD">
                        <w:rPr>
                          <w:rFonts w:ascii="Tahoma" w:hAnsi="Tahoma"/>
                          <w:b/>
                          <w:bCs/>
                          <w:color w:val="000068"/>
                          <w:sz w:val="34"/>
                          <w:szCs w:val="54"/>
                          <w:lang w:bidi="ar-EG"/>
                        </w:rPr>
                        <w:t>M</w:t>
                      </w:r>
                    </w:p>
                    <w:p w:rsidR="000B4F10" w:rsidRPr="005F01A2" w:rsidRDefault="008E0DFD" w:rsidP="008E0DFD">
                      <w:pPr>
                        <w:spacing w:line="168" w:lineRule="auto"/>
                        <w:ind w:right="-126"/>
                        <w:jc w:val="right"/>
                        <w:rPr>
                          <w:rFonts w:ascii="Tahoma" w:hAnsi="Tahoma"/>
                          <w:b/>
                          <w:bCs/>
                          <w:color w:val="000068"/>
                          <w:sz w:val="36"/>
                          <w:szCs w:val="56"/>
                          <w:rtl/>
                        </w:rPr>
                      </w:pPr>
                      <w:r w:rsidRPr="008E0DFD">
                        <w:rPr>
                          <w:rFonts w:ascii="Tahoma" w:hAnsi="Tahoma"/>
                          <w:b/>
                          <w:bCs/>
                          <w:color w:val="000068"/>
                          <w:sz w:val="36"/>
                          <w:szCs w:val="56"/>
                          <w:rtl/>
                        </w:rPr>
                        <w:t>الخدمة المتنقلة وخدمة الاستدلال الراديوي</w:t>
                      </w:r>
                      <w:r w:rsidRPr="008E0DFD">
                        <w:rPr>
                          <w:rFonts w:ascii="Tahoma" w:hAnsi="Tahoma"/>
                          <w:b/>
                          <w:bCs/>
                          <w:color w:val="000068"/>
                          <w:sz w:val="36"/>
                          <w:szCs w:val="56"/>
                          <w:rtl/>
                        </w:rPr>
                        <w:br/>
                        <w:t>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D50A19A" wp14:editId="29547FE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8E0D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E0DFD" w:rsidRPr="008E0DFD">
                              <w:rPr>
                                <w:rFonts w:ascii="Tahoma" w:hAnsi="Tahoma"/>
                                <w:b/>
                                <w:bCs/>
                                <w:color w:val="000068"/>
                                <w:sz w:val="36"/>
                                <w:szCs w:val="56"/>
                                <w:lang w:bidi="ar-EG"/>
                              </w:rPr>
                              <w:t>M.</w:t>
                            </w:r>
                            <w:r w:rsidR="008E0DFD" w:rsidRPr="008E0DFD">
                              <w:rPr>
                                <w:rFonts w:ascii="Tahoma" w:hAnsi="Tahoma"/>
                                <w:b/>
                                <w:bCs/>
                                <w:iCs/>
                                <w:color w:val="000068"/>
                                <w:sz w:val="36"/>
                                <w:szCs w:val="56"/>
                                <w:lang w:bidi="ar-EG"/>
                              </w:rPr>
                              <w:t>1544-1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E0DFD" w:rsidRPr="008E0DFD">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A19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8E0DF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E0DFD" w:rsidRPr="008E0DFD">
                        <w:rPr>
                          <w:rFonts w:ascii="Tahoma" w:hAnsi="Tahoma"/>
                          <w:b/>
                          <w:bCs/>
                          <w:color w:val="000068"/>
                          <w:sz w:val="36"/>
                          <w:szCs w:val="56"/>
                          <w:lang w:bidi="ar-EG"/>
                        </w:rPr>
                        <w:t>M.</w:t>
                      </w:r>
                      <w:r w:rsidR="008E0DFD" w:rsidRPr="008E0DFD">
                        <w:rPr>
                          <w:rFonts w:ascii="Tahoma" w:hAnsi="Tahoma"/>
                          <w:b/>
                          <w:bCs/>
                          <w:iCs/>
                          <w:color w:val="000068"/>
                          <w:sz w:val="36"/>
                          <w:szCs w:val="56"/>
                          <w:lang w:bidi="ar-EG"/>
                        </w:rPr>
                        <w:t>1544-1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8E0DFD" w:rsidRPr="008E0DFD">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9BC0E39" wp14:editId="2E7A6ED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8E0DFD" w:rsidP="008E0DFD">
                            <w:pPr>
                              <w:spacing w:line="168" w:lineRule="auto"/>
                              <w:ind w:right="-126"/>
                              <w:jc w:val="right"/>
                              <w:rPr>
                                <w:rFonts w:ascii="Tahoma" w:hAnsi="Tahoma"/>
                                <w:b/>
                                <w:bCs/>
                                <w:color w:val="000068"/>
                                <w:sz w:val="40"/>
                                <w:szCs w:val="72"/>
                                <w:rtl/>
                                <w:lang w:bidi="ar-EG"/>
                              </w:rPr>
                            </w:pPr>
                            <w:r w:rsidRPr="008E0DFD">
                              <w:rPr>
                                <w:rFonts w:ascii="Tahoma" w:hAnsi="Tahoma"/>
                                <w:b/>
                                <w:bCs/>
                                <w:color w:val="000068"/>
                                <w:sz w:val="40"/>
                                <w:szCs w:val="72"/>
                                <w:rtl/>
                              </w:rPr>
                              <w:t>المؤهلات الدنيا لهواة الراديو</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0E39"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8E0DFD" w:rsidP="008E0DFD">
                      <w:pPr>
                        <w:spacing w:line="168" w:lineRule="auto"/>
                        <w:ind w:right="-126"/>
                        <w:jc w:val="right"/>
                        <w:rPr>
                          <w:rFonts w:ascii="Tahoma" w:hAnsi="Tahoma"/>
                          <w:b/>
                          <w:bCs/>
                          <w:color w:val="000068"/>
                          <w:sz w:val="40"/>
                          <w:szCs w:val="72"/>
                          <w:rtl/>
                          <w:lang w:bidi="ar-EG"/>
                        </w:rPr>
                      </w:pPr>
                      <w:r w:rsidRPr="008E0DFD">
                        <w:rPr>
                          <w:rFonts w:ascii="Tahoma" w:hAnsi="Tahoma"/>
                          <w:b/>
                          <w:bCs/>
                          <w:color w:val="000068"/>
                          <w:sz w:val="40"/>
                          <w:szCs w:val="72"/>
                          <w:rtl/>
                        </w:rPr>
                        <w:t>المؤهلات الدنيا لهواة الراديو</w:t>
                      </w:r>
                      <w:r w:rsidR="000B4F10" w:rsidRPr="005F01A2">
                        <w:rPr>
                          <w:rFonts w:ascii="Tahoma" w:hAnsi="Tahoma" w:hint="cs"/>
                          <w:b/>
                          <w:bCs/>
                          <w:color w:val="000068"/>
                          <w:sz w:val="40"/>
                          <w:szCs w:val="72"/>
                          <w:rtl/>
                          <w:lang w:bidi="ar-EG"/>
                        </w:rPr>
                        <w:t xml:space="preserve"> </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D49E8">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8E0DFD" w:rsidRDefault="00AC1496" w:rsidP="008D49E8">
            <w:pPr>
              <w:tabs>
                <w:tab w:val="left" w:pos="1471"/>
              </w:tabs>
              <w:spacing w:before="20" w:after="40" w:line="240" w:lineRule="exact"/>
              <w:rPr>
                <w:sz w:val="20"/>
                <w:szCs w:val="26"/>
                <w:lang w:val="ru-RU"/>
              </w:rPr>
            </w:pPr>
            <w:r w:rsidRPr="008E0DFD">
              <w:rPr>
                <w:b/>
                <w:bCs/>
                <w:color w:val="000080"/>
                <w:sz w:val="20"/>
                <w:szCs w:val="26"/>
              </w:rPr>
              <w:t>M</w:t>
            </w:r>
            <w:r w:rsidRPr="008E0DFD">
              <w:rPr>
                <w:rFonts w:hint="cs"/>
                <w:b/>
                <w:bCs/>
                <w:sz w:val="20"/>
                <w:szCs w:val="26"/>
                <w:rtl/>
              </w:rPr>
              <w:tab/>
            </w:r>
            <w:r w:rsidRPr="008E0DFD">
              <w:rPr>
                <w:rFonts w:hint="cs"/>
                <w:b/>
                <w:bCs/>
                <w:color w:val="000080"/>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E0DFD">
        <w:rPr>
          <w:rFonts w:hint="cs"/>
          <w:i/>
          <w:iCs/>
          <w:sz w:val="20"/>
          <w:szCs w:val="26"/>
          <w:rtl/>
          <w:lang w:val="ru-RU"/>
        </w:rPr>
        <w:t>النشر الإلكتروني</w:t>
      </w:r>
      <w:r w:rsidRPr="008E0DFD">
        <w:rPr>
          <w:rFonts w:hint="cs"/>
          <w:i/>
          <w:iCs/>
          <w:sz w:val="20"/>
          <w:szCs w:val="26"/>
          <w:rtl/>
          <w:lang w:val="ru-RU"/>
        </w:rPr>
        <w:br/>
      </w:r>
      <w:r w:rsidRPr="008E0DFD">
        <w:rPr>
          <w:rFonts w:hint="cs"/>
          <w:sz w:val="20"/>
          <w:szCs w:val="26"/>
          <w:rtl/>
          <w:lang w:val="ru-RU"/>
        </w:rPr>
        <w:t xml:space="preserve">جنيف، </w:t>
      </w:r>
      <w:r w:rsidRPr="008E0DFD">
        <w:rPr>
          <w:sz w:val="20"/>
          <w:szCs w:val="26"/>
        </w:rPr>
        <w:t>201</w:t>
      </w:r>
      <w:r w:rsidR="008B203E" w:rsidRPr="008E0DFD">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E0DFD">
        <w:rPr>
          <w:sz w:val="21"/>
          <w:szCs w:val="20"/>
          <w:lang w:val="ru-RU"/>
        </w:rPr>
        <w:sym w:font="Symbol" w:char="F0D3"/>
      </w:r>
      <w:r w:rsidRPr="008E0DFD">
        <w:rPr>
          <w:sz w:val="21"/>
          <w:szCs w:val="20"/>
          <w:lang w:val="ru-RU"/>
        </w:rPr>
        <w:t xml:space="preserve">  </w:t>
      </w:r>
      <w:r w:rsidRPr="008E0DFD">
        <w:rPr>
          <w:sz w:val="21"/>
          <w:szCs w:val="20"/>
        </w:rPr>
        <w:t>ITU</w:t>
      </w:r>
      <w:r w:rsidRPr="008E0DFD">
        <w:rPr>
          <w:sz w:val="21"/>
          <w:szCs w:val="20"/>
          <w:lang w:val="ru-RU"/>
        </w:rPr>
        <w:t xml:space="preserve"> </w:t>
      </w:r>
      <w:r w:rsidRPr="008E0DFD">
        <w:rPr>
          <w:sz w:val="21"/>
          <w:szCs w:val="20"/>
        </w:rPr>
        <w:t xml:space="preserve"> 201</w:t>
      </w:r>
      <w:r w:rsidR="008B203E" w:rsidRPr="008E0DFD">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43340" w:rsidRDefault="00AC1496" w:rsidP="008E0DFD">
      <w:pPr>
        <w:pStyle w:val="RecNo"/>
      </w:pPr>
      <w:r w:rsidRPr="00043340">
        <w:rPr>
          <w:rtl/>
        </w:rPr>
        <w:lastRenderedPageBreak/>
        <w:t>التوصيـة</w:t>
      </w:r>
      <w:r w:rsidRPr="00043340">
        <w:rPr>
          <w:rFonts w:hint="cs"/>
          <w:rtl/>
        </w:rPr>
        <w:t xml:space="preserve"> </w:t>
      </w:r>
      <w:r w:rsidRPr="00043340">
        <w:rPr>
          <w:rtl/>
        </w:rPr>
        <w:t xml:space="preserve"> </w:t>
      </w:r>
      <w:r w:rsidR="008E0DFD" w:rsidRPr="00043340">
        <w:rPr>
          <w:rStyle w:val="href"/>
        </w:rPr>
        <w:t>ITU-R  M.1544-1</w:t>
      </w:r>
    </w:p>
    <w:p w:rsidR="00843DD0" w:rsidRPr="00043340" w:rsidRDefault="008E0DFD" w:rsidP="008E0DFD">
      <w:pPr>
        <w:pStyle w:val="Rectitle"/>
        <w:rPr>
          <w:rFonts w:eastAsia="SimSun" w:hint="eastAsia"/>
          <w:lang w:val="fr-FR" w:eastAsia="zh-CN"/>
        </w:rPr>
      </w:pPr>
      <w:r w:rsidRPr="00043340">
        <w:rPr>
          <w:rFonts w:eastAsia="SimSun"/>
          <w:rtl/>
          <w:lang w:eastAsia="zh-CN" w:bidi="ar-SA"/>
        </w:rPr>
        <w:t>المؤهلات الدنيا لهواة الراديو</w:t>
      </w:r>
    </w:p>
    <w:p w:rsidR="00843DD0" w:rsidRPr="00043340" w:rsidRDefault="008E0DFD" w:rsidP="008E0DFD">
      <w:pPr>
        <w:pStyle w:val="Questionref"/>
        <w:rPr>
          <w:rtl/>
          <w:lang w:val="fr-FR" w:eastAsia="zh-CN" w:bidi="ar-EG"/>
        </w:rPr>
      </w:pPr>
      <w:r w:rsidRPr="00043340">
        <w:rPr>
          <w:rtl/>
          <w:lang w:val="fr-FR" w:eastAsia="zh-CN"/>
        </w:rPr>
        <w:t xml:space="preserve">(المسألة </w:t>
      </w:r>
      <w:r w:rsidRPr="00043340">
        <w:rPr>
          <w:lang w:eastAsia="zh-CN" w:bidi="ar-EG"/>
        </w:rPr>
        <w:t>ITU-R 48/5</w:t>
      </w:r>
      <w:r w:rsidRPr="00043340">
        <w:rPr>
          <w:rtl/>
          <w:lang w:val="fr-FR" w:eastAsia="zh-CN"/>
        </w:rPr>
        <w:t>)</w:t>
      </w:r>
    </w:p>
    <w:p w:rsidR="00AC1496" w:rsidRPr="00043340" w:rsidRDefault="00CE6EB7" w:rsidP="008E0DFD">
      <w:pPr>
        <w:pStyle w:val="Date"/>
        <w:rPr>
          <w:rtl/>
          <w:lang w:bidi="ar-EG"/>
        </w:rPr>
      </w:pPr>
      <w:r w:rsidRPr="00043340">
        <w:rPr>
          <w:rFonts w:eastAsia="SimSun" w:hint="cs"/>
          <w:rtl/>
        </w:rPr>
        <w:t> </w:t>
      </w:r>
      <w:r w:rsidR="00AC1496" w:rsidRPr="00043340">
        <w:rPr>
          <w:rFonts w:eastAsia="SimSun"/>
        </w:rPr>
        <w:t>(</w:t>
      </w:r>
      <w:r w:rsidR="008E0DFD" w:rsidRPr="00043340">
        <w:rPr>
          <w:rFonts w:eastAsia="SimSun"/>
        </w:rPr>
        <w:t>2015-2001</w:t>
      </w:r>
      <w:r w:rsidR="00AC1496" w:rsidRPr="00043340">
        <w:rPr>
          <w:rFonts w:eastAsia="SimSun"/>
        </w:rPr>
        <w:t>)</w:t>
      </w:r>
    </w:p>
    <w:p w:rsidR="00843DD0" w:rsidRPr="00043340" w:rsidRDefault="00843DD0" w:rsidP="00843DD0">
      <w:pPr>
        <w:pStyle w:val="Headingsum"/>
        <w:rPr>
          <w:rFonts w:hint="eastAsia"/>
          <w:rtl/>
        </w:rPr>
      </w:pPr>
      <w:r w:rsidRPr="00043340">
        <w:rPr>
          <w:rFonts w:hint="cs"/>
          <w:rtl/>
        </w:rPr>
        <w:t>مجال التطبيق</w:t>
      </w:r>
    </w:p>
    <w:p w:rsidR="00843DD0" w:rsidRPr="00043340" w:rsidRDefault="008E0DFD" w:rsidP="008E0DFD">
      <w:pPr>
        <w:pStyle w:val="Summary"/>
        <w:rPr>
          <w:rFonts w:eastAsia="SimSun"/>
          <w:rtl/>
          <w:lang w:eastAsia="zh-CN"/>
        </w:rPr>
      </w:pPr>
      <w:r w:rsidRPr="00043340">
        <w:rPr>
          <w:rFonts w:eastAsia="SimSun" w:hint="cs"/>
          <w:rtl/>
          <w:lang w:eastAsia="zh-CN" w:bidi="ar-SA"/>
        </w:rPr>
        <w:t>تحدد هذه التوصية الحد الأدنى من المعارف التشغيلية والتقنية اللازمة التي ينبغي أن تنظر فيها الإدارات عند التحقق من مؤهلات الشخص الذي يرغب في تشغيل محطة في خدمات الهواة.</w:t>
      </w:r>
    </w:p>
    <w:p w:rsidR="00AC1496" w:rsidRPr="00043340" w:rsidRDefault="009230F4" w:rsidP="00843DD0">
      <w:pPr>
        <w:pStyle w:val="Headingb"/>
        <w:rPr>
          <w:rFonts w:eastAsia="SimSun" w:hint="eastAsia"/>
          <w:rtl/>
          <w:lang w:eastAsia="zh-CN" w:bidi="ar-EG"/>
        </w:rPr>
      </w:pPr>
      <w:r w:rsidRPr="00043340">
        <w:rPr>
          <w:rFonts w:eastAsia="SimSun" w:hint="cs"/>
          <w:rtl/>
          <w:lang w:eastAsia="zh-CN" w:bidi="ar-EG"/>
        </w:rPr>
        <w:t>مصطلحات أساسية</w:t>
      </w:r>
    </w:p>
    <w:p w:rsidR="00AC1496" w:rsidRPr="00043340" w:rsidRDefault="008E0DFD" w:rsidP="008E0D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43340">
        <w:rPr>
          <w:rFonts w:eastAsia="SimSun" w:hint="cs"/>
          <w:rtl/>
          <w:lang w:eastAsia="zh-CN" w:bidi="ar-EG"/>
        </w:rPr>
        <w:t xml:space="preserve">هواة، </w:t>
      </w:r>
      <w:r w:rsidRPr="00043340">
        <w:rPr>
          <w:rFonts w:eastAsia="SimSun"/>
          <w:rtl/>
          <w:lang w:eastAsia="zh-CN" w:bidi="ar-EG"/>
        </w:rPr>
        <w:t>خدمة الهواة الساتلية</w:t>
      </w:r>
      <w:r w:rsidRPr="00043340">
        <w:rPr>
          <w:rFonts w:eastAsia="SimSun" w:hint="cs"/>
          <w:rtl/>
          <w:lang w:eastAsia="zh-CN" w:bidi="ar-EG"/>
        </w:rPr>
        <w:t>، مؤهلات</w:t>
      </w:r>
    </w:p>
    <w:p w:rsidR="00AC1496" w:rsidRPr="00043340" w:rsidRDefault="00AC1496" w:rsidP="00AC1496">
      <w:pPr>
        <w:pStyle w:val="Normalaftertitle0"/>
        <w:rPr>
          <w:rtl/>
        </w:rPr>
      </w:pPr>
      <w:r w:rsidRPr="00043340">
        <w:rPr>
          <w:rFonts w:hint="cs"/>
          <w:rtl/>
        </w:rPr>
        <w:t>إن جمعية الاتصالات الراديوية للاتحاد الدولي للاتصالات،</w:t>
      </w:r>
    </w:p>
    <w:p w:rsidR="00AC1496" w:rsidRPr="00043340" w:rsidRDefault="00AC1496" w:rsidP="00843DD0">
      <w:pPr>
        <w:pStyle w:val="Call"/>
        <w:rPr>
          <w:rFonts w:eastAsia="SimSun"/>
          <w:rtl/>
        </w:rPr>
      </w:pPr>
      <w:r w:rsidRPr="00043340">
        <w:rPr>
          <w:rFonts w:eastAsia="SimSun" w:hint="cs"/>
          <w:rtl/>
        </w:rPr>
        <w:t>إذ تضع في اعتبارها</w:t>
      </w:r>
    </w:p>
    <w:p w:rsidR="00E37674" w:rsidRPr="00043340" w:rsidRDefault="00AC1496" w:rsidP="00E376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43340">
        <w:rPr>
          <w:rFonts w:eastAsia="SimSun" w:hint="cs"/>
          <w:i/>
          <w:iCs/>
          <w:rtl/>
          <w:lang w:eastAsia="zh-CN"/>
        </w:rPr>
        <w:t xml:space="preserve"> أ )</w:t>
      </w:r>
      <w:r w:rsidRPr="00043340">
        <w:rPr>
          <w:rFonts w:eastAsia="SimSun" w:hint="cs"/>
          <w:rtl/>
          <w:lang w:eastAsia="zh-CN"/>
        </w:rPr>
        <w:tab/>
      </w:r>
      <w:r w:rsidR="00E37674" w:rsidRPr="00043340">
        <w:rPr>
          <w:rFonts w:eastAsia="SimSun"/>
          <w:rtl/>
          <w:lang w:eastAsia="zh-CN"/>
        </w:rPr>
        <w:t xml:space="preserve">أن </w:t>
      </w:r>
      <w:r w:rsidR="00E37674" w:rsidRPr="00043340">
        <w:rPr>
          <w:rFonts w:eastAsia="SimSun" w:hint="cs"/>
          <w:rtl/>
          <w:lang w:eastAsia="zh-CN"/>
        </w:rPr>
        <w:t>ا</w:t>
      </w:r>
      <w:r w:rsidR="00E37674" w:rsidRPr="00043340">
        <w:rPr>
          <w:rFonts w:eastAsia="SimSun"/>
          <w:rtl/>
          <w:lang w:eastAsia="zh-CN"/>
        </w:rPr>
        <w:t>لرقم</w:t>
      </w:r>
      <w:r w:rsidR="00E37674" w:rsidRPr="00043340">
        <w:rPr>
          <w:rFonts w:eastAsia="SimSun" w:hint="cs"/>
          <w:rtl/>
          <w:lang w:eastAsia="zh-CN"/>
        </w:rPr>
        <w:t> </w:t>
      </w:r>
      <w:r w:rsidR="00E37674" w:rsidRPr="00043340">
        <w:rPr>
          <w:rFonts w:eastAsia="SimSun"/>
          <w:b/>
          <w:bCs/>
          <w:lang w:eastAsia="zh-CN"/>
        </w:rPr>
        <w:t>56.1</w:t>
      </w:r>
      <w:r w:rsidR="00E37674" w:rsidRPr="00043340">
        <w:rPr>
          <w:rFonts w:eastAsia="SimSun"/>
          <w:rtl/>
          <w:lang w:eastAsia="zh-CN"/>
        </w:rPr>
        <w:t xml:space="preserve"> من لوائح الراديو </w:t>
      </w:r>
      <w:r w:rsidR="00E37674" w:rsidRPr="00043340">
        <w:rPr>
          <w:rFonts w:eastAsia="SimSun"/>
          <w:lang w:eastAsia="zh-CN"/>
        </w:rPr>
        <w:t>(RR)</w:t>
      </w:r>
      <w:r w:rsidR="00E37674" w:rsidRPr="00043340">
        <w:rPr>
          <w:rFonts w:eastAsia="SimSun"/>
          <w:rtl/>
          <w:lang w:eastAsia="zh-CN"/>
        </w:rPr>
        <w:t xml:space="preserve"> </w:t>
      </w:r>
      <w:r w:rsidR="00E37674" w:rsidRPr="00043340">
        <w:rPr>
          <w:rFonts w:eastAsia="SimSun" w:hint="cs"/>
          <w:rtl/>
          <w:lang w:eastAsia="zh-CN"/>
        </w:rPr>
        <w:t>يحدد خدمة الهواة على النحو التالي: "</w:t>
      </w:r>
      <w:r w:rsidR="00E37674" w:rsidRPr="00043340">
        <w:rPr>
          <w:rFonts w:eastAsia="SimSun"/>
          <w:rtl/>
          <w:lang w:eastAsia="zh-CN"/>
        </w:rPr>
        <w:t xml:space="preserve">هي </w:t>
      </w:r>
      <w:r w:rsidR="00E37674" w:rsidRPr="00043340">
        <w:rPr>
          <w:rFonts w:eastAsia="SimSun"/>
          <w:i/>
          <w:iCs/>
          <w:rtl/>
          <w:lang w:eastAsia="zh-CN"/>
        </w:rPr>
        <w:t>خدمة اتصالات</w:t>
      </w:r>
      <w:r w:rsidR="00E37674" w:rsidRPr="00043340">
        <w:rPr>
          <w:rFonts w:eastAsia="SimSun"/>
          <w:rtl/>
          <w:lang w:eastAsia="zh-CN"/>
        </w:rPr>
        <w:t xml:space="preserve"> </w:t>
      </w:r>
      <w:r w:rsidR="00E37674" w:rsidRPr="00043340">
        <w:rPr>
          <w:rFonts w:eastAsia="SimSun"/>
          <w:i/>
          <w:iCs/>
          <w:rtl/>
          <w:lang w:eastAsia="zh-CN"/>
        </w:rPr>
        <w:t>راديوية</w:t>
      </w:r>
      <w:r w:rsidR="00E37674" w:rsidRPr="00043340">
        <w:rPr>
          <w:rFonts w:eastAsia="SimSun"/>
          <w:rtl/>
          <w:lang w:eastAsia="zh-CN"/>
        </w:rPr>
        <w:t xml:space="preserve"> تهدف إلى توفير التدريب الذاتي والاتصال البيني والدراسة التقنية التي يقوم بها الهواة، أي الأشخاص المرخص لهم أصولاً، الذين يهتمون بالتقنية الراديوية بصفة شخصية محض ودون استفادة مالية</w:t>
      </w:r>
      <w:r w:rsidR="00E37674" w:rsidRPr="00043340">
        <w:rPr>
          <w:rFonts w:eastAsia="SimSun" w:hint="cs"/>
          <w:rtl/>
          <w:lang w:eastAsia="zh-CN"/>
        </w:rPr>
        <w:t>"</w:t>
      </w:r>
      <w:r w:rsidR="00E37674" w:rsidRPr="00043340">
        <w:rPr>
          <w:rFonts w:eastAsia="SimSun"/>
          <w:rtl/>
          <w:lang w:eastAsia="zh-CN"/>
        </w:rPr>
        <w:t>؛</w:t>
      </w:r>
    </w:p>
    <w:p w:rsidR="00E37674" w:rsidRPr="00043340" w:rsidRDefault="00E37674" w:rsidP="00E376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43340">
        <w:rPr>
          <w:rFonts w:eastAsia="SimSun"/>
          <w:i/>
          <w:iCs/>
          <w:rtl/>
          <w:lang w:eastAsia="zh-CN"/>
        </w:rPr>
        <w:t>ب)</w:t>
      </w:r>
      <w:r w:rsidRPr="00043340">
        <w:rPr>
          <w:rFonts w:eastAsia="SimSun"/>
          <w:rtl/>
          <w:lang w:eastAsia="zh-CN"/>
        </w:rPr>
        <w:tab/>
        <w:t xml:space="preserve">أن </w:t>
      </w:r>
      <w:r w:rsidRPr="00043340">
        <w:rPr>
          <w:rFonts w:eastAsia="SimSun" w:hint="cs"/>
          <w:rtl/>
          <w:lang w:eastAsia="zh-CN"/>
        </w:rPr>
        <w:t>ا</w:t>
      </w:r>
      <w:r w:rsidRPr="00043340">
        <w:rPr>
          <w:rFonts w:eastAsia="SimSun"/>
          <w:rtl/>
          <w:lang w:eastAsia="zh-CN"/>
        </w:rPr>
        <w:t>لرقم</w:t>
      </w:r>
      <w:r w:rsidRPr="00043340">
        <w:rPr>
          <w:rFonts w:eastAsia="SimSun" w:hint="cs"/>
          <w:rtl/>
          <w:lang w:eastAsia="zh-CN"/>
        </w:rPr>
        <w:t> </w:t>
      </w:r>
      <w:r w:rsidRPr="00043340">
        <w:rPr>
          <w:rFonts w:eastAsia="SimSun"/>
          <w:b/>
          <w:bCs/>
          <w:lang w:eastAsia="zh-CN"/>
        </w:rPr>
        <w:t>57.1</w:t>
      </w:r>
      <w:r w:rsidRPr="00043340">
        <w:rPr>
          <w:rFonts w:eastAsia="SimSun"/>
          <w:rtl/>
          <w:lang w:eastAsia="zh-CN"/>
        </w:rPr>
        <w:t xml:space="preserve"> من لوائح الراديو </w:t>
      </w:r>
      <w:r w:rsidRPr="00043340">
        <w:rPr>
          <w:rFonts w:eastAsia="SimSun" w:hint="cs"/>
          <w:rtl/>
          <w:lang w:eastAsia="zh-CN"/>
        </w:rPr>
        <w:t>يحدد خدمة الهواة الساتلية على النحو التالي: "</w:t>
      </w:r>
      <w:r w:rsidRPr="00043340">
        <w:rPr>
          <w:rFonts w:eastAsia="SimSun"/>
          <w:rtl/>
          <w:lang w:eastAsia="zh-CN"/>
        </w:rPr>
        <w:t xml:space="preserve">هي </w:t>
      </w:r>
      <w:r w:rsidRPr="00043340">
        <w:rPr>
          <w:rFonts w:eastAsia="SimSun"/>
          <w:i/>
          <w:iCs/>
          <w:rtl/>
          <w:lang w:eastAsia="zh-CN"/>
        </w:rPr>
        <w:t>خدمة اتصالات راديوية</w:t>
      </w:r>
      <w:r w:rsidRPr="00043340">
        <w:rPr>
          <w:rFonts w:eastAsia="SimSun"/>
          <w:rtl/>
          <w:lang w:eastAsia="zh-CN"/>
        </w:rPr>
        <w:t xml:space="preserve"> تستخدم </w:t>
      </w:r>
      <w:r w:rsidRPr="00043340">
        <w:rPr>
          <w:rFonts w:eastAsia="SimSun"/>
          <w:i/>
          <w:iCs/>
          <w:rtl/>
          <w:lang w:eastAsia="zh-CN"/>
        </w:rPr>
        <w:t>محطات فضائية</w:t>
      </w:r>
      <w:r w:rsidRPr="00043340">
        <w:rPr>
          <w:rFonts w:eastAsia="SimSun"/>
          <w:rtl/>
          <w:lang w:eastAsia="zh-CN"/>
        </w:rPr>
        <w:t xml:space="preserve"> واقعة على </w:t>
      </w:r>
      <w:r w:rsidRPr="00043340">
        <w:rPr>
          <w:rFonts w:eastAsia="SimSun"/>
          <w:i/>
          <w:iCs/>
          <w:rtl/>
          <w:lang w:eastAsia="zh-CN"/>
        </w:rPr>
        <w:t>سواتل</w:t>
      </w:r>
      <w:r w:rsidRPr="00043340">
        <w:rPr>
          <w:rFonts w:eastAsia="SimSun"/>
          <w:rtl/>
          <w:lang w:eastAsia="zh-CN"/>
        </w:rPr>
        <w:t xml:space="preserve"> أرضية لنفس الغايات التي تهدف إليها </w:t>
      </w:r>
      <w:r w:rsidRPr="00043340">
        <w:rPr>
          <w:rFonts w:eastAsia="SimSun"/>
          <w:i/>
          <w:iCs/>
          <w:rtl/>
          <w:lang w:eastAsia="zh-CN"/>
        </w:rPr>
        <w:t>خدمة الهواة</w:t>
      </w:r>
      <w:r w:rsidRPr="00043340">
        <w:rPr>
          <w:rFonts w:eastAsia="SimSun" w:hint="cs"/>
          <w:rtl/>
          <w:lang w:eastAsia="zh-CN"/>
        </w:rPr>
        <w:t>"</w:t>
      </w:r>
      <w:r w:rsidRPr="00043340">
        <w:rPr>
          <w:rFonts w:eastAsia="SimSun"/>
          <w:rtl/>
          <w:lang w:eastAsia="zh-CN"/>
        </w:rPr>
        <w:t>؛</w:t>
      </w:r>
    </w:p>
    <w:p w:rsidR="00E37674" w:rsidRPr="00043340" w:rsidRDefault="00E37674" w:rsidP="00E376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043340">
        <w:rPr>
          <w:rFonts w:eastAsia="SimSun"/>
          <w:i/>
          <w:iCs/>
          <w:rtl/>
          <w:lang w:eastAsia="zh-CN"/>
        </w:rPr>
        <w:t>ج)</w:t>
      </w:r>
      <w:r w:rsidRPr="00043340">
        <w:rPr>
          <w:rFonts w:eastAsia="SimSun"/>
          <w:rtl/>
          <w:lang w:eastAsia="zh-CN"/>
        </w:rPr>
        <w:tab/>
        <w:t xml:space="preserve">أن </w:t>
      </w:r>
      <w:r w:rsidRPr="00043340">
        <w:rPr>
          <w:rFonts w:eastAsia="SimSun" w:hint="cs"/>
          <w:rtl/>
          <w:lang w:eastAsia="zh-CN"/>
        </w:rPr>
        <w:t>ا</w:t>
      </w:r>
      <w:r w:rsidRPr="00043340">
        <w:rPr>
          <w:rFonts w:eastAsia="SimSun"/>
          <w:rtl/>
          <w:lang w:eastAsia="zh-CN"/>
        </w:rPr>
        <w:t>لرقم</w:t>
      </w:r>
      <w:r w:rsidRPr="00043340">
        <w:rPr>
          <w:rFonts w:eastAsia="SimSun" w:hint="cs"/>
          <w:rtl/>
          <w:lang w:eastAsia="zh-CN"/>
        </w:rPr>
        <w:t> </w:t>
      </w:r>
      <w:r w:rsidRPr="00043340">
        <w:rPr>
          <w:rFonts w:eastAsia="SimSun"/>
          <w:b/>
          <w:bCs/>
          <w:lang w:eastAsia="zh-CN"/>
        </w:rPr>
        <w:t>25.6</w:t>
      </w:r>
      <w:r w:rsidRPr="00043340">
        <w:rPr>
          <w:rFonts w:eastAsia="SimSun"/>
          <w:rtl/>
          <w:lang w:eastAsia="zh-CN"/>
        </w:rPr>
        <w:t xml:space="preserve"> من لوائح الراديو</w:t>
      </w:r>
      <w:r w:rsidRPr="00043340">
        <w:rPr>
          <w:rFonts w:eastAsia="SimSun" w:hint="cs"/>
          <w:rtl/>
          <w:lang w:eastAsia="zh-CN"/>
        </w:rPr>
        <w:t xml:space="preserve"> ينص على أن "</w:t>
      </w:r>
      <w:r w:rsidRPr="00043340">
        <w:rPr>
          <w:rFonts w:eastAsia="SimSun"/>
          <w:rtl/>
          <w:lang w:eastAsia="zh-CN"/>
        </w:rPr>
        <w:t>تقوم الإدارات بالتحقق من المؤهلات التشغيلية والتقنية لكل شخص يرغب في تشغيل محطة للهواة</w:t>
      </w:r>
      <w:r w:rsidRPr="00043340">
        <w:rPr>
          <w:rFonts w:eastAsia="SimSun" w:hint="cs"/>
          <w:rtl/>
          <w:lang w:eastAsia="zh-CN"/>
        </w:rPr>
        <w:t>"</w:t>
      </w:r>
      <w:r w:rsidRPr="00043340">
        <w:rPr>
          <w:rFonts w:eastAsia="SimSun"/>
          <w:rtl/>
          <w:lang w:eastAsia="zh-CN"/>
        </w:rPr>
        <w:t>؛</w:t>
      </w:r>
    </w:p>
    <w:p w:rsidR="00E37674" w:rsidRPr="00043340" w:rsidRDefault="00E37674" w:rsidP="00E3767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43340">
        <w:rPr>
          <w:rFonts w:eastAsia="SimSun"/>
          <w:i/>
          <w:iCs/>
          <w:rtl/>
          <w:lang w:eastAsia="zh-CN"/>
        </w:rPr>
        <w:t>د )</w:t>
      </w:r>
      <w:r w:rsidRPr="00043340">
        <w:rPr>
          <w:rFonts w:eastAsia="SimSun"/>
          <w:rtl/>
          <w:lang w:eastAsia="zh-CN"/>
        </w:rPr>
        <w:tab/>
      </w:r>
      <w:r w:rsidRPr="00043340">
        <w:rPr>
          <w:rFonts w:eastAsia="SimSun" w:hint="cs"/>
          <w:rtl/>
          <w:lang w:eastAsia="zh-CN"/>
        </w:rPr>
        <w:t>أن هناك حداً أدنى من المؤهلات التشغيلية والتقنية التي يجب أن يتمتع بها المشغل ليحسن تشغيل محطة هواة أو محطة هواة</w:t>
      </w:r>
      <w:r w:rsidRPr="00043340">
        <w:rPr>
          <w:rFonts w:eastAsia="SimSun" w:hint="eastAsia"/>
          <w:rtl/>
          <w:lang w:eastAsia="zh-CN"/>
        </w:rPr>
        <w:t> </w:t>
      </w:r>
      <w:r w:rsidRPr="00043340">
        <w:rPr>
          <w:rFonts w:eastAsia="SimSun" w:hint="cs"/>
          <w:rtl/>
          <w:lang w:eastAsia="zh-CN"/>
        </w:rPr>
        <w:t>ساتلية،</w:t>
      </w:r>
    </w:p>
    <w:p w:rsidR="00E37674" w:rsidRPr="00043340" w:rsidRDefault="00E37674" w:rsidP="00E37674">
      <w:pPr>
        <w:pStyle w:val="Call"/>
        <w:rPr>
          <w:rtl/>
        </w:rPr>
      </w:pPr>
      <w:r w:rsidRPr="00043340">
        <w:rPr>
          <w:rtl/>
        </w:rPr>
        <w:t>ت</w:t>
      </w:r>
      <w:r w:rsidRPr="00043340">
        <w:rPr>
          <w:rFonts w:hint="cs"/>
          <w:rtl/>
        </w:rPr>
        <w:t>وصي</w:t>
      </w:r>
    </w:p>
    <w:p w:rsidR="00E37674" w:rsidRPr="00043340" w:rsidRDefault="00E37674" w:rsidP="00E37674">
      <w:pPr>
        <w:spacing w:line="187" w:lineRule="auto"/>
        <w:rPr>
          <w:rtl/>
        </w:rPr>
      </w:pPr>
      <w:r w:rsidRPr="00043340">
        <w:rPr>
          <w:b/>
          <w:bCs/>
        </w:rPr>
        <w:t>1</w:t>
      </w:r>
      <w:r w:rsidRPr="00043340">
        <w:rPr>
          <w:rtl/>
        </w:rPr>
        <w:tab/>
      </w:r>
      <w:r w:rsidRPr="00043340">
        <w:rPr>
          <w:rFonts w:hint="cs"/>
          <w:rtl/>
        </w:rPr>
        <w:t xml:space="preserve">بأن </w:t>
      </w:r>
      <w:r w:rsidRPr="00043340">
        <w:rPr>
          <w:rtl/>
        </w:rPr>
        <w:t>تتخذ الإدارات التدابير التي تراها لازمة للتحقق من المؤهلات التشغيلية والتقنية لكل شخص يرغب في تشغيل</w:t>
      </w:r>
      <w:r w:rsidRPr="00043340">
        <w:rPr>
          <w:rFonts w:hint="cs"/>
          <w:rtl/>
        </w:rPr>
        <w:t xml:space="preserve"> محطة</w:t>
      </w:r>
      <w:r w:rsidRPr="00043340">
        <w:rPr>
          <w:rFonts w:hint="eastAsia"/>
          <w:rtl/>
        </w:rPr>
        <w:t> </w:t>
      </w:r>
      <w:r w:rsidRPr="00043340">
        <w:rPr>
          <w:rFonts w:hint="cs"/>
          <w:rtl/>
        </w:rPr>
        <w:t>هواة</w:t>
      </w:r>
      <w:r w:rsidRPr="00043340">
        <w:rPr>
          <w:rtl/>
        </w:rPr>
        <w:t>؛</w:t>
      </w:r>
    </w:p>
    <w:p w:rsidR="00E37674" w:rsidRPr="00043340" w:rsidRDefault="00E37674" w:rsidP="00E37674">
      <w:pPr>
        <w:spacing w:line="187" w:lineRule="auto"/>
        <w:rPr>
          <w:rtl/>
        </w:rPr>
      </w:pPr>
      <w:r w:rsidRPr="00043340">
        <w:rPr>
          <w:b/>
          <w:bCs/>
        </w:rPr>
        <w:t>2</w:t>
      </w:r>
      <w:r w:rsidRPr="00043340">
        <w:rPr>
          <w:rtl/>
        </w:rPr>
        <w:tab/>
      </w:r>
      <w:r w:rsidRPr="00043340">
        <w:rPr>
          <w:rFonts w:hint="cs"/>
          <w:rtl/>
        </w:rPr>
        <w:t>بأن يثبت أي شخص</w:t>
      </w:r>
      <w:r w:rsidRPr="00043340">
        <w:rPr>
          <w:rtl/>
        </w:rPr>
        <w:t xml:space="preserve"> يلتمس الحصول على رخصة لتشغيل محطة هواة </w:t>
      </w:r>
      <w:r w:rsidRPr="00043340">
        <w:rPr>
          <w:rFonts w:hint="cs"/>
          <w:rtl/>
        </w:rPr>
        <w:t>إلمامه نظرياً بالمعارف المتعلقة بما يلي:</w:t>
      </w:r>
    </w:p>
    <w:p w:rsidR="00E37674" w:rsidRPr="00043340" w:rsidRDefault="00E37674" w:rsidP="00E37674">
      <w:pPr>
        <w:pStyle w:val="enumlev1"/>
        <w:rPr>
          <w:rtl/>
        </w:rPr>
      </w:pPr>
      <w:r w:rsidRPr="00043340">
        <w:rPr>
          <w:rFonts w:hint="cs"/>
          <w:rtl/>
        </w:rPr>
        <w:t>-</w:t>
      </w:r>
      <w:r w:rsidRPr="00043340">
        <w:tab/>
      </w:r>
      <w:r w:rsidRPr="00043340">
        <w:rPr>
          <w:rFonts w:hint="cs"/>
          <w:rtl/>
        </w:rPr>
        <w:t>لوائح الراديو</w:t>
      </w:r>
    </w:p>
    <w:p w:rsidR="00E37674" w:rsidRPr="00043340" w:rsidRDefault="00E37674" w:rsidP="00E37674">
      <w:pPr>
        <w:pStyle w:val="enumlev2"/>
        <w:rPr>
          <w:rtl/>
        </w:rPr>
      </w:pPr>
      <w:r w:rsidRPr="00043340">
        <w:rPr>
          <w:rFonts w:hint="cs"/>
          <w:rtl/>
        </w:rPr>
        <w:t>-</w:t>
      </w:r>
      <w:r w:rsidRPr="00043340">
        <w:tab/>
      </w:r>
      <w:r w:rsidRPr="00043340">
        <w:rPr>
          <w:rFonts w:hint="cs"/>
          <w:rtl/>
        </w:rPr>
        <w:t>على الصعيد الدولي</w:t>
      </w:r>
    </w:p>
    <w:p w:rsidR="00E37674" w:rsidRPr="00043340" w:rsidRDefault="00E37674" w:rsidP="00E37674">
      <w:pPr>
        <w:pStyle w:val="enumlev2"/>
        <w:rPr>
          <w:rtl/>
        </w:rPr>
      </w:pPr>
      <w:r w:rsidRPr="00043340">
        <w:rPr>
          <w:rFonts w:hint="cs"/>
          <w:rtl/>
        </w:rPr>
        <w:t>-</w:t>
      </w:r>
      <w:r w:rsidRPr="00043340">
        <w:tab/>
      </w:r>
      <w:r w:rsidRPr="00043340">
        <w:rPr>
          <w:rFonts w:hint="cs"/>
          <w:rtl/>
        </w:rPr>
        <w:t>على الصعيد المحلي</w:t>
      </w:r>
    </w:p>
    <w:p w:rsidR="00E37674" w:rsidRPr="00043340" w:rsidRDefault="00E37674" w:rsidP="00044673">
      <w:pPr>
        <w:pStyle w:val="enumlev1"/>
        <w:keepNext/>
        <w:keepLines/>
        <w:rPr>
          <w:rtl/>
        </w:rPr>
      </w:pPr>
      <w:r w:rsidRPr="00043340">
        <w:rPr>
          <w:rFonts w:hint="cs"/>
          <w:rtl/>
        </w:rPr>
        <w:lastRenderedPageBreak/>
        <w:t>-</w:t>
      </w:r>
      <w:r w:rsidRPr="00043340">
        <w:tab/>
      </w:r>
      <w:r w:rsidRPr="00043340">
        <w:rPr>
          <w:rFonts w:hint="cs"/>
          <w:rtl/>
        </w:rPr>
        <w:t>أساليب الاتصالات الراديوي</w:t>
      </w:r>
      <w:r w:rsidR="007D4EB9">
        <w:rPr>
          <w:rFonts w:hint="cs"/>
          <w:rtl/>
        </w:rPr>
        <w:t>ة</w:t>
      </w:r>
    </w:p>
    <w:p w:rsidR="00E37674" w:rsidRPr="00043340" w:rsidRDefault="00E37674" w:rsidP="00044673">
      <w:pPr>
        <w:pStyle w:val="enumlev2"/>
        <w:keepNext/>
        <w:keepLines/>
        <w:rPr>
          <w:rtl/>
        </w:rPr>
      </w:pPr>
      <w:r w:rsidRPr="00043340">
        <w:rPr>
          <w:rFonts w:hint="cs"/>
          <w:rtl/>
        </w:rPr>
        <w:t>-</w:t>
      </w:r>
      <w:r w:rsidRPr="00043340">
        <w:tab/>
      </w:r>
      <w:r w:rsidRPr="00043340">
        <w:rPr>
          <w:rtl/>
        </w:rPr>
        <w:t>المهاتفة الراديوية</w:t>
      </w:r>
    </w:p>
    <w:p w:rsidR="00E37674" w:rsidRPr="00043340" w:rsidRDefault="00E37674" w:rsidP="00044673">
      <w:pPr>
        <w:pStyle w:val="enumlev2"/>
        <w:keepNext/>
        <w:keepLines/>
        <w:rPr>
          <w:rtl/>
        </w:rPr>
      </w:pPr>
      <w:r w:rsidRPr="00043340">
        <w:rPr>
          <w:rFonts w:hint="cs"/>
          <w:rtl/>
        </w:rPr>
        <w:t>-</w:t>
      </w:r>
      <w:r w:rsidRPr="00043340">
        <w:tab/>
      </w:r>
      <w:r w:rsidRPr="00043340">
        <w:rPr>
          <w:rtl/>
        </w:rPr>
        <w:t>الإبراق الراديوي</w:t>
      </w:r>
      <w:r w:rsidRPr="00043340">
        <w:rPr>
          <w:rStyle w:val="FootnoteReference"/>
          <w:rtl/>
        </w:rPr>
        <w:footnoteReference w:id="1"/>
      </w:r>
    </w:p>
    <w:p w:rsidR="00E37674" w:rsidRPr="00043340" w:rsidRDefault="00E37674" w:rsidP="00E37674">
      <w:pPr>
        <w:pStyle w:val="enumlev2"/>
        <w:rPr>
          <w:rtl/>
        </w:rPr>
      </w:pPr>
      <w:r w:rsidRPr="00043340">
        <w:rPr>
          <w:rFonts w:hint="cs"/>
          <w:rtl/>
        </w:rPr>
        <w:t>-</w:t>
      </w:r>
      <w:r w:rsidRPr="00043340">
        <w:tab/>
      </w:r>
      <w:r w:rsidRPr="00043340">
        <w:rPr>
          <w:rFonts w:hint="cs"/>
          <w:rtl/>
        </w:rPr>
        <w:t>البيانات والصور</w:t>
      </w:r>
    </w:p>
    <w:p w:rsidR="00E37674" w:rsidRPr="00043340" w:rsidRDefault="00E37674" w:rsidP="00E37674">
      <w:pPr>
        <w:pStyle w:val="enumlev1"/>
        <w:rPr>
          <w:rtl/>
        </w:rPr>
      </w:pPr>
      <w:r w:rsidRPr="00043340">
        <w:rPr>
          <w:rFonts w:hint="cs"/>
          <w:rtl/>
        </w:rPr>
        <w:t>-</w:t>
      </w:r>
      <w:r w:rsidRPr="00043340">
        <w:tab/>
      </w:r>
      <w:r w:rsidRPr="00043340">
        <w:rPr>
          <w:rFonts w:hint="cs"/>
          <w:rtl/>
        </w:rPr>
        <w:t>نظرية الأنظمة الراديوية</w:t>
      </w:r>
    </w:p>
    <w:p w:rsidR="00E37674" w:rsidRPr="00043340" w:rsidRDefault="00E37674" w:rsidP="00E37674">
      <w:pPr>
        <w:pStyle w:val="enumlev2"/>
        <w:rPr>
          <w:rtl/>
        </w:rPr>
      </w:pPr>
      <w:r w:rsidRPr="00043340">
        <w:rPr>
          <w:rFonts w:hint="cs"/>
          <w:rtl/>
        </w:rPr>
        <w:t>-</w:t>
      </w:r>
      <w:r w:rsidRPr="00043340">
        <w:tab/>
      </w:r>
      <w:r w:rsidRPr="00043340">
        <w:rPr>
          <w:rFonts w:hint="cs"/>
          <w:rtl/>
        </w:rPr>
        <w:t>المرسلات</w:t>
      </w:r>
    </w:p>
    <w:p w:rsidR="00E37674" w:rsidRPr="00043340" w:rsidRDefault="00E37674" w:rsidP="00E37674">
      <w:pPr>
        <w:pStyle w:val="enumlev2"/>
        <w:rPr>
          <w:rtl/>
        </w:rPr>
      </w:pPr>
      <w:r w:rsidRPr="00043340">
        <w:rPr>
          <w:rFonts w:hint="cs"/>
          <w:rtl/>
        </w:rPr>
        <w:t>-</w:t>
      </w:r>
      <w:r w:rsidRPr="00043340">
        <w:tab/>
      </w:r>
      <w:r w:rsidRPr="00043340">
        <w:rPr>
          <w:rFonts w:hint="cs"/>
          <w:rtl/>
        </w:rPr>
        <w:t>المستقب</w:t>
      </w:r>
      <w:r w:rsidR="007B5E1D">
        <w:rPr>
          <w:rFonts w:hint="cs"/>
          <w:rtl/>
        </w:rPr>
        <w:t>ِ</w:t>
      </w:r>
      <w:r w:rsidRPr="00043340">
        <w:rPr>
          <w:rFonts w:hint="cs"/>
          <w:rtl/>
        </w:rPr>
        <w:t>لات</w:t>
      </w:r>
      <w:bookmarkStart w:id="0" w:name="_GoBack"/>
      <w:bookmarkEnd w:id="0"/>
    </w:p>
    <w:p w:rsidR="00E37674" w:rsidRPr="00043340" w:rsidRDefault="00E37674" w:rsidP="00E37674">
      <w:pPr>
        <w:pStyle w:val="enumlev2"/>
        <w:rPr>
          <w:rtl/>
        </w:rPr>
      </w:pPr>
      <w:r w:rsidRPr="00043340">
        <w:rPr>
          <w:rFonts w:hint="cs"/>
          <w:rtl/>
        </w:rPr>
        <w:t>-</w:t>
      </w:r>
      <w:r w:rsidRPr="00043340">
        <w:tab/>
      </w:r>
      <w:r w:rsidRPr="00043340">
        <w:rPr>
          <w:rFonts w:hint="cs"/>
          <w:rtl/>
        </w:rPr>
        <w:t>الهوائيات والانتشار</w:t>
      </w:r>
    </w:p>
    <w:p w:rsidR="00E37674" w:rsidRPr="00043340" w:rsidRDefault="00E37674" w:rsidP="00E37674">
      <w:pPr>
        <w:pStyle w:val="enumlev2"/>
        <w:rPr>
          <w:rtl/>
        </w:rPr>
      </w:pPr>
      <w:r w:rsidRPr="00043340">
        <w:rPr>
          <w:rFonts w:hint="cs"/>
          <w:rtl/>
        </w:rPr>
        <w:t>-</w:t>
      </w:r>
      <w:r w:rsidRPr="00043340">
        <w:tab/>
      </w:r>
      <w:r w:rsidRPr="00043340">
        <w:rPr>
          <w:rFonts w:hint="cs"/>
          <w:rtl/>
        </w:rPr>
        <w:t>عمليات القياس</w:t>
      </w:r>
    </w:p>
    <w:p w:rsidR="00E37674" w:rsidRPr="00043340" w:rsidRDefault="00E37674" w:rsidP="00E37674">
      <w:pPr>
        <w:pStyle w:val="enumlev1"/>
        <w:rPr>
          <w:rtl/>
        </w:rPr>
      </w:pPr>
      <w:r w:rsidRPr="00043340">
        <w:rPr>
          <w:rFonts w:hint="cs"/>
          <w:rtl/>
        </w:rPr>
        <w:t>-</w:t>
      </w:r>
      <w:r w:rsidRPr="00043340">
        <w:tab/>
      </w:r>
      <w:r w:rsidRPr="00043340">
        <w:rPr>
          <w:rFonts w:hint="cs"/>
          <w:rtl/>
        </w:rPr>
        <w:t>أمن الإرسالات الراديوية</w:t>
      </w:r>
    </w:p>
    <w:p w:rsidR="00E37674" w:rsidRPr="00043340" w:rsidRDefault="00E37674" w:rsidP="00E37674">
      <w:pPr>
        <w:pStyle w:val="enumlev1"/>
        <w:rPr>
          <w:rtl/>
        </w:rPr>
      </w:pPr>
      <w:r w:rsidRPr="00043340">
        <w:rPr>
          <w:rFonts w:hint="cs"/>
          <w:rtl/>
        </w:rPr>
        <w:t>-</w:t>
      </w:r>
      <w:r w:rsidRPr="00043340">
        <w:tab/>
      </w:r>
      <w:r w:rsidRPr="00043340">
        <w:rPr>
          <w:rFonts w:hint="cs"/>
          <w:rtl/>
        </w:rPr>
        <w:t>إجراءات التشغيل</w:t>
      </w:r>
    </w:p>
    <w:p w:rsidR="00E37674" w:rsidRPr="00043340" w:rsidRDefault="00E37674" w:rsidP="00E37674">
      <w:pPr>
        <w:pStyle w:val="enumlev1"/>
        <w:rPr>
          <w:rtl/>
        </w:rPr>
      </w:pPr>
      <w:r w:rsidRPr="00043340">
        <w:rPr>
          <w:rFonts w:hint="cs"/>
          <w:rtl/>
        </w:rPr>
        <w:t>-</w:t>
      </w:r>
      <w:r w:rsidRPr="00043340">
        <w:tab/>
      </w:r>
      <w:r w:rsidRPr="00043340">
        <w:rPr>
          <w:rtl/>
        </w:rPr>
        <w:t>التوافق الكهرمغنطيسي</w:t>
      </w:r>
    </w:p>
    <w:p w:rsidR="00E37674" w:rsidRPr="007A3AF1" w:rsidRDefault="00E37674" w:rsidP="00E37674">
      <w:pPr>
        <w:pStyle w:val="enumlev1"/>
        <w:rPr>
          <w:sz w:val="20"/>
          <w:rtl/>
        </w:rPr>
      </w:pPr>
      <w:r w:rsidRPr="00043340">
        <w:rPr>
          <w:rFonts w:hint="cs"/>
          <w:rtl/>
        </w:rPr>
        <w:t>-</w:t>
      </w:r>
      <w:r w:rsidRPr="00043340">
        <w:tab/>
      </w:r>
      <w:r w:rsidRPr="00043340">
        <w:rPr>
          <w:rFonts w:hint="cs"/>
          <w:rtl/>
        </w:rPr>
        <w:t>تفادي التداخل الذي تسببه الترددات الراديوية وتسويته.</w:t>
      </w:r>
    </w:p>
    <w:p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DFD" w:rsidRDefault="008E0DFD">
      <w:r>
        <w:separator/>
      </w:r>
    </w:p>
  </w:endnote>
  <w:endnote w:type="continuationSeparator" w:id="0">
    <w:p w:rsidR="008E0DFD" w:rsidRDefault="008E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EB35C4">
      <w:t>P:\QPUB\BR\REC\M\1544-1\M1544-1A.DOCX</w:t>
    </w:r>
    <w:r>
      <w:fldChar w:fldCharType="end"/>
    </w:r>
    <w:r w:rsidRPr="002845BF">
      <w:tab/>
    </w:r>
    <w:r>
      <w:fldChar w:fldCharType="begin"/>
    </w:r>
    <w:r>
      <w:instrText xml:space="preserve"> savedate \@ dd.MM.yy </w:instrText>
    </w:r>
    <w:r>
      <w:fldChar w:fldCharType="separate"/>
    </w:r>
    <w:r w:rsidR="00EB35C4">
      <w:t>18.01.17</w:t>
    </w:r>
    <w:r>
      <w:fldChar w:fldCharType="end"/>
    </w:r>
    <w:r w:rsidRPr="002845BF">
      <w:tab/>
    </w:r>
    <w:r>
      <w:fldChar w:fldCharType="begin"/>
    </w:r>
    <w:r>
      <w:instrText xml:space="preserve"> printdate \@ dd.MM.yy </w:instrText>
    </w:r>
    <w:r>
      <w:fldChar w:fldCharType="separate"/>
    </w:r>
    <w:r w:rsidR="00EB35C4">
      <w:t>18.01.17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DFD" w:rsidRDefault="008E0DFD" w:rsidP="00E1601B">
      <w:pPr>
        <w:spacing w:line="240" w:lineRule="auto"/>
      </w:pPr>
      <w:r>
        <w:t>____________________</w:t>
      </w:r>
    </w:p>
  </w:footnote>
  <w:footnote w:type="continuationSeparator" w:id="0">
    <w:p w:rsidR="008E0DFD" w:rsidRDefault="008E0DFD">
      <w:r>
        <w:continuationSeparator/>
      </w:r>
    </w:p>
  </w:footnote>
  <w:footnote w:id="1">
    <w:p w:rsidR="00E37674" w:rsidRDefault="00E37674" w:rsidP="003F24E6">
      <w:pPr>
        <w:pStyle w:val="FootnoteText"/>
        <w:spacing w:before="120"/>
        <w:ind w:left="425" w:hanging="425"/>
      </w:pPr>
      <w:r>
        <w:rPr>
          <w:rStyle w:val="FootnoteReference"/>
        </w:rPr>
        <w:footnoteRef/>
      </w:r>
      <w:r>
        <w:tab/>
      </w:r>
      <w:r>
        <w:rPr>
          <w:rFonts w:hint="cs"/>
          <w:rtl/>
        </w:rPr>
        <w:t xml:space="preserve">إن الحد الأدنى من المؤهلات ليس القدرة </w:t>
      </w:r>
      <w:r w:rsidRPr="00EA0B73">
        <w:rPr>
          <w:rtl/>
        </w:rPr>
        <w:t>على إرسال واستقبال نصوص بإشارات شفرة مورس.</w:t>
      </w:r>
      <w:r>
        <w:tab/>
      </w:r>
      <w:r>
        <w:br/>
      </w:r>
      <w:r>
        <w:rPr>
          <w:rFonts w:hint="cs"/>
          <w:rtl/>
        </w:rPr>
        <w:t xml:space="preserve">انظر الرقم </w:t>
      </w:r>
      <w:r w:rsidRPr="00EA0B73">
        <w:rPr>
          <w:b/>
          <w:bCs/>
        </w:rPr>
        <w:t>25.</w:t>
      </w:r>
      <w:r>
        <w:rPr>
          <w:b/>
          <w:bCs/>
        </w:rPr>
        <w:t>5</w:t>
      </w:r>
      <w:r w:rsidRPr="00EA0B73">
        <w:rPr>
          <w:rFonts w:hint="cs"/>
          <w:b/>
          <w:bCs/>
          <w:rtl/>
        </w:rPr>
        <w:t xml:space="preserve"> </w:t>
      </w:r>
      <w:r>
        <w:rPr>
          <w:rFonts w:hint="cs"/>
          <w:rtl/>
        </w:rPr>
        <w:t>من لوائح الراديو.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B35C4">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B35C4">
      <w:rPr>
        <w:noProof/>
      </w:rPr>
      <w:t>ITU-R  M.1544-1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B35C4" w:rsidRPr="00EB35C4">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B35C4">
      <w:rPr>
        <w:noProof/>
      </w:rPr>
      <w:t>ITU-R  M.1544-1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EB35C4">
      <w:rPr>
        <w:rFonts w:ascii="Times New Roman Bold" w:hAnsi="Times New Roman Bold"/>
        <w:b/>
        <w:bCs/>
        <w:noProof/>
      </w:rPr>
      <w:t>ITU-R  M.1544-1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B35C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E1438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3CE0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EA5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9A22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80B4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6B8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34E1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96B6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22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3E01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DFD"/>
    <w:rsid w:val="00002849"/>
    <w:rsid w:val="00004474"/>
    <w:rsid w:val="00006739"/>
    <w:rsid w:val="00027907"/>
    <w:rsid w:val="00043340"/>
    <w:rsid w:val="00044673"/>
    <w:rsid w:val="000473FF"/>
    <w:rsid w:val="000522D1"/>
    <w:rsid w:val="00067954"/>
    <w:rsid w:val="00081122"/>
    <w:rsid w:val="00096F01"/>
    <w:rsid w:val="000A079C"/>
    <w:rsid w:val="000B30D7"/>
    <w:rsid w:val="000B4F10"/>
    <w:rsid w:val="000B55B6"/>
    <w:rsid w:val="000E5798"/>
    <w:rsid w:val="000F312E"/>
    <w:rsid w:val="000F6D38"/>
    <w:rsid w:val="001048FC"/>
    <w:rsid w:val="00113EE4"/>
    <w:rsid w:val="001231D6"/>
    <w:rsid w:val="00132731"/>
    <w:rsid w:val="001402C0"/>
    <w:rsid w:val="00140B98"/>
    <w:rsid w:val="001568ED"/>
    <w:rsid w:val="0017413D"/>
    <w:rsid w:val="00174247"/>
    <w:rsid w:val="00182385"/>
    <w:rsid w:val="00183CAB"/>
    <w:rsid w:val="00196389"/>
    <w:rsid w:val="00197749"/>
    <w:rsid w:val="001B03B8"/>
    <w:rsid w:val="001C119C"/>
    <w:rsid w:val="001D2146"/>
    <w:rsid w:val="001E0B6B"/>
    <w:rsid w:val="001F23C7"/>
    <w:rsid w:val="00201143"/>
    <w:rsid w:val="002137FD"/>
    <w:rsid w:val="002144CB"/>
    <w:rsid w:val="00227073"/>
    <w:rsid w:val="00230502"/>
    <w:rsid w:val="002434E6"/>
    <w:rsid w:val="00247DCE"/>
    <w:rsid w:val="00271843"/>
    <w:rsid w:val="00284682"/>
    <w:rsid w:val="002971E7"/>
    <w:rsid w:val="002B261D"/>
    <w:rsid w:val="002C0F17"/>
    <w:rsid w:val="002C1FE8"/>
    <w:rsid w:val="002D3483"/>
    <w:rsid w:val="002E66C7"/>
    <w:rsid w:val="002E6ECC"/>
    <w:rsid w:val="002E7058"/>
    <w:rsid w:val="00303491"/>
    <w:rsid w:val="00304728"/>
    <w:rsid w:val="0030719D"/>
    <w:rsid w:val="00314E5F"/>
    <w:rsid w:val="00340205"/>
    <w:rsid w:val="00351106"/>
    <w:rsid w:val="00357119"/>
    <w:rsid w:val="00380511"/>
    <w:rsid w:val="00393745"/>
    <w:rsid w:val="003A174E"/>
    <w:rsid w:val="003D017C"/>
    <w:rsid w:val="003D307E"/>
    <w:rsid w:val="003D40E1"/>
    <w:rsid w:val="003F15D8"/>
    <w:rsid w:val="003F24E6"/>
    <w:rsid w:val="00402F6B"/>
    <w:rsid w:val="00422D17"/>
    <w:rsid w:val="0042647B"/>
    <w:rsid w:val="00440C8F"/>
    <w:rsid w:val="0044201D"/>
    <w:rsid w:val="00454B79"/>
    <w:rsid w:val="00475725"/>
    <w:rsid w:val="004910A2"/>
    <w:rsid w:val="004A368D"/>
    <w:rsid w:val="004B094A"/>
    <w:rsid w:val="004D79B4"/>
    <w:rsid w:val="004E1620"/>
    <w:rsid w:val="004E7D1E"/>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B5448"/>
    <w:rsid w:val="005C397A"/>
    <w:rsid w:val="005C43CD"/>
    <w:rsid w:val="005D6161"/>
    <w:rsid w:val="005D6A35"/>
    <w:rsid w:val="005E066B"/>
    <w:rsid w:val="005E7306"/>
    <w:rsid w:val="005F01A2"/>
    <w:rsid w:val="005F24EB"/>
    <w:rsid w:val="005F3E06"/>
    <w:rsid w:val="005F3FD2"/>
    <w:rsid w:val="00607FA9"/>
    <w:rsid w:val="00667C08"/>
    <w:rsid w:val="00680CA6"/>
    <w:rsid w:val="00686ACA"/>
    <w:rsid w:val="006969DE"/>
    <w:rsid w:val="006F0DD4"/>
    <w:rsid w:val="006F245A"/>
    <w:rsid w:val="007018B4"/>
    <w:rsid w:val="00710B41"/>
    <w:rsid w:val="00733CDF"/>
    <w:rsid w:val="007362CE"/>
    <w:rsid w:val="00794E1C"/>
    <w:rsid w:val="00796F0C"/>
    <w:rsid w:val="007B1739"/>
    <w:rsid w:val="007B5E1D"/>
    <w:rsid w:val="007C58FE"/>
    <w:rsid w:val="007D4EB9"/>
    <w:rsid w:val="007D7E68"/>
    <w:rsid w:val="00802B34"/>
    <w:rsid w:val="00805233"/>
    <w:rsid w:val="00811188"/>
    <w:rsid w:val="008113E9"/>
    <w:rsid w:val="00815E12"/>
    <w:rsid w:val="0081778C"/>
    <w:rsid w:val="0083115C"/>
    <w:rsid w:val="00843DD0"/>
    <w:rsid w:val="00846C0D"/>
    <w:rsid w:val="008656C3"/>
    <w:rsid w:val="0087705A"/>
    <w:rsid w:val="00894394"/>
    <w:rsid w:val="00894DB4"/>
    <w:rsid w:val="008B203E"/>
    <w:rsid w:val="008B76A0"/>
    <w:rsid w:val="008C5CCB"/>
    <w:rsid w:val="008C6A66"/>
    <w:rsid w:val="008C733D"/>
    <w:rsid w:val="008E0DFD"/>
    <w:rsid w:val="00904377"/>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234"/>
    <w:rsid w:val="00AE46C8"/>
    <w:rsid w:val="00AE7C5A"/>
    <w:rsid w:val="00AF5F81"/>
    <w:rsid w:val="00AF6ABB"/>
    <w:rsid w:val="00B16E8C"/>
    <w:rsid w:val="00B22D33"/>
    <w:rsid w:val="00B244FA"/>
    <w:rsid w:val="00B452E5"/>
    <w:rsid w:val="00B60FFE"/>
    <w:rsid w:val="00B71581"/>
    <w:rsid w:val="00B978E1"/>
    <w:rsid w:val="00B97F45"/>
    <w:rsid w:val="00BB1E8F"/>
    <w:rsid w:val="00BC6301"/>
    <w:rsid w:val="00BE0ABF"/>
    <w:rsid w:val="00BE0D0E"/>
    <w:rsid w:val="00BE5AAE"/>
    <w:rsid w:val="00BF3DD6"/>
    <w:rsid w:val="00C04244"/>
    <w:rsid w:val="00C1100F"/>
    <w:rsid w:val="00C46925"/>
    <w:rsid w:val="00C50B28"/>
    <w:rsid w:val="00C53F27"/>
    <w:rsid w:val="00C71576"/>
    <w:rsid w:val="00C75D78"/>
    <w:rsid w:val="00C93F89"/>
    <w:rsid w:val="00C94B6E"/>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670F"/>
    <w:rsid w:val="00DE149B"/>
    <w:rsid w:val="00DF4E37"/>
    <w:rsid w:val="00E103BB"/>
    <w:rsid w:val="00E12EB0"/>
    <w:rsid w:val="00E1601B"/>
    <w:rsid w:val="00E16062"/>
    <w:rsid w:val="00E3032C"/>
    <w:rsid w:val="00E33FA2"/>
    <w:rsid w:val="00E37674"/>
    <w:rsid w:val="00E45AFF"/>
    <w:rsid w:val="00E45CFF"/>
    <w:rsid w:val="00E577A6"/>
    <w:rsid w:val="00E6418C"/>
    <w:rsid w:val="00E650A3"/>
    <w:rsid w:val="00E726E9"/>
    <w:rsid w:val="00E736B4"/>
    <w:rsid w:val="00E9048A"/>
    <w:rsid w:val="00E964C9"/>
    <w:rsid w:val="00EB35C4"/>
    <w:rsid w:val="00EC2BCA"/>
    <w:rsid w:val="00EF0744"/>
    <w:rsid w:val="00EF7CB5"/>
    <w:rsid w:val="00F0734B"/>
    <w:rsid w:val="00F1320B"/>
    <w:rsid w:val="00F22C87"/>
    <w:rsid w:val="00F3359B"/>
    <w:rsid w:val="00F34C39"/>
    <w:rsid w:val="00F40BC5"/>
    <w:rsid w:val="00F615CE"/>
    <w:rsid w:val="00F7560F"/>
    <w:rsid w:val="00F82120"/>
    <w:rsid w:val="00F82FD6"/>
    <w:rsid w:val="00F939BC"/>
    <w:rsid w:val="00F95755"/>
    <w:rsid w:val="00F97C53"/>
    <w:rsid w:val="00FA3938"/>
    <w:rsid w:val="00FC3300"/>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3A41834-FF61-4F6D-8775-2F43B1AE7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997D66"/>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997D6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character" w:customStyle="1" w:styleId="enumlev1Char">
    <w:name w:val="enumlev1 Char"/>
    <w:basedOn w:val="DefaultParagraphFont"/>
    <w:link w:val="enumlev1"/>
    <w:rsid w:val="00E37674"/>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31994-CCEF-4FD4-86CD-6DAD3546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20</TotalTime>
  <Pages>4</Pages>
  <Words>586</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15</cp:revision>
  <cp:lastPrinted>2017-01-18T08:14:00Z</cp:lastPrinted>
  <dcterms:created xsi:type="dcterms:W3CDTF">2017-01-17T08:54:00Z</dcterms:created>
  <dcterms:modified xsi:type="dcterms:W3CDTF">2017-01-18T08:15:00Z</dcterms:modified>
</cp:coreProperties>
</file>