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C6425" w14:textId="77777777" w:rsidR="00485254" w:rsidRPr="002A3CC5" w:rsidRDefault="00485254" w:rsidP="00D414ED">
      <w:pPr>
        <w:rPr>
          <w:lang w:val="fr-CH"/>
        </w:rPr>
      </w:pPr>
    </w:p>
    <w:p w14:paraId="55BACBC9" w14:textId="77777777" w:rsidR="00485254" w:rsidRPr="002A3CC5" w:rsidRDefault="00485254" w:rsidP="00D414ED">
      <w:pPr>
        <w:rPr>
          <w:lang w:val="fr-CH"/>
        </w:rPr>
      </w:pPr>
    </w:p>
    <w:p w14:paraId="7A28D0E2" w14:textId="77777777" w:rsidR="00485254" w:rsidRPr="002A3CC5" w:rsidRDefault="00485254" w:rsidP="00D414ED">
      <w:pPr>
        <w:rPr>
          <w:lang w:val="fr-CH"/>
        </w:rPr>
      </w:pPr>
    </w:p>
    <w:p w14:paraId="0AE25967" w14:textId="77777777" w:rsidR="00485254" w:rsidRPr="002A3CC5" w:rsidRDefault="00485254" w:rsidP="00D414ED">
      <w:pPr>
        <w:rPr>
          <w:lang w:val="fr-CH"/>
        </w:rPr>
      </w:pPr>
    </w:p>
    <w:p w14:paraId="288C7C17" w14:textId="77777777" w:rsidR="00485254" w:rsidRPr="002A3CC5" w:rsidRDefault="00485254" w:rsidP="00D414ED">
      <w:pPr>
        <w:rPr>
          <w:lang w:val="fr-CH"/>
        </w:rPr>
      </w:pPr>
    </w:p>
    <w:p w14:paraId="3081569F" w14:textId="77777777" w:rsidR="00485254" w:rsidRPr="002A3CC5" w:rsidRDefault="00485254" w:rsidP="00D414ED">
      <w:pPr>
        <w:rPr>
          <w:lang w:val="fr-CH"/>
        </w:rPr>
      </w:pPr>
    </w:p>
    <w:p w14:paraId="6CE4EA8D" w14:textId="77777777" w:rsidR="00485254" w:rsidRPr="002A3CC5" w:rsidRDefault="00485254" w:rsidP="00D414ED">
      <w:pPr>
        <w:rPr>
          <w:lang w:val="fr-CH"/>
        </w:rPr>
      </w:pPr>
    </w:p>
    <w:p w14:paraId="2507066E" w14:textId="77777777" w:rsidR="00485254" w:rsidRPr="002A3CC5" w:rsidRDefault="00485254" w:rsidP="00D414ED">
      <w:pPr>
        <w:rPr>
          <w:lang w:val="fr-CH"/>
        </w:rPr>
      </w:pPr>
    </w:p>
    <w:p w14:paraId="198E7052" w14:textId="77777777" w:rsidR="00485254" w:rsidRPr="002A3CC5" w:rsidRDefault="00485254" w:rsidP="00D414ED">
      <w:pPr>
        <w:rPr>
          <w:lang w:val="fr-CH"/>
        </w:rPr>
      </w:pPr>
    </w:p>
    <w:tbl>
      <w:tblPr>
        <w:tblW w:w="10089" w:type="dxa"/>
        <w:tblLook w:val="01E0" w:firstRow="1" w:lastRow="1" w:firstColumn="1" w:lastColumn="1" w:noHBand="0" w:noVBand="0"/>
      </w:tblPr>
      <w:tblGrid>
        <w:gridCol w:w="10089"/>
      </w:tblGrid>
      <w:tr w:rsidR="00485254" w:rsidRPr="002A3CC5" w14:paraId="317AA820" w14:textId="77777777" w:rsidTr="00114E86">
        <w:tc>
          <w:tcPr>
            <w:tcW w:w="10089" w:type="dxa"/>
          </w:tcPr>
          <w:p w14:paraId="0877C2C6" w14:textId="77777777" w:rsidR="00485254" w:rsidRPr="002A3CC5" w:rsidRDefault="00485254" w:rsidP="00D414ED">
            <w:pPr>
              <w:spacing w:before="380"/>
              <w:jc w:val="right"/>
              <w:rPr>
                <w:rFonts w:ascii="Tahoma" w:hAnsi="Tahoma" w:cs="Tahoma"/>
                <w:b/>
                <w:bCs/>
                <w:iCs/>
                <w:color w:val="243285"/>
                <w:sz w:val="32"/>
                <w:szCs w:val="32"/>
                <w:lang w:val="fr-CH"/>
              </w:rPr>
            </w:pPr>
          </w:p>
          <w:p w14:paraId="7577D641" w14:textId="2CACDF67" w:rsidR="00485254" w:rsidRPr="002A3CC5" w:rsidRDefault="00485254" w:rsidP="00D414ED">
            <w:pPr>
              <w:spacing w:before="380"/>
              <w:jc w:val="right"/>
              <w:rPr>
                <w:rFonts w:ascii="Tahoma" w:hAnsi="Tahoma" w:cs="Tahoma"/>
                <w:b/>
                <w:bCs/>
                <w:iCs/>
                <w:color w:val="243285"/>
                <w:sz w:val="36"/>
                <w:szCs w:val="36"/>
                <w:lang w:val="fr-CH"/>
              </w:rPr>
            </w:pPr>
            <w:r w:rsidRPr="002A3CC5">
              <w:rPr>
                <w:rFonts w:ascii="Tahoma" w:hAnsi="Tahoma" w:cs="Tahoma"/>
                <w:b/>
                <w:bCs/>
                <w:iCs/>
                <w:color w:val="243285"/>
                <w:sz w:val="36"/>
                <w:szCs w:val="36"/>
                <w:lang w:val="fr-CH"/>
              </w:rPr>
              <w:t>Recommandation  UIT-R  M.</w:t>
            </w:r>
            <w:r w:rsidR="0060421A" w:rsidRPr="002A3CC5">
              <w:rPr>
                <w:rFonts w:ascii="Tahoma" w:hAnsi="Tahoma" w:cs="Tahoma"/>
                <w:b/>
                <w:bCs/>
                <w:iCs/>
                <w:color w:val="243285"/>
                <w:sz w:val="36"/>
                <w:szCs w:val="36"/>
                <w:lang w:val="fr-CH"/>
              </w:rPr>
              <w:t>1465-</w:t>
            </w:r>
            <w:r w:rsidR="003D4EA5" w:rsidRPr="002A3CC5">
              <w:rPr>
                <w:rFonts w:ascii="Tahoma" w:hAnsi="Tahoma" w:cs="Tahoma"/>
                <w:b/>
                <w:bCs/>
                <w:iCs/>
                <w:color w:val="243285"/>
                <w:sz w:val="36"/>
                <w:szCs w:val="36"/>
                <w:lang w:val="fr-CH"/>
              </w:rPr>
              <w:t>4</w:t>
            </w:r>
          </w:p>
          <w:p w14:paraId="116381E3" w14:textId="17740740" w:rsidR="00485254" w:rsidRPr="002A3CC5" w:rsidRDefault="00485254" w:rsidP="00D414ED">
            <w:pPr>
              <w:spacing w:before="80"/>
              <w:jc w:val="right"/>
              <w:rPr>
                <w:rFonts w:ascii="Tahoma" w:hAnsi="Tahoma" w:cs="Tahoma"/>
                <w:b/>
                <w:bCs/>
                <w:iCs/>
                <w:color w:val="243285"/>
                <w:szCs w:val="24"/>
                <w:lang w:val="fr-CH"/>
              </w:rPr>
            </w:pPr>
            <w:r w:rsidRPr="002A3CC5">
              <w:rPr>
                <w:rFonts w:ascii="Tahoma" w:hAnsi="Tahoma" w:cs="Tahoma"/>
                <w:b/>
                <w:bCs/>
                <w:iCs/>
                <w:color w:val="243285"/>
                <w:szCs w:val="24"/>
                <w:lang w:val="fr-CH"/>
              </w:rPr>
              <w:t>(</w:t>
            </w:r>
            <w:r w:rsidR="003D4EA5" w:rsidRPr="002A3CC5">
              <w:rPr>
                <w:rFonts w:ascii="Tahoma" w:hAnsi="Tahoma" w:cs="Tahoma"/>
                <w:b/>
                <w:bCs/>
                <w:iCs/>
                <w:color w:val="243285"/>
                <w:szCs w:val="24"/>
                <w:lang w:val="fr-CH"/>
              </w:rPr>
              <w:t>02/2022</w:t>
            </w:r>
            <w:r w:rsidRPr="002A3CC5">
              <w:rPr>
                <w:rFonts w:ascii="Tahoma" w:hAnsi="Tahoma" w:cs="Tahoma"/>
                <w:b/>
                <w:bCs/>
                <w:iCs/>
                <w:color w:val="243285"/>
                <w:szCs w:val="24"/>
                <w:lang w:val="fr-CH"/>
              </w:rPr>
              <w:t>)</w:t>
            </w:r>
          </w:p>
        </w:tc>
      </w:tr>
      <w:tr w:rsidR="00485254" w:rsidRPr="002A3CC5" w14:paraId="26CC3CEB" w14:textId="77777777" w:rsidTr="00114E86">
        <w:trPr>
          <w:trHeight w:val="4629"/>
        </w:trPr>
        <w:tc>
          <w:tcPr>
            <w:tcW w:w="10089" w:type="dxa"/>
          </w:tcPr>
          <w:p w14:paraId="4990921D" w14:textId="77777777" w:rsidR="00485254" w:rsidRPr="002A3CC5" w:rsidRDefault="00485254" w:rsidP="00D414ED">
            <w:pPr>
              <w:spacing w:before="80"/>
              <w:jc w:val="right"/>
              <w:rPr>
                <w:rFonts w:ascii="Tahoma" w:hAnsi="Tahoma" w:cs="Tahoma"/>
                <w:b/>
                <w:bCs/>
                <w:iCs/>
                <w:color w:val="243285"/>
                <w:sz w:val="44"/>
                <w:szCs w:val="44"/>
                <w:lang w:val="fr-CH"/>
              </w:rPr>
            </w:pPr>
          </w:p>
          <w:p w14:paraId="4A424F1B" w14:textId="77777777" w:rsidR="00485254" w:rsidRPr="002A3CC5" w:rsidRDefault="0060421A" w:rsidP="00D414ED">
            <w:pPr>
              <w:spacing w:before="80"/>
              <w:jc w:val="right"/>
              <w:rPr>
                <w:rFonts w:ascii="Tahoma" w:hAnsi="Tahoma" w:cs="Tahoma"/>
                <w:b/>
                <w:bCs/>
                <w:iCs/>
                <w:color w:val="243285"/>
                <w:sz w:val="44"/>
                <w:szCs w:val="44"/>
                <w:lang w:val="fr-CH"/>
              </w:rPr>
            </w:pPr>
            <w:bookmarkStart w:id="0" w:name="dtitle2" w:colFirst="0" w:colLast="0"/>
            <w:r w:rsidRPr="002A3CC5">
              <w:rPr>
                <w:rFonts w:ascii="Tahoma" w:hAnsi="Tahoma" w:cs="Tahoma"/>
                <w:b/>
                <w:bCs/>
                <w:iCs/>
                <w:color w:val="243285"/>
                <w:sz w:val="44"/>
                <w:szCs w:val="44"/>
                <w:lang w:val="fr-CH"/>
              </w:rPr>
              <w:t xml:space="preserve">Caractéristiques et critères de protection des radars fonctionnant dans le service </w:t>
            </w:r>
            <w:r w:rsidR="008A07EE" w:rsidRPr="002A3CC5">
              <w:rPr>
                <w:rFonts w:ascii="Tahoma" w:hAnsi="Tahoma" w:cs="Tahoma"/>
                <w:b/>
                <w:bCs/>
                <w:iCs/>
                <w:color w:val="243285"/>
                <w:sz w:val="44"/>
                <w:szCs w:val="44"/>
                <w:lang w:val="fr-CH"/>
              </w:rPr>
              <w:br/>
            </w:r>
            <w:r w:rsidRPr="002A3CC5">
              <w:rPr>
                <w:rFonts w:ascii="Tahoma" w:hAnsi="Tahoma" w:cs="Tahoma"/>
                <w:b/>
                <w:bCs/>
                <w:iCs/>
                <w:color w:val="243285"/>
                <w:sz w:val="44"/>
                <w:szCs w:val="44"/>
                <w:lang w:val="fr-CH"/>
              </w:rPr>
              <w:t>de radiorepérage dans la gamme</w:t>
            </w:r>
            <w:r w:rsidRPr="002A3CC5">
              <w:rPr>
                <w:rFonts w:ascii="Tahoma" w:hAnsi="Tahoma" w:cs="Tahoma"/>
                <w:b/>
                <w:bCs/>
                <w:iCs/>
                <w:color w:val="243285"/>
                <w:sz w:val="44"/>
                <w:szCs w:val="44"/>
                <w:lang w:val="fr-CH"/>
              </w:rPr>
              <w:br/>
              <w:t>de fréquences 3 100-3 700 MHz</w:t>
            </w:r>
            <w:bookmarkEnd w:id="0"/>
          </w:p>
          <w:p w14:paraId="6CE1A037" w14:textId="77777777" w:rsidR="00485254" w:rsidRPr="002A3CC5" w:rsidRDefault="00485254" w:rsidP="00D414ED">
            <w:pPr>
              <w:spacing w:before="80"/>
              <w:jc w:val="right"/>
              <w:rPr>
                <w:rFonts w:ascii="Tahoma" w:hAnsi="Tahoma" w:cs="Tahoma"/>
                <w:b/>
                <w:bCs/>
                <w:iCs/>
                <w:color w:val="243285"/>
                <w:sz w:val="44"/>
                <w:szCs w:val="44"/>
                <w:lang w:val="fr-CH"/>
              </w:rPr>
            </w:pPr>
          </w:p>
        </w:tc>
      </w:tr>
      <w:tr w:rsidR="00485254" w:rsidRPr="002A3CC5" w14:paraId="3522692A" w14:textId="77777777" w:rsidTr="00114E86">
        <w:tc>
          <w:tcPr>
            <w:tcW w:w="10089" w:type="dxa"/>
          </w:tcPr>
          <w:p w14:paraId="0449BC3F" w14:textId="77777777" w:rsidR="00485254" w:rsidRPr="002A3CC5" w:rsidRDefault="00485254" w:rsidP="00D414ED">
            <w:pPr>
              <w:spacing w:before="80"/>
              <w:ind w:right="640"/>
              <w:rPr>
                <w:rFonts w:ascii="Tahoma" w:hAnsi="Tahoma" w:cs="Tahoma"/>
                <w:b/>
                <w:bCs/>
                <w:iCs/>
                <w:color w:val="243285"/>
                <w:sz w:val="32"/>
                <w:szCs w:val="32"/>
                <w:lang w:val="fr-CH"/>
              </w:rPr>
            </w:pPr>
          </w:p>
          <w:p w14:paraId="1BC76B32" w14:textId="77777777" w:rsidR="00485254" w:rsidRPr="002A3CC5" w:rsidRDefault="00485254" w:rsidP="00D414ED">
            <w:pPr>
              <w:spacing w:before="80"/>
              <w:ind w:right="640"/>
              <w:rPr>
                <w:rFonts w:ascii="Tahoma" w:hAnsi="Tahoma" w:cs="Tahoma"/>
                <w:b/>
                <w:bCs/>
                <w:iCs/>
                <w:color w:val="243285"/>
                <w:sz w:val="32"/>
                <w:szCs w:val="32"/>
                <w:lang w:val="fr-CH"/>
              </w:rPr>
            </w:pPr>
          </w:p>
          <w:p w14:paraId="4C681A61" w14:textId="77777777" w:rsidR="00485254" w:rsidRPr="002A3CC5" w:rsidRDefault="00485254" w:rsidP="00D414ED">
            <w:pPr>
              <w:spacing w:before="80" w:after="180"/>
              <w:ind w:right="720"/>
              <w:rPr>
                <w:rFonts w:ascii="Tahoma" w:hAnsi="Tahoma" w:cs="Tahoma"/>
                <w:b/>
                <w:bCs/>
                <w:iCs/>
                <w:color w:val="243285"/>
                <w:sz w:val="36"/>
                <w:szCs w:val="36"/>
                <w:lang w:val="fr-CH"/>
              </w:rPr>
            </w:pPr>
          </w:p>
          <w:p w14:paraId="50C8E470" w14:textId="77777777" w:rsidR="00485254" w:rsidRPr="002A3CC5" w:rsidRDefault="00485254" w:rsidP="00D414ED">
            <w:pPr>
              <w:spacing w:before="80" w:after="180"/>
              <w:jc w:val="right"/>
              <w:rPr>
                <w:rFonts w:ascii="Tahoma" w:hAnsi="Tahoma" w:cs="Tahoma"/>
                <w:b/>
                <w:bCs/>
                <w:iCs/>
                <w:color w:val="243285"/>
                <w:sz w:val="36"/>
                <w:szCs w:val="36"/>
                <w:lang w:val="fr-CH"/>
              </w:rPr>
            </w:pPr>
            <w:r w:rsidRPr="002A3CC5">
              <w:rPr>
                <w:rFonts w:ascii="Tahoma" w:hAnsi="Tahoma" w:cs="Tahoma"/>
                <w:b/>
                <w:bCs/>
                <w:iCs/>
                <w:color w:val="243285"/>
                <w:sz w:val="36"/>
                <w:szCs w:val="36"/>
                <w:lang w:val="fr-CH"/>
              </w:rPr>
              <w:t>Série M</w:t>
            </w:r>
          </w:p>
          <w:p w14:paraId="45F0776D" w14:textId="6916472A" w:rsidR="00485254" w:rsidRPr="002A3CC5" w:rsidRDefault="00485254" w:rsidP="00D414ED">
            <w:pPr>
              <w:spacing w:before="80"/>
              <w:jc w:val="right"/>
              <w:rPr>
                <w:rFonts w:ascii="Tahoma" w:hAnsi="Tahoma" w:cs="Tahoma"/>
                <w:b/>
                <w:bCs/>
                <w:iCs/>
                <w:color w:val="243285"/>
                <w:sz w:val="36"/>
                <w:szCs w:val="36"/>
                <w:lang w:val="fr-CH"/>
              </w:rPr>
            </w:pPr>
            <w:r w:rsidRPr="002A3CC5">
              <w:rPr>
                <w:rFonts w:ascii="Tahoma" w:hAnsi="Tahoma" w:cs="Tahoma"/>
                <w:b/>
                <w:bCs/>
                <w:iCs/>
                <w:color w:val="243285"/>
                <w:sz w:val="36"/>
                <w:szCs w:val="36"/>
                <w:lang w:val="fr-CH"/>
              </w:rPr>
              <w:t>Services mobile, de radiorepérage et d</w:t>
            </w:r>
            <w:r w:rsidR="00C4048F" w:rsidRPr="002A3CC5">
              <w:rPr>
                <w:rFonts w:ascii="Tahoma" w:hAnsi="Tahoma" w:cs="Tahoma"/>
                <w:b/>
                <w:bCs/>
                <w:iCs/>
                <w:color w:val="243285"/>
                <w:sz w:val="36"/>
                <w:szCs w:val="36"/>
                <w:lang w:val="fr-CH"/>
              </w:rPr>
              <w:t>'</w:t>
            </w:r>
            <w:r w:rsidRPr="002A3CC5">
              <w:rPr>
                <w:rFonts w:ascii="Tahoma" w:hAnsi="Tahoma" w:cs="Tahoma"/>
                <w:b/>
                <w:bCs/>
                <w:iCs/>
                <w:color w:val="243285"/>
                <w:sz w:val="36"/>
                <w:szCs w:val="36"/>
                <w:lang w:val="fr-CH"/>
              </w:rPr>
              <w:t>amateur</w:t>
            </w:r>
            <w:r w:rsidRPr="002A3CC5">
              <w:rPr>
                <w:rFonts w:ascii="Tahoma" w:hAnsi="Tahoma" w:cs="Tahoma"/>
                <w:b/>
                <w:bCs/>
                <w:iCs/>
                <w:color w:val="243285"/>
                <w:sz w:val="36"/>
                <w:szCs w:val="36"/>
                <w:lang w:val="fr-CH"/>
              </w:rPr>
              <w:br/>
              <w:t>y compris les services par satellite associés</w:t>
            </w:r>
          </w:p>
        </w:tc>
      </w:tr>
    </w:tbl>
    <w:p w14:paraId="04293E90" w14:textId="77777777" w:rsidR="00485254" w:rsidRPr="002A3CC5" w:rsidRDefault="00485254" w:rsidP="00D414ED">
      <w:pPr>
        <w:spacing w:before="80"/>
        <w:rPr>
          <w:i/>
          <w:sz w:val="22"/>
          <w:lang w:val="fr-CH"/>
        </w:rPr>
      </w:pPr>
    </w:p>
    <w:p w14:paraId="3D51C6AC" w14:textId="77777777" w:rsidR="00485254" w:rsidRPr="002A3CC5" w:rsidRDefault="00485254" w:rsidP="00D414ED">
      <w:pPr>
        <w:spacing w:before="80"/>
        <w:rPr>
          <w:i/>
          <w:sz w:val="22"/>
          <w:lang w:val="fr-CH"/>
        </w:rPr>
      </w:pPr>
    </w:p>
    <w:p w14:paraId="053F7C58" w14:textId="77777777" w:rsidR="00485254" w:rsidRPr="002A3CC5" w:rsidRDefault="00485254" w:rsidP="00D414ED">
      <w:pPr>
        <w:spacing w:before="80"/>
        <w:rPr>
          <w:i/>
          <w:sz w:val="22"/>
          <w:lang w:val="fr-CH"/>
        </w:rPr>
      </w:pPr>
    </w:p>
    <w:p w14:paraId="6F91F6DC" w14:textId="77777777" w:rsidR="00485254" w:rsidRPr="002A3CC5" w:rsidRDefault="00485254" w:rsidP="00D414ED">
      <w:pPr>
        <w:spacing w:before="80"/>
        <w:rPr>
          <w:i/>
          <w:sz w:val="22"/>
          <w:lang w:val="fr-CH"/>
        </w:rPr>
      </w:pPr>
    </w:p>
    <w:p w14:paraId="4DB84D48" w14:textId="77777777" w:rsidR="00485254" w:rsidRPr="002A3CC5" w:rsidRDefault="00485254" w:rsidP="00D414ED">
      <w:pPr>
        <w:pStyle w:val="Equation"/>
        <w:tabs>
          <w:tab w:val="clear" w:pos="4820"/>
          <w:tab w:val="clear" w:pos="9639"/>
          <w:tab w:val="left" w:pos="1191"/>
          <w:tab w:val="left" w:pos="1588"/>
          <w:tab w:val="left" w:pos="1985"/>
        </w:tabs>
        <w:rPr>
          <w:rFonts w:ascii="Palatino Linotype" w:hAnsi="Palatino Linotype"/>
          <w:lang w:val="fr-CH"/>
        </w:rPr>
        <w:sectPr w:rsidR="00485254" w:rsidRPr="002A3CC5">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3279AAA2"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2A3CC5">
        <w:rPr>
          <w:bCs/>
          <w:sz w:val="24"/>
          <w:szCs w:val="24"/>
          <w:lang w:val="fr-CH"/>
        </w:rPr>
        <w:lastRenderedPageBreak/>
        <w:t>Avant-propos</w:t>
      </w:r>
    </w:p>
    <w:p w14:paraId="0093DCC7" w14:textId="5D0F0800" w:rsidR="00485254" w:rsidRPr="002A3CC5" w:rsidRDefault="00485254" w:rsidP="00D414ED">
      <w:pPr>
        <w:spacing w:before="240"/>
        <w:rPr>
          <w:sz w:val="20"/>
          <w:lang w:val="fr-CH"/>
        </w:rPr>
      </w:pPr>
      <w:r w:rsidRPr="002A3CC5">
        <w:rPr>
          <w:sz w:val="20"/>
          <w:lang w:val="fr-CH"/>
        </w:rPr>
        <w:t>Le rôle du Secteur des radiocommunications est d</w:t>
      </w:r>
      <w:r w:rsidR="00C4048F" w:rsidRPr="002A3CC5">
        <w:rPr>
          <w:sz w:val="20"/>
          <w:lang w:val="fr-CH"/>
        </w:rPr>
        <w:t>'</w:t>
      </w:r>
      <w:r w:rsidRPr="002A3CC5">
        <w:rPr>
          <w:sz w:val="20"/>
          <w:lang w:val="fr-CH"/>
        </w:rPr>
        <w:t>assurer l</w:t>
      </w:r>
      <w:r w:rsidR="00C4048F" w:rsidRPr="002A3CC5">
        <w:rPr>
          <w:sz w:val="20"/>
          <w:lang w:val="fr-CH"/>
        </w:rPr>
        <w:t>'</w:t>
      </w:r>
      <w:r w:rsidRPr="002A3CC5">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3895C31" w14:textId="593421F1" w:rsidR="00485254" w:rsidRPr="002A3CC5" w:rsidRDefault="00485254" w:rsidP="00D414ED">
      <w:pPr>
        <w:rPr>
          <w:sz w:val="20"/>
          <w:lang w:val="fr-CH"/>
        </w:rPr>
      </w:pPr>
      <w:r w:rsidRPr="002A3CC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C4048F" w:rsidRPr="002A3CC5">
        <w:rPr>
          <w:sz w:val="20"/>
          <w:lang w:val="fr-CH"/>
        </w:rPr>
        <w:t>'</w:t>
      </w:r>
      <w:r w:rsidRPr="002A3CC5">
        <w:rPr>
          <w:sz w:val="20"/>
          <w:lang w:val="fr-CH"/>
        </w:rPr>
        <w:t>études.</w:t>
      </w:r>
    </w:p>
    <w:p w14:paraId="07A2897D" w14:textId="77777777" w:rsidR="00485254" w:rsidRPr="002A3CC5" w:rsidRDefault="00485254" w:rsidP="00D414ED">
      <w:pPr>
        <w:pStyle w:val="Heading1"/>
        <w:spacing w:before="360"/>
        <w:jc w:val="center"/>
        <w:rPr>
          <w:szCs w:val="24"/>
          <w:lang w:val="fr-CH"/>
        </w:rPr>
      </w:pPr>
      <w:r w:rsidRPr="002A3CC5">
        <w:rPr>
          <w:szCs w:val="24"/>
          <w:lang w:val="fr-CH"/>
        </w:rPr>
        <w:t>Politique en matière de droits de propriété intellectuelle (IPR)</w:t>
      </w:r>
    </w:p>
    <w:p w14:paraId="01813C82" w14:textId="7C50F6F5" w:rsidR="00485254" w:rsidRPr="002A3CC5" w:rsidRDefault="00485254" w:rsidP="00D414ED">
      <w:pPr>
        <w:spacing w:before="240"/>
        <w:rPr>
          <w:sz w:val="20"/>
          <w:lang w:val="fr-CH"/>
        </w:rPr>
      </w:pPr>
      <w:r w:rsidRPr="002A3CC5">
        <w:rPr>
          <w:sz w:val="20"/>
          <w:lang w:val="fr-CH"/>
        </w:rPr>
        <w:t>La politique de l'UIT</w:t>
      </w:r>
      <w:r w:rsidRPr="002A3CC5">
        <w:rPr>
          <w:sz w:val="20"/>
          <w:lang w:val="fr-CH"/>
        </w:rPr>
        <w:noBreakHyphen/>
        <w:t>R en matière de droits de propriété intellectuelle est décrite dans la «Politique commune de l'UIT</w:t>
      </w:r>
      <w:r w:rsidRPr="002A3CC5">
        <w:rPr>
          <w:sz w:val="20"/>
          <w:lang w:val="fr-CH"/>
        </w:rPr>
        <w:noBreakHyphen/>
        <w:t>T, l'UIT</w:t>
      </w:r>
      <w:r w:rsidRPr="002A3CC5">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1" w:history="1">
        <w:r w:rsidRPr="002A3CC5">
          <w:rPr>
            <w:rStyle w:val="Hyperlink"/>
            <w:sz w:val="20"/>
            <w:lang w:val="fr-CH"/>
          </w:rPr>
          <w:t>http://www.itu.int/ITU-R/go/patents/fr</w:t>
        </w:r>
      </w:hyperlink>
      <w:r w:rsidRPr="002A3CC5">
        <w:rPr>
          <w:sz w:val="20"/>
          <w:lang w:val="fr-CH"/>
        </w:rPr>
        <w:t xml:space="preserve">, où l'on trouvera également les Lignes directrices pour la mise en </w:t>
      </w:r>
      <w:r w:rsidR="002A3CC5" w:rsidRPr="002A3CC5">
        <w:rPr>
          <w:sz w:val="20"/>
          <w:lang w:val="fr-CH"/>
        </w:rPr>
        <w:t>œuvre</w:t>
      </w:r>
      <w:r w:rsidRPr="002A3CC5">
        <w:rPr>
          <w:sz w:val="20"/>
          <w:lang w:val="fr-CH"/>
        </w:rPr>
        <w:t xml:space="preserve"> de la politique commune en matière de brevets de l'UIT</w:t>
      </w:r>
      <w:r w:rsidRPr="002A3CC5">
        <w:rPr>
          <w:sz w:val="20"/>
          <w:lang w:val="fr-CH"/>
        </w:rPr>
        <w:noBreakHyphen/>
        <w:t>T, l'UIT</w:t>
      </w:r>
      <w:r w:rsidRPr="002A3CC5">
        <w:rPr>
          <w:sz w:val="20"/>
          <w:lang w:val="fr-CH"/>
        </w:rPr>
        <w:noBreakHyphen/>
        <w:t>R, l'ISO et la CEI</w:t>
      </w:r>
      <w:r w:rsidRPr="002A3CC5" w:rsidDel="0061025C">
        <w:rPr>
          <w:sz w:val="20"/>
          <w:lang w:val="fr-CH"/>
        </w:rPr>
        <w:t xml:space="preserve"> </w:t>
      </w:r>
      <w:r w:rsidRPr="002A3CC5">
        <w:rPr>
          <w:sz w:val="20"/>
          <w:lang w:val="fr-CH"/>
        </w:rPr>
        <w:t>et la base de données en matière de brevets de l'UIT-R.</w:t>
      </w:r>
    </w:p>
    <w:p w14:paraId="55FAEE43" w14:textId="77777777" w:rsidR="00485254" w:rsidRPr="002A3CC5" w:rsidRDefault="00485254" w:rsidP="00D414ED">
      <w:pPr>
        <w:spacing w:before="24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85254" w:rsidRPr="002A3CC5" w14:paraId="08888BAC" w14:textId="77777777" w:rsidTr="0038164E">
        <w:trPr>
          <w:jc w:val="center"/>
        </w:trPr>
        <w:tc>
          <w:tcPr>
            <w:tcW w:w="9360" w:type="dxa"/>
            <w:gridSpan w:val="2"/>
          </w:tcPr>
          <w:p w14:paraId="16937289" w14:textId="77777777" w:rsidR="00485254" w:rsidRPr="002A3CC5" w:rsidRDefault="00485254" w:rsidP="00D414ED">
            <w:pPr>
              <w:pStyle w:val="Chaptitle"/>
              <w:keepLines w:val="0"/>
              <w:tabs>
                <w:tab w:val="clear" w:pos="794"/>
                <w:tab w:val="clear" w:pos="1191"/>
                <w:tab w:val="clear" w:pos="1588"/>
                <w:tab w:val="clear" w:pos="1985"/>
              </w:tabs>
              <w:overflowPunct/>
              <w:spacing w:before="140"/>
              <w:textAlignment w:val="auto"/>
              <w:rPr>
                <w:sz w:val="22"/>
                <w:szCs w:val="22"/>
                <w:lang w:val="fr-CH"/>
              </w:rPr>
            </w:pPr>
            <w:r w:rsidRPr="002A3CC5">
              <w:rPr>
                <w:sz w:val="22"/>
                <w:szCs w:val="22"/>
                <w:lang w:val="fr-CH"/>
              </w:rPr>
              <w:t xml:space="preserve">Séries des Recommandations UIT-R </w:t>
            </w:r>
          </w:p>
          <w:p w14:paraId="319DA9D1" w14:textId="436FED0F"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2A3CC5">
              <w:rPr>
                <w:b w:val="0"/>
                <w:sz w:val="18"/>
                <w:szCs w:val="18"/>
                <w:lang w:val="fr-CH"/>
              </w:rPr>
              <w:t>(</w:t>
            </w:r>
            <w:r w:rsidR="002A3CC5" w:rsidRPr="002A3CC5">
              <w:rPr>
                <w:b w:val="0"/>
                <w:sz w:val="18"/>
                <w:szCs w:val="18"/>
                <w:lang w:val="fr-CH"/>
              </w:rPr>
              <w:t>Également</w:t>
            </w:r>
            <w:r w:rsidRPr="002A3CC5">
              <w:rPr>
                <w:b w:val="0"/>
                <w:sz w:val="18"/>
                <w:szCs w:val="18"/>
                <w:lang w:val="fr-CH"/>
              </w:rPr>
              <w:t xml:space="preserve"> disponible en ligne: </w:t>
            </w:r>
            <w:hyperlink r:id="rId12" w:history="1">
              <w:r w:rsidRPr="002A3CC5">
                <w:rPr>
                  <w:rStyle w:val="Hyperlink"/>
                  <w:b w:val="0"/>
                  <w:bCs/>
                  <w:sz w:val="18"/>
                  <w:szCs w:val="18"/>
                  <w:lang w:val="fr-CH"/>
                </w:rPr>
                <w:t>http://www.itu.int/publ/R-REC/fr</w:t>
              </w:r>
            </w:hyperlink>
            <w:r w:rsidRPr="002A3CC5">
              <w:rPr>
                <w:b w:val="0"/>
                <w:bCs/>
                <w:sz w:val="18"/>
                <w:szCs w:val="18"/>
                <w:lang w:val="fr-CH"/>
              </w:rPr>
              <w:t>)</w:t>
            </w:r>
          </w:p>
        </w:tc>
      </w:tr>
      <w:tr w:rsidR="00485254" w:rsidRPr="002A3CC5" w14:paraId="5337E1B7" w14:textId="77777777" w:rsidTr="0038164E">
        <w:trPr>
          <w:jc w:val="center"/>
        </w:trPr>
        <w:tc>
          <w:tcPr>
            <w:tcW w:w="1140" w:type="dxa"/>
          </w:tcPr>
          <w:p w14:paraId="796309AA" w14:textId="77777777" w:rsidR="00485254" w:rsidRPr="002A3CC5" w:rsidRDefault="00485254" w:rsidP="00D414ED">
            <w:pPr>
              <w:spacing w:before="90" w:after="100"/>
              <w:ind w:left="57"/>
              <w:rPr>
                <w:b/>
                <w:bCs/>
                <w:sz w:val="20"/>
                <w:lang w:val="fr-CH"/>
              </w:rPr>
            </w:pPr>
            <w:r w:rsidRPr="002A3CC5">
              <w:rPr>
                <w:b/>
                <w:bCs/>
                <w:sz w:val="20"/>
                <w:lang w:val="fr-CH"/>
              </w:rPr>
              <w:t>Séries</w:t>
            </w:r>
          </w:p>
        </w:tc>
        <w:tc>
          <w:tcPr>
            <w:tcW w:w="8220" w:type="dxa"/>
          </w:tcPr>
          <w:p w14:paraId="6776CA33"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2A3CC5">
              <w:rPr>
                <w:bCs/>
                <w:sz w:val="20"/>
                <w:lang w:val="fr-CH"/>
              </w:rPr>
              <w:t>Titre</w:t>
            </w:r>
          </w:p>
        </w:tc>
      </w:tr>
      <w:tr w:rsidR="00485254" w:rsidRPr="002A3CC5" w14:paraId="2E65B116" w14:textId="77777777" w:rsidTr="0038164E">
        <w:trPr>
          <w:jc w:val="center"/>
        </w:trPr>
        <w:tc>
          <w:tcPr>
            <w:tcW w:w="1140" w:type="dxa"/>
          </w:tcPr>
          <w:p w14:paraId="21DB057F" w14:textId="77777777" w:rsidR="00485254" w:rsidRPr="002A3CC5" w:rsidRDefault="00485254" w:rsidP="00D414ED">
            <w:pPr>
              <w:spacing w:before="30" w:after="30"/>
              <w:ind w:left="57"/>
              <w:jc w:val="left"/>
              <w:rPr>
                <w:b/>
                <w:bCs/>
                <w:sz w:val="20"/>
                <w:lang w:val="fr-CH"/>
              </w:rPr>
            </w:pPr>
            <w:r w:rsidRPr="002A3CC5">
              <w:rPr>
                <w:b/>
                <w:bCs/>
                <w:sz w:val="20"/>
                <w:lang w:val="fr-CH"/>
              </w:rPr>
              <w:t>BO</w:t>
            </w:r>
          </w:p>
        </w:tc>
        <w:tc>
          <w:tcPr>
            <w:tcW w:w="8220" w:type="dxa"/>
          </w:tcPr>
          <w:p w14:paraId="6A6E8EB5"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A3CC5">
              <w:rPr>
                <w:b w:val="0"/>
                <w:bCs/>
                <w:sz w:val="20"/>
                <w:lang w:val="fr-CH"/>
              </w:rPr>
              <w:t>Diffusion par satellite</w:t>
            </w:r>
          </w:p>
        </w:tc>
      </w:tr>
      <w:tr w:rsidR="00485254" w:rsidRPr="002A3CC5" w14:paraId="52DFD434" w14:textId="77777777" w:rsidTr="0038164E">
        <w:trPr>
          <w:jc w:val="center"/>
        </w:trPr>
        <w:tc>
          <w:tcPr>
            <w:tcW w:w="1140" w:type="dxa"/>
          </w:tcPr>
          <w:p w14:paraId="0E477216" w14:textId="77777777" w:rsidR="00485254" w:rsidRPr="002A3CC5" w:rsidRDefault="00485254" w:rsidP="00D414ED">
            <w:pPr>
              <w:spacing w:before="30" w:after="30"/>
              <w:ind w:left="57"/>
              <w:jc w:val="left"/>
              <w:rPr>
                <w:b/>
                <w:bCs/>
                <w:sz w:val="20"/>
                <w:lang w:val="fr-CH"/>
              </w:rPr>
            </w:pPr>
            <w:r w:rsidRPr="002A3CC5">
              <w:rPr>
                <w:b/>
                <w:bCs/>
                <w:sz w:val="20"/>
                <w:lang w:val="fr-CH"/>
              </w:rPr>
              <w:t>BR</w:t>
            </w:r>
          </w:p>
        </w:tc>
        <w:tc>
          <w:tcPr>
            <w:tcW w:w="8220" w:type="dxa"/>
          </w:tcPr>
          <w:p w14:paraId="65F06858"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A3CC5">
              <w:rPr>
                <w:b w:val="0"/>
                <w:bCs/>
                <w:sz w:val="20"/>
                <w:lang w:val="fr-CH"/>
              </w:rPr>
              <w:t>Enregistrement pour la production, l'archivage et la diffusion; films pour la télévision</w:t>
            </w:r>
          </w:p>
        </w:tc>
      </w:tr>
      <w:tr w:rsidR="00485254" w:rsidRPr="002A3CC5" w14:paraId="5B9D1335" w14:textId="77777777" w:rsidTr="0038164E">
        <w:trPr>
          <w:jc w:val="center"/>
        </w:trPr>
        <w:tc>
          <w:tcPr>
            <w:tcW w:w="1140" w:type="dxa"/>
          </w:tcPr>
          <w:p w14:paraId="6FDCBFBB" w14:textId="77777777" w:rsidR="00485254" w:rsidRPr="002A3CC5" w:rsidRDefault="00485254" w:rsidP="00D414ED">
            <w:pPr>
              <w:spacing w:before="30" w:after="30"/>
              <w:ind w:left="57"/>
              <w:jc w:val="left"/>
              <w:rPr>
                <w:b/>
                <w:bCs/>
                <w:sz w:val="20"/>
                <w:lang w:val="fr-CH"/>
              </w:rPr>
            </w:pPr>
            <w:r w:rsidRPr="002A3CC5">
              <w:rPr>
                <w:b/>
                <w:bCs/>
                <w:sz w:val="20"/>
                <w:lang w:val="fr-CH"/>
              </w:rPr>
              <w:t>BS</w:t>
            </w:r>
          </w:p>
        </w:tc>
        <w:tc>
          <w:tcPr>
            <w:tcW w:w="8220" w:type="dxa"/>
          </w:tcPr>
          <w:p w14:paraId="02B457E8"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A3CC5">
              <w:rPr>
                <w:b w:val="0"/>
                <w:bCs/>
                <w:sz w:val="20"/>
                <w:lang w:val="fr-CH"/>
              </w:rPr>
              <w:t>Service de radiodiffusion sonore</w:t>
            </w:r>
          </w:p>
        </w:tc>
      </w:tr>
      <w:tr w:rsidR="00485254" w:rsidRPr="002A3CC5" w14:paraId="7C0882E6" w14:textId="77777777" w:rsidTr="0038164E">
        <w:trPr>
          <w:jc w:val="center"/>
        </w:trPr>
        <w:tc>
          <w:tcPr>
            <w:tcW w:w="1140" w:type="dxa"/>
            <w:shd w:val="clear" w:color="auto" w:fill="auto"/>
          </w:tcPr>
          <w:p w14:paraId="33F6AD60" w14:textId="77777777" w:rsidR="00485254" w:rsidRPr="002A3CC5" w:rsidRDefault="00485254" w:rsidP="00D414ED">
            <w:pPr>
              <w:spacing w:before="30" w:after="30"/>
              <w:ind w:left="57"/>
              <w:jc w:val="left"/>
              <w:rPr>
                <w:b/>
                <w:bCs/>
                <w:sz w:val="20"/>
                <w:lang w:val="fr-CH"/>
              </w:rPr>
            </w:pPr>
            <w:r w:rsidRPr="002A3CC5">
              <w:rPr>
                <w:b/>
                <w:bCs/>
                <w:sz w:val="20"/>
                <w:lang w:val="fr-CH"/>
              </w:rPr>
              <w:t>BT</w:t>
            </w:r>
          </w:p>
        </w:tc>
        <w:tc>
          <w:tcPr>
            <w:tcW w:w="8220" w:type="dxa"/>
            <w:shd w:val="clear" w:color="auto" w:fill="auto"/>
          </w:tcPr>
          <w:p w14:paraId="1966138B"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2A3CC5">
              <w:rPr>
                <w:b w:val="0"/>
                <w:bCs/>
                <w:sz w:val="20"/>
                <w:lang w:val="fr-CH"/>
              </w:rPr>
              <w:t>Service de radiodiffusion télévisuelle</w:t>
            </w:r>
          </w:p>
        </w:tc>
      </w:tr>
      <w:tr w:rsidR="00485254" w:rsidRPr="002A3CC5" w14:paraId="69904479" w14:textId="77777777" w:rsidTr="0038164E">
        <w:trPr>
          <w:jc w:val="center"/>
        </w:trPr>
        <w:tc>
          <w:tcPr>
            <w:tcW w:w="1140" w:type="dxa"/>
            <w:shd w:val="clear" w:color="auto" w:fill="auto"/>
          </w:tcPr>
          <w:p w14:paraId="6D92B5BA" w14:textId="77777777" w:rsidR="00485254" w:rsidRPr="002A3CC5" w:rsidRDefault="00485254" w:rsidP="00D414ED">
            <w:pPr>
              <w:spacing w:before="30" w:after="30"/>
              <w:ind w:left="57"/>
              <w:jc w:val="left"/>
              <w:rPr>
                <w:b/>
                <w:bCs/>
                <w:sz w:val="20"/>
                <w:lang w:val="fr-CH"/>
              </w:rPr>
            </w:pPr>
            <w:r w:rsidRPr="002A3CC5">
              <w:rPr>
                <w:b/>
                <w:bCs/>
                <w:sz w:val="20"/>
                <w:lang w:val="fr-CH"/>
              </w:rPr>
              <w:t>F</w:t>
            </w:r>
          </w:p>
        </w:tc>
        <w:tc>
          <w:tcPr>
            <w:tcW w:w="8220" w:type="dxa"/>
            <w:shd w:val="clear" w:color="auto" w:fill="auto"/>
          </w:tcPr>
          <w:p w14:paraId="30528A4C" w14:textId="77777777" w:rsidR="00485254" w:rsidRPr="002A3CC5" w:rsidRDefault="00485254" w:rsidP="00D414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A3CC5">
              <w:rPr>
                <w:sz w:val="20"/>
                <w:lang w:val="fr-CH"/>
              </w:rPr>
              <w:t>Service fixe</w:t>
            </w:r>
          </w:p>
        </w:tc>
      </w:tr>
      <w:tr w:rsidR="00485254" w:rsidRPr="002A3CC5" w14:paraId="1D0927DA" w14:textId="77777777" w:rsidTr="0038164E">
        <w:trPr>
          <w:jc w:val="center"/>
        </w:trPr>
        <w:tc>
          <w:tcPr>
            <w:tcW w:w="1140" w:type="dxa"/>
            <w:shd w:val="clear" w:color="auto" w:fill="F3F3F3"/>
          </w:tcPr>
          <w:p w14:paraId="5E9FBF01" w14:textId="77777777" w:rsidR="00485254" w:rsidRPr="002A3CC5" w:rsidRDefault="00485254" w:rsidP="00D414ED">
            <w:pPr>
              <w:spacing w:before="30" w:after="30"/>
              <w:ind w:left="57"/>
              <w:jc w:val="left"/>
              <w:rPr>
                <w:b/>
                <w:bCs/>
                <w:color w:val="000080"/>
                <w:sz w:val="20"/>
                <w:lang w:val="fr-CH"/>
              </w:rPr>
            </w:pPr>
            <w:r w:rsidRPr="002A3CC5">
              <w:rPr>
                <w:b/>
                <w:bCs/>
                <w:color w:val="000080"/>
                <w:sz w:val="20"/>
                <w:lang w:val="fr-CH"/>
              </w:rPr>
              <w:t>M</w:t>
            </w:r>
          </w:p>
        </w:tc>
        <w:tc>
          <w:tcPr>
            <w:tcW w:w="8220" w:type="dxa"/>
            <w:shd w:val="clear" w:color="auto" w:fill="F3F3F3"/>
          </w:tcPr>
          <w:p w14:paraId="316F7C87" w14:textId="77777777" w:rsidR="00485254" w:rsidRPr="002A3CC5" w:rsidRDefault="00485254" w:rsidP="00D414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2A3CC5">
              <w:rPr>
                <w:bCs/>
                <w:color w:val="000080"/>
                <w:sz w:val="20"/>
                <w:lang w:val="fr-CH"/>
              </w:rPr>
              <w:t>Services mobile, de radiorepérage et d'amateur y compris les services par satellite associés</w:t>
            </w:r>
          </w:p>
        </w:tc>
      </w:tr>
      <w:tr w:rsidR="00485254" w:rsidRPr="002A3CC5" w14:paraId="6E0A92DF" w14:textId="77777777" w:rsidTr="0038164E">
        <w:trPr>
          <w:jc w:val="center"/>
        </w:trPr>
        <w:tc>
          <w:tcPr>
            <w:tcW w:w="1140" w:type="dxa"/>
          </w:tcPr>
          <w:p w14:paraId="034AA3C0" w14:textId="77777777" w:rsidR="00485254" w:rsidRPr="002A3CC5" w:rsidRDefault="00485254" w:rsidP="00D414ED">
            <w:pPr>
              <w:spacing w:before="30" w:after="30"/>
              <w:ind w:left="57"/>
              <w:jc w:val="left"/>
              <w:rPr>
                <w:b/>
                <w:bCs/>
                <w:sz w:val="20"/>
                <w:lang w:val="fr-CH"/>
              </w:rPr>
            </w:pPr>
            <w:r w:rsidRPr="002A3CC5">
              <w:rPr>
                <w:b/>
                <w:bCs/>
                <w:sz w:val="20"/>
                <w:lang w:val="fr-CH"/>
              </w:rPr>
              <w:t>P</w:t>
            </w:r>
          </w:p>
        </w:tc>
        <w:tc>
          <w:tcPr>
            <w:tcW w:w="8220" w:type="dxa"/>
          </w:tcPr>
          <w:p w14:paraId="6178B026" w14:textId="77777777" w:rsidR="00485254" w:rsidRPr="002A3CC5" w:rsidRDefault="00485254" w:rsidP="00D414ED">
            <w:pPr>
              <w:spacing w:before="30" w:after="30"/>
              <w:jc w:val="left"/>
              <w:rPr>
                <w:sz w:val="20"/>
                <w:lang w:val="fr-CH"/>
              </w:rPr>
            </w:pPr>
            <w:r w:rsidRPr="002A3CC5">
              <w:rPr>
                <w:sz w:val="20"/>
                <w:lang w:val="fr-CH"/>
              </w:rPr>
              <w:t>Propagation des ondes radioélectriques</w:t>
            </w:r>
          </w:p>
        </w:tc>
      </w:tr>
      <w:tr w:rsidR="00485254" w:rsidRPr="002A3CC5" w14:paraId="0ED688FD" w14:textId="77777777" w:rsidTr="0038164E">
        <w:trPr>
          <w:jc w:val="center"/>
        </w:trPr>
        <w:tc>
          <w:tcPr>
            <w:tcW w:w="1140" w:type="dxa"/>
          </w:tcPr>
          <w:p w14:paraId="26B16987" w14:textId="77777777" w:rsidR="00485254" w:rsidRPr="002A3CC5" w:rsidRDefault="00485254" w:rsidP="00D414ED">
            <w:pPr>
              <w:spacing w:before="30" w:after="30"/>
              <w:ind w:left="57"/>
              <w:jc w:val="left"/>
              <w:rPr>
                <w:b/>
                <w:bCs/>
                <w:sz w:val="20"/>
                <w:lang w:val="fr-CH"/>
              </w:rPr>
            </w:pPr>
            <w:r w:rsidRPr="002A3CC5">
              <w:rPr>
                <w:b/>
                <w:bCs/>
                <w:sz w:val="20"/>
                <w:lang w:val="fr-CH"/>
              </w:rPr>
              <w:t>RA</w:t>
            </w:r>
          </w:p>
        </w:tc>
        <w:tc>
          <w:tcPr>
            <w:tcW w:w="8220" w:type="dxa"/>
          </w:tcPr>
          <w:p w14:paraId="7F2A24E6" w14:textId="77777777" w:rsidR="00485254" w:rsidRPr="002A3CC5" w:rsidRDefault="00485254" w:rsidP="00D414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A3CC5">
              <w:rPr>
                <w:sz w:val="20"/>
                <w:lang w:val="fr-CH"/>
              </w:rPr>
              <w:t>Radio astronomie</w:t>
            </w:r>
          </w:p>
        </w:tc>
      </w:tr>
      <w:tr w:rsidR="00485254" w:rsidRPr="002A3CC5" w14:paraId="68F8C2AA" w14:textId="77777777" w:rsidTr="0038164E">
        <w:trPr>
          <w:jc w:val="center"/>
        </w:trPr>
        <w:tc>
          <w:tcPr>
            <w:tcW w:w="1140" w:type="dxa"/>
          </w:tcPr>
          <w:p w14:paraId="57520815" w14:textId="77777777" w:rsidR="00485254" w:rsidRPr="002A3CC5" w:rsidRDefault="00485254" w:rsidP="00D414ED">
            <w:pPr>
              <w:spacing w:before="30" w:after="30"/>
              <w:ind w:left="57"/>
              <w:jc w:val="left"/>
              <w:rPr>
                <w:b/>
                <w:bCs/>
                <w:sz w:val="20"/>
                <w:lang w:val="fr-CH"/>
              </w:rPr>
            </w:pPr>
            <w:r w:rsidRPr="002A3CC5">
              <w:rPr>
                <w:b/>
                <w:bCs/>
                <w:sz w:val="20"/>
                <w:lang w:val="fr-CH"/>
              </w:rPr>
              <w:t>RS</w:t>
            </w:r>
          </w:p>
        </w:tc>
        <w:tc>
          <w:tcPr>
            <w:tcW w:w="8220" w:type="dxa"/>
          </w:tcPr>
          <w:p w14:paraId="010CF3FC" w14:textId="77777777" w:rsidR="00485254" w:rsidRPr="002A3CC5" w:rsidRDefault="00485254" w:rsidP="00D414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A3CC5">
              <w:rPr>
                <w:sz w:val="20"/>
                <w:lang w:val="fr-CH"/>
              </w:rPr>
              <w:t>Systèmes de télédétection</w:t>
            </w:r>
          </w:p>
        </w:tc>
      </w:tr>
      <w:tr w:rsidR="00485254" w:rsidRPr="002A3CC5" w14:paraId="6CA2DA80" w14:textId="77777777" w:rsidTr="0038164E">
        <w:trPr>
          <w:jc w:val="center"/>
        </w:trPr>
        <w:tc>
          <w:tcPr>
            <w:tcW w:w="1140" w:type="dxa"/>
          </w:tcPr>
          <w:p w14:paraId="2A50F5D6" w14:textId="77777777" w:rsidR="00485254" w:rsidRPr="002A3CC5" w:rsidRDefault="00485254" w:rsidP="00D414ED">
            <w:pPr>
              <w:spacing w:before="30" w:after="30"/>
              <w:ind w:left="57"/>
              <w:jc w:val="left"/>
              <w:rPr>
                <w:b/>
                <w:bCs/>
                <w:sz w:val="20"/>
                <w:lang w:val="fr-CH"/>
              </w:rPr>
            </w:pPr>
            <w:r w:rsidRPr="002A3CC5">
              <w:rPr>
                <w:b/>
                <w:bCs/>
                <w:sz w:val="20"/>
                <w:lang w:val="fr-CH"/>
              </w:rPr>
              <w:t>S</w:t>
            </w:r>
          </w:p>
        </w:tc>
        <w:tc>
          <w:tcPr>
            <w:tcW w:w="8220" w:type="dxa"/>
          </w:tcPr>
          <w:p w14:paraId="7EF3DE44" w14:textId="77777777" w:rsidR="00485254" w:rsidRPr="002A3CC5" w:rsidRDefault="00485254" w:rsidP="00D414ED">
            <w:pPr>
              <w:spacing w:before="30" w:after="30"/>
              <w:jc w:val="left"/>
              <w:rPr>
                <w:sz w:val="20"/>
                <w:lang w:val="fr-CH"/>
              </w:rPr>
            </w:pPr>
            <w:r w:rsidRPr="002A3CC5">
              <w:rPr>
                <w:sz w:val="20"/>
                <w:lang w:val="fr-CH"/>
              </w:rPr>
              <w:t>Service fixe par satellite</w:t>
            </w:r>
          </w:p>
        </w:tc>
      </w:tr>
      <w:tr w:rsidR="00485254" w:rsidRPr="002A3CC5" w14:paraId="3B1101A0" w14:textId="77777777" w:rsidTr="0038164E">
        <w:trPr>
          <w:jc w:val="center"/>
        </w:trPr>
        <w:tc>
          <w:tcPr>
            <w:tcW w:w="1140" w:type="dxa"/>
          </w:tcPr>
          <w:p w14:paraId="3EA54DD2" w14:textId="77777777" w:rsidR="00485254" w:rsidRPr="002A3CC5" w:rsidRDefault="00485254" w:rsidP="00D414ED">
            <w:pPr>
              <w:spacing w:before="30" w:after="30"/>
              <w:ind w:left="57"/>
              <w:jc w:val="left"/>
              <w:rPr>
                <w:b/>
                <w:bCs/>
                <w:sz w:val="20"/>
                <w:lang w:val="fr-CH"/>
              </w:rPr>
            </w:pPr>
            <w:r w:rsidRPr="002A3CC5">
              <w:rPr>
                <w:b/>
                <w:bCs/>
                <w:sz w:val="20"/>
                <w:lang w:val="fr-CH"/>
              </w:rPr>
              <w:t>SA</w:t>
            </w:r>
          </w:p>
        </w:tc>
        <w:tc>
          <w:tcPr>
            <w:tcW w:w="8220" w:type="dxa"/>
          </w:tcPr>
          <w:p w14:paraId="66A74BBA" w14:textId="77777777" w:rsidR="00485254" w:rsidRPr="002A3CC5" w:rsidRDefault="00485254" w:rsidP="00D414ED">
            <w:pPr>
              <w:spacing w:before="30" w:after="30"/>
              <w:jc w:val="left"/>
              <w:rPr>
                <w:sz w:val="20"/>
                <w:lang w:val="fr-CH"/>
              </w:rPr>
            </w:pPr>
            <w:r w:rsidRPr="002A3CC5">
              <w:rPr>
                <w:sz w:val="20"/>
                <w:lang w:val="fr-CH"/>
              </w:rPr>
              <w:t>Applications spatiales et météorologie</w:t>
            </w:r>
          </w:p>
        </w:tc>
      </w:tr>
      <w:tr w:rsidR="00485254" w:rsidRPr="002A3CC5" w14:paraId="7FC9A696" w14:textId="77777777" w:rsidTr="0038164E">
        <w:trPr>
          <w:jc w:val="center"/>
        </w:trPr>
        <w:tc>
          <w:tcPr>
            <w:tcW w:w="1140" w:type="dxa"/>
          </w:tcPr>
          <w:p w14:paraId="167835EA" w14:textId="77777777" w:rsidR="00485254" w:rsidRPr="002A3CC5" w:rsidRDefault="00485254" w:rsidP="00D414ED">
            <w:pPr>
              <w:spacing w:before="30" w:after="30"/>
              <w:ind w:left="57"/>
              <w:jc w:val="left"/>
              <w:rPr>
                <w:b/>
                <w:bCs/>
                <w:sz w:val="20"/>
                <w:lang w:val="fr-CH"/>
              </w:rPr>
            </w:pPr>
            <w:r w:rsidRPr="002A3CC5">
              <w:rPr>
                <w:b/>
                <w:bCs/>
                <w:sz w:val="20"/>
                <w:lang w:val="fr-CH"/>
              </w:rPr>
              <w:t>SF</w:t>
            </w:r>
          </w:p>
        </w:tc>
        <w:tc>
          <w:tcPr>
            <w:tcW w:w="8220" w:type="dxa"/>
          </w:tcPr>
          <w:p w14:paraId="1CB8FCDF" w14:textId="77777777" w:rsidR="00485254" w:rsidRPr="002A3CC5" w:rsidRDefault="00485254" w:rsidP="00D414ED">
            <w:pPr>
              <w:spacing w:before="30" w:after="30"/>
              <w:jc w:val="left"/>
              <w:rPr>
                <w:sz w:val="20"/>
                <w:lang w:val="fr-CH"/>
              </w:rPr>
            </w:pPr>
            <w:r w:rsidRPr="002A3CC5">
              <w:rPr>
                <w:sz w:val="20"/>
                <w:lang w:val="fr-CH"/>
              </w:rPr>
              <w:t>Partage des fréquences et coordination entre les systèmes du service fixe par satellite et du service fixe</w:t>
            </w:r>
          </w:p>
        </w:tc>
      </w:tr>
      <w:tr w:rsidR="00485254" w:rsidRPr="002A3CC5" w14:paraId="17DBAD51" w14:textId="77777777" w:rsidTr="0038164E">
        <w:trPr>
          <w:jc w:val="center"/>
        </w:trPr>
        <w:tc>
          <w:tcPr>
            <w:tcW w:w="1140" w:type="dxa"/>
            <w:shd w:val="clear" w:color="auto" w:fill="auto"/>
          </w:tcPr>
          <w:p w14:paraId="7608D5CE" w14:textId="77777777" w:rsidR="00485254" w:rsidRPr="002A3CC5" w:rsidRDefault="00485254" w:rsidP="00D414ED">
            <w:pPr>
              <w:spacing w:before="30" w:after="30"/>
              <w:ind w:left="57"/>
              <w:jc w:val="left"/>
              <w:rPr>
                <w:b/>
                <w:bCs/>
                <w:sz w:val="20"/>
                <w:lang w:val="fr-CH"/>
              </w:rPr>
            </w:pPr>
            <w:r w:rsidRPr="002A3CC5">
              <w:rPr>
                <w:b/>
                <w:bCs/>
                <w:sz w:val="20"/>
                <w:lang w:val="fr-CH"/>
              </w:rPr>
              <w:t>SM</w:t>
            </w:r>
          </w:p>
        </w:tc>
        <w:tc>
          <w:tcPr>
            <w:tcW w:w="8220" w:type="dxa"/>
            <w:shd w:val="clear" w:color="auto" w:fill="auto"/>
          </w:tcPr>
          <w:p w14:paraId="4BFF2FDA" w14:textId="77777777" w:rsidR="00485254" w:rsidRPr="002A3CC5" w:rsidRDefault="00485254" w:rsidP="00D414ED">
            <w:pPr>
              <w:spacing w:before="30" w:after="30"/>
              <w:jc w:val="left"/>
              <w:rPr>
                <w:sz w:val="20"/>
                <w:lang w:val="fr-CH"/>
              </w:rPr>
            </w:pPr>
            <w:r w:rsidRPr="002A3CC5">
              <w:rPr>
                <w:sz w:val="20"/>
                <w:lang w:val="fr-CH"/>
              </w:rPr>
              <w:t>Gestion du spectre</w:t>
            </w:r>
          </w:p>
        </w:tc>
      </w:tr>
      <w:tr w:rsidR="00485254" w:rsidRPr="002A3CC5" w14:paraId="4052355D" w14:textId="77777777" w:rsidTr="0038164E">
        <w:trPr>
          <w:jc w:val="center"/>
        </w:trPr>
        <w:tc>
          <w:tcPr>
            <w:tcW w:w="1140" w:type="dxa"/>
          </w:tcPr>
          <w:p w14:paraId="6194BE36" w14:textId="77777777" w:rsidR="00485254" w:rsidRPr="002A3CC5" w:rsidRDefault="00485254" w:rsidP="00D414ED">
            <w:pPr>
              <w:spacing w:before="30" w:after="30"/>
              <w:ind w:left="57"/>
              <w:jc w:val="left"/>
              <w:rPr>
                <w:b/>
                <w:bCs/>
                <w:sz w:val="20"/>
                <w:lang w:val="fr-CH"/>
              </w:rPr>
            </w:pPr>
            <w:r w:rsidRPr="002A3CC5">
              <w:rPr>
                <w:b/>
                <w:bCs/>
                <w:sz w:val="20"/>
                <w:lang w:val="fr-CH"/>
              </w:rPr>
              <w:t>SNG</w:t>
            </w:r>
          </w:p>
        </w:tc>
        <w:tc>
          <w:tcPr>
            <w:tcW w:w="8220" w:type="dxa"/>
          </w:tcPr>
          <w:p w14:paraId="225209E4" w14:textId="77777777" w:rsidR="00485254" w:rsidRPr="002A3CC5" w:rsidRDefault="00485254" w:rsidP="00D414ED">
            <w:pPr>
              <w:spacing w:before="30" w:after="30"/>
              <w:jc w:val="left"/>
              <w:rPr>
                <w:sz w:val="20"/>
                <w:lang w:val="fr-CH"/>
              </w:rPr>
            </w:pPr>
            <w:r w:rsidRPr="002A3CC5">
              <w:rPr>
                <w:sz w:val="20"/>
                <w:lang w:val="fr-CH"/>
              </w:rPr>
              <w:t>Reportage d'actualités par satellite</w:t>
            </w:r>
          </w:p>
        </w:tc>
      </w:tr>
      <w:tr w:rsidR="00485254" w:rsidRPr="002A3CC5" w14:paraId="1F7E5CFE" w14:textId="77777777" w:rsidTr="0038164E">
        <w:trPr>
          <w:jc w:val="center"/>
        </w:trPr>
        <w:tc>
          <w:tcPr>
            <w:tcW w:w="1140" w:type="dxa"/>
          </w:tcPr>
          <w:p w14:paraId="2CD5F9D7" w14:textId="77777777" w:rsidR="00485254" w:rsidRPr="002A3CC5" w:rsidRDefault="00485254" w:rsidP="00D414ED">
            <w:pPr>
              <w:spacing w:before="30" w:after="30"/>
              <w:ind w:left="57"/>
              <w:jc w:val="left"/>
              <w:rPr>
                <w:b/>
                <w:bCs/>
                <w:sz w:val="20"/>
                <w:lang w:val="fr-CH"/>
              </w:rPr>
            </w:pPr>
            <w:r w:rsidRPr="002A3CC5">
              <w:rPr>
                <w:b/>
                <w:bCs/>
                <w:sz w:val="20"/>
                <w:lang w:val="fr-CH"/>
              </w:rPr>
              <w:t>TF</w:t>
            </w:r>
          </w:p>
        </w:tc>
        <w:tc>
          <w:tcPr>
            <w:tcW w:w="8220" w:type="dxa"/>
          </w:tcPr>
          <w:p w14:paraId="27DE8AC5" w14:textId="2D6F18BF" w:rsidR="00485254" w:rsidRPr="002A3CC5" w:rsidRDefault="002A3CC5" w:rsidP="00D414ED">
            <w:pPr>
              <w:spacing w:before="30" w:after="30"/>
              <w:jc w:val="left"/>
              <w:rPr>
                <w:sz w:val="20"/>
                <w:lang w:val="fr-CH"/>
              </w:rPr>
            </w:pPr>
            <w:r w:rsidRPr="002A3CC5">
              <w:rPr>
                <w:sz w:val="20"/>
                <w:lang w:val="fr-CH"/>
              </w:rPr>
              <w:t>Émissions</w:t>
            </w:r>
            <w:r w:rsidR="00485254" w:rsidRPr="002A3CC5">
              <w:rPr>
                <w:sz w:val="20"/>
                <w:lang w:val="fr-CH"/>
              </w:rPr>
              <w:t xml:space="preserve"> de fréquences étalon et de signaux horaires</w:t>
            </w:r>
          </w:p>
        </w:tc>
      </w:tr>
      <w:tr w:rsidR="00485254" w:rsidRPr="002A3CC5" w14:paraId="0E96C017" w14:textId="77777777" w:rsidTr="0038164E">
        <w:trPr>
          <w:jc w:val="center"/>
        </w:trPr>
        <w:tc>
          <w:tcPr>
            <w:tcW w:w="1140" w:type="dxa"/>
          </w:tcPr>
          <w:p w14:paraId="4DC2434E" w14:textId="77777777" w:rsidR="00485254" w:rsidRPr="002A3CC5" w:rsidRDefault="00485254" w:rsidP="00D414ED">
            <w:pPr>
              <w:spacing w:before="30" w:after="30"/>
              <w:ind w:left="57"/>
              <w:jc w:val="left"/>
              <w:rPr>
                <w:b/>
                <w:bCs/>
                <w:sz w:val="20"/>
                <w:lang w:val="fr-CH"/>
              </w:rPr>
            </w:pPr>
            <w:r w:rsidRPr="002A3CC5">
              <w:rPr>
                <w:b/>
                <w:bCs/>
                <w:sz w:val="20"/>
                <w:lang w:val="fr-CH"/>
              </w:rPr>
              <w:t>V</w:t>
            </w:r>
          </w:p>
        </w:tc>
        <w:tc>
          <w:tcPr>
            <w:tcW w:w="8220" w:type="dxa"/>
          </w:tcPr>
          <w:p w14:paraId="309CE8AB" w14:textId="77777777" w:rsidR="00485254" w:rsidRPr="002A3CC5" w:rsidRDefault="00485254" w:rsidP="00D414ED">
            <w:pPr>
              <w:spacing w:before="30" w:after="140"/>
              <w:jc w:val="left"/>
              <w:rPr>
                <w:sz w:val="20"/>
                <w:lang w:val="fr-CH"/>
              </w:rPr>
            </w:pPr>
            <w:r w:rsidRPr="002A3CC5">
              <w:rPr>
                <w:sz w:val="20"/>
                <w:lang w:val="fr-CH"/>
              </w:rPr>
              <w:t>Vocabulaire et sujets associés</w:t>
            </w:r>
          </w:p>
        </w:tc>
      </w:tr>
    </w:tbl>
    <w:p w14:paraId="4853EF46" w14:textId="77777777" w:rsidR="00485254" w:rsidRPr="002A3CC5" w:rsidRDefault="00485254" w:rsidP="00D414ED">
      <w:pPr>
        <w:spacing w:before="0"/>
        <w:jc w:val="center"/>
        <w:rPr>
          <w:sz w:val="20"/>
          <w:lang w:val="fr-CH"/>
        </w:rPr>
      </w:pPr>
    </w:p>
    <w:p w14:paraId="570F1DC1" w14:textId="77777777" w:rsidR="00485254" w:rsidRPr="002A3CC5" w:rsidRDefault="00485254" w:rsidP="00D414ED">
      <w:pPr>
        <w:spacing w:before="0"/>
        <w:ind w:left="180"/>
        <w:jc w:val="center"/>
        <w:rPr>
          <w:sz w:val="22"/>
          <w:lang w:val="fr-CH"/>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85254" w:rsidRPr="002A3CC5" w14:paraId="557D9A4F" w14:textId="77777777" w:rsidTr="0038164E">
        <w:trPr>
          <w:jc w:val="center"/>
        </w:trPr>
        <w:tc>
          <w:tcPr>
            <w:tcW w:w="9360" w:type="dxa"/>
          </w:tcPr>
          <w:p w14:paraId="79F56055" w14:textId="77777777" w:rsidR="00485254" w:rsidRPr="002A3CC5" w:rsidRDefault="00485254" w:rsidP="00D414ED">
            <w:pPr>
              <w:spacing w:before="80" w:after="80"/>
              <w:jc w:val="left"/>
              <w:rPr>
                <w:i/>
                <w:iCs/>
                <w:sz w:val="20"/>
                <w:lang w:val="fr-CH"/>
              </w:rPr>
            </w:pPr>
            <w:r w:rsidRPr="002A3CC5">
              <w:rPr>
                <w:b/>
                <w:bCs/>
                <w:i/>
                <w:iCs/>
                <w:sz w:val="20"/>
                <w:lang w:val="fr-CH"/>
              </w:rPr>
              <w:t>Note</w:t>
            </w:r>
            <w:r w:rsidRPr="002A3CC5">
              <w:rPr>
                <w:i/>
                <w:iCs/>
                <w:sz w:val="20"/>
                <w:lang w:val="fr-CH"/>
              </w:rPr>
              <w:t>: Cette Recommandation UIT-R a été approuvée en anglais aux termes de la procédure détaillée dans la</w:t>
            </w:r>
            <w:r w:rsidRPr="002A3CC5">
              <w:rPr>
                <w:i/>
                <w:iCs/>
                <w:sz w:val="20"/>
                <w:lang w:val="fr-CH"/>
              </w:rPr>
              <w:br/>
              <w:t xml:space="preserve">Résolution UIT-R 1. </w:t>
            </w:r>
          </w:p>
        </w:tc>
      </w:tr>
    </w:tbl>
    <w:p w14:paraId="4E95A53C" w14:textId="77777777" w:rsidR="00485254" w:rsidRPr="002A3CC5" w:rsidRDefault="00485254" w:rsidP="00D414ED">
      <w:pPr>
        <w:spacing w:before="0"/>
        <w:jc w:val="center"/>
        <w:rPr>
          <w:sz w:val="22"/>
          <w:lang w:val="fr-CH"/>
        </w:rPr>
      </w:pPr>
    </w:p>
    <w:p w14:paraId="5DF0D526" w14:textId="77777777" w:rsidR="00485254" w:rsidRPr="002A3CC5" w:rsidRDefault="00485254" w:rsidP="00D414ED">
      <w:pPr>
        <w:spacing w:before="100"/>
        <w:jc w:val="right"/>
        <w:rPr>
          <w:i/>
          <w:iCs/>
          <w:sz w:val="20"/>
          <w:lang w:val="fr-CH"/>
        </w:rPr>
      </w:pPr>
      <w:r w:rsidRPr="002A3CC5">
        <w:rPr>
          <w:i/>
          <w:iCs/>
          <w:sz w:val="20"/>
          <w:lang w:val="fr-CH"/>
        </w:rPr>
        <w:t>Publication électronique</w:t>
      </w:r>
    </w:p>
    <w:p w14:paraId="7B2DF149" w14:textId="2F2C64C9" w:rsidR="00485254" w:rsidRPr="002A3CC5" w:rsidRDefault="00485254" w:rsidP="00D414ED">
      <w:pPr>
        <w:spacing w:before="0"/>
        <w:jc w:val="right"/>
        <w:rPr>
          <w:sz w:val="20"/>
          <w:lang w:val="fr-CH"/>
        </w:rPr>
      </w:pPr>
      <w:r w:rsidRPr="002A3CC5">
        <w:rPr>
          <w:sz w:val="20"/>
          <w:lang w:val="fr-CH"/>
        </w:rPr>
        <w:t>Genève, 20</w:t>
      </w:r>
      <w:r w:rsidR="00FC6913" w:rsidRPr="002A3CC5">
        <w:rPr>
          <w:sz w:val="20"/>
          <w:lang w:val="fr-CH"/>
        </w:rPr>
        <w:t>22</w:t>
      </w:r>
    </w:p>
    <w:p w14:paraId="2C8E7F99" w14:textId="7993CBEF" w:rsidR="00485254" w:rsidRPr="002A3CC5" w:rsidRDefault="00485254" w:rsidP="00D414ED">
      <w:pPr>
        <w:spacing w:before="200"/>
        <w:jc w:val="center"/>
        <w:rPr>
          <w:sz w:val="20"/>
          <w:lang w:val="fr-CH"/>
        </w:rPr>
      </w:pPr>
      <w:r w:rsidRPr="002A3CC5">
        <w:rPr>
          <w:sz w:val="20"/>
          <w:lang w:val="fr-CH"/>
        </w:rPr>
        <w:sym w:font="Symbol" w:char="F0E3"/>
      </w:r>
      <w:r w:rsidRPr="002A3CC5">
        <w:rPr>
          <w:sz w:val="20"/>
          <w:lang w:val="fr-CH"/>
        </w:rPr>
        <w:t xml:space="preserve"> UIT </w:t>
      </w:r>
      <w:bookmarkStart w:id="2" w:name="iiannee"/>
      <w:bookmarkEnd w:id="2"/>
      <w:r w:rsidRPr="002A3CC5">
        <w:rPr>
          <w:sz w:val="20"/>
          <w:lang w:val="fr-CH"/>
        </w:rPr>
        <w:t>20</w:t>
      </w:r>
      <w:r w:rsidR="00FC6913" w:rsidRPr="002A3CC5">
        <w:rPr>
          <w:sz w:val="20"/>
          <w:lang w:val="fr-CH"/>
        </w:rPr>
        <w:t>22</w:t>
      </w:r>
    </w:p>
    <w:p w14:paraId="71C1D0A5" w14:textId="77777777" w:rsidR="00485254" w:rsidRPr="002A3CC5" w:rsidRDefault="00485254" w:rsidP="00D414ED">
      <w:pPr>
        <w:rPr>
          <w:sz w:val="18"/>
          <w:szCs w:val="18"/>
          <w:lang w:val="fr-CH"/>
        </w:rPr>
      </w:pPr>
      <w:r w:rsidRPr="002A3CC5">
        <w:rPr>
          <w:sz w:val="18"/>
          <w:szCs w:val="18"/>
          <w:lang w:val="fr-CH"/>
        </w:rPr>
        <w:t>Tous droits réservés. Aucune partie de cette publication ne peut être reproduite, par quelque procédé que ce soit, sans l’accord écrit préalable de l’UIT.</w:t>
      </w:r>
    </w:p>
    <w:p w14:paraId="336E2F65" w14:textId="77777777" w:rsidR="00485254" w:rsidRPr="002A3CC5" w:rsidRDefault="00485254" w:rsidP="00D414ED">
      <w:pPr>
        <w:spacing w:before="160"/>
        <w:rPr>
          <w:i/>
          <w:sz w:val="20"/>
          <w:highlight w:val="yellow"/>
          <w:lang w:val="fr-CH"/>
        </w:rPr>
        <w:sectPr w:rsidR="00485254" w:rsidRPr="002A3CC5" w:rsidSect="00114E86">
          <w:headerReference w:type="even" r:id="rId13"/>
          <w:headerReference w:type="default" r:id="rId14"/>
          <w:pgSz w:w="11907" w:h="16834" w:code="9"/>
          <w:pgMar w:top="1418" w:right="1134" w:bottom="1134" w:left="1134" w:header="720" w:footer="482" w:gutter="0"/>
          <w:pgNumType w:fmt="lowerRoman" w:start="2"/>
          <w:cols w:space="720"/>
        </w:sectPr>
      </w:pPr>
    </w:p>
    <w:p w14:paraId="251D0D6F" w14:textId="561ABD24" w:rsidR="00485254" w:rsidRPr="002A3CC5" w:rsidRDefault="00485254" w:rsidP="00D414ED">
      <w:pPr>
        <w:pStyle w:val="RecNo"/>
        <w:spacing w:before="0"/>
        <w:rPr>
          <w:lang w:val="fr-CH"/>
        </w:rPr>
      </w:pPr>
      <w:bookmarkStart w:id="3" w:name="irecnoe"/>
      <w:bookmarkEnd w:id="3"/>
      <w:r w:rsidRPr="002A3CC5">
        <w:rPr>
          <w:lang w:val="fr-CH"/>
        </w:rPr>
        <w:lastRenderedPageBreak/>
        <w:t xml:space="preserve">RECOMMANDATION  </w:t>
      </w:r>
      <w:r w:rsidRPr="002A3CC5">
        <w:rPr>
          <w:rStyle w:val="href"/>
          <w:lang w:val="fr-CH"/>
        </w:rPr>
        <w:t>UIT-R  M.</w:t>
      </w:r>
      <w:r w:rsidR="0060421A" w:rsidRPr="002A3CC5">
        <w:rPr>
          <w:rStyle w:val="href"/>
          <w:lang w:val="fr-CH"/>
        </w:rPr>
        <w:t>1465-</w:t>
      </w:r>
      <w:r w:rsidR="00FC6913" w:rsidRPr="002A3CC5">
        <w:rPr>
          <w:rStyle w:val="href"/>
          <w:lang w:val="fr-CH"/>
        </w:rPr>
        <w:t>4</w:t>
      </w:r>
    </w:p>
    <w:p w14:paraId="669929B2" w14:textId="77777777" w:rsidR="00485254" w:rsidRPr="002A3CC5" w:rsidRDefault="00485254" w:rsidP="00D414ED">
      <w:pPr>
        <w:pStyle w:val="Rectitle"/>
        <w:rPr>
          <w:lang w:val="fr-CH"/>
        </w:rPr>
      </w:pPr>
      <w:r w:rsidRPr="002A3CC5">
        <w:rPr>
          <w:lang w:val="fr-CH"/>
        </w:rPr>
        <w:t>Caractéristiques et critères de protection des radars fonctionnant</w:t>
      </w:r>
      <w:r w:rsidRPr="002A3CC5">
        <w:rPr>
          <w:lang w:val="fr-CH"/>
        </w:rPr>
        <w:br/>
        <w:t>dans le service de radiorepérage dans la gamme</w:t>
      </w:r>
      <w:r w:rsidRPr="002A3CC5">
        <w:rPr>
          <w:lang w:val="fr-CH"/>
        </w:rPr>
        <w:br/>
        <w:t>de fréquences 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w:t>
      </w:r>
    </w:p>
    <w:p w14:paraId="1CE191B8" w14:textId="1B8AD3FA" w:rsidR="00485254" w:rsidRPr="002A3CC5" w:rsidRDefault="00485254" w:rsidP="00D414ED">
      <w:pPr>
        <w:pStyle w:val="Recdate"/>
        <w:rPr>
          <w:lang w:val="fr-CH"/>
        </w:rPr>
      </w:pPr>
      <w:r w:rsidRPr="002A3CC5">
        <w:rPr>
          <w:lang w:val="fr-CH"/>
        </w:rPr>
        <w:t>(2000-2007-2015</w:t>
      </w:r>
      <w:r w:rsidR="007226BF" w:rsidRPr="002A3CC5">
        <w:rPr>
          <w:lang w:val="fr-CH"/>
        </w:rPr>
        <w:t>-2018</w:t>
      </w:r>
      <w:r w:rsidR="00FC6913" w:rsidRPr="002A3CC5">
        <w:rPr>
          <w:lang w:val="fr-CH"/>
        </w:rPr>
        <w:t>-2022</w:t>
      </w:r>
      <w:r w:rsidRPr="002A3CC5">
        <w:rPr>
          <w:lang w:val="fr-CH"/>
        </w:rPr>
        <w:t>)</w:t>
      </w:r>
    </w:p>
    <w:p w14:paraId="14A00395" w14:textId="77777777" w:rsidR="00485254" w:rsidRPr="002A3CC5" w:rsidRDefault="00485254" w:rsidP="00D414ED">
      <w:pPr>
        <w:pStyle w:val="HeadingSum"/>
        <w:rPr>
          <w:lang w:val="fr-CH"/>
        </w:rPr>
      </w:pPr>
      <w:r w:rsidRPr="002A3CC5">
        <w:rPr>
          <w:lang w:val="fr-CH"/>
        </w:rPr>
        <w:t xml:space="preserve">Domaine </w:t>
      </w:r>
      <w:r w:rsidR="007226BF" w:rsidRPr="002A3CC5">
        <w:rPr>
          <w:lang w:val="fr-CH"/>
        </w:rPr>
        <w:t>d'application</w:t>
      </w:r>
    </w:p>
    <w:p w14:paraId="59B62665" w14:textId="77777777" w:rsidR="00485254" w:rsidRPr="002A3CC5" w:rsidRDefault="00485254" w:rsidP="00D414ED">
      <w:pPr>
        <w:pStyle w:val="Summary"/>
        <w:rPr>
          <w:lang w:val="fr-CH"/>
        </w:rPr>
      </w:pPr>
      <w:r w:rsidRPr="002A3CC5">
        <w:rPr>
          <w:lang w:val="fr-CH"/>
        </w:rPr>
        <w:t>La présente Recommandation définit les caractéristiques techniques et d'exploitation, ainsi que les critères de protection des radars au sol, à bord de navires et aéroportés fonctionnant dans la gamme de fréquences 3 100</w:t>
      </w:r>
      <w:r w:rsidRPr="002A3CC5">
        <w:rPr>
          <w:lang w:val="fr-CH"/>
        </w:rPr>
        <w:noBreakHyphen/>
        <w:t>3 700 MHz</w:t>
      </w:r>
      <w:r w:rsidR="007226BF" w:rsidRPr="002A3CC5">
        <w:rPr>
          <w:rStyle w:val="FootnoteReference"/>
          <w:lang w:val="fr-CH"/>
        </w:rPr>
        <w:footnoteReference w:id="1"/>
      </w:r>
      <w:r w:rsidRPr="002A3CC5">
        <w:rPr>
          <w:lang w:val="fr-CH"/>
        </w:rPr>
        <w:t>. Elle contient aussi les caractéristiques représentatives des émetteurs, récepteurs et antennes, ainsi que des données sur la mise en œuvre de ces radars.</w:t>
      </w:r>
    </w:p>
    <w:p w14:paraId="3BEBE488" w14:textId="77777777" w:rsidR="00485254" w:rsidRPr="002A3CC5" w:rsidRDefault="00485254" w:rsidP="00D414ED">
      <w:pPr>
        <w:pStyle w:val="Headingb"/>
        <w:rPr>
          <w:lang w:val="fr-CH"/>
        </w:rPr>
      </w:pPr>
      <w:r w:rsidRPr="002A3CC5">
        <w:rPr>
          <w:lang w:val="fr-CH"/>
        </w:rPr>
        <w:t>Mots clés</w:t>
      </w:r>
    </w:p>
    <w:p w14:paraId="63AB0833" w14:textId="77777777" w:rsidR="00485254" w:rsidRPr="002A3CC5" w:rsidRDefault="00485254" w:rsidP="00D414ED">
      <w:pPr>
        <w:rPr>
          <w:lang w:val="fr-CH"/>
        </w:rPr>
      </w:pPr>
      <w:r w:rsidRPr="002A3CC5">
        <w:rPr>
          <w:lang w:val="fr-CH"/>
        </w:rPr>
        <w:t>Caractéristiques, critères de protection, radar de navire, radar au sol, radar aéroporté</w:t>
      </w:r>
    </w:p>
    <w:p w14:paraId="336681B7" w14:textId="77777777" w:rsidR="00485254" w:rsidRPr="002A3CC5" w:rsidRDefault="00485254" w:rsidP="00C00697">
      <w:pPr>
        <w:pStyle w:val="Headingb"/>
        <w:rPr>
          <w:lang w:val="fr-CH"/>
        </w:rPr>
      </w:pPr>
      <w:r w:rsidRPr="002A3CC5">
        <w:rPr>
          <w:lang w:val="fr-CH"/>
        </w:rPr>
        <w:t>Abréviations/glossaire</w:t>
      </w:r>
    </w:p>
    <w:p w14:paraId="7E8B269D" w14:textId="27036539" w:rsidR="00485254" w:rsidRPr="002A3CC5" w:rsidRDefault="00485254" w:rsidP="00D414ED">
      <w:pPr>
        <w:rPr>
          <w:lang w:val="fr-CH"/>
        </w:rPr>
      </w:pPr>
      <w:r w:rsidRPr="002A3CC5">
        <w:rPr>
          <w:lang w:val="fr-CH"/>
        </w:rPr>
        <w:t>AMSL</w:t>
      </w:r>
      <w:r w:rsidRPr="002A3CC5">
        <w:rPr>
          <w:lang w:val="fr-CH"/>
        </w:rPr>
        <w:tab/>
      </w:r>
      <w:r w:rsidRPr="002A3CC5">
        <w:rPr>
          <w:lang w:val="fr-CH"/>
        </w:rPr>
        <w:tab/>
        <w:t>au-dessus du niveau moyen de la mer (</w:t>
      </w:r>
      <w:r w:rsidRPr="002A3CC5">
        <w:rPr>
          <w:i/>
          <w:iCs/>
          <w:lang w:val="fr-CH"/>
        </w:rPr>
        <w:t>above mean sea level</w:t>
      </w:r>
      <w:r w:rsidRPr="002A3CC5">
        <w:rPr>
          <w:lang w:val="fr-CH"/>
        </w:rPr>
        <w:t>)</w:t>
      </w:r>
    </w:p>
    <w:p w14:paraId="3B554CC5" w14:textId="77777777" w:rsidR="00485254" w:rsidRPr="002A3CC5" w:rsidRDefault="00485254" w:rsidP="00D414ED">
      <w:pPr>
        <w:rPr>
          <w:lang w:val="fr-CH"/>
        </w:rPr>
      </w:pPr>
      <w:r w:rsidRPr="002A3CC5">
        <w:rPr>
          <w:lang w:val="fr-CH"/>
        </w:rPr>
        <w:t>ATC</w:t>
      </w:r>
      <w:r w:rsidRPr="002A3CC5">
        <w:rPr>
          <w:lang w:val="fr-CH"/>
        </w:rPr>
        <w:tab/>
      </w:r>
      <w:r w:rsidRPr="002A3CC5">
        <w:rPr>
          <w:lang w:val="fr-CH"/>
        </w:rPr>
        <w:tab/>
        <w:t>contrôle du trafic aérien (</w:t>
      </w:r>
      <w:r w:rsidRPr="002A3CC5">
        <w:rPr>
          <w:i/>
          <w:iCs/>
          <w:lang w:val="fr-CH"/>
        </w:rPr>
        <w:t>air traffic control</w:t>
      </w:r>
      <w:r w:rsidRPr="002A3CC5">
        <w:rPr>
          <w:lang w:val="fr-CH"/>
        </w:rPr>
        <w:t>)</w:t>
      </w:r>
    </w:p>
    <w:p w14:paraId="526F0598" w14:textId="77777777" w:rsidR="00924FA1" w:rsidRPr="002A3CC5" w:rsidRDefault="00924FA1" w:rsidP="00D414ED">
      <w:pPr>
        <w:ind w:left="1191" w:hanging="1191"/>
        <w:rPr>
          <w:lang w:val="fr-CH"/>
        </w:rPr>
      </w:pPr>
      <w:r w:rsidRPr="002A3CC5">
        <w:rPr>
          <w:lang w:val="fr-CH"/>
        </w:rPr>
        <w:t>MDFPC</w:t>
      </w:r>
      <w:r w:rsidRPr="002A3CC5">
        <w:rPr>
          <w:lang w:val="fr-CH"/>
        </w:rPr>
        <w:tab/>
        <w:t>modulation par déplacement de fréquence à phase continue (</w:t>
      </w:r>
      <w:r w:rsidRPr="002A3CC5">
        <w:rPr>
          <w:i/>
          <w:iCs/>
          <w:lang w:val="fr-CH"/>
        </w:rPr>
        <w:t>continuous-phase frequency shift keying</w:t>
      </w:r>
      <w:r w:rsidRPr="002A3CC5">
        <w:rPr>
          <w:lang w:val="fr-CH"/>
        </w:rPr>
        <w:t>)</w:t>
      </w:r>
    </w:p>
    <w:p w14:paraId="7E040034" w14:textId="40A1872E" w:rsidR="00924FA1" w:rsidRPr="002A3CC5" w:rsidRDefault="00FC6913" w:rsidP="00D414ED">
      <w:pPr>
        <w:tabs>
          <w:tab w:val="clear" w:pos="794"/>
          <w:tab w:val="left" w:pos="1276"/>
        </w:tabs>
        <w:rPr>
          <w:lang w:val="fr-CH"/>
        </w:rPr>
      </w:pPr>
      <w:r w:rsidRPr="002A3CC5">
        <w:rPr>
          <w:lang w:val="fr-CH"/>
        </w:rPr>
        <w:t>RR</w:t>
      </w:r>
      <w:r w:rsidRPr="002A3CC5">
        <w:rPr>
          <w:lang w:val="fr-CH"/>
        </w:rPr>
        <w:tab/>
      </w:r>
      <w:r w:rsidR="00EB0C15" w:rsidRPr="002A3CC5">
        <w:rPr>
          <w:lang w:val="fr-CH"/>
        </w:rPr>
        <w:t>Règlement des radiocommunications</w:t>
      </w:r>
    </w:p>
    <w:p w14:paraId="7A88D0C9" w14:textId="00009FA2" w:rsidR="00114E86" w:rsidRPr="002A3CC5" w:rsidRDefault="00114E86" w:rsidP="00D414ED">
      <w:pPr>
        <w:pStyle w:val="Headingb"/>
        <w:rPr>
          <w:rFonts w:eastAsia="SimSun"/>
          <w:lang w:val="fr-CH"/>
        </w:rPr>
      </w:pPr>
      <w:r w:rsidRPr="002A3CC5">
        <w:rPr>
          <w:rFonts w:eastAsia="SimSun"/>
          <w:lang w:val="fr-CH"/>
        </w:rPr>
        <w:t>Recommandations de l'UIT connexes</w:t>
      </w:r>
    </w:p>
    <w:p w14:paraId="50724997" w14:textId="56ACC09E" w:rsidR="00FC6913" w:rsidRPr="00852533" w:rsidRDefault="00114E86" w:rsidP="00852533">
      <w:pPr>
        <w:rPr>
          <w:rFonts w:eastAsia="SimSun"/>
          <w:i/>
          <w:iCs/>
          <w:lang w:val="fr-CH"/>
        </w:rPr>
      </w:pPr>
      <w:r w:rsidRPr="00852533">
        <w:rPr>
          <w:rFonts w:eastAsia="SimSun"/>
          <w:i/>
          <w:iCs/>
          <w:lang w:val="fr-CH"/>
        </w:rPr>
        <w:t>Recomm</w:t>
      </w:r>
      <w:r w:rsidR="00125525" w:rsidRPr="00852533">
        <w:rPr>
          <w:rFonts w:eastAsia="SimSun"/>
          <w:i/>
          <w:iCs/>
          <w:lang w:val="fr-CH"/>
        </w:rPr>
        <w:t>a</w:t>
      </w:r>
      <w:r w:rsidRPr="00852533">
        <w:rPr>
          <w:rFonts w:eastAsia="SimSun"/>
          <w:i/>
          <w:iCs/>
          <w:lang w:val="fr-CH"/>
        </w:rPr>
        <w:t>ndation</w:t>
      </w:r>
      <w:r w:rsidR="00FC6913" w:rsidRPr="00852533">
        <w:rPr>
          <w:rFonts w:eastAsia="SimSun"/>
          <w:i/>
          <w:iCs/>
          <w:lang w:val="fr-CH"/>
        </w:rPr>
        <w:t>s</w:t>
      </w:r>
    </w:p>
    <w:p w14:paraId="6DBE9FA2" w14:textId="221F5BA4" w:rsidR="00114E86" w:rsidRPr="002A3CC5" w:rsidRDefault="00125525" w:rsidP="00D414ED">
      <w:pPr>
        <w:pStyle w:val="Reftext"/>
        <w:tabs>
          <w:tab w:val="clear" w:pos="794"/>
          <w:tab w:val="clear" w:pos="1191"/>
          <w:tab w:val="clear" w:pos="1588"/>
        </w:tabs>
        <w:ind w:left="1701" w:hanging="1701"/>
        <w:rPr>
          <w:rFonts w:eastAsia="SimSun"/>
          <w:lang w:val="fr-CH"/>
        </w:rPr>
      </w:pPr>
      <w:r w:rsidRPr="002A3CC5">
        <w:rPr>
          <w:lang w:val="fr-CH"/>
        </w:rPr>
        <w:t>UIT</w:t>
      </w:r>
      <w:r w:rsidR="00114E86" w:rsidRPr="002A3CC5">
        <w:rPr>
          <w:lang w:val="fr-CH"/>
        </w:rPr>
        <w:t>-R M.1460</w:t>
      </w:r>
      <w:r w:rsidR="00FC6913" w:rsidRPr="002A3CC5">
        <w:rPr>
          <w:lang w:val="fr-CH"/>
        </w:rPr>
        <w:t>:</w:t>
      </w:r>
      <w:r w:rsidR="00FC6913" w:rsidRPr="002A3CC5">
        <w:rPr>
          <w:lang w:val="fr-CH"/>
        </w:rPr>
        <w:tab/>
      </w:r>
      <w:r w:rsidR="00114E86" w:rsidRPr="002A3CC5">
        <w:rPr>
          <w:lang w:val="fr-CH"/>
        </w:rPr>
        <w:t>Caractéristiques techniques et d'exploitation et critères de protection des radars de radiorepérage fonctionnant dans la bande 2 900-3 100 MHz</w:t>
      </w:r>
    </w:p>
    <w:p w14:paraId="44FF0A5B" w14:textId="34B57783" w:rsidR="00114E86" w:rsidRPr="002A3CC5" w:rsidRDefault="00125525" w:rsidP="00D414ED">
      <w:pPr>
        <w:pStyle w:val="Reftext"/>
        <w:tabs>
          <w:tab w:val="clear" w:pos="794"/>
          <w:tab w:val="clear" w:pos="1191"/>
          <w:tab w:val="clear" w:pos="1588"/>
        </w:tabs>
        <w:ind w:left="1701" w:hanging="1701"/>
        <w:rPr>
          <w:rFonts w:eastAsia="SimSun"/>
          <w:lang w:val="fr-CH"/>
        </w:rPr>
      </w:pPr>
      <w:r w:rsidRPr="002A3CC5">
        <w:rPr>
          <w:lang w:val="fr-CH"/>
        </w:rPr>
        <w:t>UIT</w:t>
      </w:r>
      <w:r w:rsidR="00114E86" w:rsidRPr="002A3CC5">
        <w:rPr>
          <w:lang w:val="fr-CH"/>
        </w:rPr>
        <w:t>-R M.1461</w:t>
      </w:r>
      <w:r w:rsidR="00FC6913" w:rsidRPr="002A3CC5">
        <w:rPr>
          <w:lang w:val="fr-CH"/>
        </w:rPr>
        <w:t>:</w:t>
      </w:r>
      <w:r w:rsidR="00FC6913" w:rsidRPr="002A3CC5">
        <w:rPr>
          <w:lang w:val="fr-CH"/>
        </w:rPr>
        <w:tab/>
      </w:r>
      <w:r w:rsidRPr="002A3CC5">
        <w:rPr>
          <w:lang w:val="fr-CH"/>
        </w:rPr>
        <w:t>Procédures d'évaluation des risques de brouillage entre des radars fonctionnant dans le service de radiorepérage et les systèmes d'autres services</w:t>
      </w:r>
    </w:p>
    <w:p w14:paraId="073D0C52" w14:textId="78D63887" w:rsidR="00114E86" w:rsidRPr="002A3CC5" w:rsidRDefault="00125525" w:rsidP="00D414ED">
      <w:pPr>
        <w:pStyle w:val="Reftext"/>
        <w:tabs>
          <w:tab w:val="clear" w:pos="794"/>
          <w:tab w:val="clear" w:pos="1191"/>
          <w:tab w:val="clear" w:pos="1588"/>
        </w:tabs>
        <w:ind w:left="1701" w:hanging="1701"/>
        <w:rPr>
          <w:lang w:val="fr-CH"/>
        </w:rPr>
      </w:pPr>
      <w:r w:rsidRPr="002A3CC5">
        <w:rPr>
          <w:lang w:val="fr-CH"/>
        </w:rPr>
        <w:t>UIT</w:t>
      </w:r>
      <w:r w:rsidR="00114E86" w:rsidRPr="002A3CC5">
        <w:rPr>
          <w:lang w:val="fr-CH"/>
        </w:rPr>
        <w:t>-R M.1464</w:t>
      </w:r>
      <w:r w:rsidR="00FC6913" w:rsidRPr="002A3CC5">
        <w:rPr>
          <w:lang w:val="fr-CH"/>
        </w:rPr>
        <w:t>:</w:t>
      </w:r>
      <w:r w:rsidR="00FC6913" w:rsidRPr="002A3CC5">
        <w:rPr>
          <w:lang w:val="fr-CH"/>
        </w:rPr>
        <w:tab/>
      </w:r>
      <w:r w:rsidRPr="002A3CC5">
        <w:rPr>
          <w:lang w:val="fr-CH"/>
        </w:rPr>
        <w:t>Caractéristiques des radars de radiolocalisation, et caractéristiques et critères de protection applicables aux études de partage des radars de radionavigation aéronautique et des radars météorologiques du service de radiorepérage fonctionnant dans la bande 2 700-2 900 MHz</w:t>
      </w:r>
    </w:p>
    <w:p w14:paraId="4D438190" w14:textId="3FBFB2FB" w:rsidR="00FC6913" w:rsidRPr="002A3CC5" w:rsidRDefault="00FC6913" w:rsidP="00D414ED">
      <w:pPr>
        <w:pStyle w:val="Reftext"/>
        <w:tabs>
          <w:tab w:val="clear" w:pos="794"/>
          <w:tab w:val="clear" w:pos="1191"/>
          <w:tab w:val="clear" w:pos="1588"/>
        </w:tabs>
        <w:ind w:left="1701" w:hanging="1701"/>
        <w:rPr>
          <w:rFonts w:eastAsia="SimSun"/>
          <w:lang w:val="fr-CH"/>
        </w:rPr>
      </w:pPr>
      <w:r w:rsidRPr="002A3CC5">
        <w:rPr>
          <w:rFonts w:eastAsia="SimSun"/>
          <w:lang w:val="fr-CH"/>
        </w:rPr>
        <w:t>UIT-R M.1851:</w:t>
      </w:r>
      <w:r w:rsidRPr="002A3CC5">
        <w:rPr>
          <w:rFonts w:eastAsia="SimSun"/>
          <w:lang w:val="fr-CH"/>
        </w:rPr>
        <w:tab/>
        <w:t>Modèles mathématiques pour les diagrammes d'antenne des systèmes radar du service de radiorepérage à utiliser dans les analyses de brouillage</w:t>
      </w:r>
    </w:p>
    <w:p w14:paraId="4C0E4F4D" w14:textId="77777777" w:rsidR="00485254" w:rsidRPr="002A3CC5" w:rsidRDefault="00485254" w:rsidP="00D414ED">
      <w:pPr>
        <w:pStyle w:val="Normalaftertitle"/>
        <w:rPr>
          <w:lang w:val="fr-CH"/>
        </w:rPr>
      </w:pPr>
      <w:r w:rsidRPr="002A3CC5">
        <w:rPr>
          <w:lang w:val="fr-CH"/>
        </w:rPr>
        <w:t>L'Assemblée des radiocommunications de l'UIT,</w:t>
      </w:r>
    </w:p>
    <w:p w14:paraId="5C050893" w14:textId="77777777" w:rsidR="00485254" w:rsidRPr="002A3CC5" w:rsidRDefault="00485254" w:rsidP="00D414ED">
      <w:pPr>
        <w:pStyle w:val="Call"/>
        <w:rPr>
          <w:lang w:val="fr-CH"/>
        </w:rPr>
      </w:pPr>
      <w:r w:rsidRPr="002A3CC5">
        <w:rPr>
          <w:lang w:val="fr-CH"/>
        </w:rPr>
        <w:t>considérant</w:t>
      </w:r>
    </w:p>
    <w:p w14:paraId="4826D3CE" w14:textId="77777777" w:rsidR="00485254" w:rsidRPr="002A3CC5" w:rsidRDefault="00485254" w:rsidP="00D414ED">
      <w:pPr>
        <w:rPr>
          <w:lang w:val="fr-CH"/>
        </w:rPr>
      </w:pPr>
      <w:r w:rsidRPr="002A3CC5">
        <w:rPr>
          <w:i/>
          <w:iCs/>
          <w:lang w:val="fr-CH"/>
        </w:rPr>
        <w:t>a)</w:t>
      </w:r>
      <w:r w:rsidRPr="002A3CC5">
        <w:rPr>
          <w:lang w:val="fr-CH"/>
        </w:rPr>
        <w:tab/>
        <w:t>que les caractéristiques d'antenne, de propagation du signal, de détection des cibles et de grande largeur de bande nécessaire propres aux radars pour remplir leurs fonctions sont optimales dans certaines bandes de fréquences;</w:t>
      </w:r>
    </w:p>
    <w:p w14:paraId="14986EF7" w14:textId="77777777" w:rsidR="00485254" w:rsidRPr="002A3CC5" w:rsidRDefault="00485254" w:rsidP="00D414ED">
      <w:pPr>
        <w:rPr>
          <w:lang w:val="fr-CH"/>
        </w:rPr>
      </w:pPr>
      <w:r w:rsidRPr="002A3CC5">
        <w:rPr>
          <w:i/>
          <w:iCs/>
          <w:lang w:val="fr-CH"/>
        </w:rPr>
        <w:t>b)</w:t>
      </w:r>
      <w:r w:rsidRPr="002A3CC5">
        <w:rPr>
          <w:lang w:val="fr-CH"/>
        </w:rPr>
        <w:tab/>
        <w:t>que les caractéristiques techniques des radars fonctionnant dans le service de radiorepérage sont déterminées par les objectifs du système et varient grandement, même à l'intérieur d'une bande de fréquences;</w:t>
      </w:r>
    </w:p>
    <w:p w14:paraId="36E5A723" w14:textId="62814BCD" w:rsidR="00485254" w:rsidRPr="002A3CC5" w:rsidRDefault="00485254" w:rsidP="00D414ED">
      <w:pPr>
        <w:rPr>
          <w:lang w:val="fr-CH"/>
        </w:rPr>
      </w:pPr>
      <w:r w:rsidRPr="002A3CC5">
        <w:rPr>
          <w:i/>
          <w:iCs/>
          <w:lang w:val="fr-CH"/>
        </w:rPr>
        <w:t>c)</w:t>
      </w:r>
      <w:r w:rsidRPr="002A3CC5">
        <w:rPr>
          <w:lang w:val="fr-CH"/>
        </w:rPr>
        <w:tab/>
        <w:t>que le service de radionavigation est un service de sécurité au sens du numéro</w:t>
      </w:r>
      <w:r w:rsidR="008A07EE" w:rsidRPr="002A3CC5">
        <w:rPr>
          <w:lang w:val="fr-CH"/>
        </w:rPr>
        <w:t> </w:t>
      </w:r>
      <w:r w:rsidRPr="002A3CC5">
        <w:rPr>
          <w:b/>
          <w:bCs/>
          <w:lang w:val="fr-CH"/>
        </w:rPr>
        <w:t>4.10</w:t>
      </w:r>
      <w:r w:rsidRPr="002A3CC5">
        <w:rPr>
          <w:lang w:val="fr-CH"/>
        </w:rPr>
        <w:t xml:space="preserve"> du Règlement des radiocommunications (RR) et </w:t>
      </w:r>
      <w:r w:rsidR="00E20BD3" w:rsidRPr="002A3CC5">
        <w:rPr>
          <w:lang w:val="fr-CH"/>
        </w:rPr>
        <w:t>qu'il doit être mis à l'abri des brouillages préjudiciables</w:t>
      </w:r>
      <w:r w:rsidRPr="002A3CC5">
        <w:rPr>
          <w:lang w:val="fr-CH"/>
        </w:rPr>
        <w:t>;</w:t>
      </w:r>
    </w:p>
    <w:p w14:paraId="2349C667" w14:textId="77777777" w:rsidR="00485254" w:rsidRPr="002A3CC5" w:rsidRDefault="00247404" w:rsidP="00D414ED">
      <w:pPr>
        <w:rPr>
          <w:lang w:val="fr-CH"/>
        </w:rPr>
      </w:pPr>
      <w:r w:rsidRPr="002A3CC5">
        <w:rPr>
          <w:i/>
          <w:iCs/>
          <w:lang w:val="fr-CH"/>
        </w:rPr>
        <w:t>d</w:t>
      </w:r>
      <w:r w:rsidR="00485254" w:rsidRPr="002A3CC5">
        <w:rPr>
          <w:i/>
          <w:iCs/>
          <w:lang w:val="fr-CH"/>
        </w:rPr>
        <w:t>)</w:t>
      </w:r>
      <w:r w:rsidR="00485254" w:rsidRPr="002A3CC5">
        <w:rPr>
          <w:lang w:val="fr-CH"/>
        </w:rPr>
        <w:tab/>
        <w:t>que des caractéristiques techniques et d'exploitation représentatives des systèmes fonctionnant dans les bandes de fréquences attribuées au service de radiorepérage sont nécessaires pour déterminer la possibilité d'introduire de nouveaux types de systèmes;</w:t>
      </w:r>
    </w:p>
    <w:p w14:paraId="604D2B57" w14:textId="77777777" w:rsidR="00485254" w:rsidRPr="002A3CC5" w:rsidRDefault="00247404" w:rsidP="00D414ED">
      <w:pPr>
        <w:rPr>
          <w:lang w:val="fr-CH"/>
        </w:rPr>
      </w:pPr>
      <w:r w:rsidRPr="002A3CC5">
        <w:rPr>
          <w:i/>
          <w:iCs/>
          <w:lang w:val="fr-CH"/>
        </w:rPr>
        <w:t>e</w:t>
      </w:r>
      <w:r w:rsidR="00485254" w:rsidRPr="002A3CC5">
        <w:rPr>
          <w:i/>
          <w:iCs/>
          <w:lang w:val="fr-CH"/>
        </w:rPr>
        <w:t>)</w:t>
      </w:r>
      <w:r w:rsidR="00485254" w:rsidRPr="002A3CC5">
        <w:rPr>
          <w:lang w:val="fr-CH"/>
        </w:rPr>
        <w:tab/>
        <w:t>que des procédures et des méthodologies sont nécessaires pour analyser la compatibilité des radars fonctionnant dans le service de radiorepérage avec les systèmes d'autres services;</w:t>
      </w:r>
    </w:p>
    <w:p w14:paraId="0B84A537" w14:textId="77777777" w:rsidR="00485254" w:rsidRPr="002A3CC5" w:rsidRDefault="00247404" w:rsidP="00D414ED">
      <w:pPr>
        <w:rPr>
          <w:lang w:val="fr-CH"/>
        </w:rPr>
      </w:pPr>
      <w:r w:rsidRPr="002A3CC5">
        <w:rPr>
          <w:i/>
          <w:iCs/>
          <w:lang w:val="fr-CH"/>
        </w:rPr>
        <w:t>f</w:t>
      </w:r>
      <w:r w:rsidR="00485254" w:rsidRPr="002A3CC5">
        <w:rPr>
          <w:i/>
          <w:iCs/>
          <w:lang w:val="fr-CH"/>
        </w:rPr>
        <w:t>)</w:t>
      </w:r>
      <w:r w:rsidR="00485254" w:rsidRPr="002A3CC5">
        <w:rPr>
          <w:lang w:val="fr-CH"/>
        </w:rPr>
        <w:tab/>
        <w:t>que la bande de fréquences 3</w:t>
      </w:r>
      <w:r w:rsidR="00485254" w:rsidRPr="002A3CC5">
        <w:rPr>
          <w:rFonts w:ascii="Tms Rmn" w:hAnsi="Tms Rmn"/>
          <w:sz w:val="12"/>
          <w:lang w:val="fr-CH"/>
        </w:rPr>
        <w:t> </w:t>
      </w:r>
      <w:r w:rsidR="00485254" w:rsidRPr="002A3CC5">
        <w:rPr>
          <w:lang w:val="fr-CH"/>
        </w:rPr>
        <w:t>100-3</w:t>
      </w:r>
      <w:r w:rsidR="00485254" w:rsidRPr="002A3CC5">
        <w:rPr>
          <w:rFonts w:ascii="Tms Rmn" w:hAnsi="Tms Rmn"/>
          <w:sz w:val="12"/>
          <w:lang w:val="fr-CH"/>
        </w:rPr>
        <w:t> </w:t>
      </w:r>
      <w:r w:rsidR="00485254" w:rsidRPr="002A3CC5">
        <w:rPr>
          <w:lang w:val="fr-CH"/>
        </w:rPr>
        <w:t>400 MHz est attribuée au service de radiolocalisation à titre primaire dans les trois Régions;</w:t>
      </w:r>
    </w:p>
    <w:p w14:paraId="7AC2E513" w14:textId="77777777" w:rsidR="00485254" w:rsidRPr="002A3CC5" w:rsidRDefault="00247404" w:rsidP="00D414ED">
      <w:pPr>
        <w:rPr>
          <w:lang w:val="fr-CH"/>
        </w:rPr>
      </w:pPr>
      <w:r w:rsidRPr="002A3CC5">
        <w:rPr>
          <w:i/>
          <w:iCs/>
          <w:lang w:val="fr-CH"/>
        </w:rPr>
        <w:t>g</w:t>
      </w:r>
      <w:r w:rsidR="00485254" w:rsidRPr="002A3CC5">
        <w:rPr>
          <w:i/>
          <w:iCs/>
          <w:lang w:val="fr-CH"/>
        </w:rPr>
        <w:t>)</w:t>
      </w:r>
      <w:r w:rsidR="00485254" w:rsidRPr="002A3CC5">
        <w:rPr>
          <w:lang w:val="fr-CH"/>
        </w:rPr>
        <w:tab/>
        <w:t>que la bande de fréquences 3</w:t>
      </w:r>
      <w:r w:rsidR="00485254" w:rsidRPr="002A3CC5">
        <w:rPr>
          <w:rFonts w:ascii="Tms Rmn" w:hAnsi="Tms Rmn"/>
          <w:sz w:val="12"/>
          <w:lang w:val="fr-CH"/>
        </w:rPr>
        <w:t> </w:t>
      </w:r>
      <w:r w:rsidR="00485254" w:rsidRPr="002A3CC5">
        <w:rPr>
          <w:lang w:val="fr-CH"/>
        </w:rPr>
        <w:t>400-3</w:t>
      </w:r>
      <w:r w:rsidR="00485254" w:rsidRPr="002A3CC5">
        <w:rPr>
          <w:rFonts w:ascii="Tms Rmn" w:hAnsi="Tms Rmn"/>
          <w:sz w:val="12"/>
          <w:lang w:val="fr-CH"/>
        </w:rPr>
        <w:t> </w:t>
      </w:r>
      <w:r w:rsidR="00485254" w:rsidRPr="002A3CC5">
        <w:rPr>
          <w:lang w:val="fr-CH"/>
        </w:rPr>
        <w:t>600 MHz est attribuée au service de radiolocalisation à titre secondaire dans la Région 1;</w:t>
      </w:r>
    </w:p>
    <w:p w14:paraId="21DB0FA7" w14:textId="2C916B08" w:rsidR="00485254" w:rsidRPr="002A3CC5" w:rsidRDefault="00247404" w:rsidP="00D414ED">
      <w:pPr>
        <w:rPr>
          <w:lang w:val="fr-CH"/>
        </w:rPr>
      </w:pPr>
      <w:r w:rsidRPr="002A3CC5">
        <w:rPr>
          <w:i/>
          <w:iCs/>
          <w:lang w:val="fr-CH"/>
        </w:rPr>
        <w:t>h</w:t>
      </w:r>
      <w:r w:rsidR="00485254" w:rsidRPr="002A3CC5">
        <w:rPr>
          <w:i/>
          <w:iCs/>
          <w:lang w:val="fr-CH"/>
        </w:rPr>
        <w:t>)</w:t>
      </w:r>
      <w:r w:rsidR="00485254" w:rsidRPr="002A3CC5">
        <w:rPr>
          <w:lang w:val="fr-CH"/>
        </w:rPr>
        <w:tab/>
        <w:t>que</w:t>
      </w:r>
      <w:r w:rsidRPr="002A3CC5">
        <w:rPr>
          <w:lang w:val="fr-CH"/>
        </w:rPr>
        <w:t xml:space="preserve">, conformément au numéro </w:t>
      </w:r>
      <w:r w:rsidRPr="002A3CC5">
        <w:rPr>
          <w:b/>
          <w:bCs/>
          <w:lang w:val="fr-CH"/>
        </w:rPr>
        <w:t>5.433</w:t>
      </w:r>
      <w:r w:rsidRPr="002A3CC5">
        <w:rPr>
          <w:lang w:val="fr-CH"/>
        </w:rPr>
        <w:t xml:space="preserve"> du RR,</w:t>
      </w:r>
      <w:r w:rsidR="00485254" w:rsidRPr="002A3CC5">
        <w:rPr>
          <w:lang w:val="fr-CH"/>
        </w:rPr>
        <w:t xml:space="preserve"> la bande de fréquences 3</w:t>
      </w:r>
      <w:r w:rsidR="00485254" w:rsidRPr="002A3CC5">
        <w:rPr>
          <w:rFonts w:ascii="Tms Rmn" w:hAnsi="Tms Rmn"/>
          <w:sz w:val="12"/>
          <w:lang w:val="fr-CH"/>
        </w:rPr>
        <w:t> </w:t>
      </w:r>
      <w:r w:rsidR="00485254" w:rsidRPr="002A3CC5">
        <w:rPr>
          <w:lang w:val="fr-CH"/>
        </w:rPr>
        <w:t>400-3</w:t>
      </w:r>
      <w:r w:rsidR="00485254" w:rsidRPr="002A3CC5">
        <w:rPr>
          <w:rFonts w:ascii="Tms Rmn" w:hAnsi="Tms Rmn"/>
          <w:sz w:val="12"/>
          <w:lang w:val="fr-CH"/>
        </w:rPr>
        <w:t> </w:t>
      </w:r>
      <w:r w:rsidR="00485254" w:rsidRPr="002A3CC5">
        <w:rPr>
          <w:lang w:val="fr-CH"/>
        </w:rPr>
        <w:t>600 MHz est attribuée au service de radiolocalisation à titre primaire dans les Régions 2 et 3</w:t>
      </w:r>
      <w:r w:rsidR="00FC6913" w:rsidRPr="002A3CC5">
        <w:rPr>
          <w:lang w:val="fr-CH"/>
        </w:rPr>
        <w:t xml:space="preserve">. Toutefois, toutes les administrations qui exploitent des systèmes de radiolocalisation dans cette bande sont instamment priées d'en cesser l'exploitation avant 1985. Après quoi, les administrations prendront toutes les mesures pratiquement possibles pour protéger le service fixe par satellite et faire en sorte que des besoins de coordination ne soient pas imposés au service fixe par </w:t>
      </w:r>
      <w:proofErr w:type="gramStart"/>
      <w:r w:rsidR="00FC6913" w:rsidRPr="002A3CC5">
        <w:rPr>
          <w:lang w:val="fr-CH"/>
        </w:rPr>
        <w:t>satellite</w:t>
      </w:r>
      <w:r w:rsidR="00852533">
        <w:rPr>
          <w:lang w:val="fr-CH"/>
        </w:rPr>
        <w:t>;</w:t>
      </w:r>
      <w:proofErr w:type="gramEnd"/>
    </w:p>
    <w:p w14:paraId="6BF435FC" w14:textId="77777777" w:rsidR="00485254" w:rsidRPr="002A3CC5" w:rsidRDefault="00247404" w:rsidP="00D414ED">
      <w:pPr>
        <w:rPr>
          <w:lang w:val="fr-CH"/>
        </w:rPr>
      </w:pPr>
      <w:r w:rsidRPr="002A3CC5">
        <w:rPr>
          <w:i/>
          <w:iCs/>
          <w:lang w:val="fr-CH"/>
        </w:rPr>
        <w:t>i</w:t>
      </w:r>
      <w:r w:rsidR="00485254" w:rsidRPr="002A3CC5">
        <w:rPr>
          <w:i/>
          <w:iCs/>
          <w:lang w:val="fr-CH"/>
        </w:rPr>
        <w:t>)</w:t>
      </w:r>
      <w:r w:rsidR="00485254" w:rsidRPr="002A3CC5">
        <w:rPr>
          <w:lang w:val="fr-CH"/>
        </w:rPr>
        <w:tab/>
        <w:t>que la bande de fréquences 3</w:t>
      </w:r>
      <w:r w:rsidR="00485254" w:rsidRPr="002A3CC5">
        <w:rPr>
          <w:rFonts w:ascii="Tms Rmn" w:hAnsi="Tms Rmn"/>
          <w:sz w:val="12"/>
          <w:lang w:val="fr-CH"/>
        </w:rPr>
        <w:t> </w:t>
      </w:r>
      <w:r w:rsidR="00485254" w:rsidRPr="002A3CC5">
        <w:rPr>
          <w:lang w:val="fr-CH"/>
        </w:rPr>
        <w:t>600-3</w:t>
      </w:r>
      <w:r w:rsidR="00485254" w:rsidRPr="002A3CC5">
        <w:rPr>
          <w:rFonts w:ascii="Tms Rmn" w:hAnsi="Tms Rmn"/>
          <w:sz w:val="12"/>
          <w:lang w:val="fr-CH"/>
        </w:rPr>
        <w:t> </w:t>
      </w:r>
      <w:r w:rsidR="00485254" w:rsidRPr="002A3CC5">
        <w:rPr>
          <w:lang w:val="fr-CH"/>
        </w:rPr>
        <w:t xml:space="preserve">700 MHz est attribuée au service de radiolocalisation à titre secondaire dans les Régions 2 et </w:t>
      </w:r>
      <w:proofErr w:type="gramStart"/>
      <w:r w:rsidR="00485254" w:rsidRPr="002A3CC5">
        <w:rPr>
          <w:lang w:val="fr-CH"/>
        </w:rPr>
        <w:t>3;</w:t>
      </w:r>
      <w:proofErr w:type="gramEnd"/>
    </w:p>
    <w:p w14:paraId="12C7E6DB" w14:textId="77777777" w:rsidR="00247404" w:rsidRPr="002A3CC5" w:rsidRDefault="00247404" w:rsidP="00D414ED">
      <w:pPr>
        <w:rPr>
          <w:lang w:val="fr-CH"/>
        </w:rPr>
      </w:pPr>
      <w:r w:rsidRPr="002A3CC5">
        <w:rPr>
          <w:i/>
          <w:iCs/>
          <w:lang w:val="fr-CH"/>
        </w:rPr>
        <w:t>j</w:t>
      </w:r>
      <w:r w:rsidR="00485254" w:rsidRPr="002A3CC5">
        <w:rPr>
          <w:i/>
          <w:iCs/>
          <w:lang w:val="fr-CH"/>
        </w:rPr>
        <w:t>)</w:t>
      </w:r>
      <w:r w:rsidR="00485254" w:rsidRPr="002A3CC5">
        <w:rPr>
          <w:lang w:val="fr-CH"/>
        </w:rPr>
        <w:tab/>
        <w:t>que la bande de fréquences 3</w:t>
      </w:r>
      <w:r w:rsidR="00485254" w:rsidRPr="002A3CC5">
        <w:rPr>
          <w:rFonts w:ascii="Tms Rmn" w:hAnsi="Tms Rmn"/>
          <w:sz w:val="12"/>
          <w:lang w:val="fr-CH"/>
        </w:rPr>
        <w:t> </w:t>
      </w:r>
      <w:r w:rsidR="00485254" w:rsidRPr="002A3CC5">
        <w:rPr>
          <w:lang w:val="fr-CH"/>
        </w:rPr>
        <w:t>100-3</w:t>
      </w:r>
      <w:r w:rsidR="00485254" w:rsidRPr="002A3CC5">
        <w:rPr>
          <w:rFonts w:ascii="Tms Rmn" w:hAnsi="Tms Rmn"/>
          <w:sz w:val="12"/>
          <w:lang w:val="fr-CH"/>
        </w:rPr>
        <w:t> </w:t>
      </w:r>
      <w:r w:rsidR="00485254" w:rsidRPr="002A3CC5">
        <w:rPr>
          <w:lang w:val="fr-CH"/>
        </w:rPr>
        <w:t xml:space="preserve">300 MHz est de plus attribuée au service de radionavigation à titre primaire dans les pays énumérés au numéro </w:t>
      </w:r>
      <w:r w:rsidR="00485254" w:rsidRPr="002A3CC5">
        <w:rPr>
          <w:b/>
          <w:bCs/>
          <w:lang w:val="fr-CH"/>
        </w:rPr>
        <w:t>5.428</w:t>
      </w:r>
      <w:r w:rsidR="00485254" w:rsidRPr="002A3CC5">
        <w:rPr>
          <w:lang w:val="fr-CH"/>
        </w:rPr>
        <w:t xml:space="preserve"> du RR</w:t>
      </w:r>
      <w:r w:rsidRPr="002A3CC5">
        <w:rPr>
          <w:lang w:val="fr-CH"/>
        </w:rPr>
        <w:t>;</w:t>
      </w:r>
    </w:p>
    <w:p w14:paraId="19F01F07" w14:textId="77777777" w:rsidR="00485254" w:rsidRPr="002A3CC5" w:rsidRDefault="00247404" w:rsidP="00D414ED">
      <w:pPr>
        <w:rPr>
          <w:lang w:val="fr-CH"/>
        </w:rPr>
      </w:pPr>
      <w:r w:rsidRPr="002A3CC5">
        <w:rPr>
          <w:i/>
          <w:iCs/>
          <w:lang w:val="fr-CH"/>
        </w:rPr>
        <w:t>k)</w:t>
      </w:r>
      <w:r w:rsidRPr="002A3CC5">
        <w:rPr>
          <w:lang w:val="fr-CH"/>
        </w:rPr>
        <w:tab/>
        <w:t>que la Recommandation UIT-R M.1464 donne les caractéristiques de certains systèmes fonctionnant dans la gamme de fréquences 2 700-3 400 MHz</w:t>
      </w:r>
      <w:r w:rsidR="00485254" w:rsidRPr="002A3CC5">
        <w:rPr>
          <w:lang w:val="fr-CH"/>
        </w:rPr>
        <w:t>,</w:t>
      </w:r>
    </w:p>
    <w:p w14:paraId="2BE2FD40" w14:textId="77777777" w:rsidR="00485254" w:rsidRPr="002A3CC5" w:rsidRDefault="00485254" w:rsidP="00D414ED">
      <w:pPr>
        <w:pStyle w:val="Call"/>
        <w:rPr>
          <w:lang w:val="fr-CH"/>
        </w:rPr>
      </w:pPr>
      <w:r w:rsidRPr="002A3CC5">
        <w:rPr>
          <w:lang w:val="fr-CH"/>
        </w:rPr>
        <w:t>reconnaissant</w:t>
      </w:r>
    </w:p>
    <w:p w14:paraId="3E1A5272" w14:textId="77777777" w:rsidR="00315096" w:rsidRPr="002A3CC5" w:rsidRDefault="00315096" w:rsidP="00D414ED">
      <w:pPr>
        <w:rPr>
          <w:lang w:val="fr-CH"/>
        </w:rPr>
      </w:pPr>
      <w:r w:rsidRPr="002A3CC5">
        <w:rPr>
          <w:lang w:val="fr-CH"/>
        </w:rPr>
        <w:t xml:space="preserve">que les numéros </w:t>
      </w:r>
      <w:r w:rsidRPr="002A3CC5">
        <w:rPr>
          <w:b/>
          <w:bCs/>
          <w:lang w:val="fr-CH"/>
        </w:rPr>
        <w:t>5.433</w:t>
      </w:r>
      <w:r w:rsidRPr="002A3CC5">
        <w:rPr>
          <w:lang w:val="fr-CH"/>
        </w:rPr>
        <w:t xml:space="preserve">, </w:t>
      </w:r>
      <w:r w:rsidRPr="002A3CC5">
        <w:rPr>
          <w:b/>
          <w:bCs/>
          <w:lang w:val="fr-CH"/>
        </w:rPr>
        <w:t>5.429</w:t>
      </w:r>
      <w:r w:rsidRPr="002A3CC5">
        <w:rPr>
          <w:lang w:val="fr-CH"/>
        </w:rPr>
        <w:t xml:space="preserve">, </w:t>
      </w:r>
      <w:r w:rsidRPr="002A3CC5">
        <w:rPr>
          <w:b/>
          <w:bCs/>
          <w:lang w:val="fr-CH"/>
        </w:rPr>
        <w:t>5.429A</w:t>
      </w:r>
      <w:r w:rsidRPr="002A3CC5">
        <w:rPr>
          <w:lang w:val="fr-CH"/>
        </w:rPr>
        <w:t xml:space="preserve">, </w:t>
      </w:r>
      <w:r w:rsidRPr="002A3CC5">
        <w:rPr>
          <w:b/>
          <w:bCs/>
          <w:lang w:val="fr-CH"/>
        </w:rPr>
        <w:t>5.429B</w:t>
      </w:r>
      <w:r w:rsidRPr="002A3CC5">
        <w:rPr>
          <w:lang w:val="fr-CH"/>
        </w:rPr>
        <w:t xml:space="preserve">, </w:t>
      </w:r>
      <w:r w:rsidRPr="002A3CC5">
        <w:rPr>
          <w:b/>
          <w:bCs/>
          <w:lang w:val="fr-CH"/>
        </w:rPr>
        <w:t>5.429C</w:t>
      </w:r>
      <w:r w:rsidRPr="002A3CC5">
        <w:rPr>
          <w:lang w:val="fr-CH"/>
        </w:rPr>
        <w:t xml:space="preserve">, </w:t>
      </w:r>
      <w:r w:rsidRPr="002A3CC5">
        <w:rPr>
          <w:b/>
          <w:bCs/>
          <w:lang w:val="fr-CH"/>
        </w:rPr>
        <w:t>5.429D</w:t>
      </w:r>
      <w:r w:rsidRPr="002A3CC5">
        <w:rPr>
          <w:lang w:val="fr-CH"/>
        </w:rPr>
        <w:t xml:space="preserve">, </w:t>
      </w:r>
      <w:r w:rsidRPr="002A3CC5">
        <w:rPr>
          <w:b/>
          <w:bCs/>
          <w:lang w:val="fr-CH"/>
        </w:rPr>
        <w:t>5.429E</w:t>
      </w:r>
      <w:r w:rsidRPr="002A3CC5">
        <w:rPr>
          <w:lang w:val="fr-CH"/>
        </w:rPr>
        <w:t xml:space="preserve"> et </w:t>
      </w:r>
      <w:r w:rsidRPr="002A3CC5">
        <w:rPr>
          <w:b/>
          <w:bCs/>
          <w:lang w:val="fr-CH"/>
        </w:rPr>
        <w:t>5.429F</w:t>
      </w:r>
      <w:r w:rsidRPr="002A3CC5">
        <w:rPr>
          <w:lang w:val="fr-CH"/>
        </w:rPr>
        <w:t xml:space="preserve"> du RR s'appliquent,</w:t>
      </w:r>
    </w:p>
    <w:p w14:paraId="12D9C339" w14:textId="77777777" w:rsidR="00485254" w:rsidRPr="002A3CC5" w:rsidRDefault="00485254" w:rsidP="00D414ED">
      <w:pPr>
        <w:pStyle w:val="Call"/>
        <w:rPr>
          <w:lang w:val="fr-CH"/>
        </w:rPr>
      </w:pPr>
      <w:r w:rsidRPr="002A3CC5">
        <w:rPr>
          <w:lang w:val="fr-CH"/>
        </w:rPr>
        <w:t>recommande</w:t>
      </w:r>
    </w:p>
    <w:p w14:paraId="47231316" w14:textId="77777777" w:rsidR="00485254" w:rsidRPr="002A3CC5" w:rsidRDefault="00485254" w:rsidP="00D414ED">
      <w:pPr>
        <w:rPr>
          <w:lang w:val="fr-CH"/>
        </w:rPr>
      </w:pPr>
      <w:r w:rsidRPr="002A3CC5">
        <w:rPr>
          <w:b/>
          <w:bCs/>
          <w:lang w:val="fr-CH"/>
        </w:rPr>
        <w:t>1</w:t>
      </w:r>
      <w:r w:rsidRPr="002A3CC5">
        <w:rPr>
          <w:lang w:val="fr-CH"/>
        </w:rPr>
        <w:tab/>
        <w:t>que les caractéristiques techniques et d'exploitation des systèmes de radiolocalisation décrits dans l'Annexe 1 soient considérées comme représentatives des systèmes fonctionnant dans la gamme de fréquences 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w:t>
      </w:r>
    </w:p>
    <w:p w14:paraId="27A0015E" w14:textId="77777777" w:rsidR="00485254" w:rsidRPr="002A3CC5" w:rsidRDefault="00485254" w:rsidP="00D414ED">
      <w:pPr>
        <w:rPr>
          <w:lang w:val="fr-CH"/>
        </w:rPr>
      </w:pPr>
      <w:r w:rsidRPr="002A3CC5">
        <w:rPr>
          <w:b/>
          <w:bCs/>
          <w:lang w:val="fr-CH"/>
        </w:rPr>
        <w:t>2</w:t>
      </w:r>
      <w:r w:rsidRPr="002A3CC5">
        <w:rPr>
          <w:b/>
          <w:lang w:val="fr-CH"/>
        </w:rPr>
        <w:tab/>
      </w:r>
      <w:r w:rsidRPr="002A3CC5">
        <w:rPr>
          <w:lang w:val="fr-CH"/>
        </w:rPr>
        <w:t xml:space="preserve">que la Recommandation UIT-R M.1461 soit </w:t>
      </w:r>
      <w:r w:rsidR="00FC6470" w:rsidRPr="002A3CC5">
        <w:rPr>
          <w:lang w:val="fr-CH"/>
        </w:rPr>
        <w:t xml:space="preserve">prise en considération </w:t>
      </w:r>
      <w:r w:rsidRPr="002A3CC5">
        <w:rPr>
          <w:lang w:val="fr-CH"/>
        </w:rPr>
        <w:t>pour l'analyse de la compatibilité des radars fonctionnant dans le service de radiorepérage avec les systèmes d'autres services;</w:t>
      </w:r>
    </w:p>
    <w:p w14:paraId="40614CD7" w14:textId="1E3AB241" w:rsidR="00485254" w:rsidRPr="002A3CC5" w:rsidRDefault="00485254" w:rsidP="00D414ED">
      <w:pPr>
        <w:rPr>
          <w:lang w:val="fr-CH"/>
        </w:rPr>
      </w:pPr>
      <w:r w:rsidRPr="002A3CC5">
        <w:rPr>
          <w:b/>
          <w:bCs/>
          <w:lang w:val="fr-CH"/>
        </w:rPr>
        <w:t>3</w:t>
      </w:r>
      <w:r w:rsidRPr="002A3CC5">
        <w:rPr>
          <w:lang w:val="fr-CH"/>
        </w:rPr>
        <w:tab/>
        <w:t xml:space="preserve">qu'un rapport </w:t>
      </w:r>
      <w:r w:rsidR="00A461AB" w:rsidRPr="002A3CC5">
        <w:rPr>
          <w:lang w:val="fr-CH"/>
        </w:rPr>
        <w:t xml:space="preserve">entre la </w:t>
      </w:r>
      <w:r w:rsidRPr="002A3CC5">
        <w:rPr>
          <w:lang w:val="fr-CH"/>
        </w:rPr>
        <w:t xml:space="preserve">puissance </w:t>
      </w:r>
      <w:r w:rsidR="00A461AB" w:rsidRPr="002A3CC5">
        <w:rPr>
          <w:lang w:val="fr-CH"/>
        </w:rPr>
        <w:t xml:space="preserve">du </w:t>
      </w:r>
      <w:r w:rsidRPr="002A3CC5">
        <w:rPr>
          <w:lang w:val="fr-CH"/>
        </w:rPr>
        <w:t>signal brouilleur</w:t>
      </w:r>
      <w:r w:rsidR="00A461AB" w:rsidRPr="002A3CC5">
        <w:rPr>
          <w:lang w:val="fr-CH"/>
        </w:rPr>
        <w:t xml:space="preserve"> et la </w:t>
      </w:r>
      <w:r w:rsidRPr="002A3CC5">
        <w:rPr>
          <w:lang w:val="fr-CH"/>
        </w:rPr>
        <w:t xml:space="preserve">puissance </w:t>
      </w:r>
      <w:r w:rsidR="00A461AB" w:rsidRPr="002A3CC5">
        <w:rPr>
          <w:lang w:val="fr-CH"/>
        </w:rPr>
        <w:t xml:space="preserve">de </w:t>
      </w:r>
      <w:r w:rsidRPr="002A3CC5">
        <w:rPr>
          <w:lang w:val="fr-CH"/>
        </w:rPr>
        <w:t xml:space="preserve">bruit </w:t>
      </w:r>
      <w:r w:rsidR="00A461AB" w:rsidRPr="002A3CC5">
        <w:rPr>
          <w:lang w:val="fr-CH"/>
        </w:rPr>
        <w:t xml:space="preserve">du </w:t>
      </w:r>
      <w:r w:rsidRPr="002A3CC5">
        <w:rPr>
          <w:lang w:val="fr-CH"/>
        </w:rPr>
        <w:t xml:space="preserve">récepteur du radar, </w:t>
      </w:r>
      <w:r w:rsidRPr="002A3CC5">
        <w:rPr>
          <w:i/>
          <w:iCs/>
          <w:lang w:val="fr-CH"/>
        </w:rPr>
        <w:t>I</w:t>
      </w:r>
      <w:r w:rsidRPr="002A3CC5">
        <w:rPr>
          <w:lang w:val="fr-CH"/>
        </w:rPr>
        <w:t>/</w:t>
      </w:r>
      <w:r w:rsidRPr="002A3CC5">
        <w:rPr>
          <w:i/>
          <w:iCs/>
          <w:lang w:val="fr-CH"/>
        </w:rPr>
        <w:t>N</w:t>
      </w:r>
      <w:r w:rsidR="00A461AB" w:rsidRPr="002A3CC5">
        <w:rPr>
          <w:lang w:val="fr-CH"/>
        </w:rPr>
        <w:t xml:space="preserve">, </w:t>
      </w:r>
      <w:r w:rsidRPr="002A3CC5">
        <w:rPr>
          <w:lang w:val="fr-CH"/>
        </w:rPr>
        <w:t>de </w:t>
      </w:r>
      <w:r w:rsidR="00215209" w:rsidRPr="002A3CC5">
        <w:rPr>
          <w:lang w:val="fr-CH"/>
        </w:rPr>
        <w:t>−</w:t>
      </w:r>
      <w:r w:rsidRPr="002A3CC5">
        <w:rPr>
          <w:lang w:val="fr-CH"/>
        </w:rPr>
        <w:t>6 dB soit utilisé comme niveau de protection exigé pour les systèmes de radiolocalisation</w:t>
      </w:r>
      <w:r w:rsidR="00A461AB" w:rsidRPr="002A3CC5">
        <w:rPr>
          <w:lang w:val="fr-CH"/>
        </w:rPr>
        <w:t>,</w:t>
      </w:r>
      <w:r w:rsidRPr="002A3CC5">
        <w:rPr>
          <w:lang w:val="fr-CH"/>
        </w:rPr>
        <w:t xml:space="preserve"> </w:t>
      </w:r>
      <w:r w:rsidR="00A461AB" w:rsidRPr="002A3CC5">
        <w:rPr>
          <w:lang w:val="fr-CH"/>
        </w:rPr>
        <w:t xml:space="preserve">qui </w:t>
      </w:r>
      <w:r w:rsidRPr="002A3CC5">
        <w:rPr>
          <w:lang w:val="fr-CH"/>
        </w:rPr>
        <w:t>représente le niveau de protection net si plusieurs brouilleurs sont présents</w:t>
      </w:r>
      <w:r w:rsidR="00D1502E" w:rsidRPr="002A3CC5">
        <w:rPr>
          <w:lang w:val="fr-CH"/>
        </w:rPr>
        <w:t>;</w:t>
      </w:r>
    </w:p>
    <w:p w14:paraId="2F2DACF5" w14:textId="59503A72" w:rsidR="00FC6913" w:rsidRPr="002A3CC5" w:rsidRDefault="00FC6913" w:rsidP="00D414ED">
      <w:pPr>
        <w:rPr>
          <w:lang w:val="fr-CH"/>
        </w:rPr>
      </w:pPr>
      <w:r w:rsidRPr="002A3CC5">
        <w:rPr>
          <w:b/>
          <w:bCs/>
          <w:lang w:val="fr-CH"/>
        </w:rPr>
        <w:t>4</w:t>
      </w:r>
      <w:r w:rsidRPr="002A3CC5">
        <w:rPr>
          <w:lang w:val="fr-CH"/>
        </w:rPr>
        <w:tab/>
      </w:r>
      <w:r w:rsidR="00E20BD3" w:rsidRPr="002A3CC5">
        <w:rPr>
          <w:lang w:val="fr-CH"/>
        </w:rPr>
        <w:t xml:space="preserve">que les caractéristiques </w:t>
      </w:r>
      <w:r w:rsidR="00D1502E" w:rsidRPr="002A3CC5">
        <w:rPr>
          <w:lang w:val="fr-CH"/>
        </w:rPr>
        <w:t>qui figurent dans le Tableau 1 soient utilisées dans les études de partage et de compatibilité avec les systèmes radar fonctionnant dans la gamme de fréquences</w:t>
      </w:r>
      <w:r w:rsidR="000B0084" w:rsidRPr="002A3CC5">
        <w:rPr>
          <w:lang w:val="fr-CH"/>
        </w:rPr>
        <w:t> </w:t>
      </w:r>
      <w:r w:rsidR="00D1502E" w:rsidRPr="002A3CC5">
        <w:rPr>
          <w:lang w:val="fr-CH"/>
        </w:rPr>
        <w:t>3</w:t>
      </w:r>
      <w:r w:rsidR="000B0084" w:rsidRPr="002A3CC5">
        <w:rPr>
          <w:lang w:val="fr-CH"/>
        </w:rPr>
        <w:t>,</w:t>
      </w:r>
      <w:r w:rsidR="00D1502E" w:rsidRPr="002A3CC5">
        <w:rPr>
          <w:lang w:val="fr-CH"/>
        </w:rPr>
        <w:t>1</w:t>
      </w:r>
      <w:r w:rsidR="000B0084" w:rsidRPr="002A3CC5">
        <w:rPr>
          <w:lang w:val="fr-CH"/>
        </w:rPr>
        <w:noBreakHyphen/>
      </w:r>
      <w:r w:rsidR="00D1502E" w:rsidRPr="002A3CC5">
        <w:rPr>
          <w:lang w:val="fr-CH"/>
        </w:rPr>
        <w:t>3</w:t>
      </w:r>
      <w:r w:rsidR="000B0084" w:rsidRPr="002A3CC5">
        <w:rPr>
          <w:lang w:val="fr-CH"/>
        </w:rPr>
        <w:t>,</w:t>
      </w:r>
      <w:r w:rsidR="00D1502E" w:rsidRPr="002A3CC5">
        <w:rPr>
          <w:lang w:val="fr-CH"/>
        </w:rPr>
        <w:t>7</w:t>
      </w:r>
      <w:r w:rsidR="000B0084" w:rsidRPr="002A3CC5">
        <w:rPr>
          <w:lang w:val="fr-CH"/>
        </w:rPr>
        <w:t> </w:t>
      </w:r>
      <w:r w:rsidR="00D1502E" w:rsidRPr="002A3CC5">
        <w:rPr>
          <w:lang w:val="fr-CH"/>
        </w:rPr>
        <w:t>GHz.</w:t>
      </w:r>
    </w:p>
    <w:p w14:paraId="3D46F4BD" w14:textId="77777777" w:rsidR="00485254" w:rsidRPr="002A3CC5" w:rsidRDefault="00485254" w:rsidP="00D414ED">
      <w:pPr>
        <w:pStyle w:val="AnnexNoTitle"/>
        <w:rPr>
          <w:lang w:val="fr-CH"/>
        </w:rPr>
      </w:pPr>
      <w:r w:rsidRPr="002A3CC5">
        <w:rPr>
          <w:lang w:val="fr-CH"/>
        </w:rPr>
        <w:t>Annexe 1</w:t>
      </w:r>
      <w:r w:rsidRPr="002A3CC5">
        <w:rPr>
          <w:lang w:val="fr-CH"/>
        </w:rPr>
        <w:br/>
      </w:r>
      <w:r w:rsidRPr="002A3CC5">
        <w:rPr>
          <w:lang w:val="fr-CH"/>
        </w:rPr>
        <w:br/>
        <w:t xml:space="preserve">Caractéristiques techniques et d'exploitation des radars </w:t>
      </w:r>
      <w:r w:rsidR="0012268F" w:rsidRPr="002A3CC5">
        <w:rPr>
          <w:lang w:val="fr-CH"/>
        </w:rPr>
        <w:br/>
      </w:r>
      <w:r w:rsidRPr="002A3CC5">
        <w:rPr>
          <w:lang w:val="fr-CH"/>
        </w:rPr>
        <w:t>de radiolocalisation</w:t>
      </w:r>
      <w:r w:rsidR="0012268F" w:rsidRPr="002A3CC5">
        <w:rPr>
          <w:lang w:val="fr-CH"/>
        </w:rPr>
        <w:t xml:space="preserve"> </w:t>
      </w:r>
      <w:r w:rsidRPr="002A3CC5">
        <w:rPr>
          <w:lang w:val="fr-CH"/>
        </w:rPr>
        <w:t xml:space="preserve">fonctionnant dans la gamme de fréquences </w:t>
      </w:r>
      <w:r w:rsidR="0012268F" w:rsidRPr="002A3CC5">
        <w:rPr>
          <w:lang w:val="fr-CH"/>
        </w:rPr>
        <w:br/>
      </w:r>
      <w:r w:rsidRPr="002A3CC5">
        <w:rPr>
          <w:lang w:val="fr-CH"/>
        </w:rPr>
        <w:t>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w:t>
      </w:r>
    </w:p>
    <w:p w14:paraId="6627C435" w14:textId="77777777" w:rsidR="00485254" w:rsidRPr="002A3CC5" w:rsidRDefault="00485254" w:rsidP="00D414ED">
      <w:pPr>
        <w:pStyle w:val="Heading1"/>
        <w:rPr>
          <w:lang w:val="fr-CH"/>
        </w:rPr>
      </w:pPr>
      <w:r w:rsidRPr="002A3CC5">
        <w:rPr>
          <w:lang w:val="fr-CH"/>
        </w:rPr>
        <w:t>1</w:t>
      </w:r>
      <w:r w:rsidRPr="002A3CC5">
        <w:rPr>
          <w:lang w:val="fr-CH"/>
        </w:rPr>
        <w:tab/>
        <w:t>Introduction</w:t>
      </w:r>
    </w:p>
    <w:p w14:paraId="1E9F2562" w14:textId="77777777" w:rsidR="00485254" w:rsidRPr="002A3CC5" w:rsidRDefault="00485254" w:rsidP="00D414ED">
      <w:pPr>
        <w:rPr>
          <w:lang w:val="fr-CH"/>
        </w:rPr>
      </w:pPr>
      <w:r w:rsidRPr="002A3CC5">
        <w:rPr>
          <w:lang w:val="fr-CH"/>
        </w:rPr>
        <w:t>Les caractéristiques des radars de radiolocalisation fonctionnant dans la gamme de fréquences 3</w:t>
      </w:r>
      <w:r w:rsidRPr="002A3CC5">
        <w:rPr>
          <w:rFonts w:ascii="Tms Rmn" w:hAnsi="Tms Rmn"/>
          <w:sz w:val="12"/>
          <w:lang w:val="fr-CH"/>
        </w:rPr>
        <w:t> </w:t>
      </w:r>
      <w:r w:rsidRPr="002A3CC5">
        <w:rPr>
          <w:lang w:val="fr-CH"/>
        </w:rPr>
        <w:t>100</w:t>
      </w:r>
      <w:r w:rsidR="008A07EE" w:rsidRPr="002A3CC5">
        <w:rPr>
          <w:lang w:val="fr-CH"/>
        </w:rPr>
        <w:noBreakHyphen/>
      </w:r>
      <w:r w:rsidRPr="002A3CC5">
        <w:rPr>
          <w:lang w:val="fr-CH"/>
        </w:rPr>
        <w:t>3</w:t>
      </w:r>
      <w:r w:rsidRPr="002A3CC5">
        <w:rPr>
          <w:rFonts w:ascii="Tms Rmn" w:hAnsi="Tms Rmn"/>
          <w:sz w:val="12"/>
          <w:lang w:val="fr-CH"/>
        </w:rPr>
        <w:t> </w:t>
      </w:r>
      <w:r w:rsidRPr="002A3CC5">
        <w:rPr>
          <w:lang w:val="fr-CH"/>
        </w:rPr>
        <w:t>700 MHz sont présentées au Tableau 1 et sont traitées en détail dans les paragraphes suivants.</w:t>
      </w:r>
    </w:p>
    <w:p w14:paraId="2C74ECD9" w14:textId="77777777" w:rsidR="00033660" w:rsidRPr="002A3CC5" w:rsidRDefault="00033660" w:rsidP="00D414ED">
      <w:pPr>
        <w:rPr>
          <w:lang w:val="fr-CH"/>
        </w:rPr>
      </w:pPr>
    </w:p>
    <w:p w14:paraId="1CAF0EAF" w14:textId="77777777" w:rsidR="00033660" w:rsidRPr="002A3CC5" w:rsidRDefault="00033660" w:rsidP="00D414ED">
      <w:pPr>
        <w:rPr>
          <w:lang w:val="fr-CH"/>
        </w:rPr>
        <w:sectPr w:rsidR="00033660" w:rsidRPr="002A3CC5" w:rsidSect="00114E86">
          <w:footerReference w:type="default" r:id="rId15"/>
          <w:footerReference w:type="first" r:id="rId16"/>
          <w:pgSz w:w="11907" w:h="16834" w:code="9"/>
          <w:pgMar w:top="1418" w:right="1134" w:bottom="1134" w:left="1134" w:header="720" w:footer="482" w:gutter="0"/>
          <w:paperSrc w:first="15" w:other="15"/>
          <w:pgNumType w:start="1"/>
          <w:cols w:space="720"/>
          <w:titlePg/>
          <w:docGrid w:linePitch="326"/>
        </w:sectPr>
      </w:pPr>
    </w:p>
    <w:p w14:paraId="02D31EDA" w14:textId="77777777" w:rsidR="00485254" w:rsidRPr="002A3CC5" w:rsidRDefault="00485254" w:rsidP="00D414ED">
      <w:pPr>
        <w:pStyle w:val="TableNo"/>
        <w:rPr>
          <w:lang w:val="fr-CH"/>
        </w:rPr>
      </w:pPr>
      <w:r w:rsidRPr="002A3CC5">
        <w:rPr>
          <w:lang w:val="fr-CH"/>
        </w:rPr>
        <w:t>TABLEAU 1</w:t>
      </w:r>
    </w:p>
    <w:p w14:paraId="78534B69" w14:textId="77777777" w:rsidR="00485254" w:rsidRPr="002A3CC5" w:rsidRDefault="00485254" w:rsidP="00D414ED">
      <w:pPr>
        <w:pStyle w:val="Tabletitle"/>
        <w:rPr>
          <w:lang w:val="fr-CH"/>
        </w:rPr>
      </w:pPr>
      <w:r w:rsidRPr="002A3CC5">
        <w:rPr>
          <w:lang w:val="fr-CH"/>
        </w:rPr>
        <w:t>Caractéristiques des systèmes de radiolocalisation fonctionnant dans la gamme de fréquences 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w:t>
      </w:r>
      <w:r w:rsidR="00FC6470" w:rsidRPr="002A3CC5">
        <w:rPr>
          <w:rStyle w:val="FootnoteReference"/>
          <w:vertAlign w:val="superscript"/>
          <w:lang w:val="fr-CH"/>
        </w:rPr>
        <w:footnoteReference w:id="2"/>
      </w:r>
      <w:r w:rsidR="00FC6470" w:rsidRPr="002A3CC5">
        <w:rPr>
          <w:vertAlign w:val="superscript"/>
          <w:lang w:val="fr-CH"/>
        </w:rPr>
        <w:t xml:space="preserve">, </w:t>
      </w:r>
      <w:r w:rsidR="00FC6470" w:rsidRPr="002A3CC5">
        <w:rPr>
          <w:rStyle w:val="FootnoteReference"/>
          <w:vertAlign w:val="superscript"/>
          <w:lang w:val="fr-CH"/>
        </w:rPr>
        <w:footnoteReference w:id="3"/>
      </w:r>
    </w:p>
    <w:tbl>
      <w:tblPr>
        <w:tblW w:w="14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077"/>
        <w:gridCol w:w="991"/>
        <w:gridCol w:w="991"/>
        <w:gridCol w:w="991"/>
        <w:gridCol w:w="1017"/>
        <w:gridCol w:w="992"/>
        <w:gridCol w:w="992"/>
        <w:gridCol w:w="851"/>
        <w:gridCol w:w="992"/>
        <w:gridCol w:w="1356"/>
        <w:gridCol w:w="1191"/>
        <w:gridCol w:w="1364"/>
      </w:tblGrid>
      <w:tr w:rsidR="008D4E7B" w:rsidRPr="002A3CC5" w14:paraId="0FEB2899" w14:textId="77777777" w:rsidTr="008D4E7B">
        <w:trPr>
          <w:jc w:val="center"/>
        </w:trPr>
        <w:tc>
          <w:tcPr>
            <w:tcW w:w="2016" w:type="dxa"/>
            <w:vMerge w:val="restart"/>
          </w:tcPr>
          <w:p w14:paraId="2E810085" w14:textId="77777777" w:rsidR="008D4E7B" w:rsidRPr="002A3CC5" w:rsidRDefault="008D4E7B" w:rsidP="00D414ED">
            <w:pPr>
              <w:pStyle w:val="Tablehead"/>
              <w:rPr>
                <w:sz w:val="18"/>
                <w:szCs w:val="18"/>
                <w:lang w:val="fr-CH"/>
              </w:rPr>
            </w:pPr>
            <w:r w:rsidRPr="002A3CC5">
              <w:rPr>
                <w:sz w:val="18"/>
                <w:szCs w:val="18"/>
                <w:lang w:val="fr-CH"/>
              </w:rPr>
              <w:t>Paramètre</w:t>
            </w:r>
          </w:p>
        </w:tc>
        <w:tc>
          <w:tcPr>
            <w:tcW w:w="7051" w:type="dxa"/>
            <w:gridSpan w:val="7"/>
          </w:tcPr>
          <w:p w14:paraId="407C2FD9" w14:textId="2CB5EE85" w:rsidR="008D4E7B" w:rsidRPr="002A3CC5" w:rsidRDefault="008D4E7B" w:rsidP="00D414ED">
            <w:pPr>
              <w:pStyle w:val="Tablehead"/>
              <w:rPr>
                <w:sz w:val="18"/>
                <w:szCs w:val="18"/>
                <w:lang w:val="fr-CH"/>
              </w:rPr>
            </w:pPr>
            <w:r w:rsidRPr="002A3CC5">
              <w:rPr>
                <w:sz w:val="18"/>
                <w:szCs w:val="18"/>
                <w:lang w:val="fr-CH"/>
              </w:rPr>
              <w:t>Systèmes au sol</w:t>
            </w:r>
          </w:p>
        </w:tc>
        <w:tc>
          <w:tcPr>
            <w:tcW w:w="4390" w:type="dxa"/>
            <w:gridSpan w:val="4"/>
          </w:tcPr>
          <w:p w14:paraId="69B3B0A7" w14:textId="28AE443A" w:rsidR="008D4E7B" w:rsidRPr="002A3CC5" w:rsidRDefault="008D4E7B" w:rsidP="00D414ED">
            <w:pPr>
              <w:pStyle w:val="Tablehead"/>
              <w:rPr>
                <w:sz w:val="18"/>
                <w:szCs w:val="18"/>
                <w:lang w:val="fr-CH"/>
              </w:rPr>
            </w:pPr>
            <w:r w:rsidRPr="002A3CC5">
              <w:rPr>
                <w:sz w:val="18"/>
                <w:szCs w:val="18"/>
                <w:lang w:val="fr-CH"/>
              </w:rPr>
              <w:t>Systèmes de navire</w:t>
            </w:r>
          </w:p>
        </w:tc>
        <w:tc>
          <w:tcPr>
            <w:tcW w:w="1364" w:type="dxa"/>
          </w:tcPr>
          <w:p w14:paraId="2D8CDC46" w14:textId="77777777" w:rsidR="008D4E7B" w:rsidRPr="002A3CC5" w:rsidRDefault="008D4E7B" w:rsidP="00D414ED">
            <w:pPr>
              <w:pStyle w:val="Tablehead"/>
              <w:rPr>
                <w:sz w:val="18"/>
                <w:szCs w:val="18"/>
                <w:lang w:val="fr-CH"/>
              </w:rPr>
            </w:pPr>
            <w:r w:rsidRPr="002A3CC5">
              <w:rPr>
                <w:sz w:val="18"/>
                <w:szCs w:val="18"/>
                <w:lang w:val="fr-CH"/>
              </w:rPr>
              <w:t>Systèmes aéroportés</w:t>
            </w:r>
          </w:p>
        </w:tc>
      </w:tr>
      <w:tr w:rsidR="008D4E7B" w:rsidRPr="002A3CC5" w14:paraId="7E0592B9" w14:textId="77777777" w:rsidTr="008D4E7B">
        <w:trPr>
          <w:jc w:val="center"/>
        </w:trPr>
        <w:tc>
          <w:tcPr>
            <w:tcW w:w="2016" w:type="dxa"/>
            <w:vMerge/>
          </w:tcPr>
          <w:p w14:paraId="4B812DC7" w14:textId="77777777" w:rsidR="008D4E7B" w:rsidRPr="002A3CC5" w:rsidRDefault="008D4E7B" w:rsidP="00D414ED">
            <w:pPr>
              <w:pStyle w:val="Tablehead"/>
              <w:rPr>
                <w:sz w:val="18"/>
                <w:szCs w:val="18"/>
                <w:lang w:val="fr-CH"/>
              </w:rPr>
            </w:pPr>
          </w:p>
        </w:tc>
        <w:tc>
          <w:tcPr>
            <w:tcW w:w="1077" w:type="dxa"/>
          </w:tcPr>
          <w:p w14:paraId="0A12EBC4" w14:textId="77777777" w:rsidR="008D4E7B" w:rsidRPr="002A3CC5" w:rsidRDefault="008D4E7B" w:rsidP="00D414ED">
            <w:pPr>
              <w:pStyle w:val="Tablehead"/>
              <w:rPr>
                <w:sz w:val="18"/>
                <w:szCs w:val="18"/>
                <w:lang w:val="fr-CH"/>
              </w:rPr>
            </w:pPr>
            <w:r w:rsidRPr="002A3CC5">
              <w:rPr>
                <w:sz w:val="18"/>
                <w:szCs w:val="18"/>
                <w:lang w:val="fr-CH"/>
              </w:rPr>
              <w:t>L-A</w:t>
            </w:r>
          </w:p>
        </w:tc>
        <w:tc>
          <w:tcPr>
            <w:tcW w:w="991" w:type="dxa"/>
          </w:tcPr>
          <w:p w14:paraId="12EB7DAC" w14:textId="77777777" w:rsidR="008D4E7B" w:rsidRPr="002A3CC5" w:rsidRDefault="008D4E7B" w:rsidP="00D414ED">
            <w:pPr>
              <w:pStyle w:val="Tablehead"/>
              <w:rPr>
                <w:sz w:val="18"/>
                <w:szCs w:val="18"/>
                <w:lang w:val="fr-CH"/>
              </w:rPr>
            </w:pPr>
            <w:r w:rsidRPr="002A3CC5">
              <w:rPr>
                <w:sz w:val="18"/>
                <w:szCs w:val="18"/>
                <w:lang w:val="fr-CH"/>
              </w:rPr>
              <w:t>L-B</w:t>
            </w:r>
          </w:p>
        </w:tc>
        <w:tc>
          <w:tcPr>
            <w:tcW w:w="991" w:type="dxa"/>
          </w:tcPr>
          <w:p w14:paraId="6F40DD30" w14:textId="77777777" w:rsidR="008D4E7B" w:rsidRPr="002A3CC5" w:rsidRDefault="008D4E7B" w:rsidP="00D414ED">
            <w:pPr>
              <w:pStyle w:val="Tablehead"/>
              <w:rPr>
                <w:sz w:val="18"/>
                <w:szCs w:val="18"/>
                <w:lang w:val="fr-CH"/>
              </w:rPr>
            </w:pPr>
            <w:r w:rsidRPr="002A3CC5">
              <w:rPr>
                <w:sz w:val="18"/>
                <w:szCs w:val="18"/>
                <w:lang w:val="fr-CH"/>
              </w:rPr>
              <w:t>L-C</w:t>
            </w:r>
          </w:p>
        </w:tc>
        <w:tc>
          <w:tcPr>
            <w:tcW w:w="991" w:type="dxa"/>
          </w:tcPr>
          <w:p w14:paraId="26727300" w14:textId="77777777" w:rsidR="008D4E7B" w:rsidRPr="002A3CC5" w:rsidRDefault="008D4E7B" w:rsidP="00D414ED">
            <w:pPr>
              <w:pStyle w:val="Tablehead"/>
              <w:rPr>
                <w:sz w:val="18"/>
                <w:szCs w:val="18"/>
                <w:lang w:val="fr-CH"/>
              </w:rPr>
            </w:pPr>
            <w:r w:rsidRPr="002A3CC5">
              <w:rPr>
                <w:sz w:val="18"/>
                <w:szCs w:val="18"/>
                <w:lang w:val="fr-CH"/>
              </w:rPr>
              <w:t>L-D</w:t>
            </w:r>
          </w:p>
        </w:tc>
        <w:tc>
          <w:tcPr>
            <w:tcW w:w="1017" w:type="dxa"/>
          </w:tcPr>
          <w:p w14:paraId="0FB28485" w14:textId="77777777" w:rsidR="008D4E7B" w:rsidRPr="002A3CC5" w:rsidRDefault="008D4E7B" w:rsidP="00D414ED">
            <w:pPr>
              <w:pStyle w:val="Tablehead"/>
              <w:rPr>
                <w:sz w:val="18"/>
                <w:szCs w:val="18"/>
                <w:lang w:val="fr-CH"/>
              </w:rPr>
            </w:pPr>
            <w:r w:rsidRPr="002A3CC5">
              <w:rPr>
                <w:sz w:val="18"/>
                <w:szCs w:val="18"/>
                <w:lang w:val="fr-CH"/>
              </w:rPr>
              <w:t>L-E</w:t>
            </w:r>
          </w:p>
        </w:tc>
        <w:tc>
          <w:tcPr>
            <w:tcW w:w="992" w:type="dxa"/>
          </w:tcPr>
          <w:p w14:paraId="2E42BF25" w14:textId="3B7D34B3" w:rsidR="008D4E7B" w:rsidRPr="002A3CC5" w:rsidRDefault="008D4E7B" w:rsidP="00D414ED">
            <w:pPr>
              <w:pStyle w:val="Tablehead"/>
              <w:rPr>
                <w:sz w:val="18"/>
                <w:szCs w:val="18"/>
                <w:lang w:val="fr-CH"/>
              </w:rPr>
            </w:pPr>
            <w:r w:rsidRPr="002A3CC5">
              <w:rPr>
                <w:sz w:val="18"/>
                <w:szCs w:val="18"/>
                <w:lang w:val="fr-CH"/>
              </w:rPr>
              <w:t>L-F</w:t>
            </w:r>
          </w:p>
        </w:tc>
        <w:tc>
          <w:tcPr>
            <w:tcW w:w="992" w:type="dxa"/>
          </w:tcPr>
          <w:p w14:paraId="1961D2CB" w14:textId="731FE969" w:rsidR="008D4E7B" w:rsidRPr="002A3CC5" w:rsidRDefault="008D4E7B" w:rsidP="00D414ED">
            <w:pPr>
              <w:pStyle w:val="Tablehead"/>
              <w:rPr>
                <w:sz w:val="18"/>
                <w:szCs w:val="18"/>
                <w:lang w:val="fr-CH"/>
              </w:rPr>
            </w:pPr>
            <w:r w:rsidRPr="002A3CC5">
              <w:rPr>
                <w:sz w:val="18"/>
                <w:szCs w:val="18"/>
                <w:lang w:val="fr-CH"/>
              </w:rPr>
              <w:t>L-G</w:t>
            </w:r>
          </w:p>
        </w:tc>
        <w:tc>
          <w:tcPr>
            <w:tcW w:w="851" w:type="dxa"/>
          </w:tcPr>
          <w:p w14:paraId="4E929AA9" w14:textId="77447C4F" w:rsidR="008D4E7B" w:rsidRPr="002A3CC5" w:rsidRDefault="008D4E7B" w:rsidP="00D414ED">
            <w:pPr>
              <w:pStyle w:val="Tablehead"/>
              <w:rPr>
                <w:sz w:val="18"/>
                <w:szCs w:val="18"/>
                <w:lang w:val="fr-CH"/>
              </w:rPr>
            </w:pPr>
            <w:r w:rsidRPr="002A3CC5">
              <w:rPr>
                <w:sz w:val="18"/>
                <w:szCs w:val="18"/>
                <w:lang w:val="fr-CH"/>
              </w:rPr>
              <w:t>S-A</w:t>
            </w:r>
          </w:p>
        </w:tc>
        <w:tc>
          <w:tcPr>
            <w:tcW w:w="992" w:type="dxa"/>
          </w:tcPr>
          <w:p w14:paraId="69443602" w14:textId="77777777" w:rsidR="008D4E7B" w:rsidRPr="002A3CC5" w:rsidRDefault="008D4E7B" w:rsidP="00D414ED">
            <w:pPr>
              <w:pStyle w:val="Tablehead"/>
              <w:rPr>
                <w:sz w:val="18"/>
                <w:szCs w:val="18"/>
                <w:lang w:val="fr-CH"/>
              </w:rPr>
            </w:pPr>
            <w:r w:rsidRPr="002A3CC5">
              <w:rPr>
                <w:sz w:val="18"/>
                <w:szCs w:val="18"/>
                <w:lang w:val="fr-CH"/>
              </w:rPr>
              <w:t>S-B</w:t>
            </w:r>
          </w:p>
        </w:tc>
        <w:tc>
          <w:tcPr>
            <w:tcW w:w="1356" w:type="dxa"/>
          </w:tcPr>
          <w:p w14:paraId="78D8EB27" w14:textId="77777777" w:rsidR="008D4E7B" w:rsidRPr="002A3CC5" w:rsidRDefault="008D4E7B" w:rsidP="00D414ED">
            <w:pPr>
              <w:pStyle w:val="Tablehead"/>
              <w:rPr>
                <w:sz w:val="18"/>
                <w:szCs w:val="18"/>
                <w:lang w:val="fr-CH"/>
              </w:rPr>
            </w:pPr>
            <w:r w:rsidRPr="002A3CC5">
              <w:rPr>
                <w:sz w:val="18"/>
                <w:szCs w:val="18"/>
                <w:lang w:val="fr-CH"/>
              </w:rPr>
              <w:t>S-C</w:t>
            </w:r>
          </w:p>
        </w:tc>
        <w:tc>
          <w:tcPr>
            <w:tcW w:w="1191" w:type="dxa"/>
          </w:tcPr>
          <w:p w14:paraId="34C21DBF" w14:textId="77777777" w:rsidR="008D4E7B" w:rsidRPr="002A3CC5" w:rsidRDefault="008D4E7B" w:rsidP="00D414ED">
            <w:pPr>
              <w:pStyle w:val="Tablehead"/>
              <w:rPr>
                <w:sz w:val="18"/>
                <w:szCs w:val="18"/>
                <w:lang w:val="fr-CH"/>
              </w:rPr>
            </w:pPr>
            <w:r w:rsidRPr="002A3CC5">
              <w:rPr>
                <w:sz w:val="18"/>
                <w:szCs w:val="18"/>
                <w:lang w:val="fr-CH"/>
              </w:rPr>
              <w:t>S-D</w:t>
            </w:r>
          </w:p>
        </w:tc>
        <w:tc>
          <w:tcPr>
            <w:tcW w:w="1364" w:type="dxa"/>
          </w:tcPr>
          <w:p w14:paraId="15FBF57E" w14:textId="77777777" w:rsidR="008D4E7B" w:rsidRPr="002A3CC5" w:rsidRDefault="008D4E7B" w:rsidP="00D414ED">
            <w:pPr>
              <w:pStyle w:val="Tablehead"/>
              <w:rPr>
                <w:sz w:val="18"/>
                <w:szCs w:val="18"/>
                <w:lang w:val="fr-CH"/>
              </w:rPr>
            </w:pPr>
            <w:r w:rsidRPr="002A3CC5">
              <w:rPr>
                <w:sz w:val="18"/>
                <w:szCs w:val="18"/>
                <w:lang w:val="fr-CH"/>
              </w:rPr>
              <w:t>A-A</w:t>
            </w:r>
          </w:p>
        </w:tc>
      </w:tr>
      <w:tr w:rsidR="008D4E7B" w:rsidRPr="002A3CC5" w14:paraId="091E75E0" w14:textId="77777777" w:rsidTr="008D4E7B">
        <w:trPr>
          <w:jc w:val="center"/>
        </w:trPr>
        <w:tc>
          <w:tcPr>
            <w:tcW w:w="2016" w:type="dxa"/>
          </w:tcPr>
          <w:p w14:paraId="36DACD00" w14:textId="77777777" w:rsidR="008D4E7B" w:rsidRPr="002A3CC5" w:rsidRDefault="008D4E7B" w:rsidP="00D414ED">
            <w:pPr>
              <w:pStyle w:val="Tabletext"/>
              <w:jc w:val="left"/>
              <w:rPr>
                <w:sz w:val="18"/>
                <w:szCs w:val="18"/>
                <w:lang w:val="fr-CH"/>
              </w:rPr>
            </w:pPr>
            <w:r w:rsidRPr="002A3CC5">
              <w:rPr>
                <w:sz w:val="18"/>
                <w:szCs w:val="18"/>
                <w:lang w:val="fr-CH"/>
              </w:rPr>
              <w:t>Utilisation</w:t>
            </w:r>
          </w:p>
        </w:tc>
        <w:tc>
          <w:tcPr>
            <w:tcW w:w="1077" w:type="dxa"/>
          </w:tcPr>
          <w:p w14:paraId="656B5130" w14:textId="77777777" w:rsidR="008D4E7B" w:rsidRPr="002A3CC5" w:rsidRDefault="008D4E7B" w:rsidP="00830D3A">
            <w:pPr>
              <w:pStyle w:val="Tabletext"/>
              <w:tabs>
                <w:tab w:val="clear" w:pos="851"/>
                <w:tab w:val="clear" w:pos="3969"/>
                <w:tab w:val="left" w:pos="864"/>
              </w:tabs>
              <w:jc w:val="center"/>
              <w:rPr>
                <w:sz w:val="18"/>
                <w:szCs w:val="18"/>
                <w:lang w:val="fr-CH"/>
              </w:rPr>
            </w:pPr>
            <w:r w:rsidRPr="002A3CC5">
              <w:rPr>
                <w:sz w:val="18"/>
                <w:szCs w:val="18"/>
                <w:lang w:val="fr-CH"/>
              </w:rPr>
              <w:t>Recherche surface/air</w:t>
            </w:r>
          </w:p>
        </w:tc>
        <w:tc>
          <w:tcPr>
            <w:tcW w:w="991" w:type="dxa"/>
          </w:tcPr>
          <w:p w14:paraId="6116987F" w14:textId="77777777" w:rsidR="008D4E7B" w:rsidRPr="002A3CC5" w:rsidRDefault="008D4E7B" w:rsidP="00D414ED">
            <w:pPr>
              <w:pStyle w:val="Tabletext"/>
              <w:jc w:val="center"/>
              <w:rPr>
                <w:sz w:val="18"/>
                <w:szCs w:val="18"/>
                <w:lang w:val="fr-CH"/>
              </w:rPr>
            </w:pPr>
            <w:r w:rsidRPr="002A3CC5">
              <w:rPr>
                <w:sz w:val="18"/>
                <w:szCs w:val="18"/>
                <w:lang w:val="fr-CH"/>
              </w:rPr>
              <w:t>Recherche de surface</w:t>
            </w:r>
          </w:p>
        </w:tc>
        <w:tc>
          <w:tcPr>
            <w:tcW w:w="991" w:type="dxa"/>
          </w:tcPr>
          <w:p w14:paraId="3AE52CDC" w14:textId="5197C660" w:rsidR="008D4E7B" w:rsidRPr="002A3CC5" w:rsidRDefault="008D4E7B" w:rsidP="00D414ED">
            <w:pPr>
              <w:pStyle w:val="Tabletext"/>
              <w:jc w:val="center"/>
              <w:rPr>
                <w:sz w:val="18"/>
                <w:szCs w:val="18"/>
                <w:lang w:val="fr-CH"/>
              </w:rPr>
            </w:pPr>
            <w:r w:rsidRPr="002A3CC5">
              <w:rPr>
                <w:sz w:val="18"/>
                <w:szCs w:val="18"/>
                <w:lang w:val="fr-CH"/>
              </w:rPr>
              <w:t>Recherche surface/air multifonc</w:t>
            </w:r>
            <w:r w:rsidR="00830D3A" w:rsidRPr="002A3CC5">
              <w:rPr>
                <w:sz w:val="18"/>
                <w:szCs w:val="18"/>
                <w:lang w:val="fr-CH"/>
              </w:rPr>
              <w:softHyphen/>
            </w:r>
            <w:r w:rsidRPr="002A3CC5">
              <w:rPr>
                <w:sz w:val="18"/>
                <w:szCs w:val="18"/>
                <w:lang w:val="fr-CH"/>
              </w:rPr>
              <w:t>tions</w:t>
            </w:r>
          </w:p>
        </w:tc>
        <w:tc>
          <w:tcPr>
            <w:tcW w:w="991" w:type="dxa"/>
          </w:tcPr>
          <w:p w14:paraId="04F6BCE8" w14:textId="0B715E86" w:rsidR="008D4E7B" w:rsidRPr="002A3CC5" w:rsidRDefault="008D4E7B" w:rsidP="00D414ED">
            <w:pPr>
              <w:pStyle w:val="Tabletext"/>
              <w:jc w:val="center"/>
              <w:rPr>
                <w:sz w:val="18"/>
                <w:szCs w:val="18"/>
                <w:lang w:val="fr-CH"/>
              </w:rPr>
            </w:pPr>
            <w:r w:rsidRPr="002A3CC5">
              <w:rPr>
                <w:sz w:val="18"/>
                <w:szCs w:val="18"/>
                <w:lang w:val="fr-CH"/>
              </w:rPr>
              <w:t>Recherche surface/air multifonc</w:t>
            </w:r>
            <w:r w:rsidR="00830D3A" w:rsidRPr="002A3CC5">
              <w:rPr>
                <w:sz w:val="18"/>
                <w:szCs w:val="18"/>
                <w:lang w:val="fr-CH"/>
              </w:rPr>
              <w:softHyphen/>
            </w:r>
            <w:r w:rsidRPr="002A3CC5">
              <w:rPr>
                <w:sz w:val="18"/>
                <w:szCs w:val="18"/>
                <w:lang w:val="fr-CH"/>
              </w:rPr>
              <w:t>tions</w:t>
            </w:r>
          </w:p>
        </w:tc>
        <w:tc>
          <w:tcPr>
            <w:tcW w:w="1017" w:type="dxa"/>
          </w:tcPr>
          <w:p w14:paraId="08B9C09D" w14:textId="62F44D51" w:rsidR="008D4E7B" w:rsidRPr="002A3CC5" w:rsidRDefault="008D4E7B" w:rsidP="00D414ED">
            <w:pPr>
              <w:pStyle w:val="Tabletext"/>
              <w:jc w:val="center"/>
              <w:rPr>
                <w:sz w:val="18"/>
                <w:szCs w:val="18"/>
                <w:lang w:val="fr-CH"/>
              </w:rPr>
            </w:pPr>
            <w:r w:rsidRPr="002A3CC5">
              <w:rPr>
                <w:sz w:val="18"/>
                <w:szCs w:val="18"/>
                <w:lang w:val="fr-CH"/>
              </w:rPr>
              <w:t>Recherche surface/air multifonc</w:t>
            </w:r>
            <w:r w:rsidR="00830D3A" w:rsidRPr="002A3CC5">
              <w:rPr>
                <w:sz w:val="18"/>
                <w:szCs w:val="18"/>
                <w:lang w:val="fr-CH"/>
              </w:rPr>
              <w:softHyphen/>
            </w:r>
            <w:r w:rsidRPr="002A3CC5">
              <w:rPr>
                <w:sz w:val="18"/>
                <w:szCs w:val="18"/>
                <w:lang w:val="fr-CH"/>
              </w:rPr>
              <w:t>tions</w:t>
            </w:r>
          </w:p>
        </w:tc>
        <w:tc>
          <w:tcPr>
            <w:tcW w:w="992" w:type="dxa"/>
          </w:tcPr>
          <w:p w14:paraId="198C1C6E" w14:textId="0B58FB38" w:rsidR="008D4E7B" w:rsidRPr="002A3CC5" w:rsidRDefault="008D4E7B" w:rsidP="00D414ED">
            <w:pPr>
              <w:pStyle w:val="Tabletext"/>
              <w:jc w:val="center"/>
              <w:rPr>
                <w:sz w:val="18"/>
                <w:szCs w:val="16"/>
                <w:lang w:val="fr-CH"/>
              </w:rPr>
            </w:pPr>
            <w:r w:rsidRPr="002A3CC5">
              <w:rPr>
                <w:sz w:val="18"/>
                <w:szCs w:val="16"/>
                <w:lang w:val="fr-CH"/>
              </w:rPr>
              <w:t>Recherche surface/air multifonc</w:t>
            </w:r>
            <w:r w:rsidR="00830D3A" w:rsidRPr="002A3CC5">
              <w:rPr>
                <w:sz w:val="18"/>
                <w:szCs w:val="16"/>
                <w:lang w:val="fr-CH"/>
              </w:rPr>
              <w:softHyphen/>
            </w:r>
            <w:r w:rsidRPr="002A3CC5">
              <w:rPr>
                <w:sz w:val="18"/>
                <w:szCs w:val="16"/>
                <w:lang w:val="fr-CH"/>
              </w:rPr>
              <w:t>tions</w:t>
            </w:r>
          </w:p>
        </w:tc>
        <w:tc>
          <w:tcPr>
            <w:tcW w:w="992" w:type="dxa"/>
          </w:tcPr>
          <w:p w14:paraId="386A50C1" w14:textId="669B6F5B" w:rsidR="008D4E7B" w:rsidRPr="002A3CC5" w:rsidRDefault="008D4E7B" w:rsidP="00D414ED">
            <w:pPr>
              <w:pStyle w:val="Tabletext"/>
              <w:jc w:val="center"/>
              <w:rPr>
                <w:sz w:val="18"/>
                <w:szCs w:val="16"/>
                <w:lang w:val="fr-CH"/>
              </w:rPr>
            </w:pPr>
            <w:r w:rsidRPr="002A3CC5">
              <w:rPr>
                <w:sz w:val="18"/>
                <w:szCs w:val="16"/>
                <w:lang w:val="fr-CH"/>
              </w:rPr>
              <w:t>Recherche surface/air multifonc</w:t>
            </w:r>
            <w:r w:rsidR="00830D3A" w:rsidRPr="002A3CC5">
              <w:rPr>
                <w:sz w:val="18"/>
                <w:szCs w:val="16"/>
                <w:lang w:val="fr-CH"/>
              </w:rPr>
              <w:softHyphen/>
            </w:r>
            <w:r w:rsidRPr="002A3CC5">
              <w:rPr>
                <w:sz w:val="18"/>
                <w:szCs w:val="16"/>
                <w:lang w:val="fr-CH"/>
              </w:rPr>
              <w:t>tions</w:t>
            </w:r>
          </w:p>
        </w:tc>
        <w:tc>
          <w:tcPr>
            <w:tcW w:w="4390" w:type="dxa"/>
            <w:gridSpan w:val="4"/>
          </w:tcPr>
          <w:p w14:paraId="591F0094" w14:textId="58E08565" w:rsidR="008D4E7B" w:rsidRPr="002A3CC5" w:rsidRDefault="008D4E7B" w:rsidP="00D414ED">
            <w:pPr>
              <w:pStyle w:val="Tabletext"/>
              <w:jc w:val="center"/>
              <w:rPr>
                <w:sz w:val="18"/>
                <w:szCs w:val="18"/>
                <w:lang w:val="fr-CH"/>
              </w:rPr>
            </w:pPr>
            <w:r w:rsidRPr="002A3CC5">
              <w:rPr>
                <w:sz w:val="18"/>
                <w:szCs w:val="18"/>
                <w:lang w:val="fr-CH"/>
              </w:rPr>
              <w:t>Recherche surface/air</w:t>
            </w:r>
          </w:p>
        </w:tc>
        <w:tc>
          <w:tcPr>
            <w:tcW w:w="1364" w:type="dxa"/>
          </w:tcPr>
          <w:p w14:paraId="15661ACA" w14:textId="77777777" w:rsidR="008D4E7B" w:rsidRPr="002A3CC5" w:rsidRDefault="008D4E7B" w:rsidP="00D414ED">
            <w:pPr>
              <w:pStyle w:val="Tabletext"/>
              <w:jc w:val="center"/>
              <w:rPr>
                <w:sz w:val="18"/>
                <w:szCs w:val="18"/>
                <w:lang w:val="fr-CH"/>
              </w:rPr>
            </w:pPr>
            <w:r w:rsidRPr="002A3CC5">
              <w:rPr>
                <w:sz w:val="18"/>
                <w:szCs w:val="18"/>
                <w:lang w:val="fr-CH"/>
              </w:rPr>
              <w:t>Recherche surface/air</w:t>
            </w:r>
          </w:p>
        </w:tc>
      </w:tr>
      <w:tr w:rsidR="008D4E7B" w:rsidRPr="002A3CC5" w14:paraId="6699496C" w14:textId="77777777" w:rsidTr="008D4E7B">
        <w:trPr>
          <w:jc w:val="center"/>
        </w:trPr>
        <w:tc>
          <w:tcPr>
            <w:tcW w:w="2016" w:type="dxa"/>
          </w:tcPr>
          <w:p w14:paraId="709CD895" w14:textId="77777777" w:rsidR="008D4E7B" w:rsidRPr="002A3CC5" w:rsidRDefault="008D4E7B" w:rsidP="00D414ED">
            <w:pPr>
              <w:pStyle w:val="Tabletext"/>
              <w:jc w:val="left"/>
              <w:rPr>
                <w:sz w:val="18"/>
                <w:szCs w:val="18"/>
                <w:lang w:val="fr-CH"/>
              </w:rPr>
            </w:pPr>
            <w:r w:rsidRPr="002A3CC5">
              <w:rPr>
                <w:sz w:val="18"/>
                <w:szCs w:val="18"/>
                <w:lang w:val="fr-CH"/>
              </w:rPr>
              <w:t>Modulation</w:t>
            </w:r>
          </w:p>
        </w:tc>
        <w:tc>
          <w:tcPr>
            <w:tcW w:w="1077" w:type="dxa"/>
          </w:tcPr>
          <w:p w14:paraId="0F673FB5" w14:textId="77777777" w:rsidR="008D4E7B" w:rsidRPr="002A3CC5" w:rsidRDefault="008D4E7B" w:rsidP="00D414ED">
            <w:pPr>
              <w:pStyle w:val="Tabletext"/>
              <w:jc w:val="center"/>
              <w:rPr>
                <w:sz w:val="18"/>
                <w:szCs w:val="18"/>
                <w:lang w:val="fr-CH"/>
              </w:rPr>
            </w:pPr>
            <w:r w:rsidRPr="002A3CC5">
              <w:rPr>
                <w:sz w:val="18"/>
                <w:szCs w:val="18"/>
                <w:lang w:val="fr-CH"/>
              </w:rPr>
              <w:t>P0N/Q3N</w:t>
            </w:r>
          </w:p>
        </w:tc>
        <w:tc>
          <w:tcPr>
            <w:tcW w:w="991" w:type="dxa"/>
          </w:tcPr>
          <w:p w14:paraId="0703BB8E" w14:textId="77777777" w:rsidR="008D4E7B" w:rsidRPr="002A3CC5" w:rsidRDefault="008D4E7B" w:rsidP="00D414ED">
            <w:pPr>
              <w:pStyle w:val="Tabletext"/>
              <w:jc w:val="center"/>
              <w:rPr>
                <w:sz w:val="18"/>
                <w:szCs w:val="18"/>
                <w:lang w:val="fr-CH"/>
              </w:rPr>
            </w:pPr>
            <w:r w:rsidRPr="002A3CC5">
              <w:rPr>
                <w:sz w:val="18"/>
                <w:szCs w:val="18"/>
                <w:lang w:val="fr-CH"/>
              </w:rPr>
              <w:t>P0N</w:t>
            </w:r>
          </w:p>
        </w:tc>
        <w:tc>
          <w:tcPr>
            <w:tcW w:w="991" w:type="dxa"/>
          </w:tcPr>
          <w:p w14:paraId="353EDDED" w14:textId="77777777" w:rsidR="008D4E7B" w:rsidRPr="002A3CC5" w:rsidRDefault="008D4E7B" w:rsidP="00D414ED">
            <w:pPr>
              <w:pStyle w:val="Tabletext"/>
              <w:jc w:val="center"/>
              <w:rPr>
                <w:sz w:val="18"/>
                <w:szCs w:val="18"/>
                <w:lang w:val="fr-CH"/>
              </w:rPr>
            </w:pPr>
            <w:r w:rsidRPr="002A3CC5">
              <w:rPr>
                <w:sz w:val="18"/>
                <w:szCs w:val="18"/>
                <w:lang w:val="fr-CH"/>
              </w:rPr>
              <w:t>P0N/Q7N</w:t>
            </w:r>
          </w:p>
        </w:tc>
        <w:tc>
          <w:tcPr>
            <w:tcW w:w="991" w:type="dxa"/>
          </w:tcPr>
          <w:p w14:paraId="47D48E6F" w14:textId="77777777" w:rsidR="008D4E7B" w:rsidRPr="002A3CC5" w:rsidRDefault="008D4E7B" w:rsidP="00D414ED">
            <w:pPr>
              <w:pStyle w:val="Tabletext"/>
              <w:jc w:val="center"/>
              <w:rPr>
                <w:sz w:val="18"/>
                <w:szCs w:val="18"/>
                <w:lang w:val="fr-CH"/>
              </w:rPr>
            </w:pPr>
            <w:r w:rsidRPr="002A3CC5">
              <w:rPr>
                <w:sz w:val="18"/>
                <w:szCs w:val="18"/>
                <w:lang w:val="fr-CH"/>
              </w:rPr>
              <w:t>P0N/Q7N</w:t>
            </w:r>
          </w:p>
        </w:tc>
        <w:tc>
          <w:tcPr>
            <w:tcW w:w="1017" w:type="dxa"/>
          </w:tcPr>
          <w:p w14:paraId="40692126" w14:textId="77777777" w:rsidR="008D4E7B" w:rsidRPr="002A3CC5" w:rsidRDefault="008D4E7B" w:rsidP="00D414ED">
            <w:pPr>
              <w:pStyle w:val="Tabletext"/>
              <w:jc w:val="center"/>
              <w:rPr>
                <w:sz w:val="18"/>
                <w:szCs w:val="18"/>
                <w:lang w:val="fr-CH"/>
              </w:rPr>
            </w:pPr>
            <w:r w:rsidRPr="002A3CC5">
              <w:rPr>
                <w:sz w:val="18"/>
                <w:szCs w:val="18"/>
                <w:lang w:val="fr-CH"/>
              </w:rPr>
              <w:t>Q0N</w:t>
            </w:r>
          </w:p>
        </w:tc>
        <w:tc>
          <w:tcPr>
            <w:tcW w:w="992" w:type="dxa"/>
          </w:tcPr>
          <w:p w14:paraId="6E1641D9" w14:textId="761BAB4E" w:rsidR="008D4E7B" w:rsidRPr="002A3CC5" w:rsidRDefault="008D4E7B" w:rsidP="00D414ED">
            <w:pPr>
              <w:pStyle w:val="Tabletext"/>
              <w:jc w:val="center"/>
              <w:rPr>
                <w:sz w:val="18"/>
                <w:szCs w:val="18"/>
                <w:lang w:val="fr-CH"/>
              </w:rPr>
            </w:pPr>
            <w:r w:rsidRPr="002A3CC5">
              <w:rPr>
                <w:sz w:val="18"/>
                <w:szCs w:val="18"/>
                <w:lang w:val="fr-CH"/>
              </w:rPr>
              <w:t>MIN</w:t>
            </w:r>
          </w:p>
        </w:tc>
        <w:tc>
          <w:tcPr>
            <w:tcW w:w="992" w:type="dxa"/>
          </w:tcPr>
          <w:p w14:paraId="22D49DF5" w14:textId="6DA45C6D" w:rsidR="008D4E7B" w:rsidRPr="002A3CC5" w:rsidRDefault="008D4E7B" w:rsidP="00D414ED">
            <w:pPr>
              <w:pStyle w:val="Tabletext"/>
              <w:jc w:val="center"/>
              <w:rPr>
                <w:sz w:val="18"/>
                <w:szCs w:val="18"/>
                <w:lang w:val="fr-CH"/>
              </w:rPr>
            </w:pPr>
            <w:r w:rsidRPr="002A3CC5">
              <w:rPr>
                <w:sz w:val="18"/>
                <w:szCs w:val="18"/>
                <w:lang w:val="fr-CH"/>
              </w:rPr>
              <w:t>Q3N</w:t>
            </w:r>
          </w:p>
        </w:tc>
        <w:tc>
          <w:tcPr>
            <w:tcW w:w="851" w:type="dxa"/>
          </w:tcPr>
          <w:p w14:paraId="1C298D11" w14:textId="61A8C684" w:rsidR="008D4E7B" w:rsidRPr="002A3CC5" w:rsidRDefault="008D4E7B" w:rsidP="00D414ED">
            <w:pPr>
              <w:pStyle w:val="Tabletext"/>
              <w:jc w:val="center"/>
              <w:rPr>
                <w:sz w:val="18"/>
                <w:szCs w:val="18"/>
                <w:lang w:val="fr-CH"/>
              </w:rPr>
            </w:pPr>
            <w:r w:rsidRPr="002A3CC5">
              <w:rPr>
                <w:sz w:val="18"/>
                <w:szCs w:val="18"/>
                <w:lang w:val="fr-CH"/>
              </w:rPr>
              <w:t>P0N</w:t>
            </w:r>
          </w:p>
        </w:tc>
        <w:tc>
          <w:tcPr>
            <w:tcW w:w="992" w:type="dxa"/>
          </w:tcPr>
          <w:p w14:paraId="01158BFD" w14:textId="77777777" w:rsidR="008D4E7B" w:rsidRPr="002A3CC5" w:rsidRDefault="008D4E7B" w:rsidP="00D414ED">
            <w:pPr>
              <w:pStyle w:val="Tabletext"/>
              <w:jc w:val="center"/>
              <w:rPr>
                <w:sz w:val="18"/>
                <w:szCs w:val="18"/>
                <w:lang w:val="fr-CH"/>
              </w:rPr>
            </w:pPr>
            <w:r w:rsidRPr="002A3CC5">
              <w:rPr>
                <w:sz w:val="18"/>
                <w:szCs w:val="18"/>
                <w:lang w:val="fr-CH"/>
              </w:rPr>
              <w:t>Q7N</w:t>
            </w:r>
          </w:p>
        </w:tc>
        <w:tc>
          <w:tcPr>
            <w:tcW w:w="1356" w:type="dxa"/>
          </w:tcPr>
          <w:p w14:paraId="32A80EFA" w14:textId="77777777" w:rsidR="008D4E7B" w:rsidRPr="002A3CC5" w:rsidRDefault="008D4E7B" w:rsidP="00D414ED">
            <w:pPr>
              <w:pStyle w:val="Tabletext"/>
              <w:jc w:val="center"/>
              <w:rPr>
                <w:sz w:val="18"/>
                <w:szCs w:val="18"/>
                <w:lang w:val="fr-CH"/>
              </w:rPr>
            </w:pPr>
            <w:r w:rsidRPr="002A3CC5">
              <w:rPr>
                <w:sz w:val="18"/>
                <w:szCs w:val="18"/>
                <w:lang w:val="fr-CH"/>
              </w:rPr>
              <w:t>P0N/Q7N</w:t>
            </w:r>
          </w:p>
        </w:tc>
        <w:tc>
          <w:tcPr>
            <w:tcW w:w="1191" w:type="dxa"/>
          </w:tcPr>
          <w:p w14:paraId="74534AC9" w14:textId="77777777" w:rsidR="008D4E7B" w:rsidRPr="002A3CC5" w:rsidRDefault="008D4E7B" w:rsidP="00D414ED">
            <w:pPr>
              <w:pStyle w:val="Tabletext"/>
              <w:jc w:val="center"/>
              <w:rPr>
                <w:sz w:val="18"/>
                <w:szCs w:val="18"/>
                <w:lang w:val="fr-CH"/>
              </w:rPr>
            </w:pPr>
            <w:r w:rsidRPr="002A3CC5">
              <w:rPr>
                <w:sz w:val="18"/>
                <w:szCs w:val="18"/>
                <w:lang w:val="fr-CH"/>
              </w:rPr>
              <w:t>Q7N</w:t>
            </w:r>
          </w:p>
        </w:tc>
        <w:tc>
          <w:tcPr>
            <w:tcW w:w="1364" w:type="dxa"/>
          </w:tcPr>
          <w:p w14:paraId="3A68EEAE" w14:textId="77777777" w:rsidR="008D4E7B" w:rsidRPr="002A3CC5" w:rsidRDefault="008D4E7B" w:rsidP="00D414ED">
            <w:pPr>
              <w:pStyle w:val="Tabletext"/>
              <w:jc w:val="center"/>
              <w:rPr>
                <w:sz w:val="18"/>
                <w:szCs w:val="18"/>
                <w:lang w:val="fr-CH"/>
              </w:rPr>
            </w:pPr>
            <w:r w:rsidRPr="002A3CC5">
              <w:rPr>
                <w:sz w:val="18"/>
                <w:szCs w:val="18"/>
                <w:lang w:val="fr-CH"/>
              </w:rPr>
              <w:t>Q7N</w:t>
            </w:r>
          </w:p>
        </w:tc>
      </w:tr>
      <w:tr w:rsidR="008D4E7B" w:rsidRPr="002A3CC5" w14:paraId="060801D4" w14:textId="77777777" w:rsidTr="008D4E7B">
        <w:trPr>
          <w:jc w:val="center"/>
        </w:trPr>
        <w:tc>
          <w:tcPr>
            <w:tcW w:w="2016" w:type="dxa"/>
          </w:tcPr>
          <w:p w14:paraId="21A2A7A0" w14:textId="67329EE4" w:rsidR="008D4E7B" w:rsidRPr="002A3CC5" w:rsidRDefault="008D4E7B" w:rsidP="00D414ED">
            <w:pPr>
              <w:pStyle w:val="Tabletext"/>
              <w:jc w:val="left"/>
              <w:rPr>
                <w:sz w:val="18"/>
                <w:szCs w:val="18"/>
                <w:lang w:val="fr-CH"/>
              </w:rPr>
            </w:pPr>
            <w:r w:rsidRPr="002A3CC5">
              <w:rPr>
                <w:sz w:val="18"/>
                <w:szCs w:val="18"/>
                <w:lang w:val="fr-CH"/>
              </w:rPr>
              <w:t>Plage d'accord (GHz)</w:t>
            </w:r>
          </w:p>
        </w:tc>
        <w:tc>
          <w:tcPr>
            <w:tcW w:w="2068" w:type="dxa"/>
            <w:gridSpan w:val="2"/>
          </w:tcPr>
          <w:p w14:paraId="04522D83" w14:textId="77777777" w:rsidR="008D4E7B" w:rsidRPr="002A3CC5" w:rsidRDefault="008D4E7B" w:rsidP="00D414ED">
            <w:pPr>
              <w:pStyle w:val="Tabletext"/>
              <w:jc w:val="center"/>
              <w:rPr>
                <w:sz w:val="18"/>
                <w:szCs w:val="18"/>
                <w:lang w:val="fr-CH"/>
              </w:rPr>
            </w:pPr>
            <w:r w:rsidRPr="002A3CC5">
              <w:rPr>
                <w:sz w:val="18"/>
                <w:szCs w:val="18"/>
                <w:lang w:val="fr-CH"/>
              </w:rPr>
              <w:t>3,1-3,7</w:t>
            </w:r>
          </w:p>
        </w:tc>
        <w:tc>
          <w:tcPr>
            <w:tcW w:w="991" w:type="dxa"/>
          </w:tcPr>
          <w:p w14:paraId="5FA8AF43" w14:textId="51BA1D63" w:rsidR="008D4E7B" w:rsidRPr="002A3CC5" w:rsidRDefault="001929A7" w:rsidP="00D414ED">
            <w:pPr>
              <w:pStyle w:val="Tabletext"/>
              <w:jc w:val="center"/>
              <w:rPr>
                <w:sz w:val="18"/>
                <w:szCs w:val="18"/>
                <w:lang w:val="fr-CH"/>
              </w:rPr>
            </w:pPr>
            <w:r w:rsidRPr="002A3CC5">
              <w:rPr>
                <w:sz w:val="18"/>
                <w:szCs w:val="18"/>
                <w:lang w:val="fr-CH"/>
              </w:rPr>
              <w:t>2,8-3,4</w:t>
            </w:r>
          </w:p>
        </w:tc>
        <w:tc>
          <w:tcPr>
            <w:tcW w:w="991" w:type="dxa"/>
          </w:tcPr>
          <w:p w14:paraId="655891C7" w14:textId="3B216570" w:rsidR="008D4E7B" w:rsidRPr="002A3CC5" w:rsidRDefault="008D4E7B" w:rsidP="00D414ED">
            <w:pPr>
              <w:pStyle w:val="Tabletext"/>
              <w:jc w:val="center"/>
              <w:rPr>
                <w:sz w:val="18"/>
                <w:szCs w:val="18"/>
                <w:lang w:val="fr-CH"/>
              </w:rPr>
            </w:pPr>
            <w:r w:rsidRPr="002A3CC5">
              <w:rPr>
                <w:sz w:val="18"/>
                <w:szCs w:val="18"/>
                <w:lang w:val="fr-CH"/>
              </w:rPr>
              <w:t>2,8-3,</w:t>
            </w:r>
            <w:r w:rsidR="001929A7" w:rsidRPr="002A3CC5">
              <w:rPr>
                <w:sz w:val="18"/>
                <w:szCs w:val="18"/>
                <w:lang w:val="fr-CH"/>
              </w:rPr>
              <w:t>5</w:t>
            </w:r>
          </w:p>
        </w:tc>
        <w:tc>
          <w:tcPr>
            <w:tcW w:w="1017" w:type="dxa"/>
          </w:tcPr>
          <w:p w14:paraId="11DD637A" w14:textId="0B3D454B" w:rsidR="008D4E7B" w:rsidRPr="002A3CC5" w:rsidRDefault="001929A7" w:rsidP="00D414ED">
            <w:pPr>
              <w:pStyle w:val="Tabletext"/>
              <w:jc w:val="center"/>
              <w:rPr>
                <w:sz w:val="18"/>
                <w:szCs w:val="18"/>
                <w:lang w:val="fr-CH"/>
              </w:rPr>
            </w:pPr>
            <w:r w:rsidRPr="002A3CC5">
              <w:rPr>
                <w:sz w:val="18"/>
                <w:szCs w:val="18"/>
                <w:lang w:val="fr-CH"/>
              </w:rPr>
              <w:t>3,3-3,4</w:t>
            </w:r>
          </w:p>
        </w:tc>
        <w:tc>
          <w:tcPr>
            <w:tcW w:w="992" w:type="dxa"/>
          </w:tcPr>
          <w:p w14:paraId="679DAEB2" w14:textId="0781BEE5" w:rsidR="008D4E7B" w:rsidRPr="002A3CC5" w:rsidRDefault="008D4E7B" w:rsidP="00D414ED">
            <w:pPr>
              <w:pStyle w:val="Tabletext"/>
              <w:jc w:val="center"/>
              <w:rPr>
                <w:sz w:val="18"/>
                <w:szCs w:val="18"/>
                <w:lang w:val="fr-CH"/>
              </w:rPr>
            </w:pPr>
            <w:r w:rsidRPr="002A3CC5">
              <w:rPr>
                <w:sz w:val="18"/>
                <w:szCs w:val="18"/>
                <w:lang w:val="fr-CH"/>
              </w:rPr>
              <w:t>3,1-3,5</w:t>
            </w:r>
          </w:p>
        </w:tc>
        <w:tc>
          <w:tcPr>
            <w:tcW w:w="992" w:type="dxa"/>
          </w:tcPr>
          <w:p w14:paraId="46537F99" w14:textId="51E93204" w:rsidR="008D4E7B" w:rsidRPr="002A3CC5" w:rsidRDefault="008D4E7B" w:rsidP="00D414ED">
            <w:pPr>
              <w:pStyle w:val="Tabletext"/>
              <w:jc w:val="center"/>
              <w:rPr>
                <w:sz w:val="18"/>
                <w:szCs w:val="18"/>
                <w:lang w:val="fr-CH"/>
              </w:rPr>
            </w:pPr>
            <w:r w:rsidRPr="002A3CC5">
              <w:rPr>
                <w:sz w:val="18"/>
                <w:szCs w:val="18"/>
                <w:lang w:val="fr-CH"/>
              </w:rPr>
              <w:t>3,1-3,5</w:t>
            </w:r>
          </w:p>
        </w:tc>
        <w:tc>
          <w:tcPr>
            <w:tcW w:w="851" w:type="dxa"/>
          </w:tcPr>
          <w:p w14:paraId="753DED2C" w14:textId="51BC77F9" w:rsidR="008D4E7B" w:rsidRPr="002A3CC5" w:rsidRDefault="008D4E7B" w:rsidP="00D414ED">
            <w:pPr>
              <w:pStyle w:val="Tabletext"/>
              <w:jc w:val="center"/>
              <w:rPr>
                <w:sz w:val="18"/>
                <w:szCs w:val="18"/>
                <w:lang w:val="fr-CH"/>
              </w:rPr>
            </w:pPr>
            <w:r w:rsidRPr="002A3CC5">
              <w:rPr>
                <w:sz w:val="18"/>
                <w:szCs w:val="18"/>
                <w:lang w:val="fr-CH"/>
              </w:rPr>
              <w:t>3,3-3,4</w:t>
            </w:r>
          </w:p>
        </w:tc>
        <w:tc>
          <w:tcPr>
            <w:tcW w:w="992" w:type="dxa"/>
          </w:tcPr>
          <w:p w14:paraId="63C0B77B" w14:textId="77777777" w:rsidR="008D4E7B" w:rsidRPr="002A3CC5" w:rsidRDefault="008D4E7B" w:rsidP="00D414ED">
            <w:pPr>
              <w:pStyle w:val="Tabletext"/>
              <w:jc w:val="center"/>
              <w:rPr>
                <w:sz w:val="18"/>
                <w:szCs w:val="18"/>
                <w:lang w:val="fr-CH"/>
              </w:rPr>
            </w:pPr>
            <w:r w:rsidRPr="002A3CC5">
              <w:rPr>
                <w:sz w:val="18"/>
                <w:szCs w:val="18"/>
                <w:lang w:val="fr-CH"/>
              </w:rPr>
              <w:t>2,9-3,7</w:t>
            </w:r>
          </w:p>
        </w:tc>
        <w:tc>
          <w:tcPr>
            <w:tcW w:w="1356" w:type="dxa"/>
          </w:tcPr>
          <w:p w14:paraId="734BC551" w14:textId="77777777" w:rsidR="008D4E7B" w:rsidRPr="002A3CC5" w:rsidRDefault="008D4E7B" w:rsidP="00D414ED">
            <w:pPr>
              <w:pStyle w:val="Tabletext"/>
              <w:jc w:val="center"/>
              <w:rPr>
                <w:sz w:val="18"/>
                <w:szCs w:val="18"/>
                <w:lang w:val="fr-CH"/>
              </w:rPr>
            </w:pPr>
            <w:r w:rsidRPr="002A3CC5">
              <w:rPr>
                <w:sz w:val="18"/>
                <w:szCs w:val="18"/>
                <w:lang w:val="fr-CH"/>
              </w:rPr>
              <w:t>3,1-3,5</w:t>
            </w:r>
          </w:p>
        </w:tc>
        <w:tc>
          <w:tcPr>
            <w:tcW w:w="1191" w:type="dxa"/>
          </w:tcPr>
          <w:p w14:paraId="3CDDBA40" w14:textId="5F607E42" w:rsidR="008D4E7B" w:rsidRPr="002A3CC5" w:rsidRDefault="001929A7" w:rsidP="00D414ED">
            <w:pPr>
              <w:pStyle w:val="Tabletext"/>
              <w:jc w:val="center"/>
              <w:rPr>
                <w:sz w:val="18"/>
                <w:szCs w:val="18"/>
                <w:lang w:val="fr-CH"/>
              </w:rPr>
            </w:pPr>
            <w:r w:rsidRPr="002A3CC5">
              <w:rPr>
                <w:sz w:val="18"/>
                <w:szCs w:val="18"/>
                <w:lang w:val="fr-CH"/>
              </w:rPr>
              <w:t>2,9-3,5</w:t>
            </w:r>
          </w:p>
        </w:tc>
        <w:tc>
          <w:tcPr>
            <w:tcW w:w="1364" w:type="dxa"/>
          </w:tcPr>
          <w:p w14:paraId="213EEC9D" w14:textId="77777777" w:rsidR="008D4E7B" w:rsidRPr="002A3CC5" w:rsidRDefault="008D4E7B" w:rsidP="00D414ED">
            <w:pPr>
              <w:pStyle w:val="Tabletext"/>
              <w:jc w:val="center"/>
              <w:rPr>
                <w:sz w:val="18"/>
                <w:szCs w:val="18"/>
                <w:lang w:val="fr-CH"/>
              </w:rPr>
            </w:pPr>
            <w:r w:rsidRPr="002A3CC5">
              <w:rPr>
                <w:sz w:val="18"/>
                <w:szCs w:val="18"/>
                <w:lang w:val="fr-CH"/>
              </w:rPr>
              <w:t>3,1-3,7</w:t>
            </w:r>
          </w:p>
        </w:tc>
      </w:tr>
      <w:tr w:rsidR="008D4E7B" w:rsidRPr="002A3CC5" w14:paraId="7B6DA5B5" w14:textId="77777777" w:rsidTr="008D4E7B">
        <w:trPr>
          <w:jc w:val="center"/>
        </w:trPr>
        <w:tc>
          <w:tcPr>
            <w:tcW w:w="2016" w:type="dxa"/>
          </w:tcPr>
          <w:p w14:paraId="7C3ADDBB" w14:textId="5B0CDD69" w:rsidR="008D4E7B" w:rsidRPr="002A3CC5" w:rsidRDefault="008D4E7B" w:rsidP="00D414ED">
            <w:pPr>
              <w:pStyle w:val="Tabletext"/>
              <w:jc w:val="left"/>
              <w:rPr>
                <w:sz w:val="18"/>
                <w:szCs w:val="18"/>
                <w:lang w:val="fr-CH"/>
              </w:rPr>
            </w:pPr>
            <w:r w:rsidRPr="002A3CC5">
              <w:rPr>
                <w:sz w:val="18"/>
                <w:szCs w:val="18"/>
                <w:lang w:val="fr-CH"/>
              </w:rPr>
              <w:t>Puissance de l'émetteur fournie à l'antenne (de crête) (kW)</w:t>
            </w:r>
          </w:p>
        </w:tc>
        <w:tc>
          <w:tcPr>
            <w:tcW w:w="1077" w:type="dxa"/>
          </w:tcPr>
          <w:p w14:paraId="70E7B2C6" w14:textId="77777777" w:rsidR="008D4E7B" w:rsidRPr="002A3CC5" w:rsidRDefault="008D4E7B" w:rsidP="00D414ED">
            <w:pPr>
              <w:pStyle w:val="Tabletext"/>
              <w:jc w:val="center"/>
              <w:rPr>
                <w:sz w:val="18"/>
                <w:szCs w:val="18"/>
                <w:lang w:val="fr-CH"/>
              </w:rPr>
            </w:pPr>
            <w:r w:rsidRPr="002A3CC5">
              <w:rPr>
                <w:sz w:val="18"/>
                <w:szCs w:val="18"/>
                <w:lang w:val="fr-CH"/>
              </w:rPr>
              <w:t>640</w:t>
            </w:r>
          </w:p>
        </w:tc>
        <w:tc>
          <w:tcPr>
            <w:tcW w:w="991" w:type="dxa"/>
          </w:tcPr>
          <w:p w14:paraId="03C24D72" w14:textId="77777777" w:rsidR="008D4E7B" w:rsidRPr="002A3CC5" w:rsidRDefault="008D4E7B" w:rsidP="00D414ED">
            <w:pPr>
              <w:pStyle w:val="Tabletext"/>
              <w:jc w:val="center"/>
              <w:rPr>
                <w:sz w:val="18"/>
                <w:szCs w:val="18"/>
                <w:lang w:val="fr-CH"/>
              </w:rPr>
            </w:pPr>
            <w:bookmarkStart w:id="4" w:name="OLE_LINK1"/>
            <w:bookmarkStart w:id="5" w:name="OLE_LINK2"/>
            <w:r w:rsidRPr="002A3CC5">
              <w:rPr>
                <w:sz w:val="18"/>
                <w:szCs w:val="18"/>
                <w:lang w:val="fr-CH"/>
              </w:rPr>
              <w:t>1</w:t>
            </w:r>
            <w:r w:rsidRPr="002A3CC5">
              <w:rPr>
                <w:rFonts w:ascii="Tms Rmn" w:hAnsi="Tms Rmn"/>
                <w:sz w:val="18"/>
                <w:szCs w:val="18"/>
                <w:lang w:val="fr-CH"/>
              </w:rPr>
              <w:t> </w:t>
            </w:r>
            <w:r w:rsidRPr="002A3CC5">
              <w:rPr>
                <w:sz w:val="18"/>
                <w:szCs w:val="18"/>
                <w:lang w:val="fr-CH"/>
              </w:rPr>
              <w:t>000</w:t>
            </w:r>
            <w:bookmarkEnd w:id="4"/>
            <w:bookmarkEnd w:id="5"/>
          </w:p>
        </w:tc>
        <w:tc>
          <w:tcPr>
            <w:tcW w:w="991" w:type="dxa"/>
          </w:tcPr>
          <w:p w14:paraId="5021B719" w14:textId="77777777" w:rsidR="008D4E7B" w:rsidRPr="002A3CC5" w:rsidRDefault="008D4E7B" w:rsidP="00D414ED">
            <w:pPr>
              <w:pStyle w:val="Tabletext"/>
              <w:jc w:val="center"/>
              <w:rPr>
                <w:sz w:val="18"/>
                <w:szCs w:val="18"/>
                <w:lang w:val="fr-CH"/>
              </w:rPr>
            </w:pPr>
            <w:r w:rsidRPr="002A3CC5">
              <w:rPr>
                <w:sz w:val="18"/>
                <w:szCs w:val="18"/>
                <w:lang w:val="fr-CH"/>
              </w:rPr>
              <w:t>200</w:t>
            </w:r>
          </w:p>
        </w:tc>
        <w:tc>
          <w:tcPr>
            <w:tcW w:w="991" w:type="dxa"/>
          </w:tcPr>
          <w:p w14:paraId="387A2C20" w14:textId="77777777" w:rsidR="008D4E7B" w:rsidRPr="002A3CC5" w:rsidRDefault="008D4E7B" w:rsidP="00D414ED">
            <w:pPr>
              <w:pStyle w:val="Tabletext"/>
              <w:jc w:val="center"/>
              <w:rPr>
                <w:sz w:val="18"/>
                <w:szCs w:val="18"/>
                <w:lang w:val="fr-CH"/>
              </w:rPr>
            </w:pPr>
            <w:r w:rsidRPr="002A3CC5">
              <w:rPr>
                <w:sz w:val="18"/>
                <w:szCs w:val="18"/>
                <w:lang w:val="fr-CH"/>
              </w:rPr>
              <w:t>60-70</w:t>
            </w:r>
          </w:p>
        </w:tc>
        <w:tc>
          <w:tcPr>
            <w:tcW w:w="1017" w:type="dxa"/>
          </w:tcPr>
          <w:p w14:paraId="41FB8CA2" w14:textId="77777777" w:rsidR="008D4E7B" w:rsidRPr="002A3CC5" w:rsidRDefault="008D4E7B" w:rsidP="00D414ED">
            <w:pPr>
              <w:pStyle w:val="Tabletext"/>
              <w:jc w:val="center"/>
              <w:rPr>
                <w:sz w:val="18"/>
                <w:szCs w:val="18"/>
                <w:lang w:val="fr-CH"/>
              </w:rPr>
            </w:pPr>
            <w:r w:rsidRPr="002A3CC5">
              <w:rPr>
                <w:sz w:val="18"/>
                <w:szCs w:val="18"/>
                <w:lang w:val="fr-CH"/>
              </w:rPr>
              <w:t>0,33</w:t>
            </w:r>
          </w:p>
        </w:tc>
        <w:tc>
          <w:tcPr>
            <w:tcW w:w="992" w:type="dxa"/>
          </w:tcPr>
          <w:p w14:paraId="6BD9927D" w14:textId="07AE6DE5" w:rsidR="008D4E7B" w:rsidRPr="002A3CC5" w:rsidRDefault="008D4E7B" w:rsidP="00D414ED">
            <w:pPr>
              <w:pStyle w:val="Tabletext"/>
              <w:jc w:val="center"/>
              <w:rPr>
                <w:sz w:val="18"/>
                <w:szCs w:val="18"/>
                <w:lang w:val="fr-CH"/>
              </w:rPr>
            </w:pPr>
            <w:r w:rsidRPr="002A3CC5">
              <w:rPr>
                <w:sz w:val="18"/>
                <w:szCs w:val="18"/>
                <w:lang w:val="fr-CH"/>
              </w:rPr>
              <w:t>500</w:t>
            </w:r>
          </w:p>
        </w:tc>
        <w:tc>
          <w:tcPr>
            <w:tcW w:w="992" w:type="dxa"/>
          </w:tcPr>
          <w:p w14:paraId="6157612B" w14:textId="2AA1C5BB" w:rsidR="008D4E7B" w:rsidRPr="002A3CC5" w:rsidRDefault="008D4E7B" w:rsidP="00D414ED">
            <w:pPr>
              <w:pStyle w:val="Tabletext"/>
              <w:jc w:val="center"/>
              <w:rPr>
                <w:sz w:val="18"/>
                <w:szCs w:val="18"/>
                <w:lang w:val="fr-CH"/>
              </w:rPr>
            </w:pPr>
            <w:r w:rsidRPr="002A3CC5">
              <w:rPr>
                <w:sz w:val="18"/>
                <w:szCs w:val="18"/>
                <w:lang w:val="fr-CH"/>
              </w:rPr>
              <w:t>100</w:t>
            </w:r>
          </w:p>
        </w:tc>
        <w:tc>
          <w:tcPr>
            <w:tcW w:w="851" w:type="dxa"/>
          </w:tcPr>
          <w:p w14:paraId="6A4F07DA" w14:textId="0C52D8E4" w:rsidR="008D4E7B" w:rsidRPr="002A3CC5" w:rsidRDefault="008D4E7B" w:rsidP="00D414ED">
            <w:pPr>
              <w:pStyle w:val="Tabletext"/>
              <w:jc w:val="center"/>
              <w:rPr>
                <w:sz w:val="18"/>
                <w:szCs w:val="18"/>
                <w:lang w:val="fr-CH"/>
              </w:rPr>
            </w:pPr>
            <w:r w:rsidRPr="002A3CC5">
              <w:rPr>
                <w:sz w:val="18"/>
                <w:szCs w:val="18"/>
                <w:lang w:val="fr-CH"/>
              </w:rPr>
              <w:t>1</w:t>
            </w:r>
            <w:r w:rsidRPr="002A3CC5">
              <w:rPr>
                <w:rFonts w:ascii="Tms Rmn" w:hAnsi="Tms Rmn"/>
                <w:sz w:val="18"/>
                <w:szCs w:val="18"/>
                <w:lang w:val="fr-CH"/>
              </w:rPr>
              <w:t> </w:t>
            </w:r>
            <w:r w:rsidRPr="002A3CC5">
              <w:rPr>
                <w:sz w:val="18"/>
                <w:szCs w:val="18"/>
                <w:lang w:val="fr-CH"/>
              </w:rPr>
              <w:t>000</w:t>
            </w:r>
          </w:p>
        </w:tc>
        <w:tc>
          <w:tcPr>
            <w:tcW w:w="992" w:type="dxa"/>
          </w:tcPr>
          <w:p w14:paraId="74ED30B3" w14:textId="77777777" w:rsidR="008D4E7B" w:rsidRPr="002A3CC5" w:rsidRDefault="008D4E7B" w:rsidP="00D414ED">
            <w:pPr>
              <w:pStyle w:val="Tabletext"/>
              <w:jc w:val="center"/>
              <w:rPr>
                <w:sz w:val="18"/>
                <w:szCs w:val="18"/>
                <w:lang w:val="fr-CH"/>
              </w:rPr>
            </w:pPr>
            <w:r w:rsidRPr="002A3CC5">
              <w:rPr>
                <w:sz w:val="18"/>
                <w:szCs w:val="18"/>
                <w:lang w:val="fr-CH"/>
              </w:rPr>
              <w:t>4</w:t>
            </w:r>
            <w:r w:rsidRPr="002A3CC5">
              <w:rPr>
                <w:rFonts w:ascii="Tms Rmn" w:hAnsi="Tms Rmn"/>
                <w:sz w:val="18"/>
                <w:szCs w:val="18"/>
                <w:lang w:val="fr-CH"/>
              </w:rPr>
              <w:t> </w:t>
            </w:r>
            <w:r w:rsidRPr="002A3CC5">
              <w:rPr>
                <w:sz w:val="18"/>
                <w:szCs w:val="18"/>
                <w:lang w:val="fr-CH"/>
              </w:rPr>
              <w:t>000-6</w:t>
            </w:r>
            <w:r w:rsidRPr="002A3CC5">
              <w:rPr>
                <w:rFonts w:ascii="Tms Rmn" w:hAnsi="Tms Rmn"/>
                <w:sz w:val="18"/>
                <w:szCs w:val="18"/>
                <w:lang w:val="fr-CH"/>
              </w:rPr>
              <w:t> </w:t>
            </w:r>
            <w:r w:rsidRPr="002A3CC5">
              <w:rPr>
                <w:sz w:val="18"/>
                <w:szCs w:val="18"/>
                <w:lang w:val="fr-CH"/>
              </w:rPr>
              <w:t>400</w:t>
            </w:r>
          </w:p>
        </w:tc>
        <w:tc>
          <w:tcPr>
            <w:tcW w:w="1356" w:type="dxa"/>
          </w:tcPr>
          <w:p w14:paraId="4A72428E" w14:textId="77777777" w:rsidR="008D4E7B" w:rsidRPr="002A3CC5" w:rsidRDefault="008D4E7B" w:rsidP="00D414ED">
            <w:pPr>
              <w:pStyle w:val="Tabletext"/>
              <w:jc w:val="center"/>
              <w:rPr>
                <w:sz w:val="18"/>
                <w:szCs w:val="18"/>
                <w:lang w:val="fr-CH"/>
              </w:rPr>
            </w:pPr>
            <w:r w:rsidRPr="002A3CC5">
              <w:rPr>
                <w:sz w:val="18"/>
                <w:szCs w:val="18"/>
                <w:lang w:val="fr-CH"/>
              </w:rPr>
              <w:t>60-200</w:t>
            </w:r>
          </w:p>
        </w:tc>
        <w:tc>
          <w:tcPr>
            <w:tcW w:w="1191" w:type="dxa"/>
          </w:tcPr>
          <w:p w14:paraId="1C70216C" w14:textId="77777777" w:rsidR="008D4E7B" w:rsidRPr="002A3CC5" w:rsidRDefault="008D4E7B" w:rsidP="00D414ED">
            <w:pPr>
              <w:pStyle w:val="Tabletext"/>
              <w:jc w:val="center"/>
              <w:rPr>
                <w:sz w:val="18"/>
                <w:szCs w:val="18"/>
                <w:lang w:val="fr-CH"/>
              </w:rPr>
            </w:pPr>
            <w:r w:rsidRPr="002A3CC5">
              <w:rPr>
                <w:sz w:val="18"/>
                <w:szCs w:val="18"/>
                <w:lang w:val="fr-CH"/>
              </w:rPr>
              <w:t>4-90</w:t>
            </w:r>
          </w:p>
        </w:tc>
        <w:tc>
          <w:tcPr>
            <w:tcW w:w="1364" w:type="dxa"/>
          </w:tcPr>
          <w:p w14:paraId="14BEEBED" w14:textId="77777777" w:rsidR="008D4E7B" w:rsidRPr="002A3CC5" w:rsidRDefault="008D4E7B" w:rsidP="00D414ED">
            <w:pPr>
              <w:pStyle w:val="Tabletext"/>
              <w:jc w:val="center"/>
              <w:rPr>
                <w:sz w:val="18"/>
                <w:szCs w:val="18"/>
                <w:lang w:val="fr-CH"/>
              </w:rPr>
            </w:pPr>
            <w:r w:rsidRPr="002A3CC5">
              <w:rPr>
                <w:sz w:val="18"/>
                <w:szCs w:val="18"/>
                <w:lang w:val="fr-CH"/>
              </w:rPr>
              <w:t>1</w:t>
            </w:r>
            <w:r w:rsidRPr="002A3CC5">
              <w:rPr>
                <w:rFonts w:ascii="Tms Rmn" w:hAnsi="Tms Rmn"/>
                <w:sz w:val="18"/>
                <w:szCs w:val="18"/>
                <w:lang w:val="fr-CH"/>
              </w:rPr>
              <w:t> </w:t>
            </w:r>
            <w:r w:rsidRPr="002A3CC5">
              <w:rPr>
                <w:sz w:val="18"/>
                <w:szCs w:val="18"/>
                <w:lang w:val="fr-CH"/>
              </w:rPr>
              <w:t>000</w:t>
            </w:r>
          </w:p>
        </w:tc>
      </w:tr>
      <w:tr w:rsidR="008D4E7B" w:rsidRPr="002A3CC5" w14:paraId="54782A70" w14:textId="77777777" w:rsidTr="008D4E7B">
        <w:trPr>
          <w:jc w:val="center"/>
        </w:trPr>
        <w:tc>
          <w:tcPr>
            <w:tcW w:w="2016" w:type="dxa"/>
          </w:tcPr>
          <w:p w14:paraId="387AFCF3" w14:textId="3A00FC4F" w:rsidR="008D4E7B" w:rsidRPr="002A3CC5" w:rsidRDefault="008D4E7B" w:rsidP="00D414ED">
            <w:pPr>
              <w:pStyle w:val="Tabletext"/>
              <w:jc w:val="left"/>
              <w:rPr>
                <w:sz w:val="18"/>
                <w:szCs w:val="18"/>
                <w:lang w:val="fr-CH"/>
              </w:rPr>
            </w:pPr>
            <w:r w:rsidRPr="002A3CC5">
              <w:rPr>
                <w:sz w:val="18"/>
                <w:szCs w:val="18"/>
                <w:lang w:val="fr-CH"/>
              </w:rPr>
              <w:t>Largeur d'impulsion (</w:t>
            </w:r>
            <w:r w:rsidRPr="002A3CC5">
              <w:rPr>
                <w:rFonts w:ascii="Symbol" w:hAnsi="Symbol"/>
                <w:sz w:val="18"/>
                <w:szCs w:val="18"/>
                <w:lang w:val="fr-CH"/>
              </w:rPr>
              <w:t></w:t>
            </w:r>
            <w:r w:rsidRPr="002A3CC5">
              <w:rPr>
                <w:sz w:val="18"/>
                <w:szCs w:val="18"/>
                <w:lang w:val="fr-CH"/>
              </w:rPr>
              <w:t>s)</w:t>
            </w:r>
          </w:p>
        </w:tc>
        <w:tc>
          <w:tcPr>
            <w:tcW w:w="1077" w:type="dxa"/>
          </w:tcPr>
          <w:p w14:paraId="76544D6D" w14:textId="77777777" w:rsidR="008D4E7B" w:rsidRPr="002A3CC5" w:rsidRDefault="008D4E7B" w:rsidP="00D414ED">
            <w:pPr>
              <w:pStyle w:val="Tabletext"/>
              <w:jc w:val="center"/>
              <w:rPr>
                <w:sz w:val="18"/>
                <w:szCs w:val="18"/>
                <w:lang w:val="fr-CH"/>
              </w:rPr>
            </w:pPr>
            <w:r w:rsidRPr="002A3CC5">
              <w:rPr>
                <w:sz w:val="18"/>
                <w:szCs w:val="18"/>
                <w:lang w:val="fr-CH"/>
              </w:rPr>
              <w:t>160-1</w:t>
            </w:r>
            <w:r w:rsidRPr="002A3CC5">
              <w:rPr>
                <w:rFonts w:ascii="Tms Rmn" w:hAnsi="Tms Rmn"/>
                <w:sz w:val="18"/>
                <w:szCs w:val="18"/>
                <w:lang w:val="fr-CH"/>
              </w:rPr>
              <w:t> </w:t>
            </w:r>
            <w:r w:rsidRPr="002A3CC5">
              <w:rPr>
                <w:sz w:val="18"/>
                <w:szCs w:val="18"/>
                <w:lang w:val="fr-CH"/>
              </w:rPr>
              <w:t>000</w:t>
            </w:r>
          </w:p>
        </w:tc>
        <w:tc>
          <w:tcPr>
            <w:tcW w:w="991" w:type="dxa"/>
          </w:tcPr>
          <w:p w14:paraId="1B2B5240" w14:textId="77777777" w:rsidR="008D4E7B" w:rsidRPr="002A3CC5" w:rsidRDefault="008D4E7B" w:rsidP="00D414ED">
            <w:pPr>
              <w:pStyle w:val="Tabletext"/>
              <w:jc w:val="center"/>
              <w:rPr>
                <w:sz w:val="18"/>
                <w:szCs w:val="18"/>
                <w:lang w:val="fr-CH"/>
              </w:rPr>
            </w:pPr>
            <w:r w:rsidRPr="002A3CC5">
              <w:rPr>
                <w:sz w:val="18"/>
                <w:szCs w:val="18"/>
                <w:lang w:val="fr-CH"/>
              </w:rPr>
              <w:t>1,0-15</w:t>
            </w:r>
          </w:p>
        </w:tc>
        <w:tc>
          <w:tcPr>
            <w:tcW w:w="991" w:type="dxa"/>
          </w:tcPr>
          <w:p w14:paraId="67FF1A45" w14:textId="77777777" w:rsidR="008D4E7B" w:rsidRPr="002A3CC5" w:rsidRDefault="008D4E7B" w:rsidP="00D414ED">
            <w:pPr>
              <w:pStyle w:val="Tabletext"/>
              <w:jc w:val="center"/>
              <w:rPr>
                <w:sz w:val="18"/>
                <w:szCs w:val="18"/>
                <w:lang w:val="fr-CH"/>
              </w:rPr>
            </w:pPr>
            <w:r w:rsidRPr="002A3CC5">
              <w:rPr>
                <w:sz w:val="18"/>
                <w:szCs w:val="18"/>
                <w:lang w:val="fr-CH"/>
              </w:rPr>
              <w:t>50-500</w:t>
            </w:r>
          </w:p>
        </w:tc>
        <w:tc>
          <w:tcPr>
            <w:tcW w:w="991" w:type="dxa"/>
          </w:tcPr>
          <w:p w14:paraId="409FABAC" w14:textId="77777777" w:rsidR="008D4E7B" w:rsidRPr="002A3CC5" w:rsidRDefault="008D4E7B" w:rsidP="00D414ED">
            <w:pPr>
              <w:pStyle w:val="Tabletext"/>
              <w:jc w:val="center"/>
              <w:rPr>
                <w:sz w:val="18"/>
                <w:szCs w:val="18"/>
                <w:lang w:val="fr-CH"/>
              </w:rPr>
            </w:pPr>
            <w:r w:rsidRPr="002A3CC5">
              <w:rPr>
                <w:sz w:val="18"/>
                <w:szCs w:val="18"/>
                <w:lang w:val="fr-CH"/>
              </w:rPr>
              <w:t>3-150</w:t>
            </w:r>
          </w:p>
        </w:tc>
        <w:tc>
          <w:tcPr>
            <w:tcW w:w="1017" w:type="dxa"/>
          </w:tcPr>
          <w:p w14:paraId="4889C0D2" w14:textId="77777777" w:rsidR="008D4E7B" w:rsidRPr="002A3CC5" w:rsidRDefault="008D4E7B" w:rsidP="00D414ED">
            <w:pPr>
              <w:pStyle w:val="Tabletext"/>
              <w:jc w:val="center"/>
              <w:rPr>
                <w:sz w:val="18"/>
                <w:szCs w:val="18"/>
                <w:lang w:val="fr-CH"/>
              </w:rPr>
            </w:pPr>
            <w:r w:rsidRPr="002A3CC5">
              <w:rPr>
                <w:sz w:val="18"/>
                <w:szCs w:val="18"/>
                <w:lang w:val="fr-CH"/>
              </w:rPr>
              <w:t>0,65</w:t>
            </w:r>
          </w:p>
        </w:tc>
        <w:tc>
          <w:tcPr>
            <w:tcW w:w="992" w:type="dxa"/>
          </w:tcPr>
          <w:p w14:paraId="1318F6B8" w14:textId="0A418494" w:rsidR="008D4E7B" w:rsidRPr="002A3CC5" w:rsidRDefault="008D4E7B" w:rsidP="00D414ED">
            <w:pPr>
              <w:pStyle w:val="Tabletext"/>
              <w:jc w:val="center"/>
              <w:rPr>
                <w:sz w:val="18"/>
                <w:szCs w:val="18"/>
                <w:lang w:val="fr-CH"/>
              </w:rPr>
            </w:pPr>
            <w:r w:rsidRPr="002A3CC5">
              <w:rPr>
                <w:sz w:val="18"/>
                <w:szCs w:val="18"/>
                <w:lang w:val="fr-CH"/>
              </w:rPr>
              <w:t>0,1-1,0</w:t>
            </w:r>
          </w:p>
        </w:tc>
        <w:tc>
          <w:tcPr>
            <w:tcW w:w="992" w:type="dxa"/>
          </w:tcPr>
          <w:p w14:paraId="1E32E044" w14:textId="2F04605B" w:rsidR="008D4E7B" w:rsidRPr="002A3CC5" w:rsidRDefault="008D4E7B" w:rsidP="00D414ED">
            <w:pPr>
              <w:pStyle w:val="Tabletext"/>
              <w:jc w:val="center"/>
              <w:rPr>
                <w:sz w:val="18"/>
                <w:szCs w:val="18"/>
                <w:lang w:val="fr-CH"/>
              </w:rPr>
            </w:pPr>
            <w:r w:rsidRPr="002A3CC5">
              <w:rPr>
                <w:sz w:val="18"/>
                <w:szCs w:val="18"/>
                <w:lang w:val="fr-CH"/>
              </w:rPr>
              <w:t>0,5-50</w:t>
            </w:r>
          </w:p>
        </w:tc>
        <w:tc>
          <w:tcPr>
            <w:tcW w:w="851" w:type="dxa"/>
          </w:tcPr>
          <w:p w14:paraId="67B7223C" w14:textId="70378D41" w:rsidR="008D4E7B" w:rsidRPr="0074402D" w:rsidRDefault="008D4E7B" w:rsidP="00D414ED">
            <w:pPr>
              <w:pStyle w:val="Tabletext"/>
              <w:jc w:val="center"/>
              <w:rPr>
                <w:sz w:val="18"/>
                <w:szCs w:val="18"/>
                <w:lang w:val="fr-CH"/>
              </w:rPr>
            </w:pPr>
            <w:r w:rsidRPr="0074402D">
              <w:rPr>
                <w:sz w:val="18"/>
                <w:szCs w:val="18"/>
                <w:lang w:val="fr-CH"/>
              </w:rPr>
              <w:t>0,25; 0,6</w:t>
            </w:r>
          </w:p>
        </w:tc>
        <w:tc>
          <w:tcPr>
            <w:tcW w:w="992" w:type="dxa"/>
          </w:tcPr>
          <w:p w14:paraId="77A951DA" w14:textId="77777777" w:rsidR="008D4E7B" w:rsidRPr="002A3CC5" w:rsidRDefault="008D4E7B" w:rsidP="00D414ED">
            <w:pPr>
              <w:pStyle w:val="Tabletext"/>
              <w:jc w:val="center"/>
              <w:rPr>
                <w:sz w:val="18"/>
                <w:szCs w:val="18"/>
                <w:lang w:val="fr-CH"/>
              </w:rPr>
            </w:pPr>
            <w:r w:rsidRPr="002A3CC5">
              <w:rPr>
                <w:sz w:val="18"/>
                <w:szCs w:val="18"/>
                <w:lang w:val="fr-CH"/>
              </w:rPr>
              <w:t>6,4-768</w:t>
            </w:r>
          </w:p>
        </w:tc>
        <w:tc>
          <w:tcPr>
            <w:tcW w:w="1356" w:type="dxa"/>
          </w:tcPr>
          <w:p w14:paraId="35B61447" w14:textId="77777777" w:rsidR="008D4E7B" w:rsidRPr="002A3CC5" w:rsidRDefault="008D4E7B" w:rsidP="00D414ED">
            <w:pPr>
              <w:pStyle w:val="Tabletext"/>
              <w:jc w:val="center"/>
              <w:rPr>
                <w:sz w:val="18"/>
                <w:szCs w:val="18"/>
                <w:lang w:val="fr-CH"/>
              </w:rPr>
            </w:pPr>
            <w:r w:rsidRPr="002A3CC5">
              <w:rPr>
                <w:sz w:val="18"/>
                <w:szCs w:val="18"/>
                <w:lang w:val="fr-CH"/>
              </w:rPr>
              <w:t>0,1-1 000</w:t>
            </w:r>
          </w:p>
        </w:tc>
        <w:tc>
          <w:tcPr>
            <w:tcW w:w="1191" w:type="dxa"/>
          </w:tcPr>
          <w:p w14:paraId="2534B9D7" w14:textId="77777777" w:rsidR="008D4E7B" w:rsidRPr="002A3CC5" w:rsidRDefault="008D4E7B" w:rsidP="00D414ED">
            <w:pPr>
              <w:pStyle w:val="Tabletext"/>
              <w:jc w:val="center"/>
              <w:rPr>
                <w:sz w:val="18"/>
                <w:szCs w:val="18"/>
                <w:lang w:val="fr-CH"/>
              </w:rPr>
            </w:pPr>
            <w:r w:rsidRPr="002A3CC5">
              <w:rPr>
                <w:sz w:val="18"/>
                <w:szCs w:val="18"/>
                <w:lang w:val="fr-CH"/>
              </w:rPr>
              <w:t>0,1-100</w:t>
            </w:r>
          </w:p>
        </w:tc>
        <w:tc>
          <w:tcPr>
            <w:tcW w:w="1364" w:type="dxa"/>
          </w:tcPr>
          <w:p w14:paraId="72CA42F8" w14:textId="77777777" w:rsidR="008D4E7B" w:rsidRPr="002A3CC5" w:rsidRDefault="008D4E7B" w:rsidP="00D414ED">
            <w:pPr>
              <w:pStyle w:val="Tabletext"/>
              <w:jc w:val="center"/>
              <w:rPr>
                <w:sz w:val="18"/>
                <w:szCs w:val="18"/>
                <w:lang w:val="fr-CH"/>
              </w:rPr>
            </w:pPr>
            <w:r w:rsidRPr="002A3CC5">
              <w:rPr>
                <w:sz w:val="18"/>
                <w:szCs w:val="18"/>
                <w:lang w:val="fr-CH"/>
              </w:rPr>
              <w:t>1,25</w:t>
            </w:r>
            <w:r w:rsidRPr="002A3CC5">
              <w:rPr>
                <w:position w:val="6"/>
                <w:sz w:val="14"/>
                <w:szCs w:val="14"/>
                <w:lang w:val="fr-CH"/>
              </w:rPr>
              <w:t>(1)</w:t>
            </w:r>
          </w:p>
        </w:tc>
      </w:tr>
      <w:tr w:rsidR="008D4E7B" w:rsidRPr="002A3CC5" w14:paraId="14A5CADF" w14:textId="77777777" w:rsidTr="008D4E7B">
        <w:trPr>
          <w:jc w:val="center"/>
        </w:trPr>
        <w:tc>
          <w:tcPr>
            <w:tcW w:w="2016" w:type="dxa"/>
          </w:tcPr>
          <w:p w14:paraId="2100FEC1" w14:textId="4804DE2F" w:rsidR="008D4E7B" w:rsidRPr="002A3CC5" w:rsidRDefault="008D4E7B" w:rsidP="00D414ED">
            <w:pPr>
              <w:pStyle w:val="Tabletext"/>
              <w:jc w:val="left"/>
              <w:rPr>
                <w:sz w:val="18"/>
                <w:szCs w:val="18"/>
                <w:lang w:val="fr-CH"/>
              </w:rPr>
            </w:pPr>
            <w:r w:rsidRPr="002A3CC5">
              <w:rPr>
                <w:sz w:val="18"/>
                <w:szCs w:val="18"/>
                <w:lang w:val="fr-CH"/>
              </w:rPr>
              <w:t>Fréquence de répétition des impulsions (kHz)</w:t>
            </w:r>
          </w:p>
        </w:tc>
        <w:tc>
          <w:tcPr>
            <w:tcW w:w="1077" w:type="dxa"/>
          </w:tcPr>
          <w:p w14:paraId="503D6B9A" w14:textId="77777777" w:rsidR="008D4E7B" w:rsidRPr="002A3CC5" w:rsidRDefault="008D4E7B" w:rsidP="00D414ED">
            <w:pPr>
              <w:pStyle w:val="Tabletext"/>
              <w:jc w:val="center"/>
              <w:rPr>
                <w:sz w:val="18"/>
                <w:szCs w:val="18"/>
                <w:lang w:val="fr-CH"/>
              </w:rPr>
            </w:pPr>
            <w:r w:rsidRPr="002A3CC5">
              <w:rPr>
                <w:sz w:val="18"/>
                <w:szCs w:val="18"/>
                <w:lang w:val="fr-CH"/>
              </w:rPr>
              <w:t>0,020-2</w:t>
            </w:r>
          </w:p>
        </w:tc>
        <w:tc>
          <w:tcPr>
            <w:tcW w:w="991" w:type="dxa"/>
          </w:tcPr>
          <w:p w14:paraId="5F55D134" w14:textId="77777777" w:rsidR="008D4E7B" w:rsidRPr="002A3CC5" w:rsidRDefault="008D4E7B" w:rsidP="00D414ED">
            <w:pPr>
              <w:pStyle w:val="Tabletext"/>
              <w:jc w:val="center"/>
              <w:rPr>
                <w:sz w:val="18"/>
                <w:szCs w:val="18"/>
                <w:lang w:val="fr-CH"/>
              </w:rPr>
            </w:pPr>
            <w:r w:rsidRPr="002A3CC5">
              <w:rPr>
                <w:sz w:val="18"/>
                <w:szCs w:val="18"/>
                <w:lang w:val="fr-CH"/>
              </w:rPr>
              <w:t>0,536</w:t>
            </w:r>
          </w:p>
        </w:tc>
        <w:tc>
          <w:tcPr>
            <w:tcW w:w="991" w:type="dxa"/>
          </w:tcPr>
          <w:p w14:paraId="7A47A50F" w14:textId="77777777" w:rsidR="008D4E7B" w:rsidRPr="002A3CC5" w:rsidRDefault="008D4E7B" w:rsidP="00D414ED">
            <w:pPr>
              <w:pStyle w:val="Tabletext"/>
              <w:jc w:val="center"/>
              <w:rPr>
                <w:sz w:val="18"/>
                <w:szCs w:val="18"/>
                <w:lang w:val="fr-CH"/>
              </w:rPr>
            </w:pPr>
            <w:r w:rsidRPr="002A3CC5">
              <w:rPr>
                <w:sz w:val="18"/>
                <w:szCs w:val="18"/>
                <w:lang w:val="fr-CH"/>
              </w:rPr>
              <w:t>0,2-50</w:t>
            </w:r>
          </w:p>
        </w:tc>
        <w:tc>
          <w:tcPr>
            <w:tcW w:w="991" w:type="dxa"/>
          </w:tcPr>
          <w:p w14:paraId="2994233E" w14:textId="77777777" w:rsidR="008D4E7B" w:rsidRPr="002A3CC5" w:rsidRDefault="008D4E7B" w:rsidP="00D414ED">
            <w:pPr>
              <w:pStyle w:val="Tabletext"/>
              <w:jc w:val="center"/>
              <w:rPr>
                <w:sz w:val="18"/>
                <w:szCs w:val="18"/>
                <w:lang w:val="fr-CH"/>
              </w:rPr>
            </w:pPr>
            <w:r w:rsidRPr="002A3CC5">
              <w:rPr>
                <w:sz w:val="18"/>
                <w:szCs w:val="18"/>
                <w:lang w:val="fr-CH"/>
              </w:rPr>
              <w:t>0,8-50</w:t>
            </w:r>
          </w:p>
        </w:tc>
        <w:tc>
          <w:tcPr>
            <w:tcW w:w="1017" w:type="dxa"/>
          </w:tcPr>
          <w:p w14:paraId="3318BF7E" w14:textId="77777777" w:rsidR="008D4E7B" w:rsidRPr="002A3CC5" w:rsidRDefault="008D4E7B" w:rsidP="00D414ED">
            <w:pPr>
              <w:pStyle w:val="Tabletext"/>
              <w:jc w:val="center"/>
              <w:rPr>
                <w:sz w:val="18"/>
                <w:szCs w:val="18"/>
                <w:lang w:val="fr-CH"/>
              </w:rPr>
            </w:pPr>
            <w:r w:rsidRPr="002A3CC5">
              <w:rPr>
                <w:sz w:val="18"/>
                <w:szCs w:val="18"/>
                <w:lang w:val="fr-CH"/>
              </w:rPr>
              <w:t>160</w:t>
            </w:r>
          </w:p>
        </w:tc>
        <w:tc>
          <w:tcPr>
            <w:tcW w:w="992" w:type="dxa"/>
          </w:tcPr>
          <w:p w14:paraId="6ABD1B34" w14:textId="0DB8CBA2" w:rsidR="008D4E7B" w:rsidRPr="002A3CC5" w:rsidRDefault="008D4E7B" w:rsidP="00D414ED">
            <w:pPr>
              <w:pStyle w:val="Tabletext"/>
              <w:jc w:val="center"/>
              <w:rPr>
                <w:sz w:val="18"/>
                <w:szCs w:val="18"/>
                <w:lang w:val="fr-CH"/>
              </w:rPr>
            </w:pPr>
            <w:r w:rsidRPr="002A3CC5">
              <w:rPr>
                <w:sz w:val="18"/>
                <w:szCs w:val="18"/>
                <w:lang w:val="fr-CH"/>
              </w:rPr>
              <w:t>50-200</w:t>
            </w:r>
          </w:p>
        </w:tc>
        <w:tc>
          <w:tcPr>
            <w:tcW w:w="992" w:type="dxa"/>
          </w:tcPr>
          <w:p w14:paraId="3E3AE2A0" w14:textId="77FDB317" w:rsidR="008D4E7B" w:rsidRPr="002A3CC5" w:rsidRDefault="008D4E7B" w:rsidP="00D414ED">
            <w:pPr>
              <w:pStyle w:val="Tabletext"/>
              <w:jc w:val="center"/>
              <w:rPr>
                <w:sz w:val="18"/>
                <w:szCs w:val="18"/>
                <w:lang w:val="fr-CH"/>
              </w:rPr>
            </w:pPr>
            <w:r w:rsidRPr="002A3CC5">
              <w:rPr>
                <w:sz w:val="18"/>
                <w:szCs w:val="18"/>
                <w:lang w:val="fr-CH"/>
              </w:rPr>
              <w:t>1,0-20,0</w:t>
            </w:r>
          </w:p>
        </w:tc>
        <w:tc>
          <w:tcPr>
            <w:tcW w:w="851" w:type="dxa"/>
          </w:tcPr>
          <w:p w14:paraId="57770091" w14:textId="20D248AD" w:rsidR="008D4E7B" w:rsidRPr="0074402D" w:rsidRDefault="008D4E7B" w:rsidP="00D414ED">
            <w:pPr>
              <w:pStyle w:val="Tabletext"/>
              <w:jc w:val="center"/>
              <w:rPr>
                <w:sz w:val="18"/>
                <w:szCs w:val="18"/>
                <w:lang w:val="fr-CH"/>
              </w:rPr>
            </w:pPr>
            <w:r w:rsidRPr="0074402D">
              <w:rPr>
                <w:sz w:val="18"/>
                <w:szCs w:val="18"/>
                <w:lang w:val="fr-CH"/>
              </w:rPr>
              <w:t>1,125</w:t>
            </w:r>
          </w:p>
        </w:tc>
        <w:tc>
          <w:tcPr>
            <w:tcW w:w="992" w:type="dxa"/>
          </w:tcPr>
          <w:p w14:paraId="0B5D9292" w14:textId="77777777" w:rsidR="008D4E7B" w:rsidRPr="002A3CC5" w:rsidRDefault="008D4E7B" w:rsidP="00D414ED">
            <w:pPr>
              <w:pStyle w:val="Tabletext"/>
              <w:jc w:val="center"/>
              <w:rPr>
                <w:sz w:val="18"/>
                <w:szCs w:val="18"/>
                <w:lang w:val="fr-CH"/>
              </w:rPr>
            </w:pPr>
            <w:r w:rsidRPr="002A3CC5">
              <w:rPr>
                <w:sz w:val="18"/>
                <w:szCs w:val="18"/>
                <w:lang w:val="fr-CH"/>
              </w:rPr>
              <w:t>0,152-6,0</w:t>
            </w:r>
          </w:p>
        </w:tc>
        <w:tc>
          <w:tcPr>
            <w:tcW w:w="1356" w:type="dxa"/>
          </w:tcPr>
          <w:p w14:paraId="1FCCA0FD" w14:textId="77777777" w:rsidR="008D4E7B" w:rsidRPr="002A3CC5" w:rsidRDefault="008D4E7B" w:rsidP="00D414ED">
            <w:pPr>
              <w:pStyle w:val="Tabletext"/>
              <w:jc w:val="center"/>
              <w:rPr>
                <w:sz w:val="18"/>
                <w:szCs w:val="18"/>
                <w:lang w:val="fr-CH"/>
              </w:rPr>
            </w:pPr>
            <w:r w:rsidRPr="002A3CC5">
              <w:rPr>
                <w:sz w:val="18"/>
                <w:szCs w:val="18"/>
                <w:lang w:val="fr-CH"/>
              </w:rPr>
              <w:t>0,3-10</w:t>
            </w:r>
          </w:p>
        </w:tc>
        <w:tc>
          <w:tcPr>
            <w:tcW w:w="1191" w:type="dxa"/>
          </w:tcPr>
          <w:p w14:paraId="0848DB5C" w14:textId="77777777" w:rsidR="008D4E7B" w:rsidRPr="002A3CC5" w:rsidRDefault="008D4E7B" w:rsidP="00D414ED">
            <w:pPr>
              <w:pStyle w:val="Tabletext"/>
              <w:jc w:val="center"/>
              <w:rPr>
                <w:sz w:val="18"/>
                <w:szCs w:val="18"/>
                <w:lang w:val="fr-CH"/>
              </w:rPr>
            </w:pPr>
            <w:r w:rsidRPr="002A3CC5">
              <w:rPr>
                <w:sz w:val="18"/>
                <w:szCs w:val="18"/>
                <w:lang w:val="fr-CH"/>
              </w:rPr>
              <w:t>0,5-10</w:t>
            </w:r>
          </w:p>
        </w:tc>
        <w:tc>
          <w:tcPr>
            <w:tcW w:w="1364" w:type="dxa"/>
          </w:tcPr>
          <w:p w14:paraId="6E141CE7" w14:textId="77777777" w:rsidR="008D4E7B" w:rsidRPr="002A3CC5" w:rsidRDefault="008D4E7B" w:rsidP="00D414ED">
            <w:pPr>
              <w:pStyle w:val="Tabletext"/>
              <w:jc w:val="center"/>
              <w:rPr>
                <w:sz w:val="18"/>
                <w:szCs w:val="18"/>
                <w:lang w:val="fr-CH"/>
              </w:rPr>
            </w:pPr>
            <w:r w:rsidRPr="002A3CC5">
              <w:rPr>
                <w:sz w:val="18"/>
                <w:szCs w:val="18"/>
                <w:lang w:val="fr-CH"/>
              </w:rPr>
              <w:t>2</w:t>
            </w:r>
          </w:p>
        </w:tc>
      </w:tr>
      <w:tr w:rsidR="008D4E7B" w:rsidRPr="002A3CC5" w14:paraId="65816ABF" w14:textId="77777777" w:rsidTr="008D4E7B">
        <w:trPr>
          <w:jc w:val="center"/>
        </w:trPr>
        <w:tc>
          <w:tcPr>
            <w:tcW w:w="2016" w:type="dxa"/>
          </w:tcPr>
          <w:p w14:paraId="376497B7" w14:textId="77777777" w:rsidR="008D4E7B" w:rsidRPr="002A3CC5" w:rsidRDefault="008D4E7B" w:rsidP="00D414ED">
            <w:pPr>
              <w:pStyle w:val="Tabletext"/>
              <w:jc w:val="left"/>
              <w:rPr>
                <w:sz w:val="18"/>
                <w:szCs w:val="18"/>
                <w:lang w:val="fr-CH"/>
              </w:rPr>
            </w:pPr>
            <w:r w:rsidRPr="002A3CC5">
              <w:rPr>
                <w:sz w:val="18"/>
                <w:szCs w:val="18"/>
                <w:lang w:val="fr-CH"/>
              </w:rPr>
              <w:t>Rapport de compression</w:t>
            </w:r>
          </w:p>
        </w:tc>
        <w:tc>
          <w:tcPr>
            <w:tcW w:w="1077" w:type="dxa"/>
          </w:tcPr>
          <w:p w14:paraId="5E20F21F" w14:textId="77777777" w:rsidR="008D4E7B" w:rsidRPr="002A3CC5" w:rsidRDefault="008D4E7B" w:rsidP="00D414ED">
            <w:pPr>
              <w:pStyle w:val="Tabletext"/>
              <w:jc w:val="center"/>
              <w:rPr>
                <w:sz w:val="18"/>
                <w:szCs w:val="18"/>
                <w:lang w:val="fr-CH"/>
              </w:rPr>
            </w:pPr>
            <w:r w:rsidRPr="002A3CC5">
              <w:rPr>
                <w:sz w:val="18"/>
                <w:szCs w:val="18"/>
                <w:lang w:val="fr-CH"/>
              </w:rPr>
              <w:t>48</w:t>
            </w:r>
            <w:r w:rsidRPr="002A3CC5">
              <w:rPr>
                <w:rFonts w:ascii="Tms Rmn" w:hAnsi="Tms Rmn"/>
                <w:sz w:val="18"/>
                <w:szCs w:val="18"/>
                <w:lang w:val="fr-CH"/>
              </w:rPr>
              <w:t> </w:t>
            </w:r>
            <w:r w:rsidRPr="002A3CC5">
              <w:rPr>
                <w:sz w:val="18"/>
                <w:szCs w:val="18"/>
                <w:lang w:val="fr-CH"/>
              </w:rPr>
              <w:t>000</w:t>
            </w:r>
          </w:p>
        </w:tc>
        <w:tc>
          <w:tcPr>
            <w:tcW w:w="991" w:type="dxa"/>
          </w:tcPr>
          <w:p w14:paraId="30F584E6" w14:textId="77777777" w:rsidR="008D4E7B" w:rsidRPr="002A3CC5" w:rsidRDefault="008D4E7B" w:rsidP="00D414ED">
            <w:pPr>
              <w:pStyle w:val="Tabletext"/>
              <w:jc w:val="center"/>
              <w:rPr>
                <w:sz w:val="18"/>
                <w:szCs w:val="18"/>
                <w:lang w:val="fr-CH"/>
              </w:rPr>
            </w:pPr>
            <w:r w:rsidRPr="002A3CC5">
              <w:rPr>
                <w:sz w:val="18"/>
                <w:szCs w:val="18"/>
                <w:lang w:val="fr-CH"/>
              </w:rPr>
              <w:t>Sans objet</w:t>
            </w:r>
          </w:p>
        </w:tc>
        <w:tc>
          <w:tcPr>
            <w:tcW w:w="991" w:type="dxa"/>
          </w:tcPr>
          <w:p w14:paraId="55F84C23" w14:textId="77777777" w:rsidR="008D4E7B" w:rsidRPr="002A3CC5" w:rsidRDefault="008D4E7B" w:rsidP="00D414ED">
            <w:pPr>
              <w:pStyle w:val="Tabletext"/>
              <w:jc w:val="center"/>
              <w:rPr>
                <w:sz w:val="18"/>
                <w:szCs w:val="18"/>
                <w:lang w:val="fr-CH"/>
              </w:rPr>
            </w:pPr>
            <w:r w:rsidRPr="002A3CC5">
              <w:rPr>
                <w:sz w:val="18"/>
                <w:szCs w:val="18"/>
                <w:lang w:val="fr-CH"/>
              </w:rPr>
              <w:t>Jusqu'à 1 000</w:t>
            </w:r>
          </w:p>
        </w:tc>
        <w:tc>
          <w:tcPr>
            <w:tcW w:w="991" w:type="dxa"/>
          </w:tcPr>
          <w:p w14:paraId="318DB9BA" w14:textId="77777777" w:rsidR="008D4E7B" w:rsidRPr="002A3CC5" w:rsidRDefault="008D4E7B" w:rsidP="00D414ED">
            <w:pPr>
              <w:pStyle w:val="Tabletext"/>
              <w:jc w:val="center"/>
              <w:rPr>
                <w:sz w:val="18"/>
                <w:szCs w:val="18"/>
                <w:lang w:val="fr-CH"/>
              </w:rPr>
            </w:pPr>
            <w:r w:rsidRPr="002A3CC5">
              <w:rPr>
                <w:sz w:val="18"/>
                <w:szCs w:val="18"/>
                <w:lang w:val="fr-CH"/>
              </w:rPr>
              <w:t>Jusqu'à 2 000</w:t>
            </w:r>
          </w:p>
        </w:tc>
        <w:tc>
          <w:tcPr>
            <w:tcW w:w="1017" w:type="dxa"/>
          </w:tcPr>
          <w:p w14:paraId="251AD456" w14:textId="77777777" w:rsidR="008D4E7B" w:rsidRPr="002A3CC5" w:rsidRDefault="008D4E7B" w:rsidP="00D414ED">
            <w:pPr>
              <w:pStyle w:val="Tabletext"/>
              <w:jc w:val="center"/>
              <w:rPr>
                <w:sz w:val="18"/>
                <w:szCs w:val="18"/>
                <w:lang w:val="fr-CH"/>
              </w:rPr>
            </w:pPr>
            <w:r w:rsidRPr="002A3CC5">
              <w:rPr>
                <w:sz w:val="18"/>
                <w:szCs w:val="18"/>
                <w:lang w:val="fr-CH"/>
              </w:rPr>
              <w:t>26</w:t>
            </w:r>
          </w:p>
        </w:tc>
        <w:tc>
          <w:tcPr>
            <w:tcW w:w="992" w:type="dxa"/>
          </w:tcPr>
          <w:p w14:paraId="19A81178" w14:textId="36B8F98C" w:rsidR="008D4E7B" w:rsidRPr="002A3CC5" w:rsidRDefault="008D4E7B" w:rsidP="00D414ED">
            <w:pPr>
              <w:pStyle w:val="Tabletext"/>
              <w:jc w:val="center"/>
              <w:rPr>
                <w:sz w:val="18"/>
                <w:szCs w:val="18"/>
                <w:lang w:val="fr-CH"/>
              </w:rPr>
            </w:pPr>
            <w:r w:rsidRPr="002A3CC5">
              <w:rPr>
                <w:sz w:val="18"/>
                <w:szCs w:val="18"/>
                <w:lang w:val="fr-CH"/>
              </w:rPr>
              <w:t>Non applicable</w:t>
            </w:r>
          </w:p>
        </w:tc>
        <w:tc>
          <w:tcPr>
            <w:tcW w:w="992" w:type="dxa"/>
          </w:tcPr>
          <w:p w14:paraId="5F594CAA" w14:textId="00DCA316" w:rsidR="008D4E7B" w:rsidRPr="002A3CC5" w:rsidRDefault="008D4E7B" w:rsidP="00D414ED">
            <w:pPr>
              <w:pStyle w:val="Tabletext"/>
              <w:jc w:val="center"/>
              <w:rPr>
                <w:sz w:val="18"/>
                <w:szCs w:val="18"/>
                <w:lang w:val="fr-CH"/>
              </w:rPr>
            </w:pPr>
            <w:r w:rsidRPr="002A3CC5">
              <w:rPr>
                <w:sz w:val="18"/>
                <w:szCs w:val="18"/>
                <w:lang w:val="fr-CH"/>
              </w:rPr>
              <w:t>Non applicable</w:t>
            </w:r>
          </w:p>
        </w:tc>
        <w:tc>
          <w:tcPr>
            <w:tcW w:w="851" w:type="dxa"/>
          </w:tcPr>
          <w:p w14:paraId="1150B0D3" w14:textId="7414DC6E" w:rsidR="008D4E7B" w:rsidRPr="0074402D" w:rsidRDefault="008D4E7B" w:rsidP="00D414ED">
            <w:pPr>
              <w:pStyle w:val="Tabletext"/>
              <w:jc w:val="center"/>
              <w:rPr>
                <w:sz w:val="18"/>
                <w:szCs w:val="18"/>
                <w:lang w:val="fr-CH"/>
              </w:rPr>
            </w:pPr>
            <w:r w:rsidRPr="0074402D">
              <w:rPr>
                <w:sz w:val="18"/>
                <w:szCs w:val="18"/>
                <w:lang w:val="fr-CH"/>
              </w:rPr>
              <w:t>Sans objet</w:t>
            </w:r>
          </w:p>
        </w:tc>
        <w:tc>
          <w:tcPr>
            <w:tcW w:w="992" w:type="dxa"/>
          </w:tcPr>
          <w:p w14:paraId="5F9C505D" w14:textId="77777777" w:rsidR="008D4E7B" w:rsidRPr="002A3CC5" w:rsidRDefault="008D4E7B" w:rsidP="00D414ED">
            <w:pPr>
              <w:pStyle w:val="Tabletext"/>
              <w:jc w:val="center"/>
              <w:rPr>
                <w:sz w:val="18"/>
                <w:szCs w:val="18"/>
                <w:lang w:val="fr-CH"/>
              </w:rPr>
            </w:pPr>
            <w:r w:rsidRPr="002A3CC5">
              <w:rPr>
                <w:sz w:val="18"/>
                <w:szCs w:val="18"/>
                <w:lang w:val="fr-CH"/>
              </w:rPr>
              <w:t>64-512</w:t>
            </w:r>
          </w:p>
        </w:tc>
        <w:tc>
          <w:tcPr>
            <w:tcW w:w="1356" w:type="dxa"/>
          </w:tcPr>
          <w:p w14:paraId="0AC3E517" w14:textId="77777777" w:rsidR="008D4E7B" w:rsidRPr="002A3CC5" w:rsidRDefault="008D4E7B" w:rsidP="00D414ED">
            <w:pPr>
              <w:pStyle w:val="Tabletext"/>
              <w:jc w:val="center"/>
              <w:rPr>
                <w:sz w:val="18"/>
                <w:szCs w:val="18"/>
                <w:lang w:val="fr-CH"/>
              </w:rPr>
            </w:pPr>
            <w:r w:rsidRPr="002A3CC5">
              <w:rPr>
                <w:sz w:val="18"/>
                <w:szCs w:val="18"/>
                <w:lang w:val="fr-CH"/>
              </w:rPr>
              <w:t>Jusqu'à 20 000</w:t>
            </w:r>
          </w:p>
        </w:tc>
        <w:tc>
          <w:tcPr>
            <w:tcW w:w="1191" w:type="dxa"/>
          </w:tcPr>
          <w:p w14:paraId="18386D03" w14:textId="77777777" w:rsidR="008D4E7B" w:rsidRPr="002A3CC5" w:rsidRDefault="008D4E7B" w:rsidP="00D414ED">
            <w:pPr>
              <w:pStyle w:val="Tabletext"/>
              <w:jc w:val="center"/>
              <w:rPr>
                <w:sz w:val="18"/>
                <w:szCs w:val="18"/>
                <w:lang w:val="fr-CH"/>
              </w:rPr>
            </w:pPr>
            <w:r w:rsidRPr="002A3CC5">
              <w:rPr>
                <w:sz w:val="18"/>
                <w:szCs w:val="18"/>
                <w:lang w:val="fr-CH"/>
              </w:rPr>
              <w:t>Jusqu'à 400</w:t>
            </w:r>
          </w:p>
        </w:tc>
        <w:tc>
          <w:tcPr>
            <w:tcW w:w="1364" w:type="dxa"/>
          </w:tcPr>
          <w:p w14:paraId="47BAD4C5" w14:textId="21CD1436" w:rsidR="008D4E7B" w:rsidRPr="002A3CC5" w:rsidRDefault="001929A7" w:rsidP="00D414ED">
            <w:pPr>
              <w:pStyle w:val="Tabletext"/>
              <w:jc w:val="center"/>
              <w:rPr>
                <w:sz w:val="18"/>
                <w:szCs w:val="18"/>
                <w:lang w:val="fr-CH"/>
              </w:rPr>
            </w:pPr>
            <w:r w:rsidRPr="002A3CC5">
              <w:rPr>
                <w:sz w:val="18"/>
                <w:szCs w:val="18"/>
                <w:lang w:val="fr-CH"/>
              </w:rPr>
              <w:t>&lt;10</w:t>
            </w:r>
          </w:p>
        </w:tc>
      </w:tr>
      <w:tr w:rsidR="008D4E7B" w:rsidRPr="002A3CC5" w14:paraId="455C7D8E" w14:textId="77777777" w:rsidTr="008D4E7B">
        <w:trPr>
          <w:jc w:val="center"/>
        </w:trPr>
        <w:tc>
          <w:tcPr>
            <w:tcW w:w="2016" w:type="dxa"/>
          </w:tcPr>
          <w:p w14:paraId="30E911C8" w14:textId="77777777" w:rsidR="008D4E7B" w:rsidRPr="002A3CC5" w:rsidRDefault="008D4E7B" w:rsidP="00D414ED">
            <w:pPr>
              <w:pStyle w:val="Tabletext"/>
              <w:jc w:val="left"/>
              <w:rPr>
                <w:sz w:val="18"/>
                <w:szCs w:val="18"/>
                <w:lang w:val="fr-CH"/>
              </w:rPr>
            </w:pPr>
            <w:r w:rsidRPr="002A3CC5">
              <w:rPr>
                <w:sz w:val="18"/>
                <w:szCs w:val="18"/>
                <w:lang w:val="fr-CH"/>
              </w:rPr>
              <w:t>Type de compression</w:t>
            </w:r>
          </w:p>
        </w:tc>
        <w:tc>
          <w:tcPr>
            <w:tcW w:w="1077" w:type="dxa"/>
          </w:tcPr>
          <w:p w14:paraId="794C2080" w14:textId="77777777" w:rsidR="008D4E7B" w:rsidRPr="002A3CC5" w:rsidRDefault="008D4E7B" w:rsidP="00D414ED">
            <w:pPr>
              <w:pStyle w:val="Tabletext"/>
              <w:jc w:val="center"/>
              <w:rPr>
                <w:sz w:val="18"/>
                <w:szCs w:val="18"/>
                <w:lang w:val="fr-CH"/>
              </w:rPr>
            </w:pPr>
            <w:r w:rsidRPr="002A3CC5">
              <w:rPr>
                <w:sz w:val="18"/>
                <w:szCs w:val="18"/>
                <w:lang w:val="fr-CH"/>
              </w:rPr>
              <w:t>Non disponible</w:t>
            </w:r>
          </w:p>
        </w:tc>
        <w:tc>
          <w:tcPr>
            <w:tcW w:w="991" w:type="dxa"/>
          </w:tcPr>
          <w:p w14:paraId="7887C0EA" w14:textId="77777777" w:rsidR="008D4E7B" w:rsidRPr="002A3CC5" w:rsidRDefault="008D4E7B" w:rsidP="00D414ED">
            <w:pPr>
              <w:pStyle w:val="Tabletext"/>
              <w:jc w:val="center"/>
              <w:rPr>
                <w:sz w:val="18"/>
                <w:szCs w:val="18"/>
                <w:lang w:val="fr-CH"/>
              </w:rPr>
            </w:pPr>
            <w:r w:rsidRPr="002A3CC5">
              <w:rPr>
                <w:sz w:val="18"/>
                <w:szCs w:val="18"/>
                <w:lang w:val="fr-CH"/>
              </w:rPr>
              <w:t>Sans objet</w:t>
            </w:r>
          </w:p>
        </w:tc>
        <w:tc>
          <w:tcPr>
            <w:tcW w:w="991" w:type="dxa"/>
          </w:tcPr>
          <w:p w14:paraId="0B00B8F0" w14:textId="77777777" w:rsidR="008D4E7B" w:rsidRPr="002A3CC5" w:rsidRDefault="008D4E7B" w:rsidP="00D414ED">
            <w:pPr>
              <w:pStyle w:val="Tabletext"/>
              <w:jc w:val="center"/>
              <w:rPr>
                <w:sz w:val="18"/>
                <w:szCs w:val="18"/>
                <w:lang w:val="fr-CH"/>
              </w:rPr>
            </w:pPr>
            <w:r w:rsidRPr="002A3CC5">
              <w:rPr>
                <w:sz w:val="18"/>
                <w:szCs w:val="18"/>
                <w:lang w:val="fr-CH"/>
              </w:rPr>
              <w:t>MF linéaire et MF non linéaire</w:t>
            </w:r>
          </w:p>
        </w:tc>
        <w:tc>
          <w:tcPr>
            <w:tcW w:w="991" w:type="dxa"/>
          </w:tcPr>
          <w:p w14:paraId="35C38044" w14:textId="77777777" w:rsidR="008D4E7B" w:rsidRPr="002A3CC5" w:rsidRDefault="008D4E7B" w:rsidP="00D414ED">
            <w:pPr>
              <w:pStyle w:val="Tabletext"/>
              <w:jc w:val="center"/>
              <w:rPr>
                <w:sz w:val="18"/>
                <w:szCs w:val="18"/>
                <w:lang w:val="fr-CH"/>
              </w:rPr>
            </w:pPr>
            <w:r w:rsidRPr="002A3CC5">
              <w:rPr>
                <w:sz w:val="18"/>
                <w:szCs w:val="18"/>
                <w:lang w:val="fr-CH"/>
              </w:rPr>
              <w:t>MF linéaire et MF non linéaire</w:t>
            </w:r>
          </w:p>
        </w:tc>
        <w:tc>
          <w:tcPr>
            <w:tcW w:w="1017" w:type="dxa"/>
          </w:tcPr>
          <w:p w14:paraId="281C8992" w14:textId="77777777" w:rsidR="008D4E7B" w:rsidRPr="002A3CC5" w:rsidRDefault="008D4E7B" w:rsidP="00D414ED">
            <w:pPr>
              <w:pStyle w:val="Tabletext"/>
              <w:jc w:val="center"/>
              <w:rPr>
                <w:sz w:val="18"/>
                <w:szCs w:val="18"/>
                <w:lang w:val="fr-CH"/>
              </w:rPr>
            </w:pPr>
            <w:r w:rsidRPr="002A3CC5">
              <w:rPr>
                <w:sz w:val="18"/>
                <w:szCs w:val="18"/>
                <w:lang w:val="fr-CH"/>
              </w:rPr>
              <w:t>Sans objet</w:t>
            </w:r>
          </w:p>
        </w:tc>
        <w:tc>
          <w:tcPr>
            <w:tcW w:w="992" w:type="dxa"/>
          </w:tcPr>
          <w:p w14:paraId="6D999CC4" w14:textId="76EBC8BA" w:rsidR="008D4E7B" w:rsidRPr="002A3CC5" w:rsidRDefault="008D4E7B" w:rsidP="00D414ED">
            <w:pPr>
              <w:pStyle w:val="Tabletext"/>
              <w:jc w:val="center"/>
              <w:rPr>
                <w:sz w:val="18"/>
                <w:szCs w:val="18"/>
                <w:lang w:val="fr-CH"/>
              </w:rPr>
            </w:pPr>
            <w:r w:rsidRPr="002A3CC5">
              <w:rPr>
                <w:sz w:val="18"/>
                <w:szCs w:val="18"/>
                <w:lang w:val="fr-CH"/>
              </w:rPr>
              <w:t>Non applicable</w:t>
            </w:r>
          </w:p>
        </w:tc>
        <w:tc>
          <w:tcPr>
            <w:tcW w:w="992" w:type="dxa"/>
          </w:tcPr>
          <w:p w14:paraId="275289FB" w14:textId="66C1B640" w:rsidR="008D4E7B" w:rsidRPr="002A3CC5" w:rsidRDefault="008D4E7B" w:rsidP="00D414ED">
            <w:pPr>
              <w:pStyle w:val="Tabletext"/>
              <w:jc w:val="center"/>
              <w:rPr>
                <w:sz w:val="18"/>
                <w:szCs w:val="18"/>
                <w:lang w:val="fr-CH"/>
              </w:rPr>
            </w:pPr>
            <w:r w:rsidRPr="002A3CC5">
              <w:rPr>
                <w:sz w:val="18"/>
                <w:szCs w:val="18"/>
                <w:lang w:val="fr-CH"/>
              </w:rPr>
              <w:t>Non applicable</w:t>
            </w:r>
          </w:p>
        </w:tc>
        <w:tc>
          <w:tcPr>
            <w:tcW w:w="851" w:type="dxa"/>
          </w:tcPr>
          <w:p w14:paraId="69D669D9" w14:textId="7FDEF464" w:rsidR="008D4E7B" w:rsidRPr="0074402D" w:rsidRDefault="008D4E7B" w:rsidP="00D414ED">
            <w:pPr>
              <w:pStyle w:val="Tabletext"/>
              <w:jc w:val="center"/>
              <w:rPr>
                <w:sz w:val="18"/>
                <w:szCs w:val="18"/>
                <w:lang w:val="fr-CH"/>
              </w:rPr>
            </w:pPr>
            <w:r w:rsidRPr="0074402D">
              <w:rPr>
                <w:sz w:val="18"/>
                <w:szCs w:val="18"/>
                <w:lang w:val="fr-CH"/>
              </w:rPr>
              <w:t>Sans objet</w:t>
            </w:r>
          </w:p>
        </w:tc>
        <w:tc>
          <w:tcPr>
            <w:tcW w:w="992" w:type="dxa"/>
          </w:tcPr>
          <w:p w14:paraId="61A7926E" w14:textId="77777777" w:rsidR="008D4E7B" w:rsidRPr="002A3CC5" w:rsidRDefault="008D4E7B" w:rsidP="00D414ED">
            <w:pPr>
              <w:pStyle w:val="Tabletext"/>
              <w:jc w:val="center"/>
              <w:rPr>
                <w:sz w:val="18"/>
                <w:szCs w:val="18"/>
                <w:lang w:val="fr-CH"/>
              </w:rPr>
            </w:pPr>
            <w:r w:rsidRPr="002A3CC5">
              <w:rPr>
                <w:sz w:val="18"/>
                <w:szCs w:val="18"/>
                <w:lang w:val="fr-CH"/>
              </w:rPr>
              <w:t>MDFCC</w:t>
            </w:r>
          </w:p>
        </w:tc>
        <w:tc>
          <w:tcPr>
            <w:tcW w:w="1356" w:type="dxa"/>
          </w:tcPr>
          <w:p w14:paraId="74A975AD" w14:textId="77777777" w:rsidR="008D4E7B" w:rsidRPr="002A3CC5" w:rsidRDefault="008D4E7B" w:rsidP="00D414ED">
            <w:pPr>
              <w:pStyle w:val="Tabletext"/>
              <w:jc w:val="center"/>
              <w:rPr>
                <w:sz w:val="18"/>
                <w:szCs w:val="18"/>
                <w:lang w:val="fr-CH"/>
              </w:rPr>
            </w:pPr>
            <w:r w:rsidRPr="002A3CC5">
              <w:rPr>
                <w:sz w:val="18"/>
                <w:szCs w:val="18"/>
                <w:lang w:val="fr-CH"/>
              </w:rPr>
              <w:t>Non disponible</w:t>
            </w:r>
          </w:p>
        </w:tc>
        <w:tc>
          <w:tcPr>
            <w:tcW w:w="1191" w:type="dxa"/>
          </w:tcPr>
          <w:p w14:paraId="24146762" w14:textId="77777777" w:rsidR="008D4E7B" w:rsidRPr="002A3CC5" w:rsidRDefault="008D4E7B" w:rsidP="00D414ED">
            <w:pPr>
              <w:pStyle w:val="Tabletext"/>
              <w:jc w:val="center"/>
              <w:rPr>
                <w:sz w:val="18"/>
                <w:szCs w:val="18"/>
                <w:lang w:val="fr-CH"/>
              </w:rPr>
            </w:pPr>
            <w:r w:rsidRPr="002A3CC5">
              <w:rPr>
                <w:sz w:val="18"/>
                <w:szCs w:val="18"/>
                <w:lang w:val="fr-CH"/>
              </w:rPr>
              <w:t>Non disponible</w:t>
            </w:r>
          </w:p>
        </w:tc>
        <w:tc>
          <w:tcPr>
            <w:tcW w:w="1364" w:type="dxa"/>
          </w:tcPr>
          <w:p w14:paraId="3DCEE60E" w14:textId="0D582B26" w:rsidR="008D4E7B" w:rsidRPr="002A3CC5" w:rsidRDefault="001929A7" w:rsidP="00D414ED">
            <w:pPr>
              <w:pStyle w:val="Tabletext"/>
              <w:jc w:val="center"/>
              <w:rPr>
                <w:sz w:val="18"/>
                <w:szCs w:val="18"/>
                <w:lang w:val="fr-CH"/>
              </w:rPr>
            </w:pPr>
            <w:r w:rsidRPr="002A3CC5">
              <w:rPr>
                <w:sz w:val="18"/>
                <w:szCs w:val="18"/>
                <w:lang w:val="fr-CH"/>
              </w:rPr>
              <w:t>MF linéaire et MF non linéaire</w:t>
            </w:r>
          </w:p>
        </w:tc>
      </w:tr>
      <w:tr w:rsidR="008D4E7B" w:rsidRPr="002A3CC5" w14:paraId="0D524836" w14:textId="77777777" w:rsidTr="008D4E7B">
        <w:trPr>
          <w:jc w:val="center"/>
        </w:trPr>
        <w:tc>
          <w:tcPr>
            <w:tcW w:w="2016" w:type="dxa"/>
          </w:tcPr>
          <w:p w14:paraId="08497B98" w14:textId="6C54D166" w:rsidR="008D4E7B" w:rsidRPr="002A3CC5" w:rsidRDefault="008D4E7B" w:rsidP="00D414ED">
            <w:pPr>
              <w:pStyle w:val="Tabletext"/>
              <w:jc w:val="left"/>
              <w:rPr>
                <w:sz w:val="18"/>
                <w:szCs w:val="18"/>
                <w:lang w:val="fr-CH"/>
              </w:rPr>
            </w:pPr>
            <w:r w:rsidRPr="002A3CC5">
              <w:rPr>
                <w:sz w:val="18"/>
                <w:szCs w:val="18"/>
                <w:lang w:val="fr-CH"/>
              </w:rPr>
              <w:t>Coefficient d'utilisation (%)</w:t>
            </w:r>
          </w:p>
        </w:tc>
        <w:tc>
          <w:tcPr>
            <w:tcW w:w="1077" w:type="dxa"/>
          </w:tcPr>
          <w:p w14:paraId="40A1CF1B" w14:textId="77777777" w:rsidR="008D4E7B" w:rsidRPr="002A3CC5" w:rsidRDefault="008D4E7B" w:rsidP="00D414ED">
            <w:pPr>
              <w:pStyle w:val="Tabletext"/>
              <w:jc w:val="center"/>
              <w:rPr>
                <w:sz w:val="18"/>
                <w:szCs w:val="18"/>
                <w:lang w:val="fr-CH"/>
              </w:rPr>
            </w:pPr>
            <w:r w:rsidRPr="002A3CC5">
              <w:rPr>
                <w:sz w:val="18"/>
                <w:szCs w:val="18"/>
                <w:lang w:val="fr-CH"/>
              </w:rPr>
              <w:t>2-32</w:t>
            </w:r>
          </w:p>
        </w:tc>
        <w:tc>
          <w:tcPr>
            <w:tcW w:w="991" w:type="dxa"/>
          </w:tcPr>
          <w:p w14:paraId="1A930F95" w14:textId="77777777" w:rsidR="008D4E7B" w:rsidRPr="002A3CC5" w:rsidRDefault="008D4E7B" w:rsidP="00D414ED">
            <w:pPr>
              <w:pStyle w:val="Tabletext"/>
              <w:jc w:val="center"/>
              <w:rPr>
                <w:sz w:val="18"/>
                <w:szCs w:val="18"/>
                <w:lang w:val="fr-CH"/>
              </w:rPr>
            </w:pPr>
            <w:r w:rsidRPr="002A3CC5">
              <w:rPr>
                <w:sz w:val="18"/>
                <w:szCs w:val="18"/>
                <w:lang w:val="fr-CH"/>
              </w:rPr>
              <w:t>0,005-0,8</w:t>
            </w:r>
          </w:p>
        </w:tc>
        <w:tc>
          <w:tcPr>
            <w:tcW w:w="991" w:type="dxa"/>
          </w:tcPr>
          <w:p w14:paraId="16C999A1" w14:textId="77777777" w:rsidR="008D4E7B" w:rsidRPr="002A3CC5" w:rsidRDefault="008D4E7B" w:rsidP="00D414ED">
            <w:pPr>
              <w:pStyle w:val="Tabletext"/>
              <w:jc w:val="center"/>
              <w:rPr>
                <w:sz w:val="18"/>
                <w:szCs w:val="18"/>
                <w:lang w:val="fr-CH"/>
              </w:rPr>
            </w:pPr>
            <w:r w:rsidRPr="002A3CC5">
              <w:rPr>
                <w:sz w:val="18"/>
                <w:szCs w:val="18"/>
                <w:lang w:val="fr-CH"/>
              </w:rPr>
              <w:t>0,2-20</w:t>
            </w:r>
          </w:p>
        </w:tc>
        <w:tc>
          <w:tcPr>
            <w:tcW w:w="991" w:type="dxa"/>
          </w:tcPr>
          <w:p w14:paraId="4F176870" w14:textId="77777777" w:rsidR="008D4E7B" w:rsidRPr="002A3CC5" w:rsidRDefault="008D4E7B" w:rsidP="00D414ED">
            <w:pPr>
              <w:pStyle w:val="Tabletext"/>
              <w:jc w:val="center"/>
              <w:rPr>
                <w:sz w:val="18"/>
                <w:szCs w:val="18"/>
                <w:lang w:val="fr-CH"/>
              </w:rPr>
            </w:pPr>
            <w:r w:rsidRPr="002A3CC5">
              <w:rPr>
                <w:sz w:val="18"/>
                <w:szCs w:val="18"/>
                <w:lang w:val="fr-CH"/>
              </w:rPr>
              <w:t>12 au plus</w:t>
            </w:r>
          </w:p>
        </w:tc>
        <w:tc>
          <w:tcPr>
            <w:tcW w:w="1017" w:type="dxa"/>
          </w:tcPr>
          <w:p w14:paraId="500E7E4F" w14:textId="77777777" w:rsidR="008D4E7B" w:rsidRPr="002A3CC5" w:rsidRDefault="008D4E7B" w:rsidP="00D414ED">
            <w:pPr>
              <w:pStyle w:val="Tabletext"/>
              <w:jc w:val="center"/>
              <w:rPr>
                <w:sz w:val="18"/>
                <w:szCs w:val="18"/>
                <w:lang w:val="fr-CH"/>
              </w:rPr>
            </w:pPr>
            <w:r w:rsidRPr="002A3CC5">
              <w:rPr>
                <w:sz w:val="18"/>
                <w:szCs w:val="18"/>
                <w:lang w:val="fr-CH"/>
              </w:rPr>
              <w:t>11 au plus</w:t>
            </w:r>
          </w:p>
        </w:tc>
        <w:tc>
          <w:tcPr>
            <w:tcW w:w="992" w:type="dxa"/>
          </w:tcPr>
          <w:p w14:paraId="2A38D07D" w14:textId="7726C02A" w:rsidR="008D4E7B" w:rsidRPr="002A3CC5" w:rsidRDefault="008D4E7B" w:rsidP="00D414ED">
            <w:pPr>
              <w:pStyle w:val="Tabletext"/>
              <w:jc w:val="center"/>
              <w:rPr>
                <w:sz w:val="18"/>
                <w:szCs w:val="18"/>
                <w:lang w:val="fr-CH"/>
              </w:rPr>
            </w:pPr>
            <w:r w:rsidRPr="002A3CC5">
              <w:rPr>
                <w:sz w:val="18"/>
                <w:szCs w:val="18"/>
                <w:lang w:val="fr-CH"/>
              </w:rPr>
              <w:t>2,0-5,0</w:t>
            </w:r>
          </w:p>
        </w:tc>
        <w:tc>
          <w:tcPr>
            <w:tcW w:w="992" w:type="dxa"/>
          </w:tcPr>
          <w:p w14:paraId="7AEC3E4E" w14:textId="37F81E2C" w:rsidR="008D4E7B" w:rsidRPr="002A3CC5" w:rsidRDefault="008D4E7B" w:rsidP="00D414ED">
            <w:pPr>
              <w:pStyle w:val="Tabletext"/>
              <w:jc w:val="center"/>
              <w:rPr>
                <w:sz w:val="18"/>
                <w:szCs w:val="18"/>
                <w:lang w:val="fr-CH"/>
              </w:rPr>
            </w:pPr>
            <w:r w:rsidRPr="002A3CC5">
              <w:rPr>
                <w:sz w:val="18"/>
                <w:szCs w:val="18"/>
                <w:lang w:val="fr-CH"/>
              </w:rPr>
              <w:t>1,0-5,0</w:t>
            </w:r>
          </w:p>
        </w:tc>
        <w:tc>
          <w:tcPr>
            <w:tcW w:w="851" w:type="dxa"/>
          </w:tcPr>
          <w:p w14:paraId="57106C92" w14:textId="24841A28" w:rsidR="008D4E7B" w:rsidRPr="0074402D" w:rsidRDefault="008D4E7B" w:rsidP="00D414ED">
            <w:pPr>
              <w:pStyle w:val="Tabletext"/>
              <w:jc w:val="center"/>
              <w:rPr>
                <w:sz w:val="18"/>
                <w:szCs w:val="18"/>
                <w:lang w:val="fr-CH"/>
              </w:rPr>
            </w:pPr>
            <w:r w:rsidRPr="0074402D">
              <w:rPr>
                <w:sz w:val="18"/>
                <w:szCs w:val="18"/>
                <w:lang w:val="fr-CH"/>
              </w:rPr>
              <w:t>0,28; 0,67</w:t>
            </w:r>
          </w:p>
        </w:tc>
        <w:tc>
          <w:tcPr>
            <w:tcW w:w="992" w:type="dxa"/>
          </w:tcPr>
          <w:p w14:paraId="2C220F02" w14:textId="77777777" w:rsidR="008D4E7B" w:rsidRPr="002A3CC5" w:rsidRDefault="008D4E7B" w:rsidP="00D414ED">
            <w:pPr>
              <w:pStyle w:val="Tabletext"/>
              <w:jc w:val="center"/>
              <w:rPr>
                <w:sz w:val="18"/>
                <w:szCs w:val="18"/>
                <w:lang w:val="fr-CH"/>
              </w:rPr>
            </w:pPr>
            <w:r w:rsidRPr="002A3CC5">
              <w:rPr>
                <w:sz w:val="18"/>
                <w:szCs w:val="18"/>
                <w:lang w:val="fr-CH"/>
              </w:rPr>
              <w:t>0,8-30,0</w:t>
            </w:r>
          </w:p>
        </w:tc>
        <w:tc>
          <w:tcPr>
            <w:tcW w:w="1356" w:type="dxa"/>
          </w:tcPr>
          <w:p w14:paraId="31A67DC5" w14:textId="77777777" w:rsidR="008D4E7B" w:rsidRPr="002A3CC5" w:rsidRDefault="008D4E7B" w:rsidP="00D414ED">
            <w:pPr>
              <w:pStyle w:val="Tabletext"/>
              <w:jc w:val="center"/>
              <w:rPr>
                <w:sz w:val="18"/>
                <w:szCs w:val="18"/>
                <w:lang w:val="fr-CH"/>
              </w:rPr>
            </w:pPr>
            <w:r w:rsidRPr="002A3CC5">
              <w:rPr>
                <w:sz w:val="18"/>
                <w:szCs w:val="18"/>
                <w:lang w:val="fr-CH"/>
              </w:rPr>
              <w:t>20 au plus</w:t>
            </w:r>
          </w:p>
        </w:tc>
        <w:tc>
          <w:tcPr>
            <w:tcW w:w="1191" w:type="dxa"/>
          </w:tcPr>
          <w:p w14:paraId="5B33B154" w14:textId="77777777" w:rsidR="008D4E7B" w:rsidRPr="002A3CC5" w:rsidRDefault="008D4E7B" w:rsidP="00D414ED">
            <w:pPr>
              <w:pStyle w:val="Tabletext"/>
              <w:jc w:val="center"/>
              <w:rPr>
                <w:sz w:val="18"/>
                <w:szCs w:val="18"/>
                <w:lang w:val="fr-CH"/>
              </w:rPr>
            </w:pPr>
            <w:r w:rsidRPr="002A3CC5">
              <w:rPr>
                <w:sz w:val="18"/>
                <w:szCs w:val="18"/>
                <w:lang w:val="fr-CH"/>
              </w:rPr>
              <w:t>20 au plus</w:t>
            </w:r>
          </w:p>
        </w:tc>
        <w:tc>
          <w:tcPr>
            <w:tcW w:w="1364" w:type="dxa"/>
          </w:tcPr>
          <w:p w14:paraId="6926B749" w14:textId="77777777" w:rsidR="008D4E7B" w:rsidRPr="002A3CC5" w:rsidRDefault="008D4E7B" w:rsidP="00D414ED">
            <w:pPr>
              <w:pStyle w:val="Tabletext"/>
              <w:jc w:val="center"/>
              <w:rPr>
                <w:sz w:val="18"/>
                <w:szCs w:val="18"/>
                <w:lang w:val="fr-CH"/>
              </w:rPr>
            </w:pPr>
            <w:r w:rsidRPr="002A3CC5">
              <w:rPr>
                <w:sz w:val="18"/>
                <w:szCs w:val="18"/>
                <w:lang w:val="fr-CH"/>
              </w:rPr>
              <w:t>5</w:t>
            </w:r>
          </w:p>
        </w:tc>
      </w:tr>
      <w:tr w:rsidR="008D4E7B" w:rsidRPr="002A3CC5" w14:paraId="31835574" w14:textId="77777777" w:rsidTr="008D4E7B">
        <w:trPr>
          <w:jc w:val="center"/>
        </w:trPr>
        <w:tc>
          <w:tcPr>
            <w:tcW w:w="2016" w:type="dxa"/>
          </w:tcPr>
          <w:p w14:paraId="28A8E72E" w14:textId="20C44F8F" w:rsidR="008D4E7B" w:rsidRPr="002A3CC5" w:rsidRDefault="008D4E7B" w:rsidP="00D414ED">
            <w:pPr>
              <w:pStyle w:val="Tabletext"/>
              <w:jc w:val="left"/>
              <w:rPr>
                <w:sz w:val="18"/>
                <w:szCs w:val="18"/>
                <w:lang w:val="fr-CH"/>
              </w:rPr>
            </w:pPr>
            <w:r w:rsidRPr="002A3CC5">
              <w:rPr>
                <w:sz w:val="18"/>
                <w:szCs w:val="18"/>
                <w:lang w:val="fr-CH"/>
              </w:rPr>
              <w:t>Largeur de bande de l'émetteur (MHz) (−3</w:t>
            </w:r>
            <w:r w:rsidR="000B0084" w:rsidRPr="002A3CC5">
              <w:rPr>
                <w:sz w:val="18"/>
                <w:szCs w:val="18"/>
                <w:lang w:val="fr-CH"/>
              </w:rPr>
              <w:t> </w:t>
            </w:r>
            <w:r w:rsidRPr="002A3CC5">
              <w:rPr>
                <w:sz w:val="18"/>
                <w:szCs w:val="18"/>
                <w:lang w:val="fr-CH"/>
              </w:rPr>
              <w:t xml:space="preserve">dB) </w:t>
            </w:r>
          </w:p>
        </w:tc>
        <w:tc>
          <w:tcPr>
            <w:tcW w:w="1077" w:type="dxa"/>
          </w:tcPr>
          <w:p w14:paraId="57205E1A" w14:textId="77777777" w:rsidR="008D4E7B" w:rsidRPr="002A3CC5" w:rsidRDefault="008D4E7B" w:rsidP="00D414ED">
            <w:pPr>
              <w:pStyle w:val="Tabletext"/>
              <w:jc w:val="center"/>
              <w:rPr>
                <w:sz w:val="18"/>
                <w:szCs w:val="18"/>
                <w:lang w:val="fr-CH"/>
              </w:rPr>
            </w:pPr>
            <w:r w:rsidRPr="002A3CC5">
              <w:rPr>
                <w:sz w:val="18"/>
                <w:szCs w:val="18"/>
                <w:lang w:val="fr-CH"/>
              </w:rPr>
              <w:t>25/300</w:t>
            </w:r>
          </w:p>
        </w:tc>
        <w:tc>
          <w:tcPr>
            <w:tcW w:w="991" w:type="dxa"/>
          </w:tcPr>
          <w:p w14:paraId="0FC6EAFB" w14:textId="77777777" w:rsidR="008D4E7B" w:rsidRPr="002A3CC5" w:rsidRDefault="008D4E7B" w:rsidP="00D414ED">
            <w:pPr>
              <w:pStyle w:val="Tabletext"/>
              <w:jc w:val="center"/>
              <w:rPr>
                <w:sz w:val="18"/>
                <w:szCs w:val="18"/>
                <w:lang w:val="fr-CH"/>
              </w:rPr>
            </w:pPr>
            <w:r w:rsidRPr="002A3CC5">
              <w:rPr>
                <w:sz w:val="18"/>
                <w:szCs w:val="18"/>
                <w:lang w:val="fr-CH"/>
              </w:rPr>
              <w:t>2</w:t>
            </w:r>
          </w:p>
        </w:tc>
        <w:tc>
          <w:tcPr>
            <w:tcW w:w="991" w:type="dxa"/>
          </w:tcPr>
          <w:p w14:paraId="5D31695C" w14:textId="77777777" w:rsidR="008D4E7B" w:rsidRPr="002A3CC5" w:rsidRDefault="008D4E7B" w:rsidP="00D414ED">
            <w:pPr>
              <w:pStyle w:val="Tabletext"/>
              <w:jc w:val="center"/>
              <w:rPr>
                <w:sz w:val="18"/>
                <w:szCs w:val="18"/>
                <w:lang w:val="fr-CH"/>
              </w:rPr>
            </w:pPr>
            <w:r w:rsidRPr="002A3CC5">
              <w:rPr>
                <w:sz w:val="18"/>
                <w:szCs w:val="18"/>
                <w:lang w:val="fr-CH"/>
              </w:rPr>
              <w:t>2</w:t>
            </w:r>
          </w:p>
        </w:tc>
        <w:tc>
          <w:tcPr>
            <w:tcW w:w="991" w:type="dxa"/>
          </w:tcPr>
          <w:p w14:paraId="4BA3E7E1" w14:textId="77777777" w:rsidR="008D4E7B" w:rsidRPr="002A3CC5" w:rsidRDefault="008D4E7B" w:rsidP="00D414ED">
            <w:pPr>
              <w:pStyle w:val="Tabletext"/>
              <w:jc w:val="center"/>
              <w:rPr>
                <w:sz w:val="18"/>
                <w:szCs w:val="18"/>
                <w:lang w:val="fr-CH"/>
              </w:rPr>
            </w:pPr>
            <w:r w:rsidRPr="002A3CC5">
              <w:rPr>
                <w:sz w:val="18"/>
                <w:szCs w:val="18"/>
                <w:lang w:val="fr-CH"/>
              </w:rPr>
              <w:t>7-40</w:t>
            </w:r>
          </w:p>
        </w:tc>
        <w:tc>
          <w:tcPr>
            <w:tcW w:w="1017" w:type="dxa"/>
          </w:tcPr>
          <w:p w14:paraId="6A038D6F" w14:textId="77777777" w:rsidR="008D4E7B" w:rsidRPr="002A3CC5" w:rsidRDefault="008D4E7B" w:rsidP="00D414ED">
            <w:pPr>
              <w:pStyle w:val="Tabletext"/>
              <w:jc w:val="center"/>
              <w:rPr>
                <w:sz w:val="18"/>
                <w:szCs w:val="18"/>
                <w:lang w:val="fr-CH"/>
              </w:rPr>
            </w:pPr>
            <w:r w:rsidRPr="002A3CC5">
              <w:rPr>
                <w:sz w:val="18"/>
                <w:szCs w:val="18"/>
                <w:lang w:val="fr-CH"/>
              </w:rPr>
              <w:t>1-20</w:t>
            </w:r>
          </w:p>
        </w:tc>
        <w:tc>
          <w:tcPr>
            <w:tcW w:w="992" w:type="dxa"/>
          </w:tcPr>
          <w:p w14:paraId="66632FA2" w14:textId="34EF6EEF" w:rsidR="008D4E7B" w:rsidRPr="002A3CC5" w:rsidRDefault="008D4E7B" w:rsidP="00D414ED">
            <w:pPr>
              <w:pStyle w:val="Tabletext"/>
              <w:jc w:val="center"/>
              <w:rPr>
                <w:sz w:val="18"/>
                <w:szCs w:val="18"/>
                <w:lang w:val="fr-CH"/>
              </w:rPr>
            </w:pPr>
            <w:r w:rsidRPr="002A3CC5">
              <w:rPr>
                <w:sz w:val="18"/>
                <w:szCs w:val="18"/>
                <w:lang w:val="fr-CH"/>
              </w:rPr>
              <w:t>5</w:t>
            </w:r>
          </w:p>
        </w:tc>
        <w:tc>
          <w:tcPr>
            <w:tcW w:w="992" w:type="dxa"/>
          </w:tcPr>
          <w:p w14:paraId="49DB7C24" w14:textId="00B10F33" w:rsidR="008D4E7B" w:rsidRPr="002A3CC5" w:rsidRDefault="008D4E7B" w:rsidP="00D414ED">
            <w:pPr>
              <w:pStyle w:val="Tabletext"/>
              <w:jc w:val="center"/>
              <w:rPr>
                <w:sz w:val="18"/>
                <w:szCs w:val="18"/>
                <w:lang w:val="fr-CH"/>
              </w:rPr>
            </w:pPr>
            <w:r w:rsidRPr="002A3CC5">
              <w:rPr>
                <w:sz w:val="18"/>
                <w:szCs w:val="18"/>
                <w:lang w:val="fr-CH"/>
              </w:rPr>
              <w:t>1,5</w:t>
            </w:r>
          </w:p>
        </w:tc>
        <w:tc>
          <w:tcPr>
            <w:tcW w:w="851" w:type="dxa"/>
          </w:tcPr>
          <w:p w14:paraId="2555CE57" w14:textId="541F2501" w:rsidR="008D4E7B" w:rsidRPr="0074402D" w:rsidRDefault="008D4E7B" w:rsidP="00D414ED">
            <w:pPr>
              <w:pStyle w:val="Tabletext"/>
              <w:jc w:val="center"/>
              <w:rPr>
                <w:sz w:val="18"/>
                <w:szCs w:val="18"/>
                <w:lang w:val="fr-CH"/>
              </w:rPr>
            </w:pPr>
            <w:r w:rsidRPr="0074402D">
              <w:rPr>
                <w:sz w:val="18"/>
                <w:szCs w:val="18"/>
                <w:lang w:val="fr-CH"/>
              </w:rPr>
              <w:t>4; 16,6</w:t>
            </w:r>
          </w:p>
        </w:tc>
        <w:tc>
          <w:tcPr>
            <w:tcW w:w="992" w:type="dxa"/>
          </w:tcPr>
          <w:p w14:paraId="67D9B279" w14:textId="77777777" w:rsidR="008D4E7B" w:rsidRPr="002A3CC5" w:rsidRDefault="008D4E7B" w:rsidP="00D414ED">
            <w:pPr>
              <w:pStyle w:val="Tabletext"/>
              <w:jc w:val="center"/>
              <w:rPr>
                <w:sz w:val="18"/>
                <w:szCs w:val="18"/>
                <w:lang w:val="fr-CH"/>
              </w:rPr>
            </w:pPr>
            <w:r w:rsidRPr="002A3CC5">
              <w:rPr>
                <w:sz w:val="18"/>
                <w:szCs w:val="18"/>
                <w:lang w:val="fr-CH"/>
              </w:rPr>
              <w:t>4-800</w:t>
            </w:r>
          </w:p>
        </w:tc>
        <w:tc>
          <w:tcPr>
            <w:tcW w:w="1356" w:type="dxa"/>
          </w:tcPr>
          <w:p w14:paraId="25A0C81D" w14:textId="77777777" w:rsidR="008D4E7B" w:rsidRPr="002A3CC5" w:rsidRDefault="008D4E7B" w:rsidP="00D414ED">
            <w:pPr>
              <w:pStyle w:val="Tabletext"/>
              <w:jc w:val="center"/>
              <w:rPr>
                <w:sz w:val="18"/>
                <w:szCs w:val="18"/>
                <w:lang w:val="fr-CH"/>
              </w:rPr>
            </w:pPr>
            <w:r w:rsidRPr="002A3CC5">
              <w:rPr>
                <w:sz w:val="18"/>
                <w:szCs w:val="18"/>
                <w:lang w:val="fr-CH"/>
              </w:rPr>
              <w:t>25</w:t>
            </w:r>
          </w:p>
        </w:tc>
        <w:tc>
          <w:tcPr>
            <w:tcW w:w="1191" w:type="dxa"/>
          </w:tcPr>
          <w:p w14:paraId="2429D98D" w14:textId="3AE309D0" w:rsidR="008D4E7B" w:rsidRPr="002A3CC5" w:rsidRDefault="008D4E7B" w:rsidP="00D414ED">
            <w:pPr>
              <w:pStyle w:val="Tabletext"/>
              <w:jc w:val="center"/>
              <w:rPr>
                <w:sz w:val="18"/>
                <w:szCs w:val="18"/>
                <w:lang w:val="fr-CH"/>
              </w:rPr>
            </w:pPr>
            <w:r w:rsidRPr="002A3CC5">
              <w:rPr>
                <w:sz w:val="18"/>
                <w:szCs w:val="18"/>
                <w:lang w:val="fr-CH"/>
              </w:rPr>
              <w:t>3</w:t>
            </w:r>
            <w:r w:rsidR="001929A7" w:rsidRPr="002A3CC5">
              <w:rPr>
                <w:sz w:val="18"/>
                <w:szCs w:val="18"/>
                <w:lang w:val="fr-CH"/>
              </w:rPr>
              <w:t>,</w:t>
            </w:r>
            <w:r w:rsidRPr="002A3CC5">
              <w:rPr>
                <w:sz w:val="18"/>
                <w:szCs w:val="18"/>
                <w:lang w:val="fr-CH"/>
              </w:rPr>
              <w:t>15</w:t>
            </w:r>
          </w:p>
        </w:tc>
        <w:tc>
          <w:tcPr>
            <w:tcW w:w="1364" w:type="dxa"/>
          </w:tcPr>
          <w:p w14:paraId="748BC7F7" w14:textId="5A4BB3F8" w:rsidR="008D4E7B" w:rsidRPr="002A3CC5" w:rsidRDefault="0074402D" w:rsidP="00D414ED">
            <w:pPr>
              <w:pStyle w:val="Tabletext"/>
              <w:jc w:val="center"/>
              <w:rPr>
                <w:sz w:val="18"/>
                <w:szCs w:val="18"/>
                <w:lang w:val="fr-CH"/>
              </w:rPr>
            </w:pPr>
            <w:r>
              <w:rPr>
                <w:sz w:val="18"/>
                <w:szCs w:val="18"/>
                <w:lang w:val="fr-CH"/>
              </w:rPr>
              <w:t>&gt;</w:t>
            </w:r>
            <w:r w:rsidR="008D4E7B" w:rsidRPr="002A3CC5">
              <w:rPr>
                <w:sz w:val="18"/>
                <w:szCs w:val="18"/>
                <w:lang w:val="fr-CH"/>
              </w:rPr>
              <w:t>30</w:t>
            </w:r>
          </w:p>
        </w:tc>
      </w:tr>
    </w:tbl>
    <w:p w14:paraId="7F2F7D5B" w14:textId="007BD993" w:rsidR="00215209" w:rsidRPr="002A3CC5" w:rsidRDefault="00215209" w:rsidP="00D414ED">
      <w:pPr>
        <w:pStyle w:val="TableNo"/>
        <w:rPr>
          <w:lang w:val="fr-CH"/>
        </w:rPr>
      </w:pPr>
      <w:r w:rsidRPr="002A3CC5">
        <w:rPr>
          <w:lang w:val="fr-CH"/>
        </w:rPr>
        <w:t xml:space="preserve">TABLEAU 1 </w:t>
      </w:r>
      <w:r w:rsidRPr="002A3CC5">
        <w:rPr>
          <w:i/>
          <w:iCs/>
          <w:lang w:val="fr-CH"/>
        </w:rPr>
        <w:t>(</w:t>
      </w:r>
      <w:r w:rsidR="0091551B" w:rsidRPr="002A3CC5">
        <w:rPr>
          <w:i/>
          <w:iCs/>
          <w:lang w:val="fr-CH"/>
        </w:rPr>
        <w:t>suite</w:t>
      </w:r>
      <w:r w:rsidRPr="002A3CC5">
        <w:rPr>
          <w:i/>
          <w:iCs/>
          <w:lang w:val="fr-CH"/>
        </w:rPr>
        <w:t>)</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077"/>
        <w:gridCol w:w="1013"/>
        <w:gridCol w:w="992"/>
        <w:gridCol w:w="993"/>
        <w:gridCol w:w="992"/>
        <w:gridCol w:w="992"/>
        <w:gridCol w:w="1134"/>
        <w:gridCol w:w="1134"/>
        <w:gridCol w:w="992"/>
        <w:gridCol w:w="1134"/>
        <w:gridCol w:w="1276"/>
        <w:gridCol w:w="1276"/>
      </w:tblGrid>
      <w:tr w:rsidR="006669E5" w:rsidRPr="002A3CC5" w14:paraId="46673427" w14:textId="77777777" w:rsidTr="00AE4621">
        <w:trPr>
          <w:jc w:val="center"/>
        </w:trPr>
        <w:tc>
          <w:tcPr>
            <w:tcW w:w="2016" w:type="dxa"/>
            <w:vMerge w:val="restart"/>
            <w:vAlign w:val="center"/>
          </w:tcPr>
          <w:p w14:paraId="5BE91B2C" w14:textId="77777777" w:rsidR="006669E5" w:rsidRPr="002A3CC5" w:rsidRDefault="006669E5" w:rsidP="00D414ED">
            <w:pPr>
              <w:pStyle w:val="Tablehead"/>
              <w:rPr>
                <w:sz w:val="18"/>
                <w:szCs w:val="18"/>
                <w:lang w:val="fr-CH"/>
              </w:rPr>
            </w:pPr>
            <w:r w:rsidRPr="002A3CC5">
              <w:rPr>
                <w:sz w:val="18"/>
                <w:szCs w:val="18"/>
                <w:lang w:val="fr-CH"/>
              </w:rPr>
              <w:t>Paramètre</w:t>
            </w:r>
          </w:p>
        </w:tc>
        <w:tc>
          <w:tcPr>
            <w:tcW w:w="7193" w:type="dxa"/>
            <w:gridSpan w:val="7"/>
            <w:vAlign w:val="center"/>
          </w:tcPr>
          <w:p w14:paraId="375C162C" w14:textId="4CE60845" w:rsidR="006669E5" w:rsidRPr="002A3CC5" w:rsidRDefault="006669E5" w:rsidP="00D414ED">
            <w:pPr>
              <w:pStyle w:val="Tablehead"/>
              <w:rPr>
                <w:sz w:val="18"/>
                <w:szCs w:val="18"/>
                <w:lang w:val="fr-CH"/>
              </w:rPr>
            </w:pPr>
            <w:r w:rsidRPr="002A3CC5">
              <w:rPr>
                <w:sz w:val="18"/>
                <w:szCs w:val="18"/>
                <w:lang w:val="fr-CH"/>
              </w:rPr>
              <w:t>Systèmes au sol</w:t>
            </w:r>
          </w:p>
        </w:tc>
        <w:tc>
          <w:tcPr>
            <w:tcW w:w="4536" w:type="dxa"/>
            <w:gridSpan w:val="4"/>
            <w:vAlign w:val="center"/>
          </w:tcPr>
          <w:p w14:paraId="5F66FD0A" w14:textId="0969B547" w:rsidR="006669E5" w:rsidRPr="002A3CC5" w:rsidRDefault="006669E5" w:rsidP="00D414ED">
            <w:pPr>
              <w:pStyle w:val="Tablehead"/>
              <w:rPr>
                <w:sz w:val="18"/>
                <w:szCs w:val="18"/>
                <w:lang w:val="fr-CH"/>
              </w:rPr>
            </w:pPr>
            <w:r w:rsidRPr="002A3CC5">
              <w:rPr>
                <w:sz w:val="18"/>
                <w:szCs w:val="18"/>
                <w:lang w:val="fr-CH"/>
              </w:rPr>
              <w:t>Systèmes de navire</w:t>
            </w:r>
          </w:p>
        </w:tc>
        <w:tc>
          <w:tcPr>
            <w:tcW w:w="1276" w:type="dxa"/>
          </w:tcPr>
          <w:p w14:paraId="0D06513C" w14:textId="77777777" w:rsidR="006669E5" w:rsidRPr="002A3CC5" w:rsidRDefault="006669E5" w:rsidP="00D414ED">
            <w:pPr>
              <w:pStyle w:val="Tablehead"/>
              <w:rPr>
                <w:sz w:val="18"/>
                <w:szCs w:val="18"/>
                <w:lang w:val="fr-CH"/>
              </w:rPr>
            </w:pPr>
            <w:r w:rsidRPr="002A3CC5">
              <w:rPr>
                <w:sz w:val="18"/>
                <w:szCs w:val="18"/>
                <w:lang w:val="fr-CH"/>
              </w:rPr>
              <w:t>Systèmes aéroportés</w:t>
            </w:r>
          </w:p>
        </w:tc>
      </w:tr>
      <w:tr w:rsidR="006669E5" w:rsidRPr="002A3CC5" w14:paraId="1A399BB7" w14:textId="77777777" w:rsidTr="00AE4621">
        <w:trPr>
          <w:jc w:val="center"/>
        </w:trPr>
        <w:tc>
          <w:tcPr>
            <w:tcW w:w="2016" w:type="dxa"/>
            <w:vMerge/>
          </w:tcPr>
          <w:p w14:paraId="47958123" w14:textId="77777777" w:rsidR="006669E5" w:rsidRPr="002A3CC5" w:rsidRDefault="006669E5" w:rsidP="00D414ED">
            <w:pPr>
              <w:pStyle w:val="Tabletext"/>
              <w:jc w:val="left"/>
              <w:rPr>
                <w:sz w:val="18"/>
                <w:szCs w:val="18"/>
                <w:lang w:val="fr-CH"/>
              </w:rPr>
            </w:pPr>
          </w:p>
        </w:tc>
        <w:tc>
          <w:tcPr>
            <w:tcW w:w="1077" w:type="dxa"/>
          </w:tcPr>
          <w:p w14:paraId="4D87E90A" w14:textId="2FEE9872" w:rsidR="006669E5" w:rsidRPr="002A3CC5" w:rsidRDefault="006669E5" w:rsidP="00D414ED">
            <w:pPr>
              <w:pStyle w:val="Tabletext"/>
              <w:jc w:val="center"/>
              <w:rPr>
                <w:b/>
                <w:bCs/>
                <w:sz w:val="18"/>
                <w:szCs w:val="16"/>
                <w:lang w:val="fr-CH"/>
              </w:rPr>
            </w:pPr>
            <w:r w:rsidRPr="002A3CC5">
              <w:rPr>
                <w:b/>
                <w:bCs/>
                <w:sz w:val="18"/>
                <w:szCs w:val="16"/>
                <w:lang w:val="fr-CH"/>
              </w:rPr>
              <w:t>L-A</w:t>
            </w:r>
          </w:p>
        </w:tc>
        <w:tc>
          <w:tcPr>
            <w:tcW w:w="1013" w:type="dxa"/>
          </w:tcPr>
          <w:p w14:paraId="72040FDA" w14:textId="6F5B23F4" w:rsidR="006669E5" w:rsidRPr="002A3CC5" w:rsidRDefault="006669E5" w:rsidP="00D414ED">
            <w:pPr>
              <w:pStyle w:val="Tabletext"/>
              <w:jc w:val="center"/>
              <w:rPr>
                <w:b/>
                <w:bCs/>
                <w:sz w:val="18"/>
                <w:szCs w:val="16"/>
                <w:lang w:val="fr-CH"/>
              </w:rPr>
            </w:pPr>
            <w:r w:rsidRPr="002A3CC5">
              <w:rPr>
                <w:b/>
                <w:bCs/>
                <w:sz w:val="18"/>
                <w:szCs w:val="16"/>
                <w:lang w:val="fr-CH"/>
              </w:rPr>
              <w:t>L-B</w:t>
            </w:r>
          </w:p>
        </w:tc>
        <w:tc>
          <w:tcPr>
            <w:tcW w:w="992" w:type="dxa"/>
          </w:tcPr>
          <w:p w14:paraId="20E11BA1" w14:textId="167F3FFA" w:rsidR="006669E5" w:rsidRPr="002A3CC5" w:rsidRDefault="006669E5" w:rsidP="00D414ED">
            <w:pPr>
              <w:pStyle w:val="Tabletext"/>
              <w:jc w:val="center"/>
              <w:rPr>
                <w:b/>
                <w:bCs/>
                <w:sz w:val="18"/>
                <w:szCs w:val="16"/>
                <w:lang w:val="fr-CH"/>
              </w:rPr>
            </w:pPr>
            <w:r w:rsidRPr="002A3CC5">
              <w:rPr>
                <w:b/>
                <w:bCs/>
                <w:sz w:val="18"/>
                <w:szCs w:val="16"/>
                <w:lang w:val="fr-CH"/>
              </w:rPr>
              <w:t>L-C</w:t>
            </w:r>
          </w:p>
        </w:tc>
        <w:tc>
          <w:tcPr>
            <w:tcW w:w="993" w:type="dxa"/>
          </w:tcPr>
          <w:p w14:paraId="76EDA5A9" w14:textId="2AC628DF" w:rsidR="006669E5" w:rsidRPr="002A3CC5" w:rsidRDefault="006669E5" w:rsidP="00D414ED">
            <w:pPr>
              <w:pStyle w:val="Tabletext"/>
              <w:jc w:val="center"/>
              <w:rPr>
                <w:b/>
                <w:bCs/>
                <w:sz w:val="18"/>
                <w:szCs w:val="16"/>
                <w:lang w:val="fr-CH"/>
              </w:rPr>
            </w:pPr>
            <w:r w:rsidRPr="002A3CC5">
              <w:rPr>
                <w:b/>
                <w:bCs/>
                <w:sz w:val="18"/>
                <w:szCs w:val="16"/>
                <w:lang w:val="fr-CH"/>
              </w:rPr>
              <w:t>L-D</w:t>
            </w:r>
          </w:p>
        </w:tc>
        <w:tc>
          <w:tcPr>
            <w:tcW w:w="992" w:type="dxa"/>
          </w:tcPr>
          <w:p w14:paraId="15F92AC0" w14:textId="0F1ABEB1" w:rsidR="006669E5" w:rsidRPr="002A3CC5" w:rsidRDefault="006669E5" w:rsidP="00D414ED">
            <w:pPr>
              <w:pStyle w:val="Tabletext"/>
              <w:jc w:val="center"/>
              <w:rPr>
                <w:b/>
                <w:bCs/>
                <w:sz w:val="18"/>
                <w:szCs w:val="16"/>
                <w:lang w:val="fr-CH"/>
              </w:rPr>
            </w:pPr>
            <w:r w:rsidRPr="002A3CC5">
              <w:rPr>
                <w:b/>
                <w:bCs/>
                <w:sz w:val="18"/>
                <w:szCs w:val="16"/>
                <w:lang w:val="fr-CH"/>
              </w:rPr>
              <w:t>L-E</w:t>
            </w:r>
          </w:p>
        </w:tc>
        <w:tc>
          <w:tcPr>
            <w:tcW w:w="992" w:type="dxa"/>
          </w:tcPr>
          <w:p w14:paraId="7C1DA9D1" w14:textId="10125150" w:rsidR="006669E5" w:rsidRPr="002A3CC5" w:rsidRDefault="006669E5" w:rsidP="00D414ED">
            <w:pPr>
              <w:pStyle w:val="Tabletext"/>
              <w:jc w:val="center"/>
              <w:rPr>
                <w:b/>
                <w:bCs/>
                <w:sz w:val="18"/>
                <w:szCs w:val="16"/>
                <w:lang w:val="fr-CH"/>
              </w:rPr>
            </w:pPr>
            <w:r w:rsidRPr="002A3CC5">
              <w:rPr>
                <w:b/>
                <w:bCs/>
                <w:sz w:val="18"/>
                <w:szCs w:val="16"/>
                <w:lang w:val="fr-CH"/>
              </w:rPr>
              <w:t>L-F</w:t>
            </w:r>
          </w:p>
        </w:tc>
        <w:tc>
          <w:tcPr>
            <w:tcW w:w="1134" w:type="dxa"/>
          </w:tcPr>
          <w:p w14:paraId="2FD5F71D" w14:textId="29C628B4" w:rsidR="006669E5" w:rsidRPr="002A3CC5" w:rsidRDefault="006669E5" w:rsidP="00D414ED">
            <w:pPr>
              <w:pStyle w:val="Tabletext"/>
              <w:jc w:val="center"/>
              <w:rPr>
                <w:b/>
                <w:bCs/>
                <w:sz w:val="18"/>
                <w:szCs w:val="16"/>
                <w:lang w:val="fr-CH"/>
              </w:rPr>
            </w:pPr>
            <w:r w:rsidRPr="002A3CC5">
              <w:rPr>
                <w:b/>
                <w:bCs/>
                <w:sz w:val="18"/>
                <w:szCs w:val="16"/>
                <w:lang w:val="fr-CH"/>
              </w:rPr>
              <w:t>L-G</w:t>
            </w:r>
          </w:p>
        </w:tc>
        <w:tc>
          <w:tcPr>
            <w:tcW w:w="1134" w:type="dxa"/>
          </w:tcPr>
          <w:p w14:paraId="12E9C006" w14:textId="53FFDF90" w:rsidR="006669E5" w:rsidRPr="002A3CC5" w:rsidRDefault="006669E5" w:rsidP="00D414ED">
            <w:pPr>
              <w:pStyle w:val="Tabletext"/>
              <w:jc w:val="center"/>
              <w:rPr>
                <w:b/>
                <w:bCs/>
                <w:sz w:val="18"/>
                <w:szCs w:val="16"/>
                <w:lang w:val="fr-CH"/>
              </w:rPr>
            </w:pPr>
            <w:r w:rsidRPr="002A3CC5">
              <w:rPr>
                <w:b/>
                <w:bCs/>
                <w:sz w:val="18"/>
                <w:szCs w:val="16"/>
                <w:lang w:val="fr-CH"/>
              </w:rPr>
              <w:t>S-A</w:t>
            </w:r>
          </w:p>
        </w:tc>
        <w:tc>
          <w:tcPr>
            <w:tcW w:w="992" w:type="dxa"/>
          </w:tcPr>
          <w:p w14:paraId="2C786978" w14:textId="1A3089E1" w:rsidR="006669E5" w:rsidRPr="002A3CC5" w:rsidRDefault="006669E5" w:rsidP="00D414ED">
            <w:pPr>
              <w:pStyle w:val="Tabletext"/>
              <w:jc w:val="center"/>
              <w:rPr>
                <w:b/>
                <w:bCs/>
                <w:sz w:val="18"/>
                <w:szCs w:val="16"/>
                <w:lang w:val="fr-CH"/>
              </w:rPr>
            </w:pPr>
            <w:r w:rsidRPr="002A3CC5">
              <w:rPr>
                <w:b/>
                <w:bCs/>
                <w:sz w:val="18"/>
                <w:szCs w:val="16"/>
                <w:lang w:val="fr-CH"/>
              </w:rPr>
              <w:t>S-B</w:t>
            </w:r>
          </w:p>
        </w:tc>
        <w:tc>
          <w:tcPr>
            <w:tcW w:w="1134" w:type="dxa"/>
          </w:tcPr>
          <w:p w14:paraId="2272D86B" w14:textId="53264C29" w:rsidR="006669E5" w:rsidRPr="002A3CC5" w:rsidRDefault="006669E5" w:rsidP="00D414ED">
            <w:pPr>
              <w:pStyle w:val="Tabletext"/>
              <w:jc w:val="center"/>
              <w:rPr>
                <w:b/>
                <w:bCs/>
                <w:sz w:val="18"/>
                <w:szCs w:val="16"/>
                <w:lang w:val="fr-CH"/>
              </w:rPr>
            </w:pPr>
            <w:r w:rsidRPr="002A3CC5">
              <w:rPr>
                <w:b/>
                <w:bCs/>
                <w:sz w:val="18"/>
                <w:szCs w:val="16"/>
                <w:lang w:val="fr-CH"/>
              </w:rPr>
              <w:t>S-C</w:t>
            </w:r>
          </w:p>
        </w:tc>
        <w:tc>
          <w:tcPr>
            <w:tcW w:w="1276" w:type="dxa"/>
          </w:tcPr>
          <w:p w14:paraId="2AE540B6" w14:textId="7F44AF69" w:rsidR="006669E5" w:rsidRPr="002A3CC5" w:rsidRDefault="006669E5" w:rsidP="00D414ED">
            <w:pPr>
              <w:pStyle w:val="Tabletext"/>
              <w:jc w:val="center"/>
              <w:rPr>
                <w:b/>
                <w:bCs/>
                <w:sz w:val="18"/>
                <w:szCs w:val="16"/>
                <w:lang w:val="fr-CH"/>
              </w:rPr>
            </w:pPr>
            <w:r w:rsidRPr="002A3CC5">
              <w:rPr>
                <w:b/>
                <w:bCs/>
                <w:sz w:val="18"/>
                <w:szCs w:val="16"/>
                <w:lang w:val="fr-CH"/>
              </w:rPr>
              <w:t>S-D</w:t>
            </w:r>
          </w:p>
        </w:tc>
        <w:tc>
          <w:tcPr>
            <w:tcW w:w="1276" w:type="dxa"/>
          </w:tcPr>
          <w:p w14:paraId="37F056AA" w14:textId="090A4C47" w:rsidR="006669E5" w:rsidRPr="002A3CC5" w:rsidRDefault="006669E5" w:rsidP="00D414ED">
            <w:pPr>
              <w:pStyle w:val="Tabletext"/>
              <w:jc w:val="center"/>
              <w:rPr>
                <w:b/>
                <w:bCs/>
                <w:sz w:val="18"/>
                <w:szCs w:val="16"/>
                <w:lang w:val="fr-CH"/>
              </w:rPr>
            </w:pPr>
            <w:r w:rsidRPr="002A3CC5">
              <w:rPr>
                <w:b/>
                <w:bCs/>
                <w:sz w:val="18"/>
                <w:szCs w:val="16"/>
                <w:lang w:val="fr-CH"/>
              </w:rPr>
              <w:t>A-A</w:t>
            </w:r>
          </w:p>
        </w:tc>
      </w:tr>
      <w:tr w:rsidR="00830D3A" w:rsidRPr="002A3CC5" w14:paraId="1A84528E" w14:textId="77777777" w:rsidTr="00AE4621">
        <w:trPr>
          <w:jc w:val="center"/>
        </w:trPr>
        <w:tc>
          <w:tcPr>
            <w:tcW w:w="2016" w:type="dxa"/>
          </w:tcPr>
          <w:p w14:paraId="28CAF1FC" w14:textId="24C1CFE3" w:rsidR="00830D3A" w:rsidRPr="002A3CC5" w:rsidRDefault="00830D3A" w:rsidP="00830D3A">
            <w:pPr>
              <w:pStyle w:val="Tabletext"/>
              <w:jc w:val="left"/>
              <w:rPr>
                <w:sz w:val="18"/>
                <w:szCs w:val="16"/>
                <w:lang w:val="fr-CH"/>
              </w:rPr>
            </w:pPr>
            <w:r w:rsidRPr="002A3CC5">
              <w:rPr>
                <w:sz w:val="18"/>
                <w:szCs w:val="18"/>
                <w:lang w:val="fr-CH"/>
              </w:rPr>
              <w:t>Gain d'antenne (dBi)</w:t>
            </w:r>
          </w:p>
        </w:tc>
        <w:tc>
          <w:tcPr>
            <w:tcW w:w="1077" w:type="dxa"/>
          </w:tcPr>
          <w:p w14:paraId="0CB20E5E" w14:textId="3A510564" w:rsidR="00830D3A" w:rsidRPr="002A3CC5" w:rsidRDefault="00830D3A" w:rsidP="00830D3A">
            <w:pPr>
              <w:pStyle w:val="Tabletext"/>
              <w:jc w:val="center"/>
              <w:rPr>
                <w:sz w:val="18"/>
                <w:szCs w:val="16"/>
                <w:lang w:val="fr-CH"/>
              </w:rPr>
            </w:pPr>
            <w:r w:rsidRPr="002A3CC5">
              <w:rPr>
                <w:sz w:val="18"/>
                <w:szCs w:val="18"/>
                <w:lang w:val="fr-CH"/>
              </w:rPr>
              <w:t>39</w:t>
            </w:r>
          </w:p>
        </w:tc>
        <w:tc>
          <w:tcPr>
            <w:tcW w:w="1013" w:type="dxa"/>
          </w:tcPr>
          <w:p w14:paraId="25DDDA02" w14:textId="5148A392" w:rsidR="00830D3A" w:rsidRPr="002A3CC5" w:rsidRDefault="00830D3A" w:rsidP="00830D3A">
            <w:pPr>
              <w:pStyle w:val="Tabletext"/>
              <w:jc w:val="center"/>
              <w:rPr>
                <w:sz w:val="18"/>
                <w:szCs w:val="16"/>
                <w:lang w:val="fr-CH"/>
              </w:rPr>
            </w:pPr>
            <w:r w:rsidRPr="002A3CC5">
              <w:rPr>
                <w:sz w:val="18"/>
                <w:szCs w:val="18"/>
                <w:lang w:val="fr-CH"/>
              </w:rPr>
              <w:t>40</w:t>
            </w:r>
          </w:p>
        </w:tc>
        <w:tc>
          <w:tcPr>
            <w:tcW w:w="992" w:type="dxa"/>
          </w:tcPr>
          <w:p w14:paraId="4B01387F" w14:textId="6AB7F480" w:rsidR="00830D3A" w:rsidRPr="002A3CC5" w:rsidRDefault="00830D3A" w:rsidP="00830D3A">
            <w:pPr>
              <w:pStyle w:val="Tabletext"/>
              <w:jc w:val="center"/>
              <w:rPr>
                <w:sz w:val="18"/>
                <w:szCs w:val="16"/>
                <w:lang w:val="fr-CH"/>
              </w:rPr>
            </w:pPr>
            <w:r w:rsidRPr="002A3CC5">
              <w:rPr>
                <w:sz w:val="18"/>
                <w:szCs w:val="18"/>
                <w:lang w:val="fr-CH"/>
              </w:rPr>
              <w:t>31</w:t>
            </w:r>
          </w:p>
        </w:tc>
        <w:tc>
          <w:tcPr>
            <w:tcW w:w="993" w:type="dxa"/>
          </w:tcPr>
          <w:p w14:paraId="08E13BB4" w14:textId="2E2BB1E3" w:rsidR="00830D3A" w:rsidRPr="002A3CC5" w:rsidRDefault="00830D3A" w:rsidP="00830D3A">
            <w:pPr>
              <w:pStyle w:val="Tabletext"/>
              <w:jc w:val="center"/>
              <w:rPr>
                <w:sz w:val="18"/>
                <w:szCs w:val="16"/>
                <w:lang w:val="fr-CH"/>
              </w:rPr>
            </w:pPr>
            <w:r w:rsidRPr="002A3CC5">
              <w:rPr>
                <w:sz w:val="18"/>
                <w:szCs w:val="18"/>
                <w:lang w:val="fr-CH"/>
              </w:rPr>
              <w:t>40</w:t>
            </w:r>
          </w:p>
        </w:tc>
        <w:tc>
          <w:tcPr>
            <w:tcW w:w="992" w:type="dxa"/>
          </w:tcPr>
          <w:p w14:paraId="43BC1A85" w14:textId="5D540DB5" w:rsidR="00830D3A" w:rsidRPr="002A3CC5" w:rsidRDefault="00830D3A" w:rsidP="00830D3A">
            <w:pPr>
              <w:pStyle w:val="Tabletext"/>
              <w:jc w:val="center"/>
              <w:rPr>
                <w:sz w:val="18"/>
                <w:szCs w:val="16"/>
                <w:lang w:val="fr-CH"/>
              </w:rPr>
            </w:pPr>
            <w:r w:rsidRPr="002A3CC5">
              <w:rPr>
                <w:sz w:val="18"/>
                <w:szCs w:val="18"/>
                <w:lang w:val="fr-CH"/>
              </w:rPr>
              <w:t>22</w:t>
            </w:r>
          </w:p>
        </w:tc>
        <w:tc>
          <w:tcPr>
            <w:tcW w:w="992" w:type="dxa"/>
          </w:tcPr>
          <w:p w14:paraId="225227A6" w14:textId="7C9EB417" w:rsidR="00830D3A" w:rsidRPr="002A3CC5" w:rsidRDefault="00830D3A" w:rsidP="00830D3A">
            <w:pPr>
              <w:pStyle w:val="Tabletext"/>
              <w:jc w:val="center"/>
              <w:rPr>
                <w:sz w:val="18"/>
                <w:szCs w:val="16"/>
                <w:lang w:val="fr-CH"/>
              </w:rPr>
            </w:pPr>
            <w:r w:rsidRPr="002A3CC5">
              <w:rPr>
                <w:sz w:val="18"/>
                <w:szCs w:val="18"/>
                <w:lang w:val="fr-CH"/>
              </w:rPr>
              <w:t>22</w:t>
            </w:r>
          </w:p>
        </w:tc>
        <w:tc>
          <w:tcPr>
            <w:tcW w:w="1134" w:type="dxa"/>
          </w:tcPr>
          <w:p w14:paraId="44C7E226" w14:textId="6F6FC04D" w:rsidR="00830D3A" w:rsidRPr="002A3CC5" w:rsidRDefault="00830D3A" w:rsidP="00830D3A">
            <w:pPr>
              <w:pStyle w:val="Tabletext"/>
              <w:jc w:val="center"/>
              <w:rPr>
                <w:sz w:val="18"/>
                <w:szCs w:val="16"/>
                <w:lang w:val="fr-CH"/>
              </w:rPr>
            </w:pPr>
            <w:r w:rsidRPr="002A3CC5">
              <w:rPr>
                <w:sz w:val="18"/>
                <w:szCs w:val="18"/>
                <w:lang w:val="fr-CH"/>
              </w:rPr>
              <w:t>37</w:t>
            </w:r>
          </w:p>
        </w:tc>
        <w:tc>
          <w:tcPr>
            <w:tcW w:w="1134" w:type="dxa"/>
          </w:tcPr>
          <w:p w14:paraId="433B9349" w14:textId="2D31442F" w:rsidR="00830D3A" w:rsidRPr="002A3CC5" w:rsidRDefault="00830D3A" w:rsidP="00830D3A">
            <w:pPr>
              <w:pStyle w:val="Tabletext"/>
              <w:jc w:val="center"/>
              <w:rPr>
                <w:sz w:val="18"/>
                <w:szCs w:val="16"/>
                <w:lang w:val="fr-CH"/>
              </w:rPr>
            </w:pPr>
            <w:r w:rsidRPr="002A3CC5">
              <w:rPr>
                <w:sz w:val="18"/>
                <w:szCs w:val="18"/>
                <w:lang w:val="fr-CH"/>
              </w:rPr>
              <w:t>32</w:t>
            </w:r>
          </w:p>
        </w:tc>
        <w:tc>
          <w:tcPr>
            <w:tcW w:w="992" w:type="dxa"/>
          </w:tcPr>
          <w:p w14:paraId="5F8E3C4C" w14:textId="56117C71" w:rsidR="00830D3A" w:rsidRPr="002A3CC5" w:rsidRDefault="00830D3A" w:rsidP="00830D3A">
            <w:pPr>
              <w:pStyle w:val="Tabletext"/>
              <w:jc w:val="center"/>
              <w:rPr>
                <w:sz w:val="18"/>
                <w:szCs w:val="16"/>
                <w:lang w:val="fr-CH"/>
              </w:rPr>
            </w:pPr>
            <w:r w:rsidRPr="002A3CC5">
              <w:rPr>
                <w:sz w:val="18"/>
                <w:szCs w:val="18"/>
                <w:lang w:val="fr-CH"/>
              </w:rPr>
              <w:t>42</w:t>
            </w:r>
          </w:p>
        </w:tc>
        <w:tc>
          <w:tcPr>
            <w:tcW w:w="1134" w:type="dxa"/>
          </w:tcPr>
          <w:p w14:paraId="6EAC1536" w14:textId="77DFCBD2" w:rsidR="00830D3A" w:rsidRPr="002A3CC5" w:rsidRDefault="00830D3A" w:rsidP="00830D3A">
            <w:pPr>
              <w:pStyle w:val="Tabletext"/>
              <w:jc w:val="center"/>
              <w:rPr>
                <w:sz w:val="18"/>
                <w:szCs w:val="16"/>
                <w:lang w:val="fr-CH"/>
              </w:rPr>
            </w:pPr>
            <w:r w:rsidRPr="002A3CC5">
              <w:rPr>
                <w:sz w:val="18"/>
                <w:szCs w:val="18"/>
                <w:lang w:val="fr-CH"/>
              </w:rPr>
              <w:t>Jusqu'à 40</w:t>
            </w:r>
          </w:p>
        </w:tc>
        <w:tc>
          <w:tcPr>
            <w:tcW w:w="1276" w:type="dxa"/>
          </w:tcPr>
          <w:p w14:paraId="5AB69E25" w14:textId="5F9B3026" w:rsidR="00830D3A" w:rsidRPr="002A3CC5" w:rsidRDefault="00830D3A" w:rsidP="00830D3A">
            <w:pPr>
              <w:pStyle w:val="Tabletext"/>
              <w:jc w:val="center"/>
              <w:rPr>
                <w:sz w:val="18"/>
                <w:szCs w:val="16"/>
                <w:lang w:val="fr-CH"/>
              </w:rPr>
            </w:pPr>
            <w:r w:rsidRPr="002A3CC5">
              <w:rPr>
                <w:sz w:val="18"/>
                <w:szCs w:val="18"/>
                <w:lang w:val="fr-CH"/>
              </w:rPr>
              <w:t>Jusqu'à 40</w:t>
            </w:r>
          </w:p>
        </w:tc>
        <w:tc>
          <w:tcPr>
            <w:tcW w:w="1276" w:type="dxa"/>
          </w:tcPr>
          <w:p w14:paraId="2ADDD014" w14:textId="5F92FB31" w:rsidR="00830D3A" w:rsidRPr="002A3CC5" w:rsidRDefault="00830D3A" w:rsidP="00830D3A">
            <w:pPr>
              <w:pStyle w:val="Tabletext"/>
              <w:jc w:val="center"/>
              <w:rPr>
                <w:sz w:val="18"/>
                <w:szCs w:val="16"/>
                <w:lang w:val="fr-CH"/>
              </w:rPr>
            </w:pPr>
            <w:r w:rsidRPr="002A3CC5">
              <w:rPr>
                <w:sz w:val="18"/>
                <w:szCs w:val="18"/>
                <w:lang w:val="fr-CH"/>
              </w:rPr>
              <w:t>40</w:t>
            </w:r>
          </w:p>
        </w:tc>
      </w:tr>
      <w:tr w:rsidR="00830D3A" w:rsidRPr="002A3CC5" w14:paraId="66AD4D38" w14:textId="77777777" w:rsidTr="00AE4621">
        <w:trPr>
          <w:jc w:val="center"/>
        </w:trPr>
        <w:tc>
          <w:tcPr>
            <w:tcW w:w="2016" w:type="dxa"/>
          </w:tcPr>
          <w:p w14:paraId="55C64202" w14:textId="4853BB38" w:rsidR="00830D3A" w:rsidRPr="002A3CC5" w:rsidRDefault="00830D3A" w:rsidP="00830D3A">
            <w:pPr>
              <w:pStyle w:val="Tabletext"/>
              <w:jc w:val="left"/>
              <w:rPr>
                <w:sz w:val="18"/>
                <w:szCs w:val="16"/>
                <w:lang w:val="fr-CH"/>
              </w:rPr>
            </w:pPr>
            <w:r w:rsidRPr="002A3CC5">
              <w:rPr>
                <w:sz w:val="18"/>
                <w:szCs w:val="18"/>
                <w:lang w:val="fr-CH"/>
              </w:rPr>
              <w:t>Type d'antenne</w:t>
            </w:r>
          </w:p>
        </w:tc>
        <w:tc>
          <w:tcPr>
            <w:tcW w:w="1077" w:type="dxa"/>
          </w:tcPr>
          <w:p w14:paraId="31DF2B95" w14:textId="4F423619" w:rsidR="00830D3A" w:rsidRPr="002A3CC5" w:rsidRDefault="00830D3A" w:rsidP="00830D3A">
            <w:pPr>
              <w:pStyle w:val="Tabletext"/>
              <w:jc w:val="center"/>
              <w:rPr>
                <w:sz w:val="18"/>
                <w:szCs w:val="16"/>
                <w:lang w:val="fr-CH"/>
              </w:rPr>
            </w:pPr>
            <w:r w:rsidRPr="002A3CC5">
              <w:rPr>
                <w:sz w:val="18"/>
                <w:szCs w:val="18"/>
                <w:lang w:val="fr-CH"/>
              </w:rPr>
              <w:t>Parabolique</w:t>
            </w:r>
          </w:p>
        </w:tc>
        <w:tc>
          <w:tcPr>
            <w:tcW w:w="1013" w:type="dxa"/>
          </w:tcPr>
          <w:p w14:paraId="5997B956" w14:textId="3A22465B" w:rsidR="00830D3A" w:rsidRPr="002A3CC5" w:rsidRDefault="00830D3A" w:rsidP="00830D3A">
            <w:pPr>
              <w:pStyle w:val="Tabletext"/>
              <w:jc w:val="center"/>
              <w:rPr>
                <w:sz w:val="18"/>
                <w:szCs w:val="16"/>
                <w:lang w:val="fr-CH"/>
              </w:rPr>
            </w:pPr>
            <w:r w:rsidRPr="002A3CC5">
              <w:rPr>
                <w:sz w:val="18"/>
                <w:szCs w:val="18"/>
                <w:lang w:val="fr-CH"/>
              </w:rPr>
              <w:t>Antenne réseau à commande de phase</w:t>
            </w:r>
          </w:p>
        </w:tc>
        <w:tc>
          <w:tcPr>
            <w:tcW w:w="992" w:type="dxa"/>
          </w:tcPr>
          <w:p w14:paraId="2CADF9A7" w14:textId="40024DD1" w:rsidR="00830D3A" w:rsidRPr="002A3CC5" w:rsidRDefault="00830D3A" w:rsidP="00830D3A">
            <w:pPr>
              <w:pStyle w:val="Tabletext"/>
              <w:jc w:val="center"/>
              <w:rPr>
                <w:sz w:val="18"/>
                <w:szCs w:val="16"/>
                <w:lang w:val="fr-CH"/>
              </w:rPr>
            </w:pPr>
            <w:r w:rsidRPr="002A3CC5">
              <w:rPr>
                <w:sz w:val="18"/>
                <w:szCs w:val="18"/>
                <w:lang w:val="fr-CH"/>
              </w:rPr>
              <w:t>Antenne réseau à com</w:t>
            </w:r>
            <w:r w:rsidR="0091551B" w:rsidRPr="002A3CC5">
              <w:rPr>
                <w:sz w:val="18"/>
                <w:szCs w:val="18"/>
                <w:lang w:val="fr-CH"/>
              </w:rPr>
              <w:softHyphen/>
            </w:r>
            <w:r w:rsidRPr="002A3CC5">
              <w:rPr>
                <w:sz w:val="18"/>
                <w:szCs w:val="18"/>
                <w:lang w:val="fr-CH"/>
              </w:rPr>
              <w:t>mande de phase</w:t>
            </w:r>
          </w:p>
        </w:tc>
        <w:tc>
          <w:tcPr>
            <w:tcW w:w="993" w:type="dxa"/>
          </w:tcPr>
          <w:p w14:paraId="294F343E" w14:textId="1C634D96" w:rsidR="00830D3A" w:rsidRPr="002A3CC5" w:rsidRDefault="00830D3A" w:rsidP="00830D3A">
            <w:pPr>
              <w:pStyle w:val="Tabletext"/>
              <w:jc w:val="center"/>
              <w:rPr>
                <w:sz w:val="18"/>
                <w:szCs w:val="16"/>
                <w:lang w:val="fr-CH"/>
              </w:rPr>
            </w:pPr>
            <w:r w:rsidRPr="002A3CC5">
              <w:rPr>
                <w:sz w:val="18"/>
                <w:szCs w:val="18"/>
                <w:lang w:val="fr-CH"/>
              </w:rPr>
              <w:t>Antenne réseau à com</w:t>
            </w:r>
            <w:r w:rsidR="0091551B" w:rsidRPr="002A3CC5">
              <w:rPr>
                <w:sz w:val="18"/>
                <w:szCs w:val="18"/>
                <w:lang w:val="fr-CH"/>
              </w:rPr>
              <w:softHyphen/>
            </w:r>
            <w:r w:rsidRPr="002A3CC5">
              <w:rPr>
                <w:sz w:val="18"/>
                <w:szCs w:val="18"/>
                <w:lang w:val="fr-CH"/>
              </w:rPr>
              <w:t>mande de phase</w:t>
            </w:r>
          </w:p>
        </w:tc>
        <w:tc>
          <w:tcPr>
            <w:tcW w:w="992" w:type="dxa"/>
          </w:tcPr>
          <w:p w14:paraId="5E93E751" w14:textId="1D409A72" w:rsidR="00830D3A" w:rsidRPr="002A3CC5" w:rsidRDefault="00830D3A" w:rsidP="00830D3A">
            <w:pPr>
              <w:pStyle w:val="Tabletext"/>
              <w:jc w:val="center"/>
              <w:rPr>
                <w:sz w:val="18"/>
                <w:szCs w:val="16"/>
                <w:lang w:val="fr-CH"/>
              </w:rPr>
            </w:pPr>
            <w:r w:rsidRPr="002A3CC5">
              <w:rPr>
                <w:sz w:val="18"/>
                <w:szCs w:val="18"/>
                <w:lang w:val="fr-CH"/>
              </w:rPr>
              <w:t>Antenne réseau à com</w:t>
            </w:r>
            <w:r w:rsidR="0091551B" w:rsidRPr="002A3CC5">
              <w:rPr>
                <w:sz w:val="18"/>
                <w:szCs w:val="18"/>
                <w:lang w:val="fr-CH"/>
              </w:rPr>
              <w:softHyphen/>
            </w:r>
            <w:r w:rsidRPr="002A3CC5">
              <w:rPr>
                <w:sz w:val="18"/>
                <w:szCs w:val="18"/>
                <w:lang w:val="fr-CH"/>
              </w:rPr>
              <w:t>mande de phase</w:t>
            </w:r>
          </w:p>
        </w:tc>
        <w:tc>
          <w:tcPr>
            <w:tcW w:w="992" w:type="dxa"/>
          </w:tcPr>
          <w:p w14:paraId="6B1E027D" w14:textId="23496763" w:rsidR="00830D3A" w:rsidRPr="002A3CC5" w:rsidRDefault="00830D3A" w:rsidP="00830D3A">
            <w:pPr>
              <w:pStyle w:val="Tabletext"/>
              <w:jc w:val="center"/>
              <w:rPr>
                <w:sz w:val="18"/>
                <w:szCs w:val="16"/>
                <w:lang w:val="fr-CH"/>
              </w:rPr>
            </w:pPr>
            <w:r w:rsidRPr="002A3CC5">
              <w:rPr>
                <w:sz w:val="18"/>
                <w:szCs w:val="18"/>
                <w:lang w:val="fr-CH"/>
              </w:rPr>
              <w:t>Réseau d'éléments plan</w:t>
            </w:r>
          </w:p>
        </w:tc>
        <w:tc>
          <w:tcPr>
            <w:tcW w:w="1134" w:type="dxa"/>
          </w:tcPr>
          <w:p w14:paraId="79525D1C" w14:textId="30B61F74" w:rsidR="00830D3A" w:rsidRPr="002A3CC5" w:rsidRDefault="00830D3A" w:rsidP="00830D3A">
            <w:pPr>
              <w:pStyle w:val="Tabletext"/>
              <w:jc w:val="center"/>
              <w:rPr>
                <w:sz w:val="18"/>
                <w:szCs w:val="16"/>
                <w:lang w:val="fr-CH"/>
              </w:rPr>
            </w:pPr>
            <w:r w:rsidRPr="002A3CC5">
              <w:rPr>
                <w:sz w:val="18"/>
                <w:szCs w:val="18"/>
                <w:lang w:val="fr-CH"/>
              </w:rPr>
              <w:t>Antenne réseau à commande de phase</w:t>
            </w:r>
          </w:p>
        </w:tc>
        <w:tc>
          <w:tcPr>
            <w:tcW w:w="1134" w:type="dxa"/>
          </w:tcPr>
          <w:p w14:paraId="67CAE3FF" w14:textId="7432A358" w:rsidR="00830D3A" w:rsidRPr="002A3CC5" w:rsidRDefault="00830D3A" w:rsidP="00830D3A">
            <w:pPr>
              <w:pStyle w:val="Tabletext"/>
              <w:jc w:val="center"/>
              <w:rPr>
                <w:sz w:val="18"/>
                <w:szCs w:val="16"/>
                <w:lang w:val="fr-CH"/>
              </w:rPr>
            </w:pPr>
            <w:r w:rsidRPr="002A3CC5">
              <w:rPr>
                <w:sz w:val="18"/>
                <w:szCs w:val="18"/>
                <w:lang w:val="fr-CH"/>
              </w:rPr>
              <w:t>Antenne réseau à commande de phase</w:t>
            </w:r>
          </w:p>
        </w:tc>
        <w:tc>
          <w:tcPr>
            <w:tcW w:w="992" w:type="dxa"/>
          </w:tcPr>
          <w:p w14:paraId="6D998BF8" w14:textId="77777777" w:rsidR="00830D3A" w:rsidRPr="002A3CC5" w:rsidRDefault="00830D3A" w:rsidP="00830D3A">
            <w:pPr>
              <w:pStyle w:val="Tabletext"/>
              <w:jc w:val="center"/>
              <w:rPr>
                <w:sz w:val="18"/>
                <w:szCs w:val="16"/>
                <w:lang w:val="fr-CH"/>
              </w:rPr>
            </w:pPr>
          </w:p>
        </w:tc>
        <w:tc>
          <w:tcPr>
            <w:tcW w:w="1134" w:type="dxa"/>
          </w:tcPr>
          <w:p w14:paraId="369B9D3C" w14:textId="77777777" w:rsidR="00830D3A" w:rsidRPr="002A3CC5" w:rsidRDefault="00830D3A" w:rsidP="00830D3A">
            <w:pPr>
              <w:pStyle w:val="Tabletext"/>
              <w:jc w:val="center"/>
              <w:rPr>
                <w:sz w:val="18"/>
                <w:szCs w:val="16"/>
                <w:lang w:val="fr-CH"/>
              </w:rPr>
            </w:pPr>
          </w:p>
        </w:tc>
        <w:tc>
          <w:tcPr>
            <w:tcW w:w="1276" w:type="dxa"/>
          </w:tcPr>
          <w:p w14:paraId="0AEBCF42" w14:textId="57C017D6" w:rsidR="00830D3A" w:rsidRPr="002A3CC5" w:rsidRDefault="00830D3A" w:rsidP="00830D3A">
            <w:pPr>
              <w:pStyle w:val="Tabletext"/>
              <w:jc w:val="center"/>
              <w:rPr>
                <w:sz w:val="18"/>
                <w:szCs w:val="16"/>
                <w:lang w:val="fr-CH"/>
              </w:rPr>
            </w:pPr>
            <w:r w:rsidRPr="002A3CC5">
              <w:rPr>
                <w:sz w:val="18"/>
                <w:szCs w:val="18"/>
                <w:lang w:val="fr-CH"/>
              </w:rPr>
              <w:t>Antenne réseau à guide d'ondes à fentes</w:t>
            </w:r>
          </w:p>
        </w:tc>
        <w:tc>
          <w:tcPr>
            <w:tcW w:w="1276" w:type="dxa"/>
          </w:tcPr>
          <w:p w14:paraId="137ABCE5" w14:textId="77777777" w:rsidR="00830D3A" w:rsidRPr="002A3CC5" w:rsidRDefault="00830D3A" w:rsidP="00830D3A">
            <w:pPr>
              <w:pStyle w:val="Tabletext"/>
              <w:jc w:val="center"/>
              <w:rPr>
                <w:sz w:val="18"/>
                <w:szCs w:val="16"/>
                <w:lang w:val="fr-CH"/>
              </w:rPr>
            </w:pPr>
          </w:p>
        </w:tc>
      </w:tr>
      <w:tr w:rsidR="00830D3A" w:rsidRPr="002A3CC5" w14:paraId="6A474C12" w14:textId="77777777" w:rsidTr="00AE4621">
        <w:trPr>
          <w:jc w:val="center"/>
        </w:trPr>
        <w:tc>
          <w:tcPr>
            <w:tcW w:w="2016" w:type="dxa"/>
          </w:tcPr>
          <w:p w14:paraId="332A9A18" w14:textId="0C04525C" w:rsidR="00830D3A" w:rsidRPr="002A3CC5" w:rsidRDefault="00830D3A" w:rsidP="0091551B">
            <w:pPr>
              <w:pStyle w:val="Tabletext"/>
              <w:jc w:val="left"/>
              <w:rPr>
                <w:sz w:val="18"/>
                <w:szCs w:val="16"/>
                <w:lang w:val="fr-CH"/>
              </w:rPr>
            </w:pPr>
            <w:r w:rsidRPr="002A3CC5">
              <w:rPr>
                <w:sz w:val="18"/>
                <w:szCs w:val="16"/>
                <w:lang w:val="fr-CH"/>
              </w:rPr>
              <w:t>Ouverture du faisceau de l'antenne (H,V) (degrés)</w:t>
            </w:r>
          </w:p>
        </w:tc>
        <w:tc>
          <w:tcPr>
            <w:tcW w:w="1077" w:type="dxa"/>
          </w:tcPr>
          <w:p w14:paraId="65F90175" w14:textId="328961C9" w:rsidR="00830D3A" w:rsidRPr="002A3CC5" w:rsidRDefault="00830D3A" w:rsidP="00830D3A">
            <w:pPr>
              <w:pStyle w:val="Tabletext"/>
              <w:jc w:val="center"/>
              <w:rPr>
                <w:sz w:val="18"/>
                <w:szCs w:val="16"/>
                <w:lang w:val="fr-CH"/>
              </w:rPr>
            </w:pPr>
            <w:r w:rsidRPr="002A3CC5">
              <w:rPr>
                <w:sz w:val="18"/>
                <w:szCs w:val="16"/>
                <w:lang w:val="fr-CH"/>
              </w:rPr>
              <w:t>1,72</w:t>
            </w:r>
          </w:p>
        </w:tc>
        <w:tc>
          <w:tcPr>
            <w:tcW w:w="1013" w:type="dxa"/>
          </w:tcPr>
          <w:p w14:paraId="1CB9D1DA" w14:textId="0830B5E3" w:rsidR="00830D3A" w:rsidRPr="002A3CC5" w:rsidRDefault="00830D3A" w:rsidP="00830D3A">
            <w:pPr>
              <w:pStyle w:val="Tabletext"/>
              <w:jc w:val="center"/>
              <w:rPr>
                <w:sz w:val="18"/>
                <w:szCs w:val="16"/>
                <w:lang w:val="fr-CH"/>
              </w:rPr>
            </w:pPr>
            <w:r w:rsidRPr="002A3CC5">
              <w:rPr>
                <w:sz w:val="18"/>
                <w:szCs w:val="16"/>
                <w:lang w:val="fr-CH"/>
              </w:rPr>
              <w:t>1,05-2,2</w:t>
            </w:r>
          </w:p>
        </w:tc>
        <w:tc>
          <w:tcPr>
            <w:tcW w:w="992" w:type="dxa"/>
          </w:tcPr>
          <w:p w14:paraId="1FB464B3" w14:textId="3D4AF0EE" w:rsidR="00830D3A" w:rsidRPr="002A3CC5" w:rsidRDefault="00830D3A" w:rsidP="00830D3A">
            <w:pPr>
              <w:pStyle w:val="Tabletext"/>
              <w:jc w:val="center"/>
              <w:rPr>
                <w:sz w:val="18"/>
                <w:szCs w:val="16"/>
                <w:lang w:val="fr-CH"/>
              </w:rPr>
            </w:pPr>
            <w:r w:rsidRPr="002A3CC5">
              <w:rPr>
                <w:sz w:val="18"/>
                <w:szCs w:val="16"/>
                <w:lang w:val="fr-CH"/>
              </w:rPr>
              <w:t>1,5</w:t>
            </w:r>
          </w:p>
        </w:tc>
        <w:tc>
          <w:tcPr>
            <w:tcW w:w="993" w:type="dxa"/>
          </w:tcPr>
          <w:p w14:paraId="6687EBF6" w14:textId="20B23A2B" w:rsidR="00830D3A" w:rsidRPr="002A3CC5" w:rsidRDefault="00830D3A" w:rsidP="00830D3A">
            <w:pPr>
              <w:pStyle w:val="Tabletext"/>
              <w:jc w:val="center"/>
              <w:rPr>
                <w:sz w:val="18"/>
                <w:szCs w:val="16"/>
                <w:lang w:val="fr-CH"/>
              </w:rPr>
            </w:pPr>
            <w:r w:rsidRPr="002A3CC5">
              <w:rPr>
                <w:sz w:val="18"/>
                <w:szCs w:val="16"/>
                <w:lang w:val="fr-CH"/>
              </w:rPr>
              <w:t>1-4,5</w:t>
            </w:r>
          </w:p>
        </w:tc>
        <w:tc>
          <w:tcPr>
            <w:tcW w:w="992" w:type="dxa"/>
          </w:tcPr>
          <w:p w14:paraId="07741A68" w14:textId="0A9D62DE" w:rsidR="00830D3A" w:rsidRPr="002A3CC5" w:rsidRDefault="00830D3A" w:rsidP="00830D3A">
            <w:pPr>
              <w:pStyle w:val="Tabletext"/>
              <w:jc w:val="center"/>
              <w:rPr>
                <w:sz w:val="18"/>
                <w:szCs w:val="16"/>
                <w:lang w:val="fr-CH"/>
              </w:rPr>
            </w:pPr>
            <w:r w:rsidRPr="002A3CC5">
              <w:rPr>
                <w:sz w:val="18"/>
                <w:szCs w:val="16"/>
                <w:lang w:val="fr-CH"/>
              </w:rPr>
              <w:t>15,15</w:t>
            </w:r>
          </w:p>
        </w:tc>
        <w:tc>
          <w:tcPr>
            <w:tcW w:w="992" w:type="dxa"/>
          </w:tcPr>
          <w:p w14:paraId="31279255" w14:textId="2CCAB2CE" w:rsidR="00830D3A" w:rsidRPr="002A3CC5" w:rsidRDefault="00830D3A" w:rsidP="00830D3A">
            <w:pPr>
              <w:pStyle w:val="Tabletext"/>
              <w:jc w:val="center"/>
              <w:rPr>
                <w:sz w:val="18"/>
                <w:szCs w:val="16"/>
                <w:lang w:val="fr-CH"/>
              </w:rPr>
            </w:pPr>
            <w:r w:rsidRPr="002A3CC5">
              <w:rPr>
                <w:sz w:val="18"/>
                <w:szCs w:val="16"/>
                <w:lang w:val="fr-CH"/>
              </w:rPr>
              <w:t>15,15</w:t>
            </w:r>
          </w:p>
        </w:tc>
        <w:tc>
          <w:tcPr>
            <w:tcW w:w="1134" w:type="dxa"/>
          </w:tcPr>
          <w:p w14:paraId="49D053B3" w14:textId="45358E54" w:rsidR="00830D3A" w:rsidRPr="002A3CC5" w:rsidRDefault="00830D3A" w:rsidP="00830D3A">
            <w:pPr>
              <w:pStyle w:val="Tabletext"/>
              <w:jc w:val="center"/>
              <w:rPr>
                <w:sz w:val="18"/>
                <w:szCs w:val="16"/>
                <w:lang w:val="fr-CH"/>
              </w:rPr>
            </w:pPr>
            <w:r w:rsidRPr="002A3CC5">
              <w:rPr>
                <w:sz w:val="18"/>
                <w:szCs w:val="16"/>
                <w:lang w:val="fr-CH"/>
              </w:rPr>
              <w:t>2,5, 2,5</w:t>
            </w:r>
          </w:p>
        </w:tc>
        <w:tc>
          <w:tcPr>
            <w:tcW w:w="1134" w:type="dxa"/>
          </w:tcPr>
          <w:p w14:paraId="0C25B9B0" w14:textId="159ED2F2" w:rsidR="00830D3A" w:rsidRPr="002A3CC5" w:rsidRDefault="00830D3A" w:rsidP="0091551B">
            <w:pPr>
              <w:pStyle w:val="Tabletext"/>
              <w:jc w:val="center"/>
              <w:rPr>
                <w:sz w:val="18"/>
                <w:szCs w:val="16"/>
                <w:lang w:val="fr-CH"/>
              </w:rPr>
            </w:pPr>
            <w:r w:rsidRPr="002A3CC5">
              <w:rPr>
                <w:sz w:val="18"/>
                <w:szCs w:val="16"/>
                <w:lang w:val="fr-CH"/>
              </w:rPr>
              <w:t>1,75, 4,4, jusqu'à 30 pour csc</w:t>
            </w:r>
            <w:r w:rsidRPr="002A3CC5">
              <w:rPr>
                <w:sz w:val="18"/>
                <w:szCs w:val="16"/>
                <w:vertAlign w:val="superscript"/>
                <w:lang w:val="fr-CH"/>
              </w:rPr>
              <w:t>2</w:t>
            </w:r>
          </w:p>
        </w:tc>
        <w:tc>
          <w:tcPr>
            <w:tcW w:w="992" w:type="dxa"/>
          </w:tcPr>
          <w:p w14:paraId="1E51475E" w14:textId="60CA57A4" w:rsidR="00830D3A" w:rsidRPr="002A3CC5" w:rsidRDefault="00830D3A" w:rsidP="00830D3A">
            <w:pPr>
              <w:pStyle w:val="Tabletext"/>
              <w:jc w:val="center"/>
              <w:rPr>
                <w:sz w:val="18"/>
                <w:szCs w:val="16"/>
                <w:lang w:val="fr-CH"/>
              </w:rPr>
            </w:pPr>
            <w:r w:rsidRPr="002A3CC5">
              <w:rPr>
                <w:sz w:val="18"/>
                <w:szCs w:val="16"/>
                <w:lang w:val="fr-CH"/>
              </w:rPr>
              <w:t>1,7, 1,7</w:t>
            </w:r>
          </w:p>
        </w:tc>
        <w:tc>
          <w:tcPr>
            <w:tcW w:w="1134" w:type="dxa"/>
          </w:tcPr>
          <w:p w14:paraId="2F2B9DFE" w14:textId="3CD9965A" w:rsidR="00830D3A" w:rsidRPr="002A3CC5" w:rsidRDefault="00830D3A" w:rsidP="00830D3A">
            <w:pPr>
              <w:pStyle w:val="Tabletext"/>
              <w:jc w:val="center"/>
              <w:rPr>
                <w:sz w:val="18"/>
                <w:szCs w:val="16"/>
                <w:lang w:val="fr-CH"/>
              </w:rPr>
            </w:pPr>
            <w:r w:rsidRPr="002A3CC5">
              <w:rPr>
                <w:sz w:val="18"/>
                <w:szCs w:val="16"/>
                <w:lang w:val="fr-CH"/>
              </w:rPr>
              <w:t>1,1-5, 1,1-5</w:t>
            </w:r>
          </w:p>
        </w:tc>
        <w:tc>
          <w:tcPr>
            <w:tcW w:w="1276" w:type="dxa"/>
          </w:tcPr>
          <w:p w14:paraId="3758DFA2" w14:textId="0A7C61A5" w:rsidR="00830D3A" w:rsidRPr="002A3CC5" w:rsidRDefault="00830D3A" w:rsidP="00830D3A">
            <w:pPr>
              <w:pStyle w:val="Tabletext"/>
              <w:jc w:val="center"/>
              <w:rPr>
                <w:sz w:val="18"/>
                <w:szCs w:val="16"/>
                <w:lang w:val="fr-CH"/>
              </w:rPr>
            </w:pPr>
            <w:r w:rsidRPr="002A3CC5">
              <w:rPr>
                <w:sz w:val="18"/>
                <w:szCs w:val="16"/>
                <w:lang w:val="fr-CH"/>
              </w:rPr>
              <w:t>1,5-6, 4-20</w:t>
            </w:r>
          </w:p>
        </w:tc>
        <w:tc>
          <w:tcPr>
            <w:tcW w:w="1276" w:type="dxa"/>
          </w:tcPr>
          <w:p w14:paraId="678812D4" w14:textId="5CCE24B8" w:rsidR="00830D3A" w:rsidRPr="002A3CC5" w:rsidRDefault="00830D3A" w:rsidP="00830D3A">
            <w:pPr>
              <w:pStyle w:val="Tabletext"/>
              <w:jc w:val="center"/>
              <w:rPr>
                <w:sz w:val="18"/>
                <w:szCs w:val="16"/>
                <w:lang w:val="fr-CH"/>
              </w:rPr>
            </w:pPr>
            <w:r w:rsidRPr="002A3CC5">
              <w:rPr>
                <w:sz w:val="18"/>
                <w:szCs w:val="16"/>
                <w:lang w:val="fr-CH"/>
              </w:rPr>
              <w:t>1,2, 6,0</w:t>
            </w:r>
          </w:p>
        </w:tc>
      </w:tr>
      <w:tr w:rsidR="00830D3A" w:rsidRPr="002A3CC5" w14:paraId="2654A9C3" w14:textId="77777777" w:rsidTr="00AE4621">
        <w:trPr>
          <w:jc w:val="center"/>
        </w:trPr>
        <w:tc>
          <w:tcPr>
            <w:tcW w:w="2016" w:type="dxa"/>
          </w:tcPr>
          <w:p w14:paraId="5EC9A7AE" w14:textId="4F87F57F" w:rsidR="00830D3A" w:rsidRPr="002A3CC5" w:rsidRDefault="00830D3A" w:rsidP="00830D3A">
            <w:pPr>
              <w:pStyle w:val="Tabletext"/>
              <w:jc w:val="left"/>
              <w:rPr>
                <w:sz w:val="18"/>
                <w:szCs w:val="16"/>
                <w:lang w:val="fr-CH"/>
              </w:rPr>
            </w:pPr>
            <w:r w:rsidRPr="002A3CC5">
              <w:rPr>
                <w:sz w:val="18"/>
                <w:szCs w:val="18"/>
                <w:lang w:val="fr-CH"/>
              </w:rPr>
              <w:t>Type de balayage vertical</w:t>
            </w:r>
          </w:p>
        </w:tc>
        <w:tc>
          <w:tcPr>
            <w:tcW w:w="1077" w:type="dxa"/>
          </w:tcPr>
          <w:p w14:paraId="7932A695" w14:textId="2DE1E9F2" w:rsidR="00830D3A" w:rsidRPr="002A3CC5" w:rsidRDefault="00830D3A" w:rsidP="00830D3A">
            <w:pPr>
              <w:pStyle w:val="Tabletext"/>
              <w:jc w:val="center"/>
              <w:rPr>
                <w:sz w:val="18"/>
                <w:szCs w:val="16"/>
                <w:lang w:val="fr-CH"/>
              </w:rPr>
            </w:pPr>
            <w:r w:rsidRPr="002A3CC5">
              <w:rPr>
                <w:sz w:val="18"/>
                <w:szCs w:val="18"/>
                <w:lang w:val="fr-CH"/>
              </w:rPr>
              <w:t>Non disponible</w:t>
            </w:r>
          </w:p>
        </w:tc>
        <w:tc>
          <w:tcPr>
            <w:tcW w:w="1013" w:type="dxa"/>
          </w:tcPr>
          <w:p w14:paraId="272DA34F" w14:textId="4ED8B677" w:rsidR="00830D3A" w:rsidRPr="002A3CC5" w:rsidRDefault="00830D3A" w:rsidP="00830D3A">
            <w:pPr>
              <w:pStyle w:val="Tabletext"/>
              <w:jc w:val="center"/>
              <w:rPr>
                <w:sz w:val="18"/>
                <w:szCs w:val="16"/>
                <w:lang w:val="fr-CH"/>
              </w:rPr>
            </w:pPr>
            <w:r w:rsidRPr="002A3CC5">
              <w:rPr>
                <w:sz w:val="18"/>
                <w:szCs w:val="18"/>
                <w:lang w:val="fr-CH"/>
              </w:rPr>
              <w:t>Sans objet</w:t>
            </w:r>
          </w:p>
        </w:tc>
        <w:tc>
          <w:tcPr>
            <w:tcW w:w="992" w:type="dxa"/>
          </w:tcPr>
          <w:p w14:paraId="1CDEC6DF" w14:textId="6ADCCCFE" w:rsidR="00830D3A" w:rsidRPr="002A3CC5" w:rsidRDefault="00830D3A" w:rsidP="00830D3A">
            <w:pPr>
              <w:pStyle w:val="Tabletext"/>
              <w:jc w:val="center"/>
              <w:rPr>
                <w:sz w:val="18"/>
                <w:szCs w:val="16"/>
                <w:lang w:val="fr-CH"/>
              </w:rPr>
            </w:pPr>
            <w:r w:rsidRPr="002A3CC5">
              <w:rPr>
                <w:sz w:val="18"/>
                <w:szCs w:val="18"/>
                <w:lang w:val="fr-CH"/>
              </w:rPr>
              <w:t>Aléatoire</w:t>
            </w:r>
          </w:p>
        </w:tc>
        <w:tc>
          <w:tcPr>
            <w:tcW w:w="993" w:type="dxa"/>
          </w:tcPr>
          <w:p w14:paraId="29802331" w14:textId="33B11D57" w:rsidR="00830D3A" w:rsidRPr="002A3CC5" w:rsidRDefault="00830D3A" w:rsidP="00830D3A">
            <w:pPr>
              <w:pStyle w:val="Tabletext"/>
              <w:jc w:val="center"/>
              <w:rPr>
                <w:sz w:val="18"/>
                <w:szCs w:val="16"/>
                <w:lang w:val="fr-CH"/>
              </w:rPr>
            </w:pPr>
            <w:r w:rsidRPr="002A3CC5">
              <w:rPr>
                <w:sz w:val="18"/>
                <w:szCs w:val="18"/>
                <w:lang w:val="fr-CH"/>
              </w:rPr>
              <w:t>Aléatoire</w:t>
            </w:r>
          </w:p>
        </w:tc>
        <w:tc>
          <w:tcPr>
            <w:tcW w:w="992" w:type="dxa"/>
          </w:tcPr>
          <w:p w14:paraId="33D2E1E6" w14:textId="2CBF7031" w:rsidR="00830D3A" w:rsidRPr="002A3CC5" w:rsidRDefault="00830D3A" w:rsidP="00830D3A">
            <w:pPr>
              <w:pStyle w:val="Tabletext"/>
              <w:jc w:val="center"/>
              <w:rPr>
                <w:sz w:val="18"/>
                <w:szCs w:val="16"/>
                <w:lang w:val="fr-CH"/>
              </w:rPr>
            </w:pPr>
            <w:r w:rsidRPr="002A3CC5">
              <w:rPr>
                <w:sz w:val="18"/>
                <w:szCs w:val="18"/>
                <w:lang w:val="fr-CH"/>
              </w:rPr>
              <w:t>Aléatoire</w:t>
            </w:r>
          </w:p>
        </w:tc>
        <w:tc>
          <w:tcPr>
            <w:tcW w:w="992" w:type="dxa"/>
          </w:tcPr>
          <w:p w14:paraId="3C30F8E4" w14:textId="5A0EB22A" w:rsidR="00830D3A" w:rsidRPr="005A110E" w:rsidRDefault="005A110E" w:rsidP="00830D3A">
            <w:pPr>
              <w:pStyle w:val="Tabletext"/>
              <w:jc w:val="center"/>
              <w:rPr>
                <w:sz w:val="18"/>
                <w:szCs w:val="18"/>
                <w:lang w:val="fr-CH"/>
              </w:rPr>
            </w:pPr>
            <w:r w:rsidRPr="005A110E">
              <w:rPr>
                <w:sz w:val="18"/>
                <w:szCs w:val="18"/>
                <w:lang w:val="en-GB"/>
              </w:rPr>
              <w:t>Balayage électro</w:t>
            </w:r>
            <w:r>
              <w:rPr>
                <w:sz w:val="18"/>
                <w:szCs w:val="18"/>
                <w:lang w:val="en-GB"/>
              </w:rPr>
              <w:t>-</w:t>
            </w:r>
            <w:r w:rsidRPr="005A110E">
              <w:rPr>
                <w:sz w:val="18"/>
                <w:szCs w:val="18"/>
                <w:lang w:val="en-GB"/>
              </w:rPr>
              <w:t>nique sectoriel</w:t>
            </w:r>
          </w:p>
        </w:tc>
        <w:tc>
          <w:tcPr>
            <w:tcW w:w="1134" w:type="dxa"/>
          </w:tcPr>
          <w:p w14:paraId="3DC90F7B" w14:textId="64A1B9CB" w:rsidR="00830D3A" w:rsidRPr="005A110E" w:rsidRDefault="00830D3A" w:rsidP="00830D3A">
            <w:pPr>
              <w:pStyle w:val="Tabletext"/>
              <w:jc w:val="center"/>
              <w:rPr>
                <w:sz w:val="18"/>
                <w:szCs w:val="18"/>
                <w:lang w:val="fr-CH"/>
              </w:rPr>
            </w:pPr>
            <w:r w:rsidRPr="005A110E">
              <w:rPr>
                <w:sz w:val="18"/>
                <w:szCs w:val="18"/>
                <w:lang w:val="fr-CH"/>
              </w:rPr>
              <w:t>Non disponible</w:t>
            </w:r>
          </w:p>
        </w:tc>
        <w:tc>
          <w:tcPr>
            <w:tcW w:w="1134" w:type="dxa"/>
          </w:tcPr>
          <w:p w14:paraId="6563B48D" w14:textId="473FDC9F" w:rsidR="00830D3A" w:rsidRPr="002A3CC5" w:rsidRDefault="00830D3A" w:rsidP="00830D3A">
            <w:pPr>
              <w:pStyle w:val="Tabletext"/>
              <w:jc w:val="center"/>
              <w:rPr>
                <w:sz w:val="18"/>
                <w:szCs w:val="16"/>
                <w:lang w:val="fr-CH"/>
              </w:rPr>
            </w:pPr>
            <w:r w:rsidRPr="002A3CC5">
              <w:rPr>
                <w:sz w:val="18"/>
                <w:szCs w:val="18"/>
                <w:lang w:val="fr-CH"/>
              </w:rPr>
              <w:t>Sans objet</w:t>
            </w:r>
          </w:p>
        </w:tc>
        <w:tc>
          <w:tcPr>
            <w:tcW w:w="992" w:type="dxa"/>
          </w:tcPr>
          <w:p w14:paraId="3D128161" w14:textId="2D8A3DB0" w:rsidR="00830D3A" w:rsidRPr="002A3CC5" w:rsidRDefault="00830D3A" w:rsidP="00830D3A">
            <w:pPr>
              <w:pStyle w:val="Tabletext"/>
              <w:jc w:val="center"/>
              <w:rPr>
                <w:sz w:val="18"/>
                <w:szCs w:val="16"/>
                <w:lang w:val="fr-CH"/>
              </w:rPr>
            </w:pPr>
            <w:r w:rsidRPr="002A3CC5">
              <w:rPr>
                <w:sz w:val="18"/>
                <w:szCs w:val="18"/>
                <w:lang w:val="fr-CH"/>
              </w:rPr>
              <w:t>Aléatoire</w:t>
            </w:r>
          </w:p>
        </w:tc>
        <w:tc>
          <w:tcPr>
            <w:tcW w:w="1134" w:type="dxa"/>
          </w:tcPr>
          <w:p w14:paraId="09FA3F42" w14:textId="2B6D4748" w:rsidR="00830D3A" w:rsidRPr="002A3CC5" w:rsidRDefault="00830D3A" w:rsidP="00830D3A">
            <w:pPr>
              <w:pStyle w:val="Tabletext"/>
              <w:jc w:val="center"/>
              <w:rPr>
                <w:sz w:val="18"/>
                <w:szCs w:val="16"/>
                <w:lang w:val="fr-CH"/>
              </w:rPr>
            </w:pPr>
            <w:r w:rsidRPr="002A3CC5">
              <w:rPr>
                <w:sz w:val="18"/>
                <w:szCs w:val="18"/>
                <w:lang w:val="fr-CH"/>
              </w:rPr>
              <w:t>Sans objet</w:t>
            </w:r>
          </w:p>
        </w:tc>
        <w:tc>
          <w:tcPr>
            <w:tcW w:w="1276" w:type="dxa"/>
          </w:tcPr>
          <w:p w14:paraId="6059725C" w14:textId="1A544D6E" w:rsidR="00830D3A" w:rsidRPr="002A3CC5" w:rsidRDefault="00830D3A" w:rsidP="00830D3A">
            <w:pPr>
              <w:pStyle w:val="Tabletext"/>
              <w:jc w:val="center"/>
              <w:rPr>
                <w:sz w:val="18"/>
                <w:szCs w:val="16"/>
                <w:lang w:val="fr-CH"/>
              </w:rPr>
            </w:pPr>
            <w:r w:rsidRPr="002A3CC5">
              <w:rPr>
                <w:sz w:val="18"/>
                <w:szCs w:val="18"/>
                <w:lang w:val="fr-CH"/>
              </w:rPr>
              <w:t>Sans objet</w:t>
            </w:r>
          </w:p>
        </w:tc>
        <w:tc>
          <w:tcPr>
            <w:tcW w:w="1276" w:type="dxa"/>
          </w:tcPr>
          <w:p w14:paraId="628513C7" w14:textId="2F2B383F" w:rsidR="00830D3A" w:rsidRPr="002A3CC5" w:rsidRDefault="00830D3A" w:rsidP="00830D3A">
            <w:pPr>
              <w:pStyle w:val="Tabletext"/>
              <w:jc w:val="center"/>
              <w:rPr>
                <w:sz w:val="18"/>
                <w:szCs w:val="16"/>
                <w:lang w:val="fr-CH"/>
              </w:rPr>
            </w:pPr>
            <w:r w:rsidRPr="002A3CC5">
              <w:rPr>
                <w:sz w:val="18"/>
                <w:szCs w:val="18"/>
                <w:lang w:val="fr-CH"/>
              </w:rPr>
              <w:t>Non disponible</w:t>
            </w:r>
          </w:p>
        </w:tc>
      </w:tr>
      <w:tr w:rsidR="00830D3A" w:rsidRPr="002A3CC5" w14:paraId="0BF70003" w14:textId="77777777" w:rsidTr="00AE4621">
        <w:trPr>
          <w:jc w:val="center"/>
        </w:trPr>
        <w:tc>
          <w:tcPr>
            <w:tcW w:w="2016" w:type="dxa"/>
          </w:tcPr>
          <w:p w14:paraId="2B5F1253" w14:textId="49B814D5" w:rsidR="00830D3A" w:rsidRPr="002A3CC5" w:rsidRDefault="00830D3A" w:rsidP="00830D3A">
            <w:pPr>
              <w:pStyle w:val="Tabletext"/>
              <w:jc w:val="left"/>
              <w:rPr>
                <w:sz w:val="18"/>
                <w:szCs w:val="18"/>
                <w:lang w:val="fr-CH"/>
              </w:rPr>
            </w:pPr>
            <w:r w:rsidRPr="002A3CC5">
              <w:rPr>
                <w:sz w:val="18"/>
                <w:szCs w:val="18"/>
                <w:lang w:val="fr-CH"/>
              </w:rPr>
              <w:t>Balayage vertical maximal (degrés)</w:t>
            </w:r>
          </w:p>
        </w:tc>
        <w:tc>
          <w:tcPr>
            <w:tcW w:w="1077" w:type="dxa"/>
          </w:tcPr>
          <w:p w14:paraId="794ECA19" w14:textId="36040446" w:rsidR="00830D3A" w:rsidRPr="002A3CC5" w:rsidRDefault="00830D3A" w:rsidP="00830D3A">
            <w:pPr>
              <w:pStyle w:val="Tabletext"/>
              <w:jc w:val="center"/>
              <w:rPr>
                <w:sz w:val="18"/>
                <w:szCs w:val="18"/>
                <w:lang w:val="fr-CH"/>
              </w:rPr>
            </w:pPr>
            <w:r w:rsidRPr="002A3CC5">
              <w:rPr>
                <w:sz w:val="18"/>
                <w:szCs w:val="18"/>
                <w:lang w:val="fr-CH"/>
              </w:rPr>
              <w:t>93,5</w:t>
            </w:r>
          </w:p>
        </w:tc>
        <w:tc>
          <w:tcPr>
            <w:tcW w:w="1013" w:type="dxa"/>
          </w:tcPr>
          <w:p w14:paraId="5EAC1A04" w14:textId="5324C38D" w:rsidR="00830D3A" w:rsidRPr="002A3CC5" w:rsidRDefault="00830D3A" w:rsidP="00830D3A">
            <w:pPr>
              <w:pStyle w:val="Tabletext"/>
              <w:jc w:val="center"/>
              <w:rPr>
                <w:sz w:val="18"/>
                <w:szCs w:val="18"/>
                <w:lang w:val="fr-CH"/>
              </w:rPr>
            </w:pPr>
            <w:r w:rsidRPr="002A3CC5">
              <w:rPr>
                <w:sz w:val="18"/>
                <w:szCs w:val="18"/>
                <w:lang w:val="fr-CH"/>
              </w:rPr>
              <w:t>Sans objet</w:t>
            </w:r>
          </w:p>
        </w:tc>
        <w:tc>
          <w:tcPr>
            <w:tcW w:w="992" w:type="dxa"/>
          </w:tcPr>
          <w:p w14:paraId="0B6EEBE4" w14:textId="446ED50F" w:rsidR="00830D3A" w:rsidRPr="002A3CC5" w:rsidRDefault="00830D3A" w:rsidP="00830D3A">
            <w:pPr>
              <w:pStyle w:val="Tabletext"/>
              <w:jc w:val="center"/>
              <w:rPr>
                <w:sz w:val="18"/>
                <w:szCs w:val="18"/>
                <w:lang w:val="fr-CH"/>
              </w:rPr>
            </w:pPr>
            <w:r w:rsidRPr="002A3CC5">
              <w:rPr>
                <w:sz w:val="18"/>
                <w:szCs w:val="18"/>
                <w:lang w:val="fr-CH"/>
              </w:rPr>
              <w:t>90</w:t>
            </w:r>
          </w:p>
        </w:tc>
        <w:tc>
          <w:tcPr>
            <w:tcW w:w="993" w:type="dxa"/>
          </w:tcPr>
          <w:p w14:paraId="395C348A" w14:textId="6AF07C4F" w:rsidR="00830D3A" w:rsidRPr="002A3CC5" w:rsidRDefault="00830D3A" w:rsidP="00830D3A">
            <w:pPr>
              <w:pStyle w:val="Tabletext"/>
              <w:jc w:val="center"/>
              <w:rPr>
                <w:sz w:val="18"/>
                <w:szCs w:val="18"/>
                <w:lang w:val="fr-CH"/>
              </w:rPr>
            </w:pPr>
            <w:r w:rsidRPr="002A3CC5">
              <w:rPr>
                <w:sz w:val="18"/>
                <w:szCs w:val="18"/>
                <w:lang w:val="fr-CH"/>
              </w:rPr>
              <w:t>90</w:t>
            </w:r>
          </w:p>
        </w:tc>
        <w:tc>
          <w:tcPr>
            <w:tcW w:w="992" w:type="dxa"/>
          </w:tcPr>
          <w:p w14:paraId="21585A24" w14:textId="26DDD711" w:rsidR="00830D3A" w:rsidRPr="002A3CC5" w:rsidRDefault="00830D3A" w:rsidP="00830D3A">
            <w:pPr>
              <w:pStyle w:val="Tabletext"/>
              <w:jc w:val="center"/>
              <w:rPr>
                <w:sz w:val="18"/>
                <w:szCs w:val="18"/>
                <w:lang w:val="fr-CH"/>
              </w:rPr>
            </w:pPr>
            <w:r w:rsidRPr="002A3CC5">
              <w:rPr>
                <w:sz w:val="18"/>
                <w:szCs w:val="18"/>
                <w:lang w:val="fr-CH"/>
              </w:rPr>
              <w:t>75</w:t>
            </w:r>
          </w:p>
        </w:tc>
        <w:tc>
          <w:tcPr>
            <w:tcW w:w="992" w:type="dxa"/>
          </w:tcPr>
          <w:p w14:paraId="5586DFE8" w14:textId="1CD1ED70" w:rsidR="00830D3A" w:rsidRPr="002A3CC5" w:rsidRDefault="00830D3A" w:rsidP="00830D3A">
            <w:pPr>
              <w:pStyle w:val="Tabletext"/>
              <w:jc w:val="center"/>
              <w:rPr>
                <w:sz w:val="18"/>
                <w:szCs w:val="18"/>
                <w:lang w:val="fr-CH"/>
              </w:rPr>
            </w:pPr>
            <w:r w:rsidRPr="002A3CC5">
              <w:rPr>
                <w:sz w:val="18"/>
                <w:szCs w:val="18"/>
                <w:lang w:val="fr-CH"/>
              </w:rPr>
              <w:t>90</w:t>
            </w:r>
          </w:p>
        </w:tc>
        <w:tc>
          <w:tcPr>
            <w:tcW w:w="1134" w:type="dxa"/>
          </w:tcPr>
          <w:p w14:paraId="3248B667" w14:textId="35BACFA1" w:rsidR="00830D3A" w:rsidRPr="002A3CC5" w:rsidRDefault="00830D3A" w:rsidP="00830D3A">
            <w:pPr>
              <w:pStyle w:val="Tabletext"/>
              <w:jc w:val="center"/>
              <w:rPr>
                <w:sz w:val="18"/>
                <w:szCs w:val="18"/>
                <w:lang w:val="fr-CH"/>
              </w:rPr>
            </w:pPr>
            <w:r w:rsidRPr="002A3CC5">
              <w:rPr>
                <w:sz w:val="18"/>
                <w:szCs w:val="18"/>
                <w:lang w:val="fr-CH"/>
              </w:rPr>
              <w:t>70</w:t>
            </w:r>
          </w:p>
        </w:tc>
        <w:tc>
          <w:tcPr>
            <w:tcW w:w="1134" w:type="dxa"/>
          </w:tcPr>
          <w:p w14:paraId="2A8A4F35" w14:textId="27104283" w:rsidR="00830D3A" w:rsidRPr="002A3CC5" w:rsidRDefault="00830D3A" w:rsidP="00830D3A">
            <w:pPr>
              <w:pStyle w:val="Tabletext"/>
              <w:jc w:val="center"/>
              <w:rPr>
                <w:sz w:val="18"/>
                <w:szCs w:val="18"/>
                <w:lang w:val="fr-CH"/>
              </w:rPr>
            </w:pPr>
            <w:r w:rsidRPr="002A3CC5">
              <w:rPr>
                <w:sz w:val="18"/>
                <w:szCs w:val="18"/>
                <w:lang w:val="fr-CH"/>
              </w:rPr>
              <w:t>Sans objet</w:t>
            </w:r>
          </w:p>
        </w:tc>
        <w:tc>
          <w:tcPr>
            <w:tcW w:w="992" w:type="dxa"/>
          </w:tcPr>
          <w:p w14:paraId="170D6A2A" w14:textId="754A7F4B" w:rsidR="00830D3A" w:rsidRPr="002A3CC5" w:rsidRDefault="00830D3A" w:rsidP="00830D3A">
            <w:pPr>
              <w:pStyle w:val="Tabletext"/>
              <w:jc w:val="center"/>
              <w:rPr>
                <w:sz w:val="18"/>
                <w:szCs w:val="18"/>
                <w:lang w:val="fr-CH"/>
              </w:rPr>
            </w:pPr>
            <w:r w:rsidRPr="002A3CC5">
              <w:rPr>
                <w:sz w:val="18"/>
                <w:szCs w:val="18"/>
                <w:lang w:val="fr-CH"/>
              </w:rPr>
              <w:t>90</w:t>
            </w:r>
          </w:p>
        </w:tc>
        <w:tc>
          <w:tcPr>
            <w:tcW w:w="1134" w:type="dxa"/>
          </w:tcPr>
          <w:p w14:paraId="78AE92CA" w14:textId="60AEA1EE" w:rsidR="00830D3A" w:rsidRPr="002A3CC5" w:rsidRDefault="00830D3A" w:rsidP="00830D3A">
            <w:pPr>
              <w:pStyle w:val="Tabletext"/>
              <w:jc w:val="center"/>
              <w:rPr>
                <w:sz w:val="18"/>
                <w:szCs w:val="18"/>
                <w:lang w:val="fr-CH"/>
              </w:rPr>
            </w:pPr>
            <w:r w:rsidRPr="002A3CC5">
              <w:rPr>
                <w:rFonts w:ascii="Symbol" w:hAnsi="Symbol"/>
                <w:sz w:val="18"/>
                <w:szCs w:val="18"/>
                <w:lang w:val="fr-CH"/>
              </w:rPr>
              <w:t></w:t>
            </w:r>
            <w:r w:rsidRPr="002A3CC5">
              <w:rPr>
                <w:rFonts w:ascii="Symbol" w:hAnsi="Symbol"/>
                <w:sz w:val="18"/>
                <w:szCs w:val="18"/>
                <w:lang w:val="fr-CH"/>
              </w:rPr>
              <w:t></w:t>
            </w:r>
          </w:p>
        </w:tc>
        <w:tc>
          <w:tcPr>
            <w:tcW w:w="1276" w:type="dxa"/>
          </w:tcPr>
          <w:p w14:paraId="5C423ECD" w14:textId="24CB12D4" w:rsidR="00830D3A" w:rsidRPr="002A3CC5" w:rsidRDefault="00830D3A" w:rsidP="00830D3A">
            <w:pPr>
              <w:pStyle w:val="Tabletext"/>
              <w:jc w:val="center"/>
              <w:rPr>
                <w:sz w:val="18"/>
                <w:szCs w:val="18"/>
                <w:lang w:val="fr-CH"/>
              </w:rPr>
            </w:pPr>
            <w:r w:rsidRPr="002A3CC5">
              <w:rPr>
                <w:rFonts w:ascii="Symbol" w:hAnsi="Symbol"/>
                <w:sz w:val="18"/>
                <w:szCs w:val="18"/>
                <w:lang w:val="fr-CH"/>
              </w:rPr>
              <w:t></w:t>
            </w:r>
            <w:r w:rsidRPr="002A3CC5">
              <w:rPr>
                <w:rFonts w:ascii="Symbol" w:hAnsi="Symbol"/>
                <w:sz w:val="18"/>
                <w:szCs w:val="18"/>
                <w:lang w:val="fr-CH"/>
              </w:rPr>
              <w:t></w:t>
            </w:r>
          </w:p>
        </w:tc>
        <w:tc>
          <w:tcPr>
            <w:tcW w:w="1276" w:type="dxa"/>
          </w:tcPr>
          <w:p w14:paraId="74701C34" w14:textId="52B5833A" w:rsidR="00830D3A" w:rsidRPr="002A3CC5" w:rsidRDefault="00830D3A" w:rsidP="00830D3A">
            <w:pPr>
              <w:pStyle w:val="Tabletext"/>
              <w:jc w:val="center"/>
              <w:rPr>
                <w:sz w:val="18"/>
                <w:szCs w:val="18"/>
                <w:lang w:val="fr-CH"/>
              </w:rPr>
            </w:pPr>
            <w:r w:rsidRPr="002A3CC5">
              <w:rPr>
                <w:rFonts w:ascii="Symbol" w:hAnsi="Symbol"/>
                <w:sz w:val="18"/>
                <w:szCs w:val="18"/>
                <w:lang w:val="fr-CH"/>
              </w:rPr>
              <w:t></w:t>
            </w:r>
            <w:r w:rsidRPr="002A3CC5">
              <w:rPr>
                <w:rFonts w:ascii="Tms Rmn" w:hAnsi="Tms Rmn"/>
                <w:sz w:val="18"/>
                <w:szCs w:val="18"/>
                <w:lang w:val="fr-CH"/>
              </w:rPr>
              <w:t> </w:t>
            </w:r>
            <w:r w:rsidRPr="002A3CC5">
              <w:rPr>
                <w:sz w:val="18"/>
                <w:szCs w:val="18"/>
                <w:lang w:val="fr-CH"/>
              </w:rPr>
              <w:t>60</w:t>
            </w:r>
          </w:p>
        </w:tc>
      </w:tr>
      <w:tr w:rsidR="00830D3A" w:rsidRPr="002A3CC5" w14:paraId="06157D27" w14:textId="77777777" w:rsidTr="00AE4621">
        <w:trPr>
          <w:jc w:val="center"/>
        </w:trPr>
        <w:tc>
          <w:tcPr>
            <w:tcW w:w="2016" w:type="dxa"/>
          </w:tcPr>
          <w:p w14:paraId="32754C44" w14:textId="27691BE9" w:rsidR="00830D3A" w:rsidRPr="002A3CC5" w:rsidRDefault="00830D3A" w:rsidP="00830D3A">
            <w:pPr>
              <w:pStyle w:val="Tabletext"/>
              <w:jc w:val="left"/>
              <w:rPr>
                <w:sz w:val="18"/>
                <w:szCs w:val="18"/>
                <w:lang w:val="fr-CH"/>
              </w:rPr>
            </w:pPr>
            <w:r w:rsidRPr="002A3CC5">
              <w:rPr>
                <w:sz w:val="18"/>
                <w:szCs w:val="18"/>
                <w:lang w:val="fr-CH"/>
              </w:rPr>
              <w:t>Vitesse du balayage vertical (degrés/s)</w:t>
            </w:r>
          </w:p>
        </w:tc>
        <w:tc>
          <w:tcPr>
            <w:tcW w:w="1077" w:type="dxa"/>
          </w:tcPr>
          <w:p w14:paraId="472E6B51" w14:textId="77777777" w:rsidR="00830D3A" w:rsidRPr="002A3CC5" w:rsidRDefault="00830D3A" w:rsidP="00830D3A">
            <w:pPr>
              <w:pStyle w:val="Tabletext"/>
              <w:jc w:val="center"/>
              <w:rPr>
                <w:sz w:val="18"/>
                <w:szCs w:val="18"/>
                <w:lang w:val="fr-CH"/>
              </w:rPr>
            </w:pPr>
            <w:r w:rsidRPr="002A3CC5">
              <w:rPr>
                <w:sz w:val="18"/>
                <w:szCs w:val="18"/>
                <w:lang w:val="fr-CH"/>
              </w:rPr>
              <w:t>15</w:t>
            </w:r>
          </w:p>
        </w:tc>
        <w:tc>
          <w:tcPr>
            <w:tcW w:w="1013" w:type="dxa"/>
          </w:tcPr>
          <w:p w14:paraId="5AD7E495" w14:textId="77777777" w:rsidR="00830D3A" w:rsidRPr="002A3CC5" w:rsidRDefault="00830D3A" w:rsidP="00830D3A">
            <w:pPr>
              <w:pStyle w:val="Tabletext"/>
              <w:jc w:val="center"/>
              <w:rPr>
                <w:sz w:val="18"/>
                <w:szCs w:val="18"/>
                <w:lang w:val="fr-CH"/>
              </w:rPr>
            </w:pPr>
            <w:r w:rsidRPr="002A3CC5">
              <w:rPr>
                <w:sz w:val="18"/>
                <w:szCs w:val="18"/>
                <w:lang w:val="fr-CH"/>
              </w:rPr>
              <w:t>Sans objet</w:t>
            </w:r>
          </w:p>
        </w:tc>
        <w:tc>
          <w:tcPr>
            <w:tcW w:w="992" w:type="dxa"/>
          </w:tcPr>
          <w:p w14:paraId="27690006" w14:textId="77777777" w:rsidR="00830D3A" w:rsidRPr="002A3CC5" w:rsidRDefault="00830D3A" w:rsidP="00830D3A">
            <w:pPr>
              <w:pStyle w:val="Tabletext"/>
              <w:jc w:val="center"/>
              <w:rPr>
                <w:sz w:val="18"/>
                <w:szCs w:val="18"/>
                <w:lang w:val="fr-CH"/>
              </w:rPr>
            </w:pPr>
            <w:r w:rsidRPr="002A3CC5">
              <w:rPr>
                <w:sz w:val="18"/>
                <w:szCs w:val="18"/>
                <w:lang w:val="fr-CH"/>
              </w:rPr>
              <w:t>50</w:t>
            </w:r>
          </w:p>
        </w:tc>
        <w:tc>
          <w:tcPr>
            <w:tcW w:w="993" w:type="dxa"/>
          </w:tcPr>
          <w:p w14:paraId="02329C22" w14:textId="77777777" w:rsidR="00830D3A" w:rsidRPr="002A3CC5" w:rsidRDefault="00830D3A" w:rsidP="00830D3A">
            <w:pPr>
              <w:pStyle w:val="Tabletext"/>
              <w:jc w:val="center"/>
              <w:rPr>
                <w:sz w:val="18"/>
                <w:szCs w:val="18"/>
                <w:lang w:val="fr-CH"/>
              </w:rPr>
            </w:pPr>
            <w:r w:rsidRPr="002A3CC5">
              <w:rPr>
                <w:sz w:val="18"/>
                <w:szCs w:val="18"/>
                <w:lang w:val="fr-CH"/>
              </w:rPr>
              <w:t>Variable</w:t>
            </w:r>
          </w:p>
        </w:tc>
        <w:tc>
          <w:tcPr>
            <w:tcW w:w="992" w:type="dxa"/>
          </w:tcPr>
          <w:p w14:paraId="6A9C6F6F" w14:textId="77777777" w:rsidR="00830D3A" w:rsidRPr="002A3CC5" w:rsidRDefault="00830D3A" w:rsidP="00830D3A">
            <w:pPr>
              <w:pStyle w:val="Tabletext"/>
              <w:jc w:val="center"/>
              <w:rPr>
                <w:sz w:val="18"/>
                <w:szCs w:val="18"/>
                <w:lang w:val="fr-CH"/>
              </w:rPr>
            </w:pPr>
            <w:r w:rsidRPr="002A3CC5">
              <w:rPr>
                <w:sz w:val="18"/>
                <w:szCs w:val="18"/>
                <w:lang w:val="fr-CH"/>
              </w:rPr>
              <w:t>35</w:t>
            </w:r>
          </w:p>
        </w:tc>
        <w:tc>
          <w:tcPr>
            <w:tcW w:w="992" w:type="dxa"/>
          </w:tcPr>
          <w:p w14:paraId="081701F6" w14:textId="43284D27" w:rsidR="00830D3A" w:rsidRPr="002A3CC5" w:rsidRDefault="00830D3A" w:rsidP="00830D3A">
            <w:pPr>
              <w:pStyle w:val="Tabletext"/>
              <w:jc w:val="center"/>
              <w:rPr>
                <w:sz w:val="18"/>
                <w:szCs w:val="18"/>
                <w:lang w:val="fr-CH"/>
              </w:rPr>
            </w:pPr>
            <w:r w:rsidRPr="002A3CC5">
              <w:rPr>
                <w:sz w:val="18"/>
                <w:szCs w:val="18"/>
                <w:lang w:val="fr-CH"/>
              </w:rPr>
              <w:t>10,0-50,0</w:t>
            </w:r>
          </w:p>
        </w:tc>
        <w:tc>
          <w:tcPr>
            <w:tcW w:w="1134" w:type="dxa"/>
          </w:tcPr>
          <w:p w14:paraId="14441D7C" w14:textId="77348863" w:rsidR="00830D3A" w:rsidRPr="002A3CC5" w:rsidRDefault="00830D3A" w:rsidP="00830D3A">
            <w:pPr>
              <w:pStyle w:val="Tabletext"/>
              <w:jc w:val="center"/>
              <w:rPr>
                <w:sz w:val="18"/>
                <w:szCs w:val="18"/>
                <w:lang w:val="fr-CH"/>
              </w:rPr>
            </w:pPr>
            <w:r w:rsidRPr="002A3CC5">
              <w:rPr>
                <w:sz w:val="18"/>
                <w:szCs w:val="18"/>
                <w:lang w:val="fr-CH"/>
              </w:rPr>
              <w:t>Sans objet</w:t>
            </w:r>
          </w:p>
        </w:tc>
        <w:tc>
          <w:tcPr>
            <w:tcW w:w="2126" w:type="dxa"/>
            <w:gridSpan w:val="2"/>
          </w:tcPr>
          <w:p w14:paraId="0E6BE02D" w14:textId="49C48C38" w:rsidR="00830D3A" w:rsidRPr="002A3CC5" w:rsidRDefault="00830D3A" w:rsidP="00830D3A">
            <w:pPr>
              <w:pStyle w:val="Tabletext"/>
              <w:jc w:val="center"/>
              <w:rPr>
                <w:sz w:val="18"/>
                <w:szCs w:val="18"/>
                <w:lang w:val="fr-CH"/>
              </w:rPr>
            </w:pPr>
            <w:r w:rsidRPr="002A3CC5">
              <w:rPr>
                <w:sz w:val="18"/>
                <w:szCs w:val="18"/>
                <w:lang w:val="fr-CH"/>
              </w:rPr>
              <w:t>Sans objet</w:t>
            </w:r>
          </w:p>
        </w:tc>
        <w:tc>
          <w:tcPr>
            <w:tcW w:w="1134" w:type="dxa"/>
          </w:tcPr>
          <w:p w14:paraId="5B83E993" w14:textId="77777777" w:rsidR="00830D3A" w:rsidRPr="002A3CC5" w:rsidRDefault="00830D3A" w:rsidP="00830D3A">
            <w:pPr>
              <w:pStyle w:val="Tabletext"/>
              <w:jc w:val="center"/>
              <w:rPr>
                <w:sz w:val="18"/>
                <w:szCs w:val="18"/>
                <w:lang w:val="fr-CH"/>
              </w:rPr>
            </w:pPr>
            <w:r w:rsidRPr="002A3CC5">
              <w:rPr>
                <w:sz w:val="18"/>
                <w:szCs w:val="18"/>
                <w:lang w:val="fr-CH"/>
              </w:rPr>
              <w:t>Instantanée</w:t>
            </w:r>
          </w:p>
        </w:tc>
        <w:tc>
          <w:tcPr>
            <w:tcW w:w="1276" w:type="dxa"/>
          </w:tcPr>
          <w:p w14:paraId="6EA49453" w14:textId="77777777" w:rsidR="00830D3A" w:rsidRPr="002A3CC5" w:rsidRDefault="00830D3A" w:rsidP="00830D3A">
            <w:pPr>
              <w:pStyle w:val="Tabletext"/>
              <w:jc w:val="center"/>
              <w:rPr>
                <w:sz w:val="18"/>
                <w:szCs w:val="18"/>
                <w:lang w:val="fr-CH"/>
              </w:rPr>
            </w:pPr>
          </w:p>
        </w:tc>
        <w:tc>
          <w:tcPr>
            <w:tcW w:w="1276" w:type="dxa"/>
          </w:tcPr>
          <w:p w14:paraId="3ADB31E2" w14:textId="5B02EDCD" w:rsidR="00830D3A" w:rsidRPr="002A3CC5" w:rsidRDefault="00830D3A" w:rsidP="00830D3A">
            <w:pPr>
              <w:pStyle w:val="Tabletext"/>
              <w:jc w:val="center"/>
              <w:rPr>
                <w:rFonts w:ascii="Symbol" w:hAnsi="Symbol"/>
                <w:sz w:val="18"/>
                <w:szCs w:val="18"/>
                <w:lang w:val="fr-CH"/>
              </w:rPr>
            </w:pPr>
            <w:r w:rsidRPr="002A3CC5">
              <w:rPr>
                <w:sz w:val="18"/>
                <w:szCs w:val="18"/>
                <w:lang w:val="fr-CH"/>
              </w:rPr>
              <w:t>Électronique</w:t>
            </w:r>
          </w:p>
        </w:tc>
      </w:tr>
      <w:tr w:rsidR="00830D3A" w:rsidRPr="002A3CC5" w14:paraId="64F3136B" w14:textId="77777777" w:rsidTr="00AE4621">
        <w:trPr>
          <w:jc w:val="center"/>
        </w:trPr>
        <w:tc>
          <w:tcPr>
            <w:tcW w:w="2016" w:type="dxa"/>
          </w:tcPr>
          <w:p w14:paraId="016EF0AD" w14:textId="77777777" w:rsidR="00830D3A" w:rsidRPr="002A3CC5" w:rsidRDefault="00830D3A" w:rsidP="00830D3A">
            <w:pPr>
              <w:pStyle w:val="Tabletext"/>
              <w:jc w:val="left"/>
              <w:rPr>
                <w:sz w:val="18"/>
                <w:szCs w:val="18"/>
                <w:lang w:val="fr-CH"/>
              </w:rPr>
            </w:pPr>
            <w:r w:rsidRPr="002A3CC5">
              <w:rPr>
                <w:sz w:val="18"/>
                <w:szCs w:val="18"/>
                <w:lang w:val="fr-CH"/>
              </w:rPr>
              <w:t>Type de balayage horizontal</w:t>
            </w:r>
          </w:p>
        </w:tc>
        <w:tc>
          <w:tcPr>
            <w:tcW w:w="1077" w:type="dxa"/>
          </w:tcPr>
          <w:p w14:paraId="4C178738" w14:textId="77777777" w:rsidR="00830D3A" w:rsidRPr="002A3CC5" w:rsidRDefault="00830D3A" w:rsidP="00830D3A">
            <w:pPr>
              <w:pStyle w:val="Tabletext"/>
              <w:jc w:val="center"/>
              <w:rPr>
                <w:sz w:val="18"/>
                <w:szCs w:val="18"/>
                <w:lang w:val="fr-CH"/>
              </w:rPr>
            </w:pPr>
            <w:r w:rsidRPr="002A3CC5">
              <w:rPr>
                <w:sz w:val="18"/>
                <w:szCs w:val="18"/>
                <w:lang w:val="fr-CH"/>
              </w:rPr>
              <w:t>Sans objet</w:t>
            </w:r>
          </w:p>
        </w:tc>
        <w:tc>
          <w:tcPr>
            <w:tcW w:w="1013" w:type="dxa"/>
          </w:tcPr>
          <w:p w14:paraId="3DAB5B94" w14:textId="77777777" w:rsidR="00830D3A" w:rsidRPr="002A3CC5" w:rsidRDefault="00830D3A" w:rsidP="00830D3A">
            <w:pPr>
              <w:pStyle w:val="Tabletext"/>
              <w:jc w:val="center"/>
              <w:rPr>
                <w:sz w:val="18"/>
                <w:szCs w:val="18"/>
                <w:lang w:val="fr-CH"/>
              </w:rPr>
            </w:pPr>
            <w:r w:rsidRPr="002A3CC5">
              <w:rPr>
                <w:sz w:val="18"/>
                <w:szCs w:val="18"/>
                <w:lang w:val="fr-CH"/>
              </w:rPr>
              <w:t>Rotatif</w:t>
            </w:r>
          </w:p>
        </w:tc>
        <w:tc>
          <w:tcPr>
            <w:tcW w:w="992" w:type="dxa"/>
          </w:tcPr>
          <w:p w14:paraId="71E51208" w14:textId="77777777" w:rsidR="00830D3A" w:rsidRPr="002A3CC5" w:rsidRDefault="00830D3A" w:rsidP="00830D3A">
            <w:pPr>
              <w:pStyle w:val="Tabletext"/>
              <w:jc w:val="center"/>
              <w:rPr>
                <w:sz w:val="18"/>
                <w:szCs w:val="18"/>
                <w:lang w:val="fr-CH"/>
              </w:rPr>
            </w:pPr>
            <w:r w:rsidRPr="002A3CC5">
              <w:rPr>
                <w:sz w:val="18"/>
                <w:szCs w:val="18"/>
                <w:lang w:val="fr-CH"/>
              </w:rPr>
              <w:t>Rotatif</w:t>
            </w:r>
          </w:p>
        </w:tc>
        <w:tc>
          <w:tcPr>
            <w:tcW w:w="993" w:type="dxa"/>
          </w:tcPr>
          <w:p w14:paraId="7BF1B1DE" w14:textId="77777777" w:rsidR="00830D3A" w:rsidRPr="002A3CC5" w:rsidRDefault="00830D3A" w:rsidP="00830D3A">
            <w:pPr>
              <w:pStyle w:val="Tabletext"/>
              <w:jc w:val="center"/>
              <w:rPr>
                <w:sz w:val="18"/>
                <w:szCs w:val="18"/>
                <w:lang w:val="fr-CH"/>
              </w:rPr>
            </w:pPr>
            <w:r w:rsidRPr="002A3CC5">
              <w:rPr>
                <w:sz w:val="18"/>
                <w:szCs w:val="18"/>
                <w:lang w:val="fr-CH"/>
              </w:rPr>
              <w:t>Rotatif</w:t>
            </w:r>
          </w:p>
        </w:tc>
        <w:tc>
          <w:tcPr>
            <w:tcW w:w="992" w:type="dxa"/>
          </w:tcPr>
          <w:p w14:paraId="02418052" w14:textId="77777777" w:rsidR="00830D3A" w:rsidRPr="002A3CC5" w:rsidRDefault="00830D3A" w:rsidP="00830D3A">
            <w:pPr>
              <w:pStyle w:val="Tabletext"/>
              <w:jc w:val="center"/>
              <w:rPr>
                <w:sz w:val="18"/>
                <w:szCs w:val="18"/>
                <w:lang w:val="fr-CH"/>
              </w:rPr>
            </w:pPr>
            <w:r w:rsidRPr="002A3CC5">
              <w:rPr>
                <w:sz w:val="18"/>
                <w:szCs w:val="18"/>
                <w:lang w:val="fr-CH"/>
              </w:rPr>
              <w:t>Aléatoire</w:t>
            </w:r>
          </w:p>
        </w:tc>
        <w:tc>
          <w:tcPr>
            <w:tcW w:w="992" w:type="dxa"/>
          </w:tcPr>
          <w:p w14:paraId="3232DF3C" w14:textId="63AD102C" w:rsidR="00830D3A" w:rsidRPr="002A3CC5" w:rsidRDefault="00830D3A" w:rsidP="00830D3A">
            <w:pPr>
              <w:pStyle w:val="Tabletext"/>
              <w:jc w:val="center"/>
              <w:rPr>
                <w:sz w:val="18"/>
                <w:szCs w:val="18"/>
                <w:lang w:val="fr-CH"/>
              </w:rPr>
            </w:pPr>
            <w:r w:rsidRPr="002A3CC5">
              <w:rPr>
                <w:sz w:val="18"/>
                <w:szCs w:val="18"/>
                <w:lang w:val="fr-CH"/>
              </w:rPr>
              <w:t>Sans objet</w:t>
            </w:r>
          </w:p>
        </w:tc>
        <w:tc>
          <w:tcPr>
            <w:tcW w:w="1134" w:type="dxa"/>
          </w:tcPr>
          <w:p w14:paraId="6ECD01F6" w14:textId="64137A75" w:rsidR="00830D3A" w:rsidRPr="002A3CC5" w:rsidRDefault="00830D3A" w:rsidP="00830D3A">
            <w:pPr>
              <w:pStyle w:val="Tabletext"/>
              <w:jc w:val="center"/>
              <w:rPr>
                <w:sz w:val="18"/>
                <w:szCs w:val="18"/>
                <w:lang w:val="fr-CH"/>
              </w:rPr>
            </w:pPr>
            <w:r w:rsidRPr="002A3CC5">
              <w:rPr>
                <w:sz w:val="18"/>
                <w:szCs w:val="18"/>
                <w:lang w:val="fr-CH"/>
              </w:rPr>
              <w:t>Rotatif</w:t>
            </w:r>
          </w:p>
        </w:tc>
        <w:tc>
          <w:tcPr>
            <w:tcW w:w="1134" w:type="dxa"/>
          </w:tcPr>
          <w:p w14:paraId="25E48835" w14:textId="142BC90F" w:rsidR="00830D3A" w:rsidRPr="002A3CC5" w:rsidRDefault="00830D3A" w:rsidP="00830D3A">
            <w:pPr>
              <w:pStyle w:val="Tabletext"/>
              <w:jc w:val="center"/>
              <w:rPr>
                <w:sz w:val="18"/>
                <w:szCs w:val="18"/>
                <w:lang w:val="fr-CH"/>
              </w:rPr>
            </w:pPr>
            <w:r w:rsidRPr="002A3CC5">
              <w:rPr>
                <w:sz w:val="18"/>
                <w:szCs w:val="18"/>
                <w:lang w:val="fr-CH"/>
              </w:rPr>
              <w:t>Rotatif</w:t>
            </w:r>
          </w:p>
        </w:tc>
        <w:tc>
          <w:tcPr>
            <w:tcW w:w="992" w:type="dxa"/>
          </w:tcPr>
          <w:p w14:paraId="4B4A187F" w14:textId="77777777" w:rsidR="00830D3A" w:rsidRPr="002A3CC5" w:rsidRDefault="00830D3A" w:rsidP="00830D3A">
            <w:pPr>
              <w:pStyle w:val="Tabletext"/>
              <w:jc w:val="center"/>
              <w:rPr>
                <w:sz w:val="18"/>
                <w:szCs w:val="18"/>
                <w:lang w:val="fr-CH"/>
              </w:rPr>
            </w:pPr>
            <w:r w:rsidRPr="002A3CC5">
              <w:rPr>
                <w:sz w:val="18"/>
                <w:szCs w:val="18"/>
                <w:lang w:val="fr-CH"/>
              </w:rPr>
              <w:t>Aléatoire</w:t>
            </w:r>
          </w:p>
        </w:tc>
        <w:tc>
          <w:tcPr>
            <w:tcW w:w="1134" w:type="dxa"/>
          </w:tcPr>
          <w:p w14:paraId="749A964D" w14:textId="77777777" w:rsidR="00830D3A" w:rsidRPr="002A3CC5" w:rsidRDefault="00830D3A" w:rsidP="00830D3A">
            <w:pPr>
              <w:pStyle w:val="Tabletext"/>
              <w:jc w:val="center"/>
              <w:rPr>
                <w:sz w:val="18"/>
                <w:szCs w:val="18"/>
                <w:lang w:val="fr-CH"/>
              </w:rPr>
            </w:pPr>
            <w:r w:rsidRPr="002A3CC5">
              <w:rPr>
                <w:sz w:val="18"/>
                <w:szCs w:val="18"/>
                <w:lang w:val="fr-CH"/>
              </w:rPr>
              <w:t>Continu 360° + Sectoriel</w:t>
            </w:r>
          </w:p>
        </w:tc>
        <w:tc>
          <w:tcPr>
            <w:tcW w:w="1276" w:type="dxa"/>
          </w:tcPr>
          <w:p w14:paraId="698503D4" w14:textId="77777777" w:rsidR="00830D3A" w:rsidRPr="002A3CC5" w:rsidRDefault="00830D3A" w:rsidP="00830D3A">
            <w:pPr>
              <w:pStyle w:val="Tabletext"/>
              <w:jc w:val="center"/>
              <w:rPr>
                <w:sz w:val="18"/>
                <w:szCs w:val="18"/>
                <w:lang w:val="fr-CH"/>
              </w:rPr>
            </w:pPr>
            <w:r w:rsidRPr="002A3CC5">
              <w:rPr>
                <w:sz w:val="18"/>
                <w:szCs w:val="18"/>
                <w:lang w:val="fr-CH"/>
              </w:rPr>
              <w:t>Continu 360° + Sectoriel</w:t>
            </w:r>
          </w:p>
        </w:tc>
        <w:tc>
          <w:tcPr>
            <w:tcW w:w="1276" w:type="dxa"/>
          </w:tcPr>
          <w:p w14:paraId="2EF0BF99" w14:textId="77777777" w:rsidR="00830D3A" w:rsidRPr="002A3CC5" w:rsidRDefault="00830D3A" w:rsidP="00830D3A">
            <w:pPr>
              <w:pStyle w:val="Tabletext"/>
              <w:jc w:val="center"/>
              <w:rPr>
                <w:sz w:val="18"/>
                <w:szCs w:val="18"/>
                <w:lang w:val="fr-CH"/>
              </w:rPr>
            </w:pPr>
            <w:r w:rsidRPr="002A3CC5">
              <w:rPr>
                <w:sz w:val="18"/>
                <w:szCs w:val="18"/>
                <w:lang w:val="fr-CH"/>
              </w:rPr>
              <w:t>Rotatif</w:t>
            </w:r>
          </w:p>
        </w:tc>
      </w:tr>
      <w:tr w:rsidR="00830D3A" w:rsidRPr="002A3CC5" w14:paraId="2A2D9CE0" w14:textId="77777777" w:rsidTr="00AE4621">
        <w:trPr>
          <w:jc w:val="center"/>
        </w:trPr>
        <w:tc>
          <w:tcPr>
            <w:tcW w:w="2016" w:type="dxa"/>
          </w:tcPr>
          <w:p w14:paraId="5C3CCA9C" w14:textId="7E1B3CFE" w:rsidR="00830D3A" w:rsidRPr="002A3CC5" w:rsidRDefault="00830D3A" w:rsidP="00830D3A">
            <w:pPr>
              <w:pStyle w:val="Tabletext"/>
              <w:jc w:val="left"/>
              <w:rPr>
                <w:sz w:val="18"/>
                <w:szCs w:val="18"/>
                <w:lang w:val="fr-CH"/>
              </w:rPr>
            </w:pPr>
            <w:r w:rsidRPr="002A3CC5">
              <w:rPr>
                <w:sz w:val="18"/>
                <w:szCs w:val="18"/>
                <w:lang w:val="fr-CH"/>
              </w:rPr>
              <w:t>Balayage horizontal maximal (degrés)</w:t>
            </w:r>
          </w:p>
        </w:tc>
        <w:tc>
          <w:tcPr>
            <w:tcW w:w="7193" w:type="dxa"/>
            <w:gridSpan w:val="7"/>
          </w:tcPr>
          <w:p w14:paraId="7B7B9C4D" w14:textId="2482F6EC" w:rsidR="00830D3A" w:rsidRPr="002A3CC5" w:rsidRDefault="00830D3A" w:rsidP="00830D3A">
            <w:pPr>
              <w:pStyle w:val="Tabletext"/>
              <w:jc w:val="center"/>
              <w:rPr>
                <w:sz w:val="18"/>
                <w:szCs w:val="18"/>
                <w:lang w:val="fr-CH"/>
              </w:rPr>
            </w:pPr>
            <w:r w:rsidRPr="002A3CC5">
              <w:rPr>
                <w:sz w:val="18"/>
                <w:szCs w:val="18"/>
                <w:lang w:val="fr-CH"/>
              </w:rPr>
              <w:t>360</w:t>
            </w:r>
          </w:p>
        </w:tc>
        <w:tc>
          <w:tcPr>
            <w:tcW w:w="5812" w:type="dxa"/>
            <w:gridSpan w:val="5"/>
          </w:tcPr>
          <w:p w14:paraId="1A437D60" w14:textId="66A8E638" w:rsidR="00830D3A" w:rsidRPr="002A3CC5" w:rsidRDefault="00830D3A" w:rsidP="00830D3A">
            <w:pPr>
              <w:pStyle w:val="Tabletext"/>
              <w:jc w:val="center"/>
              <w:rPr>
                <w:sz w:val="18"/>
                <w:szCs w:val="18"/>
                <w:lang w:val="fr-CH"/>
              </w:rPr>
            </w:pPr>
            <w:r w:rsidRPr="002A3CC5">
              <w:rPr>
                <w:sz w:val="18"/>
                <w:szCs w:val="18"/>
                <w:lang w:val="fr-CH"/>
              </w:rPr>
              <w:t>360</w:t>
            </w:r>
          </w:p>
        </w:tc>
      </w:tr>
      <w:tr w:rsidR="00830D3A" w:rsidRPr="002A3CC5" w14:paraId="635B7897" w14:textId="77777777" w:rsidTr="00AE4621">
        <w:trPr>
          <w:jc w:val="center"/>
        </w:trPr>
        <w:tc>
          <w:tcPr>
            <w:tcW w:w="2016" w:type="dxa"/>
          </w:tcPr>
          <w:p w14:paraId="32E7FE6A" w14:textId="68B3D92A" w:rsidR="00830D3A" w:rsidRPr="002A3CC5" w:rsidRDefault="00830D3A" w:rsidP="00830D3A">
            <w:pPr>
              <w:pStyle w:val="Tabletext"/>
              <w:jc w:val="left"/>
              <w:rPr>
                <w:sz w:val="18"/>
                <w:szCs w:val="18"/>
                <w:lang w:val="fr-CH"/>
              </w:rPr>
            </w:pPr>
            <w:r w:rsidRPr="002A3CC5">
              <w:rPr>
                <w:sz w:val="18"/>
                <w:szCs w:val="18"/>
                <w:lang w:val="fr-CH"/>
              </w:rPr>
              <w:t>Vitesse du balayage horizontal (degrés/s)</w:t>
            </w:r>
          </w:p>
        </w:tc>
        <w:tc>
          <w:tcPr>
            <w:tcW w:w="1077" w:type="dxa"/>
          </w:tcPr>
          <w:p w14:paraId="7730783F" w14:textId="77777777" w:rsidR="00830D3A" w:rsidRPr="002A3CC5" w:rsidRDefault="00830D3A" w:rsidP="00830D3A">
            <w:pPr>
              <w:pStyle w:val="Tabletext"/>
              <w:jc w:val="center"/>
              <w:rPr>
                <w:sz w:val="18"/>
                <w:szCs w:val="18"/>
                <w:lang w:val="fr-CH"/>
              </w:rPr>
            </w:pPr>
            <w:r w:rsidRPr="002A3CC5">
              <w:rPr>
                <w:sz w:val="18"/>
                <w:szCs w:val="18"/>
                <w:lang w:val="fr-CH"/>
              </w:rPr>
              <w:t>15</w:t>
            </w:r>
          </w:p>
        </w:tc>
        <w:tc>
          <w:tcPr>
            <w:tcW w:w="1013" w:type="dxa"/>
          </w:tcPr>
          <w:p w14:paraId="1981F490" w14:textId="77777777" w:rsidR="00830D3A" w:rsidRPr="002A3CC5" w:rsidRDefault="00830D3A" w:rsidP="00830D3A">
            <w:pPr>
              <w:pStyle w:val="Tabletext"/>
              <w:jc w:val="center"/>
              <w:rPr>
                <w:sz w:val="18"/>
                <w:szCs w:val="18"/>
                <w:lang w:val="fr-CH"/>
              </w:rPr>
            </w:pPr>
            <w:r w:rsidRPr="002A3CC5">
              <w:rPr>
                <w:sz w:val="18"/>
                <w:szCs w:val="18"/>
                <w:lang w:val="fr-CH"/>
              </w:rPr>
              <w:t>25,7</w:t>
            </w:r>
          </w:p>
        </w:tc>
        <w:tc>
          <w:tcPr>
            <w:tcW w:w="992" w:type="dxa"/>
          </w:tcPr>
          <w:p w14:paraId="298FEC8A" w14:textId="77777777" w:rsidR="00830D3A" w:rsidRPr="002A3CC5" w:rsidRDefault="00830D3A" w:rsidP="00830D3A">
            <w:pPr>
              <w:pStyle w:val="Tabletext"/>
              <w:jc w:val="center"/>
              <w:rPr>
                <w:sz w:val="18"/>
                <w:szCs w:val="18"/>
                <w:lang w:val="fr-CH"/>
              </w:rPr>
            </w:pPr>
            <w:r w:rsidRPr="002A3CC5">
              <w:rPr>
                <w:sz w:val="18"/>
                <w:szCs w:val="18"/>
                <w:lang w:val="fr-CH"/>
              </w:rPr>
              <w:t>36</w:t>
            </w:r>
          </w:p>
        </w:tc>
        <w:tc>
          <w:tcPr>
            <w:tcW w:w="993" w:type="dxa"/>
          </w:tcPr>
          <w:p w14:paraId="117234C4" w14:textId="77777777" w:rsidR="00830D3A" w:rsidRPr="002A3CC5" w:rsidRDefault="00830D3A" w:rsidP="00830D3A">
            <w:pPr>
              <w:pStyle w:val="Tabletext"/>
              <w:jc w:val="center"/>
              <w:rPr>
                <w:sz w:val="18"/>
                <w:szCs w:val="18"/>
                <w:lang w:val="fr-CH"/>
              </w:rPr>
            </w:pPr>
            <w:r w:rsidRPr="002A3CC5">
              <w:rPr>
                <w:sz w:val="18"/>
                <w:szCs w:val="18"/>
                <w:lang w:val="fr-CH"/>
              </w:rPr>
              <w:t>180</w:t>
            </w:r>
          </w:p>
        </w:tc>
        <w:tc>
          <w:tcPr>
            <w:tcW w:w="992" w:type="dxa"/>
          </w:tcPr>
          <w:p w14:paraId="655EF361" w14:textId="77777777" w:rsidR="00830D3A" w:rsidRPr="002A3CC5" w:rsidRDefault="00830D3A" w:rsidP="00830D3A">
            <w:pPr>
              <w:pStyle w:val="Tabletext"/>
              <w:jc w:val="center"/>
              <w:rPr>
                <w:sz w:val="18"/>
                <w:szCs w:val="18"/>
                <w:lang w:val="fr-CH"/>
              </w:rPr>
            </w:pPr>
            <w:r w:rsidRPr="002A3CC5">
              <w:rPr>
                <w:sz w:val="18"/>
                <w:szCs w:val="18"/>
                <w:lang w:val="fr-CH"/>
              </w:rPr>
              <w:t>Variable</w:t>
            </w:r>
          </w:p>
        </w:tc>
        <w:tc>
          <w:tcPr>
            <w:tcW w:w="992" w:type="dxa"/>
          </w:tcPr>
          <w:p w14:paraId="088ADB21" w14:textId="0EE98E6C" w:rsidR="00830D3A" w:rsidRPr="002A3CC5" w:rsidRDefault="00830D3A" w:rsidP="00830D3A">
            <w:pPr>
              <w:pStyle w:val="Tabletext"/>
              <w:jc w:val="center"/>
              <w:rPr>
                <w:sz w:val="18"/>
                <w:szCs w:val="18"/>
                <w:lang w:val="fr-CH"/>
              </w:rPr>
            </w:pPr>
            <w:r w:rsidRPr="002A3CC5">
              <w:rPr>
                <w:sz w:val="18"/>
                <w:szCs w:val="18"/>
                <w:lang w:val="fr-CH"/>
              </w:rPr>
              <w:t>60-100</w:t>
            </w:r>
          </w:p>
        </w:tc>
        <w:tc>
          <w:tcPr>
            <w:tcW w:w="1134" w:type="dxa"/>
          </w:tcPr>
          <w:p w14:paraId="31BBCDC8" w14:textId="1C9D9D7E" w:rsidR="00830D3A" w:rsidRPr="002A3CC5" w:rsidRDefault="00830D3A" w:rsidP="00830D3A">
            <w:pPr>
              <w:pStyle w:val="Tabletext"/>
              <w:jc w:val="center"/>
              <w:rPr>
                <w:sz w:val="18"/>
                <w:szCs w:val="18"/>
                <w:lang w:val="fr-CH"/>
              </w:rPr>
            </w:pPr>
            <w:r w:rsidRPr="002A3CC5">
              <w:rPr>
                <w:sz w:val="18"/>
                <w:szCs w:val="18"/>
                <w:lang w:val="fr-CH"/>
              </w:rPr>
              <w:t>0</w:t>
            </w:r>
          </w:p>
        </w:tc>
        <w:tc>
          <w:tcPr>
            <w:tcW w:w="1134" w:type="dxa"/>
          </w:tcPr>
          <w:p w14:paraId="06ABC894" w14:textId="50283666" w:rsidR="00830D3A" w:rsidRPr="002A3CC5" w:rsidRDefault="00830D3A" w:rsidP="00830D3A">
            <w:pPr>
              <w:pStyle w:val="Tabletext"/>
              <w:jc w:val="center"/>
              <w:rPr>
                <w:sz w:val="18"/>
                <w:szCs w:val="18"/>
                <w:lang w:val="fr-CH"/>
              </w:rPr>
            </w:pPr>
            <w:r w:rsidRPr="002A3CC5">
              <w:rPr>
                <w:sz w:val="18"/>
                <w:szCs w:val="18"/>
                <w:lang w:val="fr-CH"/>
              </w:rPr>
              <w:t>24</w:t>
            </w:r>
          </w:p>
        </w:tc>
        <w:tc>
          <w:tcPr>
            <w:tcW w:w="992" w:type="dxa"/>
          </w:tcPr>
          <w:p w14:paraId="073A7E4E" w14:textId="77777777" w:rsidR="00830D3A" w:rsidRPr="002A3CC5" w:rsidRDefault="00830D3A" w:rsidP="00830D3A">
            <w:pPr>
              <w:pStyle w:val="Tabletext"/>
              <w:jc w:val="center"/>
              <w:rPr>
                <w:sz w:val="18"/>
                <w:szCs w:val="18"/>
                <w:lang w:val="fr-CH"/>
              </w:rPr>
            </w:pPr>
            <w:r w:rsidRPr="002A3CC5">
              <w:rPr>
                <w:sz w:val="18"/>
                <w:szCs w:val="18"/>
                <w:lang w:val="fr-CH"/>
              </w:rPr>
              <w:t>Sans objet</w:t>
            </w:r>
          </w:p>
        </w:tc>
        <w:tc>
          <w:tcPr>
            <w:tcW w:w="1134" w:type="dxa"/>
          </w:tcPr>
          <w:p w14:paraId="6A0C3413" w14:textId="77777777" w:rsidR="00830D3A" w:rsidRPr="002A3CC5" w:rsidRDefault="00830D3A" w:rsidP="00830D3A">
            <w:pPr>
              <w:pStyle w:val="Tabletext"/>
              <w:jc w:val="center"/>
              <w:rPr>
                <w:sz w:val="18"/>
                <w:szCs w:val="18"/>
                <w:lang w:val="fr-CH"/>
              </w:rPr>
            </w:pPr>
            <w:r w:rsidRPr="002A3CC5">
              <w:rPr>
                <w:sz w:val="18"/>
                <w:szCs w:val="18"/>
                <w:lang w:val="fr-CH"/>
              </w:rPr>
              <w:t>30-360</w:t>
            </w:r>
          </w:p>
        </w:tc>
        <w:tc>
          <w:tcPr>
            <w:tcW w:w="1276" w:type="dxa"/>
          </w:tcPr>
          <w:p w14:paraId="7136B084" w14:textId="77777777" w:rsidR="00830D3A" w:rsidRPr="002A3CC5" w:rsidRDefault="00830D3A" w:rsidP="00830D3A">
            <w:pPr>
              <w:pStyle w:val="Tabletext"/>
              <w:jc w:val="center"/>
              <w:rPr>
                <w:sz w:val="18"/>
                <w:szCs w:val="18"/>
                <w:lang w:val="fr-CH"/>
              </w:rPr>
            </w:pPr>
            <w:r w:rsidRPr="002A3CC5">
              <w:rPr>
                <w:sz w:val="18"/>
                <w:szCs w:val="18"/>
                <w:lang w:val="fr-CH"/>
              </w:rPr>
              <w:t>50-180</w:t>
            </w:r>
          </w:p>
        </w:tc>
        <w:tc>
          <w:tcPr>
            <w:tcW w:w="1276" w:type="dxa"/>
          </w:tcPr>
          <w:p w14:paraId="5A1E9C35" w14:textId="77777777" w:rsidR="00830D3A" w:rsidRPr="002A3CC5" w:rsidRDefault="00830D3A" w:rsidP="00830D3A">
            <w:pPr>
              <w:pStyle w:val="Tabletext"/>
              <w:jc w:val="center"/>
              <w:rPr>
                <w:sz w:val="18"/>
                <w:szCs w:val="18"/>
                <w:lang w:val="fr-CH"/>
              </w:rPr>
            </w:pPr>
            <w:r w:rsidRPr="002A3CC5">
              <w:rPr>
                <w:sz w:val="18"/>
                <w:szCs w:val="18"/>
                <w:lang w:val="fr-CH"/>
              </w:rPr>
              <w:t>36</w:t>
            </w:r>
          </w:p>
        </w:tc>
      </w:tr>
      <w:tr w:rsidR="00830D3A" w:rsidRPr="002A3CC5" w14:paraId="2EC9D8B5" w14:textId="77777777" w:rsidTr="00AE4621">
        <w:trPr>
          <w:jc w:val="center"/>
        </w:trPr>
        <w:tc>
          <w:tcPr>
            <w:tcW w:w="2016" w:type="dxa"/>
          </w:tcPr>
          <w:p w14:paraId="472E22CE" w14:textId="77777777" w:rsidR="00830D3A" w:rsidRPr="002A3CC5" w:rsidRDefault="00830D3A" w:rsidP="00830D3A">
            <w:pPr>
              <w:pStyle w:val="Tabletext"/>
              <w:jc w:val="left"/>
              <w:rPr>
                <w:sz w:val="18"/>
                <w:szCs w:val="18"/>
                <w:lang w:val="fr-CH"/>
              </w:rPr>
            </w:pPr>
            <w:r w:rsidRPr="002A3CC5">
              <w:rPr>
                <w:sz w:val="18"/>
                <w:szCs w:val="18"/>
                <w:lang w:val="fr-CH"/>
              </w:rPr>
              <w:t>Polarisation</w:t>
            </w:r>
          </w:p>
        </w:tc>
        <w:tc>
          <w:tcPr>
            <w:tcW w:w="1077" w:type="dxa"/>
          </w:tcPr>
          <w:p w14:paraId="46BF9320" w14:textId="77777777" w:rsidR="00830D3A" w:rsidRPr="002A3CC5" w:rsidRDefault="00830D3A" w:rsidP="00830D3A">
            <w:pPr>
              <w:pStyle w:val="Tabletext"/>
              <w:jc w:val="center"/>
              <w:rPr>
                <w:sz w:val="18"/>
                <w:szCs w:val="18"/>
                <w:lang w:val="fr-CH"/>
              </w:rPr>
            </w:pPr>
            <w:r w:rsidRPr="002A3CC5">
              <w:rPr>
                <w:sz w:val="18"/>
                <w:szCs w:val="18"/>
                <w:lang w:val="fr-CH"/>
              </w:rPr>
              <w:t>Circulaire droite</w:t>
            </w:r>
          </w:p>
        </w:tc>
        <w:tc>
          <w:tcPr>
            <w:tcW w:w="1013" w:type="dxa"/>
          </w:tcPr>
          <w:p w14:paraId="3E7C04AC" w14:textId="77777777" w:rsidR="00830D3A" w:rsidRPr="002A3CC5" w:rsidRDefault="00830D3A" w:rsidP="00830D3A">
            <w:pPr>
              <w:pStyle w:val="Tabletext"/>
              <w:jc w:val="center"/>
              <w:rPr>
                <w:sz w:val="18"/>
                <w:szCs w:val="18"/>
                <w:lang w:val="fr-CH"/>
              </w:rPr>
            </w:pPr>
            <w:r w:rsidRPr="002A3CC5">
              <w:rPr>
                <w:sz w:val="18"/>
                <w:szCs w:val="18"/>
                <w:lang w:val="fr-CH"/>
              </w:rPr>
              <w:t>V</w:t>
            </w:r>
          </w:p>
        </w:tc>
        <w:tc>
          <w:tcPr>
            <w:tcW w:w="992" w:type="dxa"/>
          </w:tcPr>
          <w:p w14:paraId="36CC105A" w14:textId="77777777" w:rsidR="00830D3A" w:rsidRPr="002A3CC5" w:rsidRDefault="00830D3A" w:rsidP="00830D3A">
            <w:pPr>
              <w:pStyle w:val="Tabletext"/>
              <w:jc w:val="center"/>
              <w:rPr>
                <w:sz w:val="18"/>
                <w:szCs w:val="18"/>
                <w:lang w:val="fr-CH"/>
              </w:rPr>
            </w:pPr>
            <w:r w:rsidRPr="002A3CC5">
              <w:rPr>
                <w:sz w:val="18"/>
                <w:szCs w:val="18"/>
                <w:lang w:val="fr-CH"/>
              </w:rPr>
              <w:t>Linéaire</w:t>
            </w:r>
          </w:p>
        </w:tc>
        <w:tc>
          <w:tcPr>
            <w:tcW w:w="993" w:type="dxa"/>
          </w:tcPr>
          <w:p w14:paraId="4D9C2CAE" w14:textId="77777777" w:rsidR="00830D3A" w:rsidRPr="002A3CC5" w:rsidRDefault="00830D3A" w:rsidP="00830D3A">
            <w:pPr>
              <w:pStyle w:val="Tabletext"/>
              <w:jc w:val="center"/>
              <w:rPr>
                <w:sz w:val="18"/>
                <w:szCs w:val="18"/>
                <w:lang w:val="fr-CH"/>
              </w:rPr>
            </w:pPr>
            <w:r w:rsidRPr="002A3CC5">
              <w:rPr>
                <w:sz w:val="18"/>
                <w:szCs w:val="18"/>
                <w:lang w:val="fr-CH"/>
              </w:rPr>
              <w:t>V</w:t>
            </w:r>
          </w:p>
        </w:tc>
        <w:tc>
          <w:tcPr>
            <w:tcW w:w="992" w:type="dxa"/>
          </w:tcPr>
          <w:p w14:paraId="7B6ADCD5" w14:textId="77777777" w:rsidR="00830D3A" w:rsidRPr="002A3CC5" w:rsidRDefault="00830D3A" w:rsidP="00830D3A">
            <w:pPr>
              <w:pStyle w:val="Tabletext"/>
              <w:jc w:val="center"/>
              <w:rPr>
                <w:sz w:val="18"/>
                <w:szCs w:val="18"/>
                <w:lang w:val="fr-CH"/>
              </w:rPr>
            </w:pPr>
            <w:r w:rsidRPr="002A3CC5">
              <w:rPr>
                <w:sz w:val="18"/>
                <w:szCs w:val="18"/>
                <w:lang w:val="fr-CH"/>
              </w:rPr>
              <w:t>V</w:t>
            </w:r>
          </w:p>
        </w:tc>
        <w:tc>
          <w:tcPr>
            <w:tcW w:w="992" w:type="dxa"/>
          </w:tcPr>
          <w:p w14:paraId="06A24FD3" w14:textId="4ADDB9BB" w:rsidR="00830D3A" w:rsidRPr="002A3CC5" w:rsidRDefault="00830D3A" w:rsidP="00830D3A">
            <w:pPr>
              <w:pStyle w:val="Tabletext"/>
              <w:jc w:val="center"/>
              <w:rPr>
                <w:sz w:val="18"/>
                <w:szCs w:val="18"/>
                <w:lang w:val="fr-CH"/>
              </w:rPr>
            </w:pPr>
            <w:r w:rsidRPr="002A3CC5">
              <w:rPr>
                <w:sz w:val="18"/>
                <w:szCs w:val="18"/>
                <w:lang w:val="fr-CH"/>
              </w:rPr>
              <w:t>Linéaire</w:t>
            </w:r>
          </w:p>
        </w:tc>
        <w:tc>
          <w:tcPr>
            <w:tcW w:w="1134" w:type="dxa"/>
          </w:tcPr>
          <w:p w14:paraId="7AD236DE" w14:textId="372B1A65" w:rsidR="00830D3A" w:rsidRPr="002A3CC5" w:rsidRDefault="00830D3A" w:rsidP="00830D3A">
            <w:pPr>
              <w:pStyle w:val="Tabletext"/>
              <w:jc w:val="center"/>
              <w:rPr>
                <w:sz w:val="18"/>
                <w:szCs w:val="18"/>
                <w:lang w:val="fr-CH"/>
              </w:rPr>
            </w:pPr>
            <w:r w:rsidRPr="002A3CC5">
              <w:rPr>
                <w:sz w:val="18"/>
                <w:szCs w:val="18"/>
                <w:lang w:val="fr-CH"/>
              </w:rPr>
              <w:t>Linéaire</w:t>
            </w:r>
          </w:p>
        </w:tc>
        <w:tc>
          <w:tcPr>
            <w:tcW w:w="1134" w:type="dxa"/>
          </w:tcPr>
          <w:p w14:paraId="4DA6DE79" w14:textId="0CD24C9F" w:rsidR="00830D3A" w:rsidRPr="002A3CC5" w:rsidRDefault="00830D3A" w:rsidP="00830D3A">
            <w:pPr>
              <w:pStyle w:val="Tabletext"/>
              <w:jc w:val="center"/>
              <w:rPr>
                <w:sz w:val="18"/>
                <w:szCs w:val="18"/>
                <w:lang w:val="fr-CH"/>
              </w:rPr>
            </w:pPr>
            <w:r w:rsidRPr="002A3CC5">
              <w:rPr>
                <w:sz w:val="18"/>
                <w:szCs w:val="18"/>
                <w:lang w:val="fr-CH"/>
              </w:rPr>
              <w:t>H</w:t>
            </w:r>
          </w:p>
        </w:tc>
        <w:tc>
          <w:tcPr>
            <w:tcW w:w="992" w:type="dxa"/>
          </w:tcPr>
          <w:p w14:paraId="15B1B4FB" w14:textId="77777777" w:rsidR="00830D3A" w:rsidRPr="002A3CC5" w:rsidRDefault="00830D3A" w:rsidP="00830D3A">
            <w:pPr>
              <w:pStyle w:val="Tabletext"/>
              <w:jc w:val="center"/>
              <w:rPr>
                <w:sz w:val="18"/>
                <w:szCs w:val="18"/>
                <w:lang w:val="fr-CH"/>
              </w:rPr>
            </w:pPr>
            <w:r w:rsidRPr="002A3CC5">
              <w:rPr>
                <w:sz w:val="18"/>
                <w:szCs w:val="18"/>
                <w:lang w:val="fr-CH"/>
              </w:rPr>
              <w:t>V</w:t>
            </w:r>
          </w:p>
        </w:tc>
        <w:tc>
          <w:tcPr>
            <w:tcW w:w="1134" w:type="dxa"/>
          </w:tcPr>
          <w:p w14:paraId="5D78BFAC"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276" w:type="dxa"/>
          </w:tcPr>
          <w:p w14:paraId="7C5E160D" w14:textId="77777777" w:rsidR="00830D3A" w:rsidRPr="002A3CC5" w:rsidRDefault="00830D3A" w:rsidP="00830D3A">
            <w:pPr>
              <w:pStyle w:val="Tabletext"/>
              <w:jc w:val="center"/>
              <w:rPr>
                <w:sz w:val="18"/>
                <w:szCs w:val="18"/>
                <w:lang w:val="fr-CH"/>
              </w:rPr>
            </w:pPr>
            <w:r w:rsidRPr="002A3CC5">
              <w:rPr>
                <w:sz w:val="18"/>
                <w:szCs w:val="18"/>
                <w:lang w:val="fr-CH"/>
              </w:rPr>
              <w:t>V</w:t>
            </w:r>
          </w:p>
        </w:tc>
        <w:tc>
          <w:tcPr>
            <w:tcW w:w="1276" w:type="dxa"/>
          </w:tcPr>
          <w:p w14:paraId="4080F87E" w14:textId="060DD875" w:rsidR="00830D3A" w:rsidRPr="002A3CC5" w:rsidRDefault="00830D3A" w:rsidP="00830D3A">
            <w:pPr>
              <w:pStyle w:val="Tabletext"/>
              <w:jc w:val="center"/>
              <w:rPr>
                <w:sz w:val="18"/>
                <w:szCs w:val="18"/>
                <w:lang w:val="fr-CH"/>
              </w:rPr>
            </w:pPr>
            <w:r w:rsidRPr="002A3CC5">
              <w:rPr>
                <w:sz w:val="18"/>
                <w:szCs w:val="18"/>
                <w:lang w:val="fr-CH"/>
              </w:rPr>
              <w:t>H</w:t>
            </w:r>
          </w:p>
        </w:tc>
      </w:tr>
      <w:tr w:rsidR="00830D3A" w:rsidRPr="002A3CC5" w14:paraId="340F7064" w14:textId="77777777" w:rsidTr="00AE4621">
        <w:trPr>
          <w:jc w:val="center"/>
        </w:trPr>
        <w:tc>
          <w:tcPr>
            <w:tcW w:w="2016" w:type="dxa"/>
          </w:tcPr>
          <w:p w14:paraId="108B76EB" w14:textId="1AD8C64D" w:rsidR="00830D3A" w:rsidRPr="002A3CC5" w:rsidRDefault="00830D3A" w:rsidP="00830D3A">
            <w:pPr>
              <w:pStyle w:val="Tabletext"/>
              <w:jc w:val="left"/>
              <w:rPr>
                <w:sz w:val="18"/>
                <w:szCs w:val="18"/>
                <w:lang w:val="fr-CH"/>
              </w:rPr>
            </w:pPr>
            <w:r w:rsidRPr="002A3CC5">
              <w:rPr>
                <w:sz w:val="18"/>
                <w:szCs w:val="18"/>
                <w:lang w:val="fr-CH"/>
              </w:rPr>
              <w:t>Sensibilité du récepteur (dBm)</w:t>
            </w:r>
          </w:p>
        </w:tc>
        <w:tc>
          <w:tcPr>
            <w:tcW w:w="1077" w:type="dxa"/>
          </w:tcPr>
          <w:p w14:paraId="141D5375"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013" w:type="dxa"/>
          </w:tcPr>
          <w:p w14:paraId="441771F7" w14:textId="77777777" w:rsidR="00830D3A" w:rsidRPr="002A3CC5" w:rsidRDefault="00830D3A" w:rsidP="00830D3A">
            <w:pPr>
              <w:pStyle w:val="Tabletext"/>
              <w:jc w:val="center"/>
              <w:rPr>
                <w:sz w:val="18"/>
                <w:szCs w:val="18"/>
                <w:lang w:val="fr-CH"/>
              </w:rPr>
            </w:pPr>
            <w:r w:rsidRPr="002A3CC5">
              <w:rPr>
                <w:sz w:val="18"/>
                <w:szCs w:val="18"/>
                <w:lang w:val="fr-CH"/>
              </w:rPr>
              <w:t>–112</w:t>
            </w:r>
          </w:p>
        </w:tc>
        <w:tc>
          <w:tcPr>
            <w:tcW w:w="992" w:type="dxa"/>
          </w:tcPr>
          <w:p w14:paraId="527BEEFD" w14:textId="77777777" w:rsidR="00830D3A" w:rsidRPr="002A3CC5" w:rsidRDefault="00830D3A" w:rsidP="00830D3A">
            <w:pPr>
              <w:pStyle w:val="Tabletext"/>
              <w:jc w:val="center"/>
              <w:rPr>
                <w:sz w:val="18"/>
                <w:szCs w:val="18"/>
                <w:lang w:val="fr-CH"/>
              </w:rPr>
            </w:pPr>
            <w:r w:rsidRPr="002A3CC5">
              <w:rPr>
                <w:sz w:val="18"/>
                <w:szCs w:val="18"/>
                <w:lang w:val="fr-CH"/>
              </w:rPr>
              <w:t>−110</w:t>
            </w:r>
          </w:p>
        </w:tc>
        <w:tc>
          <w:tcPr>
            <w:tcW w:w="993" w:type="dxa"/>
          </w:tcPr>
          <w:p w14:paraId="778C4D14" w14:textId="77777777" w:rsidR="00830D3A" w:rsidRPr="002A3CC5" w:rsidRDefault="00830D3A" w:rsidP="00830D3A">
            <w:pPr>
              <w:pStyle w:val="Tabletext"/>
              <w:jc w:val="center"/>
              <w:rPr>
                <w:sz w:val="18"/>
                <w:szCs w:val="18"/>
                <w:lang w:val="fr-CH"/>
              </w:rPr>
            </w:pPr>
            <w:r w:rsidRPr="002A3CC5">
              <w:rPr>
                <w:sz w:val="18"/>
                <w:szCs w:val="18"/>
                <w:lang w:val="fr-CH"/>
              </w:rPr>
              <w:t>−115</w:t>
            </w:r>
          </w:p>
        </w:tc>
        <w:tc>
          <w:tcPr>
            <w:tcW w:w="992" w:type="dxa"/>
          </w:tcPr>
          <w:p w14:paraId="5C75EB0E" w14:textId="77777777" w:rsidR="00830D3A" w:rsidRPr="002A3CC5" w:rsidRDefault="00830D3A" w:rsidP="00830D3A">
            <w:pPr>
              <w:pStyle w:val="Tabletext"/>
              <w:jc w:val="center"/>
              <w:rPr>
                <w:sz w:val="18"/>
                <w:szCs w:val="18"/>
                <w:lang w:val="fr-CH"/>
              </w:rPr>
            </w:pPr>
            <w:r w:rsidRPr="002A3CC5">
              <w:rPr>
                <w:sz w:val="18"/>
                <w:szCs w:val="18"/>
                <w:lang w:val="fr-CH"/>
              </w:rPr>
              <w:t>−141</w:t>
            </w:r>
          </w:p>
        </w:tc>
        <w:tc>
          <w:tcPr>
            <w:tcW w:w="992" w:type="dxa"/>
          </w:tcPr>
          <w:p w14:paraId="2C6141E1" w14:textId="6718AA03" w:rsidR="00830D3A" w:rsidRPr="002A3CC5" w:rsidRDefault="00830D3A" w:rsidP="00830D3A">
            <w:pPr>
              <w:pStyle w:val="Tabletext"/>
              <w:jc w:val="center"/>
              <w:rPr>
                <w:sz w:val="18"/>
                <w:szCs w:val="18"/>
                <w:lang w:val="fr-CH"/>
              </w:rPr>
            </w:pPr>
            <w:r w:rsidRPr="002A3CC5">
              <w:rPr>
                <w:sz w:val="18"/>
                <w:szCs w:val="18"/>
                <w:lang w:val="fr-CH"/>
              </w:rPr>
              <w:t>–114</w:t>
            </w:r>
          </w:p>
        </w:tc>
        <w:tc>
          <w:tcPr>
            <w:tcW w:w="1134" w:type="dxa"/>
          </w:tcPr>
          <w:p w14:paraId="4069A01F" w14:textId="0DE2FB54" w:rsidR="00830D3A" w:rsidRPr="002A3CC5" w:rsidRDefault="00830D3A" w:rsidP="00830D3A">
            <w:pPr>
              <w:pStyle w:val="Tabletext"/>
              <w:jc w:val="center"/>
              <w:rPr>
                <w:sz w:val="18"/>
                <w:szCs w:val="18"/>
                <w:lang w:val="fr-CH"/>
              </w:rPr>
            </w:pPr>
            <w:r w:rsidRPr="002A3CC5">
              <w:rPr>
                <w:sz w:val="18"/>
                <w:szCs w:val="18"/>
                <w:lang w:val="fr-CH"/>
              </w:rPr>
              <w:t>–85</w:t>
            </w:r>
          </w:p>
        </w:tc>
        <w:tc>
          <w:tcPr>
            <w:tcW w:w="1134" w:type="dxa"/>
          </w:tcPr>
          <w:p w14:paraId="32C75C6B" w14:textId="6D8FCAF2" w:rsidR="00830D3A" w:rsidRPr="002A3CC5" w:rsidRDefault="00830D3A" w:rsidP="00830D3A">
            <w:pPr>
              <w:pStyle w:val="Tabletext"/>
              <w:jc w:val="center"/>
              <w:rPr>
                <w:sz w:val="18"/>
                <w:szCs w:val="18"/>
                <w:lang w:val="fr-CH"/>
              </w:rPr>
            </w:pPr>
            <w:r w:rsidRPr="002A3CC5">
              <w:rPr>
                <w:sz w:val="18"/>
                <w:szCs w:val="18"/>
                <w:lang w:val="fr-CH"/>
              </w:rPr>
              <w:t>–112</w:t>
            </w:r>
          </w:p>
        </w:tc>
        <w:tc>
          <w:tcPr>
            <w:tcW w:w="992" w:type="dxa"/>
          </w:tcPr>
          <w:p w14:paraId="253130AA"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134" w:type="dxa"/>
          </w:tcPr>
          <w:p w14:paraId="6B24C1A5"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276" w:type="dxa"/>
          </w:tcPr>
          <w:p w14:paraId="7C25D99D"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276" w:type="dxa"/>
          </w:tcPr>
          <w:p w14:paraId="531A53D8"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r>
      <w:tr w:rsidR="00830D3A" w:rsidRPr="002A3CC5" w14:paraId="2FAAA7C5" w14:textId="77777777" w:rsidTr="00AE4621">
        <w:trPr>
          <w:jc w:val="center"/>
        </w:trPr>
        <w:tc>
          <w:tcPr>
            <w:tcW w:w="2016" w:type="dxa"/>
          </w:tcPr>
          <w:p w14:paraId="4F578DE2" w14:textId="33BF8546" w:rsidR="00830D3A" w:rsidRPr="002A3CC5" w:rsidRDefault="00830D3A" w:rsidP="00830D3A">
            <w:pPr>
              <w:pStyle w:val="Tabletext"/>
              <w:jc w:val="left"/>
              <w:rPr>
                <w:sz w:val="18"/>
                <w:szCs w:val="18"/>
                <w:lang w:val="fr-CH"/>
              </w:rPr>
            </w:pPr>
            <w:r w:rsidRPr="002A3CC5">
              <w:rPr>
                <w:sz w:val="18"/>
                <w:szCs w:val="18"/>
                <w:lang w:val="fr-CH"/>
              </w:rPr>
              <w:t>Facteur de bruit du récepteur (dB)</w:t>
            </w:r>
          </w:p>
        </w:tc>
        <w:tc>
          <w:tcPr>
            <w:tcW w:w="1077" w:type="dxa"/>
          </w:tcPr>
          <w:p w14:paraId="0F043E61" w14:textId="77777777" w:rsidR="00830D3A" w:rsidRPr="002A3CC5" w:rsidRDefault="00830D3A" w:rsidP="00830D3A">
            <w:pPr>
              <w:pStyle w:val="Tabletext"/>
              <w:jc w:val="center"/>
              <w:rPr>
                <w:sz w:val="18"/>
                <w:szCs w:val="18"/>
                <w:lang w:val="fr-CH"/>
              </w:rPr>
            </w:pPr>
            <w:r w:rsidRPr="002A3CC5">
              <w:rPr>
                <w:sz w:val="18"/>
                <w:szCs w:val="18"/>
                <w:lang w:val="fr-CH"/>
              </w:rPr>
              <w:t>3,1</w:t>
            </w:r>
          </w:p>
        </w:tc>
        <w:tc>
          <w:tcPr>
            <w:tcW w:w="1013" w:type="dxa"/>
          </w:tcPr>
          <w:p w14:paraId="30D9B754" w14:textId="77777777" w:rsidR="00830D3A" w:rsidRPr="002A3CC5" w:rsidRDefault="00830D3A" w:rsidP="00830D3A">
            <w:pPr>
              <w:pStyle w:val="Tabletext"/>
              <w:jc w:val="center"/>
              <w:rPr>
                <w:sz w:val="18"/>
                <w:szCs w:val="18"/>
                <w:lang w:val="fr-CH"/>
              </w:rPr>
            </w:pPr>
            <w:r w:rsidRPr="002A3CC5">
              <w:rPr>
                <w:sz w:val="18"/>
                <w:szCs w:val="18"/>
                <w:lang w:val="fr-CH"/>
              </w:rPr>
              <w:t>4,0</w:t>
            </w:r>
          </w:p>
        </w:tc>
        <w:tc>
          <w:tcPr>
            <w:tcW w:w="992" w:type="dxa"/>
          </w:tcPr>
          <w:p w14:paraId="2B5ACBD0" w14:textId="77777777" w:rsidR="00830D3A" w:rsidRPr="002A3CC5" w:rsidRDefault="00830D3A" w:rsidP="00830D3A">
            <w:pPr>
              <w:pStyle w:val="Tabletext"/>
              <w:jc w:val="center"/>
              <w:rPr>
                <w:sz w:val="18"/>
                <w:szCs w:val="18"/>
                <w:lang w:val="fr-CH"/>
              </w:rPr>
            </w:pPr>
            <w:r w:rsidRPr="002A3CC5">
              <w:rPr>
                <w:sz w:val="18"/>
                <w:szCs w:val="18"/>
                <w:lang w:val="fr-CH"/>
              </w:rPr>
              <w:t>1,5</w:t>
            </w:r>
          </w:p>
        </w:tc>
        <w:tc>
          <w:tcPr>
            <w:tcW w:w="993" w:type="dxa"/>
          </w:tcPr>
          <w:p w14:paraId="5549AA2D" w14:textId="77777777" w:rsidR="00830D3A" w:rsidRPr="002A3CC5" w:rsidRDefault="00830D3A" w:rsidP="00830D3A">
            <w:pPr>
              <w:pStyle w:val="Tabletext"/>
              <w:jc w:val="center"/>
              <w:rPr>
                <w:sz w:val="18"/>
                <w:szCs w:val="18"/>
                <w:lang w:val="fr-CH"/>
              </w:rPr>
            </w:pPr>
            <w:r w:rsidRPr="002A3CC5">
              <w:rPr>
                <w:sz w:val="18"/>
                <w:szCs w:val="18"/>
                <w:lang w:val="fr-CH"/>
              </w:rPr>
              <w:t>4</w:t>
            </w:r>
          </w:p>
        </w:tc>
        <w:tc>
          <w:tcPr>
            <w:tcW w:w="992" w:type="dxa"/>
          </w:tcPr>
          <w:p w14:paraId="0612625C" w14:textId="77777777" w:rsidR="00830D3A" w:rsidRPr="002A3CC5" w:rsidRDefault="00830D3A" w:rsidP="00830D3A">
            <w:pPr>
              <w:pStyle w:val="Tabletext"/>
              <w:jc w:val="center"/>
              <w:rPr>
                <w:sz w:val="18"/>
                <w:szCs w:val="18"/>
                <w:lang w:val="fr-CH"/>
              </w:rPr>
            </w:pPr>
            <w:r w:rsidRPr="002A3CC5">
              <w:rPr>
                <w:sz w:val="18"/>
                <w:szCs w:val="18"/>
                <w:lang w:val="fr-CH"/>
              </w:rPr>
              <w:t>3</w:t>
            </w:r>
          </w:p>
        </w:tc>
        <w:tc>
          <w:tcPr>
            <w:tcW w:w="992" w:type="dxa"/>
          </w:tcPr>
          <w:p w14:paraId="1D6A65D8" w14:textId="0570A401" w:rsidR="00830D3A" w:rsidRPr="002A3CC5" w:rsidRDefault="00830D3A" w:rsidP="00830D3A">
            <w:pPr>
              <w:pStyle w:val="Tabletext"/>
              <w:jc w:val="center"/>
              <w:rPr>
                <w:sz w:val="18"/>
                <w:szCs w:val="18"/>
                <w:lang w:val="fr-CH"/>
              </w:rPr>
            </w:pPr>
            <w:r w:rsidRPr="002A3CC5">
              <w:rPr>
                <w:sz w:val="18"/>
                <w:szCs w:val="18"/>
                <w:lang w:val="fr-CH"/>
              </w:rPr>
              <w:t>3</w:t>
            </w:r>
          </w:p>
        </w:tc>
        <w:tc>
          <w:tcPr>
            <w:tcW w:w="1134" w:type="dxa"/>
          </w:tcPr>
          <w:p w14:paraId="78CFE90B" w14:textId="78238D2A" w:rsidR="00830D3A" w:rsidRPr="002A3CC5" w:rsidRDefault="00830D3A" w:rsidP="00830D3A">
            <w:pPr>
              <w:pStyle w:val="Tabletext"/>
              <w:jc w:val="center"/>
              <w:rPr>
                <w:sz w:val="18"/>
                <w:szCs w:val="18"/>
                <w:lang w:val="fr-CH"/>
              </w:rPr>
            </w:pPr>
            <w:r w:rsidRPr="002A3CC5">
              <w:rPr>
                <w:sz w:val="18"/>
                <w:szCs w:val="18"/>
                <w:lang w:val="fr-CH"/>
              </w:rPr>
              <w:t>5</w:t>
            </w:r>
          </w:p>
        </w:tc>
        <w:tc>
          <w:tcPr>
            <w:tcW w:w="1134" w:type="dxa"/>
          </w:tcPr>
          <w:p w14:paraId="0A540704" w14:textId="2F30A8FE" w:rsidR="00830D3A" w:rsidRPr="002A3CC5" w:rsidRDefault="00830D3A" w:rsidP="00830D3A">
            <w:pPr>
              <w:pStyle w:val="Tabletext"/>
              <w:jc w:val="center"/>
              <w:rPr>
                <w:sz w:val="18"/>
                <w:szCs w:val="18"/>
                <w:lang w:val="fr-CH"/>
              </w:rPr>
            </w:pPr>
            <w:r w:rsidRPr="002A3CC5">
              <w:rPr>
                <w:sz w:val="18"/>
                <w:szCs w:val="18"/>
                <w:lang w:val="fr-CH"/>
              </w:rPr>
              <w:t>4,8</w:t>
            </w:r>
          </w:p>
        </w:tc>
        <w:tc>
          <w:tcPr>
            <w:tcW w:w="992" w:type="dxa"/>
          </w:tcPr>
          <w:p w14:paraId="549DE2A5" w14:textId="77777777" w:rsidR="00830D3A" w:rsidRPr="002A3CC5" w:rsidRDefault="00830D3A" w:rsidP="00830D3A">
            <w:pPr>
              <w:pStyle w:val="Tabletext"/>
              <w:jc w:val="center"/>
              <w:rPr>
                <w:sz w:val="18"/>
                <w:szCs w:val="18"/>
                <w:lang w:val="fr-CH"/>
              </w:rPr>
            </w:pPr>
            <w:r w:rsidRPr="002A3CC5">
              <w:rPr>
                <w:sz w:val="18"/>
                <w:szCs w:val="18"/>
                <w:lang w:val="fr-CH"/>
              </w:rPr>
              <w:t>5,0</w:t>
            </w:r>
          </w:p>
        </w:tc>
        <w:tc>
          <w:tcPr>
            <w:tcW w:w="1134" w:type="dxa"/>
          </w:tcPr>
          <w:p w14:paraId="480CA4A4" w14:textId="77777777" w:rsidR="00830D3A" w:rsidRPr="002A3CC5" w:rsidRDefault="00830D3A" w:rsidP="00830D3A">
            <w:pPr>
              <w:pStyle w:val="Tabletext"/>
              <w:jc w:val="center"/>
              <w:rPr>
                <w:sz w:val="18"/>
                <w:szCs w:val="18"/>
                <w:lang w:val="fr-CH"/>
              </w:rPr>
            </w:pPr>
            <w:r w:rsidRPr="002A3CC5">
              <w:rPr>
                <w:sz w:val="18"/>
                <w:szCs w:val="18"/>
                <w:lang w:val="fr-CH"/>
              </w:rPr>
              <w:t>1,5</w:t>
            </w:r>
          </w:p>
        </w:tc>
        <w:tc>
          <w:tcPr>
            <w:tcW w:w="1276" w:type="dxa"/>
          </w:tcPr>
          <w:p w14:paraId="2814F31C" w14:textId="77777777" w:rsidR="00830D3A" w:rsidRPr="002A3CC5" w:rsidRDefault="00830D3A" w:rsidP="00830D3A">
            <w:pPr>
              <w:pStyle w:val="Tabletext"/>
              <w:jc w:val="center"/>
              <w:rPr>
                <w:sz w:val="18"/>
                <w:szCs w:val="18"/>
                <w:lang w:val="fr-CH"/>
              </w:rPr>
            </w:pPr>
            <w:r w:rsidRPr="002A3CC5">
              <w:rPr>
                <w:sz w:val="18"/>
                <w:szCs w:val="18"/>
                <w:lang w:val="fr-CH"/>
              </w:rPr>
              <w:t>1,5</w:t>
            </w:r>
          </w:p>
        </w:tc>
        <w:tc>
          <w:tcPr>
            <w:tcW w:w="1276" w:type="dxa"/>
          </w:tcPr>
          <w:p w14:paraId="46BF303E" w14:textId="77777777" w:rsidR="00830D3A" w:rsidRPr="002A3CC5" w:rsidRDefault="00830D3A" w:rsidP="00830D3A">
            <w:pPr>
              <w:pStyle w:val="Tabletext"/>
              <w:jc w:val="center"/>
              <w:rPr>
                <w:sz w:val="18"/>
                <w:szCs w:val="18"/>
                <w:lang w:val="fr-CH"/>
              </w:rPr>
            </w:pPr>
            <w:r w:rsidRPr="002A3CC5">
              <w:rPr>
                <w:sz w:val="18"/>
                <w:szCs w:val="18"/>
                <w:lang w:val="fr-CH"/>
              </w:rPr>
              <w:t>3</w:t>
            </w:r>
          </w:p>
        </w:tc>
      </w:tr>
      <w:tr w:rsidR="00830D3A" w:rsidRPr="002A3CC5" w14:paraId="1E7D0DD4" w14:textId="77777777" w:rsidTr="00AE4621">
        <w:trPr>
          <w:jc w:val="center"/>
        </w:trPr>
        <w:tc>
          <w:tcPr>
            <w:tcW w:w="2016" w:type="dxa"/>
          </w:tcPr>
          <w:p w14:paraId="40F303F6" w14:textId="0A8564A9" w:rsidR="00830D3A" w:rsidRPr="002A3CC5" w:rsidRDefault="00830D3A" w:rsidP="00830D3A">
            <w:pPr>
              <w:pStyle w:val="Tabletext"/>
              <w:jc w:val="left"/>
              <w:rPr>
                <w:sz w:val="18"/>
                <w:szCs w:val="18"/>
                <w:lang w:val="fr-CH"/>
              </w:rPr>
            </w:pPr>
            <w:r w:rsidRPr="002A3CC5">
              <w:rPr>
                <w:sz w:val="18"/>
                <w:szCs w:val="18"/>
                <w:lang w:val="fr-CH"/>
              </w:rPr>
              <w:t xml:space="preserve">Largeur de </w:t>
            </w:r>
            <w:r w:rsidR="002F0268">
              <w:rPr>
                <w:sz w:val="18"/>
                <w:szCs w:val="18"/>
                <w:lang w:val="fr-CH"/>
              </w:rPr>
              <w:t>bande RF du récepteur (MHz) (−3 </w:t>
            </w:r>
            <w:r w:rsidRPr="002A3CC5">
              <w:rPr>
                <w:sz w:val="18"/>
                <w:szCs w:val="18"/>
                <w:lang w:val="fr-CH"/>
              </w:rPr>
              <w:t>dB)</w:t>
            </w:r>
          </w:p>
        </w:tc>
        <w:tc>
          <w:tcPr>
            <w:tcW w:w="1077" w:type="dxa"/>
          </w:tcPr>
          <w:p w14:paraId="0346EDF0"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013" w:type="dxa"/>
          </w:tcPr>
          <w:p w14:paraId="5322BE31" w14:textId="77777777" w:rsidR="00830D3A" w:rsidRPr="002A3CC5" w:rsidRDefault="00830D3A" w:rsidP="00830D3A">
            <w:pPr>
              <w:pStyle w:val="Tabletext"/>
              <w:jc w:val="center"/>
              <w:rPr>
                <w:sz w:val="18"/>
                <w:szCs w:val="18"/>
                <w:lang w:val="fr-CH"/>
              </w:rPr>
            </w:pPr>
            <w:r w:rsidRPr="002A3CC5">
              <w:rPr>
                <w:sz w:val="18"/>
                <w:szCs w:val="18"/>
                <w:lang w:val="fr-CH"/>
              </w:rPr>
              <w:t>2,0</w:t>
            </w:r>
          </w:p>
        </w:tc>
        <w:tc>
          <w:tcPr>
            <w:tcW w:w="992" w:type="dxa"/>
          </w:tcPr>
          <w:p w14:paraId="76E74BDF" w14:textId="77777777" w:rsidR="00830D3A" w:rsidRPr="002A3CC5" w:rsidRDefault="00830D3A" w:rsidP="00830D3A">
            <w:pPr>
              <w:pStyle w:val="Tabletext"/>
              <w:jc w:val="center"/>
              <w:rPr>
                <w:sz w:val="18"/>
                <w:szCs w:val="18"/>
                <w:lang w:val="fr-CH"/>
              </w:rPr>
            </w:pPr>
            <w:r w:rsidRPr="002A3CC5">
              <w:rPr>
                <w:sz w:val="18"/>
                <w:szCs w:val="18"/>
                <w:lang w:val="fr-CH"/>
              </w:rPr>
              <w:t>600</w:t>
            </w:r>
          </w:p>
        </w:tc>
        <w:tc>
          <w:tcPr>
            <w:tcW w:w="993" w:type="dxa"/>
          </w:tcPr>
          <w:p w14:paraId="22569456" w14:textId="77777777" w:rsidR="00830D3A" w:rsidRPr="002A3CC5" w:rsidRDefault="00830D3A" w:rsidP="00830D3A">
            <w:pPr>
              <w:pStyle w:val="Tabletext"/>
              <w:jc w:val="center"/>
              <w:rPr>
                <w:sz w:val="18"/>
                <w:szCs w:val="18"/>
                <w:lang w:val="fr-CH"/>
              </w:rPr>
            </w:pPr>
            <w:r w:rsidRPr="002A3CC5">
              <w:rPr>
                <w:sz w:val="18"/>
                <w:szCs w:val="18"/>
                <w:lang w:val="fr-CH"/>
              </w:rPr>
              <w:t>400</w:t>
            </w:r>
          </w:p>
        </w:tc>
        <w:tc>
          <w:tcPr>
            <w:tcW w:w="992" w:type="dxa"/>
          </w:tcPr>
          <w:p w14:paraId="6E85777D" w14:textId="77777777" w:rsidR="00830D3A" w:rsidRPr="002A3CC5" w:rsidRDefault="00830D3A" w:rsidP="00830D3A">
            <w:pPr>
              <w:pStyle w:val="Tabletext"/>
              <w:jc w:val="center"/>
              <w:rPr>
                <w:sz w:val="18"/>
                <w:szCs w:val="18"/>
                <w:lang w:val="fr-CH"/>
              </w:rPr>
            </w:pPr>
            <w:r w:rsidRPr="002A3CC5">
              <w:rPr>
                <w:sz w:val="18"/>
                <w:szCs w:val="18"/>
                <w:lang w:val="fr-CH"/>
              </w:rPr>
              <w:t>100</w:t>
            </w:r>
          </w:p>
        </w:tc>
        <w:tc>
          <w:tcPr>
            <w:tcW w:w="992" w:type="dxa"/>
          </w:tcPr>
          <w:p w14:paraId="616C7A4A" w14:textId="62712C03" w:rsidR="00830D3A" w:rsidRPr="002A3CC5" w:rsidRDefault="00830D3A" w:rsidP="00830D3A">
            <w:pPr>
              <w:pStyle w:val="Tabletext"/>
              <w:jc w:val="center"/>
              <w:rPr>
                <w:sz w:val="18"/>
                <w:szCs w:val="18"/>
                <w:lang w:val="fr-CH"/>
              </w:rPr>
            </w:pPr>
            <w:r w:rsidRPr="002A3CC5">
              <w:rPr>
                <w:sz w:val="18"/>
                <w:szCs w:val="18"/>
                <w:lang w:val="fr-CH"/>
              </w:rPr>
              <w:t>500</w:t>
            </w:r>
          </w:p>
        </w:tc>
        <w:tc>
          <w:tcPr>
            <w:tcW w:w="1134" w:type="dxa"/>
          </w:tcPr>
          <w:p w14:paraId="4C3401F3" w14:textId="5110A334" w:rsidR="00830D3A" w:rsidRPr="002A3CC5" w:rsidRDefault="00830D3A" w:rsidP="00830D3A">
            <w:pPr>
              <w:pStyle w:val="Tabletext"/>
              <w:jc w:val="center"/>
              <w:rPr>
                <w:sz w:val="18"/>
                <w:szCs w:val="18"/>
                <w:lang w:val="fr-CH"/>
              </w:rPr>
            </w:pPr>
            <w:r w:rsidRPr="002A3CC5">
              <w:rPr>
                <w:sz w:val="18"/>
                <w:szCs w:val="18"/>
                <w:lang w:val="fr-CH"/>
              </w:rPr>
              <w:t>120</w:t>
            </w:r>
          </w:p>
        </w:tc>
        <w:tc>
          <w:tcPr>
            <w:tcW w:w="2126" w:type="dxa"/>
            <w:gridSpan w:val="2"/>
          </w:tcPr>
          <w:p w14:paraId="1145E4DC" w14:textId="5B2C43DB" w:rsidR="00830D3A" w:rsidRPr="002A3CC5" w:rsidRDefault="00830D3A" w:rsidP="00830D3A">
            <w:pPr>
              <w:pStyle w:val="Tabletext"/>
              <w:jc w:val="center"/>
              <w:rPr>
                <w:sz w:val="18"/>
                <w:szCs w:val="18"/>
                <w:lang w:val="fr-CH"/>
              </w:rPr>
            </w:pPr>
            <w:r w:rsidRPr="002A3CC5">
              <w:rPr>
                <w:sz w:val="18"/>
                <w:szCs w:val="18"/>
                <w:lang w:val="fr-CH"/>
              </w:rPr>
              <w:t>Non disponible</w:t>
            </w:r>
          </w:p>
        </w:tc>
        <w:tc>
          <w:tcPr>
            <w:tcW w:w="1134" w:type="dxa"/>
          </w:tcPr>
          <w:p w14:paraId="41697582" w14:textId="77777777" w:rsidR="00830D3A" w:rsidRPr="002A3CC5" w:rsidRDefault="00830D3A" w:rsidP="00830D3A">
            <w:pPr>
              <w:pStyle w:val="Tabletext"/>
              <w:jc w:val="center"/>
              <w:rPr>
                <w:sz w:val="18"/>
                <w:szCs w:val="18"/>
                <w:lang w:val="fr-CH"/>
              </w:rPr>
            </w:pPr>
            <w:r w:rsidRPr="002A3CC5">
              <w:rPr>
                <w:sz w:val="18"/>
                <w:szCs w:val="18"/>
                <w:lang w:val="fr-CH"/>
              </w:rPr>
              <w:t>400</w:t>
            </w:r>
          </w:p>
        </w:tc>
        <w:tc>
          <w:tcPr>
            <w:tcW w:w="1276" w:type="dxa"/>
          </w:tcPr>
          <w:p w14:paraId="05CDCECD" w14:textId="77777777" w:rsidR="00830D3A" w:rsidRPr="002A3CC5" w:rsidRDefault="00830D3A" w:rsidP="00830D3A">
            <w:pPr>
              <w:pStyle w:val="Tabletext"/>
              <w:jc w:val="center"/>
              <w:rPr>
                <w:sz w:val="18"/>
                <w:szCs w:val="18"/>
                <w:lang w:val="fr-CH"/>
              </w:rPr>
            </w:pPr>
          </w:p>
        </w:tc>
        <w:tc>
          <w:tcPr>
            <w:tcW w:w="1276" w:type="dxa"/>
          </w:tcPr>
          <w:p w14:paraId="43834864" w14:textId="77777777" w:rsidR="00830D3A" w:rsidRPr="002A3CC5" w:rsidRDefault="00830D3A" w:rsidP="00830D3A">
            <w:pPr>
              <w:pStyle w:val="Tabletext"/>
              <w:jc w:val="center"/>
              <w:rPr>
                <w:sz w:val="18"/>
                <w:szCs w:val="18"/>
                <w:lang w:val="fr-CH"/>
              </w:rPr>
            </w:pPr>
            <w:r w:rsidRPr="002A3CC5">
              <w:rPr>
                <w:sz w:val="18"/>
                <w:szCs w:val="18"/>
                <w:lang w:val="fr-CH"/>
              </w:rPr>
              <w:t>Non disponible</w:t>
            </w:r>
          </w:p>
        </w:tc>
      </w:tr>
    </w:tbl>
    <w:p w14:paraId="515F775C" w14:textId="4931EF0A" w:rsidR="00485254" w:rsidRPr="002A3CC5" w:rsidRDefault="00485254" w:rsidP="00D414ED">
      <w:pPr>
        <w:pStyle w:val="Tablefin"/>
        <w:rPr>
          <w:lang w:val="fr-CH"/>
        </w:rPr>
      </w:pPr>
    </w:p>
    <w:p w14:paraId="5672F364" w14:textId="17FF2088" w:rsidR="000F3E2A" w:rsidRPr="002A3CC5" w:rsidRDefault="0091551B" w:rsidP="0091551B">
      <w:pPr>
        <w:pStyle w:val="TableNo"/>
        <w:rPr>
          <w:lang w:val="fr-CH"/>
        </w:rPr>
      </w:pPr>
      <w:r w:rsidRPr="002A3CC5">
        <w:rPr>
          <w:lang w:val="fr-CH"/>
        </w:rPr>
        <w:t xml:space="preserve">TABLEAU 1 </w:t>
      </w:r>
      <w:r w:rsidRPr="002A3CC5">
        <w:rPr>
          <w:i/>
          <w:iCs/>
          <w:lang w:val="fr-CH"/>
        </w:rPr>
        <w:t>(fin)</w:t>
      </w:r>
    </w:p>
    <w:tbl>
      <w:tblPr>
        <w:tblW w:w="15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5"/>
        <w:gridCol w:w="1077"/>
        <w:gridCol w:w="1013"/>
        <w:gridCol w:w="992"/>
        <w:gridCol w:w="993"/>
        <w:gridCol w:w="992"/>
        <w:gridCol w:w="992"/>
        <w:gridCol w:w="992"/>
        <w:gridCol w:w="1134"/>
        <w:gridCol w:w="993"/>
        <w:gridCol w:w="1134"/>
        <w:gridCol w:w="1129"/>
        <w:gridCol w:w="1364"/>
      </w:tblGrid>
      <w:tr w:rsidR="0091551B" w:rsidRPr="002A3CC5" w14:paraId="744C12A8" w14:textId="77777777" w:rsidTr="002F0268">
        <w:trPr>
          <w:jc w:val="center"/>
        </w:trPr>
        <w:tc>
          <w:tcPr>
            <w:tcW w:w="2305" w:type="dxa"/>
            <w:vMerge w:val="restart"/>
            <w:vAlign w:val="center"/>
          </w:tcPr>
          <w:p w14:paraId="7969DCB7" w14:textId="77777777" w:rsidR="0091551B" w:rsidRPr="002A3CC5" w:rsidRDefault="0091551B" w:rsidP="0074402D">
            <w:pPr>
              <w:pStyle w:val="Tablehead"/>
              <w:rPr>
                <w:sz w:val="18"/>
                <w:szCs w:val="18"/>
                <w:lang w:val="fr-CH"/>
              </w:rPr>
            </w:pPr>
            <w:r w:rsidRPr="002A3CC5">
              <w:rPr>
                <w:sz w:val="18"/>
                <w:szCs w:val="18"/>
                <w:lang w:val="fr-CH"/>
              </w:rPr>
              <w:t>Paramètre</w:t>
            </w:r>
          </w:p>
        </w:tc>
        <w:tc>
          <w:tcPr>
            <w:tcW w:w="7051" w:type="dxa"/>
            <w:gridSpan w:val="7"/>
            <w:vAlign w:val="center"/>
          </w:tcPr>
          <w:p w14:paraId="6D454A98" w14:textId="77777777" w:rsidR="0091551B" w:rsidRPr="002A3CC5" w:rsidRDefault="0091551B" w:rsidP="0074402D">
            <w:pPr>
              <w:pStyle w:val="Tablehead"/>
              <w:rPr>
                <w:sz w:val="18"/>
                <w:szCs w:val="18"/>
                <w:lang w:val="fr-CH"/>
              </w:rPr>
            </w:pPr>
            <w:r w:rsidRPr="002A3CC5">
              <w:rPr>
                <w:sz w:val="18"/>
                <w:szCs w:val="18"/>
                <w:lang w:val="fr-CH"/>
              </w:rPr>
              <w:t>Systèmes au sol</w:t>
            </w:r>
          </w:p>
        </w:tc>
        <w:tc>
          <w:tcPr>
            <w:tcW w:w="4390" w:type="dxa"/>
            <w:gridSpan w:val="4"/>
            <w:vAlign w:val="center"/>
          </w:tcPr>
          <w:p w14:paraId="164B9BA3" w14:textId="77777777" w:rsidR="0091551B" w:rsidRPr="002A3CC5" w:rsidRDefault="0091551B" w:rsidP="0074402D">
            <w:pPr>
              <w:pStyle w:val="Tablehead"/>
              <w:rPr>
                <w:sz w:val="18"/>
                <w:szCs w:val="18"/>
                <w:lang w:val="fr-CH"/>
              </w:rPr>
            </w:pPr>
            <w:r w:rsidRPr="002A3CC5">
              <w:rPr>
                <w:sz w:val="18"/>
                <w:szCs w:val="18"/>
                <w:lang w:val="fr-CH"/>
              </w:rPr>
              <w:t>Systèmes de navire</w:t>
            </w:r>
          </w:p>
        </w:tc>
        <w:tc>
          <w:tcPr>
            <w:tcW w:w="1364" w:type="dxa"/>
          </w:tcPr>
          <w:p w14:paraId="6D9E7DC6" w14:textId="77777777" w:rsidR="0091551B" w:rsidRPr="002A3CC5" w:rsidRDefault="0091551B" w:rsidP="0074402D">
            <w:pPr>
              <w:pStyle w:val="Tablehead"/>
              <w:rPr>
                <w:sz w:val="18"/>
                <w:szCs w:val="18"/>
                <w:lang w:val="fr-CH"/>
              </w:rPr>
            </w:pPr>
            <w:r w:rsidRPr="002A3CC5">
              <w:rPr>
                <w:sz w:val="18"/>
                <w:szCs w:val="18"/>
                <w:lang w:val="fr-CH"/>
              </w:rPr>
              <w:t>Systèmes aéroportés</w:t>
            </w:r>
          </w:p>
        </w:tc>
      </w:tr>
      <w:tr w:rsidR="0091551B" w:rsidRPr="002A3CC5" w14:paraId="55908A8A" w14:textId="77777777" w:rsidTr="002F0268">
        <w:trPr>
          <w:jc w:val="center"/>
        </w:trPr>
        <w:tc>
          <w:tcPr>
            <w:tcW w:w="2305" w:type="dxa"/>
            <w:vMerge/>
          </w:tcPr>
          <w:p w14:paraId="2574AF71" w14:textId="77777777" w:rsidR="0091551B" w:rsidRPr="002A3CC5" w:rsidRDefault="0091551B" w:rsidP="0074402D">
            <w:pPr>
              <w:pStyle w:val="Tabletext"/>
              <w:jc w:val="left"/>
              <w:rPr>
                <w:sz w:val="18"/>
                <w:szCs w:val="18"/>
                <w:lang w:val="fr-CH"/>
              </w:rPr>
            </w:pPr>
          </w:p>
        </w:tc>
        <w:tc>
          <w:tcPr>
            <w:tcW w:w="1077" w:type="dxa"/>
          </w:tcPr>
          <w:p w14:paraId="087B57FF" w14:textId="77777777" w:rsidR="0091551B" w:rsidRPr="002A3CC5" w:rsidRDefault="0091551B" w:rsidP="0074402D">
            <w:pPr>
              <w:pStyle w:val="Tabletext"/>
              <w:jc w:val="center"/>
              <w:rPr>
                <w:b/>
                <w:bCs/>
                <w:sz w:val="18"/>
                <w:szCs w:val="16"/>
                <w:lang w:val="fr-CH"/>
              </w:rPr>
            </w:pPr>
            <w:r w:rsidRPr="002A3CC5">
              <w:rPr>
                <w:b/>
                <w:bCs/>
                <w:sz w:val="18"/>
                <w:szCs w:val="16"/>
                <w:lang w:val="fr-CH"/>
              </w:rPr>
              <w:t>L-A</w:t>
            </w:r>
            <w:bookmarkStart w:id="6" w:name="_GoBack"/>
            <w:bookmarkEnd w:id="6"/>
          </w:p>
        </w:tc>
        <w:tc>
          <w:tcPr>
            <w:tcW w:w="1013" w:type="dxa"/>
          </w:tcPr>
          <w:p w14:paraId="7EEB9239" w14:textId="77777777" w:rsidR="0091551B" w:rsidRPr="002A3CC5" w:rsidRDefault="0091551B" w:rsidP="0074402D">
            <w:pPr>
              <w:pStyle w:val="Tabletext"/>
              <w:jc w:val="center"/>
              <w:rPr>
                <w:b/>
                <w:bCs/>
                <w:sz w:val="18"/>
                <w:szCs w:val="16"/>
                <w:lang w:val="fr-CH"/>
              </w:rPr>
            </w:pPr>
            <w:r w:rsidRPr="002A3CC5">
              <w:rPr>
                <w:b/>
                <w:bCs/>
                <w:sz w:val="18"/>
                <w:szCs w:val="16"/>
                <w:lang w:val="fr-CH"/>
              </w:rPr>
              <w:t>L-B</w:t>
            </w:r>
          </w:p>
        </w:tc>
        <w:tc>
          <w:tcPr>
            <w:tcW w:w="992" w:type="dxa"/>
          </w:tcPr>
          <w:p w14:paraId="2E558494" w14:textId="77777777" w:rsidR="0091551B" w:rsidRPr="002A3CC5" w:rsidRDefault="0091551B" w:rsidP="0074402D">
            <w:pPr>
              <w:pStyle w:val="Tabletext"/>
              <w:jc w:val="center"/>
              <w:rPr>
                <w:b/>
                <w:bCs/>
                <w:sz w:val="18"/>
                <w:szCs w:val="16"/>
                <w:lang w:val="fr-CH"/>
              </w:rPr>
            </w:pPr>
            <w:r w:rsidRPr="002A3CC5">
              <w:rPr>
                <w:b/>
                <w:bCs/>
                <w:sz w:val="18"/>
                <w:szCs w:val="16"/>
                <w:lang w:val="fr-CH"/>
              </w:rPr>
              <w:t>L-C</w:t>
            </w:r>
          </w:p>
        </w:tc>
        <w:tc>
          <w:tcPr>
            <w:tcW w:w="993" w:type="dxa"/>
          </w:tcPr>
          <w:p w14:paraId="21CBDC96" w14:textId="77777777" w:rsidR="0091551B" w:rsidRPr="002A3CC5" w:rsidRDefault="0091551B" w:rsidP="0074402D">
            <w:pPr>
              <w:pStyle w:val="Tabletext"/>
              <w:jc w:val="center"/>
              <w:rPr>
                <w:b/>
                <w:bCs/>
                <w:sz w:val="18"/>
                <w:szCs w:val="16"/>
                <w:lang w:val="fr-CH"/>
              </w:rPr>
            </w:pPr>
            <w:r w:rsidRPr="002A3CC5">
              <w:rPr>
                <w:b/>
                <w:bCs/>
                <w:sz w:val="18"/>
                <w:szCs w:val="16"/>
                <w:lang w:val="fr-CH"/>
              </w:rPr>
              <w:t>L-D</w:t>
            </w:r>
          </w:p>
        </w:tc>
        <w:tc>
          <w:tcPr>
            <w:tcW w:w="992" w:type="dxa"/>
          </w:tcPr>
          <w:p w14:paraId="24DA3086" w14:textId="77777777" w:rsidR="0091551B" w:rsidRPr="002A3CC5" w:rsidRDefault="0091551B" w:rsidP="0074402D">
            <w:pPr>
              <w:pStyle w:val="Tabletext"/>
              <w:jc w:val="center"/>
              <w:rPr>
                <w:b/>
                <w:bCs/>
                <w:sz w:val="18"/>
                <w:szCs w:val="16"/>
                <w:lang w:val="fr-CH"/>
              </w:rPr>
            </w:pPr>
            <w:r w:rsidRPr="002A3CC5">
              <w:rPr>
                <w:b/>
                <w:bCs/>
                <w:sz w:val="18"/>
                <w:szCs w:val="16"/>
                <w:lang w:val="fr-CH"/>
              </w:rPr>
              <w:t>L-E</w:t>
            </w:r>
          </w:p>
        </w:tc>
        <w:tc>
          <w:tcPr>
            <w:tcW w:w="992" w:type="dxa"/>
          </w:tcPr>
          <w:p w14:paraId="618449D6" w14:textId="77777777" w:rsidR="0091551B" w:rsidRPr="002A3CC5" w:rsidRDefault="0091551B" w:rsidP="0074402D">
            <w:pPr>
              <w:pStyle w:val="Tabletext"/>
              <w:jc w:val="center"/>
              <w:rPr>
                <w:b/>
                <w:bCs/>
                <w:sz w:val="18"/>
                <w:szCs w:val="16"/>
                <w:lang w:val="fr-CH"/>
              </w:rPr>
            </w:pPr>
            <w:r w:rsidRPr="002A3CC5">
              <w:rPr>
                <w:b/>
                <w:bCs/>
                <w:sz w:val="18"/>
                <w:szCs w:val="16"/>
                <w:lang w:val="fr-CH"/>
              </w:rPr>
              <w:t>L-F</w:t>
            </w:r>
          </w:p>
        </w:tc>
        <w:tc>
          <w:tcPr>
            <w:tcW w:w="992" w:type="dxa"/>
          </w:tcPr>
          <w:p w14:paraId="2B1189AF" w14:textId="77777777" w:rsidR="0091551B" w:rsidRPr="002A3CC5" w:rsidRDefault="0091551B" w:rsidP="0074402D">
            <w:pPr>
              <w:pStyle w:val="Tabletext"/>
              <w:jc w:val="center"/>
              <w:rPr>
                <w:b/>
                <w:bCs/>
                <w:sz w:val="18"/>
                <w:szCs w:val="16"/>
                <w:lang w:val="fr-CH"/>
              </w:rPr>
            </w:pPr>
            <w:r w:rsidRPr="002A3CC5">
              <w:rPr>
                <w:b/>
                <w:bCs/>
                <w:sz w:val="18"/>
                <w:szCs w:val="16"/>
                <w:lang w:val="fr-CH"/>
              </w:rPr>
              <w:t>L-G</w:t>
            </w:r>
          </w:p>
        </w:tc>
        <w:tc>
          <w:tcPr>
            <w:tcW w:w="1134" w:type="dxa"/>
          </w:tcPr>
          <w:p w14:paraId="5ADBCA7A" w14:textId="77777777" w:rsidR="0091551B" w:rsidRPr="002A3CC5" w:rsidRDefault="0091551B" w:rsidP="0074402D">
            <w:pPr>
              <w:pStyle w:val="Tabletext"/>
              <w:jc w:val="center"/>
              <w:rPr>
                <w:b/>
                <w:bCs/>
                <w:sz w:val="18"/>
                <w:szCs w:val="16"/>
                <w:lang w:val="fr-CH"/>
              </w:rPr>
            </w:pPr>
            <w:r w:rsidRPr="002A3CC5">
              <w:rPr>
                <w:b/>
                <w:bCs/>
                <w:sz w:val="18"/>
                <w:szCs w:val="16"/>
                <w:lang w:val="fr-CH"/>
              </w:rPr>
              <w:t>S-A</w:t>
            </w:r>
          </w:p>
        </w:tc>
        <w:tc>
          <w:tcPr>
            <w:tcW w:w="993" w:type="dxa"/>
          </w:tcPr>
          <w:p w14:paraId="3CF3843C" w14:textId="77777777" w:rsidR="0091551B" w:rsidRPr="002A3CC5" w:rsidRDefault="0091551B" w:rsidP="0074402D">
            <w:pPr>
              <w:pStyle w:val="Tabletext"/>
              <w:jc w:val="center"/>
              <w:rPr>
                <w:b/>
                <w:bCs/>
                <w:sz w:val="18"/>
                <w:szCs w:val="16"/>
                <w:lang w:val="fr-CH"/>
              </w:rPr>
            </w:pPr>
            <w:r w:rsidRPr="002A3CC5">
              <w:rPr>
                <w:b/>
                <w:bCs/>
                <w:sz w:val="18"/>
                <w:szCs w:val="16"/>
                <w:lang w:val="fr-CH"/>
              </w:rPr>
              <w:t>S-B</w:t>
            </w:r>
          </w:p>
        </w:tc>
        <w:tc>
          <w:tcPr>
            <w:tcW w:w="1134" w:type="dxa"/>
          </w:tcPr>
          <w:p w14:paraId="6524CA6F" w14:textId="77777777" w:rsidR="0091551B" w:rsidRPr="002A3CC5" w:rsidRDefault="0091551B" w:rsidP="0074402D">
            <w:pPr>
              <w:pStyle w:val="Tabletext"/>
              <w:jc w:val="center"/>
              <w:rPr>
                <w:b/>
                <w:bCs/>
                <w:sz w:val="18"/>
                <w:szCs w:val="16"/>
                <w:lang w:val="fr-CH"/>
              </w:rPr>
            </w:pPr>
            <w:r w:rsidRPr="002A3CC5">
              <w:rPr>
                <w:b/>
                <w:bCs/>
                <w:sz w:val="18"/>
                <w:szCs w:val="16"/>
                <w:lang w:val="fr-CH"/>
              </w:rPr>
              <w:t>S-C</w:t>
            </w:r>
          </w:p>
        </w:tc>
        <w:tc>
          <w:tcPr>
            <w:tcW w:w="1129" w:type="dxa"/>
          </w:tcPr>
          <w:p w14:paraId="4F76FFF5" w14:textId="77777777" w:rsidR="0091551B" w:rsidRPr="002A3CC5" w:rsidRDefault="0091551B" w:rsidP="0074402D">
            <w:pPr>
              <w:pStyle w:val="Tabletext"/>
              <w:jc w:val="center"/>
              <w:rPr>
                <w:b/>
                <w:bCs/>
                <w:sz w:val="18"/>
                <w:szCs w:val="16"/>
                <w:lang w:val="fr-CH"/>
              </w:rPr>
            </w:pPr>
            <w:r w:rsidRPr="002A3CC5">
              <w:rPr>
                <w:b/>
                <w:bCs/>
                <w:sz w:val="18"/>
                <w:szCs w:val="16"/>
                <w:lang w:val="fr-CH"/>
              </w:rPr>
              <w:t>S-D</w:t>
            </w:r>
          </w:p>
        </w:tc>
        <w:tc>
          <w:tcPr>
            <w:tcW w:w="1364" w:type="dxa"/>
          </w:tcPr>
          <w:p w14:paraId="2346289B" w14:textId="77777777" w:rsidR="0091551B" w:rsidRPr="002A3CC5" w:rsidRDefault="0091551B" w:rsidP="0074402D">
            <w:pPr>
              <w:pStyle w:val="Tabletext"/>
              <w:jc w:val="center"/>
              <w:rPr>
                <w:b/>
                <w:bCs/>
                <w:sz w:val="18"/>
                <w:szCs w:val="16"/>
                <w:lang w:val="fr-CH"/>
              </w:rPr>
            </w:pPr>
            <w:r w:rsidRPr="002A3CC5">
              <w:rPr>
                <w:b/>
                <w:bCs/>
                <w:sz w:val="18"/>
                <w:szCs w:val="16"/>
                <w:lang w:val="fr-CH"/>
              </w:rPr>
              <w:t>A-A</w:t>
            </w:r>
          </w:p>
        </w:tc>
      </w:tr>
      <w:tr w:rsidR="0091551B" w:rsidRPr="002A3CC5" w14:paraId="18938B2A" w14:textId="77777777" w:rsidTr="002F0268">
        <w:trPr>
          <w:jc w:val="center"/>
        </w:trPr>
        <w:tc>
          <w:tcPr>
            <w:tcW w:w="2305" w:type="dxa"/>
          </w:tcPr>
          <w:p w14:paraId="2E6FDB6D" w14:textId="77777777" w:rsidR="0091551B" w:rsidRPr="002A3CC5" w:rsidRDefault="0091551B" w:rsidP="0074402D">
            <w:pPr>
              <w:pStyle w:val="Tabletext"/>
              <w:jc w:val="left"/>
              <w:rPr>
                <w:sz w:val="18"/>
                <w:szCs w:val="18"/>
                <w:lang w:val="fr-CH"/>
              </w:rPr>
            </w:pPr>
            <w:r w:rsidRPr="002A3CC5">
              <w:rPr>
                <w:sz w:val="18"/>
                <w:szCs w:val="18"/>
                <w:lang w:val="fr-CH"/>
              </w:rPr>
              <w:t>Largeur de bande FI du récepteur (MHz) (−3 dB)</w:t>
            </w:r>
          </w:p>
        </w:tc>
        <w:tc>
          <w:tcPr>
            <w:tcW w:w="1077" w:type="dxa"/>
          </w:tcPr>
          <w:p w14:paraId="1441A92A" w14:textId="77777777" w:rsidR="0091551B" w:rsidRPr="002A3CC5" w:rsidRDefault="0091551B" w:rsidP="0074402D">
            <w:pPr>
              <w:pStyle w:val="Tabletext"/>
              <w:jc w:val="center"/>
              <w:rPr>
                <w:sz w:val="18"/>
                <w:szCs w:val="18"/>
                <w:lang w:val="fr-CH"/>
              </w:rPr>
            </w:pPr>
            <w:r w:rsidRPr="002A3CC5">
              <w:rPr>
                <w:sz w:val="18"/>
                <w:szCs w:val="18"/>
                <w:lang w:val="fr-CH"/>
              </w:rPr>
              <w:t>380</w:t>
            </w:r>
          </w:p>
        </w:tc>
        <w:tc>
          <w:tcPr>
            <w:tcW w:w="1013" w:type="dxa"/>
          </w:tcPr>
          <w:p w14:paraId="36035C18" w14:textId="77777777" w:rsidR="0091551B" w:rsidRPr="002A3CC5" w:rsidRDefault="0091551B" w:rsidP="0074402D">
            <w:pPr>
              <w:pStyle w:val="Tabletext"/>
              <w:jc w:val="center"/>
              <w:rPr>
                <w:sz w:val="18"/>
                <w:szCs w:val="18"/>
                <w:lang w:val="fr-CH"/>
              </w:rPr>
            </w:pPr>
            <w:r w:rsidRPr="002A3CC5">
              <w:rPr>
                <w:sz w:val="18"/>
                <w:szCs w:val="18"/>
                <w:lang w:val="fr-CH"/>
              </w:rPr>
              <w:t>0,67</w:t>
            </w:r>
          </w:p>
        </w:tc>
        <w:tc>
          <w:tcPr>
            <w:tcW w:w="992" w:type="dxa"/>
          </w:tcPr>
          <w:p w14:paraId="39F0C229" w14:textId="77777777" w:rsidR="0091551B" w:rsidRPr="002A3CC5" w:rsidRDefault="0091551B" w:rsidP="0074402D">
            <w:pPr>
              <w:pStyle w:val="Tabletext"/>
              <w:jc w:val="center"/>
              <w:rPr>
                <w:sz w:val="18"/>
                <w:szCs w:val="18"/>
                <w:lang w:val="fr-CH"/>
              </w:rPr>
            </w:pPr>
            <w:r w:rsidRPr="002A3CC5">
              <w:rPr>
                <w:sz w:val="18"/>
                <w:szCs w:val="18"/>
                <w:lang w:val="fr-CH"/>
              </w:rPr>
              <w:t>2</w:t>
            </w:r>
          </w:p>
        </w:tc>
        <w:tc>
          <w:tcPr>
            <w:tcW w:w="993" w:type="dxa"/>
          </w:tcPr>
          <w:p w14:paraId="645576A2" w14:textId="77777777" w:rsidR="0091551B" w:rsidRPr="002A3CC5" w:rsidRDefault="0091551B" w:rsidP="0074402D">
            <w:pPr>
              <w:pStyle w:val="Tabletext"/>
              <w:jc w:val="center"/>
              <w:rPr>
                <w:sz w:val="18"/>
                <w:szCs w:val="18"/>
                <w:lang w:val="fr-CH"/>
              </w:rPr>
            </w:pPr>
            <w:r w:rsidRPr="002A3CC5">
              <w:rPr>
                <w:sz w:val="18"/>
                <w:szCs w:val="18"/>
                <w:lang w:val="fr-CH"/>
              </w:rPr>
              <w:t>30</w:t>
            </w:r>
          </w:p>
        </w:tc>
        <w:tc>
          <w:tcPr>
            <w:tcW w:w="992" w:type="dxa"/>
          </w:tcPr>
          <w:p w14:paraId="3DB51997" w14:textId="77777777" w:rsidR="0091551B" w:rsidRPr="002A3CC5" w:rsidRDefault="0091551B" w:rsidP="0074402D">
            <w:pPr>
              <w:pStyle w:val="Tabletext"/>
              <w:jc w:val="center"/>
              <w:rPr>
                <w:sz w:val="18"/>
                <w:szCs w:val="18"/>
                <w:lang w:val="fr-CH"/>
              </w:rPr>
            </w:pPr>
            <w:r w:rsidRPr="003F2FFD">
              <w:rPr>
                <w:sz w:val="18"/>
                <w:szCs w:val="18"/>
                <w:lang w:val="fr-CH"/>
              </w:rPr>
              <w:t>5; 10</w:t>
            </w:r>
          </w:p>
        </w:tc>
        <w:tc>
          <w:tcPr>
            <w:tcW w:w="992" w:type="dxa"/>
          </w:tcPr>
          <w:p w14:paraId="67A38F8B" w14:textId="77777777" w:rsidR="0091551B" w:rsidRPr="002A3CC5" w:rsidRDefault="0091551B" w:rsidP="0074402D">
            <w:pPr>
              <w:pStyle w:val="Tabletext"/>
              <w:jc w:val="center"/>
              <w:rPr>
                <w:sz w:val="18"/>
                <w:szCs w:val="18"/>
                <w:lang w:val="fr-CH"/>
              </w:rPr>
            </w:pPr>
            <w:r w:rsidRPr="002A3CC5">
              <w:rPr>
                <w:sz w:val="18"/>
                <w:szCs w:val="18"/>
                <w:lang w:val="fr-CH"/>
              </w:rPr>
              <w:t>12</w:t>
            </w:r>
          </w:p>
        </w:tc>
        <w:tc>
          <w:tcPr>
            <w:tcW w:w="992" w:type="dxa"/>
          </w:tcPr>
          <w:p w14:paraId="08C6B199" w14:textId="77777777" w:rsidR="0091551B" w:rsidRPr="002A3CC5" w:rsidRDefault="0091551B" w:rsidP="0074402D">
            <w:pPr>
              <w:pStyle w:val="Tabletext"/>
              <w:jc w:val="center"/>
              <w:rPr>
                <w:sz w:val="18"/>
                <w:szCs w:val="18"/>
                <w:lang w:val="fr-CH"/>
              </w:rPr>
            </w:pPr>
            <w:r w:rsidRPr="002A3CC5">
              <w:rPr>
                <w:sz w:val="18"/>
                <w:szCs w:val="18"/>
                <w:lang w:val="fr-CH"/>
              </w:rPr>
              <w:t>18</w:t>
            </w:r>
          </w:p>
        </w:tc>
        <w:tc>
          <w:tcPr>
            <w:tcW w:w="1134" w:type="dxa"/>
          </w:tcPr>
          <w:p w14:paraId="4997F5DA" w14:textId="77777777" w:rsidR="0091551B" w:rsidRPr="002A3CC5" w:rsidRDefault="0091551B" w:rsidP="0074402D">
            <w:pPr>
              <w:pStyle w:val="Tabletext"/>
              <w:jc w:val="center"/>
              <w:rPr>
                <w:sz w:val="18"/>
                <w:szCs w:val="18"/>
                <w:lang w:val="fr-CH"/>
              </w:rPr>
            </w:pPr>
            <w:r w:rsidRPr="002A3CC5">
              <w:rPr>
                <w:sz w:val="18"/>
                <w:szCs w:val="18"/>
                <w:lang w:val="fr-CH"/>
              </w:rPr>
              <w:t>8</w:t>
            </w:r>
          </w:p>
        </w:tc>
        <w:tc>
          <w:tcPr>
            <w:tcW w:w="993" w:type="dxa"/>
          </w:tcPr>
          <w:p w14:paraId="65BF79AB" w14:textId="77777777" w:rsidR="0091551B" w:rsidRPr="002A3CC5" w:rsidRDefault="0091551B" w:rsidP="0074402D">
            <w:pPr>
              <w:pStyle w:val="Tabletext"/>
              <w:jc w:val="center"/>
              <w:rPr>
                <w:sz w:val="18"/>
                <w:szCs w:val="18"/>
                <w:lang w:val="fr-CH"/>
              </w:rPr>
            </w:pPr>
            <w:r w:rsidRPr="002A3CC5">
              <w:rPr>
                <w:sz w:val="18"/>
                <w:szCs w:val="18"/>
                <w:lang w:val="fr-CH"/>
              </w:rPr>
              <w:t>10</w:t>
            </w:r>
          </w:p>
        </w:tc>
        <w:tc>
          <w:tcPr>
            <w:tcW w:w="1134" w:type="dxa"/>
          </w:tcPr>
          <w:p w14:paraId="7DAB8E47" w14:textId="77777777" w:rsidR="0091551B" w:rsidRPr="002A3CC5" w:rsidRDefault="0091551B" w:rsidP="0074402D">
            <w:pPr>
              <w:pStyle w:val="Tabletext"/>
              <w:jc w:val="center"/>
              <w:rPr>
                <w:sz w:val="18"/>
                <w:szCs w:val="18"/>
                <w:lang w:val="fr-CH"/>
              </w:rPr>
            </w:pPr>
            <w:r w:rsidRPr="002A3CC5">
              <w:rPr>
                <w:sz w:val="18"/>
                <w:szCs w:val="18"/>
                <w:lang w:val="fr-CH"/>
              </w:rPr>
              <w:t>10-30</w:t>
            </w:r>
          </w:p>
        </w:tc>
        <w:tc>
          <w:tcPr>
            <w:tcW w:w="1129" w:type="dxa"/>
          </w:tcPr>
          <w:p w14:paraId="397E2EFB" w14:textId="77777777" w:rsidR="0091551B" w:rsidRPr="002A3CC5" w:rsidRDefault="0091551B" w:rsidP="0074402D">
            <w:pPr>
              <w:pStyle w:val="Tabletext"/>
              <w:jc w:val="center"/>
              <w:rPr>
                <w:sz w:val="18"/>
                <w:szCs w:val="18"/>
                <w:lang w:val="fr-CH"/>
              </w:rPr>
            </w:pPr>
            <w:r w:rsidRPr="002A3CC5">
              <w:rPr>
                <w:sz w:val="18"/>
                <w:szCs w:val="18"/>
                <w:lang w:val="fr-CH"/>
              </w:rPr>
              <w:t>2-20</w:t>
            </w:r>
          </w:p>
        </w:tc>
        <w:tc>
          <w:tcPr>
            <w:tcW w:w="1364" w:type="dxa"/>
          </w:tcPr>
          <w:p w14:paraId="38DD3052" w14:textId="77777777" w:rsidR="0091551B" w:rsidRPr="002A3CC5" w:rsidRDefault="0091551B" w:rsidP="0074402D">
            <w:pPr>
              <w:pStyle w:val="Tabletext"/>
              <w:jc w:val="center"/>
              <w:rPr>
                <w:sz w:val="18"/>
                <w:szCs w:val="18"/>
                <w:lang w:val="fr-CH"/>
              </w:rPr>
            </w:pPr>
            <w:r w:rsidRPr="002A3CC5">
              <w:rPr>
                <w:sz w:val="18"/>
                <w:szCs w:val="18"/>
                <w:lang w:val="fr-CH"/>
              </w:rPr>
              <w:t>1</w:t>
            </w:r>
          </w:p>
        </w:tc>
      </w:tr>
      <w:tr w:rsidR="0091551B" w:rsidRPr="002A3CC5" w14:paraId="47CF7394" w14:textId="77777777" w:rsidTr="002F0268">
        <w:trPr>
          <w:jc w:val="center"/>
        </w:trPr>
        <w:tc>
          <w:tcPr>
            <w:tcW w:w="2305" w:type="dxa"/>
            <w:tcBorders>
              <w:bottom w:val="single" w:sz="4" w:space="0" w:color="auto"/>
            </w:tcBorders>
          </w:tcPr>
          <w:p w14:paraId="6F4E87C5" w14:textId="77777777" w:rsidR="0091551B" w:rsidRPr="002A3CC5" w:rsidRDefault="0091551B" w:rsidP="0074402D">
            <w:pPr>
              <w:pStyle w:val="Tabletext"/>
              <w:jc w:val="left"/>
              <w:rPr>
                <w:sz w:val="18"/>
                <w:szCs w:val="18"/>
                <w:lang w:val="fr-CH"/>
              </w:rPr>
            </w:pPr>
            <w:r w:rsidRPr="002A3CC5">
              <w:rPr>
                <w:sz w:val="18"/>
                <w:szCs w:val="18"/>
                <w:lang w:val="fr-CH"/>
              </w:rPr>
              <w:t>Zone de service</w:t>
            </w:r>
          </w:p>
        </w:tc>
        <w:tc>
          <w:tcPr>
            <w:tcW w:w="1077" w:type="dxa"/>
            <w:tcBorders>
              <w:bottom w:val="single" w:sz="4" w:space="0" w:color="auto"/>
            </w:tcBorders>
          </w:tcPr>
          <w:p w14:paraId="32BB95A4"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1013" w:type="dxa"/>
            <w:tcBorders>
              <w:bottom w:val="single" w:sz="4" w:space="0" w:color="auto"/>
            </w:tcBorders>
          </w:tcPr>
          <w:p w14:paraId="61687ED5"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992" w:type="dxa"/>
            <w:tcBorders>
              <w:bottom w:val="single" w:sz="4" w:space="0" w:color="auto"/>
            </w:tcBorders>
          </w:tcPr>
          <w:p w14:paraId="00D68B72"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993" w:type="dxa"/>
            <w:tcBorders>
              <w:bottom w:val="single" w:sz="4" w:space="0" w:color="auto"/>
            </w:tcBorders>
          </w:tcPr>
          <w:p w14:paraId="41B054A1"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992" w:type="dxa"/>
            <w:tcBorders>
              <w:bottom w:val="single" w:sz="4" w:space="0" w:color="auto"/>
            </w:tcBorders>
          </w:tcPr>
          <w:p w14:paraId="24AB7185"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992" w:type="dxa"/>
            <w:tcBorders>
              <w:bottom w:val="single" w:sz="4" w:space="0" w:color="auto"/>
            </w:tcBorders>
          </w:tcPr>
          <w:p w14:paraId="602EAFC4"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992" w:type="dxa"/>
            <w:tcBorders>
              <w:bottom w:val="single" w:sz="4" w:space="0" w:color="auto"/>
            </w:tcBorders>
          </w:tcPr>
          <w:p w14:paraId="7A19D1BC"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1134" w:type="dxa"/>
            <w:tcBorders>
              <w:bottom w:val="single" w:sz="4" w:space="0" w:color="auto"/>
            </w:tcBorders>
          </w:tcPr>
          <w:p w14:paraId="4B9009D7"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993" w:type="dxa"/>
            <w:tcBorders>
              <w:bottom w:val="single" w:sz="4" w:space="0" w:color="auto"/>
            </w:tcBorders>
          </w:tcPr>
          <w:p w14:paraId="6FD65059"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1134" w:type="dxa"/>
            <w:tcBorders>
              <w:bottom w:val="single" w:sz="4" w:space="0" w:color="auto"/>
            </w:tcBorders>
          </w:tcPr>
          <w:p w14:paraId="0BD55EF8"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1129" w:type="dxa"/>
            <w:tcBorders>
              <w:bottom w:val="single" w:sz="4" w:space="0" w:color="auto"/>
            </w:tcBorders>
          </w:tcPr>
          <w:p w14:paraId="13A914A8"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c>
          <w:tcPr>
            <w:tcW w:w="1364" w:type="dxa"/>
            <w:tcBorders>
              <w:bottom w:val="single" w:sz="4" w:space="0" w:color="auto"/>
            </w:tcBorders>
          </w:tcPr>
          <w:p w14:paraId="588A2C39" w14:textId="77777777" w:rsidR="0091551B" w:rsidRPr="002A3CC5" w:rsidRDefault="0091551B" w:rsidP="0074402D">
            <w:pPr>
              <w:pStyle w:val="Tabletext"/>
              <w:jc w:val="center"/>
              <w:rPr>
                <w:sz w:val="18"/>
                <w:szCs w:val="18"/>
                <w:lang w:val="fr-CH"/>
              </w:rPr>
            </w:pPr>
            <w:r w:rsidRPr="002A3CC5">
              <w:rPr>
                <w:sz w:val="18"/>
                <w:szCs w:val="18"/>
                <w:lang w:val="fr-CH"/>
              </w:rPr>
              <w:t>Monde entier</w:t>
            </w:r>
          </w:p>
        </w:tc>
      </w:tr>
      <w:tr w:rsidR="0091551B" w:rsidRPr="002A3CC5" w14:paraId="003FC707" w14:textId="77777777" w:rsidTr="002F0268">
        <w:trPr>
          <w:jc w:val="center"/>
        </w:trPr>
        <w:tc>
          <w:tcPr>
            <w:tcW w:w="15110" w:type="dxa"/>
            <w:gridSpan w:val="13"/>
            <w:tcBorders>
              <w:left w:val="nil"/>
              <w:bottom w:val="nil"/>
              <w:right w:val="nil"/>
            </w:tcBorders>
          </w:tcPr>
          <w:p w14:paraId="7C91CBAE" w14:textId="306762D2" w:rsidR="0091551B" w:rsidRPr="002A3CC5" w:rsidRDefault="005A110E" w:rsidP="005A110E">
            <w:pPr>
              <w:pStyle w:val="TableLegend0"/>
              <w:tabs>
                <w:tab w:val="left" w:pos="265"/>
              </w:tabs>
              <w:spacing w:after="120"/>
              <w:rPr>
                <w:szCs w:val="18"/>
                <w:lang w:val="fr-CH"/>
              </w:rPr>
            </w:pPr>
            <w:r>
              <w:rPr>
                <w:lang w:val="fr-CH"/>
              </w:rPr>
              <w:t>(1)</w:t>
            </w:r>
            <w:r>
              <w:rPr>
                <w:lang w:val="fr-CH"/>
              </w:rPr>
              <w:tab/>
            </w:r>
            <w:r w:rsidR="0091551B" w:rsidRPr="002A3CC5">
              <w:rPr>
                <w:lang w:val="fr-CH"/>
              </w:rPr>
              <w:t>Compression sur 100 ns.</w:t>
            </w:r>
          </w:p>
        </w:tc>
      </w:tr>
    </w:tbl>
    <w:p w14:paraId="3ABBA531" w14:textId="77777777" w:rsidR="0091551B" w:rsidRPr="002A3CC5" w:rsidRDefault="0091551B" w:rsidP="00D414ED">
      <w:pPr>
        <w:rPr>
          <w:lang w:val="fr-CH"/>
        </w:rPr>
      </w:pPr>
    </w:p>
    <w:p w14:paraId="12F01D8B" w14:textId="77777777" w:rsidR="00485254" w:rsidRPr="002A3CC5" w:rsidRDefault="00485254" w:rsidP="00C00697">
      <w:pPr>
        <w:rPr>
          <w:lang w:val="fr-CH"/>
        </w:rPr>
        <w:sectPr w:rsidR="00485254" w:rsidRPr="002A3CC5" w:rsidSect="00114E86">
          <w:headerReference w:type="even" r:id="rId17"/>
          <w:headerReference w:type="default" r:id="rId18"/>
          <w:footerReference w:type="default" r:id="rId19"/>
          <w:pgSz w:w="16834" w:h="11907" w:orient="landscape" w:code="9"/>
          <w:pgMar w:top="1134" w:right="1418" w:bottom="1134" w:left="1134" w:header="720" w:footer="482" w:gutter="0"/>
          <w:paperSrc w:first="15" w:other="15"/>
          <w:cols w:space="720"/>
          <w:docGrid w:linePitch="326"/>
        </w:sectPr>
      </w:pPr>
    </w:p>
    <w:p w14:paraId="20AA2BA6" w14:textId="77777777" w:rsidR="00485254" w:rsidRPr="002A3CC5" w:rsidRDefault="00485254" w:rsidP="00D414ED">
      <w:pPr>
        <w:pStyle w:val="Heading1"/>
        <w:spacing w:before="0"/>
        <w:rPr>
          <w:lang w:val="fr-CH"/>
        </w:rPr>
      </w:pPr>
      <w:r w:rsidRPr="002A3CC5">
        <w:rPr>
          <w:lang w:val="fr-CH"/>
        </w:rPr>
        <w:t>2</w:t>
      </w:r>
      <w:r w:rsidRPr="002A3CC5">
        <w:rPr>
          <w:lang w:val="fr-CH"/>
        </w:rPr>
        <w:tab/>
        <w:t>Caractéristiques techniques</w:t>
      </w:r>
    </w:p>
    <w:p w14:paraId="3B594417" w14:textId="23A26014" w:rsidR="00485254" w:rsidRPr="002A3CC5" w:rsidRDefault="00485254" w:rsidP="00D414ED">
      <w:pPr>
        <w:rPr>
          <w:lang w:val="fr-CH"/>
        </w:rPr>
      </w:pPr>
      <w:r w:rsidRPr="002A3CC5">
        <w:rPr>
          <w:lang w:val="fr-CH"/>
        </w:rPr>
        <w:t>La gamme de fréquences 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 est utilisée par les radars équipés d'installations au sol, à bord de navires et à bord d'aéronefs. Les radars mobiles sont surtout utilisés à bord de navires et d'aéronefs, alors que les systèmes fixes au sol sont utilisés à bord de ballons captifs destinés à la surveillance au-dessus de zones terrestres ou côtières, dans des polygones d'essai. Leurs fonctions comprennent la recherche d'objets aéroportés de basse et haute altitude, la surveillance en mer, la poursuite d'objets aéroportés et l'application d'appareillages sur polygones d'essai polyvalents. La modulation d'impulsions non modulées</w:t>
      </w:r>
      <w:r w:rsidR="004346FF" w:rsidRPr="002A3CC5">
        <w:rPr>
          <w:lang w:val="fr-CH"/>
        </w:rPr>
        <w:t>,</w:t>
      </w:r>
      <w:r w:rsidRPr="002A3CC5">
        <w:rPr>
          <w:lang w:val="fr-CH"/>
        </w:rPr>
        <w:t xml:space="preserve"> la modulation d'impulsions à modulation angulaire </w:t>
      </w:r>
      <w:r w:rsidR="002E4731" w:rsidRPr="002A3CC5">
        <w:rPr>
          <w:lang w:val="fr-CH"/>
        </w:rPr>
        <w:t>et</w:t>
      </w:r>
      <w:r w:rsidR="004346FF" w:rsidRPr="002A3CC5">
        <w:rPr>
          <w:lang w:val="fr-CH"/>
        </w:rPr>
        <w:t xml:space="preserve"> des</w:t>
      </w:r>
      <w:r w:rsidR="007A7A5A" w:rsidRPr="002A3CC5">
        <w:rPr>
          <w:lang w:val="fr-CH"/>
        </w:rPr>
        <w:t xml:space="preserve"> </w:t>
      </w:r>
      <w:r w:rsidRPr="002A3CC5">
        <w:rPr>
          <w:lang w:val="fr-CH"/>
        </w:rPr>
        <w:t xml:space="preserve">coefficients d'utilisation </w:t>
      </w:r>
      <w:r w:rsidR="00194FD5" w:rsidRPr="002A3CC5">
        <w:rPr>
          <w:lang w:val="fr-CH"/>
        </w:rPr>
        <w:t xml:space="preserve">sont </w:t>
      </w:r>
      <w:r w:rsidRPr="002A3CC5">
        <w:rPr>
          <w:lang w:val="fr-CH"/>
        </w:rPr>
        <w:t xml:space="preserve">utilisés pour </w:t>
      </w:r>
      <w:r w:rsidR="004346FF" w:rsidRPr="002A3CC5">
        <w:rPr>
          <w:lang w:val="fr-CH"/>
        </w:rPr>
        <w:t xml:space="preserve">ces </w:t>
      </w:r>
      <w:r w:rsidRPr="002A3CC5">
        <w:rPr>
          <w:lang w:val="fr-CH"/>
        </w:rPr>
        <w:t xml:space="preserve">fonctions </w:t>
      </w:r>
      <w:r w:rsidR="00194FD5" w:rsidRPr="002A3CC5">
        <w:rPr>
          <w:lang w:val="fr-CH"/>
        </w:rPr>
        <w:t>radar</w:t>
      </w:r>
      <w:r w:rsidRPr="002A3CC5">
        <w:rPr>
          <w:lang w:val="fr-CH"/>
        </w:rPr>
        <w:t xml:space="preserve"> de recherche. Les caractéristiques représentatives de systèmes de radar au sol, de systèmes à bord de navires et </w:t>
      </w:r>
      <w:r w:rsidR="007A7A5A" w:rsidRPr="002A3CC5">
        <w:rPr>
          <w:lang w:val="fr-CH"/>
        </w:rPr>
        <w:t xml:space="preserve">de </w:t>
      </w:r>
      <w:r w:rsidRPr="002A3CC5">
        <w:rPr>
          <w:lang w:val="fr-CH"/>
        </w:rPr>
        <w:t>système</w:t>
      </w:r>
      <w:r w:rsidR="007A7A5A" w:rsidRPr="002A3CC5">
        <w:rPr>
          <w:lang w:val="fr-CH"/>
        </w:rPr>
        <w:t>s</w:t>
      </w:r>
      <w:r w:rsidRPr="002A3CC5">
        <w:rPr>
          <w:lang w:val="fr-CH"/>
        </w:rPr>
        <w:t xml:space="preserve"> aéroporté</w:t>
      </w:r>
      <w:r w:rsidR="007A7A5A" w:rsidRPr="002A3CC5">
        <w:rPr>
          <w:lang w:val="fr-CH"/>
        </w:rPr>
        <w:t>s</w:t>
      </w:r>
      <w:r w:rsidRPr="002A3CC5">
        <w:rPr>
          <w:lang w:val="fr-CH"/>
        </w:rPr>
        <w:t xml:space="preserve"> fonctionnant dans la gamme de fréquences 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 sont indiquées au Tableau 1.</w:t>
      </w:r>
    </w:p>
    <w:p w14:paraId="6A95F674" w14:textId="77777777" w:rsidR="00485254" w:rsidRPr="002A3CC5" w:rsidRDefault="00485254" w:rsidP="00D414ED">
      <w:pPr>
        <w:pStyle w:val="Heading2"/>
        <w:rPr>
          <w:lang w:val="fr-CH"/>
        </w:rPr>
      </w:pPr>
      <w:r w:rsidRPr="002A3CC5">
        <w:rPr>
          <w:lang w:val="fr-CH"/>
        </w:rPr>
        <w:t>2.1</w:t>
      </w:r>
      <w:r w:rsidRPr="002A3CC5">
        <w:rPr>
          <w:lang w:val="fr-CH"/>
        </w:rPr>
        <w:tab/>
        <w:t>Radars au sol</w:t>
      </w:r>
    </w:p>
    <w:p w14:paraId="161CA0A7" w14:textId="77777777" w:rsidR="00485254" w:rsidRPr="002A3CC5" w:rsidRDefault="00485254" w:rsidP="00D414ED">
      <w:pPr>
        <w:pStyle w:val="Heading3"/>
        <w:rPr>
          <w:lang w:val="fr-CH"/>
        </w:rPr>
      </w:pPr>
      <w:r w:rsidRPr="002A3CC5">
        <w:rPr>
          <w:lang w:val="fr-CH"/>
        </w:rPr>
        <w:t>2.1.1</w:t>
      </w:r>
      <w:r w:rsidRPr="002A3CC5">
        <w:rPr>
          <w:lang w:val="fr-CH"/>
        </w:rPr>
        <w:tab/>
        <w:t>Opérations des radars au sol</w:t>
      </w:r>
    </w:p>
    <w:p w14:paraId="634BD858" w14:textId="3326962E" w:rsidR="007A7A5A" w:rsidRPr="002A3CC5" w:rsidRDefault="00485254" w:rsidP="00D414ED">
      <w:pPr>
        <w:rPr>
          <w:lang w:val="fr-CH"/>
        </w:rPr>
      </w:pPr>
      <w:r w:rsidRPr="002A3CC5">
        <w:rPr>
          <w:lang w:val="fr-CH"/>
        </w:rPr>
        <w:t>Les radars au sol fonctionnant dans la gamme de fréquences 3</w:t>
      </w:r>
      <w:r w:rsidRPr="002A3CC5">
        <w:rPr>
          <w:rFonts w:ascii="Tms Rmn" w:hAnsi="Tms Rmn"/>
          <w:sz w:val="12"/>
          <w:lang w:val="fr-CH"/>
        </w:rPr>
        <w:t> </w:t>
      </w:r>
      <w:r w:rsidRPr="002A3CC5">
        <w:rPr>
          <w:lang w:val="fr-CH"/>
        </w:rPr>
        <w:t>100-3</w:t>
      </w:r>
      <w:r w:rsidRPr="002A3CC5">
        <w:rPr>
          <w:rFonts w:ascii="Tms Rmn" w:hAnsi="Tms Rmn"/>
          <w:sz w:val="12"/>
          <w:lang w:val="fr-CH"/>
        </w:rPr>
        <w:t> </w:t>
      </w:r>
      <w:r w:rsidRPr="002A3CC5">
        <w:rPr>
          <w:lang w:val="fr-CH"/>
        </w:rPr>
        <w:t>700 MHz sont en général utilisés pour des opérations d'essai à l'intérieur et à l'extérieur de polygones d'essai. Un nombre d'entre eux sont mobiles dans le sens où ils sont souvent montés sur des véhicules à roues utilisés pour pourvoir être déplacés afin de fournir à des véhicules aéroportés des fonctions de recherche et de poursuite le long de trajectoires de vol étendues. D'autres radars assurant également des fonctions de recherche et de poursuite sont installés en des points fixes sur des polygones d'essai.</w:t>
      </w:r>
    </w:p>
    <w:p w14:paraId="6FB79237" w14:textId="74A3DBC2" w:rsidR="00485254" w:rsidRPr="002A3CC5" w:rsidRDefault="00485254" w:rsidP="00D414ED">
      <w:pPr>
        <w:rPr>
          <w:lang w:val="fr-CH"/>
        </w:rPr>
      </w:pPr>
      <w:r w:rsidRPr="002A3CC5">
        <w:rPr>
          <w:lang w:val="fr-CH"/>
        </w:rPr>
        <w:t xml:space="preserve">Le système au sol </w:t>
      </w:r>
      <w:r w:rsidR="007A7A5A" w:rsidRPr="002A3CC5">
        <w:rPr>
          <w:lang w:val="fr-CH"/>
        </w:rPr>
        <w:t>L-</w:t>
      </w:r>
      <w:r w:rsidRPr="002A3CC5">
        <w:rPr>
          <w:lang w:val="fr-CH"/>
        </w:rPr>
        <w:t>B du Tableau 1, dont le ballon captif atteint 4</w:t>
      </w:r>
      <w:r w:rsidRPr="002A3CC5">
        <w:rPr>
          <w:rFonts w:ascii="Tms Rmn" w:hAnsi="Tms Rmn"/>
          <w:sz w:val="12"/>
          <w:lang w:val="fr-CH"/>
        </w:rPr>
        <w:t> </w:t>
      </w:r>
      <w:r w:rsidRPr="002A3CC5">
        <w:rPr>
          <w:lang w:val="fr-CH"/>
        </w:rPr>
        <w:t xml:space="preserve">600 m d'altitude, permet d'assurer une surveillance étendue d'un polygone jusqu'à 275 km. Le système au sol </w:t>
      </w:r>
      <w:r w:rsidR="007A7A5A" w:rsidRPr="002A3CC5">
        <w:rPr>
          <w:lang w:val="fr-CH"/>
        </w:rPr>
        <w:t>L-</w:t>
      </w:r>
      <w:r w:rsidRPr="002A3CC5">
        <w:rPr>
          <w:lang w:val="fr-CH"/>
        </w:rPr>
        <w:t>A du même tableau fonctionne principalement le jour lorsque les conditions de vol sont favorables et, occasionnellement, de nuit, alors que les radars à bord de ballons captifs fonctionnent en permanence.</w:t>
      </w:r>
      <w:r w:rsidR="007A7A5A" w:rsidRPr="002A3CC5">
        <w:rPr>
          <w:lang w:val="fr-CH"/>
        </w:rPr>
        <w:t xml:space="preserve"> Les systèmes au sol L-C, L-D, L-E</w:t>
      </w:r>
      <w:r w:rsidR="00372730" w:rsidRPr="002A3CC5">
        <w:rPr>
          <w:lang w:val="fr-CH"/>
        </w:rPr>
        <w:t>,</w:t>
      </w:r>
      <w:r w:rsidR="007A7A5A" w:rsidRPr="002A3CC5">
        <w:rPr>
          <w:lang w:val="fr-CH"/>
        </w:rPr>
        <w:t xml:space="preserve"> </w:t>
      </w:r>
      <w:r w:rsidR="00372730" w:rsidRPr="002A3CC5">
        <w:rPr>
          <w:lang w:val="fr-CH"/>
        </w:rPr>
        <w:t xml:space="preserve">L-F, L-G </w:t>
      </w:r>
      <w:r w:rsidR="007A7A5A" w:rsidRPr="002A3CC5">
        <w:rPr>
          <w:lang w:val="fr-CH"/>
        </w:rPr>
        <w:t xml:space="preserve">sont des radars </w:t>
      </w:r>
      <w:r w:rsidR="00576B6B" w:rsidRPr="002A3CC5">
        <w:rPr>
          <w:lang w:val="fr-CH"/>
        </w:rPr>
        <w:t xml:space="preserve">utilisés </w:t>
      </w:r>
      <w:r w:rsidR="00D6520E" w:rsidRPr="002A3CC5">
        <w:rPr>
          <w:lang w:val="fr-CH"/>
        </w:rPr>
        <w:t>quelles que soient les conditions météorologiques</w:t>
      </w:r>
      <w:r w:rsidR="00576B6B" w:rsidRPr="002A3CC5">
        <w:rPr>
          <w:lang w:val="fr-CH"/>
        </w:rPr>
        <w:t>,</w:t>
      </w:r>
      <w:r w:rsidR="00D6520E" w:rsidRPr="002A3CC5">
        <w:rPr>
          <w:lang w:val="fr-CH"/>
        </w:rPr>
        <w:t xml:space="preserve"> en permanence</w:t>
      </w:r>
      <w:r w:rsidR="00576B6B" w:rsidRPr="002A3CC5">
        <w:rPr>
          <w:lang w:val="fr-CH"/>
        </w:rPr>
        <w:t xml:space="preserve"> et</w:t>
      </w:r>
      <w:r w:rsidR="00D6520E" w:rsidRPr="002A3CC5">
        <w:rPr>
          <w:lang w:val="fr-CH"/>
        </w:rPr>
        <w:t xml:space="preserve"> </w:t>
      </w:r>
      <w:r w:rsidR="00576B6B" w:rsidRPr="002A3CC5">
        <w:rPr>
          <w:lang w:val="fr-CH"/>
        </w:rPr>
        <w:t xml:space="preserve">dans le cadre de </w:t>
      </w:r>
      <w:r w:rsidR="00D6520E" w:rsidRPr="002A3CC5">
        <w:rPr>
          <w:lang w:val="fr-CH"/>
        </w:rPr>
        <w:t>plusieurs missions</w:t>
      </w:r>
      <w:r w:rsidR="00576B6B" w:rsidRPr="002A3CC5">
        <w:rPr>
          <w:lang w:val="fr-CH"/>
        </w:rPr>
        <w:t>;</w:t>
      </w:r>
      <w:r w:rsidR="00D6520E" w:rsidRPr="002A3CC5">
        <w:rPr>
          <w:lang w:val="fr-CH"/>
        </w:rPr>
        <w:t xml:space="preserve"> </w:t>
      </w:r>
      <w:r w:rsidR="00576B6B" w:rsidRPr="002A3CC5">
        <w:rPr>
          <w:lang w:val="fr-CH"/>
        </w:rPr>
        <w:t xml:space="preserve">ils sont </w:t>
      </w:r>
      <w:r w:rsidR="00D6520E" w:rsidRPr="002A3CC5">
        <w:rPr>
          <w:lang w:val="fr-CH"/>
        </w:rPr>
        <w:t xml:space="preserve">situés à bord d'un véhicule </w:t>
      </w:r>
      <w:r w:rsidR="007A7A5A" w:rsidRPr="002A3CC5">
        <w:rPr>
          <w:lang w:val="fr-CH"/>
        </w:rPr>
        <w:t xml:space="preserve">mobile </w:t>
      </w:r>
      <w:r w:rsidR="00D6520E" w:rsidRPr="002A3CC5">
        <w:rPr>
          <w:lang w:val="fr-CH"/>
        </w:rPr>
        <w:t xml:space="preserve">ou sur une plateforme stationnaire et </w:t>
      </w:r>
      <w:r w:rsidR="00576B6B" w:rsidRPr="002A3CC5">
        <w:rPr>
          <w:lang w:val="fr-CH"/>
        </w:rPr>
        <w:t xml:space="preserve">sont </w:t>
      </w:r>
      <w:r w:rsidR="00D6520E" w:rsidRPr="002A3CC5">
        <w:rPr>
          <w:lang w:val="fr-CH"/>
        </w:rPr>
        <w:t>destinés à la recherche surface/air</w:t>
      </w:r>
      <w:r w:rsidR="007A7A5A" w:rsidRPr="002A3CC5">
        <w:rPr>
          <w:lang w:val="fr-CH"/>
        </w:rPr>
        <w:t>.</w:t>
      </w:r>
    </w:p>
    <w:p w14:paraId="7071378C" w14:textId="01320607" w:rsidR="00485254" w:rsidRPr="002A3CC5" w:rsidRDefault="00485254" w:rsidP="00D414ED">
      <w:pPr>
        <w:pStyle w:val="Heading3"/>
        <w:rPr>
          <w:lang w:val="fr-CH"/>
        </w:rPr>
      </w:pPr>
      <w:r w:rsidRPr="002A3CC5">
        <w:rPr>
          <w:lang w:val="fr-CH"/>
        </w:rPr>
        <w:t>2.1.2</w:t>
      </w:r>
      <w:r w:rsidRPr="002A3CC5">
        <w:rPr>
          <w:lang w:val="fr-CH"/>
        </w:rPr>
        <w:tab/>
      </w:r>
      <w:r w:rsidR="00C4048F" w:rsidRPr="002A3CC5">
        <w:rPr>
          <w:lang w:val="fr-CH"/>
        </w:rPr>
        <w:t>É</w:t>
      </w:r>
      <w:r w:rsidRPr="002A3CC5">
        <w:rPr>
          <w:lang w:val="fr-CH"/>
        </w:rPr>
        <w:t>metteurs</w:t>
      </w:r>
    </w:p>
    <w:p w14:paraId="426CE188" w14:textId="1A532978" w:rsidR="00485254" w:rsidRPr="002A3CC5" w:rsidRDefault="00485254" w:rsidP="00D414ED">
      <w:pPr>
        <w:rPr>
          <w:lang w:val="fr-CH"/>
        </w:rPr>
      </w:pPr>
      <w:r w:rsidRPr="002A3CC5">
        <w:rPr>
          <w:lang w:val="fr-CH"/>
        </w:rPr>
        <w:t xml:space="preserve">Les émetteurs sont réglables et peuvent fonctionner n'importe où à l'intérieur de </w:t>
      </w:r>
      <w:r w:rsidR="008A07EE" w:rsidRPr="002A3CC5">
        <w:rPr>
          <w:lang w:val="fr-CH"/>
        </w:rPr>
        <w:t>la gamme de </w:t>
      </w:r>
      <w:r w:rsidRPr="002A3CC5">
        <w:rPr>
          <w:lang w:val="fr-CH"/>
        </w:rPr>
        <w:t>fréquences 3</w:t>
      </w:r>
      <w:r w:rsidR="008A07EE" w:rsidRPr="002A3CC5">
        <w:rPr>
          <w:lang w:val="fr-CH"/>
        </w:rPr>
        <w:t> </w:t>
      </w:r>
      <w:r w:rsidRPr="002A3CC5">
        <w:rPr>
          <w:lang w:val="fr-CH"/>
        </w:rPr>
        <w:t>100</w:t>
      </w:r>
      <w:r w:rsidRPr="002A3CC5">
        <w:rPr>
          <w:lang w:val="fr-CH"/>
        </w:rPr>
        <w:noBreakHyphen/>
        <w:t>3</w:t>
      </w:r>
      <w:r w:rsidR="008A07EE" w:rsidRPr="002A3CC5">
        <w:rPr>
          <w:lang w:val="fr-CH"/>
        </w:rPr>
        <w:t> </w:t>
      </w:r>
      <w:r w:rsidRPr="002A3CC5">
        <w:rPr>
          <w:lang w:val="fr-CH"/>
        </w:rPr>
        <w:t xml:space="preserve">700 MHz. </w:t>
      </w:r>
      <w:r w:rsidR="00372730" w:rsidRPr="002A3CC5">
        <w:rPr>
          <w:lang w:val="fr-CH"/>
        </w:rPr>
        <w:t>Plus précisément, le système L-F émet dans la gamme 3 100</w:t>
      </w:r>
      <w:r w:rsidR="00C4048F" w:rsidRPr="002A3CC5">
        <w:rPr>
          <w:lang w:val="fr-CH"/>
        </w:rPr>
        <w:noBreakHyphen/>
      </w:r>
      <w:r w:rsidR="00372730" w:rsidRPr="002A3CC5">
        <w:rPr>
          <w:lang w:val="fr-CH"/>
        </w:rPr>
        <w:t xml:space="preserve">3 500 MHz et le système L-G émet dans la gamme 3 100-3 500 MHz. </w:t>
      </w:r>
      <w:r w:rsidRPr="002A3CC5">
        <w:rPr>
          <w:lang w:val="fr-CH"/>
        </w:rPr>
        <w:t>La modulation d'impulsions non modulées et la modulation d'impulsions à modulation angulaire monocanal et multicanaux sont utilisées.</w:t>
      </w:r>
      <w:r w:rsidR="00BE5237" w:rsidRPr="002A3CC5">
        <w:rPr>
          <w:lang w:val="fr-CH"/>
        </w:rPr>
        <w:t xml:space="preserve"> En outre, les systèmes L-B, L-F et L-G n'utilisent pas la compression d'impulsion.</w:t>
      </w:r>
    </w:p>
    <w:p w14:paraId="6614F8FE" w14:textId="77777777" w:rsidR="00485254" w:rsidRPr="002A3CC5" w:rsidRDefault="00485254" w:rsidP="00D414ED">
      <w:pPr>
        <w:pStyle w:val="Heading3"/>
        <w:rPr>
          <w:lang w:val="fr-CH"/>
        </w:rPr>
      </w:pPr>
      <w:r w:rsidRPr="002A3CC5">
        <w:rPr>
          <w:lang w:val="fr-CH"/>
        </w:rPr>
        <w:t>2.1.3</w:t>
      </w:r>
      <w:r w:rsidRPr="002A3CC5">
        <w:rPr>
          <w:lang w:val="fr-CH"/>
        </w:rPr>
        <w:tab/>
        <w:t>Récepteurs</w:t>
      </w:r>
    </w:p>
    <w:p w14:paraId="4DA11944" w14:textId="77777777" w:rsidR="00485254" w:rsidRPr="002A3CC5" w:rsidRDefault="00485254" w:rsidP="00D414ED">
      <w:pPr>
        <w:rPr>
          <w:lang w:val="fr-CH"/>
        </w:rPr>
      </w:pPr>
      <w:r w:rsidRPr="002A3CC5">
        <w:rPr>
          <w:lang w:val="fr-CH"/>
        </w:rPr>
        <w:t>Un grand nombre de récepteurs de radars de polygones d'essai sont équipés de circuits-portes spéciaux utilisés pour la corrélation de données vidéo et pour l'alimentation de données à divers écrans, consoles opérateur ou dispositifs d'enregistrement. Les données vidéo reçues par le radar du ballon captif sont retransmises par des systèmes radio (service fixe) et filaires à des installations d'opérateurs au sol.</w:t>
      </w:r>
    </w:p>
    <w:p w14:paraId="38531C3F" w14:textId="77777777" w:rsidR="00485254" w:rsidRPr="002A3CC5" w:rsidRDefault="00485254" w:rsidP="00D414ED">
      <w:pPr>
        <w:pStyle w:val="Heading3"/>
        <w:rPr>
          <w:lang w:val="fr-CH"/>
        </w:rPr>
      </w:pPr>
      <w:r w:rsidRPr="002A3CC5">
        <w:rPr>
          <w:lang w:val="fr-CH"/>
        </w:rPr>
        <w:t>2.1.4</w:t>
      </w:r>
      <w:r w:rsidRPr="002A3CC5">
        <w:rPr>
          <w:lang w:val="fr-CH"/>
        </w:rPr>
        <w:tab/>
        <w:t>Antennes</w:t>
      </w:r>
    </w:p>
    <w:p w14:paraId="676F6EDB" w14:textId="5C27E4F8" w:rsidR="00485254" w:rsidRPr="002A3CC5" w:rsidRDefault="00BE5237" w:rsidP="00D414ED">
      <w:pPr>
        <w:rPr>
          <w:lang w:val="fr-CH"/>
        </w:rPr>
      </w:pPr>
      <w:r w:rsidRPr="002A3CC5">
        <w:rPr>
          <w:lang w:val="fr-CH"/>
        </w:rPr>
        <w:t xml:space="preserve">Les systèmes L-A et L-B utilisent des antennes paraboliques. Les systèmes L-C, L-D, L-E, L-F utilisent des antennes-réseau à commande de phase et le système L-G utilise une </w:t>
      </w:r>
      <w:r w:rsidR="00E00D54" w:rsidRPr="002A3CC5">
        <w:rPr>
          <w:lang w:val="fr-CH"/>
        </w:rPr>
        <w:t>antenne réseau à éléments plan</w:t>
      </w:r>
      <w:r w:rsidRPr="002A3CC5">
        <w:rPr>
          <w:lang w:val="fr-CH"/>
        </w:rPr>
        <w:t xml:space="preserve">. Les diagrammes d'antenne des systèmes L-C, L-D, L-E, L-F et L-G peuvent être modélisés à l'aide du diagramme d'antenne uniforme de la Recommandation UIT-R M.1851. </w:t>
      </w:r>
      <w:r w:rsidR="00485254" w:rsidRPr="002A3CC5">
        <w:rPr>
          <w:lang w:val="fr-CH"/>
        </w:rPr>
        <w:t>Les antennes sont conçues pour un usage spécifique sur le polygone d'essai mais elles fonctionnent avec un gain du faisceau principal allant jusqu'à 40 dBi, sont guidées électroniquement et sont généralement dirigées vers le ciel dans des directions aléatoires, ce qui augmente les chances d'illumination d'objets spatiaux et de réception d'énergie en provenance de ces objets. Les radars à ballon captif dirigent leurs antennes en direction de l'horizon, quelques degrés au-dessus.</w:t>
      </w:r>
    </w:p>
    <w:p w14:paraId="38FCBCD2" w14:textId="77777777" w:rsidR="00485254" w:rsidRPr="002A3CC5" w:rsidRDefault="00485254" w:rsidP="00D414ED">
      <w:pPr>
        <w:pStyle w:val="Heading2"/>
        <w:rPr>
          <w:lang w:val="fr-CH"/>
        </w:rPr>
      </w:pPr>
      <w:r w:rsidRPr="002A3CC5">
        <w:rPr>
          <w:lang w:val="fr-CH"/>
        </w:rPr>
        <w:t>2.2</w:t>
      </w:r>
      <w:r w:rsidRPr="002A3CC5">
        <w:rPr>
          <w:lang w:val="fr-CH"/>
        </w:rPr>
        <w:tab/>
        <w:t>Radars de navire</w:t>
      </w:r>
    </w:p>
    <w:p w14:paraId="52E4A864" w14:textId="77777777" w:rsidR="00485254" w:rsidRPr="002A3CC5" w:rsidRDefault="00485254" w:rsidP="00D414ED">
      <w:pPr>
        <w:pStyle w:val="Heading3"/>
        <w:rPr>
          <w:lang w:val="fr-CH"/>
        </w:rPr>
      </w:pPr>
      <w:r w:rsidRPr="002A3CC5">
        <w:rPr>
          <w:lang w:val="fr-CH"/>
        </w:rPr>
        <w:t>2.2.1</w:t>
      </w:r>
      <w:r w:rsidRPr="002A3CC5">
        <w:rPr>
          <w:lang w:val="fr-CH"/>
        </w:rPr>
        <w:tab/>
        <w:t>Opérations sur navire</w:t>
      </w:r>
    </w:p>
    <w:p w14:paraId="291CF7F2" w14:textId="77777777" w:rsidR="00485254" w:rsidRPr="002A3CC5" w:rsidRDefault="00485254" w:rsidP="00D414ED">
      <w:pPr>
        <w:rPr>
          <w:i/>
          <w:lang w:val="fr-CH"/>
        </w:rPr>
      </w:pPr>
      <w:r w:rsidRPr="002A3CC5">
        <w:rPr>
          <w:lang w:val="fr-CH"/>
        </w:rPr>
        <w:t xml:space="preserve">Le Tableau 1 décrit </w:t>
      </w:r>
      <w:r w:rsidR="00D6520E" w:rsidRPr="002A3CC5">
        <w:rPr>
          <w:lang w:val="fr-CH"/>
        </w:rPr>
        <w:t xml:space="preserve">des </w:t>
      </w:r>
      <w:r w:rsidRPr="002A3CC5">
        <w:rPr>
          <w:lang w:val="fr-CH"/>
        </w:rPr>
        <w:t xml:space="preserve">types représentatifs de radars de navire, les systèmes </w:t>
      </w:r>
      <w:r w:rsidR="00D6520E" w:rsidRPr="002A3CC5">
        <w:rPr>
          <w:lang w:val="fr-CH"/>
        </w:rPr>
        <w:t>S-</w:t>
      </w:r>
      <w:r w:rsidRPr="002A3CC5">
        <w:rPr>
          <w:lang w:val="fr-CH"/>
        </w:rPr>
        <w:t xml:space="preserve">A à </w:t>
      </w:r>
      <w:r w:rsidR="00D6520E" w:rsidRPr="002A3CC5">
        <w:rPr>
          <w:lang w:val="fr-CH"/>
        </w:rPr>
        <w:t>S-</w:t>
      </w:r>
      <w:r w:rsidRPr="002A3CC5">
        <w:rPr>
          <w:lang w:val="fr-CH"/>
        </w:rPr>
        <w:t xml:space="preserve">D, fonctionnant dans la gamme de fréquences 3,1-3,7 GHz. Le système </w:t>
      </w:r>
      <w:r w:rsidR="00D6520E" w:rsidRPr="002A3CC5">
        <w:rPr>
          <w:lang w:val="fr-CH"/>
        </w:rPr>
        <w:t>S-</w:t>
      </w:r>
      <w:r w:rsidRPr="002A3CC5">
        <w:rPr>
          <w:lang w:val="fr-CH"/>
        </w:rPr>
        <w:t xml:space="preserve">A est utilisé comme système primaire de contrôle du trafic aérien pour porte-aéronefs. Le système </w:t>
      </w:r>
      <w:r w:rsidR="00D6520E" w:rsidRPr="002A3CC5">
        <w:rPr>
          <w:lang w:val="fr-CH"/>
        </w:rPr>
        <w:t>S-</w:t>
      </w:r>
      <w:r w:rsidRPr="002A3CC5">
        <w:rPr>
          <w:lang w:val="fr-CH"/>
        </w:rPr>
        <w:t xml:space="preserve">B est un radar multifonctions utilisé </w:t>
      </w:r>
      <w:r w:rsidR="00D6520E" w:rsidRPr="002A3CC5">
        <w:rPr>
          <w:lang w:val="fr-CH"/>
        </w:rPr>
        <w:t xml:space="preserve">principalement </w:t>
      </w:r>
      <w:r w:rsidRPr="002A3CC5">
        <w:rPr>
          <w:lang w:val="fr-CH"/>
        </w:rPr>
        <w:t xml:space="preserve">à bord de navires d'escorte. Ces radars fonctionnent en bord de mer et en haute mer, généralement 24 h sur 24; il n'est pas rare que plus de dix d'entre eux soient en service simultanément lorsqu'ils escortent d'autres navires. Outre des systèmes de navire, il existe des systèmes fixes au sol utilisés à des fins de formation et d'essai. Par ailleurs, certaines opérations d'essai et de maintenance courantes exigent une utilisation occasionnelle de ces radars en zone portuaire. Un navire équipé d'un système </w:t>
      </w:r>
      <w:r w:rsidR="00D6520E" w:rsidRPr="002A3CC5">
        <w:rPr>
          <w:lang w:val="fr-CH"/>
        </w:rPr>
        <w:t>S-</w:t>
      </w:r>
      <w:r w:rsidRPr="002A3CC5">
        <w:rPr>
          <w:lang w:val="fr-CH"/>
        </w:rPr>
        <w:t xml:space="preserve">A est presque toujours accompagné d'au moins un navire équipé du système </w:t>
      </w:r>
      <w:r w:rsidR="00D6520E" w:rsidRPr="002A3CC5">
        <w:rPr>
          <w:lang w:val="fr-CH"/>
        </w:rPr>
        <w:t>S-</w:t>
      </w:r>
      <w:r w:rsidRPr="002A3CC5">
        <w:rPr>
          <w:lang w:val="fr-CH"/>
        </w:rPr>
        <w:t>B.</w:t>
      </w:r>
    </w:p>
    <w:p w14:paraId="5760BCCE" w14:textId="382330BD" w:rsidR="00485254" w:rsidRPr="002A3CC5" w:rsidRDefault="00485254" w:rsidP="00D414ED">
      <w:pPr>
        <w:pStyle w:val="Heading3"/>
        <w:rPr>
          <w:lang w:val="fr-CH"/>
        </w:rPr>
      </w:pPr>
      <w:r w:rsidRPr="002A3CC5">
        <w:rPr>
          <w:lang w:val="fr-CH"/>
        </w:rPr>
        <w:t>2.2.2</w:t>
      </w:r>
      <w:r w:rsidRPr="002A3CC5">
        <w:rPr>
          <w:lang w:val="fr-CH"/>
        </w:rPr>
        <w:tab/>
      </w:r>
      <w:r w:rsidR="00C4048F" w:rsidRPr="002A3CC5">
        <w:rPr>
          <w:lang w:val="fr-CH"/>
        </w:rPr>
        <w:t>É</w:t>
      </w:r>
      <w:r w:rsidRPr="002A3CC5">
        <w:rPr>
          <w:lang w:val="fr-CH"/>
        </w:rPr>
        <w:t>metteurs</w:t>
      </w:r>
    </w:p>
    <w:p w14:paraId="35380606" w14:textId="2B133CF8" w:rsidR="00485254" w:rsidRPr="002A3CC5" w:rsidRDefault="00485254" w:rsidP="00D414ED">
      <w:pPr>
        <w:rPr>
          <w:lang w:val="fr-CH"/>
        </w:rPr>
      </w:pPr>
      <w:r w:rsidRPr="002A3CC5">
        <w:rPr>
          <w:lang w:val="fr-CH"/>
        </w:rPr>
        <w:t xml:space="preserve">Le système </w:t>
      </w:r>
      <w:r w:rsidR="00D6520E" w:rsidRPr="002A3CC5">
        <w:rPr>
          <w:lang w:val="fr-CH"/>
        </w:rPr>
        <w:t>S-</w:t>
      </w:r>
      <w:r w:rsidRPr="002A3CC5">
        <w:rPr>
          <w:lang w:val="fr-CH"/>
        </w:rPr>
        <w:t>A émet dans la bande de fréquences 3</w:t>
      </w:r>
      <w:r w:rsidRPr="002A3CC5">
        <w:rPr>
          <w:rFonts w:ascii="Tms Rmn" w:hAnsi="Tms Rmn"/>
          <w:sz w:val="12"/>
          <w:lang w:val="fr-CH"/>
        </w:rPr>
        <w:t> </w:t>
      </w:r>
      <w:r w:rsidRPr="002A3CC5">
        <w:rPr>
          <w:lang w:val="fr-CH"/>
        </w:rPr>
        <w:t>500-3</w:t>
      </w:r>
      <w:r w:rsidRPr="002A3CC5">
        <w:rPr>
          <w:rFonts w:ascii="Tms Rmn" w:hAnsi="Tms Rmn"/>
          <w:sz w:val="12"/>
          <w:lang w:val="fr-CH"/>
        </w:rPr>
        <w:t> </w:t>
      </w:r>
      <w:r w:rsidRPr="002A3CC5">
        <w:rPr>
          <w:lang w:val="fr-CH"/>
        </w:rPr>
        <w:t>700 MHz</w:t>
      </w:r>
      <w:r w:rsidR="00071CF7" w:rsidRPr="002A3CC5">
        <w:rPr>
          <w:lang w:val="fr-CH"/>
        </w:rPr>
        <w:t>.</w:t>
      </w:r>
      <w:r w:rsidRPr="002A3CC5">
        <w:rPr>
          <w:lang w:val="fr-CH"/>
        </w:rPr>
        <w:t xml:space="preserve"> Le système </w:t>
      </w:r>
      <w:r w:rsidR="00D6520E" w:rsidRPr="002A3CC5">
        <w:rPr>
          <w:lang w:val="fr-CH"/>
        </w:rPr>
        <w:t>S-</w:t>
      </w:r>
      <w:r w:rsidRPr="002A3CC5">
        <w:rPr>
          <w:lang w:val="fr-CH"/>
        </w:rPr>
        <w:t xml:space="preserve">B émet dans la gamme de fréquences </w:t>
      </w:r>
      <w:r w:rsidR="00D6520E" w:rsidRPr="002A3CC5">
        <w:rPr>
          <w:lang w:val="fr-CH"/>
        </w:rPr>
        <w:t>2</w:t>
      </w:r>
      <w:r w:rsidRPr="002A3CC5">
        <w:rPr>
          <w:lang w:val="fr-CH"/>
        </w:rPr>
        <w:t xml:space="preserve"> </w:t>
      </w:r>
      <w:r w:rsidR="00D6520E" w:rsidRPr="002A3CC5">
        <w:rPr>
          <w:lang w:val="fr-CH"/>
        </w:rPr>
        <w:t>9</w:t>
      </w:r>
      <w:r w:rsidRPr="002A3CC5">
        <w:rPr>
          <w:lang w:val="fr-CH"/>
        </w:rPr>
        <w:t xml:space="preserve">00-3 </w:t>
      </w:r>
      <w:r w:rsidR="00D6520E" w:rsidRPr="002A3CC5">
        <w:rPr>
          <w:lang w:val="fr-CH"/>
        </w:rPr>
        <w:t>7</w:t>
      </w:r>
      <w:r w:rsidRPr="002A3CC5">
        <w:rPr>
          <w:lang w:val="fr-CH"/>
        </w:rPr>
        <w:t>00 MHz et utilise une combinaison de modulation de phase et de saut de fréquence. Les émissions sont agiles en fréquence sur dix bandes de fréquences de 40 MHz de longueur chacune, désignées de 1 à 10. La séquence des largeurs d'impulsions variables est aléatoire.</w:t>
      </w:r>
    </w:p>
    <w:p w14:paraId="414BF031" w14:textId="77777777" w:rsidR="00485254" w:rsidRPr="002A3CC5" w:rsidRDefault="00485254" w:rsidP="00D414ED">
      <w:pPr>
        <w:pStyle w:val="Heading3"/>
        <w:rPr>
          <w:lang w:val="fr-CH"/>
        </w:rPr>
      </w:pPr>
      <w:r w:rsidRPr="002A3CC5">
        <w:rPr>
          <w:lang w:val="fr-CH"/>
        </w:rPr>
        <w:t>2.2.3</w:t>
      </w:r>
      <w:r w:rsidRPr="002A3CC5">
        <w:rPr>
          <w:lang w:val="fr-CH"/>
        </w:rPr>
        <w:tab/>
        <w:t>Récepteurs</w:t>
      </w:r>
    </w:p>
    <w:p w14:paraId="194A63BE" w14:textId="56F1F2ED" w:rsidR="00485254" w:rsidRPr="002A3CC5" w:rsidRDefault="00485254" w:rsidP="00D414ED">
      <w:pPr>
        <w:rPr>
          <w:lang w:val="fr-CH"/>
        </w:rPr>
      </w:pPr>
      <w:r w:rsidRPr="002A3CC5">
        <w:rPr>
          <w:lang w:val="fr-CH"/>
        </w:rPr>
        <w:t xml:space="preserve">Les récepteurs du système </w:t>
      </w:r>
      <w:r w:rsidR="00D6520E" w:rsidRPr="002A3CC5">
        <w:rPr>
          <w:lang w:val="fr-CH"/>
        </w:rPr>
        <w:t>S-</w:t>
      </w:r>
      <w:r w:rsidRPr="002A3CC5">
        <w:rPr>
          <w:lang w:val="fr-CH"/>
        </w:rPr>
        <w:t xml:space="preserve">A sont décrits au Tableau 1. Ils possèdent les fonctions courantes des systèmes de contrôle du trafic aérien (ATC, </w:t>
      </w:r>
      <w:r w:rsidRPr="002A3CC5">
        <w:rPr>
          <w:i/>
          <w:lang w:val="fr-CH"/>
        </w:rPr>
        <w:t>air traffic control</w:t>
      </w:r>
      <w:r w:rsidRPr="002A3CC5">
        <w:rPr>
          <w:lang w:val="fr-CH"/>
        </w:rPr>
        <w:t>) pour la réduction du fouillis radar et des fausses cibles, l'indication d'une cible en mouvement, la sélection courte/grande distance et l'alimentation d'oscilloscopes à écran radar panoramique en données vidéo; la plage d</w:t>
      </w:r>
      <w:r w:rsidR="006B2E37" w:rsidRPr="002A3CC5">
        <w:rPr>
          <w:lang w:val="fr-CH"/>
        </w:rPr>
        <w:t xml:space="preserve">'accord </w:t>
      </w:r>
      <w:r w:rsidRPr="002A3CC5">
        <w:rPr>
          <w:lang w:val="fr-CH"/>
        </w:rPr>
        <w:t xml:space="preserve">des récepteurs est la même que celle des émetteurs. Les récepteurs du système </w:t>
      </w:r>
      <w:r w:rsidR="009C35F5" w:rsidRPr="002A3CC5">
        <w:rPr>
          <w:lang w:val="fr-CH"/>
        </w:rPr>
        <w:t>S-</w:t>
      </w:r>
      <w:r w:rsidRPr="002A3CC5">
        <w:rPr>
          <w:lang w:val="fr-CH"/>
        </w:rPr>
        <w:t xml:space="preserve">B fonctionnent dans la gamme de fréquences </w:t>
      </w:r>
      <w:r w:rsidR="009C35F5" w:rsidRPr="002A3CC5">
        <w:rPr>
          <w:lang w:val="fr-CH"/>
        </w:rPr>
        <w:t>2 9</w:t>
      </w:r>
      <w:r w:rsidRPr="002A3CC5">
        <w:rPr>
          <w:lang w:val="fr-CH"/>
        </w:rPr>
        <w:t>00-3</w:t>
      </w:r>
      <w:r w:rsidR="009C35F5" w:rsidRPr="002A3CC5">
        <w:rPr>
          <w:lang w:val="fr-CH"/>
        </w:rPr>
        <w:t> 7</w:t>
      </w:r>
      <w:r w:rsidRPr="002A3CC5">
        <w:rPr>
          <w:lang w:val="fr-CH"/>
        </w:rPr>
        <w:t>00 MHz. Les caractéristiques de ces récepteurs ne sont pas disponibles mais on suppose qu'il s'agit de récepteurs modernes dont le gain de traitement doit être très élevé de façon que puissent être détectés des objets multiples et variés à de grandes distances, avec un fort fouillis radar et dans des conditions météorologiques défavorables.</w:t>
      </w:r>
    </w:p>
    <w:p w14:paraId="55E11EA1" w14:textId="77777777" w:rsidR="00485254" w:rsidRPr="002A3CC5" w:rsidRDefault="00485254" w:rsidP="00D414ED">
      <w:pPr>
        <w:pStyle w:val="Heading3"/>
        <w:rPr>
          <w:lang w:val="fr-CH"/>
        </w:rPr>
      </w:pPr>
      <w:r w:rsidRPr="002A3CC5">
        <w:rPr>
          <w:lang w:val="fr-CH"/>
        </w:rPr>
        <w:t>2.2.4</w:t>
      </w:r>
      <w:r w:rsidRPr="002A3CC5">
        <w:rPr>
          <w:lang w:val="fr-CH"/>
        </w:rPr>
        <w:tab/>
        <w:t>Antennes</w:t>
      </w:r>
    </w:p>
    <w:p w14:paraId="3860DF94" w14:textId="5DCC8747" w:rsidR="00485254" w:rsidRPr="002A3CC5" w:rsidRDefault="00485254" w:rsidP="00D414ED">
      <w:pPr>
        <w:rPr>
          <w:lang w:val="fr-CH"/>
        </w:rPr>
      </w:pPr>
      <w:r w:rsidRPr="002A3CC5">
        <w:rPr>
          <w:lang w:val="fr-CH"/>
        </w:rPr>
        <w:t xml:space="preserve">Le système </w:t>
      </w:r>
      <w:r w:rsidR="00D6520E" w:rsidRPr="002A3CC5">
        <w:rPr>
          <w:lang w:val="fr-CH"/>
        </w:rPr>
        <w:t>S-</w:t>
      </w:r>
      <w:r w:rsidRPr="002A3CC5">
        <w:rPr>
          <w:lang w:val="fr-CH"/>
        </w:rPr>
        <w:t>A utilise une antenne de type réflecteur rotatif mécanique dont l'ouverture du faisceau est de 1,75</w:t>
      </w:r>
      <w:r w:rsidRPr="002A3CC5">
        <w:rPr>
          <w:rFonts w:ascii="Symbol" w:hAnsi="Symbol"/>
          <w:lang w:val="fr-CH"/>
        </w:rPr>
        <w:t></w:t>
      </w:r>
      <w:r w:rsidRPr="002A3CC5">
        <w:rPr>
          <w:lang w:val="fr-CH"/>
        </w:rPr>
        <w:t xml:space="preserve"> en azimut et dont le faisceau csc</w:t>
      </w:r>
      <w:r w:rsidRPr="002A3CC5">
        <w:rPr>
          <w:szCs w:val="24"/>
          <w:vertAlign w:val="superscript"/>
          <w:lang w:val="fr-CH"/>
        </w:rPr>
        <w:t>2</w:t>
      </w:r>
      <w:r w:rsidRPr="002A3CC5">
        <w:rPr>
          <w:lang w:val="fr-CH"/>
        </w:rPr>
        <w:t xml:space="preserve"> est compris entre 4,4</w:t>
      </w:r>
      <w:r w:rsidRPr="002A3CC5">
        <w:rPr>
          <w:rFonts w:ascii="Symbol" w:hAnsi="Symbol"/>
          <w:lang w:val="fr-CH"/>
        </w:rPr>
        <w:t></w:t>
      </w:r>
      <w:r w:rsidRPr="002A3CC5">
        <w:rPr>
          <w:lang w:val="fr-CH"/>
        </w:rPr>
        <w:t xml:space="preserve"> et 30</w:t>
      </w:r>
      <w:r w:rsidRPr="002A3CC5">
        <w:rPr>
          <w:rFonts w:ascii="Symbol" w:hAnsi="Symbol"/>
          <w:lang w:val="fr-CH"/>
        </w:rPr>
        <w:t></w:t>
      </w:r>
      <w:r w:rsidRPr="002A3CC5">
        <w:rPr>
          <w:lang w:val="fr-CH"/>
        </w:rPr>
        <w:t xml:space="preserve"> en élévation avec un gain dans le lobe principal de 32 dBi. La hauteur d'antenne nominale est de 46 m au-dessus du niveau moyen de la mer (AMSL, </w:t>
      </w:r>
      <w:r w:rsidRPr="002A3CC5">
        <w:rPr>
          <w:i/>
          <w:lang w:val="fr-CH"/>
        </w:rPr>
        <w:t>above mean sea level</w:t>
      </w:r>
      <w:r w:rsidRPr="002A3CC5">
        <w:rPr>
          <w:lang w:val="fr-CH"/>
        </w:rPr>
        <w:t xml:space="preserve">). Le système </w:t>
      </w:r>
      <w:r w:rsidR="00D6520E" w:rsidRPr="002A3CC5">
        <w:rPr>
          <w:lang w:val="fr-CH"/>
        </w:rPr>
        <w:t>S-</w:t>
      </w:r>
      <w:r w:rsidRPr="002A3CC5">
        <w:rPr>
          <w:lang w:val="fr-CH"/>
        </w:rPr>
        <w:t xml:space="preserve">B utilise quatre antennes </w:t>
      </w:r>
      <w:r w:rsidR="009C35F5" w:rsidRPr="002A3CC5">
        <w:rPr>
          <w:lang w:val="fr-CH"/>
        </w:rPr>
        <w:t xml:space="preserve">réseau </w:t>
      </w:r>
      <w:r w:rsidRPr="002A3CC5">
        <w:rPr>
          <w:lang w:val="fr-CH"/>
        </w:rPr>
        <w:t xml:space="preserve">planes à </w:t>
      </w:r>
      <w:r w:rsidR="009C35F5" w:rsidRPr="002A3CC5">
        <w:rPr>
          <w:lang w:val="fr-CH"/>
        </w:rPr>
        <w:t xml:space="preserve">commande de phase </w:t>
      </w:r>
      <w:r w:rsidRPr="002A3CC5">
        <w:rPr>
          <w:lang w:val="fr-CH"/>
        </w:rPr>
        <w:t>et à pointage électronique assurant une couverture de 360</w:t>
      </w:r>
      <w:r w:rsidRPr="002A3CC5">
        <w:rPr>
          <w:rFonts w:ascii="Symbol" w:hAnsi="Symbol"/>
          <w:lang w:val="fr-CH"/>
        </w:rPr>
        <w:t></w:t>
      </w:r>
      <w:r w:rsidRPr="002A3CC5">
        <w:rPr>
          <w:lang w:val="fr-CH"/>
        </w:rPr>
        <w:t xml:space="preserve"> avec un gain dans le lobe principal de 42 dBi.</w:t>
      </w:r>
      <w:r w:rsidR="0049019B" w:rsidRPr="002A3CC5">
        <w:rPr>
          <w:lang w:val="fr-CH"/>
        </w:rPr>
        <w:t xml:space="preserve"> Le diagramme d'antenne du système S-B peut être modélisé à l'aide du diagramme d'antenne uniforme de la Recommandation UIT-R M.1851</w:t>
      </w:r>
      <w:r w:rsidRPr="002A3CC5">
        <w:rPr>
          <w:lang w:val="fr-CH"/>
        </w:rPr>
        <w:t xml:space="preserve"> </w:t>
      </w:r>
      <w:r w:rsidR="00071CF7" w:rsidRPr="002A3CC5">
        <w:rPr>
          <w:lang w:val="fr-CH"/>
        </w:rPr>
        <w:t xml:space="preserve">Les radars à ballon captif dirigent leurs antennes en direction de l'horizon, quelques degrés au-dessus. </w:t>
      </w:r>
      <w:r w:rsidRPr="002A3CC5">
        <w:rPr>
          <w:lang w:val="fr-CH"/>
        </w:rPr>
        <w:t xml:space="preserve">La hauteur nominale de l'antenne du radar </w:t>
      </w:r>
      <w:r w:rsidR="00D6520E" w:rsidRPr="002A3CC5">
        <w:rPr>
          <w:lang w:val="fr-CH"/>
        </w:rPr>
        <w:t>S-</w:t>
      </w:r>
      <w:r w:rsidRPr="002A3CC5">
        <w:rPr>
          <w:lang w:val="fr-CH"/>
        </w:rPr>
        <w:t>B est de 20 m AMSL.</w:t>
      </w:r>
    </w:p>
    <w:p w14:paraId="776E097A" w14:textId="77777777" w:rsidR="00485254" w:rsidRPr="002A3CC5" w:rsidRDefault="00485254" w:rsidP="00D414ED">
      <w:pPr>
        <w:pStyle w:val="Heading2"/>
        <w:rPr>
          <w:lang w:val="fr-CH"/>
        </w:rPr>
      </w:pPr>
      <w:r w:rsidRPr="002A3CC5">
        <w:rPr>
          <w:lang w:val="fr-CH"/>
        </w:rPr>
        <w:t>2.3</w:t>
      </w:r>
      <w:r w:rsidRPr="002A3CC5">
        <w:rPr>
          <w:lang w:val="fr-CH"/>
        </w:rPr>
        <w:tab/>
        <w:t>Radars aéroportés</w:t>
      </w:r>
    </w:p>
    <w:p w14:paraId="191236FE" w14:textId="42FE1591" w:rsidR="00071CF7" w:rsidRPr="002A3CC5" w:rsidRDefault="00485254" w:rsidP="00D414ED">
      <w:pPr>
        <w:rPr>
          <w:lang w:val="fr-CH"/>
        </w:rPr>
      </w:pPr>
      <w:r w:rsidRPr="002A3CC5">
        <w:rPr>
          <w:lang w:val="fr-CH"/>
        </w:rPr>
        <w:t xml:space="preserve">Les radars aéroportés fonctionnant dans cette bande de fréquences profitent des propriétés du spectre sur cette longueur d'onde pour conduire des opérations de surveillance, de poursuite de cibles et d'ATC à grande distance. Les caractéristiques spectrales des radars aéroportés types fonctionnant dans cette bande de fréquences sont décrites au Tableau 1. Ces radars, placés à bord d'aéronefs de surveillance d'un certain nombre d'administrations, sont multifonctions, à balayage électronique et sont équipés d'une grande antenne </w:t>
      </w:r>
      <w:r w:rsidR="004D5E55" w:rsidRPr="002A3CC5">
        <w:rPr>
          <w:lang w:val="fr-CH"/>
        </w:rPr>
        <w:t xml:space="preserve">réseau à guide d'ondes </w:t>
      </w:r>
      <w:r w:rsidRPr="002A3CC5">
        <w:rPr>
          <w:lang w:val="fr-CH"/>
        </w:rPr>
        <w:t>à fentes fixée au sommet de la cellule de l'aéronef. Cette antenne fournit un gain dans le lobe principal de 40 dBi</w:t>
      </w:r>
      <w:r w:rsidR="00360789" w:rsidRPr="002A3CC5">
        <w:rPr>
          <w:lang w:val="fr-CH"/>
        </w:rPr>
        <w:t>, un premier lobe latéral de</w:t>
      </w:r>
      <w:r w:rsidR="00C4048F" w:rsidRPr="002A3CC5">
        <w:rPr>
          <w:lang w:val="fr-CH"/>
        </w:rPr>
        <w:t> </w:t>
      </w:r>
      <w:r w:rsidR="00360789" w:rsidRPr="002A3CC5">
        <w:rPr>
          <w:lang w:val="fr-CH"/>
        </w:rPr>
        <w:t>27</w:t>
      </w:r>
      <w:r w:rsidR="00C4048F" w:rsidRPr="002A3CC5">
        <w:rPr>
          <w:lang w:val="fr-CH"/>
        </w:rPr>
        <w:t> </w:t>
      </w:r>
      <w:r w:rsidR="00360789" w:rsidRPr="002A3CC5">
        <w:rPr>
          <w:lang w:val="fr-CH"/>
        </w:rPr>
        <w:t>dBi</w:t>
      </w:r>
      <w:r w:rsidRPr="002A3CC5">
        <w:rPr>
          <w:lang w:val="fr-CH"/>
        </w:rPr>
        <w:t xml:space="preserve"> et un gain dans le lobe latéral </w:t>
      </w:r>
      <w:r w:rsidR="00C46B1F" w:rsidRPr="002A3CC5">
        <w:rPr>
          <w:lang w:val="fr-CH"/>
        </w:rPr>
        <w:t xml:space="preserve">éloigné </w:t>
      </w:r>
      <w:r w:rsidRPr="002A3CC5">
        <w:rPr>
          <w:lang w:val="fr-CH"/>
        </w:rPr>
        <w:t>estimé à</w:t>
      </w:r>
      <w:r w:rsidR="008A07EE" w:rsidRPr="002A3CC5">
        <w:rPr>
          <w:lang w:val="fr-CH"/>
        </w:rPr>
        <w:t> </w:t>
      </w:r>
      <w:r w:rsidR="00410D22">
        <w:rPr>
          <w:lang w:val="fr-CH"/>
        </w:rPr>
        <w:t>−</w:t>
      </w:r>
      <w:r w:rsidRPr="002A3CC5">
        <w:rPr>
          <w:lang w:val="fr-CH"/>
        </w:rPr>
        <w:t>1</w:t>
      </w:r>
      <w:r w:rsidR="00071CF7" w:rsidRPr="002A3CC5">
        <w:rPr>
          <w:lang w:val="fr-CH"/>
        </w:rPr>
        <w:t>1,5</w:t>
      </w:r>
      <w:r w:rsidRPr="002A3CC5">
        <w:rPr>
          <w:lang w:val="fr-CH"/>
        </w:rPr>
        <w:t> dBi.</w:t>
      </w:r>
    </w:p>
    <w:p w14:paraId="536E8FEB" w14:textId="526B950F" w:rsidR="00485254" w:rsidRPr="002A3CC5" w:rsidRDefault="00C46B1F" w:rsidP="00D414ED">
      <w:pPr>
        <w:rPr>
          <w:lang w:val="fr-CH"/>
        </w:rPr>
      </w:pPr>
      <w:r w:rsidRPr="002A3CC5">
        <w:rPr>
          <w:lang w:val="fr-CH"/>
        </w:rPr>
        <w:t>Le diagramme d'antenne à prendre en compte dans les études de partage et de compatibilité est celui de la Recommandation UIT-R M.1851 avec une distribution uniforme.</w:t>
      </w:r>
      <w:r w:rsidR="00071CF7" w:rsidRPr="002A3CC5">
        <w:rPr>
          <w:lang w:val="fr-CH"/>
        </w:rPr>
        <w:t xml:space="preserve"> </w:t>
      </w:r>
      <w:r w:rsidR="00485254" w:rsidRPr="002A3CC5">
        <w:rPr>
          <w:lang w:val="fr-CH"/>
        </w:rPr>
        <w:t>L'aéronef transportant ces radars peut effectuer des opérations dans le monde entier. Outre des fonctions de surveillance aérienne et d'ATC, les radars aéroportés ont également une fonction de surveillance maritime. Ils fonctionnent généralement à environ 9</w:t>
      </w:r>
      <w:r w:rsidR="00485254" w:rsidRPr="002A3CC5">
        <w:rPr>
          <w:rFonts w:ascii="Tms Rmn" w:hAnsi="Tms Rmn"/>
          <w:sz w:val="12"/>
          <w:lang w:val="fr-CH"/>
        </w:rPr>
        <w:t> </w:t>
      </w:r>
      <w:r w:rsidR="00485254" w:rsidRPr="002A3CC5">
        <w:rPr>
          <w:lang w:val="fr-CH"/>
        </w:rPr>
        <w:t>000 m d'altitude pendant une durée pouvant atteindre 12 heures, selon la disponibilité de l'équipage. Dans certaines situations, une surveillance continue est assurée 24 heures sur 24 grâce à un aéronef de ravitaillement.</w:t>
      </w:r>
    </w:p>
    <w:p w14:paraId="53941B4A" w14:textId="77777777" w:rsidR="00485254" w:rsidRPr="002A3CC5" w:rsidRDefault="00485254" w:rsidP="00D414ED">
      <w:pPr>
        <w:pStyle w:val="Heading1"/>
        <w:rPr>
          <w:lang w:val="fr-CH"/>
        </w:rPr>
      </w:pPr>
      <w:r w:rsidRPr="002A3CC5">
        <w:rPr>
          <w:lang w:val="fr-CH"/>
        </w:rPr>
        <w:t>3</w:t>
      </w:r>
      <w:r w:rsidRPr="002A3CC5">
        <w:rPr>
          <w:lang w:val="fr-CH"/>
        </w:rPr>
        <w:tab/>
        <w:t>Critères de protection</w:t>
      </w:r>
    </w:p>
    <w:p w14:paraId="73E7B574" w14:textId="77777777" w:rsidR="00485254" w:rsidRPr="002A3CC5" w:rsidRDefault="00485254" w:rsidP="00D414ED">
      <w:pPr>
        <w:rPr>
          <w:lang w:val="fr-CH"/>
        </w:rPr>
      </w:pPr>
      <w:r w:rsidRPr="002A3CC5">
        <w:rPr>
          <w:lang w:val="fr-CH"/>
        </w:rPr>
        <w:t xml:space="preserve">Les radars sont affectés de façon fondamentalement différente par divers types de signaux brouilleurs et la différence est particulièrement marquée entre les effets de l'énergie de type bruit continu et les effets des impulsions. </w:t>
      </w:r>
    </w:p>
    <w:p w14:paraId="1B291F99" w14:textId="77777777" w:rsidR="00485254" w:rsidRPr="002A3CC5" w:rsidRDefault="00485254" w:rsidP="00D414ED">
      <w:pPr>
        <w:rPr>
          <w:b/>
          <w:bCs/>
          <w:lang w:val="fr-CH"/>
        </w:rPr>
      </w:pPr>
      <w:r w:rsidRPr="002A3CC5">
        <w:rPr>
          <w:lang w:val="fr-CH"/>
        </w:rPr>
        <w:t xml:space="preserve">Les systèmes qui utilisent la compression d'impulsion disposent d'une largeur de bande FI adaptée à l'impulsion comprimée et qui agit comme filtre adapté afin que la dégradation du rapport </w:t>
      </w:r>
      <w:r w:rsidRPr="002A3CC5">
        <w:rPr>
          <w:i/>
          <w:iCs/>
          <w:lang w:val="fr-CH"/>
        </w:rPr>
        <w:t>S</w:t>
      </w:r>
      <w:r w:rsidRPr="002A3CC5">
        <w:rPr>
          <w:lang w:val="fr-CH"/>
        </w:rPr>
        <w:t>/</w:t>
      </w:r>
      <w:r w:rsidRPr="002A3CC5">
        <w:rPr>
          <w:i/>
          <w:iCs/>
          <w:lang w:val="fr-CH"/>
        </w:rPr>
        <w:t>N</w:t>
      </w:r>
      <w:r w:rsidRPr="002A3CC5">
        <w:rPr>
          <w:lang w:val="fr-CH"/>
        </w:rPr>
        <w:t xml:space="preserve"> soit minimale. Les filtres de compression d'impulsions peuvent être partiellement adaptés et ainsi accroître les effets du brouillage de type bruit. En pareil cas, </w:t>
      </w:r>
      <w:r w:rsidRPr="002A3CC5">
        <w:rPr>
          <w:szCs w:val="24"/>
          <w:lang w:val="fr-CH"/>
        </w:rPr>
        <w:t xml:space="preserve">un rapport </w:t>
      </w:r>
      <w:r w:rsidRPr="002A3CC5">
        <w:rPr>
          <w:i/>
          <w:iCs/>
          <w:szCs w:val="24"/>
          <w:lang w:val="fr-CH"/>
        </w:rPr>
        <w:t>I</w:t>
      </w:r>
      <w:r w:rsidRPr="002A3CC5">
        <w:rPr>
          <w:szCs w:val="24"/>
          <w:lang w:val="fr-CH"/>
        </w:rPr>
        <w:t>/</w:t>
      </w:r>
      <w:r w:rsidRPr="002A3CC5">
        <w:rPr>
          <w:i/>
          <w:iCs/>
          <w:szCs w:val="24"/>
          <w:lang w:val="fr-CH"/>
        </w:rPr>
        <w:t>N</w:t>
      </w:r>
      <w:r w:rsidRPr="002A3CC5">
        <w:rPr>
          <w:szCs w:val="24"/>
          <w:lang w:val="fr-CH"/>
        </w:rPr>
        <w:t xml:space="preserve"> de </w:t>
      </w:r>
      <w:r w:rsidR="00D94B3C" w:rsidRPr="002A3CC5">
        <w:rPr>
          <w:szCs w:val="24"/>
          <w:lang w:val="fr-CH"/>
        </w:rPr>
        <w:t>−</w:t>
      </w:r>
      <w:r w:rsidRPr="002A3CC5">
        <w:rPr>
          <w:szCs w:val="24"/>
          <w:lang w:val="fr-CH"/>
        </w:rPr>
        <w:t>6 dB peut être insuffisant et il faudra peut</w:t>
      </w:r>
      <w:r w:rsidRPr="002A3CC5">
        <w:rPr>
          <w:szCs w:val="24"/>
          <w:lang w:val="fr-CH"/>
        </w:rPr>
        <w:noBreakHyphen/>
        <w:t>être procéder à de nouvelles études ou à des mesures de la compatibilité pour évaluer l'incidence opérationnelle du brouillage sur la qualité de fonctionnement du radar.</w:t>
      </w:r>
    </w:p>
    <w:p w14:paraId="13ADFF2F" w14:textId="77777777" w:rsidR="00485254" w:rsidRPr="002A3CC5" w:rsidRDefault="00485254" w:rsidP="00D414ED">
      <w:pPr>
        <w:rPr>
          <w:iCs/>
          <w:lang w:val="fr-CH"/>
        </w:rPr>
      </w:pPr>
      <w:r w:rsidRPr="002A3CC5">
        <w:rPr>
          <w:lang w:val="fr-CH"/>
        </w:rPr>
        <w:t xml:space="preserve">L'effet de désensibilisation des radars de radiorepérage dû à un brouillage par ondes entretenues de type bruit est probablement lié à l'intensité de ce brouillage. Dans n'importe quel secteur d'azimut où ce type de brouillage se produit, il suffit d'ajouter la densité spectrale de puissance de ce brouillage à la densité spectrale de puissance du bruit thermique du système radar pour obtenir un résultat relativement fiable. Si la puissance de bruit du système radar en l'absence de brouillage est désignée par </w:t>
      </w:r>
      <w:r w:rsidRPr="002A3CC5">
        <w:rPr>
          <w:i/>
          <w:lang w:val="fr-CH"/>
        </w:rPr>
        <w:t>N</w:t>
      </w:r>
      <w:r w:rsidRPr="002A3CC5">
        <w:rPr>
          <w:lang w:val="fr-CH"/>
        </w:rPr>
        <w:t xml:space="preserve"> et celle du brouillage de type bruit par </w:t>
      </w:r>
      <w:r w:rsidRPr="002A3CC5">
        <w:rPr>
          <w:i/>
          <w:iCs/>
          <w:lang w:val="fr-CH"/>
        </w:rPr>
        <w:t>I</w:t>
      </w:r>
      <w:r w:rsidRPr="002A3CC5">
        <w:rPr>
          <w:iCs/>
          <w:lang w:val="fr-CH"/>
        </w:rPr>
        <w:t xml:space="preserve">, on obtient la puissance du bruit effectif qui en résulte en additionnant simplement </w:t>
      </w:r>
      <w:r w:rsidRPr="002A3CC5">
        <w:rPr>
          <w:i/>
          <w:iCs/>
          <w:lang w:val="fr-CH"/>
        </w:rPr>
        <w:t>I</w:t>
      </w:r>
      <w:r w:rsidRPr="002A3CC5">
        <w:rPr>
          <w:iCs/>
          <w:lang w:val="fr-CH"/>
        </w:rPr>
        <w:t xml:space="preserve"> + </w:t>
      </w:r>
      <w:r w:rsidRPr="002A3CC5">
        <w:rPr>
          <w:i/>
          <w:iCs/>
          <w:lang w:val="fr-CH"/>
        </w:rPr>
        <w:t>N</w:t>
      </w:r>
      <w:r w:rsidRPr="002A3CC5">
        <w:rPr>
          <w:iCs/>
          <w:lang w:val="fr-CH"/>
        </w:rPr>
        <w:t>.</w:t>
      </w:r>
    </w:p>
    <w:p w14:paraId="1523764F" w14:textId="6EC015F4" w:rsidR="00485254" w:rsidRPr="002A3CC5" w:rsidRDefault="008A537D" w:rsidP="00D414ED">
      <w:pPr>
        <w:rPr>
          <w:iCs/>
          <w:lang w:val="fr-CH"/>
        </w:rPr>
      </w:pPr>
      <w:r w:rsidRPr="002A3CC5">
        <w:rPr>
          <w:lang w:val="fr-CH"/>
        </w:rPr>
        <w:t>É</w:t>
      </w:r>
      <w:r w:rsidR="00485254" w:rsidRPr="002A3CC5">
        <w:rPr>
          <w:lang w:val="fr-CH"/>
        </w:rPr>
        <w:t xml:space="preserve">tant donné que les critères de protection des radars établis jusqu'à présent par l'UIT-R sont fondés sur les pénalités encourues pour maintenir le rapport signal/bruit du retour de cible en présence de brouillage, il est nécessaire que la puissance du retour de cible soit augmentée proportionnellement à l'augmentation de la puissance du bruit et passe de </w:t>
      </w:r>
      <w:r w:rsidR="00485254" w:rsidRPr="002A3CC5">
        <w:rPr>
          <w:i/>
          <w:lang w:val="fr-CH"/>
        </w:rPr>
        <w:t>N</w:t>
      </w:r>
      <w:r w:rsidR="00485254" w:rsidRPr="002A3CC5">
        <w:rPr>
          <w:lang w:val="fr-CH"/>
        </w:rPr>
        <w:t xml:space="preserve"> à </w:t>
      </w:r>
      <w:r w:rsidR="00485254" w:rsidRPr="002A3CC5">
        <w:rPr>
          <w:i/>
          <w:iCs/>
          <w:lang w:val="fr-CH"/>
        </w:rPr>
        <w:t>I</w:t>
      </w:r>
      <w:r w:rsidR="00485254" w:rsidRPr="002A3CC5">
        <w:rPr>
          <w:iCs/>
          <w:lang w:val="fr-CH"/>
        </w:rPr>
        <w:t xml:space="preserve"> + </w:t>
      </w:r>
      <w:r w:rsidR="00485254" w:rsidRPr="002A3CC5">
        <w:rPr>
          <w:i/>
          <w:iCs/>
          <w:lang w:val="fr-CH"/>
        </w:rPr>
        <w:t>N</w:t>
      </w:r>
      <w:r w:rsidR="00485254" w:rsidRPr="002A3CC5">
        <w:rPr>
          <w:iCs/>
          <w:lang w:val="fr-CH"/>
        </w:rPr>
        <w:t>. Cela ne peut se faire qu'en acceptant des portées maximales plus courtes pour des cibles données, en négligeant l'observation de petites cibles, ou en modifiant le radar de façon à augmenter sa puissance d'émission ou le produit puissance</w:t>
      </w:r>
      <w:r w:rsidR="008A07EE" w:rsidRPr="002A3CC5">
        <w:rPr>
          <w:iCs/>
          <w:lang w:val="fr-CH"/>
        </w:rPr>
        <w:noBreakHyphen/>
      </w:r>
      <w:r w:rsidR="00485254" w:rsidRPr="002A3CC5">
        <w:rPr>
          <w:iCs/>
          <w:lang w:val="fr-CH"/>
        </w:rPr>
        <w:t>ouverture. (Dans les radars modernes, le bruit du système de réception est généralement déjà proche d'un minimum irréductible et le traitement quasi optimal des signaux est courant.)</w:t>
      </w:r>
    </w:p>
    <w:p w14:paraId="48E92B86" w14:textId="339159AB" w:rsidR="00C4048F" w:rsidRPr="002A3CC5" w:rsidRDefault="00485254" w:rsidP="00C4048F">
      <w:pPr>
        <w:rPr>
          <w:lang w:val="fr-CH"/>
        </w:rPr>
      </w:pPr>
      <w:r w:rsidRPr="002A3CC5">
        <w:rPr>
          <w:iCs/>
          <w:lang w:val="fr-CH"/>
        </w:rPr>
        <w:t xml:space="preserve">Ces pénalités varient selon la fonction du radar et la nature de ses cibles. Pour la plupart des systèmes radars, une augmentation du niveau de bruit effectif d'environ 1 dB correspondrait à la dégradation maximale tolérable de la qualité de fonctionnement. Dans le cas d'une cible discrète ayant une surface équivalente radar (RCS, </w:t>
      </w:r>
      <w:r w:rsidRPr="002A3CC5">
        <w:rPr>
          <w:i/>
          <w:iCs/>
          <w:lang w:val="fr-CH"/>
        </w:rPr>
        <w:t>radar cross section</w:t>
      </w:r>
      <w:r w:rsidRPr="002A3CC5">
        <w:rPr>
          <w:iCs/>
          <w:lang w:val="fr-CH"/>
        </w:rPr>
        <w:t>) moyenne ou médiane, cette augmentation réduirait la portée de détection d'environ 6% quelles que soient les caractéristiques de fluctuation RCS de cette cible. Cela est dû au fait que la portée en espace libre que l'on peut obtenir est proportionnelle à la racine quatrième du rapport de puissance signal/bruit (SNR) qui en résulte, si l'on se fonde sur le type d'équation de portée radar le plus courant. Une augmentation de la puissance du bruit effectif de 1</w:t>
      </w:r>
      <w:r w:rsidR="008A07EE" w:rsidRPr="002A3CC5">
        <w:rPr>
          <w:iCs/>
          <w:lang w:val="fr-CH"/>
        </w:rPr>
        <w:t> </w:t>
      </w:r>
      <w:r w:rsidRPr="002A3CC5">
        <w:rPr>
          <w:iCs/>
          <w:lang w:val="fr-CH"/>
        </w:rPr>
        <w:t>dB correspond à une multiplication par 1,26 de la puissance. Si cette augmentation n'est pas compensée, il faut réduire la portée en espace libre pour une cible discrète donnée de 1/((1,26)</w:t>
      </w:r>
      <w:r w:rsidRPr="002A3CC5">
        <w:rPr>
          <w:iCs/>
          <w:vertAlign w:val="superscript"/>
          <w:lang w:val="fr-CH"/>
        </w:rPr>
        <w:t>1/4</w:t>
      </w:r>
      <w:r w:rsidRPr="002A3CC5">
        <w:rPr>
          <w:lang w:val="fr-CH"/>
        </w:rPr>
        <w:t>), ou de 1/1,06, ce qui représente une réduction de la portée d'environ 6%. Dans l'équation de la portée, le rapport</w:t>
      </w:r>
      <w:r w:rsidR="008A537D" w:rsidRPr="002A3CC5">
        <w:rPr>
          <w:lang w:val="fr-CH"/>
        </w:rPr>
        <w:t> </w:t>
      </w:r>
      <w:r w:rsidRPr="002A3CC5">
        <w:rPr>
          <w:lang w:val="fr-CH"/>
        </w:rPr>
        <w:t>SNR est aussi directement proportionnel à la puissance de l'émetteur, au produit puissance-ouverture (pour un radar de surveillance) et à la surface équivalente radar de la cible. Par conséquent, l'augmentation de 1 dB de la puissance du bruit effectif pourrait être compensée soit par la détection des cibles excepté celles ayant une surface équivalente radar moyenne 1,26 fois plus grande que celle de la cible de taille minimale qui pourrait être détectée en l'absence de brouillage, soit par une augmentation de</w:t>
      </w:r>
      <w:r w:rsidR="008A537D" w:rsidRPr="002A3CC5">
        <w:rPr>
          <w:lang w:val="fr-CH"/>
        </w:rPr>
        <w:t> </w:t>
      </w:r>
      <w:r w:rsidRPr="002A3CC5">
        <w:rPr>
          <w:lang w:val="fr-CH"/>
        </w:rPr>
        <w:t>26% de la puissance de l'émetteur du radar ou de son produit puissance-ouverture. Toutes ces possibilités sont à la limite de l'acceptabilité dans la plupart des missions radars, et les modifications des systèmes seraient coûteuses, difficilement réalisables, voire impossibles, en particulier dans les radars mobiles. Pour les cibles discrètes, ces pénalités de qualité de fonctionnement sont valables pour toute probabilité donnée de détection et de taux de fausse alarme et pour toutes les caractéristiques de fluctuation des cibles.</w:t>
      </w:r>
    </w:p>
    <w:p w14:paraId="65964487" w14:textId="3DF9CB25" w:rsidR="00C4048F" w:rsidRPr="002A3CC5" w:rsidRDefault="00C4048F" w:rsidP="00410D22">
      <w:pPr>
        <w:pStyle w:val="Line"/>
      </w:pPr>
    </w:p>
    <w:sectPr w:rsidR="00C4048F" w:rsidRPr="002A3CC5">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03E6B" w14:textId="77777777" w:rsidR="00410D22" w:rsidRDefault="00410D22">
      <w:r>
        <w:separator/>
      </w:r>
    </w:p>
  </w:endnote>
  <w:endnote w:type="continuationSeparator" w:id="0">
    <w:p w14:paraId="3DEB1385" w14:textId="77777777" w:rsidR="00410D22" w:rsidRDefault="0041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505E" w14:textId="77777777" w:rsidR="00410D22" w:rsidRPr="00485254" w:rsidRDefault="00410D22" w:rsidP="00485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BDEF" w14:textId="77777777" w:rsidR="00410D22" w:rsidRPr="0060421A" w:rsidRDefault="00410D22" w:rsidP="006042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8B787" w14:textId="77777777" w:rsidR="00410D22" w:rsidRPr="00485254" w:rsidRDefault="00410D22" w:rsidP="00485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D359F" w14:textId="77777777" w:rsidR="00410D22" w:rsidRDefault="00410D22">
      <w:r>
        <w:separator/>
      </w:r>
    </w:p>
  </w:footnote>
  <w:footnote w:type="continuationSeparator" w:id="0">
    <w:p w14:paraId="146AAC8C" w14:textId="77777777" w:rsidR="00410D22" w:rsidRDefault="00410D22">
      <w:r>
        <w:continuationSeparator/>
      </w:r>
    </w:p>
  </w:footnote>
  <w:footnote w:id="1">
    <w:p w14:paraId="54C73E44" w14:textId="77777777" w:rsidR="00410D22" w:rsidRPr="0038164E" w:rsidRDefault="00410D22" w:rsidP="007226BF">
      <w:pPr>
        <w:pStyle w:val="FootnoteText"/>
        <w:rPr>
          <w:lang w:val="fr-CH"/>
        </w:rPr>
      </w:pPr>
      <w:r>
        <w:rPr>
          <w:rStyle w:val="FootnoteReference"/>
        </w:rPr>
        <w:footnoteRef/>
      </w:r>
      <w:r w:rsidRPr="0038164E">
        <w:rPr>
          <w:lang w:val="fr-CH"/>
        </w:rPr>
        <w:t xml:space="preserve"> </w:t>
      </w:r>
      <w:r w:rsidRPr="0038164E">
        <w:rPr>
          <w:lang w:val="fr-CH"/>
        </w:rPr>
        <w:tab/>
      </w:r>
      <w:r w:rsidRPr="00DC3057">
        <w:t>Pour certains systèmes, la bande de fréquences de fonctionnement a pour limite inférieure 2 800 MHz</w:t>
      </w:r>
      <w:r w:rsidRPr="0038164E">
        <w:rPr>
          <w:lang w:val="fr-CH"/>
        </w:rPr>
        <w:t>.</w:t>
      </w:r>
    </w:p>
  </w:footnote>
  <w:footnote w:id="2">
    <w:p w14:paraId="7AAC9842" w14:textId="2F2646FB" w:rsidR="00410D22" w:rsidRPr="0038164E" w:rsidRDefault="00410D22" w:rsidP="006B2E37">
      <w:pPr>
        <w:pStyle w:val="FootnoteText"/>
        <w:rPr>
          <w:lang w:val="fr-CH"/>
        </w:rPr>
      </w:pPr>
      <w:r>
        <w:rPr>
          <w:rStyle w:val="FootnoteReference"/>
        </w:rPr>
        <w:footnoteRef/>
      </w:r>
      <w:r w:rsidRPr="0038164E">
        <w:rPr>
          <w:lang w:val="fr-CH"/>
        </w:rPr>
        <w:tab/>
        <w:t xml:space="preserve">Les </w:t>
      </w:r>
      <w:r w:rsidRPr="0038164E">
        <w:rPr>
          <w:szCs w:val="22"/>
          <w:lang w:val="fr-CH"/>
        </w:rPr>
        <w:t>Recommandations UIT-R M.1460 et UIT-R M.1464 donnent également les caractéristiques de radars de radiolocalisation fonctionnant dans la gamme de fréquences 2 700</w:t>
      </w:r>
      <w:r w:rsidRPr="0038164E">
        <w:rPr>
          <w:szCs w:val="22"/>
          <w:lang w:val="fr-CH"/>
        </w:rPr>
        <w:noBreakHyphen/>
        <w:t>3 400 MHz.</w:t>
      </w:r>
    </w:p>
  </w:footnote>
  <w:footnote w:id="3">
    <w:p w14:paraId="4A5A08D9" w14:textId="0226E243" w:rsidR="00410D22" w:rsidRPr="0038164E" w:rsidRDefault="00410D22" w:rsidP="006B2E37">
      <w:pPr>
        <w:pStyle w:val="FootnoteText"/>
        <w:rPr>
          <w:lang w:val="fr-CH"/>
        </w:rPr>
      </w:pPr>
      <w:r>
        <w:rPr>
          <w:rStyle w:val="FootnoteReference"/>
        </w:rPr>
        <w:footnoteRef/>
      </w:r>
      <w:r w:rsidRPr="0038164E">
        <w:rPr>
          <w:lang w:val="fr-CH"/>
        </w:rPr>
        <w:tab/>
      </w:r>
      <w:r w:rsidRPr="0038164E">
        <w:rPr>
          <w:color w:val="000000"/>
          <w:szCs w:val="22"/>
          <w:lang w:val="fr-CH"/>
        </w:rPr>
        <w:t>Les caractéristiques techniques de ces radars s'appliquent pour la plage d'accord complète indiquée</w:t>
      </w:r>
      <w:r w:rsidRPr="0038164E">
        <w:rPr>
          <w:color w:val="000000"/>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260D" w14:textId="77777777" w:rsidR="00410D22" w:rsidRDefault="00410D2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902ED" w14:textId="77777777" w:rsidR="00410D22" w:rsidRDefault="00410D22" w:rsidP="00114E86">
    <w:pPr>
      <w:pStyle w:val="Header"/>
      <w:ind w:right="360" w:firstLine="360"/>
    </w:pPr>
    <w:r>
      <w:rPr>
        <w:noProof/>
        <w:lang w:val="en-US"/>
      </w:rPr>
      <w:drawing>
        <wp:anchor distT="0" distB="0" distL="114300" distR="114300" simplePos="0" relativeHeight="251659264" behindDoc="1" locked="0" layoutInCell="1" allowOverlap="1" wp14:anchorId="6D90A87D" wp14:editId="619CBB3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37CD5" w14:textId="5B772D55" w:rsidR="00410D22" w:rsidRDefault="00410D22" w:rsidP="0060421A">
    <w:pPr>
      <w:pStyle w:val="Header"/>
      <w:jc w:val="left"/>
    </w:pPr>
    <w:r>
      <w:rPr>
        <w:b/>
        <w:bCs/>
      </w:rPr>
      <w:tab/>
    </w:r>
    <w:fldSimple w:instr=" DOCPROPERTY &quot;Header&quot; \* MERGEFORMAT ">
      <w:r w:rsidRPr="008E17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03599">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A7DC" w14:textId="5C6E531B" w:rsidR="00410D22" w:rsidRPr="00837CB5" w:rsidRDefault="00410D22" w:rsidP="0064779E">
    <w:pPr>
      <w:pStyle w:val="Header"/>
      <w:tabs>
        <w:tab w:val="clear" w:pos="4848"/>
        <w:tab w:val="center" w:pos="4820"/>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837CB5">
      <w:tab/>
    </w:r>
    <w:fldSimple w:instr=" DOCPROPERTY &quot;Header&quot; \* MERGEFORMAT ">
      <w:r w:rsidRPr="008E173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03599">
      <w:rPr>
        <w:b/>
        <w:bCs/>
        <w:noProof/>
      </w:rPr>
      <w:t>UIT-R  M.1465-4</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2F874" w14:textId="1A038C3E" w:rsidR="00410D22" w:rsidRDefault="00410D22" w:rsidP="00114E86">
    <w:pPr>
      <w:pStyle w:val="Header"/>
    </w:pPr>
    <w:r>
      <w:tab/>
    </w:r>
    <w:fldSimple w:instr=" DOCPROPERTY &quot;Header&quot; \* MERGEFORMAT ">
      <w:r w:rsidRPr="008E17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03599">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4C18" w14:textId="6AF7A373" w:rsidR="00410D22" w:rsidRPr="00852533" w:rsidRDefault="00410D22" w:rsidP="0064779E">
    <w:pPr>
      <w:pStyle w:val="Header"/>
      <w:tabs>
        <w:tab w:val="clear" w:pos="4848"/>
        <w:tab w:val="center" w:pos="7230"/>
      </w:tabs>
      <w:jc w:val="left"/>
      <w:rPr>
        <w:b/>
        <w:bCs/>
      </w:rPr>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r w:rsidRPr="00837CB5">
      <w:tab/>
    </w:r>
    <w:fldSimple w:instr=" DOCPROPERTY &quot;Header&quot; \* MERGEFORMAT ">
      <w:r w:rsidRPr="008E173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03599">
      <w:rPr>
        <w:b/>
        <w:bCs/>
        <w:noProof/>
      </w:rPr>
      <w:t>UIT-R  M.1465-4</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58BA" w14:textId="5FFE262E" w:rsidR="00410D22" w:rsidRDefault="00410D22" w:rsidP="008A07EE">
    <w:pPr>
      <w:pStyle w:val="Header"/>
      <w:tabs>
        <w:tab w:val="clear" w:pos="4848"/>
        <w:tab w:val="clear" w:pos="9696"/>
        <w:tab w:val="center" w:pos="7088"/>
        <w:tab w:val="right" w:pos="14175"/>
      </w:tabs>
      <w:jc w:val="left"/>
    </w:pPr>
    <w:r>
      <w:tab/>
    </w:r>
    <w:fldSimple w:instr=" DOCPROPERTY &quot;Header&quot; \* MERGEFORMAT ">
      <w:r w:rsidRPr="008E17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03599">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2DA3" w14:textId="7799A4D9" w:rsidR="00410D22" w:rsidRDefault="00410D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E173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03599">
      <w:rPr>
        <w:b/>
        <w:bCs/>
        <w:noProof/>
        <w:lang w:val="en-US"/>
      </w:rPr>
      <w:t>UIT-R  M.1465-4</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D49FC" w14:textId="17600B34" w:rsidR="00410D22" w:rsidRDefault="00410D22">
    <w:pPr>
      <w:pStyle w:val="Header"/>
    </w:pPr>
    <w:r>
      <w:tab/>
    </w:r>
    <w:fldSimple w:instr=" DOCPROPERTY &quot;Header&quot; \* MERGEFORMAT ">
      <w:r w:rsidRPr="008E17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03599">
      <w:rPr>
        <w:b/>
        <w:bCs/>
        <w:noProof/>
      </w:rPr>
      <w:t>UIT-R  M.1465-4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9673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A8260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E297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16E0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34B1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A8B8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EA58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C03D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EAB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28D6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F719FC"/>
    <w:multiLevelType w:val="hybridMultilevel"/>
    <w:tmpl w:val="4412B93C"/>
    <w:lvl w:ilvl="0" w:tplc="890E6A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254"/>
    <w:rsid w:val="00033660"/>
    <w:rsid w:val="00071CF7"/>
    <w:rsid w:val="000B0084"/>
    <w:rsid w:val="000F3E2A"/>
    <w:rsid w:val="00114E86"/>
    <w:rsid w:val="0012268F"/>
    <w:rsid w:val="00125525"/>
    <w:rsid w:val="001929A7"/>
    <w:rsid w:val="00194FD5"/>
    <w:rsid w:val="001D4C56"/>
    <w:rsid w:val="00215209"/>
    <w:rsid w:val="00217EBF"/>
    <w:rsid w:val="00227293"/>
    <w:rsid w:val="00242AEE"/>
    <w:rsid w:val="00247404"/>
    <w:rsid w:val="00273464"/>
    <w:rsid w:val="002A3CC5"/>
    <w:rsid w:val="002D76C4"/>
    <w:rsid w:val="002E4731"/>
    <w:rsid w:val="002F0268"/>
    <w:rsid w:val="00305B42"/>
    <w:rsid w:val="00315096"/>
    <w:rsid w:val="003166BC"/>
    <w:rsid w:val="00320519"/>
    <w:rsid w:val="00330C74"/>
    <w:rsid w:val="003416C4"/>
    <w:rsid w:val="00360789"/>
    <w:rsid w:val="00372730"/>
    <w:rsid w:val="0038164E"/>
    <w:rsid w:val="003A176D"/>
    <w:rsid w:val="003D4EA5"/>
    <w:rsid w:val="003E5927"/>
    <w:rsid w:val="003F2FFD"/>
    <w:rsid w:val="00410D22"/>
    <w:rsid w:val="004346FF"/>
    <w:rsid w:val="00485254"/>
    <w:rsid w:val="0049019B"/>
    <w:rsid w:val="004A6EF0"/>
    <w:rsid w:val="004D5E55"/>
    <w:rsid w:val="004D5F30"/>
    <w:rsid w:val="004D680D"/>
    <w:rsid w:val="0052529D"/>
    <w:rsid w:val="00576B6B"/>
    <w:rsid w:val="005813EC"/>
    <w:rsid w:val="005A110E"/>
    <w:rsid w:val="005B519E"/>
    <w:rsid w:val="0060421A"/>
    <w:rsid w:val="00607D68"/>
    <w:rsid w:val="0064779E"/>
    <w:rsid w:val="006669E5"/>
    <w:rsid w:val="006B2E37"/>
    <w:rsid w:val="007226BF"/>
    <w:rsid w:val="0074402D"/>
    <w:rsid w:val="007468DA"/>
    <w:rsid w:val="007A7A5A"/>
    <w:rsid w:val="00830D3A"/>
    <w:rsid w:val="00852533"/>
    <w:rsid w:val="008A07EE"/>
    <w:rsid w:val="008A537D"/>
    <w:rsid w:val="008B01D9"/>
    <w:rsid w:val="008D4E7B"/>
    <w:rsid w:val="008E173F"/>
    <w:rsid w:val="00903599"/>
    <w:rsid w:val="0091551B"/>
    <w:rsid w:val="00924FA1"/>
    <w:rsid w:val="00976B74"/>
    <w:rsid w:val="009C133F"/>
    <w:rsid w:val="009C35F5"/>
    <w:rsid w:val="009E00A8"/>
    <w:rsid w:val="009F0EF6"/>
    <w:rsid w:val="00A461AB"/>
    <w:rsid w:val="00A6617B"/>
    <w:rsid w:val="00AB0DC8"/>
    <w:rsid w:val="00AE4621"/>
    <w:rsid w:val="00B33177"/>
    <w:rsid w:val="00B44E24"/>
    <w:rsid w:val="00BB1442"/>
    <w:rsid w:val="00BE5237"/>
    <w:rsid w:val="00C00697"/>
    <w:rsid w:val="00C22CD2"/>
    <w:rsid w:val="00C26BB7"/>
    <w:rsid w:val="00C4048F"/>
    <w:rsid w:val="00C46B1F"/>
    <w:rsid w:val="00CF4411"/>
    <w:rsid w:val="00D1502E"/>
    <w:rsid w:val="00D414ED"/>
    <w:rsid w:val="00D4718C"/>
    <w:rsid w:val="00D61CB9"/>
    <w:rsid w:val="00D6520E"/>
    <w:rsid w:val="00D94B3C"/>
    <w:rsid w:val="00DC3057"/>
    <w:rsid w:val="00DF4176"/>
    <w:rsid w:val="00E00D54"/>
    <w:rsid w:val="00E20BD3"/>
    <w:rsid w:val="00E414E4"/>
    <w:rsid w:val="00E55371"/>
    <w:rsid w:val="00E8460D"/>
    <w:rsid w:val="00E866FC"/>
    <w:rsid w:val="00EB0C15"/>
    <w:rsid w:val="00ED5181"/>
    <w:rsid w:val="00F6683E"/>
    <w:rsid w:val="00FC6470"/>
    <w:rsid w:val="00FC6913"/>
    <w:rsid w:val="00FE233F"/>
    <w:rsid w:val="00FE2341"/>
    <w:rsid w:val="00FE56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D3B4E14"/>
  <w15:docId w15:val="{438986DA-9498-4FAE-9ED7-4DB3EFFE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525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12268F"/>
    <w:pPr>
      <w:tabs>
        <w:tab w:val="clear" w:pos="794"/>
        <w:tab w:val="left" w:pos="567"/>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85254"/>
    <w:rPr>
      <w:color w:val="0000FF"/>
      <w:u w:val="single"/>
    </w:rPr>
  </w:style>
  <w:style w:type="paragraph" w:customStyle="1" w:styleId="TableLegend0">
    <w:name w:val="Table_Legend"/>
    <w:basedOn w:val="Normal"/>
    <w:next w:val="Normal"/>
    <w:rsid w:val="00485254"/>
    <w:pPr>
      <w:keepNext/>
      <w:spacing w:before="86" w:line="199" w:lineRule="exact"/>
      <w:ind w:left="-85" w:right="-85"/>
    </w:pPr>
    <w:rPr>
      <w:sz w:val="18"/>
      <w:lang w:val="en-GB"/>
    </w:rPr>
  </w:style>
  <w:style w:type="paragraph" w:customStyle="1" w:styleId="TableTitle0">
    <w:name w:val="Table_Title"/>
    <w:basedOn w:val="Table"/>
    <w:next w:val="Blanc"/>
    <w:rsid w:val="00485254"/>
    <w:pPr>
      <w:spacing w:before="0"/>
    </w:pPr>
    <w:rPr>
      <w:b/>
    </w:rPr>
  </w:style>
  <w:style w:type="paragraph" w:customStyle="1" w:styleId="Table">
    <w:name w:val="Table_#"/>
    <w:basedOn w:val="Normal"/>
    <w:next w:val="TableTitle0"/>
    <w:rsid w:val="00485254"/>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485254"/>
    <w:pPr>
      <w:spacing w:before="100" w:after="100" w:line="190" w:lineRule="exact"/>
      <w:ind w:left="0" w:right="0"/>
    </w:pPr>
  </w:style>
  <w:style w:type="character" w:customStyle="1" w:styleId="HeaderChar">
    <w:name w:val="Header Char"/>
    <w:basedOn w:val="DefaultParagraphFont"/>
    <w:link w:val="Header"/>
    <w:uiPriority w:val="99"/>
    <w:rsid w:val="00485254"/>
    <w:rPr>
      <w:sz w:val="24"/>
      <w:lang w:val="fr-FR" w:eastAsia="en-US"/>
    </w:rPr>
  </w:style>
  <w:style w:type="character" w:customStyle="1" w:styleId="FootnoteTextChar">
    <w:name w:val="Footnote Text Char"/>
    <w:basedOn w:val="DefaultParagraphFont"/>
    <w:link w:val="FootnoteText"/>
    <w:rsid w:val="007226BF"/>
    <w:rPr>
      <w:sz w:val="22"/>
      <w:lang w:val="fr-FR" w:eastAsia="en-US"/>
    </w:rPr>
  </w:style>
  <w:style w:type="character" w:customStyle="1" w:styleId="TabletextChar">
    <w:name w:val="Table_text Char"/>
    <w:basedOn w:val="DefaultParagraphFont"/>
    <w:link w:val="Tabletext"/>
    <w:qFormat/>
    <w:locked/>
    <w:rsid w:val="00E8460D"/>
    <w:rPr>
      <w:sz w:val="22"/>
      <w:lang w:val="fr-FR" w:eastAsia="en-US"/>
    </w:rPr>
  </w:style>
  <w:style w:type="paragraph" w:styleId="Revision">
    <w:name w:val="Revision"/>
    <w:hidden/>
    <w:uiPriority w:val="99"/>
    <w:semiHidden/>
    <w:rsid w:val="00E20BD3"/>
    <w:rPr>
      <w:sz w:val="24"/>
      <w:lang w:val="fr-FR" w:eastAsia="en-US"/>
    </w:rPr>
  </w:style>
  <w:style w:type="character" w:styleId="CommentReference">
    <w:name w:val="annotation reference"/>
    <w:basedOn w:val="DefaultParagraphFont"/>
    <w:semiHidden/>
    <w:unhideWhenUsed/>
    <w:rsid w:val="00E20BD3"/>
    <w:rPr>
      <w:sz w:val="16"/>
      <w:szCs w:val="16"/>
    </w:rPr>
  </w:style>
  <w:style w:type="paragraph" w:styleId="CommentText">
    <w:name w:val="annotation text"/>
    <w:basedOn w:val="Normal"/>
    <w:link w:val="CommentTextChar"/>
    <w:unhideWhenUsed/>
    <w:rsid w:val="00E20BD3"/>
    <w:rPr>
      <w:sz w:val="20"/>
    </w:rPr>
  </w:style>
  <w:style w:type="character" w:customStyle="1" w:styleId="CommentTextChar">
    <w:name w:val="Comment Text Char"/>
    <w:basedOn w:val="DefaultParagraphFont"/>
    <w:link w:val="CommentText"/>
    <w:rsid w:val="00E20BD3"/>
    <w:rPr>
      <w:lang w:val="fr-FR" w:eastAsia="en-US"/>
    </w:rPr>
  </w:style>
  <w:style w:type="paragraph" w:styleId="CommentSubject">
    <w:name w:val="annotation subject"/>
    <w:basedOn w:val="CommentText"/>
    <w:next w:val="CommentText"/>
    <w:link w:val="CommentSubjectChar"/>
    <w:semiHidden/>
    <w:unhideWhenUsed/>
    <w:rsid w:val="00E20BD3"/>
    <w:rPr>
      <w:b/>
      <w:bCs/>
    </w:rPr>
  </w:style>
  <w:style w:type="character" w:customStyle="1" w:styleId="CommentSubjectChar">
    <w:name w:val="Comment Subject Char"/>
    <w:basedOn w:val="CommentTextChar"/>
    <w:link w:val="CommentSubject"/>
    <w:semiHidden/>
    <w:rsid w:val="00E20BD3"/>
    <w:rPr>
      <w:b/>
      <w:bCs/>
      <w:lang w:val="fr-FR" w:eastAsia="en-US"/>
    </w:rPr>
  </w:style>
  <w:style w:type="paragraph" w:customStyle="1" w:styleId="Reasons">
    <w:name w:val="Reasons"/>
    <w:basedOn w:val="Normal"/>
    <w:qFormat/>
    <w:rsid w:val="00C4048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3416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80A76-B577-4F72-BE6D-EE20E5BA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12</Pages>
  <Words>3954</Words>
  <Characters>21463</Characters>
  <Application>Microsoft Office Word</Application>
  <DocSecurity>0</DocSecurity>
  <Lines>812</Lines>
  <Paragraphs>479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M.1465-4 - Caractéristiques et critères de protection des radars fonctionnant dans le service de radiorepérage dans la gamme de fréquences 3 100-3 700 MHz</dc:title>
  <dc:subject>Série M = Services mobile, de radiorepérage et d'amateur y compris les services par satellite associés</dc:subject>
  <dc:creator>Bureau des radiocommunications de l'UIT (BR)</dc:creator>
  <cp:keywords>M,1465-4</cp:keywords>
  <dc:description>Gachetc, 15/11/2022, ITU51013811</dc:description>
  <cp:lastModifiedBy>Gachet, Christelle</cp:lastModifiedBy>
  <cp:revision>4</cp:revision>
  <cp:lastPrinted>2018-04-11T08:54:00Z</cp:lastPrinted>
  <dcterms:created xsi:type="dcterms:W3CDTF">2022-11-15T08:24:00Z</dcterms:created>
  <dcterms:modified xsi:type="dcterms:W3CDTF">2022-11-15T09:33:00Z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15 November 2022</vt:lpwstr>
  </property>
</Properties>
</file>