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B1D" w:rsidRPr="00575CB8" w:rsidRDefault="005D6B1D" w:rsidP="005D6B1D">
      <w:pPr>
        <w:rPr>
          <w:lang w:val="en-US"/>
        </w:rPr>
      </w:pPr>
      <w:bookmarkStart w:id="0" w:name="dbreak"/>
      <w:bookmarkEnd w:id="0"/>
    </w:p>
    <w:p w:rsidR="005D6B1D" w:rsidRDefault="005D6B1D" w:rsidP="005D6B1D"/>
    <w:p w:rsidR="005D6B1D" w:rsidRDefault="005D6B1D" w:rsidP="005D6B1D"/>
    <w:p w:rsidR="005D6B1D" w:rsidRDefault="005D6B1D" w:rsidP="005D6B1D"/>
    <w:p w:rsidR="005D6B1D" w:rsidRDefault="005D6B1D" w:rsidP="005D6B1D"/>
    <w:p w:rsidR="005D6B1D" w:rsidRDefault="005D6B1D" w:rsidP="005D6B1D"/>
    <w:p w:rsidR="005D6B1D" w:rsidRDefault="005D6B1D" w:rsidP="005D6B1D"/>
    <w:p w:rsidR="005D6B1D" w:rsidRDefault="005D6B1D" w:rsidP="005D6B1D"/>
    <w:p w:rsidR="005D6B1D" w:rsidRDefault="005D6B1D" w:rsidP="005D6B1D"/>
    <w:p w:rsidR="005D6B1D" w:rsidRDefault="005D6B1D" w:rsidP="005D6B1D"/>
    <w:p w:rsidR="005D6B1D" w:rsidRDefault="005D6B1D" w:rsidP="005D6B1D"/>
    <w:p w:rsidR="005D6B1D" w:rsidRDefault="005D6B1D" w:rsidP="005D6B1D"/>
    <w:tbl>
      <w:tblPr>
        <w:tblW w:w="10089" w:type="dxa"/>
        <w:tblLook w:val="01E0" w:firstRow="1" w:lastRow="1" w:firstColumn="1" w:lastColumn="1" w:noHBand="0" w:noVBand="0"/>
      </w:tblPr>
      <w:tblGrid>
        <w:gridCol w:w="10089"/>
      </w:tblGrid>
      <w:tr w:rsidR="005D6B1D" w:rsidRPr="005D6B1D" w:rsidTr="00D5313E">
        <w:tc>
          <w:tcPr>
            <w:tcW w:w="10089" w:type="dxa"/>
          </w:tcPr>
          <w:p w:rsidR="005D6B1D" w:rsidRPr="0010336F" w:rsidRDefault="005D6B1D" w:rsidP="00D5313E">
            <w:pPr>
              <w:spacing w:before="380" w:line="280" w:lineRule="exact"/>
              <w:jc w:val="right"/>
              <w:rPr>
                <w:rFonts w:ascii="Tahoma" w:hAnsi="Tahoma" w:cs="Tahoma"/>
                <w:b/>
                <w:bCs/>
                <w:iCs/>
                <w:color w:val="243285"/>
                <w:sz w:val="32"/>
                <w:szCs w:val="32"/>
                <w:lang w:val="en-US"/>
              </w:rPr>
            </w:pPr>
          </w:p>
          <w:p w:rsidR="005D6B1D" w:rsidRPr="0010336F" w:rsidRDefault="005D6B1D" w:rsidP="005D6B1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386-9</w:t>
            </w:r>
          </w:p>
          <w:p w:rsidR="005D6B1D" w:rsidRPr="0010336F" w:rsidRDefault="005D6B1D" w:rsidP="005D6B1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5D6B1D" w:rsidRPr="005D6B1D" w:rsidTr="00D5313E">
        <w:tc>
          <w:tcPr>
            <w:tcW w:w="10089" w:type="dxa"/>
          </w:tcPr>
          <w:p w:rsidR="005D6B1D" w:rsidRPr="0010336F" w:rsidRDefault="005D6B1D" w:rsidP="00D5313E">
            <w:pPr>
              <w:spacing w:before="80" w:line="500" w:lineRule="exact"/>
              <w:jc w:val="right"/>
              <w:rPr>
                <w:rFonts w:ascii="Tahoma" w:hAnsi="Tahoma" w:cs="Tahoma"/>
                <w:b/>
                <w:bCs/>
                <w:iCs/>
                <w:color w:val="243285"/>
                <w:sz w:val="44"/>
                <w:szCs w:val="44"/>
                <w:lang w:val="es-ES_tradnl"/>
              </w:rPr>
            </w:pPr>
          </w:p>
          <w:p w:rsidR="005D6B1D" w:rsidRDefault="005D6B1D" w:rsidP="005D6B1D">
            <w:pPr>
              <w:spacing w:before="80" w:line="500" w:lineRule="exact"/>
              <w:jc w:val="right"/>
              <w:rPr>
                <w:rFonts w:ascii="Tahoma" w:hAnsi="Tahoma" w:cs="Tahoma"/>
                <w:b/>
                <w:color w:val="243285"/>
                <w:sz w:val="44"/>
                <w:szCs w:val="44"/>
                <w:lang w:val="es-ES_tradnl"/>
              </w:rPr>
            </w:pPr>
            <w:r w:rsidRPr="005D6B1D">
              <w:rPr>
                <w:rFonts w:ascii="Tahoma" w:hAnsi="Tahoma" w:cs="Tahoma"/>
                <w:b/>
                <w:color w:val="243285"/>
                <w:sz w:val="44"/>
                <w:szCs w:val="44"/>
                <w:lang w:val="es-ES_tradnl"/>
              </w:rPr>
              <w:t>Disposición de radiocanales para</w:t>
            </w:r>
            <w:r>
              <w:rPr>
                <w:rFonts w:ascii="Tahoma" w:hAnsi="Tahoma" w:cs="Tahoma"/>
                <w:b/>
                <w:color w:val="243285"/>
                <w:sz w:val="44"/>
                <w:szCs w:val="44"/>
                <w:lang w:val="es-ES_tradnl"/>
              </w:rPr>
              <w:br/>
            </w:r>
            <w:r w:rsidRPr="005D6B1D">
              <w:rPr>
                <w:rFonts w:ascii="Tahoma" w:hAnsi="Tahoma" w:cs="Tahoma"/>
                <w:b/>
                <w:color w:val="243285"/>
                <w:sz w:val="44"/>
                <w:szCs w:val="44"/>
                <w:lang w:val="es-ES_tradnl"/>
              </w:rPr>
              <w:t>sistemas inalámbricos fijos que</w:t>
            </w:r>
            <w:r>
              <w:rPr>
                <w:rFonts w:ascii="Tahoma" w:hAnsi="Tahoma" w:cs="Tahoma"/>
                <w:b/>
                <w:color w:val="243285"/>
                <w:sz w:val="44"/>
                <w:szCs w:val="44"/>
                <w:lang w:val="es-ES_tradnl"/>
              </w:rPr>
              <w:br/>
            </w:r>
            <w:r w:rsidRPr="005D6B1D">
              <w:rPr>
                <w:rFonts w:ascii="Tahoma" w:hAnsi="Tahoma" w:cs="Tahoma"/>
                <w:b/>
                <w:color w:val="243285"/>
                <w:sz w:val="44"/>
                <w:szCs w:val="44"/>
                <w:lang w:val="es-ES_tradnl"/>
              </w:rPr>
              <w:t>funcionan</w:t>
            </w:r>
            <w:r>
              <w:rPr>
                <w:rFonts w:ascii="Tahoma" w:hAnsi="Tahoma" w:cs="Tahoma"/>
                <w:b/>
                <w:color w:val="243285"/>
                <w:sz w:val="44"/>
                <w:szCs w:val="44"/>
                <w:lang w:val="es-ES_tradnl"/>
              </w:rPr>
              <w:t xml:space="preserve"> </w:t>
            </w:r>
            <w:r w:rsidRPr="005D6B1D">
              <w:rPr>
                <w:rFonts w:ascii="Tahoma" w:hAnsi="Tahoma" w:cs="Tahoma"/>
                <w:b/>
                <w:color w:val="243285"/>
                <w:sz w:val="44"/>
                <w:szCs w:val="44"/>
                <w:lang w:val="es-ES_tradnl"/>
              </w:rPr>
              <w:t>en la banda de 8 GHz</w:t>
            </w:r>
          </w:p>
          <w:p w:rsidR="005D6B1D" w:rsidRDefault="005D6B1D" w:rsidP="005D6B1D">
            <w:pPr>
              <w:spacing w:before="80" w:line="500" w:lineRule="exact"/>
              <w:jc w:val="right"/>
              <w:rPr>
                <w:rFonts w:ascii="Tahoma" w:hAnsi="Tahoma" w:cs="Tahoma"/>
                <w:b/>
                <w:bCs/>
                <w:color w:val="243285"/>
                <w:sz w:val="44"/>
                <w:szCs w:val="44"/>
                <w:lang w:val="es-ES_tradnl"/>
              </w:rPr>
            </w:pPr>
            <w:r w:rsidRPr="005D6B1D">
              <w:rPr>
                <w:rFonts w:ascii="Tahoma" w:hAnsi="Tahoma" w:cs="Tahoma"/>
                <w:b/>
                <w:color w:val="243285"/>
                <w:sz w:val="44"/>
                <w:szCs w:val="44"/>
                <w:lang w:val="es-ES_tradnl"/>
              </w:rPr>
              <w:t>(7 725 a 8 500 MHz)</w:t>
            </w:r>
          </w:p>
          <w:p w:rsidR="005D6B1D" w:rsidRPr="0010336F" w:rsidRDefault="005D6B1D" w:rsidP="00D5313E">
            <w:pPr>
              <w:spacing w:before="80" w:line="500" w:lineRule="exact"/>
              <w:jc w:val="right"/>
              <w:rPr>
                <w:rFonts w:ascii="Tahoma" w:hAnsi="Tahoma" w:cs="Tahoma"/>
                <w:b/>
                <w:bCs/>
                <w:iCs/>
                <w:color w:val="243285"/>
                <w:sz w:val="44"/>
                <w:szCs w:val="44"/>
                <w:lang w:val="es-ES_tradnl"/>
              </w:rPr>
            </w:pPr>
          </w:p>
        </w:tc>
      </w:tr>
      <w:tr w:rsidR="005D6B1D" w:rsidRPr="0026666F" w:rsidTr="00D5313E">
        <w:tc>
          <w:tcPr>
            <w:tcW w:w="10089" w:type="dxa"/>
          </w:tcPr>
          <w:p w:rsidR="005D6B1D" w:rsidRPr="0010336F" w:rsidRDefault="005D6B1D" w:rsidP="00D5313E">
            <w:pPr>
              <w:spacing w:before="80" w:line="280" w:lineRule="exact"/>
              <w:ind w:right="640"/>
              <w:rPr>
                <w:rFonts w:ascii="Tahoma" w:hAnsi="Tahoma" w:cs="Tahoma"/>
                <w:b/>
                <w:bCs/>
                <w:iCs/>
                <w:color w:val="243285"/>
                <w:sz w:val="32"/>
                <w:szCs w:val="32"/>
                <w:lang w:val="es-ES_tradnl"/>
              </w:rPr>
            </w:pPr>
          </w:p>
          <w:p w:rsidR="005D6B1D" w:rsidRPr="0010336F" w:rsidRDefault="005D6B1D" w:rsidP="00D5313E">
            <w:pPr>
              <w:spacing w:before="80" w:line="280" w:lineRule="exact"/>
              <w:ind w:right="640"/>
              <w:rPr>
                <w:rFonts w:ascii="Tahoma" w:hAnsi="Tahoma" w:cs="Tahoma"/>
                <w:b/>
                <w:bCs/>
                <w:iCs/>
                <w:color w:val="243285"/>
                <w:sz w:val="32"/>
                <w:szCs w:val="32"/>
                <w:lang w:val="es-ES_tradnl"/>
              </w:rPr>
            </w:pPr>
          </w:p>
          <w:p w:rsidR="005D6B1D" w:rsidRPr="0010336F" w:rsidRDefault="005D6B1D" w:rsidP="00D5313E">
            <w:pPr>
              <w:spacing w:before="80" w:after="180" w:line="360" w:lineRule="exact"/>
              <w:ind w:right="720"/>
              <w:rPr>
                <w:rFonts w:ascii="Tahoma" w:hAnsi="Tahoma" w:cs="Tahoma"/>
                <w:b/>
                <w:bCs/>
                <w:iCs/>
                <w:color w:val="243285"/>
                <w:sz w:val="36"/>
                <w:szCs w:val="36"/>
                <w:lang w:val="es-ES_tradnl"/>
              </w:rPr>
            </w:pPr>
          </w:p>
          <w:p w:rsidR="005D6B1D" w:rsidRPr="0010336F" w:rsidRDefault="005D6B1D" w:rsidP="00D5313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5D6B1D" w:rsidRPr="0010336F" w:rsidRDefault="005D6B1D" w:rsidP="00D5313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5D6B1D" w:rsidRPr="0026666F" w:rsidRDefault="005D6B1D" w:rsidP="005D6B1D">
      <w:pPr>
        <w:spacing w:before="80"/>
        <w:rPr>
          <w:i/>
          <w:sz w:val="22"/>
          <w:lang w:val="es-ES_tradnl"/>
        </w:rPr>
      </w:pPr>
    </w:p>
    <w:p w:rsidR="005D6B1D" w:rsidRPr="0026666F" w:rsidRDefault="005D6B1D" w:rsidP="005D6B1D">
      <w:pPr>
        <w:spacing w:before="80"/>
        <w:rPr>
          <w:i/>
          <w:sz w:val="22"/>
          <w:lang w:val="es-ES_tradnl"/>
        </w:rPr>
      </w:pPr>
    </w:p>
    <w:p w:rsidR="005D6B1D" w:rsidRPr="0026666F" w:rsidRDefault="005D6B1D" w:rsidP="005D6B1D">
      <w:pPr>
        <w:spacing w:before="80"/>
        <w:rPr>
          <w:i/>
          <w:sz w:val="22"/>
          <w:lang w:val="es-ES_tradnl"/>
        </w:rPr>
      </w:pPr>
    </w:p>
    <w:p w:rsidR="005D6B1D" w:rsidRPr="0026666F" w:rsidRDefault="005D6B1D" w:rsidP="005D6B1D">
      <w:pPr>
        <w:spacing w:before="80"/>
        <w:rPr>
          <w:i/>
          <w:sz w:val="22"/>
          <w:lang w:val="es-ES_tradnl"/>
        </w:rPr>
      </w:pPr>
    </w:p>
    <w:p w:rsidR="005D6B1D" w:rsidRPr="0026666F" w:rsidRDefault="005D6B1D" w:rsidP="005D6B1D">
      <w:pPr>
        <w:spacing w:before="80"/>
        <w:rPr>
          <w:i/>
          <w:sz w:val="22"/>
          <w:lang w:val="es-ES_tradnl"/>
        </w:rPr>
      </w:pPr>
    </w:p>
    <w:p w:rsidR="005D6B1D" w:rsidRPr="0026666F" w:rsidRDefault="005D6B1D" w:rsidP="005D6B1D">
      <w:pPr>
        <w:spacing w:before="80"/>
        <w:rPr>
          <w:i/>
          <w:sz w:val="22"/>
          <w:lang w:val="es-ES_tradnl"/>
        </w:rPr>
      </w:pPr>
    </w:p>
    <w:p w:rsidR="005D6B1D" w:rsidRPr="0026666F" w:rsidRDefault="005D6B1D" w:rsidP="005D6B1D">
      <w:pPr>
        <w:pStyle w:val="Equation"/>
        <w:tabs>
          <w:tab w:val="clear" w:pos="4820"/>
          <w:tab w:val="clear" w:pos="9639"/>
          <w:tab w:val="left" w:pos="1191"/>
          <w:tab w:val="left" w:pos="1588"/>
          <w:tab w:val="left" w:pos="1985"/>
        </w:tabs>
        <w:rPr>
          <w:rFonts w:ascii="Palatino Linotype" w:hAnsi="Palatino Linotype"/>
          <w:lang w:val="es-ES_tradnl"/>
        </w:rPr>
        <w:sectPr w:rsidR="005D6B1D" w:rsidRPr="0026666F">
          <w:headerReference w:type="even" r:id="rId7"/>
          <w:headerReference w:type="default" r:id="rId8"/>
          <w:pgSz w:w="11907" w:h="16840" w:code="9"/>
          <w:pgMar w:top="1089" w:right="1089" w:bottom="284" w:left="1089" w:header="567" w:footer="284" w:gutter="0"/>
          <w:pgNumType w:start="1"/>
          <w:cols w:space="720"/>
        </w:sectPr>
      </w:pPr>
    </w:p>
    <w:p w:rsidR="005D6B1D" w:rsidRPr="006C718C" w:rsidRDefault="005D6B1D" w:rsidP="005D6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D6B1D" w:rsidRPr="006C718C" w:rsidRDefault="005D6B1D" w:rsidP="005D6B1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D6B1D" w:rsidRPr="006C718C" w:rsidRDefault="005D6B1D" w:rsidP="005D6B1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D6B1D" w:rsidRPr="00021E8A" w:rsidRDefault="005D6B1D" w:rsidP="005D6B1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D6B1D" w:rsidRPr="00021E8A" w:rsidRDefault="005D6B1D" w:rsidP="005D6B1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D6B1D" w:rsidRPr="007C36CA" w:rsidRDefault="005D6B1D" w:rsidP="005D6B1D">
      <w:pPr>
        <w:spacing w:before="0"/>
        <w:jc w:val="center"/>
        <w:rPr>
          <w:sz w:val="22"/>
          <w:lang w:val="es-ES_tradnl"/>
        </w:rPr>
      </w:pPr>
    </w:p>
    <w:p w:rsidR="005D6B1D" w:rsidRPr="007C36CA" w:rsidRDefault="005D6B1D" w:rsidP="005D6B1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D6B1D" w:rsidRPr="00A255ED" w:rsidTr="00D5313E">
        <w:tc>
          <w:tcPr>
            <w:tcW w:w="9360" w:type="dxa"/>
            <w:gridSpan w:val="2"/>
          </w:tcPr>
          <w:p w:rsidR="005D6B1D" w:rsidRPr="00021E8A" w:rsidRDefault="005D6B1D" w:rsidP="00D5313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D6B1D" w:rsidRPr="00763D08" w:rsidRDefault="005D6B1D" w:rsidP="00D531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D6B1D" w:rsidRPr="00036EE3" w:rsidTr="00D5313E">
        <w:tc>
          <w:tcPr>
            <w:tcW w:w="1140" w:type="dxa"/>
            <w:tcBorders>
              <w:bottom w:val="nil"/>
            </w:tcBorders>
          </w:tcPr>
          <w:p w:rsidR="005D6B1D" w:rsidRPr="00036EE3" w:rsidRDefault="005D6B1D" w:rsidP="00D5313E">
            <w:pPr>
              <w:spacing w:before="180" w:after="100"/>
              <w:ind w:left="57"/>
              <w:rPr>
                <w:b/>
                <w:bCs/>
                <w:sz w:val="20"/>
                <w:lang w:val="en-US"/>
              </w:rPr>
            </w:pPr>
            <w:r w:rsidRPr="00036EE3">
              <w:rPr>
                <w:b/>
                <w:bCs/>
                <w:sz w:val="20"/>
                <w:lang w:val="en-US"/>
              </w:rPr>
              <w:t>Series</w:t>
            </w:r>
          </w:p>
        </w:tc>
        <w:tc>
          <w:tcPr>
            <w:tcW w:w="8220" w:type="dxa"/>
            <w:tcBorders>
              <w:bottom w:val="nil"/>
            </w:tcBorders>
          </w:tcPr>
          <w:p w:rsidR="005D6B1D" w:rsidRPr="00036EE3" w:rsidRDefault="005D6B1D" w:rsidP="00D531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D6B1D" w:rsidRPr="004532F7" w:rsidTr="00D5313E">
        <w:tc>
          <w:tcPr>
            <w:tcW w:w="1140" w:type="dxa"/>
            <w:tcBorders>
              <w:top w:val="nil"/>
              <w:bottom w:val="nil"/>
            </w:tcBorders>
            <w:shd w:val="clear" w:color="auto" w:fill="auto"/>
          </w:tcPr>
          <w:p w:rsidR="005D6B1D" w:rsidRPr="004532F7" w:rsidRDefault="005D6B1D" w:rsidP="00D5313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D6B1D" w:rsidRPr="004532F7" w:rsidRDefault="005D6B1D" w:rsidP="00D531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5D6B1D" w:rsidRPr="00A255ED" w:rsidTr="00D5313E">
        <w:tc>
          <w:tcPr>
            <w:tcW w:w="1140" w:type="dxa"/>
            <w:tcBorders>
              <w:top w:val="nil"/>
              <w:bottom w:val="nil"/>
            </w:tcBorders>
            <w:shd w:val="clear" w:color="auto" w:fill="auto"/>
          </w:tcPr>
          <w:p w:rsidR="005D6B1D" w:rsidRPr="006B22C3" w:rsidRDefault="005D6B1D" w:rsidP="00D5313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D6B1D" w:rsidRPr="006B22C3" w:rsidRDefault="005D6B1D" w:rsidP="00D531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D6B1D" w:rsidRPr="00847DD5" w:rsidTr="00D5313E">
        <w:tc>
          <w:tcPr>
            <w:tcW w:w="1140" w:type="dxa"/>
            <w:tcBorders>
              <w:top w:val="nil"/>
              <w:bottom w:val="nil"/>
            </w:tcBorders>
            <w:shd w:val="clear" w:color="auto" w:fill="auto"/>
          </w:tcPr>
          <w:p w:rsidR="005D6B1D" w:rsidRPr="00847DD5" w:rsidRDefault="005D6B1D" w:rsidP="00D5313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D6B1D" w:rsidRPr="00847DD5" w:rsidRDefault="005D6B1D" w:rsidP="00D531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5D6B1D" w:rsidRPr="00ED2695" w:rsidTr="00D5313E">
        <w:tc>
          <w:tcPr>
            <w:tcW w:w="1140" w:type="dxa"/>
            <w:tcBorders>
              <w:top w:val="nil"/>
              <w:bottom w:val="nil"/>
            </w:tcBorders>
            <w:shd w:val="clear" w:color="auto" w:fill="auto"/>
          </w:tcPr>
          <w:p w:rsidR="005D6B1D" w:rsidRPr="00ED2695" w:rsidRDefault="005D6B1D" w:rsidP="00D5313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D6B1D" w:rsidRPr="00021E8A" w:rsidRDefault="005D6B1D" w:rsidP="00D531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D6B1D" w:rsidRPr="00847DD5" w:rsidTr="00D5313E">
        <w:tc>
          <w:tcPr>
            <w:tcW w:w="1140" w:type="dxa"/>
            <w:tcBorders>
              <w:top w:val="nil"/>
              <w:bottom w:val="nil"/>
            </w:tcBorders>
            <w:shd w:val="clear" w:color="auto" w:fill="F3F3F3"/>
          </w:tcPr>
          <w:p w:rsidR="005D6B1D" w:rsidRPr="00847DD5" w:rsidRDefault="005D6B1D" w:rsidP="00D5313E">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5D6B1D" w:rsidRPr="00847DD5" w:rsidRDefault="005D6B1D" w:rsidP="00D531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5D6B1D" w:rsidRPr="00A255ED" w:rsidTr="00D5313E">
        <w:tc>
          <w:tcPr>
            <w:tcW w:w="1140" w:type="dxa"/>
            <w:tcBorders>
              <w:top w:val="nil"/>
              <w:bottom w:val="nil"/>
            </w:tcBorders>
            <w:shd w:val="clear" w:color="auto" w:fill="auto"/>
          </w:tcPr>
          <w:p w:rsidR="005D6B1D" w:rsidRPr="0010336F" w:rsidRDefault="005D6B1D" w:rsidP="00D5313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D6B1D" w:rsidRPr="0010336F" w:rsidRDefault="005D6B1D" w:rsidP="00D531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D6B1D" w:rsidRPr="00A255ED" w:rsidTr="00D5313E">
        <w:tc>
          <w:tcPr>
            <w:tcW w:w="1140" w:type="dxa"/>
            <w:tcBorders>
              <w:top w:val="nil"/>
            </w:tcBorders>
          </w:tcPr>
          <w:p w:rsidR="005D6B1D" w:rsidRPr="00036EE3" w:rsidRDefault="005D6B1D" w:rsidP="00D5313E">
            <w:pPr>
              <w:spacing w:before="30" w:after="30"/>
              <w:ind w:left="57"/>
              <w:jc w:val="left"/>
              <w:rPr>
                <w:b/>
                <w:bCs/>
                <w:sz w:val="20"/>
                <w:lang w:val="fr-CH"/>
              </w:rPr>
            </w:pPr>
            <w:r w:rsidRPr="00036EE3">
              <w:rPr>
                <w:b/>
                <w:bCs/>
                <w:sz w:val="20"/>
                <w:lang w:val="fr-CH"/>
              </w:rPr>
              <w:t>P</w:t>
            </w:r>
          </w:p>
        </w:tc>
        <w:tc>
          <w:tcPr>
            <w:tcW w:w="8220" w:type="dxa"/>
            <w:tcBorders>
              <w:top w:val="nil"/>
            </w:tcBorders>
          </w:tcPr>
          <w:p w:rsidR="005D6B1D" w:rsidRPr="00021E8A" w:rsidRDefault="005D6B1D" w:rsidP="00D5313E">
            <w:pPr>
              <w:spacing w:before="30" w:after="30"/>
              <w:jc w:val="left"/>
              <w:rPr>
                <w:bCs/>
                <w:sz w:val="20"/>
                <w:lang w:val="es-ES_tradnl"/>
              </w:rPr>
            </w:pPr>
            <w:r w:rsidRPr="00021E8A">
              <w:rPr>
                <w:bCs/>
                <w:sz w:val="20"/>
                <w:lang w:val="es-ES_tradnl"/>
              </w:rPr>
              <w:t>Propagación de las ondas radioeléctricas</w:t>
            </w:r>
          </w:p>
        </w:tc>
      </w:tr>
      <w:tr w:rsidR="005D6B1D" w:rsidRPr="00036EE3" w:rsidTr="00D5313E">
        <w:tc>
          <w:tcPr>
            <w:tcW w:w="1140" w:type="dxa"/>
          </w:tcPr>
          <w:p w:rsidR="005D6B1D" w:rsidRPr="00036EE3" w:rsidRDefault="005D6B1D" w:rsidP="00D5313E">
            <w:pPr>
              <w:spacing w:before="30" w:after="30"/>
              <w:ind w:left="57"/>
              <w:jc w:val="left"/>
              <w:rPr>
                <w:b/>
                <w:bCs/>
                <w:sz w:val="20"/>
                <w:lang w:val="en-US"/>
              </w:rPr>
            </w:pPr>
            <w:r w:rsidRPr="00036EE3">
              <w:rPr>
                <w:b/>
                <w:bCs/>
                <w:sz w:val="20"/>
                <w:lang w:val="en-US"/>
              </w:rPr>
              <w:t>RA</w:t>
            </w:r>
          </w:p>
        </w:tc>
        <w:tc>
          <w:tcPr>
            <w:tcW w:w="8220" w:type="dxa"/>
          </w:tcPr>
          <w:p w:rsidR="005D6B1D" w:rsidRPr="00021E8A" w:rsidRDefault="005D6B1D" w:rsidP="00D531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5D6B1D" w:rsidRPr="00A255ED" w:rsidTr="00D5313E">
        <w:tc>
          <w:tcPr>
            <w:tcW w:w="1140" w:type="dxa"/>
          </w:tcPr>
          <w:p w:rsidR="005D6B1D" w:rsidRPr="00036EE3" w:rsidRDefault="005D6B1D" w:rsidP="00D5313E">
            <w:pPr>
              <w:spacing w:before="30" w:after="30"/>
              <w:ind w:left="57"/>
              <w:jc w:val="left"/>
              <w:rPr>
                <w:b/>
                <w:bCs/>
                <w:sz w:val="20"/>
                <w:lang w:val="en-US"/>
              </w:rPr>
            </w:pPr>
            <w:r w:rsidRPr="00036EE3">
              <w:rPr>
                <w:b/>
                <w:bCs/>
                <w:sz w:val="20"/>
                <w:lang w:val="en-US"/>
              </w:rPr>
              <w:t>RS</w:t>
            </w:r>
          </w:p>
        </w:tc>
        <w:tc>
          <w:tcPr>
            <w:tcW w:w="8220" w:type="dxa"/>
          </w:tcPr>
          <w:p w:rsidR="005D6B1D" w:rsidRPr="00021E8A" w:rsidRDefault="005D6B1D" w:rsidP="00D531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D6B1D" w:rsidRPr="00036EE3" w:rsidTr="00D5313E">
        <w:tc>
          <w:tcPr>
            <w:tcW w:w="1140" w:type="dxa"/>
          </w:tcPr>
          <w:p w:rsidR="005D6B1D" w:rsidRPr="00036EE3" w:rsidRDefault="005D6B1D" w:rsidP="00D5313E">
            <w:pPr>
              <w:spacing w:before="30" w:after="30"/>
              <w:ind w:left="57"/>
              <w:jc w:val="left"/>
              <w:rPr>
                <w:b/>
                <w:bCs/>
                <w:sz w:val="20"/>
                <w:lang w:val="en-US"/>
              </w:rPr>
            </w:pPr>
            <w:r w:rsidRPr="00036EE3">
              <w:rPr>
                <w:b/>
                <w:bCs/>
                <w:sz w:val="20"/>
                <w:lang w:val="en-US"/>
              </w:rPr>
              <w:t>S</w:t>
            </w:r>
          </w:p>
        </w:tc>
        <w:tc>
          <w:tcPr>
            <w:tcW w:w="8220" w:type="dxa"/>
          </w:tcPr>
          <w:p w:rsidR="005D6B1D" w:rsidRPr="00021E8A" w:rsidRDefault="005D6B1D" w:rsidP="00D5313E">
            <w:pPr>
              <w:spacing w:before="30" w:after="30"/>
              <w:jc w:val="left"/>
              <w:rPr>
                <w:bCs/>
                <w:sz w:val="20"/>
                <w:lang w:val="en-US"/>
              </w:rPr>
            </w:pPr>
            <w:r w:rsidRPr="00021E8A">
              <w:rPr>
                <w:bCs/>
                <w:sz w:val="20"/>
              </w:rPr>
              <w:t>Servicio fijo por satélite</w:t>
            </w:r>
          </w:p>
        </w:tc>
      </w:tr>
      <w:tr w:rsidR="005D6B1D" w:rsidRPr="00036EE3" w:rsidTr="00D5313E">
        <w:tc>
          <w:tcPr>
            <w:tcW w:w="1140" w:type="dxa"/>
          </w:tcPr>
          <w:p w:rsidR="005D6B1D" w:rsidRPr="00036EE3" w:rsidRDefault="005D6B1D" w:rsidP="00D5313E">
            <w:pPr>
              <w:spacing w:before="30" w:after="30"/>
              <w:ind w:left="57"/>
              <w:jc w:val="left"/>
              <w:rPr>
                <w:b/>
                <w:bCs/>
                <w:sz w:val="20"/>
                <w:lang w:val="en-US"/>
              </w:rPr>
            </w:pPr>
            <w:r w:rsidRPr="00036EE3">
              <w:rPr>
                <w:b/>
                <w:bCs/>
                <w:sz w:val="20"/>
                <w:lang w:val="en-US"/>
              </w:rPr>
              <w:t>SA</w:t>
            </w:r>
          </w:p>
        </w:tc>
        <w:tc>
          <w:tcPr>
            <w:tcW w:w="8220" w:type="dxa"/>
          </w:tcPr>
          <w:p w:rsidR="005D6B1D" w:rsidRPr="00021E8A" w:rsidRDefault="005D6B1D" w:rsidP="00D5313E">
            <w:pPr>
              <w:spacing w:before="30" w:after="30"/>
              <w:jc w:val="left"/>
              <w:rPr>
                <w:bCs/>
                <w:sz w:val="20"/>
                <w:lang w:val="en-US"/>
              </w:rPr>
            </w:pPr>
            <w:r w:rsidRPr="00021E8A">
              <w:rPr>
                <w:bCs/>
                <w:sz w:val="20"/>
              </w:rPr>
              <w:t>Aplicaciones espaciales y meteorología</w:t>
            </w:r>
          </w:p>
        </w:tc>
      </w:tr>
      <w:tr w:rsidR="005D6B1D" w:rsidRPr="00A255ED" w:rsidTr="00D5313E">
        <w:tc>
          <w:tcPr>
            <w:tcW w:w="1140" w:type="dxa"/>
          </w:tcPr>
          <w:p w:rsidR="005D6B1D" w:rsidRPr="00036EE3" w:rsidRDefault="005D6B1D" w:rsidP="00D5313E">
            <w:pPr>
              <w:spacing w:before="30" w:after="30"/>
              <w:ind w:left="57"/>
              <w:jc w:val="left"/>
              <w:rPr>
                <w:b/>
                <w:bCs/>
                <w:sz w:val="20"/>
                <w:lang w:val="en-US"/>
              </w:rPr>
            </w:pPr>
            <w:r w:rsidRPr="00036EE3">
              <w:rPr>
                <w:b/>
                <w:bCs/>
                <w:sz w:val="20"/>
                <w:lang w:val="en-US"/>
              </w:rPr>
              <w:t>SF</w:t>
            </w:r>
          </w:p>
        </w:tc>
        <w:tc>
          <w:tcPr>
            <w:tcW w:w="8220" w:type="dxa"/>
          </w:tcPr>
          <w:p w:rsidR="005D6B1D" w:rsidRPr="00021E8A" w:rsidRDefault="005D6B1D" w:rsidP="00D5313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D6B1D" w:rsidRPr="00036EE3" w:rsidTr="00D5313E">
        <w:tc>
          <w:tcPr>
            <w:tcW w:w="1140" w:type="dxa"/>
            <w:shd w:val="clear" w:color="auto" w:fill="auto"/>
          </w:tcPr>
          <w:p w:rsidR="005D6B1D" w:rsidRPr="001240BC" w:rsidRDefault="005D6B1D" w:rsidP="00D5313E">
            <w:pPr>
              <w:spacing w:before="30" w:after="30"/>
              <w:ind w:left="57"/>
              <w:jc w:val="left"/>
              <w:rPr>
                <w:b/>
                <w:bCs/>
                <w:sz w:val="20"/>
                <w:lang w:val="en-US"/>
              </w:rPr>
            </w:pPr>
            <w:r w:rsidRPr="001240BC">
              <w:rPr>
                <w:b/>
                <w:bCs/>
                <w:sz w:val="20"/>
                <w:lang w:val="en-US"/>
              </w:rPr>
              <w:t>SM</w:t>
            </w:r>
          </w:p>
        </w:tc>
        <w:tc>
          <w:tcPr>
            <w:tcW w:w="8220" w:type="dxa"/>
            <w:shd w:val="clear" w:color="auto" w:fill="auto"/>
          </w:tcPr>
          <w:p w:rsidR="005D6B1D" w:rsidRPr="001240BC" w:rsidRDefault="005D6B1D" w:rsidP="00D5313E">
            <w:pPr>
              <w:spacing w:before="30" w:after="30"/>
              <w:jc w:val="left"/>
              <w:rPr>
                <w:sz w:val="20"/>
                <w:lang w:val="en-US"/>
              </w:rPr>
            </w:pPr>
            <w:r w:rsidRPr="001240BC">
              <w:rPr>
                <w:sz w:val="20"/>
              </w:rPr>
              <w:t>Gestión del espectro</w:t>
            </w:r>
          </w:p>
        </w:tc>
      </w:tr>
      <w:tr w:rsidR="005D6B1D" w:rsidRPr="00036EE3" w:rsidTr="00D5313E">
        <w:tc>
          <w:tcPr>
            <w:tcW w:w="1140" w:type="dxa"/>
          </w:tcPr>
          <w:p w:rsidR="005D6B1D" w:rsidRPr="00036EE3" w:rsidRDefault="005D6B1D" w:rsidP="00D5313E">
            <w:pPr>
              <w:spacing w:before="30" w:after="30"/>
              <w:ind w:left="57"/>
              <w:jc w:val="left"/>
              <w:rPr>
                <w:b/>
                <w:bCs/>
                <w:sz w:val="20"/>
                <w:lang w:val="en-US"/>
              </w:rPr>
            </w:pPr>
            <w:r w:rsidRPr="00036EE3">
              <w:rPr>
                <w:b/>
                <w:bCs/>
                <w:sz w:val="20"/>
                <w:lang w:val="en-US"/>
              </w:rPr>
              <w:t>SNG</w:t>
            </w:r>
          </w:p>
        </w:tc>
        <w:tc>
          <w:tcPr>
            <w:tcW w:w="8220" w:type="dxa"/>
          </w:tcPr>
          <w:p w:rsidR="005D6B1D" w:rsidRPr="00021E8A" w:rsidRDefault="005D6B1D" w:rsidP="00D5313E">
            <w:pPr>
              <w:spacing w:before="30" w:after="30"/>
              <w:jc w:val="left"/>
              <w:rPr>
                <w:bCs/>
                <w:sz w:val="20"/>
                <w:lang w:val="en-US"/>
              </w:rPr>
            </w:pPr>
            <w:r w:rsidRPr="00021E8A">
              <w:rPr>
                <w:bCs/>
                <w:sz w:val="20"/>
              </w:rPr>
              <w:t>Periodismo electrónico por satélite</w:t>
            </w:r>
          </w:p>
        </w:tc>
      </w:tr>
      <w:tr w:rsidR="005D6B1D" w:rsidRPr="00A255ED" w:rsidTr="00D5313E">
        <w:tc>
          <w:tcPr>
            <w:tcW w:w="1140" w:type="dxa"/>
          </w:tcPr>
          <w:p w:rsidR="005D6B1D" w:rsidRPr="00036EE3" w:rsidRDefault="005D6B1D" w:rsidP="00D5313E">
            <w:pPr>
              <w:spacing w:before="30" w:after="30"/>
              <w:ind w:left="57"/>
              <w:jc w:val="left"/>
              <w:rPr>
                <w:b/>
                <w:bCs/>
                <w:sz w:val="20"/>
                <w:lang w:val="en-US"/>
              </w:rPr>
            </w:pPr>
            <w:r w:rsidRPr="00036EE3">
              <w:rPr>
                <w:b/>
                <w:bCs/>
                <w:sz w:val="20"/>
                <w:lang w:val="en-US"/>
              </w:rPr>
              <w:t>TF</w:t>
            </w:r>
          </w:p>
        </w:tc>
        <w:tc>
          <w:tcPr>
            <w:tcW w:w="8220" w:type="dxa"/>
          </w:tcPr>
          <w:p w:rsidR="005D6B1D" w:rsidRPr="00021E8A" w:rsidRDefault="005D6B1D" w:rsidP="00D5313E">
            <w:pPr>
              <w:spacing w:before="30" w:after="30"/>
              <w:jc w:val="left"/>
              <w:rPr>
                <w:bCs/>
                <w:sz w:val="20"/>
                <w:lang w:val="es-ES_tradnl"/>
              </w:rPr>
            </w:pPr>
            <w:r w:rsidRPr="00021E8A">
              <w:rPr>
                <w:bCs/>
                <w:sz w:val="20"/>
                <w:lang w:val="es-ES_tradnl"/>
              </w:rPr>
              <w:t>Emisiones de frecuencias patrón y señales horarias</w:t>
            </w:r>
          </w:p>
        </w:tc>
      </w:tr>
      <w:tr w:rsidR="005D6B1D" w:rsidRPr="00036EE3" w:rsidTr="00D5313E">
        <w:tc>
          <w:tcPr>
            <w:tcW w:w="1140" w:type="dxa"/>
          </w:tcPr>
          <w:p w:rsidR="005D6B1D" w:rsidRPr="00036EE3" w:rsidRDefault="005D6B1D" w:rsidP="00D5313E">
            <w:pPr>
              <w:spacing w:before="30" w:after="30"/>
              <w:ind w:left="57"/>
              <w:jc w:val="left"/>
              <w:rPr>
                <w:b/>
                <w:bCs/>
                <w:sz w:val="20"/>
                <w:lang w:val="en-US"/>
              </w:rPr>
            </w:pPr>
            <w:r w:rsidRPr="00036EE3">
              <w:rPr>
                <w:b/>
                <w:bCs/>
                <w:sz w:val="20"/>
                <w:lang w:val="en-US"/>
              </w:rPr>
              <w:t>V</w:t>
            </w:r>
          </w:p>
        </w:tc>
        <w:tc>
          <w:tcPr>
            <w:tcW w:w="8220" w:type="dxa"/>
          </w:tcPr>
          <w:p w:rsidR="005D6B1D" w:rsidRPr="00021E8A" w:rsidRDefault="005D6B1D" w:rsidP="00D5313E">
            <w:pPr>
              <w:spacing w:before="30" w:after="140"/>
              <w:jc w:val="left"/>
              <w:rPr>
                <w:bCs/>
                <w:sz w:val="20"/>
                <w:lang w:val="en-US"/>
              </w:rPr>
            </w:pPr>
            <w:r w:rsidRPr="00021E8A">
              <w:rPr>
                <w:bCs/>
                <w:sz w:val="20"/>
              </w:rPr>
              <w:t>Vocabulario y cuestiones afines</w:t>
            </w:r>
          </w:p>
        </w:tc>
      </w:tr>
    </w:tbl>
    <w:p w:rsidR="005D6B1D" w:rsidRPr="00036EE3" w:rsidRDefault="005D6B1D" w:rsidP="005D6B1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D6B1D" w:rsidTr="00D5313E">
        <w:tc>
          <w:tcPr>
            <w:tcW w:w="720" w:type="dxa"/>
          </w:tcPr>
          <w:p w:rsidR="005D6B1D" w:rsidRDefault="005D6B1D" w:rsidP="00D5313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D6B1D" w:rsidRPr="00A255ED" w:rsidTr="00D5313E">
        <w:tc>
          <w:tcPr>
            <w:tcW w:w="9360" w:type="dxa"/>
          </w:tcPr>
          <w:p w:rsidR="005D6B1D" w:rsidRPr="00763D08" w:rsidRDefault="005D6B1D" w:rsidP="00D5313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5D6B1D" w:rsidRPr="00763D08" w:rsidRDefault="005D6B1D" w:rsidP="005D6B1D">
      <w:pPr>
        <w:spacing w:before="0"/>
        <w:jc w:val="center"/>
        <w:rPr>
          <w:sz w:val="22"/>
          <w:lang w:val="es-ES_tradnl"/>
        </w:rPr>
      </w:pPr>
    </w:p>
    <w:p w:rsidR="005D6B1D" w:rsidRPr="00763D08" w:rsidRDefault="005D6B1D" w:rsidP="005D6B1D">
      <w:pPr>
        <w:spacing w:before="60"/>
        <w:jc w:val="right"/>
        <w:rPr>
          <w:i/>
          <w:iCs/>
          <w:sz w:val="20"/>
          <w:lang w:val="es-ES_tradnl"/>
        </w:rPr>
      </w:pPr>
      <w:r w:rsidRPr="00763D08">
        <w:rPr>
          <w:i/>
          <w:iCs/>
          <w:sz w:val="20"/>
          <w:lang w:val="es-ES_tradnl"/>
        </w:rPr>
        <w:t>Publicación electrónica</w:t>
      </w:r>
    </w:p>
    <w:p w:rsidR="005D6B1D" w:rsidRPr="00763D08" w:rsidRDefault="005D6B1D" w:rsidP="005D6B1D">
      <w:pPr>
        <w:spacing w:before="0" w:after="40"/>
        <w:jc w:val="right"/>
        <w:rPr>
          <w:sz w:val="20"/>
          <w:lang w:val="es-ES_tradnl"/>
        </w:rPr>
      </w:pPr>
      <w:r w:rsidRPr="00763D08">
        <w:rPr>
          <w:sz w:val="20"/>
          <w:lang w:val="es-ES_tradnl"/>
        </w:rPr>
        <w:t>Ginebra, 20</w:t>
      </w:r>
      <w:r>
        <w:rPr>
          <w:sz w:val="20"/>
          <w:lang w:val="es-ES_tradnl"/>
        </w:rPr>
        <w:t>14</w:t>
      </w:r>
    </w:p>
    <w:p w:rsidR="005D6B1D" w:rsidRPr="00763D08" w:rsidRDefault="005D6B1D" w:rsidP="005D6B1D">
      <w:pPr>
        <w:spacing w:before="0"/>
        <w:jc w:val="center"/>
        <w:rPr>
          <w:sz w:val="22"/>
          <w:lang w:val="es-ES_tradnl"/>
        </w:rPr>
      </w:pPr>
    </w:p>
    <w:p w:rsidR="005D6B1D" w:rsidRPr="00763D08" w:rsidRDefault="005D6B1D" w:rsidP="005D6B1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5D6B1D" w:rsidRPr="006C718C" w:rsidRDefault="005D6B1D" w:rsidP="005D6B1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D6B1D" w:rsidRPr="006C718C" w:rsidRDefault="005D6B1D" w:rsidP="005D6B1D">
      <w:pPr>
        <w:spacing w:before="160"/>
        <w:rPr>
          <w:i/>
          <w:sz w:val="20"/>
          <w:highlight w:val="yellow"/>
          <w:lang w:val="es-ES_tradnl"/>
        </w:rPr>
        <w:sectPr w:rsidR="005D6B1D" w:rsidRPr="006C718C" w:rsidSect="00D5313E">
          <w:headerReference w:type="even" r:id="rId11"/>
          <w:headerReference w:type="default" r:id="rId12"/>
          <w:pgSz w:w="11907" w:h="16834" w:code="9"/>
          <w:pgMar w:top="1418" w:right="1134" w:bottom="1134" w:left="1134" w:header="720" w:footer="482" w:gutter="0"/>
          <w:pgNumType w:fmt="lowerRoman" w:start="2"/>
          <w:cols w:space="720"/>
        </w:sectPr>
      </w:pPr>
    </w:p>
    <w:p w:rsidR="005D6B1D" w:rsidRPr="00086342" w:rsidRDefault="005D6B1D" w:rsidP="00A255ED">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00A255ED">
        <w:rPr>
          <w:rStyle w:val="href"/>
          <w:lang w:val="es-ES_tradnl"/>
        </w:rPr>
        <w:t>386-9</w:t>
      </w:r>
      <w:bookmarkStart w:id="4" w:name="_GoBack"/>
      <w:bookmarkEnd w:id="4"/>
    </w:p>
    <w:p w:rsidR="007A48DD" w:rsidRPr="007A48DD" w:rsidRDefault="007A48DD" w:rsidP="007A48DD">
      <w:pPr>
        <w:pStyle w:val="Rectitle"/>
        <w:rPr>
          <w:lang w:val="es-ES_tradnl"/>
        </w:rPr>
      </w:pPr>
      <w:r w:rsidRPr="009D1271">
        <w:rPr>
          <w:lang w:val="es-ES_tradnl"/>
        </w:rPr>
        <w:t>Disposición de radiocanales para sistemas inalámbricos fijos</w:t>
      </w:r>
      <w:r>
        <w:rPr>
          <w:lang w:val="es-ES_tradnl"/>
        </w:rPr>
        <w:br/>
      </w:r>
      <w:r w:rsidRPr="009D1271">
        <w:rPr>
          <w:lang w:val="es-ES_tradnl"/>
        </w:rPr>
        <w:t>que funcionan en la banda de 8 GHz</w:t>
      </w:r>
      <w:r>
        <w:rPr>
          <w:lang w:val="es-ES_tradnl"/>
        </w:rPr>
        <w:br/>
      </w:r>
      <w:r w:rsidRPr="009D1271">
        <w:rPr>
          <w:lang w:val="es-ES_tradnl"/>
        </w:rPr>
        <w:t>(7 725 a 8 500 MHz)</w:t>
      </w:r>
    </w:p>
    <w:p w:rsidR="00031959" w:rsidRPr="009D1271" w:rsidRDefault="00031959" w:rsidP="00031959">
      <w:pPr>
        <w:pStyle w:val="Recref"/>
        <w:rPr>
          <w:lang w:val="es-ES_tradnl"/>
        </w:rPr>
      </w:pPr>
      <w:r w:rsidRPr="009D1271">
        <w:rPr>
          <w:lang w:val="es-ES_tradnl"/>
        </w:rPr>
        <w:t>(Cuestión UIT-R </w:t>
      </w:r>
      <w:r>
        <w:rPr>
          <w:lang w:val="es-ES_tradnl"/>
        </w:rPr>
        <w:t>247</w:t>
      </w:r>
      <w:r w:rsidRPr="009D1271">
        <w:rPr>
          <w:lang w:val="es-ES_tradnl"/>
        </w:rPr>
        <w:t>/</w:t>
      </w:r>
      <w:r>
        <w:rPr>
          <w:lang w:val="es-ES_tradnl"/>
        </w:rPr>
        <w:t>5</w:t>
      </w:r>
      <w:r w:rsidRPr="009D1271">
        <w:rPr>
          <w:lang w:val="es-ES_tradnl"/>
        </w:rPr>
        <w:t>)</w:t>
      </w:r>
    </w:p>
    <w:p w:rsidR="00031959" w:rsidRPr="007A48DD" w:rsidRDefault="00031959" w:rsidP="00031959">
      <w:pPr>
        <w:pStyle w:val="Blanc"/>
        <w:rPr>
          <w:lang w:val="es-ES_tradnl"/>
        </w:rPr>
      </w:pPr>
    </w:p>
    <w:p w:rsidR="00031959" w:rsidRPr="00425B60" w:rsidRDefault="00031959" w:rsidP="00031959">
      <w:pPr>
        <w:pStyle w:val="Recdate"/>
        <w:rPr>
          <w:lang w:val="es-ES_tradnl"/>
        </w:rPr>
      </w:pPr>
      <w:r w:rsidRPr="009D1271">
        <w:rPr>
          <w:lang w:val="es-ES_tradnl"/>
        </w:rPr>
        <w:t>(1963-1966-1982-1986-1992-1997-1999-2007</w:t>
      </w:r>
      <w:r>
        <w:rPr>
          <w:lang w:val="es-ES_tradnl"/>
        </w:rPr>
        <w:t>-2013</w:t>
      </w:r>
      <w:r w:rsidRPr="009D1271">
        <w:rPr>
          <w:lang w:val="es-ES_tradnl"/>
        </w:rPr>
        <w:t>)</w:t>
      </w:r>
    </w:p>
    <w:p w:rsidR="00031959" w:rsidRPr="007A48DD" w:rsidRDefault="00031959" w:rsidP="007A48DD">
      <w:pPr>
        <w:rPr>
          <w:lang w:val="es-ES_tradnl"/>
        </w:rPr>
      </w:pPr>
    </w:p>
    <w:p w:rsidR="00031959" w:rsidRPr="00425B60" w:rsidRDefault="00031959" w:rsidP="00031959">
      <w:pPr>
        <w:pStyle w:val="HeadingSum"/>
        <w:rPr>
          <w:szCs w:val="22"/>
        </w:rPr>
      </w:pPr>
      <w:r w:rsidRPr="00425B60">
        <w:rPr>
          <w:szCs w:val="22"/>
        </w:rPr>
        <w:t>Cometido</w:t>
      </w:r>
    </w:p>
    <w:p w:rsidR="00031959" w:rsidRPr="00425B60" w:rsidRDefault="00031959" w:rsidP="00031959">
      <w:pPr>
        <w:pStyle w:val="Summary"/>
        <w:rPr>
          <w:szCs w:val="22"/>
        </w:rPr>
      </w:pPr>
      <w:r w:rsidRPr="00425B60">
        <w:rPr>
          <w:szCs w:val="22"/>
        </w:rPr>
        <w:t xml:space="preserve">Esta Recomendación describe la disposición de radiocanales para sistemas inalámbricos fijos (FWS) que funcionan en la banda de 8 GHz (7 725 a 8 500 MHz), que puede emplearse en sistemas de capacidad alta, media y baja. La disposición de radiocanales recomendada se basa en múltiples intervalos básicos de 3,5 MHz o 2,5 MHz de anchura. En los Anexos 1 a 5 se dan ejemplos de diversos segmentos en la banda de 8 GHz. En el Anexo 6 se presenta una disposición para sistemas digitales de gran capacidad utilizada en algunos países. </w:t>
      </w:r>
    </w:p>
    <w:p w:rsidR="007A48DD" w:rsidRPr="007A48DD" w:rsidRDefault="007A48DD" w:rsidP="007A48DD">
      <w:pPr>
        <w:pStyle w:val="Blanc"/>
        <w:rPr>
          <w:lang w:val="es-ES_tradnl"/>
        </w:rPr>
      </w:pPr>
    </w:p>
    <w:p w:rsidR="00031959" w:rsidRPr="009D1271" w:rsidRDefault="00031959" w:rsidP="00031959">
      <w:pPr>
        <w:pStyle w:val="Normalaftertitle"/>
        <w:rPr>
          <w:lang w:val="es-ES_tradnl"/>
        </w:rPr>
      </w:pPr>
      <w:r w:rsidRPr="009D1271">
        <w:rPr>
          <w:szCs w:val="24"/>
          <w:lang w:val="es-ES_tradnl"/>
        </w:rPr>
        <w:t>La Asamblea de Radiocomunicaciones de la UIT,</w:t>
      </w:r>
    </w:p>
    <w:p w:rsidR="00031959" w:rsidRPr="009D1271" w:rsidRDefault="00031959" w:rsidP="00031959">
      <w:pPr>
        <w:pStyle w:val="Call"/>
        <w:rPr>
          <w:lang w:val="es-ES_tradnl"/>
        </w:rPr>
      </w:pPr>
      <w:r w:rsidRPr="009D1271">
        <w:rPr>
          <w:szCs w:val="24"/>
          <w:lang w:val="es-ES_tradnl"/>
        </w:rPr>
        <w:t>considerando</w:t>
      </w:r>
    </w:p>
    <w:p w:rsidR="00031959" w:rsidRPr="00425B60" w:rsidRDefault="00031959" w:rsidP="00031959">
      <w:pPr>
        <w:rPr>
          <w:lang w:val="es-ES_tradnl"/>
        </w:rPr>
      </w:pPr>
      <w:r w:rsidRPr="00FB6FE8">
        <w:rPr>
          <w:i/>
          <w:iCs/>
          <w:lang w:val="es-ES_tradnl"/>
        </w:rPr>
        <w:t>a)</w:t>
      </w:r>
      <w:r w:rsidRPr="00425B60">
        <w:rPr>
          <w:lang w:val="es-ES_tradnl"/>
        </w:rPr>
        <w:tab/>
        <w:t>que conviene poder interconectar en radiofrecuencia los sistemas de radioenlaces de los circuitos internacionales que trabajan en la banda de 8 GHz;</w:t>
      </w:r>
    </w:p>
    <w:p w:rsidR="00031959" w:rsidRPr="00425B60" w:rsidRDefault="00031959" w:rsidP="00031959">
      <w:pPr>
        <w:rPr>
          <w:lang w:val="es-ES_tradnl"/>
        </w:rPr>
      </w:pPr>
      <w:r w:rsidRPr="00FB6FE8">
        <w:rPr>
          <w:i/>
          <w:iCs/>
          <w:lang w:val="es-ES_tradnl"/>
        </w:rPr>
        <w:t>b)</w:t>
      </w:r>
      <w:r w:rsidRPr="00425B60">
        <w:rPr>
          <w:lang w:val="es-ES_tradnl"/>
        </w:rPr>
        <w:tab/>
        <w:t>que la disponibilidad de bandas de frecuencias en la gama de 7,7 GHz a 8,5 GHz, aproximadamente, varía de un país a otro;</w:t>
      </w:r>
    </w:p>
    <w:p w:rsidR="00031959" w:rsidRPr="00425B60" w:rsidRDefault="00031959" w:rsidP="00031959">
      <w:pPr>
        <w:rPr>
          <w:lang w:val="es-ES_tradnl"/>
        </w:rPr>
      </w:pPr>
      <w:r w:rsidRPr="00FB6FE8">
        <w:rPr>
          <w:i/>
          <w:iCs/>
          <w:lang w:val="es-ES_tradnl"/>
        </w:rPr>
        <w:t>c)</w:t>
      </w:r>
      <w:r w:rsidRPr="00425B60">
        <w:rPr>
          <w:lang w:val="es-ES_tradnl"/>
        </w:rPr>
        <w:tab/>
        <w:t>que para estos sistemas algunas administraciones pueden disponer de una banda de frecuencias de sólo 300 MHz de anchura, e incluso menos, en la banda de 8 GHz;</w:t>
      </w:r>
    </w:p>
    <w:p w:rsidR="00031959" w:rsidRPr="00425B60" w:rsidRDefault="00031959" w:rsidP="00031959">
      <w:pPr>
        <w:rPr>
          <w:lang w:val="es-ES_tradnl"/>
        </w:rPr>
      </w:pPr>
      <w:r w:rsidRPr="00FB6FE8">
        <w:rPr>
          <w:i/>
          <w:iCs/>
          <w:lang w:val="es-ES_tradnl"/>
        </w:rPr>
        <w:t>d)</w:t>
      </w:r>
      <w:r w:rsidRPr="00425B60">
        <w:rPr>
          <w:lang w:val="es-ES_tradnl"/>
        </w:rPr>
        <w:tab/>
        <w:t>que ciertas disposiciones de canales diseñadas en el pasado se basaban únicamente en necesidades de los sistemas analógicos;</w:t>
      </w:r>
    </w:p>
    <w:p w:rsidR="00031959" w:rsidRPr="00425B60" w:rsidRDefault="00031959" w:rsidP="00031959">
      <w:pPr>
        <w:rPr>
          <w:lang w:val="es-ES_tradnl"/>
        </w:rPr>
      </w:pPr>
      <w:r w:rsidRPr="00FB6FE8">
        <w:rPr>
          <w:i/>
          <w:iCs/>
          <w:lang w:val="es-ES_tradnl"/>
        </w:rPr>
        <w:t>e)</w:t>
      </w:r>
      <w:r w:rsidRPr="00425B60">
        <w:rPr>
          <w:lang w:val="es-ES_tradnl"/>
        </w:rPr>
        <w:tab/>
        <w:t>que conviene instalar en esta banda sistemas digitales de capacidad alta, media y/o baja. En algunos países se siguen utilizando sistemas analógicos;</w:t>
      </w:r>
    </w:p>
    <w:p w:rsidR="00031959" w:rsidRPr="00425B60" w:rsidRDefault="00031959" w:rsidP="00031959">
      <w:pPr>
        <w:rPr>
          <w:lang w:val="es-ES_tradnl"/>
        </w:rPr>
      </w:pPr>
      <w:r w:rsidRPr="00FB6FE8">
        <w:rPr>
          <w:i/>
          <w:iCs/>
          <w:lang w:val="es-ES_tradnl"/>
        </w:rPr>
        <w:t>f)</w:t>
      </w:r>
      <w:r w:rsidRPr="00425B60">
        <w:rPr>
          <w:lang w:val="es-ES_tradnl"/>
        </w:rPr>
        <w:tab/>
        <w:t>que la gran mayoría de sistemas digitales se han diseñado para acomodar disposiciones de radiocanales basadas en múltiplos de 2,5 MHz o 3,5 MHz;</w:t>
      </w:r>
    </w:p>
    <w:p w:rsidR="00031959" w:rsidRPr="00425B60" w:rsidRDefault="00031959" w:rsidP="00D5313E">
      <w:pPr>
        <w:rPr>
          <w:lang w:val="es-ES_tradnl"/>
        </w:rPr>
      </w:pPr>
      <w:r w:rsidRPr="00FB6FE8">
        <w:rPr>
          <w:i/>
          <w:iCs/>
          <w:lang w:val="es-ES_tradnl"/>
        </w:rPr>
        <w:t>g)</w:t>
      </w:r>
      <w:r w:rsidRPr="00425B60">
        <w:rPr>
          <w:lang w:val="es-ES_tradnl"/>
        </w:rPr>
        <w:tab/>
        <w:t>que las técnicas digitales tales como los canceladores de interferencia de transpolarización (XPIC) pueden contribuir significativamente al factor de mejora de la discriminación por polarización cruzada (XIF, definido en la Recomendación</w:t>
      </w:r>
      <w:r w:rsidR="00D5313E">
        <w:rPr>
          <w:lang w:val="es-ES_tradnl"/>
        </w:rPr>
        <w:t xml:space="preserve"> </w:t>
      </w:r>
      <w:r w:rsidRPr="00425B60">
        <w:rPr>
          <w:lang w:val="es-ES_tradnl"/>
        </w:rPr>
        <w:t>UIT</w:t>
      </w:r>
      <w:r w:rsidRPr="00425B60">
        <w:rPr>
          <w:lang w:val="es-ES_tradnl"/>
        </w:rPr>
        <w:noBreakHyphen/>
        <w:t>R F.746), compensando así la despolarización de propagación ocasionada por la propagación por trayectos múltiples o la lluvia;</w:t>
      </w:r>
    </w:p>
    <w:p w:rsidR="00031959" w:rsidRPr="00425B60" w:rsidRDefault="00031959" w:rsidP="00031959">
      <w:pPr>
        <w:rPr>
          <w:lang w:val="es-ES_tradnl"/>
        </w:rPr>
      </w:pPr>
      <w:r w:rsidRPr="00FB6FE8">
        <w:rPr>
          <w:i/>
          <w:iCs/>
          <w:lang w:val="es-ES_tradnl"/>
        </w:rPr>
        <w:t>h)</w:t>
      </w:r>
      <w:r w:rsidRPr="00425B60">
        <w:rPr>
          <w:lang w:val="es-ES_tradnl"/>
        </w:rPr>
        <w:tab/>
        <w:t>que cuando se necesitan enlaces de muy alta capacidad (por ejemplo, dos veces el modo de transferencia asíncrona</w:t>
      </w:r>
      <w:r w:rsidRPr="00425B60">
        <w:rPr>
          <w:lang w:val="es-ES_tradnl"/>
        </w:rPr>
        <w:noBreakHyphen/>
        <w:t>1 (STM</w:t>
      </w:r>
      <w:r w:rsidRPr="00425B60">
        <w:rPr>
          <w:lang w:val="es-ES_tradnl"/>
        </w:rPr>
        <w:noBreakHyphen/>
        <w:t>1)) puede economizarse aún más utilizando anchuras de banda del sistema más amplias que la separación de canales recomendada, asociadas a formatos de modulación muy eficaces,</w:t>
      </w:r>
    </w:p>
    <w:p w:rsidR="00031959" w:rsidRPr="009D1271" w:rsidRDefault="00031959" w:rsidP="00031959">
      <w:pPr>
        <w:pStyle w:val="Call"/>
        <w:rPr>
          <w:lang w:val="es-ES_tradnl"/>
        </w:rPr>
      </w:pPr>
      <w:r w:rsidRPr="00A47817">
        <w:rPr>
          <w:lang w:val="es-ES_tradnl"/>
        </w:rPr>
        <w:lastRenderedPageBreak/>
        <w:t>recomienda</w:t>
      </w:r>
    </w:p>
    <w:p w:rsidR="00031959" w:rsidRPr="00425B60" w:rsidRDefault="00031959" w:rsidP="00031959">
      <w:pPr>
        <w:rPr>
          <w:lang w:val="es-ES_tradnl"/>
        </w:rPr>
      </w:pPr>
      <w:r w:rsidRPr="00425B60">
        <w:rPr>
          <w:b/>
          <w:lang w:val="es-ES_tradnl"/>
        </w:rPr>
        <w:t>1</w:t>
      </w:r>
      <w:r w:rsidRPr="00425B60">
        <w:rPr>
          <w:lang w:val="es-ES_tradnl"/>
        </w:rPr>
        <w:tab/>
        <w:t>que la disposición preferida de los radiocanales se base en múltiples anchuras de banda básicas de 3,5 MHz o 2,5 MHz; en los Anexos 1 a 5 se dan ejemplos de diversos segmentos en la banda de 8 GHz;</w:t>
      </w:r>
    </w:p>
    <w:p w:rsidR="00031959" w:rsidRPr="00425B60" w:rsidRDefault="00031959" w:rsidP="00031959">
      <w:pPr>
        <w:rPr>
          <w:lang w:val="es-ES_tradnl"/>
        </w:rPr>
      </w:pPr>
      <w:r w:rsidRPr="00425B60">
        <w:rPr>
          <w:b/>
          <w:lang w:val="es-ES_tradnl"/>
        </w:rPr>
        <w:t>2</w:t>
      </w:r>
      <w:r w:rsidRPr="00425B60">
        <w:rPr>
          <w:lang w:val="es-ES_tradnl"/>
        </w:rPr>
        <w:tab/>
        <w:t>que en una sección utilizada para una interconexión internacional todos los radiocanales de ida estén situados en una de las mitades de la banda y todos los de retorno en la otra mitad;</w:t>
      </w:r>
    </w:p>
    <w:p w:rsidR="00031959" w:rsidRPr="00425B60" w:rsidRDefault="00031959" w:rsidP="00031959">
      <w:pPr>
        <w:rPr>
          <w:lang w:val="es-ES_tradnl"/>
        </w:rPr>
      </w:pPr>
      <w:r w:rsidRPr="00425B60">
        <w:rPr>
          <w:b/>
          <w:lang w:val="es-ES_tradnl"/>
        </w:rPr>
        <w:t>3</w:t>
      </w:r>
      <w:r w:rsidRPr="00425B60">
        <w:rPr>
          <w:lang w:val="es-ES_tradnl"/>
        </w:rPr>
        <w:tab/>
        <w:t>que para los radiocanales adyacentes de una misma mitad de banda, se utilice, alternativamente, la polarización horizontal y la vertical, así como disposiciones cocanal, siempre que exista un valor suficiente del rechazo de canal adyacente;</w:t>
      </w:r>
    </w:p>
    <w:p w:rsidR="00031959" w:rsidRPr="00425B60" w:rsidRDefault="00031959" w:rsidP="00031959">
      <w:pPr>
        <w:rPr>
          <w:lang w:val="es-ES_tradnl"/>
        </w:rPr>
      </w:pPr>
      <w:r w:rsidRPr="00425B60">
        <w:rPr>
          <w:b/>
          <w:bCs/>
          <w:lang w:val="es-ES_tradnl"/>
        </w:rPr>
        <w:t>4</w:t>
      </w:r>
      <w:r w:rsidRPr="00425B60">
        <w:rPr>
          <w:b/>
          <w:bCs/>
          <w:lang w:val="es-ES_tradnl"/>
        </w:rPr>
        <w:tab/>
      </w:r>
      <w:r w:rsidRPr="00425B60">
        <w:rPr>
          <w:lang w:val="es-ES_tradnl"/>
        </w:rPr>
        <w:t xml:space="preserve">que cuando se necesiten enlaces de muy alta capacidad y lo permita la coordinación de la red, con el acuerdo de las administraciones correspondientes, sea posible la utilización de cualquiera de los dos canales adyacentes de 28 ó 29,65 MHz especificados en el </w:t>
      </w:r>
      <w:r w:rsidRPr="00425B60">
        <w:rPr>
          <w:i/>
          <w:iCs/>
          <w:lang w:val="es-ES_tradnl"/>
        </w:rPr>
        <w:t>recomienda</w:t>
      </w:r>
      <w:r w:rsidRPr="00425B60">
        <w:rPr>
          <w:lang w:val="es-ES_tradnl"/>
        </w:rPr>
        <w:t> 1, para un sistema con anchura de banda más amplia, con la frecuencia central situada en el punto central de la distancia entre los dos canales adyacentes de 28 MHz o 29,65 MHz;</w:t>
      </w:r>
    </w:p>
    <w:p w:rsidR="00031959" w:rsidRDefault="00031959" w:rsidP="00FB6FE8">
      <w:pPr>
        <w:rPr>
          <w:lang w:val="es-ES_tradnl"/>
        </w:rPr>
      </w:pPr>
      <w:r w:rsidRPr="00425B60">
        <w:rPr>
          <w:b/>
          <w:lang w:val="es-ES_tradnl"/>
        </w:rPr>
        <w:t>5</w:t>
      </w:r>
      <w:r w:rsidRPr="00425B60">
        <w:rPr>
          <w:lang w:val="es-ES_tradnl"/>
        </w:rPr>
        <w:tab/>
        <w:t xml:space="preserve">que debe tenerse en cuenta que en determinados países </w:t>
      </w:r>
      <w:r>
        <w:rPr>
          <w:lang w:val="es-ES_tradnl"/>
        </w:rPr>
        <w:t>en la banda 7</w:t>
      </w:r>
      <w:r w:rsidR="00FB6FE8">
        <w:rPr>
          <w:lang w:val="es-ES_tradnl"/>
        </w:rPr>
        <w:t> </w:t>
      </w:r>
      <w:r>
        <w:rPr>
          <w:lang w:val="es-ES_tradnl"/>
        </w:rPr>
        <w:t>725</w:t>
      </w:r>
      <w:r>
        <w:rPr>
          <w:lang w:val="es-ES_tradnl"/>
        </w:rPr>
        <w:noBreakHyphen/>
        <w:t>8</w:t>
      </w:r>
      <w:r w:rsidR="00FB6FE8">
        <w:rPr>
          <w:lang w:val="es-ES_tradnl"/>
        </w:rPr>
        <w:t> </w:t>
      </w:r>
      <w:r>
        <w:rPr>
          <w:lang w:val="es-ES_tradnl"/>
        </w:rPr>
        <w:t xml:space="preserve">275 MHz </w:t>
      </w:r>
      <w:r w:rsidRPr="00425B60">
        <w:rPr>
          <w:lang w:val="es-ES_tradnl"/>
        </w:rPr>
        <w:t>se utiliza otra disposición de radiocanales para los sistemas digitales de alta capacidad de velocidades binarias de hasta 140 Mbit/s o de la jerarquía digital síncrona. Esta disposición se describe en el Anexo 6.</w:t>
      </w:r>
      <w:r>
        <w:rPr>
          <w:lang w:val="es-ES_tradnl"/>
        </w:rPr>
        <w:t xml:space="preserve"> Se insta a las administraciones que utilizan la disposición de radiocanales basada en un raster de 29,65 MHz a que en el futuro empleen la disposición de radiocanales más eficaz de 28 MHz y submúltiplos que aparecen en el Anexo 2.</w:t>
      </w:r>
    </w:p>
    <w:p w:rsidR="00031959" w:rsidRPr="009D1271" w:rsidRDefault="00031959" w:rsidP="00031959">
      <w:pPr>
        <w:pStyle w:val="AnnexNoTitle"/>
        <w:rPr>
          <w:lang w:val="es-ES_tradnl"/>
        </w:rPr>
      </w:pPr>
      <w:r w:rsidRPr="009D1271">
        <w:rPr>
          <w:lang w:val="es-ES_tradnl"/>
        </w:rPr>
        <w:t>Anexo 1</w:t>
      </w:r>
      <w:r w:rsidRPr="009D1271">
        <w:rPr>
          <w:lang w:val="es-ES_tradnl"/>
        </w:rPr>
        <w:br/>
      </w:r>
      <w:r w:rsidRPr="009D1271">
        <w:rPr>
          <w:lang w:val="es-ES_tradnl"/>
        </w:rPr>
        <w:br/>
        <w:t>Disposición de radiocanales para la transmisión de diversas señales digitales</w:t>
      </w:r>
      <w:r>
        <w:rPr>
          <w:lang w:val="es-ES_tradnl"/>
        </w:rPr>
        <w:t xml:space="preserve"> </w:t>
      </w:r>
      <w:r w:rsidRPr="009D1271">
        <w:rPr>
          <w:lang w:val="es-ES_tradnl"/>
        </w:rPr>
        <w:br/>
        <w:t>que funcionan en la banda 7 725-8 275 MHz, con separación de</w:t>
      </w:r>
      <w:r>
        <w:rPr>
          <w:lang w:val="es-ES_tradnl"/>
        </w:rPr>
        <w:t xml:space="preserve"> </w:t>
      </w:r>
      <w:r w:rsidRPr="009D1271">
        <w:rPr>
          <w:lang w:val="es-ES_tradnl"/>
        </w:rPr>
        <w:t xml:space="preserve">canal dúplex </w:t>
      </w:r>
      <w:r>
        <w:rPr>
          <w:lang w:val="es-ES_tradnl"/>
        </w:rPr>
        <w:br/>
      </w:r>
      <w:r w:rsidRPr="009D1271">
        <w:rPr>
          <w:lang w:val="es-ES_tradnl"/>
        </w:rPr>
        <w:t>de 300 MHz, basados en una anchura de banda</w:t>
      </w:r>
      <w:r>
        <w:rPr>
          <w:lang w:val="es-ES_tradnl"/>
        </w:rPr>
        <w:t xml:space="preserve"> de múltiplos </w:t>
      </w:r>
      <w:r w:rsidRPr="009D1271">
        <w:rPr>
          <w:lang w:val="es-ES_tradnl"/>
        </w:rPr>
        <w:br/>
        <w:t xml:space="preserve">de 2,5 MHz mencionada en el </w:t>
      </w:r>
      <w:r w:rsidRPr="009D1271">
        <w:rPr>
          <w:i/>
          <w:lang w:val="es-ES_tradnl"/>
        </w:rPr>
        <w:t>recomienda </w:t>
      </w:r>
      <w:r w:rsidRPr="009D1271">
        <w:rPr>
          <w:lang w:val="es-ES_tradnl"/>
        </w:rPr>
        <w:t>1</w:t>
      </w:r>
    </w:p>
    <w:p w:rsidR="00031959" w:rsidRPr="009D1271" w:rsidRDefault="00031959" w:rsidP="00031959">
      <w:pPr>
        <w:pStyle w:val="Normalaftertitle"/>
        <w:rPr>
          <w:lang w:val="es-ES_tradnl"/>
        </w:rPr>
      </w:pPr>
      <w:r w:rsidRPr="009D1271">
        <w:rPr>
          <w:lang w:val="es-ES_tradnl"/>
        </w:rPr>
        <w:t>En este Anexo se describe una disposición de radiocanales para FWS de capacidad alta, media y baja que emplean modulación digital y funcionan en la banda 7</w:t>
      </w:r>
      <w:r>
        <w:rPr>
          <w:lang w:val="es-ES_tradnl"/>
        </w:rPr>
        <w:t> </w:t>
      </w:r>
      <w:r w:rsidRPr="009D1271">
        <w:rPr>
          <w:lang w:val="es-ES_tradnl"/>
        </w:rPr>
        <w:t>725-8</w:t>
      </w:r>
      <w:r>
        <w:rPr>
          <w:lang w:val="es-ES_tradnl"/>
        </w:rPr>
        <w:t> </w:t>
      </w:r>
      <w:r w:rsidRPr="009D1271">
        <w:rPr>
          <w:lang w:val="es-ES_tradnl"/>
        </w:rPr>
        <w:t>275 MHz. Los pares de canales tienen una separación de 300 MHz entre transmisión y recepción.</w:t>
      </w:r>
    </w:p>
    <w:p w:rsidR="00031959" w:rsidRPr="00425B60" w:rsidRDefault="00031959" w:rsidP="00031959">
      <w:pPr>
        <w:rPr>
          <w:szCs w:val="24"/>
          <w:lang w:val="es-ES_tradnl"/>
        </w:rPr>
      </w:pPr>
      <w:r w:rsidRPr="00425B60">
        <w:rPr>
          <w:b/>
          <w:szCs w:val="24"/>
          <w:lang w:val="es-ES_tradnl"/>
        </w:rPr>
        <w:t>1</w:t>
      </w:r>
      <w:r w:rsidRPr="00425B60">
        <w:rPr>
          <w:szCs w:val="24"/>
          <w:lang w:val="es-ES_tradnl"/>
        </w:rPr>
        <w:tab/>
        <w:t>La disposición de los radiocanales se presenta en la Fig. 1 y se obtiene como sigue:</w:t>
      </w:r>
    </w:p>
    <w:p w:rsidR="00031959" w:rsidRPr="00425B60" w:rsidRDefault="00031959" w:rsidP="00031959">
      <w:pPr>
        <w:rPr>
          <w:szCs w:val="24"/>
          <w:lang w:val="es-ES_tradnl"/>
        </w:rPr>
      </w:pPr>
      <w:r w:rsidRPr="00425B60">
        <w:rPr>
          <w:szCs w:val="24"/>
          <w:lang w:val="es-ES_tradnl"/>
        </w:rPr>
        <w:t>Sea</w:t>
      </w:r>
      <w:r w:rsidRPr="00425B60">
        <w:rPr>
          <w:szCs w:val="24"/>
          <w:lang w:val="es-ES_tradnl"/>
        </w:rPr>
        <w:tab/>
      </w:r>
      <w:r w:rsidRPr="00425B60">
        <w:rPr>
          <w:lang w:val="es-ES_tradnl"/>
        </w:rPr>
        <w:t xml:space="preserve">  </w:t>
      </w:r>
      <w:r w:rsidRPr="00425B60">
        <w:rPr>
          <w:i/>
          <w:iCs/>
          <w:lang w:val="es-ES_tradnl"/>
        </w:rPr>
        <w:t>f</w:t>
      </w:r>
      <w:r w:rsidRPr="00425B60">
        <w:rPr>
          <w:vertAlign w:val="subscript"/>
          <w:lang w:val="es-ES_tradnl"/>
        </w:rPr>
        <w:t>0</w:t>
      </w:r>
      <w:r w:rsidRPr="00425B60">
        <w:rPr>
          <w:szCs w:val="24"/>
          <w:lang w:val="es-ES_tradnl"/>
        </w:rPr>
        <w:tab/>
        <w:t>la frecuencia en el centro de la banda:</w:t>
      </w:r>
    </w:p>
    <w:p w:rsidR="00031959" w:rsidRPr="00425B60" w:rsidRDefault="00031959" w:rsidP="00031959">
      <w:pPr>
        <w:tabs>
          <w:tab w:val="clear" w:pos="1191"/>
          <w:tab w:val="clear" w:pos="1588"/>
          <w:tab w:val="clear" w:pos="1985"/>
          <w:tab w:val="center" w:pos="4849"/>
          <w:tab w:val="right" w:pos="9696"/>
        </w:tabs>
        <w:spacing w:before="144" w:after="40"/>
        <w:jc w:val="center"/>
        <w:rPr>
          <w:szCs w:val="24"/>
          <w:lang w:val="es-ES_tradnl"/>
        </w:rPr>
      </w:pPr>
      <w:r w:rsidRPr="00425B60">
        <w:rPr>
          <w:i/>
          <w:iCs/>
          <w:lang w:val="es-ES_tradnl"/>
        </w:rPr>
        <w:t>f</w:t>
      </w:r>
      <w:r w:rsidRPr="007A48DD">
        <w:rPr>
          <w:vertAlign w:val="subscript"/>
          <w:lang w:val="es-ES_tradnl"/>
        </w:rPr>
        <w:t>0</w:t>
      </w:r>
      <w:r w:rsidRPr="00425B60">
        <w:rPr>
          <w:szCs w:val="24"/>
          <w:lang w:val="es-ES_tradnl"/>
        </w:rPr>
        <w:t xml:space="preserve">  </w:t>
      </w:r>
      <w:r w:rsidRPr="002616EB">
        <w:rPr>
          <w:rFonts w:ascii="Symbol" w:hAnsi="Symbol"/>
          <w:szCs w:val="24"/>
        </w:rPr>
        <w:t></w:t>
      </w:r>
      <w:r w:rsidRPr="00425B60">
        <w:rPr>
          <w:szCs w:val="24"/>
          <w:lang w:val="es-ES_tradnl"/>
        </w:rPr>
        <w:t xml:space="preserve">  8 000 MHz</w:t>
      </w:r>
    </w:p>
    <w:p w:rsidR="00031959" w:rsidRPr="00425B60" w:rsidRDefault="00031959" w:rsidP="00031959">
      <w:pPr>
        <w:rPr>
          <w:szCs w:val="24"/>
          <w:lang w:val="es-ES_tradnl"/>
        </w:rPr>
      </w:pPr>
      <w:r w:rsidRPr="00425B60">
        <w:rPr>
          <w:i/>
          <w:szCs w:val="24"/>
          <w:lang w:val="es-ES_tradnl"/>
        </w:rPr>
        <w:tab/>
      </w:r>
      <w:r w:rsidRPr="00425B60">
        <w:rPr>
          <w:i/>
          <w:iCs/>
          <w:lang w:val="es-ES_tradnl"/>
        </w:rPr>
        <w:t xml:space="preserve">  f</w:t>
      </w:r>
      <w:r w:rsidRPr="00425B60">
        <w:rPr>
          <w:i/>
          <w:vertAlign w:val="subscript"/>
          <w:lang w:val="es-ES_tradnl"/>
        </w:rPr>
        <w:t>n</w:t>
      </w:r>
      <w:r w:rsidRPr="00425B60">
        <w:rPr>
          <w:szCs w:val="24"/>
          <w:lang w:val="es-ES_tradnl"/>
        </w:rPr>
        <w:tab/>
        <w:t>la frecuencia central de un radiocanal de la mitad inferior de la banda (MHz)</w:t>
      </w:r>
      <w:r>
        <w:rPr>
          <w:szCs w:val="24"/>
          <w:lang w:val="es-ES_tradnl"/>
        </w:rPr>
        <w:t>;</w:t>
      </w:r>
    </w:p>
    <w:p w:rsidR="00031959" w:rsidRPr="00425B60" w:rsidRDefault="00031959" w:rsidP="00031959">
      <w:pPr>
        <w:spacing w:before="60"/>
        <w:rPr>
          <w:szCs w:val="24"/>
          <w:lang w:val="es-ES_tradnl"/>
        </w:rPr>
      </w:pPr>
      <w:r w:rsidRPr="00425B60">
        <w:rPr>
          <w:szCs w:val="24"/>
          <w:lang w:val="es-ES_tradnl"/>
        </w:rPr>
        <w:tab/>
      </w:r>
      <w:r w:rsidRPr="00CD3F26">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o:allowoverlap="f">
            <v:imagedata r:id="rId13" o:title=""/>
          </v:shape>
          <o:OLEObject Type="Embed" ProgID="Equation.3" ShapeID="_x0000_i1025" DrawAspect="Content" ObjectID="_1471859969" r:id="rId14"/>
        </w:object>
      </w:r>
      <w:r w:rsidRPr="00425B60">
        <w:rPr>
          <w:szCs w:val="24"/>
          <w:lang w:val="es-ES_tradnl"/>
        </w:rPr>
        <w:tab/>
        <w:t>la frecuencia central de un radiocanal de la mitad superior de la banda (MHz)</w:t>
      </w:r>
      <w:r>
        <w:rPr>
          <w:szCs w:val="24"/>
          <w:lang w:val="es-ES_tradnl"/>
        </w:rPr>
        <w:t>;</w:t>
      </w:r>
    </w:p>
    <w:p w:rsidR="00031959" w:rsidRPr="00B65F5A" w:rsidRDefault="00031959" w:rsidP="00031959">
      <w:pPr>
        <w:rPr>
          <w:szCs w:val="24"/>
          <w:lang w:val="es-ES_tradnl"/>
        </w:rPr>
      </w:pPr>
      <w:r w:rsidRPr="00B65F5A">
        <w:rPr>
          <w:szCs w:val="24"/>
          <w:lang w:val="es-ES_tradnl"/>
        </w:rPr>
        <w:t>entonces, las frecuencias centrales de cada canal se expresan mediante las siguientes relaciones:</w:t>
      </w:r>
    </w:p>
    <w:p w:rsidR="00031959" w:rsidRPr="00425B60" w:rsidRDefault="00031959" w:rsidP="00031959">
      <w:pPr>
        <w:rPr>
          <w:lang w:val="es-ES_tradnl"/>
        </w:rPr>
      </w:pPr>
      <w:r w:rsidRPr="00425B60">
        <w:rPr>
          <w:b/>
          <w:bCs/>
          <w:lang w:val="es-ES_tradnl"/>
        </w:rPr>
        <w:t>1.1</w:t>
      </w:r>
      <w:r w:rsidRPr="00425B60">
        <w:rPr>
          <w:lang w:val="es-ES_tradnl"/>
        </w:rPr>
        <w:tab/>
        <w:t>para sistemas con una anchura de banda de canal de 30 MHz:</w:t>
      </w:r>
    </w:p>
    <w:p w:rsidR="00031959" w:rsidRPr="00B65F5A" w:rsidRDefault="00031959" w:rsidP="00031959">
      <w:pPr>
        <w:tabs>
          <w:tab w:val="left" w:pos="4111"/>
          <w:tab w:val="left" w:pos="4536"/>
          <w:tab w:val="left" w:pos="4962"/>
          <w:tab w:val="left" w:pos="6804"/>
        </w:tabs>
        <w:rPr>
          <w:lang w:val="es-ES_tradnl"/>
        </w:rPr>
      </w:pPr>
      <w:r w:rsidRPr="00425B60">
        <w:rPr>
          <w:lang w:val="es-ES_tradnl"/>
        </w:rPr>
        <w:tab/>
      </w:r>
      <w:r w:rsidRPr="00B65F5A">
        <w:rPr>
          <w:lang w:val="es-ES_tradnl"/>
        </w:rPr>
        <w:t>mitad inferior de la banda:</w:t>
      </w:r>
      <w:r w:rsidRPr="00B65F5A">
        <w:rPr>
          <w:lang w:val="es-ES_tradnl"/>
        </w:rPr>
        <w:tab/>
        <w:t xml:space="preserve">  </w:t>
      </w:r>
      <w:r w:rsidRPr="00B65F5A">
        <w:rPr>
          <w:i/>
          <w:iCs/>
          <w:lang w:val="es-ES_tradnl"/>
        </w:rPr>
        <w:t>f</w:t>
      </w:r>
      <w:r w:rsidRPr="00B65F5A">
        <w:rPr>
          <w:i/>
          <w:vertAlign w:val="subscript"/>
          <w:lang w:val="es-ES_tradnl"/>
        </w:rPr>
        <w:t>n</w:t>
      </w:r>
      <w:r w:rsidRPr="00B65F5A">
        <w:rPr>
          <w:lang w:val="es-ES_tradnl"/>
        </w:rPr>
        <w:tab/>
      </w:r>
      <w:r w:rsidRPr="002616EB">
        <w:rPr>
          <w:rFonts w:ascii="Symbol" w:hAnsi="Symbol" w:cs="Symbol"/>
        </w:rPr>
        <w:t></w:t>
      </w:r>
      <w:r w:rsidRPr="00B65F5A">
        <w:rPr>
          <w:lang w:val="es-ES_tradnl"/>
        </w:rPr>
        <w:tab/>
      </w:r>
      <w:r w:rsidRPr="00B65F5A">
        <w:rPr>
          <w:i/>
          <w:iCs/>
          <w:lang w:val="es-ES_tradnl"/>
        </w:rPr>
        <w:t>f</w:t>
      </w:r>
      <w:r w:rsidRPr="007A48DD">
        <w:rPr>
          <w:vertAlign w:val="subscript"/>
          <w:lang w:val="es-ES_tradnl"/>
        </w:rPr>
        <w:t>0</w:t>
      </w:r>
      <w:r w:rsidRPr="00B65F5A">
        <w:rPr>
          <w:lang w:val="es-ES_tradnl"/>
        </w:rPr>
        <w:t xml:space="preserve">  –  290  </w:t>
      </w:r>
      <w:r w:rsidRPr="002616EB">
        <w:rPr>
          <w:rFonts w:ascii="Symbol" w:hAnsi="Symbol" w:cs="Symbol"/>
        </w:rPr>
        <w:t></w:t>
      </w:r>
      <w:r w:rsidRPr="00B65F5A">
        <w:rPr>
          <w:lang w:val="es-ES_tradnl"/>
        </w:rPr>
        <w:t xml:space="preserve">  30</w:t>
      </w:r>
      <w:r w:rsidRPr="00B65F5A">
        <w:rPr>
          <w:i/>
          <w:iCs/>
          <w:lang w:val="es-ES_tradnl"/>
        </w:rPr>
        <w:t xml:space="preserve"> n</w:t>
      </w:r>
      <w:r w:rsidRPr="00B65F5A">
        <w:rPr>
          <w:lang w:val="es-ES_tradnl"/>
        </w:rPr>
        <w:tab/>
        <w:t xml:space="preserve">     MHz</w:t>
      </w:r>
    </w:p>
    <w:p w:rsidR="00031959" w:rsidRPr="00B65F5A" w:rsidRDefault="00031959" w:rsidP="00031959">
      <w:pPr>
        <w:tabs>
          <w:tab w:val="left" w:pos="4111"/>
          <w:tab w:val="left" w:pos="4536"/>
          <w:tab w:val="left" w:pos="4962"/>
          <w:tab w:val="left" w:pos="6804"/>
        </w:tabs>
        <w:rPr>
          <w:lang w:val="es-ES_tradnl"/>
        </w:rPr>
      </w:pPr>
      <w:r w:rsidRPr="00B65F5A">
        <w:rPr>
          <w:lang w:val="es-ES_tradnl"/>
        </w:rPr>
        <w:tab/>
        <w:t>mitad superior de la banda:</w:t>
      </w:r>
      <w:r w:rsidRPr="00B65F5A">
        <w:rPr>
          <w:lang w:val="es-ES_tradnl"/>
        </w:rPr>
        <w:tab/>
      </w:r>
      <w:r w:rsidRPr="00CD3F26">
        <w:rPr>
          <w:position w:val="-12"/>
        </w:rPr>
        <w:object w:dxaOrig="300" w:dyaOrig="360">
          <v:shape id="_x0000_i1026" type="#_x0000_t75" style="width:15pt;height:18pt" o:ole="" o:allowoverlap="f">
            <v:imagedata r:id="rId13" o:title=""/>
          </v:shape>
          <o:OLEObject Type="Embed" ProgID="Equation.3" ShapeID="_x0000_i1026" DrawAspect="Content" ObjectID="_1471859970" r:id="rId15"/>
        </w:object>
      </w:r>
      <w:r w:rsidRPr="00B65F5A">
        <w:rPr>
          <w:lang w:val="es-ES_tradnl"/>
        </w:rPr>
        <w:tab/>
      </w:r>
      <w:r w:rsidRPr="002616EB">
        <w:rPr>
          <w:rFonts w:ascii="Symbol" w:hAnsi="Symbol" w:cs="Symbol"/>
        </w:rPr>
        <w:t></w:t>
      </w:r>
      <w:r w:rsidRPr="00B65F5A">
        <w:rPr>
          <w:lang w:val="es-ES_tradnl"/>
        </w:rPr>
        <w:tab/>
      </w:r>
      <w:r w:rsidRPr="00B65F5A">
        <w:rPr>
          <w:i/>
          <w:iCs/>
          <w:lang w:val="es-ES_tradnl"/>
        </w:rPr>
        <w:t>f</w:t>
      </w:r>
      <w:r w:rsidRPr="007A48DD">
        <w:rPr>
          <w:vertAlign w:val="subscript"/>
          <w:lang w:val="es-ES_tradnl"/>
        </w:rPr>
        <w:t>0</w:t>
      </w:r>
      <w:r w:rsidRPr="00B65F5A">
        <w:rPr>
          <w:lang w:val="es-ES_tradnl"/>
        </w:rPr>
        <w:t xml:space="preserve">  </w:t>
      </w:r>
      <w:r w:rsidRPr="002616EB">
        <w:rPr>
          <w:rFonts w:ascii="Symbol" w:hAnsi="Symbol" w:cs="Symbol"/>
        </w:rPr>
        <w:t></w:t>
      </w:r>
      <w:r w:rsidRPr="00B65F5A">
        <w:rPr>
          <w:lang w:val="es-ES_tradnl"/>
        </w:rPr>
        <w:t xml:space="preserve">  10  </w:t>
      </w:r>
      <w:r w:rsidRPr="002616EB">
        <w:rPr>
          <w:rFonts w:ascii="Symbol" w:hAnsi="Symbol" w:cs="Symbol"/>
        </w:rPr>
        <w:t></w:t>
      </w:r>
      <w:r w:rsidRPr="00B65F5A">
        <w:rPr>
          <w:lang w:val="es-ES_tradnl"/>
        </w:rPr>
        <w:t xml:space="preserve">  30</w:t>
      </w:r>
      <w:r w:rsidRPr="00B65F5A">
        <w:rPr>
          <w:i/>
          <w:iCs/>
          <w:lang w:val="es-ES_tradnl"/>
        </w:rPr>
        <w:t xml:space="preserve"> n</w:t>
      </w:r>
      <w:r w:rsidRPr="00B65F5A">
        <w:rPr>
          <w:lang w:val="es-ES_tradnl"/>
        </w:rPr>
        <w:tab/>
        <w:t xml:space="preserve">     MHz</w:t>
      </w:r>
    </w:p>
    <w:p w:rsidR="00031959" w:rsidRPr="00425B60" w:rsidRDefault="00031959" w:rsidP="00DB4B73">
      <w:pPr>
        <w:keepNext/>
        <w:keepLines/>
        <w:rPr>
          <w:lang w:val="es-ES_tradnl"/>
        </w:rPr>
      </w:pPr>
      <w:r w:rsidRPr="00425B60">
        <w:rPr>
          <w:lang w:val="es-ES_tradnl"/>
        </w:rPr>
        <w:t>siendo:</w:t>
      </w:r>
    </w:p>
    <w:p w:rsidR="00031959" w:rsidRPr="00425B60" w:rsidRDefault="00031959" w:rsidP="00031959">
      <w:pPr>
        <w:rPr>
          <w:lang w:val="es-ES_tradnl"/>
        </w:rPr>
      </w:pPr>
      <w:r w:rsidRPr="00425B60">
        <w:rPr>
          <w:i/>
          <w:iCs/>
          <w:lang w:val="es-ES_tradnl"/>
        </w:rPr>
        <w:tab/>
      </w:r>
      <w:r w:rsidRPr="00425B60">
        <w:rPr>
          <w:i/>
          <w:iCs/>
          <w:lang w:val="es-ES_tradnl"/>
        </w:rPr>
        <w:tab/>
        <w:t>n</w:t>
      </w:r>
      <w:r w:rsidRPr="00425B60">
        <w:rPr>
          <w:lang w:val="es-ES_tradnl"/>
        </w:rPr>
        <w:t xml:space="preserve">  </w:t>
      </w:r>
      <w:r w:rsidRPr="002616EB">
        <w:rPr>
          <w:rFonts w:ascii="Symbol" w:hAnsi="Symbol" w:cs="Symbol"/>
        </w:rPr>
        <w:t></w:t>
      </w:r>
      <w:r w:rsidRPr="00425B60">
        <w:rPr>
          <w:lang w:val="es-ES_tradnl"/>
        </w:rPr>
        <w:t xml:space="preserve">  1, 2, 3, … 8;</w:t>
      </w:r>
    </w:p>
    <w:p w:rsidR="00031959" w:rsidRPr="00425B60" w:rsidRDefault="00031959" w:rsidP="00031959">
      <w:pPr>
        <w:rPr>
          <w:lang w:val="es-ES_tradnl"/>
        </w:rPr>
      </w:pPr>
      <w:r w:rsidRPr="00425B60">
        <w:rPr>
          <w:b/>
          <w:bCs/>
          <w:lang w:val="es-ES_tradnl"/>
        </w:rPr>
        <w:lastRenderedPageBreak/>
        <w:t>1.2</w:t>
      </w:r>
      <w:r w:rsidRPr="00425B60">
        <w:rPr>
          <w:lang w:val="es-ES_tradnl"/>
        </w:rPr>
        <w:tab/>
        <w:t>para sistemas con una anchura de banda de canal de 20 MHz:</w:t>
      </w:r>
    </w:p>
    <w:p w:rsidR="00031959" w:rsidRPr="00B65F5A" w:rsidRDefault="00031959" w:rsidP="004A2662">
      <w:pPr>
        <w:tabs>
          <w:tab w:val="left" w:pos="4111"/>
          <w:tab w:val="left" w:pos="4536"/>
          <w:tab w:val="left" w:pos="4962"/>
          <w:tab w:val="left" w:pos="6804"/>
        </w:tabs>
        <w:rPr>
          <w:lang w:val="es-ES_tradnl"/>
        </w:rPr>
      </w:pPr>
      <w:r w:rsidRPr="00425B60">
        <w:rPr>
          <w:lang w:val="es-ES_tradnl"/>
        </w:rPr>
        <w:tab/>
      </w:r>
      <w:r w:rsidRPr="00B65F5A">
        <w:rPr>
          <w:lang w:val="es-ES_tradnl"/>
        </w:rPr>
        <w:t>mitad inferior de la banda:</w:t>
      </w:r>
      <w:r w:rsidRPr="00B65F5A">
        <w:rPr>
          <w:lang w:val="es-ES_tradnl"/>
        </w:rPr>
        <w:tab/>
        <w:t xml:space="preserve">  </w:t>
      </w:r>
      <w:r w:rsidRPr="00B65F5A">
        <w:rPr>
          <w:i/>
          <w:iCs/>
          <w:lang w:val="es-ES_tradnl"/>
        </w:rPr>
        <w:t>f</w:t>
      </w:r>
      <w:r w:rsidRPr="00B65F5A">
        <w:rPr>
          <w:i/>
          <w:vertAlign w:val="subscript"/>
          <w:lang w:val="es-ES_tradnl"/>
        </w:rPr>
        <w:t>n</w:t>
      </w:r>
      <w:r w:rsidRPr="00B65F5A">
        <w:rPr>
          <w:lang w:val="es-ES_tradnl"/>
        </w:rPr>
        <w:tab/>
      </w:r>
      <w:r w:rsidRPr="002616EB">
        <w:rPr>
          <w:rFonts w:ascii="Symbol" w:hAnsi="Symbol" w:cs="Symbol"/>
        </w:rPr>
        <w:t></w:t>
      </w:r>
      <w:r w:rsidRPr="00B65F5A">
        <w:rPr>
          <w:lang w:val="es-ES_tradnl"/>
        </w:rPr>
        <w:tab/>
      </w:r>
      <w:r w:rsidRPr="00B65F5A">
        <w:rPr>
          <w:i/>
          <w:iCs/>
          <w:lang w:val="es-ES_tradnl"/>
        </w:rPr>
        <w:t>f</w:t>
      </w:r>
      <w:r w:rsidR="004A2662" w:rsidRPr="004A2662">
        <w:rPr>
          <w:vertAlign w:val="subscript"/>
          <w:lang w:val="es-ES_tradnl"/>
        </w:rPr>
        <w:t>0</w:t>
      </w:r>
      <w:r w:rsidRPr="00B65F5A">
        <w:rPr>
          <w:lang w:val="es-ES_tradnl"/>
        </w:rPr>
        <w:t xml:space="preserve">  –  285  </w:t>
      </w:r>
      <w:r w:rsidRPr="002616EB">
        <w:rPr>
          <w:rFonts w:ascii="Symbol" w:hAnsi="Symbol" w:cs="Symbol"/>
        </w:rPr>
        <w:t></w:t>
      </w:r>
      <w:r w:rsidRPr="00B65F5A">
        <w:rPr>
          <w:lang w:val="es-ES_tradnl"/>
        </w:rPr>
        <w:t xml:space="preserve">  20</w:t>
      </w:r>
      <w:r w:rsidRPr="00B65F5A">
        <w:rPr>
          <w:i/>
          <w:iCs/>
          <w:lang w:val="es-ES_tradnl"/>
        </w:rPr>
        <w:t xml:space="preserve"> n</w:t>
      </w:r>
      <w:r w:rsidRPr="00B65F5A">
        <w:rPr>
          <w:lang w:val="es-ES_tradnl"/>
        </w:rPr>
        <w:tab/>
        <w:t xml:space="preserve">     MHz</w:t>
      </w:r>
    </w:p>
    <w:p w:rsidR="00031959" w:rsidRPr="00B65F5A" w:rsidRDefault="00031959" w:rsidP="004A2662">
      <w:pPr>
        <w:tabs>
          <w:tab w:val="left" w:pos="4111"/>
          <w:tab w:val="left" w:pos="4536"/>
          <w:tab w:val="left" w:pos="4962"/>
          <w:tab w:val="left" w:pos="6804"/>
        </w:tabs>
        <w:rPr>
          <w:lang w:val="es-ES_tradnl"/>
        </w:rPr>
      </w:pPr>
      <w:r w:rsidRPr="00B65F5A">
        <w:rPr>
          <w:lang w:val="es-ES_tradnl"/>
        </w:rPr>
        <w:tab/>
        <w:t>mitad superior de la banda:</w:t>
      </w:r>
      <w:r w:rsidRPr="00B65F5A">
        <w:rPr>
          <w:lang w:val="es-ES_tradnl"/>
        </w:rPr>
        <w:tab/>
      </w:r>
      <w:r w:rsidRPr="00CD3F26">
        <w:rPr>
          <w:position w:val="-12"/>
        </w:rPr>
        <w:object w:dxaOrig="300" w:dyaOrig="360">
          <v:shape id="_x0000_i1027" type="#_x0000_t75" style="width:15pt;height:18pt" o:ole="" o:allowoverlap="f">
            <v:imagedata r:id="rId13" o:title=""/>
          </v:shape>
          <o:OLEObject Type="Embed" ProgID="Equation.3" ShapeID="_x0000_i1027" DrawAspect="Content" ObjectID="_1471859971" r:id="rId16"/>
        </w:object>
      </w:r>
      <w:r w:rsidRPr="00B65F5A">
        <w:rPr>
          <w:lang w:val="es-ES_tradnl"/>
        </w:rPr>
        <w:tab/>
      </w:r>
      <w:r w:rsidRPr="002616EB">
        <w:rPr>
          <w:rFonts w:ascii="Symbol" w:hAnsi="Symbol" w:cs="Symbol"/>
        </w:rPr>
        <w:t></w:t>
      </w:r>
      <w:r w:rsidRPr="00B65F5A">
        <w:rPr>
          <w:lang w:val="es-ES_tradnl"/>
        </w:rPr>
        <w:tab/>
      </w:r>
      <w:r w:rsidRPr="00B65F5A">
        <w:rPr>
          <w:i/>
          <w:iCs/>
          <w:lang w:val="es-ES_tradnl"/>
        </w:rPr>
        <w:t>f</w:t>
      </w:r>
      <w:r w:rsidR="004A2662" w:rsidRPr="004A2662">
        <w:rPr>
          <w:vertAlign w:val="subscript"/>
          <w:lang w:val="es-ES_tradnl"/>
        </w:rPr>
        <w:t>0</w:t>
      </w:r>
      <w:r w:rsidRPr="00B65F5A">
        <w:rPr>
          <w:lang w:val="es-ES_tradnl"/>
        </w:rPr>
        <w:t xml:space="preserve">  </w:t>
      </w:r>
      <w:r w:rsidRPr="002616EB">
        <w:rPr>
          <w:rFonts w:ascii="Symbol" w:hAnsi="Symbol" w:cs="Symbol"/>
        </w:rPr>
        <w:t></w:t>
      </w:r>
      <w:r w:rsidRPr="00B65F5A">
        <w:rPr>
          <w:lang w:val="es-ES_tradnl"/>
        </w:rPr>
        <w:t xml:space="preserve">  15  </w:t>
      </w:r>
      <w:r w:rsidRPr="002616EB">
        <w:rPr>
          <w:rFonts w:ascii="Symbol" w:hAnsi="Symbol" w:cs="Symbol"/>
        </w:rPr>
        <w:t></w:t>
      </w:r>
      <w:r w:rsidRPr="00B65F5A">
        <w:rPr>
          <w:lang w:val="es-ES_tradnl"/>
        </w:rPr>
        <w:t xml:space="preserve">  20</w:t>
      </w:r>
      <w:r w:rsidRPr="00B65F5A">
        <w:rPr>
          <w:i/>
          <w:iCs/>
          <w:lang w:val="es-ES_tradnl"/>
        </w:rPr>
        <w:t xml:space="preserve"> n</w:t>
      </w:r>
      <w:r w:rsidRPr="00B65F5A">
        <w:rPr>
          <w:lang w:val="es-ES_tradnl"/>
        </w:rPr>
        <w:tab/>
        <w:t xml:space="preserve">     MHz</w:t>
      </w:r>
    </w:p>
    <w:p w:rsidR="00031959" w:rsidRPr="00425B60" w:rsidRDefault="00031959" w:rsidP="00031959">
      <w:pPr>
        <w:rPr>
          <w:lang w:val="es-ES_tradnl"/>
        </w:rPr>
      </w:pPr>
      <w:r w:rsidRPr="00425B60">
        <w:rPr>
          <w:lang w:val="es-ES_tradnl"/>
        </w:rPr>
        <w:t>siendo:</w:t>
      </w:r>
    </w:p>
    <w:p w:rsidR="00031959" w:rsidRPr="00425B60" w:rsidRDefault="00031959" w:rsidP="00031959">
      <w:pPr>
        <w:rPr>
          <w:lang w:val="es-ES_tradnl"/>
        </w:rPr>
      </w:pPr>
      <w:r w:rsidRPr="00425B60">
        <w:rPr>
          <w:i/>
          <w:iCs/>
          <w:lang w:val="es-ES_tradnl"/>
        </w:rPr>
        <w:tab/>
      </w:r>
      <w:r w:rsidRPr="00425B60">
        <w:rPr>
          <w:i/>
          <w:iCs/>
          <w:lang w:val="es-ES_tradnl"/>
        </w:rPr>
        <w:tab/>
        <w:t>n</w:t>
      </w:r>
      <w:r w:rsidRPr="00425B60">
        <w:rPr>
          <w:lang w:val="es-ES_tradnl"/>
        </w:rPr>
        <w:t xml:space="preserve">  </w:t>
      </w:r>
      <w:r w:rsidRPr="002616EB">
        <w:rPr>
          <w:rFonts w:ascii="Symbol" w:hAnsi="Symbol" w:cs="Symbol"/>
        </w:rPr>
        <w:t></w:t>
      </w:r>
      <w:r w:rsidRPr="00425B60">
        <w:rPr>
          <w:lang w:val="es-ES_tradnl"/>
        </w:rPr>
        <w:t xml:space="preserve">  1, 2, 3, ... 12;</w:t>
      </w:r>
    </w:p>
    <w:p w:rsidR="00031959" w:rsidRPr="00425B60" w:rsidRDefault="00031959" w:rsidP="00FB6FE8">
      <w:pPr>
        <w:keepNext/>
        <w:keepLines/>
        <w:rPr>
          <w:lang w:val="es-ES_tradnl"/>
        </w:rPr>
      </w:pPr>
      <w:r w:rsidRPr="00425B60">
        <w:rPr>
          <w:b/>
          <w:bCs/>
          <w:lang w:val="es-ES_tradnl"/>
        </w:rPr>
        <w:t>1.3</w:t>
      </w:r>
      <w:r w:rsidRPr="00425B60">
        <w:rPr>
          <w:lang w:val="es-ES_tradnl"/>
        </w:rPr>
        <w:tab/>
        <w:t>para sistemas con una anchura de banda de canal de 10 MHz:</w:t>
      </w:r>
    </w:p>
    <w:p w:rsidR="00031959" w:rsidRPr="00B65F5A" w:rsidRDefault="00031959" w:rsidP="004A2662">
      <w:pPr>
        <w:tabs>
          <w:tab w:val="left" w:pos="4111"/>
          <w:tab w:val="left" w:pos="4536"/>
          <w:tab w:val="left" w:pos="4962"/>
          <w:tab w:val="left" w:pos="6804"/>
        </w:tabs>
        <w:rPr>
          <w:lang w:val="es-ES_tradnl"/>
        </w:rPr>
      </w:pPr>
      <w:r w:rsidRPr="00425B60">
        <w:rPr>
          <w:lang w:val="es-ES_tradnl"/>
        </w:rPr>
        <w:tab/>
      </w:r>
      <w:r w:rsidRPr="00B65F5A">
        <w:rPr>
          <w:lang w:val="es-ES_tradnl"/>
        </w:rPr>
        <w:t>mitad inferior de la banda:</w:t>
      </w:r>
      <w:r w:rsidRPr="00B65F5A">
        <w:rPr>
          <w:lang w:val="es-ES_tradnl"/>
        </w:rPr>
        <w:tab/>
        <w:t xml:space="preserve">  </w:t>
      </w:r>
      <w:r w:rsidRPr="00B65F5A">
        <w:rPr>
          <w:i/>
          <w:iCs/>
          <w:lang w:val="es-ES_tradnl"/>
        </w:rPr>
        <w:t>f</w:t>
      </w:r>
      <w:r w:rsidRPr="00B65F5A">
        <w:rPr>
          <w:i/>
          <w:vertAlign w:val="subscript"/>
          <w:lang w:val="es-ES_tradnl"/>
        </w:rPr>
        <w:t>n</w:t>
      </w:r>
      <w:r w:rsidRPr="00B65F5A">
        <w:rPr>
          <w:lang w:val="es-ES_tradnl"/>
        </w:rPr>
        <w:tab/>
      </w:r>
      <w:r w:rsidRPr="002616EB">
        <w:rPr>
          <w:rFonts w:ascii="Symbol" w:hAnsi="Symbol" w:cs="Symbol"/>
        </w:rPr>
        <w:t></w:t>
      </w:r>
      <w:r w:rsidRPr="00B65F5A">
        <w:rPr>
          <w:lang w:val="es-ES_tradnl"/>
        </w:rPr>
        <w:tab/>
      </w:r>
      <w:r w:rsidRPr="00B65F5A">
        <w:rPr>
          <w:i/>
          <w:iCs/>
          <w:lang w:val="es-ES_tradnl"/>
        </w:rPr>
        <w:t>f</w:t>
      </w:r>
      <w:r w:rsidR="004A2662" w:rsidRPr="004A2662">
        <w:rPr>
          <w:vertAlign w:val="subscript"/>
          <w:lang w:val="es-ES_tradnl"/>
        </w:rPr>
        <w:t>0</w:t>
      </w:r>
      <w:r w:rsidRPr="00B65F5A">
        <w:rPr>
          <w:lang w:val="es-ES_tradnl"/>
        </w:rPr>
        <w:t xml:space="preserve">  –  280  </w:t>
      </w:r>
      <w:r w:rsidRPr="002616EB">
        <w:rPr>
          <w:rFonts w:ascii="Symbol" w:hAnsi="Symbol" w:cs="Symbol"/>
        </w:rPr>
        <w:t></w:t>
      </w:r>
      <w:r w:rsidRPr="00B65F5A">
        <w:rPr>
          <w:lang w:val="es-ES_tradnl"/>
        </w:rPr>
        <w:t xml:space="preserve">  10</w:t>
      </w:r>
      <w:r w:rsidRPr="00B65F5A">
        <w:rPr>
          <w:i/>
          <w:iCs/>
          <w:lang w:val="es-ES_tradnl"/>
        </w:rPr>
        <w:t xml:space="preserve"> n</w:t>
      </w:r>
      <w:r w:rsidRPr="00B65F5A">
        <w:rPr>
          <w:lang w:val="es-ES_tradnl"/>
        </w:rPr>
        <w:tab/>
        <w:t xml:space="preserve">     MHz</w:t>
      </w:r>
    </w:p>
    <w:p w:rsidR="00031959" w:rsidRPr="00B65F5A" w:rsidRDefault="00031959" w:rsidP="004A2662">
      <w:pPr>
        <w:tabs>
          <w:tab w:val="left" w:pos="4111"/>
          <w:tab w:val="left" w:pos="4536"/>
          <w:tab w:val="left" w:pos="4962"/>
          <w:tab w:val="left" w:pos="6804"/>
        </w:tabs>
        <w:rPr>
          <w:lang w:val="es-ES_tradnl"/>
        </w:rPr>
      </w:pPr>
      <w:r w:rsidRPr="00B65F5A">
        <w:rPr>
          <w:lang w:val="es-ES_tradnl"/>
        </w:rPr>
        <w:tab/>
        <w:t>mitad superior de la banda:</w:t>
      </w:r>
      <w:r w:rsidRPr="00B65F5A">
        <w:rPr>
          <w:lang w:val="es-ES_tradnl"/>
        </w:rPr>
        <w:tab/>
      </w:r>
      <w:r w:rsidRPr="00CD3F26">
        <w:rPr>
          <w:position w:val="-12"/>
        </w:rPr>
        <w:object w:dxaOrig="300" w:dyaOrig="360">
          <v:shape id="_x0000_i1028" type="#_x0000_t75" style="width:15pt;height:18pt" o:ole="" o:allowoverlap="f">
            <v:imagedata r:id="rId13" o:title=""/>
          </v:shape>
          <o:OLEObject Type="Embed" ProgID="Equation.3" ShapeID="_x0000_i1028" DrawAspect="Content" ObjectID="_1471859972" r:id="rId17"/>
        </w:object>
      </w:r>
      <w:r w:rsidRPr="00B65F5A">
        <w:rPr>
          <w:lang w:val="es-ES_tradnl"/>
        </w:rPr>
        <w:tab/>
      </w:r>
      <w:r w:rsidRPr="002616EB">
        <w:rPr>
          <w:rFonts w:ascii="Symbol" w:hAnsi="Symbol" w:cs="Symbol"/>
        </w:rPr>
        <w:t></w:t>
      </w:r>
      <w:r w:rsidRPr="00B65F5A">
        <w:rPr>
          <w:lang w:val="es-ES_tradnl"/>
        </w:rPr>
        <w:tab/>
      </w:r>
      <w:r w:rsidRPr="00B65F5A">
        <w:rPr>
          <w:i/>
          <w:iCs/>
          <w:lang w:val="es-ES_tradnl"/>
        </w:rPr>
        <w:t>f</w:t>
      </w:r>
      <w:r w:rsidR="004A2662" w:rsidRPr="004A2662">
        <w:rPr>
          <w:vertAlign w:val="subscript"/>
          <w:lang w:val="es-ES_tradnl"/>
        </w:rPr>
        <w:t>0</w:t>
      </w:r>
      <w:r w:rsidRPr="00B65F5A">
        <w:rPr>
          <w:lang w:val="es-ES_tradnl"/>
        </w:rPr>
        <w:t xml:space="preserve">  </w:t>
      </w:r>
      <w:r w:rsidRPr="002616EB">
        <w:rPr>
          <w:rFonts w:ascii="Symbol" w:hAnsi="Symbol" w:cs="Symbol"/>
        </w:rPr>
        <w:t></w:t>
      </w:r>
      <w:r w:rsidRPr="00B65F5A">
        <w:rPr>
          <w:lang w:val="es-ES_tradnl"/>
        </w:rPr>
        <w:t xml:space="preserve">  20  </w:t>
      </w:r>
      <w:r w:rsidRPr="002616EB">
        <w:rPr>
          <w:rFonts w:ascii="Symbol" w:hAnsi="Symbol" w:cs="Symbol"/>
        </w:rPr>
        <w:t></w:t>
      </w:r>
      <w:r w:rsidRPr="00B65F5A">
        <w:rPr>
          <w:lang w:val="es-ES_tradnl"/>
        </w:rPr>
        <w:t xml:space="preserve">  10</w:t>
      </w:r>
      <w:r w:rsidRPr="00B65F5A">
        <w:rPr>
          <w:i/>
          <w:iCs/>
          <w:lang w:val="es-ES_tradnl"/>
        </w:rPr>
        <w:t xml:space="preserve"> n</w:t>
      </w:r>
      <w:r w:rsidRPr="00B65F5A">
        <w:rPr>
          <w:lang w:val="es-ES_tradnl"/>
        </w:rPr>
        <w:tab/>
        <w:t xml:space="preserve">     MHz</w:t>
      </w:r>
    </w:p>
    <w:p w:rsidR="00031959" w:rsidRPr="00425B60" w:rsidRDefault="00031959" w:rsidP="00031959">
      <w:pPr>
        <w:rPr>
          <w:lang w:val="es-ES_tradnl"/>
        </w:rPr>
      </w:pPr>
      <w:r w:rsidRPr="00425B60">
        <w:rPr>
          <w:lang w:val="es-ES_tradnl"/>
        </w:rPr>
        <w:t>siendo:</w:t>
      </w:r>
    </w:p>
    <w:p w:rsidR="00031959" w:rsidRPr="00425B60" w:rsidRDefault="00031959" w:rsidP="00031959">
      <w:pPr>
        <w:rPr>
          <w:lang w:val="es-ES_tradnl"/>
        </w:rPr>
      </w:pPr>
      <w:r w:rsidRPr="00425B60">
        <w:rPr>
          <w:i/>
          <w:iCs/>
          <w:lang w:val="es-ES_tradnl"/>
        </w:rPr>
        <w:tab/>
      </w:r>
      <w:r w:rsidRPr="00425B60">
        <w:rPr>
          <w:i/>
          <w:iCs/>
          <w:lang w:val="es-ES_tradnl"/>
        </w:rPr>
        <w:tab/>
        <w:t>n</w:t>
      </w:r>
      <w:r w:rsidRPr="00425B60">
        <w:rPr>
          <w:lang w:val="es-ES_tradnl"/>
        </w:rPr>
        <w:t xml:space="preserve">  </w:t>
      </w:r>
      <w:r w:rsidRPr="002616EB">
        <w:rPr>
          <w:rFonts w:ascii="Symbol" w:hAnsi="Symbol" w:cs="Symbol"/>
        </w:rPr>
        <w:t></w:t>
      </w:r>
      <w:r w:rsidRPr="00425B60">
        <w:rPr>
          <w:lang w:val="es-ES_tradnl"/>
        </w:rPr>
        <w:t xml:space="preserve">  1, 2, 3, ... 25.</w:t>
      </w:r>
    </w:p>
    <w:p w:rsidR="00031959" w:rsidRPr="009D1271" w:rsidRDefault="00031959" w:rsidP="00031959">
      <w:pPr>
        <w:pStyle w:val="FigureNo"/>
        <w:keepNext w:val="0"/>
        <w:keepLines w:val="0"/>
        <w:rPr>
          <w:lang w:val="es-ES_tradnl"/>
        </w:rPr>
      </w:pPr>
      <w:r w:rsidRPr="009D1271">
        <w:rPr>
          <w:lang w:val="es-ES_tradnl"/>
        </w:rPr>
        <w:t>FIGURA 1</w:t>
      </w:r>
    </w:p>
    <w:p w:rsidR="00031959" w:rsidRDefault="00031959" w:rsidP="00031959">
      <w:pPr>
        <w:pStyle w:val="Figuretitle"/>
        <w:keepNext w:val="0"/>
        <w:rPr>
          <w:lang w:val="es-ES_tradnl"/>
        </w:rPr>
      </w:pPr>
      <w:r w:rsidRPr="009D1271">
        <w:rPr>
          <w:lang w:val="es-ES_tradnl"/>
        </w:rPr>
        <w:t>Disposición de radiocanales para la banda 7 725-8 275 MHz</w:t>
      </w:r>
    </w:p>
    <w:p w:rsidR="00031959" w:rsidRDefault="00031959" w:rsidP="00FB6FE8">
      <w:pPr>
        <w:pStyle w:val="Figurelegend"/>
        <w:jc w:val="center"/>
        <w:rPr>
          <w:lang w:val="es-ES_tradnl"/>
        </w:rPr>
      </w:pPr>
      <w:r w:rsidRPr="004C057C">
        <w:rPr>
          <w:lang w:val="es-ES_tradnl"/>
        </w:rPr>
        <w:t>(Todas las frecuencias en MHz)</w:t>
      </w:r>
    </w:p>
    <w:p w:rsidR="00FB6FE8" w:rsidRPr="007A48DD" w:rsidRDefault="00FB6FE8" w:rsidP="00FB6FE8">
      <w:pPr>
        <w:pStyle w:val="Blanc"/>
        <w:rPr>
          <w:lang w:val="es-ES_tradnl"/>
        </w:rPr>
      </w:pPr>
    </w:p>
    <w:p w:rsidR="00031959" w:rsidRPr="005E5D2B" w:rsidRDefault="00653BFA" w:rsidP="00031959">
      <w:pPr>
        <w:pStyle w:val="Figure"/>
        <w:keepLines w:val="0"/>
      </w:pPr>
      <w:r>
        <w:object w:dxaOrig="5555" w:dyaOrig="3675">
          <v:shape id="_x0000_i1029" type="#_x0000_t75" style="width:462pt;height:305pt" o:ole="">
            <v:imagedata r:id="rId18" o:title=""/>
          </v:shape>
          <o:OLEObject Type="Embed" ProgID="CorelDRAW.Graphic.14" ShapeID="_x0000_i1029" DrawAspect="Content" ObjectID="_1471859973" r:id="rId19"/>
        </w:object>
      </w:r>
    </w:p>
    <w:p w:rsidR="00031959" w:rsidRPr="00425B60" w:rsidRDefault="00031959" w:rsidP="00031959">
      <w:pPr>
        <w:pStyle w:val="Normalaftertitle"/>
        <w:rPr>
          <w:lang w:val="es-ES_tradnl"/>
        </w:rPr>
      </w:pPr>
      <w:r w:rsidRPr="00425B60">
        <w:rPr>
          <w:b/>
          <w:lang w:val="es-ES_tradnl"/>
        </w:rPr>
        <w:t>2</w:t>
      </w:r>
      <w:r w:rsidRPr="00425B60">
        <w:rPr>
          <w:lang w:val="es-ES_tradnl"/>
        </w:rPr>
        <w:tab/>
        <w:t>También pueden utilizarse sistemas de baja capacidad con anchura de banda de radiocanal de 1,25 MHz, 2,5 MHz y 5 MHz subdividiendo la disposición de anchura de banda de 10 MHz como se muestra en la Fig. 1.</w:t>
      </w:r>
    </w:p>
    <w:p w:rsidR="00031959" w:rsidRPr="009D1271" w:rsidRDefault="00031959" w:rsidP="00031959">
      <w:pPr>
        <w:pStyle w:val="AnnexNoTitle"/>
        <w:rPr>
          <w:lang w:val="es-ES_tradnl"/>
        </w:rPr>
      </w:pPr>
      <w:r w:rsidRPr="009D1271">
        <w:rPr>
          <w:lang w:val="es-ES_tradnl"/>
        </w:rPr>
        <w:lastRenderedPageBreak/>
        <w:t>Anexo 2</w:t>
      </w:r>
      <w:r w:rsidRPr="009D1271">
        <w:rPr>
          <w:lang w:val="es-ES_tradnl"/>
        </w:rPr>
        <w:br/>
      </w:r>
      <w:r w:rsidRPr="009D1271">
        <w:rPr>
          <w:lang w:val="es-ES_tradnl"/>
        </w:rPr>
        <w:br/>
        <w:t xml:space="preserve">Disposición de radiocanales para </w:t>
      </w:r>
      <w:r>
        <w:rPr>
          <w:lang w:val="es-ES_tradnl"/>
        </w:rPr>
        <w:t xml:space="preserve">FWS </w:t>
      </w:r>
      <w:r w:rsidRPr="009D1271">
        <w:rPr>
          <w:lang w:val="es-ES_tradnl"/>
        </w:rPr>
        <w:t>digitales que funcionan en la</w:t>
      </w:r>
      <w:r>
        <w:rPr>
          <w:lang w:val="es-ES_tradnl"/>
        </w:rPr>
        <w:t>s</w:t>
      </w:r>
      <w:r w:rsidRPr="009D1271">
        <w:rPr>
          <w:lang w:val="es-ES_tradnl"/>
        </w:rPr>
        <w:t xml:space="preserve"> banda</w:t>
      </w:r>
      <w:r>
        <w:rPr>
          <w:lang w:val="es-ES_tradnl"/>
        </w:rPr>
        <w:t>s</w:t>
      </w:r>
      <w:r w:rsidRPr="009D1271">
        <w:rPr>
          <w:lang w:val="es-ES_tradnl"/>
        </w:rPr>
        <w:t xml:space="preserve"> de 7 725</w:t>
      </w:r>
      <w:r>
        <w:rPr>
          <w:lang w:val="es-ES_tradnl"/>
        </w:rPr>
        <w:noBreakHyphen/>
      </w:r>
      <w:r w:rsidRPr="009D1271">
        <w:rPr>
          <w:lang w:val="es-ES_tradnl"/>
        </w:rPr>
        <w:t>8 275 MHz</w:t>
      </w:r>
      <w:r>
        <w:rPr>
          <w:lang w:val="es-ES_tradnl"/>
        </w:rPr>
        <w:t xml:space="preserve"> y </w:t>
      </w:r>
      <w:r w:rsidRPr="009D1271">
        <w:rPr>
          <w:lang w:val="es-ES_tradnl"/>
        </w:rPr>
        <w:t>8 275</w:t>
      </w:r>
      <w:r w:rsidRPr="009D1271">
        <w:rPr>
          <w:lang w:val="es-ES_tradnl"/>
        </w:rPr>
        <w:noBreakHyphen/>
        <w:t xml:space="preserve">8 500 MHz, basada en una anchura de banda </w:t>
      </w:r>
      <w:r>
        <w:rPr>
          <w:lang w:val="es-ES_tradnl"/>
        </w:rPr>
        <w:br/>
      </w:r>
      <w:r w:rsidRPr="009D1271">
        <w:rPr>
          <w:lang w:val="es-ES_tradnl"/>
        </w:rPr>
        <w:t xml:space="preserve">de </w:t>
      </w:r>
      <w:r>
        <w:rPr>
          <w:lang w:val="es-ES_tradnl"/>
        </w:rPr>
        <w:t xml:space="preserve">múltiplos de </w:t>
      </w:r>
      <w:r w:rsidRPr="009D1271">
        <w:rPr>
          <w:lang w:val="es-ES_tradnl"/>
        </w:rPr>
        <w:t xml:space="preserve">3,5 MHz mencionada en el </w:t>
      </w:r>
      <w:r w:rsidRPr="009D1271">
        <w:rPr>
          <w:i/>
          <w:lang w:val="es-ES_tradnl"/>
        </w:rPr>
        <w:t>recomienda</w:t>
      </w:r>
      <w:r w:rsidRPr="009D1271">
        <w:rPr>
          <w:lang w:val="es-ES_tradnl"/>
        </w:rPr>
        <w:t xml:space="preserve"> 1</w:t>
      </w:r>
    </w:p>
    <w:p w:rsidR="00031959" w:rsidRDefault="00031959" w:rsidP="00031959">
      <w:pPr>
        <w:pStyle w:val="Heading1"/>
        <w:rPr>
          <w:lang w:val="es-ES_tradnl"/>
        </w:rPr>
      </w:pPr>
      <w:r>
        <w:rPr>
          <w:lang w:val="es-ES_tradnl"/>
        </w:rPr>
        <w:t>1</w:t>
      </w:r>
      <w:r>
        <w:rPr>
          <w:lang w:val="es-ES_tradnl"/>
        </w:rPr>
        <w:tab/>
        <w:t>Canal en la banda de frecuencias 7 725-8 275 MHz</w:t>
      </w:r>
    </w:p>
    <w:p w:rsidR="00031959" w:rsidRDefault="00031959" w:rsidP="00031959">
      <w:pPr>
        <w:rPr>
          <w:lang w:val="es-ES_tradnl"/>
        </w:rPr>
      </w:pPr>
      <w:r>
        <w:rPr>
          <w:lang w:val="es-ES_tradnl"/>
        </w:rPr>
        <w:t xml:space="preserve">En la Fig. 2 se representa la disposición de radiocanales en una banda de frecuencias de </w:t>
      </w:r>
      <w:r>
        <w:rPr>
          <w:lang w:val="es-ES_tradnl"/>
        </w:rPr>
        <w:sym w:font="Symbol" w:char="F0B1"/>
      </w:r>
      <w:r>
        <w:rPr>
          <w:lang w:val="es-ES_tradnl"/>
        </w:rPr>
        <w:t>275 MHz alrededor de la frecuencia central de 8 000 MHz para hasta nueve canales de ida y nueve canales de retorno, cada uno acomodando sistemas digitales de alta capacidad en la banda de 8 GHz.</w:t>
      </w:r>
    </w:p>
    <w:p w:rsidR="00031959" w:rsidRDefault="00031959" w:rsidP="00031959">
      <w:pPr>
        <w:rPr>
          <w:lang w:val="es-ES_tradnl"/>
        </w:rPr>
      </w:pPr>
      <w:r>
        <w:rPr>
          <w:lang w:val="es-ES_tradnl"/>
        </w:rPr>
        <w:t>Los canales más estrechos, 18 canales de 14 MHz de anchura y 36 canales de 7 MHz de anchura, pueden obtenerse por subdivisión de los canales principales de 28 MHz.</w:t>
      </w:r>
    </w:p>
    <w:p w:rsidR="00031959" w:rsidRDefault="00031959" w:rsidP="00031959">
      <w:pPr>
        <w:rPr>
          <w:lang w:val="es-ES_tradnl"/>
        </w:rPr>
      </w:pPr>
      <w:r>
        <w:rPr>
          <w:lang w:val="es-ES_tradnl"/>
        </w:rPr>
        <w:t>Los pares de canales tiene una separación común transmisión-recepción de 283,5 MHz.</w:t>
      </w:r>
    </w:p>
    <w:p w:rsidR="00031959" w:rsidRDefault="00031959" w:rsidP="00031959">
      <w:pPr>
        <w:rPr>
          <w:lang w:val="es-ES_tradnl"/>
        </w:rPr>
      </w:pPr>
      <w:r>
        <w:rPr>
          <w:lang w:val="es-ES_tradnl"/>
        </w:rPr>
        <w:t>Las frecuencias centrales de los canales se obtienen como sigue:</w:t>
      </w:r>
    </w:p>
    <w:p w:rsidR="00031959" w:rsidRPr="000041E7" w:rsidRDefault="00031959" w:rsidP="00031959">
      <w:pPr>
        <w:rPr>
          <w:lang w:val="es-ES_tradnl"/>
        </w:rPr>
      </w:pPr>
      <w:r w:rsidRPr="000041E7">
        <w:rPr>
          <w:lang w:val="es-ES_tradnl"/>
        </w:rPr>
        <w:t>Sea</w:t>
      </w:r>
      <w:r w:rsidRPr="000041E7">
        <w:rPr>
          <w:lang w:val="es-ES_tradnl"/>
        </w:rPr>
        <w:tab/>
        <w:t xml:space="preserve">  </w:t>
      </w:r>
      <w:r w:rsidRPr="000041E7">
        <w:rPr>
          <w:i/>
          <w:lang w:val="es-ES_tradnl"/>
        </w:rPr>
        <w:t>f</w:t>
      </w:r>
      <w:r w:rsidRPr="000041E7">
        <w:rPr>
          <w:vertAlign w:val="subscript"/>
          <w:lang w:val="es-ES_tradnl"/>
        </w:rPr>
        <w:t>0</w:t>
      </w:r>
      <w:r w:rsidRPr="000041E7">
        <w:rPr>
          <w:lang w:val="es-ES_tradnl"/>
        </w:rPr>
        <w:tab/>
      </w:r>
      <w:r>
        <w:rPr>
          <w:lang w:val="es-ES_tradnl"/>
        </w:rPr>
        <w:t>la frecuencia en el centro de la banda de frecuencias ocupada (MHz);</w:t>
      </w:r>
    </w:p>
    <w:p w:rsidR="00031959" w:rsidRPr="000041E7" w:rsidRDefault="00031959" w:rsidP="00031959">
      <w:pPr>
        <w:rPr>
          <w:lang w:val="es-ES_tradnl"/>
        </w:rPr>
      </w:pPr>
      <w:r w:rsidRPr="000041E7">
        <w:rPr>
          <w:i/>
          <w:lang w:val="es-ES_tradnl"/>
        </w:rPr>
        <w:tab/>
        <w:t xml:space="preserve">  f</w:t>
      </w:r>
      <w:r w:rsidRPr="000041E7">
        <w:rPr>
          <w:i/>
          <w:vertAlign w:val="subscript"/>
          <w:lang w:val="es-ES_tradnl"/>
        </w:rPr>
        <w:t>n</w:t>
      </w:r>
      <w:r w:rsidRPr="000041E7">
        <w:rPr>
          <w:position w:val="-4"/>
          <w:lang w:val="es-ES_tradnl"/>
        </w:rPr>
        <w:tab/>
      </w:r>
      <w:r>
        <w:rPr>
          <w:lang w:val="es-ES_tradnl"/>
        </w:rPr>
        <w:t>la frecuencia central de un radiocanal de la mitad inferior de esta banda (MHz);</w:t>
      </w:r>
    </w:p>
    <w:p w:rsidR="00031959" w:rsidRDefault="00031959" w:rsidP="00031959">
      <w:pPr>
        <w:rPr>
          <w:lang w:val="es-ES_tradnl"/>
        </w:rPr>
      </w:pPr>
      <w:r w:rsidRPr="000041E7">
        <w:rPr>
          <w:lang w:val="es-ES_tradnl"/>
        </w:rPr>
        <w:tab/>
      </w:r>
      <w:r w:rsidRPr="00416E5D">
        <w:rPr>
          <w:position w:val="-12"/>
        </w:rPr>
        <w:object w:dxaOrig="300" w:dyaOrig="360">
          <v:shape id="_x0000_i1030" type="#_x0000_t75" style="width:16.5pt;height:19pt" o:ole="" o:allowoverlap="f">
            <v:imagedata r:id="rId13" o:title=""/>
          </v:shape>
          <o:OLEObject Type="Embed" ProgID="Equation.3" ShapeID="_x0000_i1030" DrawAspect="Content" ObjectID="_1471859974" r:id="rId20"/>
        </w:object>
      </w:r>
      <w:r w:rsidRPr="000041E7">
        <w:rPr>
          <w:lang w:val="es-ES_tradnl"/>
        </w:rPr>
        <w:t xml:space="preserve"> </w:t>
      </w:r>
      <w:r>
        <w:rPr>
          <w:lang w:val="es-ES_tradnl"/>
        </w:rPr>
        <w:t>la frecuencia central de un radiocanal de la mitad superior de esta banda (MHz).</w:t>
      </w:r>
    </w:p>
    <w:p w:rsidR="00031959" w:rsidRPr="000041E7" w:rsidRDefault="00031959" w:rsidP="00031959">
      <w:pPr>
        <w:rPr>
          <w:lang w:val="es-ES_tradnl"/>
        </w:rPr>
      </w:pPr>
      <w:r w:rsidRPr="000041E7">
        <w:rPr>
          <w:lang w:val="es-ES_tradnl"/>
        </w:rPr>
        <w:t>La frecuencia central debe ser:</w:t>
      </w:r>
    </w:p>
    <w:p w:rsidR="00031959" w:rsidRPr="00A47817" w:rsidRDefault="00BC4EA3" w:rsidP="00BC4EA3">
      <w:pPr>
        <w:pStyle w:val="Equation"/>
        <w:rPr>
          <w:lang w:val="es-ES_tradnl"/>
        </w:rPr>
      </w:pPr>
      <w:r w:rsidRPr="00BD489A">
        <w:rPr>
          <w:lang w:val="es-ES_tradnl"/>
        </w:rPr>
        <w:tab/>
      </w:r>
      <w:r w:rsidR="00031959" w:rsidRPr="00BD489A">
        <w:rPr>
          <w:lang w:val="es-ES_tradnl"/>
        </w:rPr>
        <w:tab/>
      </w:r>
      <w:r w:rsidR="00031959" w:rsidRPr="00A47817">
        <w:rPr>
          <w:i/>
          <w:lang w:val="es-ES_tradnl"/>
        </w:rPr>
        <w:t>f</w:t>
      </w:r>
      <w:r w:rsidR="00031959" w:rsidRPr="00A47817">
        <w:rPr>
          <w:vertAlign w:val="subscript"/>
          <w:lang w:val="es-ES_tradnl"/>
        </w:rPr>
        <w:t>0</w:t>
      </w:r>
      <w:r w:rsidR="00031959" w:rsidRPr="00A47817">
        <w:rPr>
          <w:lang w:val="es-ES_tradnl"/>
        </w:rPr>
        <w:t xml:space="preserve">  =  8</w:t>
      </w:r>
      <w:r w:rsidR="00031959" w:rsidRPr="007A48DD">
        <w:rPr>
          <w:lang w:val="es-ES_tradnl"/>
        </w:rPr>
        <w:t> </w:t>
      </w:r>
      <w:r w:rsidR="00031959" w:rsidRPr="00A47817">
        <w:rPr>
          <w:lang w:val="es-ES_tradnl"/>
        </w:rPr>
        <w:t>000 MHz</w:t>
      </w:r>
    </w:p>
    <w:p w:rsidR="00031959" w:rsidRPr="000041E7" w:rsidRDefault="00031959" w:rsidP="00031959">
      <w:pPr>
        <w:rPr>
          <w:lang w:val="es-ES_tradnl"/>
        </w:rPr>
      </w:pPr>
      <w:r>
        <w:rPr>
          <w:lang w:val="es-ES_tradnl"/>
        </w:rPr>
        <w:t>e</w:t>
      </w:r>
      <w:r w:rsidRPr="000041E7">
        <w:rPr>
          <w:lang w:val="es-ES_tradnl"/>
        </w:rPr>
        <w:t>ntonces, las frecuencias (MHz) de cada radiocanal se expresan mediante las relaciones siguientes:</w:t>
      </w:r>
    </w:p>
    <w:p w:rsidR="00031959" w:rsidRPr="00A47817" w:rsidRDefault="00031959" w:rsidP="00031959">
      <w:pPr>
        <w:pStyle w:val="Heading2"/>
        <w:rPr>
          <w:lang w:val="es-ES_tradnl"/>
        </w:rPr>
      </w:pPr>
      <w:r w:rsidRPr="00A47817">
        <w:rPr>
          <w:lang w:val="es-ES_tradnl"/>
        </w:rPr>
        <w:t>1.1</w:t>
      </w:r>
      <w:r w:rsidRPr="00A47817">
        <w:rPr>
          <w:lang w:val="es-ES_tradnl"/>
        </w:rPr>
        <w:tab/>
        <w:t>Disposición de radiocanales de 28 MHz</w:t>
      </w:r>
    </w:p>
    <w:p w:rsidR="00031959" w:rsidRDefault="00031959" w:rsidP="00031959">
      <w:pPr>
        <w:pStyle w:val="enumlev1"/>
        <w:tabs>
          <w:tab w:val="left" w:pos="3828"/>
        </w:tabs>
        <w:rPr>
          <w:lang w:val="es-ES_tradnl"/>
        </w:rPr>
      </w:pPr>
      <w:r>
        <w:rPr>
          <w:lang w:val="es-ES_tradnl"/>
        </w:rPr>
        <w:t>Las frecuencias de cada radiocanal se expresan mediante las siguientes relaciones:</w:t>
      </w:r>
    </w:p>
    <w:p w:rsidR="00031959" w:rsidRPr="001C62DE" w:rsidRDefault="00031959" w:rsidP="00031959">
      <w:pPr>
        <w:pStyle w:val="enumlev1"/>
        <w:tabs>
          <w:tab w:val="left" w:pos="3828"/>
        </w:tabs>
        <w:rPr>
          <w:lang w:val="es-ES_tradnl"/>
        </w:rPr>
      </w:pPr>
      <w:r w:rsidRPr="001C62DE">
        <w:rPr>
          <w:lang w:val="es-ES_tradnl"/>
        </w:rPr>
        <w:tab/>
      </w:r>
      <w:r>
        <w:rPr>
          <w:lang w:val="es-ES_tradnl"/>
        </w:rPr>
        <w:t>mitad inferior de la banda:</w:t>
      </w:r>
      <w:r w:rsidRPr="001C62DE">
        <w:rPr>
          <w:lang w:val="es-ES_tradnl"/>
        </w:rPr>
        <w:tab/>
        <w:t xml:space="preserve">  </w:t>
      </w:r>
      <w:r w:rsidRPr="001C62DE">
        <w:rPr>
          <w:i/>
          <w:lang w:val="es-ES_tradnl"/>
        </w:rPr>
        <w:t>f</w:t>
      </w:r>
      <w:r w:rsidRPr="001C62DE">
        <w:rPr>
          <w:i/>
          <w:vertAlign w:val="subscript"/>
          <w:lang w:val="es-ES_tradnl"/>
        </w:rPr>
        <w:t>n</w:t>
      </w:r>
      <w:r w:rsidRPr="001C62DE">
        <w:rPr>
          <w:lang w:val="es-ES_tradnl"/>
        </w:rPr>
        <w:tab/>
        <w:t xml:space="preserve">=  </w:t>
      </w:r>
      <w:r w:rsidRPr="001C62DE">
        <w:rPr>
          <w:i/>
          <w:lang w:val="es-ES_tradnl"/>
        </w:rPr>
        <w:t>f</w:t>
      </w:r>
      <w:r w:rsidRPr="001C62DE">
        <w:rPr>
          <w:vertAlign w:val="subscript"/>
          <w:lang w:val="es-ES_tradnl"/>
        </w:rPr>
        <w:t>0</w:t>
      </w:r>
      <w:r w:rsidRPr="001C62DE">
        <w:rPr>
          <w:lang w:val="es-ES_tradnl"/>
        </w:rPr>
        <w:t xml:space="preserve">  –  281  +  28</w:t>
      </w:r>
      <w:r w:rsidRPr="001C62DE">
        <w:rPr>
          <w:i/>
          <w:lang w:val="es-ES_tradnl"/>
        </w:rPr>
        <w:t xml:space="preserve"> n</w:t>
      </w:r>
      <w:r w:rsidRPr="001C62DE">
        <w:rPr>
          <w:lang w:val="es-ES_tradnl"/>
        </w:rPr>
        <w:tab/>
        <w:t>MHz</w:t>
      </w:r>
    </w:p>
    <w:p w:rsidR="00031959" w:rsidRPr="001C62DE" w:rsidRDefault="00031959" w:rsidP="00031959">
      <w:pPr>
        <w:pStyle w:val="enumlev1"/>
        <w:tabs>
          <w:tab w:val="left" w:pos="3828"/>
        </w:tabs>
        <w:rPr>
          <w:lang w:val="es-ES_tradnl"/>
        </w:rPr>
      </w:pPr>
      <w:r w:rsidRPr="001C62DE">
        <w:rPr>
          <w:lang w:val="es-ES_tradnl"/>
        </w:rPr>
        <w:tab/>
      </w:r>
      <w:r>
        <w:rPr>
          <w:lang w:val="es-ES_tradnl"/>
        </w:rPr>
        <w:t>mitad superior de la banda</w:t>
      </w:r>
      <w:r w:rsidRPr="001C62DE">
        <w:rPr>
          <w:lang w:val="es-ES_tradnl"/>
        </w:rPr>
        <w:t>:</w:t>
      </w:r>
      <w:r w:rsidRPr="001C62DE">
        <w:rPr>
          <w:lang w:val="es-ES_tradnl"/>
        </w:rPr>
        <w:tab/>
      </w:r>
      <w:r w:rsidRPr="00416E5D">
        <w:rPr>
          <w:position w:val="-12"/>
        </w:rPr>
        <w:object w:dxaOrig="300" w:dyaOrig="360">
          <v:shape id="_x0000_i1031" type="#_x0000_t75" style="width:16.5pt;height:19pt" o:ole="" o:allowoverlap="f">
            <v:imagedata r:id="rId13" o:title=""/>
          </v:shape>
          <o:OLEObject Type="Embed" ProgID="Equation.3" ShapeID="_x0000_i1031" DrawAspect="Content" ObjectID="_1471859975" r:id="rId21"/>
        </w:object>
      </w:r>
      <w:r w:rsidRPr="001C62DE">
        <w:rPr>
          <w:lang w:val="es-ES_tradnl"/>
        </w:rPr>
        <w:tab/>
        <w:t xml:space="preserve">=  </w:t>
      </w:r>
      <w:r w:rsidRPr="001C62DE">
        <w:rPr>
          <w:i/>
          <w:lang w:val="es-ES_tradnl"/>
        </w:rPr>
        <w:t>f</w:t>
      </w:r>
      <w:r w:rsidRPr="001C62DE">
        <w:rPr>
          <w:vertAlign w:val="subscript"/>
          <w:lang w:val="es-ES_tradnl"/>
        </w:rPr>
        <w:t>0</w:t>
      </w:r>
      <w:r w:rsidRPr="001C62DE">
        <w:rPr>
          <w:lang w:val="es-ES_tradnl"/>
        </w:rPr>
        <w:t xml:space="preserve">  +  2</w:t>
      </w:r>
      <w:r>
        <w:rPr>
          <w:lang w:val="es-ES_tradnl"/>
        </w:rPr>
        <w:t>,</w:t>
      </w:r>
      <w:r w:rsidRPr="001C62DE">
        <w:rPr>
          <w:lang w:val="es-ES_tradnl"/>
        </w:rPr>
        <w:t>5  +  28</w:t>
      </w:r>
      <w:r w:rsidRPr="001C62DE">
        <w:rPr>
          <w:i/>
          <w:lang w:val="es-ES_tradnl"/>
        </w:rPr>
        <w:t xml:space="preserve"> n</w:t>
      </w:r>
      <w:r w:rsidRPr="001C62DE">
        <w:rPr>
          <w:lang w:val="es-ES_tradnl"/>
        </w:rPr>
        <w:tab/>
        <w:t>MHz</w:t>
      </w:r>
    </w:p>
    <w:p w:rsidR="00031959" w:rsidRPr="001C62DE" w:rsidRDefault="00031959" w:rsidP="00031959">
      <w:pPr>
        <w:rPr>
          <w:lang w:val="es-ES_tradnl"/>
        </w:rPr>
      </w:pPr>
      <w:r>
        <w:rPr>
          <w:lang w:val="es-ES_tradnl"/>
        </w:rPr>
        <w:t>siendo</w:t>
      </w:r>
      <w:r w:rsidRPr="001C62DE">
        <w:rPr>
          <w:lang w:val="es-ES_tradnl"/>
        </w:rPr>
        <w:t>:</w:t>
      </w:r>
    </w:p>
    <w:p w:rsidR="00031959" w:rsidRPr="001C62DE" w:rsidRDefault="00031959" w:rsidP="00031959">
      <w:pPr>
        <w:rPr>
          <w:lang w:val="es-ES_tradnl"/>
        </w:rPr>
      </w:pPr>
      <w:r w:rsidRPr="001C62DE">
        <w:rPr>
          <w:i/>
          <w:lang w:val="es-ES_tradnl"/>
        </w:rPr>
        <w:tab/>
      </w:r>
      <w:r w:rsidRPr="001C62DE">
        <w:rPr>
          <w:i/>
          <w:lang w:val="es-ES_tradnl"/>
        </w:rPr>
        <w:tab/>
        <w:t>n</w:t>
      </w:r>
      <w:r>
        <w:rPr>
          <w:lang w:val="es-ES_tradnl"/>
        </w:rPr>
        <w:t xml:space="preserve">  =  1, 2, 3, 4, 5, 6, 7, 8 ó</w:t>
      </w:r>
      <w:r w:rsidRPr="001C62DE">
        <w:rPr>
          <w:lang w:val="es-ES_tradnl"/>
        </w:rPr>
        <w:t xml:space="preserve"> 9.</w:t>
      </w:r>
    </w:p>
    <w:p w:rsidR="00031959" w:rsidRPr="009D1271" w:rsidRDefault="00031959" w:rsidP="00031959">
      <w:pPr>
        <w:pStyle w:val="FigureNo"/>
        <w:rPr>
          <w:lang w:val="es-ES_tradnl"/>
        </w:rPr>
      </w:pPr>
      <w:r w:rsidRPr="009D1271">
        <w:rPr>
          <w:lang w:val="es-ES_tradnl"/>
        </w:rPr>
        <w:t>FIGURA 2</w:t>
      </w:r>
    </w:p>
    <w:p w:rsidR="00031959" w:rsidRDefault="00031959" w:rsidP="00845297">
      <w:pPr>
        <w:pStyle w:val="Figuretitle"/>
        <w:rPr>
          <w:lang w:val="es-ES_tradnl"/>
        </w:rPr>
      </w:pPr>
      <w:r w:rsidRPr="009D1271">
        <w:rPr>
          <w:lang w:val="es-ES_tradnl"/>
        </w:rPr>
        <w:t xml:space="preserve">Disposición de radiocanales para </w:t>
      </w:r>
      <w:r>
        <w:rPr>
          <w:lang w:val="es-ES_tradnl"/>
        </w:rPr>
        <w:t>FWS digitales que funcionan</w:t>
      </w:r>
      <w:r w:rsidR="00845297">
        <w:rPr>
          <w:lang w:val="es-ES_tradnl"/>
        </w:rPr>
        <w:t xml:space="preserve"> </w:t>
      </w:r>
      <w:r>
        <w:rPr>
          <w:lang w:val="es-ES_tradnl"/>
        </w:rPr>
        <w:t xml:space="preserve">en la banda </w:t>
      </w:r>
      <w:r w:rsidRPr="009D1271">
        <w:rPr>
          <w:lang w:val="es-ES_tradnl"/>
        </w:rPr>
        <w:t>7 725</w:t>
      </w:r>
      <w:r>
        <w:rPr>
          <w:lang w:val="es-ES_tradnl"/>
        </w:rPr>
        <w:noBreakHyphen/>
      </w:r>
      <w:r w:rsidRPr="009D1271">
        <w:rPr>
          <w:lang w:val="es-ES_tradnl"/>
        </w:rPr>
        <w:t>8 275 MHz</w:t>
      </w:r>
    </w:p>
    <w:p w:rsidR="00FB6FE8" w:rsidRDefault="00031959" w:rsidP="00FB6FE8">
      <w:pPr>
        <w:pStyle w:val="Figurelegend"/>
        <w:jc w:val="center"/>
        <w:rPr>
          <w:lang w:val="es-ES_tradnl"/>
        </w:rPr>
      </w:pPr>
      <w:r w:rsidRPr="003C33C5">
        <w:rPr>
          <w:szCs w:val="18"/>
          <w:lang w:val="es-ES_tradnl"/>
        </w:rPr>
        <w:t>(Todas las frecuencias en MHz)</w:t>
      </w:r>
    </w:p>
    <w:p w:rsidR="00FB6FE8" w:rsidRPr="00FB6FE8" w:rsidRDefault="00FB6FE8" w:rsidP="00FB6FE8">
      <w:pPr>
        <w:pStyle w:val="Blanc"/>
        <w:rPr>
          <w:lang w:val="es-ES_tradnl"/>
        </w:rPr>
      </w:pPr>
    </w:p>
    <w:p w:rsidR="00031959" w:rsidRPr="003C33C5" w:rsidRDefault="00653BFA" w:rsidP="00031959">
      <w:pPr>
        <w:jc w:val="center"/>
        <w:rPr>
          <w:lang w:val="es-ES_tradnl"/>
        </w:rPr>
      </w:pPr>
      <w:r>
        <w:rPr>
          <w:lang w:val="es-ES_tradnl"/>
        </w:rPr>
        <w:object w:dxaOrig="4704" w:dyaOrig="1586">
          <v:shape id="_x0000_i1032" type="#_x0000_t75" style="width:397pt;height:135pt" o:ole="">
            <v:imagedata r:id="rId22" o:title=""/>
          </v:shape>
          <o:OLEObject Type="Embed" ProgID="CorelDRAW.Graphic.14" ShapeID="_x0000_i1032" DrawAspect="Content" ObjectID="_1471859976" r:id="rId23"/>
        </w:object>
      </w:r>
    </w:p>
    <w:p w:rsidR="00031959" w:rsidRDefault="00031959" w:rsidP="00031959">
      <w:pPr>
        <w:pStyle w:val="Heading2"/>
        <w:rPr>
          <w:lang w:val="es-ES_tradnl"/>
        </w:rPr>
      </w:pPr>
      <w:r>
        <w:rPr>
          <w:lang w:val="es-ES_tradnl"/>
        </w:rPr>
        <w:lastRenderedPageBreak/>
        <w:t>1.2</w:t>
      </w:r>
      <w:r>
        <w:rPr>
          <w:lang w:val="es-ES_tradnl"/>
        </w:rPr>
        <w:tab/>
        <w:t>Disposición de radiocanales de 14 MHz</w:t>
      </w:r>
    </w:p>
    <w:p w:rsidR="00031959" w:rsidRDefault="00031959" w:rsidP="00031959">
      <w:pPr>
        <w:rPr>
          <w:lang w:val="es-ES_tradnl"/>
        </w:rPr>
      </w:pPr>
      <w:r>
        <w:rPr>
          <w:lang w:val="es-ES_tradnl"/>
        </w:rPr>
        <w:t>Las frecuencias de cada radiocanal se expresan mediante las relaciones siguientes:</w:t>
      </w:r>
    </w:p>
    <w:p w:rsidR="00031959" w:rsidRPr="003C33C5" w:rsidRDefault="00031959" w:rsidP="00031959">
      <w:pPr>
        <w:pStyle w:val="enumlev1"/>
        <w:tabs>
          <w:tab w:val="left" w:pos="3828"/>
        </w:tabs>
        <w:rPr>
          <w:lang w:val="es-ES_tradnl"/>
        </w:rPr>
      </w:pPr>
      <w:r w:rsidRPr="00A47817">
        <w:rPr>
          <w:lang w:val="es-ES_tradnl"/>
        </w:rPr>
        <w:tab/>
      </w:r>
      <w:r w:rsidRPr="003C33C5">
        <w:rPr>
          <w:lang w:val="es-ES_tradnl"/>
        </w:rPr>
        <w:t>mitad inferior de la banda:</w:t>
      </w:r>
      <w:r w:rsidRPr="003C33C5">
        <w:rPr>
          <w:lang w:val="es-ES_tradnl"/>
        </w:rPr>
        <w:tab/>
        <w:t xml:space="preserve">  </w:t>
      </w:r>
      <w:r w:rsidRPr="003C33C5">
        <w:rPr>
          <w:i/>
          <w:iCs/>
          <w:lang w:val="es-ES_tradnl"/>
        </w:rPr>
        <w:t>f</w:t>
      </w:r>
      <w:r w:rsidRPr="003C33C5">
        <w:rPr>
          <w:i/>
          <w:iCs/>
          <w:vertAlign w:val="subscript"/>
          <w:lang w:val="es-ES_tradnl"/>
        </w:rPr>
        <w:t>n</w:t>
      </w:r>
      <w:r w:rsidRPr="003C33C5">
        <w:rPr>
          <w:lang w:val="es-ES_tradnl"/>
        </w:rPr>
        <w:tab/>
        <w:t xml:space="preserve">=  </w:t>
      </w:r>
      <w:r w:rsidRPr="003C33C5">
        <w:rPr>
          <w:i/>
          <w:iCs/>
          <w:lang w:val="es-ES_tradnl"/>
        </w:rPr>
        <w:t>f</w:t>
      </w:r>
      <w:r w:rsidRPr="003C33C5">
        <w:rPr>
          <w:vertAlign w:val="subscript"/>
          <w:lang w:val="es-ES_tradnl"/>
        </w:rPr>
        <w:t>0</w:t>
      </w:r>
      <w:r w:rsidRPr="003C33C5">
        <w:rPr>
          <w:lang w:val="es-ES_tradnl"/>
        </w:rPr>
        <w:t xml:space="preserve">  –  274  +  14 </w:t>
      </w:r>
      <w:r w:rsidRPr="003C33C5">
        <w:rPr>
          <w:i/>
          <w:iCs/>
          <w:lang w:val="es-ES_tradnl"/>
        </w:rPr>
        <w:t>n</w:t>
      </w:r>
      <w:r w:rsidRPr="003C33C5">
        <w:rPr>
          <w:lang w:val="es-ES_tradnl"/>
        </w:rPr>
        <w:tab/>
        <w:t>MHz</w:t>
      </w:r>
    </w:p>
    <w:p w:rsidR="00031959" w:rsidRPr="0072155E" w:rsidRDefault="00031959" w:rsidP="00031959">
      <w:pPr>
        <w:pStyle w:val="enumlev1"/>
        <w:tabs>
          <w:tab w:val="left" w:pos="3828"/>
        </w:tabs>
        <w:rPr>
          <w:lang w:val="es-ES_tradnl"/>
        </w:rPr>
      </w:pPr>
      <w:r w:rsidRPr="003C33C5">
        <w:rPr>
          <w:lang w:val="es-ES_tradnl"/>
        </w:rPr>
        <w:tab/>
        <w:t xml:space="preserve">mitad </w:t>
      </w:r>
      <w:r>
        <w:rPr>
          <w:lang w:val="es-ES_tradnl"/>
        </w:rPr>
        <w:t>superior</w:t>
      </w:r>
      <w:r w:rsidRPr="003C33C5">
        <w:rPr>
          <w:lang w:val="es-ES_tradnl"/>
        </w:rPr>
        <w:t xml:space="preserve"> de la banda</w:t>
      </w:r>
      <w:r w:rsidRPr="0072155E">
        <w:rPr>
          <w:lang w:val="es-ES_tradnl"/>
        </w:rPr>
        <w:t>:</w:t>
      </w:r>
      <w:r w:rsidRPr="0072155E">
        <w:rPr>
          <w:lang w:val="es-ES_tradnl"/>
        </w:rPr>
        <w:tab/>
      </w:r>
      <w:r w:rsidRPr="00416E5D">
        <w:rPr>
          <w:position w:val="-12"/>
        </w:rPr>
        <w:object w:dxaOrig="340" w:dyaOrig="360">
          <v:shape id="_x0000_i1033" type="#_x0000_t75" style="width:16.5pt;height:19pt" o:ole="">
            <v:imagedata r:id="rId24" o:title=""/>
          </v:shape>
          <o:OLEObject Type="Embed" ProgID="Equation.3" ShapeID="_x0000_i1033" DrawAspect="Content" ObjectID="_1471859977" r:id="rId25"/>
        </w:object>
      </w:r>
      <w:r w:rsidRPr="0072155E">
        <w:rPr>
          <w:lang w:val="es-ES_tradnl"/>
        </w:rPr>
        <w:tab/>
        <w:t xml:space="preserve">=  </w:t>
      </w:r>
      <w:r w:rsidRPr="0072155E">
        <w:rPr>
          <w:i/>
          <w:iCs/>
          <w:lang w:val="es-ES_tradnl"/>
        </w:rPr>
        <w:t>f</w:t>
      </w:r>
      <w:r w:rsidRPr="0072155E">
        <w:rPr>
          <w:vertAlign w:val="subscript"/>
          <w:lang w:val="es-ES_tradnl"/>
        </w:rPr>
        <w:t>0</w:t>
      </w:r>
      <w:r w:rsidRPr="0072155E">
        <w:rPr>
          <w:lang w:val="es-ES_tradnl"/>
        </w:rPr>
        <w:t xml:space="preserve">  +  9</w:t>
      </w:r>
      <w:r>
        <w:rPr>
          <w:lang w:val="es-ES_tradnl"/>
        </w:rPr>
        <w:t>,</w:t>
      </w:r>
      <w:r w:rsidRPr="0072155E">
        <w:rPr>
          <w:lang w:val="es-ES_tradnl"/>
        </w:rPr>
        <w:t xml:space="preserve">5  +  14 </w:t>
      </w:r>
      <w:r w:rsidRPr="0072155E">
        <w:rPr>
          <w:i/>
          <w:iCs/>
          <w:lang w:val="es-ES_tradnl"/>
        </w:rPr>
        <w:t>n</w:t>
      </w:r>
      <w:r w:rsidRPr="0072155E">
        <w:rPr>
          <w:lang w:val="es-ES_tradnl"/>
        </w:rPr>
        <w:tab/>
        <w:t>MHz</w:t>
      </w:r>
    </w:p>
    <w:p w:rsidR="00031959" w:rsidRPr="006F2258" w:rsidRDefault="00031959" w:rsidP="00031959">
      <w:pPr>
        <w:rPr>
          <w:lang w:val="es-ES_tradnl"/>
        </w:rPr>
      </w:pPr>
      <w:r w:rsidRPr="006F2258">
        <w:rPr>
          <w:lang w:val="es-ES_tradnl"/>
        </w:rPr>
        <w:t>siendo:</w:t>
      </w:r>
    </w:p>
    <w:p w:rsidR="00031959" w:rsidRPr="006F2258" w:rsidRDefault="00031959" w:rsidP="00031959">
      <w:pPr>
        <w:rPr>
          <w:lang w:val="es-ES_tradnl"/>
        </w:rPr>
      </w:pPr>
      <w:r w:rsidRPr="006F2258">
        <w:rPr>
          <w:i/>
          <w:lang w:val="es-ES_tradnl"/>
        </w:rPr>
        <w:tab/>
      </w:r>
      <w:r w:rsidRPr="006F2258">
        <w:rPr>
          <w:i/>
          <w:lang w:val="es-ES_tradnl"/>
        </w:rPr>
        <w:tab/>
        <w:t>n</w:t>
      </w:r>
      <w:r w:rsidRPr="006F2258">
        <w:rPr>
          <w:lang w:val="es-ES_tradnl"/>
        </w:rPr>
        <w:t xml:space="preserve">  =  1, 2, …… 17 ó 18.</w:t>
      </w:r>
    </w:p>
    <w:p w:rsidR="00031959" w:rsidRDefault="00031959" w:rsidP="00031959">
      <w:pPr>
        <w:pStyle w:val="Heading2"/>
        <w:rPr>
          <w:lang w:val="es-ES_tradnl"/>
        </w:rPr>
      </w:pPr>
      <w:r>
        <w:rPr>
          <w:lang w:val="es-ES_tradnl"/>
        </w:rPr>
        <w:t>1.3</w:t>
      </w:r>
      <w:r>
        <w:rPr>
          <w:lang w:val="es-ES_tradnl"/>
        </w:rPr>
        <w:tab/>
        <w:t>Disposición de radiocanales de 7 MHz</w:t>
      </w:r>
    </w:p>
    <w:p w:rsidR="00031959" w:rsidRDefault="00031959" w:rsidP="00031959">
      <w:pPr>
        <w:rPr>
          <w:lang w:val="es-ES_tradnl"/>
        </w:rPr>
      </w:pPr>
      <w:r>
        <w:rPr>
          <w:lang w:val="es-ES_tradnl"/>
        </w:rPr>
        <w:t>Las frecuencias de cada radiocanal se expresan mediante las relaciones siguientes:</w:t>
      </w:r>
    </w:p>
    <w:p w:rsidR="00031959" w:rsidRPr="006F2258" w:rsidRDefault="00031959" w:rsidP="00031959">
      <w:pPr>
        <w:pStyle w:val="enumlev1"/>
        <w:tabs>
          <w:tab w:val="left" w:pos="3828"/>
        </w:tabs>
        <w:rPr>
          <w:lang w:val="es-ES_tradnl"/>
        </w:rPr>
      </w:pPr>
      <w:r w:rsidRPr="006F2258">
        <w:rPr>
          <w:lang w:val="es-ES_tradnl"/>
        </w:rPr>
        <w:tab/>
      </w:r>
      <w:r w:rsidRPr="003C33C5">
        <w:rPr>
          <w:lang w:val="es-ES_tradnl"/>
        </w:rPr>
        <w:t>mitad inferior de la banda:</w:t>
      </w:r>
      <w:r w:rsidRPr="003C33C5">
        <w:rPr>
          <w:lang w:val="es-ES_tradnl"/>
        </w:rPr>
        <w:tab/>
      </w:r>
      <w:r w:rsidRPr="006F2258">
        <w:rPr>
          <w:lang w:val="es-ES_tradnl"/>
        </w:rPr>
        <w:t xml:space="preserve">  </w:t>
      </w:r>
      <w:r w:rsidRPr="006F2258">
        <w:rPr>
          <w:i/>
          <w:lang w:val="es-ES_tradnl"/>
        </w:rPr>
        <w:t>f</w:t>
      </w:r>
      <w:r w:rsidRPr="006F2258">
        <w:rPr>
          <w:i/>
          <w:vertAlign w:val="subscript"/>
          <w:lang w:val="es-ES_tradnl"/>
        </w:rPr>
        <w:t>n</w:t>
      </w:r>
      <w:r w:rsidRPr="006F2258">
        <w:rPr>
          <w:lang w:val="es-ES_tradnl"/>
        </w:rPr>
        <w:tab/>
        <w:t xml:space="preserve">=  </w:t>
      </w:r>
      <w:r w:rsidRPr="006F2258">
        <w:rPr>
          <w:i/>
          <w:lang w:val="es-ES_tradnl"/>
        </w:rPr>
        <w:t>f</w:t>
      </w:r>
      <w:r w:rsidRPr="006F2258">
        <w:rPr>
          <w:vertAlign w:val="subscript"/>
          <w:lang w:val="es-ES_tradnl"/>
        </w:rPr>
        <w:t>0</w:t>
      </w:r>
      <w:r w:rsidRPr="006F2258">
        <w:rPr>
          <w:lang w:val="es-ES_tradnl"/>
        </w:rPr>
        <w:t xml:space="preserve">  –  270</w:t>
      </w:r>
      <w:r>
        <w:rPr>
          <w:lang w:val="es-ES_tradnl"/>
        </w:rPr>
        <w:t>,</w:t>
      </w:r>
      <w:r w:rsidRPr="006F2258">
        <w:rPr>
          <w:lang w:val="es-ES_tradnl"/>
        </w:rPr>
        <w:t>5  +  7</w:t>
      </w:r>
      <w:r w:rsidRPr="006F2258">
        <w:rPr>
          <w:i/>
          <w:lang w:val="es-ES_tradnl"/>
        </w:rPr>
        <w:t xml:space="preserve"> n</w:t>
      </w:r>
      <w:r w:rsidRPr="006F2258">
        <w:rPr>
          <w:lang w:val="es-ES_tradnl"/>
        </w:rPr>
        <w:tab/>
        <w:t>MHz</w:t>
      </w:r>
    </w:p>
    <w:p w:rsidR="00031959" w:rsidRPr="006F2258" w:rsidRDefault="00031959" w:rsidP="00031959">
      <w:pPr>
        <w:pStyle w:val="enumlev1"/>
        <w:tabs>
          <w:tab w:val="left" w:pos="3828"/>
        </w:tabs>
        <w:rPr>
          <w:lang w:val="es-ES_tradnl"/>
        </w:rPr>
      </w:pPr>
      <w:r w:rsidRPr="00A47817">
        <w:rPr>
          <w:lang w:val="es-ES_tradnl"/>
        </w:rPr>
        <w:tab/>
      </w:r>
      <w:r w:rsidRPr="006F2258">
        <w:rPr>
          <w:lang w:val="es-ES_tradnl"/>
        </w:rPr>
        <w:t>mitad superior de la banda:</w:t>
      </w:r>
      <w:r w:rsidRPr="006F2258">
        <w:rPr>
          <w:lang w:val="es-ES_tradnl"/>
        </w:rPr>
        <w:tab/>
      </w:r>
      <w:r w:rsidRPr="00416E5D">
        <w:rPr>
          <w:position w:val="-12"/>
        </w:rPr>
        <w:object w:dxaOrig="300" w:dyaOrig="360">
          <v:shape id="_x0000_i1034" type="#_x0000_t75" style="width:16.5pt;height:19pt" o:ole="" o:allowoverlap="f">
            <v:imagedata r:id="rId13" o:title=""/>
          </v:shape>
          <o:OLEObject Type="Embed" ProgID="Equation.3" ShapeID="_x0000_i1034" DrawAspect="Content" ObjectID="_1471859978" r:id="rId26"/>
        </w:object>
      </w:r>
      <w:r w:rsidRPr="006F2258">
        <w:rPr>
          <w:lang w:val="es-ES_tradnl"/>
        </w:rPr>
        <w:tab/>
        <w:t xml:space="preserve">=  </w:t>
      </w:r>
      <w:r w:rsidRPr="006F2258">
        <w:rPr>
          <w:i/>
          <w:lang w:val="es-ES_tradnl"/>
        </w:rPr>
        <w:t>f</w:t>
      </w:r>
      <w:r w:rsidRPr="006F2258">
        <w:rPr>
          <w:vertAlign w:val="subscript"/>
          <w:lang w:val="es-ES_tradnl"/>
        </w:rPr>
        <w:t>0</w:t>
      </w:r>
      <w:r w:rsidRPr="006F2258">
        <w:rPr>
          <w:lang w:val="es-ES_tradnl"/>
        </w:rPr>
        <w:t xml:space="preserve">  +  13  +  7</w:t>
      </w:r>
      <w:r w:rsidRPr="006F2258">
        <w:rPr>
          <w:i/>
          <w:lang w:val="es-ES_tradnl"/>
        </w:rPr>
        <w:t xml:space="preserve"> n</w:t>
      </w:r>
      <w:r w:rsidRPr="006F2258">
        <w:rPr>
          <w:lang w:val="es-ES_tradnl"/>
        </w:rPr>
        <w:tab/>
        <w:t>MHz</w:t>
      </w:r>
    </w:p>
    <w:p w:rsidR="00031959" w:rsidRPr="00376282" w:rsidRDefault="00031959" w:rsidP="00031959">
      <w:pPr>
        <w:rPr>
          <w:lang w:val="es-ES_tradnl"/>
        </w:rPr>
      </w:pPr>
      <w:r w:rsidRPr="00376282">
        <w:rPr>
          <w:lang w:val="es-ES_tradnl"/>
        </w:rPr>
        <w:t>siendo:</w:t>
      </w:r>
    </w:p>
    <w:p w:rsidR="00031959" w:rsidRPr="00376282" w:rsidRDefault="00031959" w:rsidP="00031959">
      <w:pPr>
        <w:rPr>
          <w:lang w:val="es-ES_tradnl"/>
        </w:rPr>
      </w:pPr>
      <w:r w:rsidRPr="00376282">
        <w:rPr>
          <w:i/>
          <w:lang w:val="es-ES_tradnl"/>
        </w:rPr>
        <w:tab/>
      </w:r>
      <w:r w:rsidRPr="00376282">
        <w:rPr>
          <w:i/>
          <w:lang w:val="es-ES_tradnl"/>
        </w:rPr>
        <w:tab/>
        <w:t>n</w:t>
      </w:r>
      <w:r w:rsidRPr="00376282">
        <w:rPr>
          <w:lang w:val="es-ES_tradnl"/>
        </w:rPr>
        <w:t xml:space="preserve">  =  1, 2, …… 35 ó 36.</w:t>
      </w:r>
    </w:p>
    <w:p w:rsidR="00031959" w:rsidRDefault="00031959" w:rsidP="00031959">
      <w:pPr>
        <w:pStyle w:val="Heading1"/>
        <w:rPr>
          <w:lang w:val="es-ES_tradnl"/>
        </w:rPr>
      </w:pPr>
      <w:r>
        <w:rPr>
          <w:lang w:val="es-ES_tradnl"/>
        </w:rPr>
        <w:t>2</w:t>
      </w:r>
      <w:r>
        <w:rPr>
          <w:lang w:val="es-ES_tradnl"/>
        </w:rPr>
        <w:tab/>
        <w:t>Disposición de radiocanales en la banda de frecuencias 8 275-8 500 MHz</w:t>
      </w:r>
    </w:p>
    <w:p w:rsidR="00031959" w:rsidRDefault="00031959" w:rsidP="00031959">
      <w:pPr>
        <w:rPr>
          <w:lang w:val="es-ES_tradnl"/>
        </w:rPr>
      </w:pPr>
      <w:r>
        <w:rPr>
          <w:lang w:val="es-ES_tradnl"/>
        </w:rPr>
        <w:t>En la Fig. 3 (disposición intercalada) y la Fig. 4 (disposición cocanal reutilizable) se representan las disposiciones de radiocanales que se obtienen como sigue:</w:t>
      </w:r>
    </w:p>
    <w:p w:rsidR="00031959" w:rsidRPr="00376282" w:rsidRDefault="00031959" w:rsidP="00031959">
      <w:pPr>
        <w:rPr>
          <w:lang w:val="es-ES_tradnl"/>
        </w:rPr>
      </w:pPr>
      <w:r w:rsidRPr="00376282">
        <w:rPr>
          <w:lang w:val="es-ES_tradnl"/>
        </w:rPr>
        <w:t>Sea</w:t>
      </w:r>
      <w:r>
        <w:rPr>
          <w:lang w:val="es-ES_tradnl"/>
        </w:rPr>
        <w:tab/>
      </w:r>
      <w:r w:rsidRPr="00376282">
        <w:rPr>
          <w:lang w:val="es-ES_tradnl"/>
        </w:rPr>
        <w:t xml:space="preserve">  </w:t>
      </w:r>
      <w:r w:rsidRPr="00376282">
        <w:rPr>
          <w:i/>
          <w:lang w:val="es-ES_tradnl"/>
        </w:rPr>
        <w:t>f</w:t>
      </w:r>
      <w:r w:rsidRPr="00376282">
        <w:rPr>
          <w:vertAlign w:val="subscript"/>
          <w:lang w:val="es-ES_tradnl"/>
        </w:rPr>
        <w:t>0</w:t>
      </w:r>
      <w:r w:rsidRPr="00376282">
        <w:rPr>
          <w:lang w:val="es-ES_tradnl"/>
        </w:rPr>
        <w:tab/>
      </w:r>
      <w:r>
        <w:rPr>
          <w:lang w:val="es-ES_tradnl"/>
        </w:rPr>
        <w:t xml:space="preserve">la frecuencia en el centro de la banda de frecuencias ocupada </w:t>
      </w:r>
      <w:r w:rsidRPr="00376282">
        <w:rPr>
          <w:lang w:val="es-ES_tradnl"/>
        </w:rPr>
        <w:t>(MHz);</w:t>
      </w:r>
    </w:p>
    <w:p w:rsidR="00031959" w:rsidRPr="00376282" w:rsidRDefault="00031959" w:rsidP="00031959">
      <w:pPr>
        <w:keepNext/>
        <w:keepLines/>
        <w:rPr>
          <w:lang w:val="es-ES_tradnl"/>
        </w:rPr>
      </w:pPr>
      <w:r w:rsidRPr="00376282">
        <w:rPr>
          <w:i/>
          <w:lang w:val="es-ES_tradnl"/>
        </w:rPr>
        <w:tab/>
        <w:t xml:space="preserve">  f</w:t>
      </w:r>
      <w:r w:rsidRPr="00376282">
        <w:rPr>
          <w:i/>
          <w:vertAlign w:val="subscript"/>
          <w:lang w:val="es-ES_tradnl"/>
        </w:rPr>
        <w:t>n</w:t>
      </w:r>
      <w:r w:rsidRPr="00376282">
        <w:rPr>
          <w:lang w:val="es-ES_tradnl"/>
        </w:rPr>
        <w:tab/>
      </w:r>
      <w:r>
        <w:rPr>
          <w:lang w:val="es-ES_tradnl"/>
        </w:rPr>
        <w:t>la frecuencia central de un radiocanal en la mitad inferior de la banda</w:t>
      </w:r>
      <w:r w:rsidRPr="00376282">
        <w:rPr>
          <w:lang w:val="es-ES_tradnl"/>
        </w:rPr>
        <w:t> (MHz);</w:t>
      </w:r>
    </w:p>
    <w:p w:rsidR="00031959" w:rsidRPr="00376282" w:rsidRDefault="00031959" w:rsidP="00031959">
      <w:pPr>
        <w:keepNext/>
        <w:keepLines/>
        <w:rPr>
          <w:lang w:val="es-ES_tradnl"/>
        </w:rPr>
      </w:pPr>
      <w:r w:rsidRPr="00376282">
        <w:rPr>
          <w:lang w:val="es-ES_tradnl"/>
        </w:rPr>
        <w:tab/>
      </w:r>
      <w:r w:rsidRPr="00416E5D">
        <w:rPr>
          <w:position w:val="-12"/>
        </w:rPr>
        <w:object w:dxaOrig="300" w:dyaOrig="360">
          <v:shape id="_x0000_i1035" type="#_x0000_t75" style="width:16.5pt;height:19pt" o:ole="" o:allowoverlap="f">
            <v:imagedata r:id="rId13" o:title=""/>
          </v:shape>
          <o:OLEObject Type="Embed" ProgID="Equation.3" ShapeID="_x0000_i1035" DrawAspect="Content" ObjectID="_1471859979" r:id="rId27"/>
        </w:object>
      </w:r>
      <w:r w:rsidRPr="007A48DD">
        <w:rPr>
          <w:lang w:val="es-ES_tradnl"/>
        </w:rPr>
        <w:tab/>
      </w:r>
      <w:r>
        <w:rPr>
          <w:lang w:val="es-ES_tradnl"/>
        </w:rPr>
        <w:t>la frecuencia central de un radiocanal en la mitad superior de la banda (MHz).</w:t>
      </w:r>
    </w:p>
    <w:p w:rsidR="00031959" w:rsidRDefault="00031959" w:rsidP="00031959">
      <w:pPr>
        <w:rPr>
          <w:lang w:val="es-ES_tradnl"/>
        </w:rPr>
      </w:pPr>
      <w:r>
        <w:rPr>
          <w:lang w:val="es-ES_tradnl"/>
        </w:rPr>
        <w:t>La frecuencia central debe ser:</w:t>
      </w:r>
    </w:p>
    <w:p w:rsidR="00031959" w:rsidRDefault="00BC4EA3" w:rsidP="00BC4EA3">
      <w:pPr>
        <w:pStyle w:val="Equation"/>
        <w:rPr>
          <w:lang w:val="es-ES_tradnl"/>
        </w:rPr>
      </w:pPr>
      <w:r w:rsidRPr="00BD489A">
        <w:rPr>
          <w:lang w:val="es-ES_tradnl"/>
        </w:rPr>
        <w:tab/>
      </w:r>
      <w:r w:rsidR="00D5313E" w:rsidRPr="00BD489A">
        <w:rPr>
          <w:lang w:val="es-ES_tradnl"/>
        </w:rPr>
        <w:tab/>
      </w:r>
      <w:r w:rsidR="00031959" w:rsidRPr="00376282">
        <w:rPr>
          <w:i/>
          <w:lang w:val="es-ES_tradnl"/>
        </w:rPr>
        <w:t>f</w:t>
      </w:r>
      <w:r w:rsidR="004A2662" w:rsidRPr="007A48DD">
        <w:rPr>
          <w:vertAlign w:val="subscript"/>
          <w:lang w:val="es-ES_tradnl"/>
        </w:rPr>
        <w:t>0</w:t>
      </w:r>
      <w:r w:rsidR="00031959" w:rsidRPr="00376282">
        <w:rPr>
          <w:lang w:val="es-ES_tradnl"/>
        </w:rPr>
        <w:t xml:space="preserve"> = 8</w:t>
      </w:r>
      <w:r w:rsidR="00010C67">
        <w:rPr>
          <w:lang w:val="es-ES_tradnl"/>
        </w:rPr>
        <w:t> </w:t>
      </w:r>
      <w:r w:rsidR="00031959" w:rsidRPr="00376282">
        <w:rPr>
          <w:lang w:val="es-ES_tradnl"/>
        </w:rPr>
        <w:t>387</w:t>
      </w:r>
      <w:r w:rsidR="00031959">
        <w:rPr>
          <w:lang w:val="es-ES_tradnl"/>
        </w:rPr>
        <w:t>,</w:t>
      </w:r>
      <w:r w:rsidR="00031959" w:rsidRPr="00376282">
        <w:rPr>
          <w:lang w:val="es-ES_tradnl"/>
        </w:rPr>
        <w:t>5 MHz</w:t>
      </w:r>
    </w:p>
    <w:p w:rsidR="00031959" w:rsidRDefault="00031959" w:rsidP="00031959">
      <w:pPr>
        <w:rPr>
          <w:lang w:val="es-ES_tradnl"/>
        </w:rPr>
      </w:pPr>
      <w:r>
        <w:rPr>
          <w:lang w:val="es-ES_tradnl"/>
        </w:rPr>
        <w:t>entonces, las frecuencias (MHz) de cada radiocanal se expresan mediante las relaciones siguientes:</w:t>
      </w:r>
    </w:p>
    <w:p w:rsidR="00031959" w:rsidRDefault="00031959" w:rsidP="00031959">
      <w:pPr>
        <w:pStyle w:val="Heading2"/>
        <w:rPr>
          <w:lang w:val="es-ES_tradnl"/>
        </w:rPr>
      </w:pPr>
      <w:r>
        <w:rPr>
          <w:lang w:val="es-ES_tradnl"/>
        </w:rPr>
        <w:t>2.1</w:t>
      </w:r>
      <w:r>
        <w:rPr>
          <w:lang w:val="es-ES_tradnl"/>
        </w:rPr>
        <w:tab/>
        <w:t>Disposición de radiocanales basada en frecuencias centrales intercaladas</w:t>
      </w:r>
    </w:p>
    <w:p w:rsidR="00031959" w:rsidRDefault="00031959" w:rsidP="00031959">
      <w:pPr>
        <w:rPr>
          <w:lang w:val="es-ES_tradnl"/>
        </w:rPr>
      </w:pPr>
      <w:r>
        <w:rPr>
          <w:lang w:val="es-ES_tradnl"/>
        </w:rPr>
        <w:t>En la disposición de radiocanales intercalada mostrada en la Fig. 3 los radiocanales adyacentes en la misma ruta pueden utilizarse sólo si tienen polarización distinta.</w:t>
      </w:r>
    </w:p>
    <w:p w:rsidR="00031959" w:rsidRDefault="00031959" w:rsidP="00031959">
      <w:pPr>
        <w:pStyle w:val="Headingb"/>
        <w:rPr>
          <w:lang w:val="es-ES_tradnl"/>
        </w:rPr>
      </w:pPr>
      <w:r>
        <w:rPr>
          <w:lang w:val="es-ES_tradnl"/>
        </w:rPr>
        <w:t>Disposición de radiocanales intercalada de 28 MHz con separación dúplex de 119 MHz</w:t>
      </w:r>
    </w:p>
    <w:p w:rsidR="00031959" w:rsidRDefault="00031959" w:rsidP="00031959">
      <w:pPr>
        <w:rPr>
          <w:lang w:val="es-ES_tradnl"/>
        </w:rPr>
      </w:pPr>
      <w:r>
        <w:rPr>
          <w:lang w:val="es-ES_tradnl"/>
        </w:rPr>
        <w:t>La frecuencias de cada radiocanal se expresan mediante las relaciones siguientes:</w:t>
      </w:r>
    </w:p>
    <w:p w:rsidR="00031959" w:rsidRPr="00406353" w:rsidRDefault="00031959" w:rsidP="00031959">
      <w:pPr>
        <w:tabs>
          <w:tab w:val="left" w:pos="3686"/>
          <w:tab w:val="left" w:pos="4111"/>
          <w:tab w:val="left" w:pos="6521"/>
        </w:tabs>
        <w:rPr>
          <w:lang w:val="es-ES_tradnl"/>
        </w:rPr>
      </w:pPr>
      <w:r w:rsidRPr="00A47817">
        <w:rPr>
          <w:lang w:val="es-ES_tradnl"/>
        </w:rPr>
        <w:tab/>
      </w:r>
      <w:r>
        <w:rPr>
          <w:lang w:val="es-ES_tradnl"/>
        </w:rPr>
        <w:t>mitad inferior de la banda</w:t>
      </w:r>
      <w:r w:rsidRPr="00406353">
        <w:rPr>
          <w:lang w:val="es-ES_tradnl"/>
        </w:rPr>
        <w:t>:</w:t>
      </w:r>
      <w:r w:rsidRPr="00406353">
        <w:rPr>
          <w:lang w:val="es-ES_tradnl"/>
        </w:rPr>
        <w:tab/>
        <w:t xml:space="preserve">  </w:t>
      </w:r>
      <w:r w:rsidRPr="00406353">
        <w:rPr>
          <w:i/>
          <w:lang w:val="es-ES_tradnl"/>
        </w:rPr>
        <w:t>f</w:t>
      </w:r>
      <w:r w:rsidRPr="00406353">
        <w:rPr>
          <w:i/>
          <w:vertAlign w:val="subscript"/>
          <w:lang w:val="es-ES_tradnl"/>
        </w:rPr>
        <w:t>n</w:t>
      </w:r>
      <w:r w:rsidRPr="00406353">
        <w:rPr>
          <w:lang w:val="es-ES_tradnl"/>
        </w:rPr>
        <w:tab/>
        <w:t xml:space="preserve">=  </w:t>
      </w:r>
      <w:r w:rsidRPr="00406353">
        <w:rPr>
          <w:i/>
          <w:lang w:val="es-ES_tradnl"/>
        </w:rPr>
        <w:t>f</w:t>
      </w:r>
      <w:r w:rsidRPr="00406353">
        <w:rPr>
          <w:vertAlign w:val="subscript"/>
          <w:lang w:val="es-ES_tradnl"/>
        </w:rPr>
        <w:t>0</w:t>
      </w:r>
      <w:r w:rsidRPr="00406353">
        <w:rPr>
          <w:lang w:val="es-ES_tradnl"/>
        </w:rPr>
        <w:t xml:space="preserve">  –  108</w:t>
      </w:r>
      <w:r>
        <w:rPr>
          <w:lang w:val="es-ES_tradnl"/>
        </w:rPr>
        <w:t>,</w:t>
      </w:r>
      <w:r w:rsidRPr="00406353">
        <w:rPr>
          <w:lang w:val="es-ES_tradnl"/>
        </w:rPr>
        <w:t>5  +  14</w:t>
      </w:r>
      <w:r w:rsidRPr="00406353">
        <w:rPr>
          <w:i/>
          <w:lang w:val="es-ES_tradnl"/>
        </w:rPr>
        <w:t xml:space="preserve"> n</w:t>
      </w:r>
      <w:r w:rsidRPr="00406353">
        <w:rPr>
          <w:lang w:val="es-ES_tradnl"/>
        </w:rPr>
        <w:tab/>
        <w:t>MHz</w:t>
      </w:r>
    </w:p>
    <w:p w:rsidR="00031959" w:rsidRPr="00406353" w:rsidRDefault="00031959" w:rsidP="00031959">
      <w:pPr>
        <w:tabs>
          <w:tab w:val="left" w:pos="3686"/>
          <w:tab w:val="left" w:pos="4111"/>
          <w:tab w:val="left" w:pos="6521"/>
        </w:tabs>
        <w:rPr>
          <w:lang w:val="es-ES_tradnl"/>
        </w:rPr>
      </w:pPr>
      <w:r w:rsidRPr="00406353">
        <w:rPr>
          <w:lang w:val="es-ES_tradnl"/>
        </w:rPr>
        <w:tab/>
      </w:r>
      <w:r>
        <w:rPr>
          <w:lang w:val="es-ES_tradnl"/>
        </w:rPr>
        <w:t>mitad superior de la banda</w:t>
      </w:r>
      <w:r w:rsidRPr="00406353">
        <w:rPr>
          <w:lang w:val="es-ES_tradnl"/>
        </w:rPr>
        <w:t>:</w:t>
      </w:r>
      <w:r w:rsidRPr="00406353">
        <w:rPr>
          <w:lang w:val="es-ES_tradnl"/>
        </w:rPr>
        <w:tab/>
      </w:r>
      <w:r w:rsidRPr="00416E5D">
        <w:rPr>
          <w:position w:val="-12"/>
        </w:rPr>
        <w:object w:dxaOrig="300" w:dyaOrig="360">
          <v:shape id="_x0000_i1036" type="#_x0000_t75" style="width:16.5pt;height:19pt" o:ole="" o:allowoverlap="f">
            <v:imagedata r:id="rId13" o:title=""/>
          </v:shape>
          <o:OLEObject Type="Embed" ProgID="Equation.3" ShapeID="_x0000_i1036" DrawAspect="Content" ObjectID="_1471859980" r:id="rId28"/>
        </w:object>
      </w:r>
      <w:r w:rsidRPr="00406353">
        <w:rPr>
          <w:lang w:val="es-ES_tradnl"/>
        </w:rPr>
        <w:tab/>
        <w:t xml:space="preserve">=  </w:t>
      </w:r>
      <w:r w:rsidRPr="00406353">
        <w:rPr>
          <w:i/>
          <w:lang w:val="es-ES_tradnl"/>
        </w:rPr>
        <w:t>f</w:t>
      </w:r>
      <w:r w:rsidRPr="00406353">
        <w:rPr>
          <w:vertAlign w:val="subscript"/>
          <w:lang w:val="es-ES_tradnl"/>
        </w:rPr>
        <w:t>0</w:t>
      </w:r>
      <w:r w:rsidRPr="00406353">
        <w:rPr>
          <w:lang w:val="es-ES_tradnl"/>
        </w:rPr>
        <w:t xml:space="preserve">  +  10</w:t>
      </w:r>
      <w:r>
        <w:rPr>
          <w:lang w:val="es-ES_tradnl"/>
        </w:rPr>
        <w:t>,</w:t>
      </w:r>
      <w:r w:rsidRPr="00406353">
        <w:rPr>
          <w:lang w:val="es-ES_tradnl"/>
        </w:rPr>
        <w:t>5  +  14</w:t>
      </w:r>
      <w:r w:rsidRPr="00406353">
        <w:rPr>
          <w:i/>
          <w:lang w:val="es-ES_tradnl"/>
        </w:rPr>
        <w:t xml:space="preserve"> n</w:t>
      </w:r>
      <w:r w:rsidRPr="00406353">
        <w:rPr>
          <w:lang w:val="es-ES_tradnl"/>
        </w:rPr>
        <w:tab/>
        <w:t>MHz</w:t>
      </w:r>
    </w:p>
    <w:p w:rsidR="00031959" w:rsidRPr="00406353" w:rsidRDefault="00031959" w:rsidP="00031959">
      <w:pPr>
        <w:rPr>
          <w:lang w:val="es-ES_tradnl"/>
        </w:rPr>
      </w:pPr>
      <w:r w:rsidRPr="00406353">
        <w:rPr>
          <w:lang w:val="es-ES_tradnl"/>
        </w:rPr>
        <w:t>siendo:</w:t>
      </w:r>
    </w:p>
    <w:p w:rsidR="00031959" w:rsidRPr="00406353" w:rsidRDefault="00031959" w:rsidP="00031959">
      <w:pPr>
        <w:rPr>
          <w:lang w:val="es-ES_tradnl"/>
        </w:rPr>
      </w:pPr>
      <w:r w:rsidRPr="00406353">
        <w:rPr>
          <w:i/>
          <w:lang w:val="es-ES_tradnl"/>
        </w:rPr>
        <w:tab/>
      </w:r>
      <w:r w:rsidRPr="00406353">
        <w:rPr>
          <w:i/>
          <w:lang w:val="es-ES_tradnl"/>
        </w:rPr>
        <w:tab/>
        <w:t>n</w:t>
      </w:r>
      <w:r w:rsidR="000E2EF0">
        <w:rPr>
          <w:lang w:val="es-ES_tradnl"/>
        </w:rPr>
        <w:t xml:space="preserve">  =  1, 2, 3, 4, 5 ó 6.</w:t>
      </w:r>
    </w:p>
    <w:p w:rsidR="00031959" w:rsidRDefault="00031959" w:rsidP="00031959">
      <w:pPr>
        <w:pStyle w:val="Headingb"/>
        <w:rPr>
          <w:lang w:val="es-ES_tradnl"/>
        </w:rPr>
      </w:pPr>
      <w:r>
        <w:rPr>
          <w:lang w:val="es-ES_tradnl"/>
        </w:rPr>
        <w:lastRenderedPageBreak/>
        <w:t>Disposición de radiocanales intercalada de 14 MHz con separación dúplex de 126 MHz</w:t>
      </w:r>
    </w:p>
    <w:p w:rsidR="00031959" w:rsidRDefault="00031959" w:rsidP="00845297">
      <w:pPr>
        <w:keepNext/>
        <w:keepLines/>
        <w:rPr>
          <w:lang w:val="es-ES_tradnl"/>
        </w:rPr>
      </w:pPr>
      <w:r>
        <w:rPr>
          <w:lang w:val="es-ES_tradnl"/>
        </w:rPr>
        <w:t>Las frecuencias de cada radiocanal se expresan mediante las relaciones siguientes:</w:t>
      </w:r>
    </w:p>
    <w:p w:rsidR="00031959" w:rsidRPr="00406353" w:rsidRDefault="00031959" w:rsidP="00845297">
      <w:pPr>
        <w:keepNext/>
        <w:keepLines/>
        <w:tabs>
          <w:tab w:val="left" w:pos="3686"/>
          <w:tab w:val="left" w:pos="4111"/>
          <w:tab w:val="left" w:pos="6521"/>
        </w:tabs>
        <w:rPr>
          <w:lang w:val="es-ES_tradnl"/>
        </w:rPr>
      </w:pPr>
      <w:r w:rsidRPr="00A47817">
        <w:rPr>
          <w:lang w:val="es-ES_tradnl"/>
        </w:rPr>
        <w:tab/>
      </w:r>
      <w:r>
        <w:rPr>
          <w:lang w:val="es-ES_tradnl"/>
        </w:rPr>
        <w:t>mitad inferior de la banda</w:t>
      </w:r>
      <w:r w:rsidRPr="00406353">
        <w:rPr>
          <w:lang w:val="es-ES_tradnl"/>
        </w:rPr>
        <w:t>:</w:t>
      </w:r>
      <w:r w:rsidRPr="00406353">
        <w:rPr>
          <w:lang w:val="es-ES_tradnl"/>
        </w:rPr>
        <w:tab/>
        <w:t xml:space="preserve">  </w:t>
      </w:r>
      <w:r w:rsidRPr="00406353">
        <w:rPr>
          <w:i/>
          <w:lang w:val="es-ES_tradnl"/>
        </w:rPr>
        <w:t>f</w:t>
      </w:r>
      <w:r w:rsidRPr="00406353">
        <w:rPr>
          <w:i/>
          <w:vertAlign w:val="subscript"/>
          <w:lang w:val="es-ES_tradnl"/>
        </w:rPr>
        <w:t>n</w:t>
      </w:r>
      <w:r w:rsidRPr="00406353">
        <w:rPr>
          <w:lang w:val="es-ES_tradnl"/>
        </w:rPr>
        <w:tab/>
        <w:t xml:space="preserve">=  </w:t>
      </w:r>
      <w:r w:rsidRPr="00406353">
        <w:rPr>
          <w:i/>
          <w:lang w:val="es-ES_tradnl"/>
        </w:rPr>
        <w:t>f</w:t>
      </w:r>
      <w:r w:rsidRPr="00406353">
        <w:rPr>
          <w:vertAlign w:val="subscript"/>
          <w:lang w:val="es-ES_tradnl"/>
        </w:rPr>
        <w:t>0</w:t>
      </w:r>
      <w:r w:rsidRPr="00406353">
        <w:rPr>
          <w:lang w:val="es-ES_tradnl"/>
        </w:rPr>
        <w:t xml:space="preserve">  –  108</w:t>
      </w:r>
      <w:r>
        <w:rPr>
          <w:lang w:val="es-ES_tradnl"/>
        </w:rPr>
        <w:t>,</w:t>
      </w:r>
      <w:r w:rsidRPr="00406353">
        <w:rPr>
          <w:lang w:val="es-ES_tradnl"/>
        </w:rPr>
        <w:t>5  +  7</w:t>
      </w:r>
      <w:r w:rsidRPr="00406353">
        <w:rPr>
          <w:i/>
          <w:lang w:val="es-ES_tradnl"/>
        </w:rPr>
        <w:t xml:space="preserve"> n</w:t>
      </w:r>
      <w:r w:rsidRPr="00406353">
        <w:rPr>
          <w:i/>
          <w:lang w:val="es-ES_tradnl"/>
        </w:rPr>
        <w:tab/>
      </w:r>
      <w:r w:rsidRPr="00406353">
        <w:rPr>
          <w:lang w:val="es-ES_tradnl"/>
        </w:rPr>
        <w:t>MHz</w:t>
      </w:r>
    </w:p>
    <w:p w:rsidR="00031959" w:rsidRPr="00406353" w:rsidRDefault="00031959" w:rsidP="00845297">
      <w:pPr>
        <w:keepNext/>
        <w:keepLines/>
        <w:tabs>
          <w:tab w:val="left" w:pos="3686"/>
          <w:tab w:val="left" w:pos="4111"/>
          <w:tab w:val="left" w:pos="6521"/>
        </w:tabs>
        <w:rPr>
          <w:lang w:val="es-ES_tradnl"/>
        </w:rPr>
      </w:pPr>
      <w:r w:rsidRPr="00406353">
        <w:rPr>
          <w:lang w:val="es-ES_tradnl"/>
        </w:rPr>
        <w:tab/>
      </w:r>
      <w:r>
        <w:rPr>
          <w:lang w:val="es-ES_tradnl"/>
        </w:rPr>
        <w:t>mitad superior de la banda</w:t>
      </w:r>
      <w:r w:rsidRPr="00406353">
        <w:rPr>
          <w:lang w:val="es-ES_tradnl"/>
        </w:rPr>
        <w:t>:</w:t>
      </w:r>
      <w:r w:rsidRPr="00406353">
        <w:rPr>
          <w:lang w:val="es-ES_tradnl"/>
        </w:rPr>
        <w:tab/>
      </w:r>
      <w:r w:rsidRPr="00416E5D">
        <w:rPr>
          <w:position w:val="-12"/>
        </w:rPr>
        <w:object w:dxaOrig="300" w:dyaOrig="360">
          <v:shape id="_x0000_i1037" type="#_x0000_t75" style="width:16.5pt;height:19pt" o:ole="" o:allowoverlap="f">
            <v:imagedata r:id="rId13" o:title=""/>
          </v:shape>
          <o:OLEObject Type="Embed" ProgID="Equation.3" ShapeID="_x0000_i1037" DrawAspect="Content" ObjectID="_1471859981" r:id="rId29"/>
        </w:object>
      </w:r>
      <w:r w:rsidRPr="00406353">
        <w:rPr>
          <w:lang w:val="es-ES_tradnl"/>
        </w:rPr>
        <w:tab/>
        <w:t xml:space="preserve">=  </w:t>
      </w:r>
      <w:r w:rsidRPr="00406353">
        <w:rPr>
          <w:i/>
          <w:lang w:val="es-ES_tradnl"/>
        </w:rPr>
        <w:t>f</w:t>
      </w:r>
      <w:r w:rsidRPr="00406353">
        <w:rPr>
          <w:vertAlign w:val="subscript"/>
          <w:lang w:val="es-ES_tradnl"/>
        </w:rPr>
        <w:t>0</w:t>
      </w:r>
      <w:r w:rsidRPr="00406353">
        <w:rPr>
          <w:lang w:val="es-ES_tradnl"/>
        </w:rPr>
        <w:t xml:space="preserve">  +  17</w:t>
      </w:r>
      <w:r>
        <w:rPr>
          <w:lang w:val="es-ES_tradnl"/>
        </w:rPr>
        <w:t>,</w:t>
      </w:r>
      <w:r w:rsidRPr="00406353">
        <w:rPr>
          <w:lang w:val="es-ES_tradnl"/>
        </w:rPr>
        <w:t>5  +  7</w:t>
      </w:r>
      <w:r w:rsidRPr="00406353">
        <w:rPr>
          <w:i/>
          <w:lang w:val="es-ES_tradnl"/>
        </w:rPr>
        <w:t xml:space="preserve"> n</w:t>
      </w:r>
      <w:r w:rsidRPr="00406353">
        <w:rPr>
          <w:i/>
          <w:lang w:val="es-ES_tradnl"/>
        </w:rPr>
        <w:tab/>
      </w:r>
      <w:r w:rsidRPr="00406353">
        <w:rPr>
          <w:lang w:val="es-ES_tradnl"/>
        </w:rPr>
        <w:t>MHz</w:t>
      </w:r>
    </w:p>
    <w:p w:rsidR="00031959" w:rsidRDefault="00031959" w:rsidP="00D5313E">
      <w:pPr>
        <w:keepNext/>
        <w:keepLines/>
        <w:rPr>
          <w:lang w:val="es-ES_tradnl"/>
        </w:rPr>
      </w:pPr>
      <w:r>
        <w:rPr>
          <w:lang w:val="es-ES_tradnl"/>
        </w:rPr>
        <w:t>siendo:</w:t>
      </w:r>
    </w:p>
    <w:p w:rsidR="00031959" w:rsidRDefault="00031959" w:rsidP="00031959">
      <w:pPr>
        <w:rPr>
          <w:lang w:val="es-ES_tradnl"/>
        </w:rPr>
      </w:pPr>
      <w:r w:rsidRPr="00A47817">
        <w:rPr>
          <w:i/>
          <w:lang w:val="es-ES_tradnl"/>
        </w:rPr>
        <w:tab/>
      </w:r>
      <w:r w:rsidRPr="00406353">
        <w:rPr>
          <w:i/>
          <w:lang w:val="es-ES_tradnl"/>
        </w:rPr>
        <w:t>n</w:t>
      </w:r>
      <w:r w:rsidRPr="00406353">
        <w:rPr>
          <w:lang w:val="es-ES_tradnl"/>
        </w:rPr>
        <w:t xml:space="preserve">  =  1, 2, 3, . . . 12.</w:t>
      </w:r>
    </w:p>
    <w:p w:rsidR="00031959" w:rsidRDefault="00031959" w:rsidP="00031959">
      <w:pPr>
        <w:pStyle w:val="Heading2"/>
        <w:rPr>
          <w:lang w:val="es-ES_tradnl"/>
        </w:rPr>
      </w:pPr>
      <w:r>
        <w:rPr>
          <w:lang w:val="es-ES_tradnl"/>
        </w:rPr>
        <w:t>2.2</w:t>
      </w:r>
      <w:r>
        <w:rPr>
          <w:lang w:val="es-ES_tradnl"/>
        </w:rPr>
        <w:tab/>
        <w:t>Disposición de radiocanales basadas en una reutilización cocanal</w:t>
      </w:r>
    </w:p>
    <w:p w:rsidR="00031959" w:rsidRDefault="00031959" w:rsidP="00031959">
      <w:pPr>
        <w:rPr>
          <w:lang w:val="es-ES_tradnl"/>
        </w:rPr>
      </w:pPr>
      <w:r>
        <w:rPr>
          <w:lang w:val="es-ES_tradnl"/>
        </w:rPr>
        <w:t>Cuando se prefiere una disposición de radiocanales que permita la reutilización de frecuencias, los canales debe obtenerse de la anterior disposición intercalada utilizando sólo índices «n» pares o impares.</w:t>
      </w:r>
    </w:p>
    <w:p w:rsidR="00031959" w:rsidRDefault="00031959" w:rsidP="00031959">
      <w:pPr>
        <w:rPr>
          <w:lang w:val="es-ES_tradnl"/>
        </w:rPr>
      </w:pPr>
      <w:r>
        <w:rPr>
          <w:lang w:val="es-ES_tradnl"/>
        </w:rPr>
        <w:t>Las disposiciones resultantes reales aparecen en las Figs. 4a) y 4b)</w:t>
      </w:r>
    </w:p>
    <w:p w:rsidR="00031959" w:rsidRDefault="00031959" w:rsidP="00031959">
      <w:pPr>
        <w:pStyle w:val="FigureNo"/>
        <w:rPr>
          <w:lang w:val="es-ES_tradnl"/>
        </w:rPr>
      </w:pPr>
      <w:r>
        <w:rPr>
          <w:lang w:val="es-ES_tradnl"/>
        </w:rPr>
        <w:t>FIGURA 3</w:t>
      </w:r>
    </w:p>
    <w:p w:rsidR="00031959" w:rsidRDefault="00031959" w:rsidP="00D5313E">
      <w:pPr>
        <w:pStyle w:val="Figuretitle"/>
        <w:rPr>
          <w:lang w:val="es-ES_tradnl"/>
        </w:rPr>
      </w:pPr>
      <w:r w:rsidRPr="009D1271">
        <w:rPr>
          <w:lang w:val="es-ES_tradnl"/>
        </w:rPr>
        <w:t xml:space="preserve">Disposición de radiocanales para </w:t>
      </w:r>
      <w:r>
        <w:rPr>
          <w:lang w:val="es-ES_tradnl"/>
        </w:rPr>
        <w:t>FWS digitales</w:t>
      </w:r>
      <w:r w:rsidRPr="009D1271">
        <w:rPr>
          <w:lang w:val="es-ES_tradnl"/>
        </w:rPr>
        <w:t xml:space="preserve"> que funcionan</w:t>
      </w:r>
      <w:r w:rsidR="00D5313E">
        <w:rPr>
          <w:lang w:val="es-ES_tradnl"/>
        </w:rPr>
        <w:br/>
      </w:r>
      <w:r w:rsidRPr="009D1271">
        <w:rPr>
          <w:lang w:val="es-ES_tradnl"/>
        </w:rPr>
        <w:t xml:space="preserve">en la banda </w:t>
      </w:r>
      <w:r>
        <w:rPr>
          <w:lang w:val="es-ES_tradnl"/>
        </w:rPr>
        <w:t>8</w:t>
      </w:r>
      <w:r w:rsidRPr="009D1271">
        <w:rPr>
          <w:lang w:val="es-ES_tradnl"/>
        </w:rPr>
        <w:t> </w:t>
      </w:r>
      <w:r>
        <w:rPr>
          <w:lang w:val="es-ES_tradnl"/>
        </w:rPr>
        <w:t>275</w:t>
      </w:r>
      <w:r w:rsidRPr="009D1271">
        <w:rPr>
          <w:lang w:val="es-ES_tradnl"/>
        </w:rPr>
        <w:t>-8 </w:t>
      </w:r>
      <w:r>
        <w:rPr>
          <w:lang w:val="es-ES_tradnl"/>
        </w:rPr>
        <w:t>5</w:t>
      </w:r>
      <w:r w:rsidRPr="009D1271">
        <w:rPr>
          <w:lang w:val="es-ES_tradnl"/>
        </w:rPr>
        <w:t>00 MHz</w:t>
      </w:r>
      <w:r w:rsidR="00FB6FE8">
        <w:rPr>
          <w:lang w:val="es-ES_tradnl"/>
        </w:rPr>
        <w:t xml:space="preserve"> (disposición intercalada)</w:t>
      </w:r>
    </w:p>
    <w:p w:rsidR="00FB6FE8" w:rsidRDefault="00FB6FE8" w:rsidP="00FB6FE8">
      <w:pPr>
        <w:pStyle w:val="Figurelegend"/>
        <w:jc w:val="center"/>
        <w:rPr>
          <w:lang w:val="es-ES_tradnl"/>
        </w:rPr>
      </w:pPr>
      <w:r w:rsidRPr="009301F5">
        <w:rPr>
          <w:szCs w:val="18"/>
          <w:lang w:val="es-ES_tradnl"/>
        </w:rPr>
        <w:t>(Todas las frecuencias en MHz)</w:t>
      </w:r>
    </w:p>
    <w:p w:rsidR="00FB6FE8" w:rsidRPr="00FB6FE8" w:rsidRDefault="00FB6FE8" w:rsidP="00FB6FE8">
      <w:pPr>
        <w:pStyle w:val="Blanc"/>
        <w:rPr>
          <w:lang w:val="es-ES_tradnl"/>
        </w:rPr>
      </w:pPr>
    </w:p>
    <w:p w:rsidR="00031959" w:rsidRDefault="00FB6FE8" w:rsidP="00FB6FE8">
      <w:pPr>
        <w:jc w:val="center"/>
        <w:rPr>
          <w:lang w:val="es-ES_tradnl"/>
        </w:rPr>
      </w:pPr>
      <w:r w:rsidRPr="009301F5">
        <w:rPr>
          <w:sz w:val="18"/>
          <w:szCs w:val="18"/>
          <w:lang w:val="es-ES_tradnl"/>
        </w:rPr>
        <w:t xml:space="preserve"> </w:t>
      </w:r>
      <w:r w:rsidR="00653BFA">
        <w:rPr>
          <w:lang w:val="es-ES_tradnl"/>
        </w:rPr>
        <w:object w:dxaOrig="4744" w:dyaOrig="2882">
          <v:shape id="_x0000_i1038" type="#_x0000_t75" style="width:397pt;height:238pt" o:ole="">
            <v:imagedata r:id="rId30" o:title=""/>
          </v:shape>
          <o:OLEObject Type="Embed" ProgID="CorelDRAW.Graphic.14" ShapeID="_x0000_i1038" DrawAspect="Content" ObjectID="_1471859982" r:id="rId31"/>
        </w:object>
      </w:r>
    </w:p>
    <w:p w:rsidR="00031959" w:rsidRDefault="00031959" w:rsidP="00031959">
      <w:pPr>
        <w:rPr>
          <w:lang w:val="es-ES_tradnl"/>
        </w:rPr>
      </w:pPr>
    </w:p>
    <w:p w:rsidR="00031959" w:rsidRPr="00A47817" w:rsidRDefault="00031959" w:rsidP="00031959">
      <w:pPr>
        <w:pStyle w:val="FigureNo"/>
        <w:rPr>
          <w:lang w:val="es-ES_tradnl"/>
        </w:rPr>
      </w:pPr>
      <w:r w:rsidRPr="00A47817">
        <w:rPr>
          <w:lang w:val="es-ES_tradnl"/>
        </w:rPr>
        <w:lastRenderedPageBreak/>
        <w:t>FigurA 4</w:t>
      </w:r>
    </w:p>
    <w:p w:rsidR="00031959" w:rsidRPr="009301F5" w:rsidRDefault="00031959" w:rsidP="00031959">
      <w:pPr>
        <w:pStyle w:val="Figuretitle"/>
        <w:rPr>
          <w:lang w:val="es-ES_tradnl"/>
        </w:rPr>
      </w:pPr>
      <w:r w:rsidRPr="009301F5">
        <w:rPr>
          <w:lang w:val="es-ES_tradnl"/>
        </w:rPr>
        <w:t xml:space="preserve">Disposición de radiocanales para FWS digitales que funciona en la banda 8 275-8 500 MHz </w:t>
      </w:r>
      <w:r>
        <w:rPr>
          <w:lang w:val="es-ES_tradnl"/>
        </w:rPr>
        <w:br/>
      </w:r>
      <w:r w:rsidRPr="009301F5">
        <w:rPr>
          <w:lang w:val="es-ES_tradnl"/>
        </w:rPr>
        <w:t>(</w:t>
      </w:r>
      <w:r>
        <w:rPr>
          <w:lang w:val="es-ES_tradnl"/>
        </w:rPr>
        <w:t>disposición con reutilización de frecuencias</w:t>
      </w:r>
      <w:r w:rsidRPr="009301F5">
        <w:rPr>
          <w:lang w:val="es-ES_tradnl"/>
        </w:rPr>
        <w:t>)</w:t>
      </w:r>
    </w:p>
    <w:p w:rsidR="00DB4B73" w:rsidRDefault="00DB4B73" w:rsidP="00DB4B73">
      <w:pPr>
        <w:pStyle w:val="Figurelegend"/>
        <w:jc w:val="center"/>
        <w:rPr>
          <w:szCs w:val="18"/>
          <w:lang w:val="es-ES_tradnl"/>
        </w:rPr>
      </w:pPr>
      <w:r w:rsidRPr="009301F5">
        <w:rPr>
          <w:szCs w:val="18"/>
          <w:lang w:val="es-ES_tradnl"/>
        </w:rPr>
        <w:t>(Todas las frecuencias en MHz)</w:t>
      </w:r>
    </w:p>
    <w:p w:rsidR="00DB4B73" w:rsidRPr="00086342" w:rsidRDefault="00DB4B73" w:rsidP="00DB4B73">
      <w:pPr>
        <w:pStyle w:val="Blanc"/>
        <w:rPr>
          <w:lang w:val="es-ES_tradnl"/>
        </w:rPr>
      </w:pPr>
    </w:p>
    <w:bookmarkStart w:id="5" w:name="_MON_1358940529"/>
    <w:bookmarkEnd w:id="5"/>
    <w:p w:rsidR="00031959" w:rsidRDefault="00653BFA" w:rsidP="00031959">
      <w:pPr>
        <w:pStyle w:val="Note"/>
        <w:jc w:val="center"/>
        <w:rPr>
          <w:lang w:val="es-ES_tradnl"/>
        </w:rPr>
      </w:pPr>
      <w:r>
        <w:rPr>
          <w:lang w:val="en-US"/>
        </w:rPr>
        <w:object w:dxaOrig="4644" w:dyaOrig="6078">
          <v:shape id="_x0000_i1039" type="#_x0000_t75" style="width:397pt;height:519pt" o:ole="">
            <v:imagedata r:id="rId32" o:title=""/>
          </v:shape>
          <o:OLEObject Type="Embed" ProgID="CorelDRAW.Graphic.14" ShapeID="_x0000_i1039" DrawAspect="Content" ObjectID="_1471859983" r:id="rId33"/>
        </w:object>
      </w:r>
    </w:p>
    <w:p w:rsidR="00031959" w:rsidRDefault="00031959" w:rsidP="00031959">
      <w:pPr>
        <w:pStyle w:val="Note"/>
        <w:rPr>
          <w:lang w:val="es-ES_tradnl"/>
        </w:rPr>
      </w:pPr>
    </w:p>
    <w:p w:rsidR="00031959" w:rsidRDefault="00031959" w:rsidP="00031959">
      <w:pPr>
        <w:pStyle w:val="Note"/>
        <w:rPr>
          <w:lang w:val="es-ES_tradnl"/>
        </w:rPr>
      </w:pPr>
      <w:r>
        <w:rPr>
          <w:lang w:val="es-ES_tradnl"/>
        </w:rPr>
        <w:t>NOTA 1 – Cuando se utiliza en la misma área el canal 1 de la disposición de 28 MHz de la banda 8 275</w:t>
      </w:r>
      <w:r>
        <w:rPr>
          <w:lang w:val="es-ES_tradnl"/>
        </w:rPr>
        <w:noBreakHyphen/>
        <w:t>8 500 MHz y el canal 8' de la disposición de 29,65 MHz de la banda 7 725-8 275 MHz del Anexo 6, debe tenerse en cuenta que su separación es de 26,43 MHz únicamente y, por tanto, estos dos canales no pueden emplearse en el mismo enlace.</w:t>
      </w:r>
    </w:p>
    <w:p w:rsidR="00031959" w:rsidRPr="009D1271" w:rsidRDefault="00031959" w:rsidP="00D5313E">
      <w:pPr>
        <w:pStyle w:val="AnnexNoTitle"/>
        <w:rPr>
          <w:lang w:val="es-ES_tradnl"/>
        </w:rPr>
      </w:pPr>
      <w:r w:rsidRPr="009D1271">
        <w:rPr>
          <w:lang w:val="es-ES_tradnl"/>
        </w:rPr>
        <w:lastRenderedPageBreak/>
        <w:t>Anexo 3</w:t>
      </w:r>
      <w:r w:rsidRPr="009D1271">
        <w:rPr>
          <w:lang w:val="es-ES_tradnl"/>
        </w:rPr>
        <w:br/>
      </w:r>
      <w:r w:rsidRPr="009D1271">
        <w:rPr>
          <w:lang w:val="es-ES_tradnl"/>
        </w:rPr>
        <w:br/>
        <w:t xml:space="preserve">Disposición de radiocanales para </w:t>
      </w:r>
      <w:r>
        <w:rPr>
          <w:lang w:val="es-ES_tradnl"/>
        </w:rPr>
        <w:t xml:space="preserve">FWS </w:t>
      </w:r>
      <w:r w:rsidRPr="009D1271">
        <w:rPr>
          <w:lang w:val="es-ES_tradnl"/>
        </w:rPr>
        <w:t>digitales</w:t>
      </w:r>
      <w:r>
        <w:rPr>
          <w:lang w:val="es-ES_tradnl"/>
        </w:rPr>
        <w:t xml:space="preserve"> </w:t>
      </w:r>
      <w:r w:rsidRPr="009D1271">
        <w:rPr>
          <w:lang w:val="es-ES_tradnl"/>
        </w:rPr>
        <w:t>de</w:t>
      </w:r>
      <w:r>
        <w:rPr>
          <w:lang w:val="es-ES_tradnl"/>
        </w:rPr>
        <w:t xml:space="preserve"> </w:t>
      </w:r>
      <w:r w:rsidRPr="009D1271">
        <w:rPr>
          <w:lang w:val="es-ES_tradnl"/>
        </w:rPr>
        <w:t>hasta 140 Mbit/s o velocidades binarias de la jerarquía digital síncrona</w:t>
      </w:r>
      <w:r>
        <w:rPr>
          <w:lang w:val="es-ES_tradnl"/>
        </w:rPr>
        <w:t xml:space="preserve"> </w:t>
      </w:r>
      <w:r w:rsidRPr="009D1271">
        <w:rPr>
          <w:lang w:val="es-ES_tradnl"/>
        </w:rPr>
        <w:t xml:space="preserve">que funcionan </w:t>
      </w:r>
      <w:r>
        <w:rPr>
          <w:lang w:val="es-ES_tradnl"/>
        </w:rPr>
        <w:br/>
      </w:r>
      <w:r w:rsidR="00D5313E" w:rsidRPr="009D1271">
        <w:rPr>
          <w:lang w:val="es-ES_tradnl"/>
        </w:rPr>
        <w:t xml:space="preserve">en </w:t>
      </w:r>
      <w:r w:rsidRPr="009D1271">
        <w:rPr>
          <w:lang w:val="es-ES_tradnl"/>
        </w:rPr>
        <w:t>la banda 7 900-8 400 MHz, basada en una anchura</w:t>
      </w:r>
      <w:r>
        <w:rPr>
          <w:lang w:val="es-ES_tradnl"/>
        </w:rPr>
        <w:t xml:space="preserve"> </w:t>
      </w:r>
      <w:r w:rsidRPr="009D1271">
        <w:rPr>
          <w:lang w:val="es-ES_tradnl"/>
        </w:rPr>
        <w:t xml:space="preserve">de banda </w:t>
      </w:r>
      <w:r>
        <w:rPr>
          <w:lang w:val="es-ES_tradnl"/>
        </w:rPr>
        <w:br/>
      </w:r>
      <w:r w:rsidR="00D5313E" w:rsidRPr="009D1271">
        <w:rPr>
          <w:lang w:val="es-ES_tradnl"/>
        </w:rPr>
        <w:t>de</w:t>
      </w:r>
      <w:r w:rsidR="00D5313E">
        <w:rPr>
          <w:lang w:val="es-ES_tradnl"/>
        </w:rPr>
        <w:t xml:space="preserve"> </w:t>
      </w:r>
      <w:r>
        <w:rPr>
          <w:lang w:val="es-ES_tradnl"/>
        </w:rPr>
        <w:t>múltiplos de</w:t>
      </w:r>
      <w:r w:rsidRPr="009D1271">
        <w:rPr>
          <w:lang w:val="es-ES_tradnl"/>
        </w:rPr>
        <w:t xml:space="preserve"> 3,5 MHz mencionada en </w:t>
      </w:r>
      <w:r>
        <w:rPr>
          <w:lang w:val="es-ES_tradnl"/>
        </w:rPr>
        <w:t>e</w:t>
      </w:r>
      <w:r w:rsidRPr="009D1271">
        <w:rPr>
          <w:lang w:val="es-ES_tradnl"/>
        </w:rPr>
        <w:t xml:space="preserve">l </w:t>
      </w:r>
      <w:r w:rsidRPr="009D1271">
        <w:rPr>
          <w:i/>
          <w:lang w:val="es-ES_tradnl"/>
        </w:rPr>
        <w:t>recomienda</w:t>
      </w:r>
      <w:r w:rsidRPr="009D1271">
        <w:rPr>
          <w:lang w:val="es-ES_tradnl"/>
        </w:rPr>
        <w:t xml:space="preserve"> 1,</w:t>
      </w:r>
      <w:r w:rsidRPr="009D1271">
        <w:rPr>
          <w:lang w:val="es-ES_tradnl"/>
        </w:rPr>
        <w:br/>
        <w:t>con una separación entre canales de hasta 28 MHz</w:t>
      </w:r>
    </w:p>
    <w:p w:rsidR="00031959" w:rsidRPr="009D1271" w:rsidRDefault="00031959" w:rsidP="00031959">
      <w:pPr>
        <w:pStyle w:val="Normalaftertitle"/>
        <w:rPr>
          <w:lang w:val="es-ES_tradnl"/>
        </w:rPr>
      </w:pPr>
      <w:r w:rsidRPr="00E64949">
        <w:rPr>
          <w:b/>
          <w:bCs/>
          <w:lang w:val="es-ES_tradnl"/>
        </w:rPr>
        <w:t>1</w:t>
      </w:r>
      <w:r w:rsidRPr="009D1271">
        <w:rPr>
          <w:lang w:val="es-ES_tradnl"/>
        </w:rPr>
        <w:tab/>
        <w:t xml:space="preserve">Este Anexo describe una disposición de radiocanales adecuada para </w:t>
      </w:r>
      <w:r>
        <w:rPr>
          <w:lang w:val="es-ES_tradnl"/>
        </w:rPr>
        <w:t xml:space="preserve">FWS </w:t>
      </w:r>
      <w:r w:rsidRPr="009D1271">
        <w:rPr>
          <w:lang w:val="es-ES_tradnl"/>
        </w:rPr>
        <w:t>digitales de hasta 140 Mbit/s o velocidades binarias de la jerarquía digital síncrona que funcionan en la banda 7 900</w:t>
      </w:r>
      <w:r>
        <w:rPr>
          <w:lang w:val="es-ES_tradnl"/>
        </w:rPr>
        <w:noBreakHyphen/>
      </w:r>
      <w:r w:rsidRPr="009D1271">
        <w:rPr>
          <w:lang w:val="es-ES_tradnl"/>
        </w:rPr>
        <w:t>8 400 MHz con una separación de canales de hasta</w:t>
      </w:r>
      <w:r>
        <w:rPr>
          <w:lang w:val="es-ES_tradnl"/>
        </w:rPr>
        <w:t xml:space="preserve"> </w:t>
      </w:r>
      <w:r w:rsidRPr="009D1271">
        <w:rPr>
          <w:lang w:val="es-ES_tradnl"/>
        </w:rPr>
        <w:t>28 MHz y establece ocho canales de 28 MHz.</w:t>
      </w:r>
    </w:p>
    <w:p w:rsidR="00031959" w:rsidRPr="00425B60" w:rsidRDefault="00031959" w:rsidP="00031959">
      <w:pPr>
        <w:rPr>
          <w:szCs w:val="24"/>
          <w:lang w:val="es-ES_tradnl"/>
        </w:rPr>
      </w:pPr>
      <w:r w:rsidRPr="00425B60">
        <w:rPr>
          <w:szCs w:val="24"/>
          <w:lang w:val="es-ES_tradnl"/>
        </w:rPr>
        <w:t>La disposición de radiocanales se representa en la Fig. </w:t>
      </w:r>
      <w:r>
        <w:rPr>
          <w:szCs w:val="24"/>
          <w:lang w:val="es-ES_tradnl"/>
        </w:rPr>
        <w:t>5</w:t>
      </w:r>
      <w:r w:rsidRPr="00425B60">
        <w:rPr>
          <w:szCs w:val="24"/>
          <w:lang w:val="es-ES_tradnl"/>
        </w:rPr>
        <w:t xml:space="preserve"> y se obtiene de la forma siguiente:</w:t>
      </w:r>
    </w:p>
    <w:p w:rsidR="00031959" w:rsidRPr="00425B60" w:rsidRDefault="00031959" w:rsidP="00031959">
      <w:pPr>
        <w:rPr>
          <w:szCs w:val="24"/>
          <w:lang w:val="es-ES_tradnl"/>
        </w:rPr>
      </w:pPr>
      <w:r w:rsidRPr="00425B60">
        <w:rPr>
          <w:szCs w:val="24"/>
          <w:lang w:val="es-ES_tradnl"/>
        </w:rPr>
        <w:t>Sea</w:t>
      </w:r>
      <w:r w:rsidRPr="00425B60">
        <w:rPr>
          <w:szCs w:val="24"/>
          <w:lang w:val="es-ES_tradnl"/>
        </w:rPr>
        <w:tab/>
      </w:r>
      <w:r w:rsidRPr="00425B60">
        <w:rPr>
          <w:lang w:val="es-ES_tradnl"/>
        </w:rPr>
        <w:t xml:space="preserve">  </w:t>
      </w:r>
      <w:r w:rsidRPr="00425B60">
        <w:rPr>
          <w:i/>
          <w:lang w:val="es-ES_tradnl"/>
        </w:rPr>
        <w:t>f</w:t>
      </w:r>
      <w:r w:rsidRPr="00425B60">
        <w:rPr>
          <w:vertAlign w:val="subscript"/>
          <w:lang w:val="es-ES_tradnl"/>
        </w:rPr>
        <w:t>0</w:t>
      </w:r>
      <w:r w:rsidRPr="00425B60">
        <w:rPr>
          <w:szCs w:val="24"/>
          <w:lang w:val="es-ES_tradnl"/>
        </w:rPr>
        <w:tab/>
        <w:t>la frecuencia en el centro de la banda de frecuencias ocupada (MHz)</w:t>
      </w:r>
      <w:r>
        <w:rPr>
          <w:szCs w:val="24"/>
          <w:lang w:val="es-ES_tradnl"/>
        </w:rPr>
        <w:t>;</w:t>
      </w:r>
    </w:p>
    <w:p w:rsidR="00031959" w:rsidRPr="00425B60" w:rsidRDefault="00031959" w:rsidP="00031959">
      <w:pPr>
        <w:spacing w:before="80"/>
        <w:rPr>
          <w:szCs w:val="24"/>
          <w:lang w:val="es-ES_tradnl"/>
        </w:rPr>
      </w:pPr>
      <w:r w:rsidRPr="00425B60">
        <w:rPr>
          <w:i/>
          <w:szCs w:val="24"/>
          <w:lang w:val="es-ES_tradnl"/>
        </w:rPr>
        <w:tab/>
      </w:r>
      <w:r w:rsidRPr="00425B60">
        <w:rPr>
          <w:i/>
          <w:lang w:val="es-ES_tradnl"/>
        </w:rPr>
        <w:t xml:space="preserve">  f</w:t>
      </w:r>
      <w:r w:rsidRPr="00425B60">
        <w:rPr>
          <w:i/>
          <w:vertAlign w:val="subscript"/>
          <w:lang w:val="es-ES_tradnl"/>
        </w:rPr>
        <w:t>n</w:t>
      </w:r>
      <w:r w:rsidRPr="00425B60">
        <w:rPr>
          <w:szCs w:val="24"/>
          <w:lang w:val="es-ES_tradnl"/>
        </w:rPr>
        <w:tab/>
        <w:t>la frecuencia central de un radiocanal de la mitad inferior de la banda (MHz)</w:t>
      </w:r>
      <w:r>
        <w:rPr>
          <w:szCs w:val="24"/>
          <w:lang w:val="es-ES_tradnl"/>
        </w:rPr>
        <w:t>;</w:t>
      </w:r>
    </w:p>
    <w:p w:rsidR="00031959" w:rsidRPr="00425B60" w:rsidRDefault="00031959" w:rsidP="00031959">
      <w:pPr>
        <w:spacing w:before="80"/>
        <w:rPr>
          <w:szCs w:val="24"/>
          <w:lang w:val="es-ES_tradnl"/>
        </w:rPr>
      </w:pPr>
      <w:r w:rsidRPr="00425B60">
        <w:rPr>
          <w:szCs w:val="24"/>
          <w:lang w:val="es-ES_tradnl"/>
        </w:rPr>
        <w:tab/>
      </w:r>
      <w:r w:rsidRPr="00CD3F26">
        <w:rPr>
          <w:position w:val="-12"/>
        </w:rPr>
        <w:object w:dxaOrig="300" w:dyaOrig="360">
          <v:shape id="_x0000_i1040" type="#_x0000_t75" style="width:15pt;height:18pt" o:ole="" o:allowoverlap="f">
            <v:imagedata r:id="rId13" o:title=""/>
          </v:shape>
          <o:OLEObject Type="Embed" ProgID="Equation.3" ShapeID="_x0000_i1040" DrawAspect="Content" ObjectID="_1471859984" r:id="rId34"/>
        </w:object>
      </w:r>
      <w:r w:rsidRPr="00425B60">
        <w:rPr>
          <w:position w:val="-4"/>
          <w:szCs w:val="24"/>
          <w:lang w:val="es-ES_tradnl"/>
        </w:rPr>
        <w:tab/>
      </w:r>
      <w:r w:rsidRPr="00425B60">
        <w:rPr>
          <w:szCs w:val="24"/>
          <w:lang w:val="es-ES_tradnl"/>
        </w:rPr>
        <w:t>la frecuencia central de un radiocanal de la mitad superior de la banda (MHz)</w:t>
      </w:r>
      <w:r>
        <w:rPr>
          <w:szCs w:val="24"/>
          <w:lang w:val="es-ES_tradnl"/>
        </w:rPr>
        <w:t>,</w:t>
      </w:r>
    </w:p>
    <w:p w:rsidR="00031959" w:rsidRDefault="00031959" w:rsidP="00031959">
      <w:pPr>
        <w:rPr>
          <w:szCs w:val="24"/>
          <w:lang w:val="es-ES_tradnl"/>
        </w:rPr>
      </w:pPr>
      <w:r w:rsidRPr="00B65F5A">
        <w:rPr>
          <w:szCs w:val="24"/>
          <w:lang w:val="es-ES_tradnl"/>
        </w:rPr>
        <w:t>entonces, las frecuencias de cada canal de 28 MHz se expresan mediante las siguientes relaciones:</w:t>
      </w:r>
    </w:p>
    <w:p w:rsidR="00086342" w:rsidRPr="00406353" w:rsidRDefault="00086342" w:rsidP="00086342">
      <w:pPr>
        <w:keepNext/>
        <w:keepLines/>
        <w:tabs>
          <w:tab w:val="left" w:pos="3686"/>
          <w:tab w:val="left" w:pos="4111"/>
          <w:tab w:val="left" w:pos="6521"/>
        </w:tabs>
        <w:rPr>
          <w:lang w:val="es-ES_tradnl"/>
        </w:rPr>
      </w:pPr>
      <w:r w:rsidRPr="00A47817">
        <w:rPr>
          <w:lang w:val="es-ES_tradnl"/>
        </w:rPr>
        <w:tab/>
      </w:r>
      <w:r>
        <w:rPr>
          <w:lang w:val="es-ES_tradnl"/>
        </w:rPr>
        <w:t>mitad inferior de la banda</w:t>
      </w:r>
      <w:r w:rsidRPr="00406353">
        <w:rPr>
          <w:lang w:val="es-ES_tradnl"/>
        </w:rPr>
        <w:t>:</w:t>
      </w:r>
      <w:r w:rsidRPr="00406353">
        <w:rPr>
          <w:lang w:val="es-ES_tradnl"/>
        </w:rPr>
        <w:tab/>
        <w:t xml:space="preserve">  </w:t>
      </w:r>
      <w:r w:rsidRPr="00406353">
        <w:rPr>
          <w:i/>
          <w:lang w:val="es-ES_tradnl"/>
        </w:rPr>
        <w:t>f</w:t>
      </w:r>
      <w:r w:rsidRPr="00406353">
        <w:rPr>
          <w:i/>
          <w:vertAlign w:val="subscript"/>
          <w:lang w:val="es-ES_tradnl"/>
        </w:rPr>
        <w:t>n</w:t>
      </w:r>
      <w:r w:rsidRPr="00406353">
        <w:rPr>
          <w:lang w:val="es-ES_tradnl"/>
        </w:rPr>
        <w:tab/>
        <w:t xml:space="preserve">=  </w:t>
      </w:r>
      <w:r w:rsidRPr="00406353">
        <w:rPr>
          <w:i/>
          <w:lang w:val="es-ES_tradnl"/>
        </w:rPr>
        <w:t>f</w:t>
      </w:r>
      <w:r w:rsidRPr="00406353">
        <w:rPr>
          <w:vertAlign w:val="subscript"/>
          <w:lang w:val="es-ES_tradnl"/>
        </w:rPr>
        <w:t>0</w:t>
      </w:r>
      <w:r w:rsidRPr="00406353">
        <w:rPr>
          <w:lang w:val="es-ES_tradnl"/>
        </w:rPr>
        <w:t xml:space="preserve">  –  </w:t>
      </w:r>
      <w:r>
        <w:rPr>
          <w:lang w:val="es-ES_tradnl"/>
        </w:rPr>
        <w:t>259</w:t>
      </w:r>
      <w:r w:rsidRPr="00406353">
        <w:rPr>
          <w:lang w:val="es-ES_tradnl"/>
        </w:rPr>
        <w:t xml:space="preserve">  +  </w:t>
      </w:r>
      <w:r>
        <w:rPr>
          <w:lang w:val="es-ES_tradnl"/>
        </w:rPr>
        <w:t>28</w:t>
      </w:r>
      <w:r w:rsidRPr="00406353">
        <w:rPr>
          <w:i/>
          <w:lang w:val="es-ES_tradnl"/>
        </w:rPr>
        <w:t xml:space="preserve"> n</w:t>
      </w:r>
      <w:r w:rsidRPr="00406353">
        <w:rPr>
          <w:i/>
          <w:lang w:val="es-ES_tradnl"/>
        </w:rPr>
        <w:tab/>
      </w:r>
      <w:r w:rsidRPr="00406353">
        <w:rPr>
          <w:lang w:val="es-ES_tradnl"/>
        </w:rPr>
        <w:t>MHz</w:t>
      </w:r>
    </w:p>
    <w:p w:rsidR="00086342" w:rsidRPr="00406353" w:rsidRDefault="00086342" w:rsidP="00086342">
      <w:pPr>
        <w:keepNext/>
        <w:keepLines/>
        <w:tabs>
          <w:tab w:val="left" w:pos="3686"/>
          <w:tab w:val="left" w:pos="4111"/>
          <w:tab w:val="left" w:pos="6521"/>
        </w:tabs>
        <w:rPr>
          <w:lang w:val="es-ES_tradnl"/>
        </w:rPr>
      </w:pPr>
      <w:r w:rsidRPr="00406353">
        <w:rPr>
          <w:lang w:val="es-ES_tradnl"/>
        </w:rPr>
        <w:tab/>
      </w:r>
      <w:r>
        <w:rPr>
          <w:lang w:val="es-ES_tradnl"/>
        </w:rPr>
        <w:t>mitad superior de la banda</w:t>
      </w:r>
      <w:r w:rsidRPr="00406353">
        <w:rPr>
          <w:lang w:val="es-ES_tradnl"/>
        </w:rPr>
        <w:t>:</w:t>
      </w:r>
      <w:r w:rsidRPr="00406353">
        <w:rPr>
          <w:lang w:val="es-ES_tradnl"/>
        </w:rPr>
        <w:tab/>
      </w:r>
      <w:r w:rsidRPr="00416E5D">
        <w:rPr>
          <w:position w:val="-12"/>
        </w:rPr>
        <w:object w:dxaOrig="300" w:dyaOrig="360">
          <v:shape id="_x0000_i1041" type="#_x0000_t75" style="width:16.5pt;height:19pt" o:ole="" o:allowoverlap="f">
            <v:imagedata r:id="rId13" o:title=""/>
          </v:shape>
          <o:OLEObject Type="Embed" ProgID="Equation.3" ShapeID="_x0000_i1041" DrawAspect="Content" ObjectID="_1471859985" r:id="rId35"/>
        </w:object>
      </w:r>
      <w:r w:rsidRPr="00406353">
        <w:rPr>
          <w:lang w:val="es-ES_tradnl"/>
        </w:rPr>
        <w:tab/>
        <w:t xml:space="preserve">=  </w:t>
      </w:r>
      <w:r w:rsidRPr="00406353">
        <w:rPr>
          <w:i/>
          <w:lang w:val="es-ES_tradnl"/>
        </w:rPr>
        <w:t>f</w:t>
      </w:r>
      <w:r w:rsidRPr="00406353">
        <w:rPr>
          <w:vertAlign w:val="subscript"/>
          <w:lang w:val="es-ES_tradnl"/>
        </w:rPr>
        <w:t>0</w:t>
      </w:r>
      <w:r w:rsidRPr="00406353">
        <w:rPr>
          <w:lang w:val="es-ES_tradnl"/>
        </w:rPr>
        <w:t xml:space="preserve">  +  7  +  </w:t>
      </w:r>
      <w:r>
        <w:rPr>
          <w:lang w:val="es-ES_tradnl"/>
        </w:rPr>
        <w:t>28</w:t>
      </w:r>
      <w:r w:rsidRPr="00406353">
        <w:rPr>
          <w:i/>
          <w:lang w:val="es-ES_tradnl"/>
        </w:rPr>
        <w:t xml:space="preserve"> n</w:t>
      </w:r>
      <w:r w:rsidRPr="00406353">
        <w:rPr>
          <w:i/>
          <w:lang w:val="es-ES_tradnl"/>
        </w:rPr>
        <w:tab/>
      </w:r>
      <w:r w:rsidRPr="00406353">
        <w:rPr>
          <w:lang w:val="es-ES_tradnl"/>
        </w:rPr>
        <w:t>MHz</w:t>
      </w:r>
    </w:p>
    <w:p w:rsidR="00031959" w:rsidRPr="00425B60" w:rsidRDefault="00031959" w:rsidP="00031959">
      <w:pPr>
        <w:spacing w:before="0"/>
        <w:rPr>
          <w:szCs w:val="24"/>
          <w:lang w:val="es-ES_tradnl"/>
        </w:rPr>
      </w:pPr>
      <w:r w:rsidRPr="00425B60">
        <w:rPr>
          <w:szCs w:val="24"/>
          <w:lang w:val="es-ES_tradnl"/>
        </w:rPr>
        <w:t>siendo:</w:t>
      </w:r>
    </w:p>
    <w:p w:rsidR="00031959" w:rsidRPr="00425B60" w:rsidRDefault="00031959" w:rsidP="00031959">
      <w:pPr>
        <w:spacing w:before="0"/>
        <w:rPr>
          <w:szCs w:val="24"/>
          <w:lang w:val="es-ES_tradnl"/>
        </w:rPr>
      </w:pPr>
      <w:r w:rsidRPr="00425B60">
        <w:rPr>
          <w:i/>
          <w:szCs w:val="24"/>
          <w:lang w:val="es-ES_tradnl"/>
        </w:rPr>
        <w:tab/>
      </w:r>
      <w:r w:rsidRPr="00425B60">
        <w:rPr>
          <w:i/>
          <w:szCs w:val="24"/>
          <w:lang w:val="es-ES_tradnl"/>
        </w:rPr>
        <w:tab/>
        <w:t>n</w:t>
      </w:r>
      <w:r w:rsidRPr="00425B60">
        <w:rPr>
          <w:szCs w:val="24"/>
          <w:lang w:val="es-ES_tradnl"/>
        </w:rPr>
        <w:t xml:space="preserve">  </w:t>
      </w:r>
      <w:r w:rsidRPr="002616EB">
        <w:rPr>
          <w:rFonts w:ascii="Symbol" w:hAnsi="Symbol"/>
          <w:szCs w:val="24"/>
        </w:rPr>
        <w:t></w:t>
      </w:r>
      <w:r w:rsidRPr="00425B60">
        <w:rPr>
          <w:szCs w:val="24"/>
          <w:lang w:val="es-ES_tradnl"/>
        </w:rPr>
        <w:t xml:space="preserve">  1, 2, 3,</w:t>
      </w:r>
      <w:r w:rsidRPr="00425B60">
        <w:rPr>
          <w:lang w:val="es-ES_tradnl"/>
        </w:rPr>
        <w:t xml:space="preserve"> ... </w:t>
      </w:r>
      <w:r w:rsidRPr="00425B60">
        <w:rPr>
          <w:szCs w:val="24"/>
          <w:lang w:val="es-ES_tradnl"/>
        </w:rPr>
        <w:t>8.</w:t>
      </w:r>
    </w:p>
    <w:p w:rsidR="00031959" w:rsidRPr="009D1271" w:rsidRDefault="00031959" w:rsidP="00031959">
      <w:pPr>
        <w:pStyle w:val="FigureNo"/>
        <w:rPr>
          <w:lang w:val="es-ES_tradnl"/>
        </w:rPr>
      </w:pPr>
      <w:r w:rsidRPr="009D1271">
        <w:rPr>
          <w:lang w:val="es-ES_tradnl"/>
        </w:rPr>
        <w:t xml:space="preserve">Figura </w:t>
      </w:r>
      <w:r>
        <w:rPr>
          <w:lang w:val="es-ES_tradnl"/>
        </w:rPr>
        <w:t>5</w:t>
      </w:r>
    </w:p>
    <w:p w:rsidR="00031959" w:rsidRDefault="00031959" w:rsidP="00D5313E">
      <w:pPr>
        <w:pStyle w:val="Figuretitle"/>
        <w:rPr>
          <w:lang w:val="es-ES_tradnl"/>
        </w:rPr>
      </w:pPr>
      <w:r w:rsidRPr="009D1271">
        <w:rPr>
          <w:lang w:val="es-ES_tradnl"/>
        </w:rPr>
        <w:t xml:space="preserve">Disposición de radiocanales para </w:t>
      </w:r>
      <w:r>
        <w:rPr>
          <w:lang w:val="es-ES_tradnl"/>
        </w:rPr>
        <w:t>FWS digitales</w:t>
      </w:r>
      <w:r w:rsidRPr="009D1271">
        <w:rPr>
          <w:lang w:val="es-ES_tradnl"/>
        </w:rPr>
        <w:t xml:space="preserve"> con capacidad</w:t>
      </w:r>
      <w:r w:rsidR="00D5313E">
        <w:rPr>
          <w:lang w:val="es-ES_tradnl"/>
        </w:rPr>
        <w:t xml:space="preserve"> </w:t>
      </w:r>
      <w:r w:rsidRPr="009D1271">
        <w:rPr>
          <w:lang w:val="es-ES_tradnl"/>
        </w:rPr>
        <w:t>de hasta 140 Mbit/s</w:t>
      </w:r>
      <w:r w:rsidR="00D5313E">
        <w:rPr>
          <w:lang w:val="es-ES_tradnl"/>
        </w:rPr>
        <w:br/>
      </w:r>
      <w:r w:rsidRPr="009D1271">
        <w:rPr>
          <w:lang w:val="es-ES_tradnl"/>
        </w:rPr>
        <w:t>o velocidades binarias de la jerarquía digital síncrona</w:t>
      </w:r>
      <w:r w:rsidR="00D5313E">
        <w:rPr>
          <w:lang w:val="es-ES_tradnl"/>
        </w:rPr>
        <w:t xml:space="preserve"> </w:t>
      </w:r>
      <w:r w:rsidRPr="009D1271">
        <w:rPr>
          <w:lang w:val="es-ES_tradnl"/>
        </w:rPr>
        <w:t>que funcionan</w:t>
      </w:r>
      <w:r w:rsidR="00D5313E">
        <w:rPr>
          <w:lang w:val="es-ES_tradnl"/>
        </w:rPr>
        <w:br/>
      </w:r>
      <w:r w:rsidRPr="009D1271">
        <w:rPr>
          <w:lang w:val="es-ES_tradnl"/>
        </w:rPr>
        <w:t>en la banda 7 900-8 400 MHz</w:t>
      </w:r>
      <w:r>
        <w:rPr>
          <w:lang w:val="es-ES_tradnl"/>
        </w:rPr>
        <w:t xml:space="preserve"> </w:t>
      </w:r>
    </w:p>
    <w:p w:rsidR="00031959" w:rsidRDefault="00031959" w:rsidP="00653BFA">
      <w:pPr>
        <w:pStyle w:val="Figurelegend"/>
        <w:jc w:val="center"/>
        <w:rPr>
          <w:lang w:val="es-ES_tradnl"/>
        </w:rPr>
      </w:pPr>
      <w:r w:rsidRPr="008A349A">
        <w:rPr>
          <w:lang w:val="es-ES_tradnl"/>
        </w:rPr>
        <w:t>(Todas las frecuencias en MHz)</w:t>
      </w:r>
    </w:p>
    <w:p w:rsidR="00031959" w:rsidRPr="007A48DD" w:rsidRDefault="00031959" w:rsidP="00653BFA">
      <w:pPr>
        <w:pStyle w:val="Blanc"/>
        <w:rPr>
          <w:lang w:val="es-ES_tradnl"/>
        </w:rPr>
      </w:pPr>
    </w:p>
    <w:p w:rsidR="00031959" w:rsidRPr="005E5D2B" w:rsidRDefault="00653BFA" w:rsidP="00031959">
      <w:pPr>
        <w:pStyle w:val="Figure"/>
      </w:pPr>
      <w:r>
        <w:object w:dxaOrig="7267" w:dyaOrig="2464">
          <v:shape id="_x0000_i1042" type="#_x0000_t75" style="width:365.5pt;height:128pt" o:ole="">
            <v:imagedata r:id="rId36" o:title=""/>
          </v:shape>
          <o:OLEObject Type="Embed" ProgID="CorelDRAW.Graphic.14" ShapeID="_x0000_i1042" DrawAspect="Content" ObjectID="_1471859986" r:id="rId37"/>
        </w:object>
      </w:r>
    </w:p>
    <w:p w:rsidR="00031959" w:rsidRPr="009D1271" w:rsidRDefault="00031959" w:rsidP="00031959">
      <w:pPr>
        <w:pStyle w:val="Normalaftertitle"/>
        <w:rPr>
          <w:lang w:val="es-ES_tradnl"/>
        </w:rPr>
      </w:pPr>
      <w:r w:rsidRPr="009D1271">
        <w:rPr>
          <w:b/>
          <w:lang w:val="es-ES_tradnl"/>
        </w:rPr>
        <w:t>2</w:t>
      </w:r>
      <w:r w:rsidRPr="009D1271">
        <w:rPr>
          <w:lang w:val="es-ES_tradnl"/>
        </w:rPr>
        <w:tab/>
        <w:t>Los ocho canales con una separación de 28 MHz pueden dividirse para proporcionar 16 canales con una separación de 14 MHz o 32 canales con una separación de 7 MHz.</w:t>
      </w:r>
    </w:p>
    <w:p w:rsidR="00031959" w:rsidRPr="00425B60" w:rsidRDefault="00031959" w:rsidP="00031959">
      <w:pPr>
        <w:rPr>
          <w:szCs w:val="24"/>
          <w:lang w:val="es-ES_tradnl"/>
        </w:rPr>
      </w:pPr>
      <w:r w:rsidRPr="00425B60">
        <w:rPr>
          <w:szCs w:val="24"/>
          <w:lang w:val="es-ES_tradnl"/>
        </w:rPr>
        <w:t>Las frecuencias de cada canal se expresan mediante las relaciones siguientes:</w:t>
      </w:r>
    </w:p>
    <w:p w:rsidR="00031959" w:rsidRPr="00425B60" w:rsidRDefault="00031959" w:rsidP="00031959">
      <w:pPr>
        <w:rPr>
          <w:szCs w:val="24"/>
          <w:lang w:val="es-ES_tradnl"/>
        </w:rPr>
      </w:pPr>
      <w:r w:rsidRPr="00425B60">
        <w:rPr>
          <w:b/>
          <w:szCs w:val="24"/>
          <w:lang w:val="es-ES_tradnl"/>
        </w:rPr>
        <w:t>2.1</w:t>
      </w:r>
      <w:r w:rsidRPr="00425B60">
        <w:rPr>
          <w:szCs w:val="24"/>
          <w:lang w:val="es-ES_tradnl"/>
        </w:rPr>
        <w:tab/>
        <w:t>para los canales de 14 MHz:</w:t>
      </w:r>
    </w:p>
    <w:p w:rsidR="00031959" w:rsidRPr="00B65F5A" w:rsidRDefault="00031959" w:rsidP="004A2662">
      <w:pPr>
        <w:tabs>
          <w:tab w:val="left" w:pos="3686"/>
          <w:tab w:val="left" w:pos="4111"/>
          <w:tab w:val="left" w:pos="4536"/>
          <w:tab w:val="left" w:pos="6096"/>
          <w:tab w:val="left" w:pos="6379"/>
        </w:tabs>
        <w:rPr>
          <w:szCs w:val="24"/>
          <w:lang w:val="es-ES_tradnl"/>
        </w:rPr>
      </w:pPr>
      <w:r w:rsidRPr="00425B60">
        <w:rPr>
          <w:szCs w:val="24"/>
          <w:lang w:val="es-ES_tradnl"/>
        </w:rPr>
        <w:tab/>
      </w:r>
      <w:r w:rsidRPr="00B65F5A">
        <w:rPr>
          <w:szCs w:val="24"/>
          <w:lang w:val="es-ES_tradnl"/>
        </w:rPr>
        <w:t>mitad inferior de la banda:</w:t>
      </w:r>
      <w:r w:rsidRPr="00B65F5A">
        <w:rPr>
          <w:szCs w:val="24"/>
          <w:lang w:val="es-ES_tradnl"/>
        </w:rPr>
        <w:tab/>
      </w:r>
      <w:r w:rsidRPr="00B65F5A">
        <w:rPr>
          <w:i/>
          <w:lang w:val="es-ES_tradnl"/>
        </w:rPr>
        <w:t xml:space="preserve">  f</w:t>
      </w:r>
      <w:r w:rsidRPr="00B65F5A">
        <w:rPr>
          <w:i/>
          <w:vertAlign w:val="subscript"/>
          <w:lang w:val="es-ES_tradnl"/>
        </w:rPr>
        <w:t>n</w:t>
      </w:r>
      <w:r w:rsidRPr="00B65F5A">
        <w:rPr>
          <w:szCs w:val="24"/>
          <w:lang w:val="es-ES_tradnl"/>
        </w:rPr>
        <w:tab/>
      </w:r>
      <w:r w:rsidRPr="002616EB">
        <w:rPr>
          <w:rFonts w:ascii="Symbol" w:hAnsi="Symbol"/>
          <w:szCs w:val="24"/>
        </w:rPr>
        <w:t></w:t>
      </w:r>
      <w:r w:rsidRPr="00B65F5A">
        <w:rPr>
          <w:szCs w:val="24"/>
          <w:lang w:val="es-ES_tradnl"/>
        </w:rPr>
        <w:tab/>
      </w:r>
      <w:r w:rsidRPr="00B65F5A">
        <w:rPr>
          <w:i/>
          <w:iCs/>
          <w:lang w:val="es-ES_tradnl"/>
        </w:rPr>
        <w:t>f</w:t>
      </w:r>
      <w:r w:rsidR="004A2662" w:rsidRPr="004A2662">
        <w:rPr>
          <w:vertAlign w:val="subscript"/>
          <w:lang w:val="es-ES_tradnl"/>
        </w:rPr>
        <w:t>0</w:t>
      </w:r>
      <w:r w:rsidRPr="00B65F5A">
        <w:rPr>
          <w:szCs w:val="24"/>
          <w:lang w:val="es-ES_tradnl"/>
        </w:rPr>
        <w:t xml:space="preserve">  –  259  </w:t>
      </w:r>
      <w:r w:rsidRPr="002616EB">
        <w:rPr>
          <w:rFonts w:ascii="Symbol" w:hAnsi="Symbol"/>
          <w:szCs w:val="24"/>
        </w:rPr>
        <w:t></w:t>
      </w:r>
      <w:r w:rsidRPr="00B65F5A">
        <w:rPr>
          <w:szCs w:val="24"/>
          <w:lang w:val="es-ES_tradnl"/>
        </w:rPr>
        <w:t xml:space="preserve">  14 </w:t>
      </w:r>
      <w:r w:rsidRPr="00B65F5A">
        <w:rPr>
          <w:i/>
          <w:szCs w:val="24"/>
          <w:lang w:val="es-ES_tradnl"/>
        </w:rPr>
        <w:t>n</w:t>
      </w:r>
      <w:r w:rsidRPr="00B65F5A">
        <w:rPr>
          <w:szCs w:val="24"/>
          <w:lang w:val="es-ES_tradnl"/>
        </w:rPr>
        <w:tab/>
      </w:r>
      <w:r>
        <w:rPr>
          <w:szCs w:val="24"/>
          <w:lang w:val="es-ES_tradnl"/>
        </w:rPr>
        <w:t xml:space="preserve">     </w:t>
      </w:r>
      <w:r w:rsidRPr="00B65F5A">
        <w:rPr>
          <w:szCs w:val="24"/>
          <w:lang w:val="es-ES_tradnl"/>
        </w:rPr>
        <w:t>MHz</w:t>
      </w:r>
    </w:p>
    <w:p w:rsidR="00031959" w:rsidRPr="00B65F5A" w:rsidRDefault="00031959" w:rsidP="004A2662">
      <w:pPr>
        <w:tabs>
          <w:tab w:val="left" w:pos="3686"/>
          <w:tab w:val="left" w:pos="4111"/>
          <w:tab w:val="left" w:pos="4536"/>
          <w:tab w:val="left" w:pos="6379"/>
        </w:tabs>
        <w:spacing w:before="80"/>
        <w:rPr>
          <w:szCs w:val="24"/>
          <w:lang w:val="es-ES_tradnl"/>
        </w:rPr>
      </w:pPr>
      <w:r w:rsidRPr="00B65F5A">
        <w:rPr>
          <w:szCs w:val="24"/>
          <w:lang w:val="es-ES_tradnl"/>
        </w:rPr>
        <w:tab/>
        <w:t>mitad superior de la banda:</w:t>
      </w:r>
      <w:r w:rsidRPr="00B65F5A">
        <w:rPr>
          <w:szCs w:val="24"/>
          <w:lang w:val="es-ES_tradnl"/>
        </w:rPr>
        <w:tab/>
      </w:r>
      <w:r w:rsidRPr="00CD3F26">
        <w:rPr>
          <w:position w:val="-12"/>
        </w:rPr>
        <w:object w:dxaOrig="300" w:dyaOrig="360">
          <v:shape id="_x0000_i1043" type="#_x0000_t75" style="width:15pt;height:18pt" o:ole="" o:allowoverlap="f">
            <v:imagedata r:id="rId13" o:title=""/>
          </v:shape>
          <o:OLEObject Type="Embed" ProgID="Equation.3" ShapeID="_x0000_i1043" DrawAspect="Content" ObjectID="_1471859987" r:id="rId38"/>
        </w:object>
      </w:r>
      <w:r w:rsidRPr="00B65F5A">
        <w:rPr>
          <w:szCs w:val="24"/>
          <w:lang w:val="es-ES_tradnl"/>
        </w:rPr>
        <w:tab/>
      </w:r>
      <w:r w:rsidRPr="002616EB">
        <w:rPr>
          <w:rFonts w:ascii="Symbol" w:hAnsi="Symbol"/>
          <w:szCs w:val="24"/>
        </w:rPr>
        <w:t></w:t>
      </w:r>
      <w:r w:rsidRPr="00B65F5A">
        <w:rPr>
          <w:szCs w:val="24"/>
          <w:lang w:val="es-ES_tradnl"/>
        </w:rPr>
        <w:tab/>
      </w:r>
      <w:r w:rsidRPr="00B65F5A">
        <w:rPr>
          <w:i/>
          <w:iCs/>
          <w:lang w:val="es-ES_tradnl"/>
        </w:rPr>
        <w:t>f</w:t>
      </w:r>
      <w:r w:rsidR="004A2662" w:rsidRPr="004A2662">
        <w:rPr>
          <w:vertAlign w:val="subscript"/>
          <w:lang w:val="es-ES_tradnl"/>
        </w:rPr>
        <w:t>0</w:t>
      </w:r>
      <w:r w:rsidRPr="00B65F5A">
        <w:rPr>
          <w:szCs w:val="24"/>
          <w:lang w:val="es-ES_tradnl"/>
        </w:rPr>
        <w:t xml:space="preserve">  </w:t>
      </w:r>
      <w:r w:rsidRPr="002616EB">
        <w:rPr>
          <w:rFonts w:ascii="Symbol" w:hAnsi="Symbol"/>
          <w:szCs w:val="24"/>
        </w:rPr>
        <w:t></w:t>
      </w:r>
      <w:r w:rsidRPr="00B65F5A">
        <w:rPr>
          <w:szCs w:val="24"/>
          <w:lang w:val="es-ES_tradnl"/>
        </w:rPr>
        <w:t xml:space="preserve">  7  </w:t>
      </w:r>
      <w:r w:rsidRPr="002616EB">
        <w:rPr>
          <w:rFonts w:ascii="Symbol" w:hAnsi="Symbol"/>
          <w:szCs w:val="24"/>
        </w:rPr>
        <w:t></w:t>
      </w:r>
      <w:r w:rsidRPr="00B65F5A">
        <w:rPr>
          <w:szCs w:val="24"/>
          <w:lang w:val="es-ES_tradnl"/>
        </w:rPr>
        <w:t xml:space="preserve">  14 </w:t>
      </w:r>
      <w:r w:rsidRPr="00B65F5A">
        <w:rPr>
          <w:i/>
          <w:szCs w:val="24"/>
          <w:lang w:val="es-ES_tradnl"/>
        </w:rPr>
        <w:t>n</w:t>
      </w:r>
      <w:r w:rsidRPr="00B65F5A">
        <w:rPr>
          <w:szCs w:val="24"/>
          <w:lang w:val="es-ES_tradnl"/>
        </w:rPr>
        <w:tab/>
        <w:t xml:space="preserve">     MHz</w:t>
      </w:r>
    </w:p>
    <w:p w:rsidR="00031959" w:rsidRPr="00425B60" w:rsidRDefault="00031959" w:rsidP="00031959">
      <w:pPr>
        <w:keepNext/>
        <w:keepLines/>
        <w:rPr>
          <w:szCs w:val="24"/>
          <w:lang w:val="es-ES_tradnl"/>
        </w:rPr>
      </w:pPr>
      <w:r w:rsidRPr="00425B60">
        <w:rPr>
          <w:szCs w:val="24"/>
          <w:lang w:val="es-ES_tradnl"/>
        </w:rPr>
        <w:lastRenderedPageBreak/>
        <w:t>siendo:</w:t>
      </w:r>
    </w:p>
    <w:p w:rsidR="00031959" w:rsidRPr="00425B60" w:rsidRDefault="00031959" w:rsidP="00031959">
      <w:pPr>
        <w:spacing w:before="0"/>
        <w:rPr>
          <w:szCs w:val="24"/>
          <w:lang w:val="es-ES_tradnl"/>
        </w:rPr>
      </w:pPr>
      <w:r w:rsidRPr="00425B60">
        <w:rPr>
          <w:i/>
          <w:szCs w:val="24"/>
          <w:lang w:val="es-ES_tradnl"/>
        </w:rPr>
        <w:tab/>
      </w:r>
      <w:r w:rsidRPr="00425B60">
        <w:rPr>
          <w:i/>
          <w:szCs w:val="24"/>
          <w:lang w:val="es-ES_tradnl"/>
        </w:rPr>
        <w:tab/>
        <w:t>n</w:t>
      </w:r>
      <w:r w:rsidRPr="00425B60">
        <w:rPr>
          <w:szCs w:val="24"/>
          <w:lang w:val="es-ES_tradnl"/>
        </w:rPr>
        <w:t xml:space="preserve">  </w:t>
      </w:r>
      <w:r w:rsidRPr="002616EB">
        <w:rPr>
          <w:rFonts w:ascii="Symbol" w:hAnsi="Symbol"/>
          <w:szCs w:val="24"/>
        </w:rPr>
        <w:t></w:t>
      </w:r>
      <w:r w:rsidRPr="00425B60">
        <w:rPr>
          <w:szCs w:val="24"/>
          <w:lang w:val="es-ES_tradnl"/>
        </w:rPr>
        <w:t xml:space="preserve">  1, 2, 3,</w:t>
      </w:r>
      <w:r w:rsidRPr="00425B60">
        <w:rPr>
          <w:lang w:val="es-ES_tradnl"/>
        </w:rPr>
        <w:t xml:space="preserve"> ... </w:t>
      </w:r>
      <w:r w:rsidRPr="00425B60">
        <w:rPr>
          <w:szCs w:val="24"/>
          <w:lang w:val="es-ES_tradnl"/>
        </w:rPr>
        <w:t>16;</w:t>
      </w:r>
    </w:p>
    <w:p w:rsidR="00031959" w:rsidRPr="00425B60" w:rsidRDefault="00031959" w:rsidP="00031959">
      <w:pPr>
        <w:rPr>
          <w:szCs w:val="24"/>
          <w:lang w:val="es-ES_tradnl"/>
        </w:rPr>
      </w:pPr>
      <w:r w:rsidRPr="00425B60">
        <w:rPr>
          <w:b/>
          <w:szCs w:val="24"/>
          <w:lang w:val="es-ES_tradnl"/>
        </w:rPr>
        <w:t>2.2</w:t>
      </w:r>
      <w:r w:rsidRPr="00425B60">
        <w:rPr>
          <w:szCs w:val="24"/>
          <w:lang w:val="es-ES_tradnl"/>
        </w:rPr>
        <w:tab/>
        <w:t>para los canales de 7 MHz:</w:t>
      </w:r>
    </w:p>
    <w:p w:rsidR="00031959" w:rsidRPr="00B65F5A" w:rsidRDefault="00031959" w:rsidP="004A2662">
      <w:pPr>
        <w:tabs>
          <w:tab w:val="left" w:pos="3686"/>
          <w:tab w:val="left" w:pos="4111"/>
          <w:tab w:val="left" w:pos="4536"/>
          <w:tab w:val="left" w:pos="6379"/>
        </w:tabs>
        <w:rPr>
          <w:szCs w:val="24"/>
          <w:lang w:val="es-ES_tradnl"/>
        </w:rPr>
      </w:pPr>
      <w:r w:rsidRPr="00425B60">
        <w:rPr>
          <w:szCs w:val="24"/>
          <w:lang w:val="es-ES_tradnl"/>
        </w:rPr>
        <w:tab/>
      </w:r>
      <w:r w:rsidRPr="00B65F5A">
        <w:rPr>
          <w:szCs w:val="24"/>
          <w:lang w:val="es-ES_tradnl"/>
        </w:rPr>
        <w:t>mitad inferior de la banda:</w:t>
      </w:r>
      <w:r w:rsidRPr="00B65F5A">
        <w:rPr>
          <w:szCs w:val="24"/>
          <w:lang w:val="es-ES_tradnl"/>
        </w:rPr>
        <w:tab/>
      </w:r>
      <w:r w:rsidRPr="00B65F5A">
        <w:rPr>
          <w:i/>
          <w:lang w:val="es-ES_tradnl"/>
        </w:rPr>
        <w:t xml:space="preserve">  f</w:t>
      </w:r>
      <w:r w:rsidRPr="00B65F5A">
        <w:rPr>
          <w:i/>
          <w:vertAlign w:val="subscript"/>
          <w:lang w:val="es-ES_tradnl"/>
        </w:rPr>
        <w:t>n</w:t>
      </w:r>
      <w:r w:rsidRPr="00B65F5A">
        <w:rPr>
          <w:szCs w:val="24"/>
          <w:lang w:val="es-ES_tradnl"/>
        </w:rPr>
        <w:tab/>
      </w:r>
      <w:r w:rsidRPr="002616EB">
        <w:rPr>
          <w:rFonts w:ascii="Symbol" w:hAnsi="Symbol"/>
          <w:szCs w:val="24"/>
        </w:rPr>
        <w:t></w:t>
      </w:r>
      <w:r w:rsidRPr="00B65F5A">
        <w:rPr>
          <w:szCs w:val="24"/>
          <w:lang w:val="es-ES_tradnl"/>
        </w:rPr>
        <w:tab/>
      </w:r>
      <w:r w:rsidRPr="00B65F5A">
        <w:rPr>
          <w:i/>
          <w:iCs/>
          <w:lang w:val="es-ES_tradnl"/>
        </w:rPr>
        <w:t>f</w:t>
      </w:r>
      <w:r w:rsidR="004A2662" w:rsidRPr="004A2662">
        <w:rPr>
          <w:vertAlign w:val="subscript"/>
          <w:lang w:val="es-ES_tradnl"/>
        </w:rPr>
        <w:t>0</w:t>
      </w:r>
      <w:r w:rsidRPr="00B65F5A">
        <w:rPr>
          <w:szCs w:val="24"/>
          <w:lang w:val="es-ES_tradnl"/>
        </w:rPr>
        <w:t xml:space="preserve">  –  252  </w:t>
      </w:r>
      <w:r w:rsidRPr="002616EB">
        <w:rPr>
          <w:rFonts w:ascii="Symbol" w:hAnsi="Symbol"/>
          <w:szCs w:val="24"/>
        </w:rPr>
        <w:t></w:t>
      </w:r>
      <w:r w:rsidRPr="00B65F5A">
        <w:rPr>
          <w:szCs w:val="24"/>
          <w:lang w:val="es-ES_tradnl"/>
        </w:rPr>
        <w:t xml:space="preserve">  7 </w:t>
      </w:r>
      <w:r w:rsidRPr="00B65F5A">
        <w:rPr>
          <w:i/>
          <w:szCs w:val="24"/>
          <w:lang w:val="es-ES_tradnl"/>
        </w:rPr>
        <w:t>n</w:t>
      </w:r>
      <w:r w:rsidRPr="00B65F5A">
        <w:rPr>
          <w:szCs w:val="24"/>
          <w:lang w:val="es-ES_tradnl"/>
        </w:rPr>
        <w:tab/>
        <w:t xml:space="preserve">     MHz</w:t>
      </w:r>
    </w:p>
    <w:p w:rsidR="00031959" w:rsidRPr="00B65F5A" w:rsidRDefault="00031959" w:rsidP="004A2662">
      <w:pPr>
        <w:tabs>
          <w:tab w:val="left" w:pos="3686"/>
          <w:tab w:val="left" w:pos="4111"/>
          <w:tab w:val="left" w:pos="4536"/>
          <w:tab w:val="left" w:pos="6379"/>
        </w:tabs>
        <w:spacing w:before="80"/>
        <w:rPr>
          <w:szCs w:val="24"/>
          <w:lang w:val="es-ES_tradnl"/>
        </w:rPr>
      </w:pPr>
      <w:r w:rsidRPr="00B65F5A">
        <w:rPr>
          <w:szCs w:val="24"/>
          <w:lang w:val="es-ES_tradnl"/>
        </w:rPr>
        <w:tab/>
        <w:t>mitad superior de la banda:</w:t>
      </w:r>
      <w:r w:rsidRPr="00B65F5A">
        <w:rPr>
          <w:szCs w:val="24"/>
          <w:lang w:val="es-ES_tradnl"/>
        </w:rPr>
        <w:tab/>
      </w:r>
      <w:r w:rsidRPr="00CD3F26">
        <w:rPr>
          <w:position w:val="-12"/>
        </w:rPr>
        <w:object w:dxaOrig="300" w:dyaOrig="360">
          <v:shape id="_x0000_i1044" type="#_x0000_t75" style="width:15pt;height:18pt" o:ole="" o:allowoverlap="f">
            <v:imagedata r:id="rId13" o:title=""/>
          </v:shape>
          <o:OLEObject Type="Embed" ProgID="Equation.3" ShapeID="_x0000_i1044" DrawAspect="Content" ObjectID="_1471859988" r:id="rId39"/>
        </w:object>
      </w:r>
      <w:r w:rsidRPr="00B65F5A">
        <w:rPr>
          <w:szCs w:val="24"/>
          <w:lang w:val="es-ES_tradnl"/>
        </w:rPr>
        <w:tab/>
      </w:r>
      <w:r w:rsidRPr="002616EB">
        <w:rPr>
          <w:rFonts w:ascii="Symbol" w:hAnsi="Symbol"/>
          <w:szCs w:val="24"/>
        </w:rPr>
        <w:t></w:t>
      </w:r>
      <w:r w:rsidRPr="00B65F5A">
        <w:rPr>
          <w:szCs w:val="24"/>
          <w:lang w:val="es-ES_tradnl"/>
        </w:rPr>
        <w:tab/>
      </w:r>
      <w:r w:rsidRPr="00B65F5A">
        <w:rPr>
          <w:i/>
          <w:iCs/>
          <w:lang w:val="es-ES_tradnl"/>
        </w:rPr>
        <w:t>f</w:t>
      </w:r>
      <w:r w:rsidR="004A2662" w:rsidRPr="004A2662">
        <w:rPr>
          <w:vertAlign w:val="subscript"/>
          <w:lang w:val="es-ES_tradnl"/>
        </w:rPr>
        <w:t>0</w:t>
      </w:r>
      <w:r w:rsidRPr="00B65F5A">
        <w:rPr>
          <w:szCs w:val="24"/>
          <w:lang w:val="es-ES_tradnl"/>
        </w:rPr>
        <w:t xml:space="preserve">  </w:t>
      </w:r>
      <w:r w:rsidRPr="002616EB">
        <w:rPr>
          <w:rFonts w:ascii="Symbol" w:hAnsi="Symbol"/>
          <w:szCs w:val="24"/>
        </w:rPr>
        <w:t></w:t>
      </w:r>
      <w:r w:rsidRPr="00B65F5A">
        <w:rPr>
          <w:szCs w:val="24"/>
          <w:lang w:val="es-ES_tradnl"/>
        </w:rPr>
        <w:t xml:space="preserve">  14  </w:t>
      </w:r>
      <w:r w:rsidRPr="002616EB">
        <w:rPr>
          <w:rFonts w:ascii="Symbol" w:hAnsi="Symbol"/>
          <w:szCs w:val="24"/>
        </w:rPr>
        <w:t></w:t>
      </w:r>
      <w:r w:rsidRPr="00B65F5A">
        <w:rPr>
          <w:szCs w:val="24"/>
          <w:lang w:val="es-ES_tradnl"/>
        </w:rPr>
        <w:t xml:space="preserve">  7 </w:t>
      </w:r>
      <w:r w:rsidRPr="00B65F5A">
        <w:rPr>
          <w:i/>
          <w:szCs w:val="24"/>
          <w:lang w:val="es-ES_tradnl"/>
        </w:rPr>
        <w:t>n</w:t>
      </w:r>
      <w:r w:rsidRPr="00B65F5A">
        <w:rPr>
          <w:szCs w:val="24"/>
          <w:lang w:val="es-ES_tradnl"/>
        </w:rPr>
        <w:tab/>
      </w:r>
      <w:r>
        <w:rPr>
          <w:szCs w:val="24"/>
          <w:lang w:val="es-ES_tradnl"/>
        </w:rPr>
        <w:t xml:space="preserve">     </w:t>
      </w:r>
      <w:r w:rsidRPr="00B65F5A">
        <w:rPr>
          <w:szCs w:val="24"/>
          <w:lang w:val="es-ES_tradnl"/>
        </w:rPr>
        <w:t>MHz</w:t>
      </w:r>
    </w:p>
    <w:p w:rsidR="00031959" w:rsidRPr="00425B60" w:rsidRDefault="00031959" w:rsidP="00031959">
      <w:pPr>
        <w:rPr>
          <w:szCs w:val="24"/>
          <w:lang w:val="es-ES_tradnl"/>
        </w:rPr>
      </w:pPr>
      <w:r w:rsidRPr="00425B60">
        <w:rPr>
          <w:szCs w:val="24"/>
          <w:lang w:val="es-ES_tradnl"/>
        </w:rPr>
        <w:t>siendo:</w:t>
      </w:r>
    </w:p>
    <w:p w:rsidR="00031959" w:rsidRPr="00425B60" w:rsidRDefault="00031959" w:rsidP="00031959">
      <w:pPr>
        <w:spacing w:before="0"/>
        <w:rPr>
          <w:szCs w:val="24"/>
          <w:lang w:val="es-ES_tradnl"/>
        </w:rPr>
      </w:pPr>
      <w:r w:rsidRPr="00425B60">
        <w:rPr>
          <w:i/>
          <w:szCs w:val="24"/>
          <w:lang w:val="es-ES_tradnl"/>
        </w:rPr>
        <w:tab/>
      </w:r>
      <w:r w:rsidRPr="00425B60">
        <w:rPr>
          <w:i/>
          <w:szCs w:val="24"/>
          <w:lang w:val="es-ES_tradnl"/>
        </w:rPr>
        <w:tab/>
        <w:t>n</w:t>
      </w:r>
      <w:r w:rsidRPr="00425B60">
        <w:rPr>
          <w:szCs w:val="24"/>
          <w:lang w:val="es-ES_tradnl"/>
        </w:rPr>
        <w:t xml:space="preserve">  </w:t>
      </w:r>
      <w:r w:rsidRPr="002616EB">
        <w:rPr>
          <w:rFonts w:ascii="Symbol" w:hAnsi="Symbol"/>
          <w:szCs w:val="24"/>
        </w:rPr>
        <w:t></w:t>
      </w:r>
      <w:r w:rsidRPr="00425B60">
        <w:rPr>
          <w:szCs w:val="24"/>
          <w:lang w:val="es-ES_tradnl"/>
        </w:rPr>
        <w:t xml:space="preserve">  1, 2, 3,</w:t>
      </w:r>
      <w:r w:rsidRPr="00425B60">
        <w:rPr>
          <w:lang w:val="es-ES_tradnl"/>
        </w:rPr>
        <w:t xml:space="preserve"> ... </w:t>
      </w:r>
      <w:r w:rsidRPr="00425B60">
        <w:rPr>
          <w:szCs w:val="24"/>
          <w:lang w:val="es-ES_tradnl"/>
        </w:rPr>
        <w:t>32.</w:t>
      </w:r>
    </w:p>
    <w:p w:rsidR="00031959" w:rsidRPr="00B65F5A" w:rsidRDefault="00031959" w:rsidP="004A2662">
      <w:pPr>
        <w:rPr>
          <w:szCs w:val="24"/>
          <w:lang w:val="es-ES_tradnl"/>
        </w:rPr>
      </w:pPr>
      <w:r>
        <w:rPr>
          <w:b/>
          <w:szCs w:val="24"/>
          <w:lang w:val="es-ES_tradnl"/>
        </w:rPr>
        <w:t>3</w:t>
      </w:r>
      <w:r w:rsidRPr="00B65F5A">
        <w:rPr>
          <w:szCs w:val="24"/>
          <w:lang w:val="es-ES_tradnl"/>
        </w:rPr>
        <w:tab/>
        <w:t xml:space="preserve">La frecuencia central </w:t>
      </w:r>
      <w:r w:rsidRPr="00B65F5A">
        <w:rPr>
          <w:i/>
          <w:iCs/>
          <w:lang w:val="es-ES_tradnl"/>
        </w:rPr>
        <w:t>f</w:t>
      </w:r>
      <w:r w:rsidR="004A2662" w:rsidRPr="004A2662">
        <w:rPr>
          <w:vertAlign w:val="subscript"/>
          <w:lang w:val="es-ES_tradnl"/>
        </w:rPr>
        <w:t>0</w:t>
      </w:r>
      <w:r w:rsidRPr="00B65F5A">
        <w:rPr>
          <w:szCs w:val="24"/>
          <w:lang w:val="es-ES_tradnl"/>
        </w:rPr>
        <w:t xml:space="preserve"> es 8 157 MHz.</w:t>
      </w:r>
    </w:p>
    <w:p w:rsidR="00031959" w:rsidRPr="009D1271" w:rsidRDefault="00031959" w:rsidP="00D5313E">
      <w:pPr>
        <w:pStyle w:val="AnnexNoTitle"/>
        <w:rPr>
          <w:lang w:val="es-ES_tradnl"/>
        </w:rPr>
      </w:pPr>
      <w:r w:rsidRPr="009D1271">
        <w:rPr>
          <w:lang w:val="es-ES_tradnl"/>
        </w:rPr>
        <w:t>Anexo 4</w:t>
      </w:r>
      <w:r w:rsidRPr="009D1271">
        <w:rPr>
          <w:lang w:val="es-ES_tradnl"/>
        </w:rPr>
        <w:br/>
      </w:r>
      <w:r w:rsidRPr="009D1271">
        <w:rPr>
          <w:lang w:val="es-ES_tradnl"/>
        </w:rPr>
        <w:br/>
        <w:t>Disposición de radiocanales para la transmisión de diversas señales</w:t>
      </w:r>
      <w:r>
        <w:rPr>
          <w:lang w:val="es-ES_tradnl"/>
        </w:rPr>
        <w:t xml:space="preserve"> </w:t>
      </w:r>
      <w:r w:rsidRPr="009D1271">
        <w:rPr>
          <w:lang w:val="es-ES_tradnl"/>
        </w:rPr>
        <w:t xml:space="preserve">digitales </w:t>
      </w:r>
      <w:r>
        <w:rPr>
          <w:lang w:val="es-ES_tradnl"/>
        </w:rPr>
        <w:br/>
      </w:r>
      <w:r w:rsidRPr="009D1271">
        <w:rPr>
          <w:lang w:val="es-ES_tradnl"/>
        </w:rPr>
        <w:t>que funcionan en la banda 7 725-8 275 MHz</w:t>
      </w:r>
      <w:r>
        <w:rPr>
          <w:lang w:val="es-ES_tradnl"/>
        </w:rPr>
        <w:t xml:space="preserve"> basada en una anchura </w:t>
      </w:r>
      <w:r>
        <w:rPr>
          <w:lang w:val="es-ES_tradnl"/>
        </w:rPr>
        <w:br/>
      </w:r>
      <w:r w:rsidR="00D5313E">
        <w:rPr>
          <w:lang w:val="es-ES_tradnl"/>
        </w:rPr>
        <w:t xml:space="preserve">de </w:t>
      </w:r>
      <w:r>
        <w:rPr>
          <w:lang w:val="es-ES_tradnl"/>
        </w:rPr>
        <w:t xml:space="preserve">banda de múltiplos de 2,5 MHz </w:t>
      </w:r>
      <w:r w:rsidRPr="009D1271">
        <w:rPr>
          <w:lang w:val="es-ES_tradnl"/>
        </w:rPr>
        <w:t xml:space="preserve">mencionada en </w:t>
      </w:r>
      <w:r>
        <w:rPr>
          <w:lang w:val="es-ES_tradnl"/>
        </w:rPr>
        <w:t>e</w:t>
      </w:r>
      <w:r w:rsidRPr="009D1271">
        <w:rPr>
          <w:lang w:val="es-ES_tradnl"/>
        </w:rPr>
        <w:t xml:space="preserve">l </w:t>
      </w:r>
      <w:r w:rsidRPr="009D1271">
        <w:rPr>
          <w:i/>
          <w:lang w:val="es-ES_tradnl"/>
        </w:rPr>
        <w:t xml:space="preserve">recomienda </w:t>
      </w:r>
      <w:r w:rsidRPr="009D1271">
        <w:rPr>
          <w:lang w:val="es-ES_tradnl"/>
        </w:rPr>
        <w:t>1</w:t>
      </w:r>
    </w:p>
    <w:p w:rsidR="00031959" w:rsidRPr="009D1271" w:rsidRDefault="00031959" w:rsidP="00031959">
      <w:pPr>
        <w:pStyle w:val="Normalaftertitle"/>
        <w:rPr>
          <w:lang w:val="es-ES_tradnl"/>
        </w:rPr>
      </w:pPr>
      <w:r w:rsidRPr="009D1271">
        <w:rPr>
          <w:b/>
          <w:bCs/>
          <w:lang w:val="es-ES_tradnl"/>
        </w:rPr>
        <w:t>1</w:t>
      </w:r>
      <w:r w:rsidRPr="009D1271">
        <w:rPr>
          <w:lang w:val="es-ES_tradnl"/>
        </w:rPr>
        <w:tab/>
        <w:t>En el presente Anexo se describe una disposición de radiocanales adecuada para la transmisión de diversas señales digitales que funcionan en la banda 7</w:t>
      </w:r>
      <w:r w:rsidRPr="007A48DD">
        <w:rPr>
          <w:lang w:val="es-ES_tradnl"/>
        </w:rPr>
        <w:t> </w:t>
      </w:r>
      <w:r w:rsidRPr="009D1271">
        <w:rPr>
          <w:lang w:val="es-ES_tradnl"/>
        </w:rPr>
        <w:t>725-8</w:t>
      </w:r>
      <w:r w:rsidRPr="007A48DD">
        <w:rPr>
          <w:lang w:val="es-ES_tradnl"/>
        </w:rPr>
        <w:t> </w:t>
      </w:r>
      <w:r w:rsidRPr="009D1271">
        <w:rPr>
          <w:lang w:val="es-ES_tradnl"/>
        </w:rPr>
        <w:t>275 MHz con una separación de canales de 40 MHz, 20 MHz, 10 MHz y 5 MHz.</w:t>
      </w:r>
    </w:p>
    <w:p w:rsidR="00031959" w:rsidRPr="00425B60" w:rsidRDefault="00031959" w:rsidP="00031959">
      <w:pPr>
        <w:rPr>
          <w:lang w:val="es-ES_tradnl"/>
        </w:rPr>
      </w:pPr>
      <w:r w:rsidRPr="00425B60">
        <w:rPr>
          <w:szCs w:val="24"/>
          <w:lang w:val="es-ES_tradnl"/>
        </w:rPr>
        <w:t>La disposición de radiocanales se representa en la Fig. </w:t>
      </w:r>
      <w:r>
        <w:rPr>
          <w:szCs w:val="24"/>
          <w:lang w:val="es-ES_tradnl"/>
        </w:rPr>
        <w:t>6</w:t>
      </w:r>
      <w:r w:rsidRPr="00425B60">
        <w:rPr>
          <w:szCs w:val="24"/>
          <w:lang w:val="es-ES_tradnl"/>
        </w:rPr>
        <w:t xml:space="preserve"> y se obtiene de la forma siguiente</w:t>
      </w:r>
      <w:r w:rsidRPr="00425B60">
        <w:rPr>
          <w:lang w:val="es-ES_tradnl"/>
        </w:rPr>
        <w:t>:</w:t>
      </w:r>
    </w:p>
    <w:p w:rsidR="00031959" w:rsidRPr="00425B60" w:rsidRDefault="00031959" w:rsidP="00031959">
      <w:pPr>
        <w:rPr>
          <w:lang w:val="es-ES_tradnl"/>
        </w:rPr>
      </w:pPr>
      <w:r w:rsidRPr="00425B60">
        <w:rPr>
          <w:lang w:val="es-ES_tradnl"/>
        </w:rPr>
        <w:t>Sea</w:t>
      </w:r>
      <w:r w:rsidRPr="00425B60">
        <w:rPr>
          <w:lang w:val="es-ES_tradnl"/>
        </w:rPr>
        <w:tab/>
        <w:t xml:space="preserve">  </w:t>
      </w:r>
      <w:r w:rsidRPr="00425B60">
        <w:rPr>
          <w:i/>
          <w:lang w:val="es-ES_tradnl"/>
        </w:rPr>
        <w:t>f</w:t>
      </w:r>
      <w:r w:rsidRPr="00425B60">
        <w:rPr>
          <w:vertAlign w:val="subscript"/>
          <w:lang w:val="es-ES_tradnl"/>
        </w:rPr>
        <w:t>0</w:t>
      </w:r>
      <w:r w:rsidRPr="00425B60">
        <w:rPr>
          <w:lang w:val="es-ES_tradnl"/>
        </w:rPr>
        <w:tab/>
      </w:r>
      <w:r w:rsidRPr="00425B60">
        <w:rPr>
          <w:szCs w:val="24"/>
          <w:lang w:val="es-ES_tradnl"/>
        </w:rPr>
        <w:t>la frecuencia en el centro de la banda de frecuencias ocupada</w:t>
      </w:r>
      <w:r w:rsidRPr="00425B60">
        <w:rPr>
          <w:lang w:val="es-ES_tradnl"/>
        </w:rPr>
        <w:t xml:space="preserve"> (MHz)</w:t>
      </w:r>
      <w:r>
        <w:rPr>
          <w:lang w:val="es-ES_tradnl"/>
        </w:rPr>
        <w:t>;</w:t>
      </w:r>
    </w:p>
    <w:p w:rsidR="00031959" w:rsidRPr="00425B60" w:rsidRDefault="00031959" w:rsidP="00031959">
      <w:pPr>
        <w:rPr>
          <w:lang w:val="es-ES_tradnl"/>
        </w:rPr>
      </w:pPr>
      <w:r w:rsidRPr="00425B60">
        <w:rPr>
          <w:i/>
          <w:iCs/>
          <w:lang w:val="es-ES_tradnl"/>
        </w:rPr>
        <w:tab/>
      </w:r>
      <w:r w:rsidRPr="00425B60">
        <w:rPr>
          <w:i/>
          <w:lang w:val="es-ES_tradnl"/>
        </w:rPr>
        <w:t xml:space="preserve">  f</w:t>
      </w:r>
      <w:r w:rsidRPr="00425B60">
        <w:rPr>
          <w:i/>
          <w:vertAlign w:val="subscript"/>
          <w:lang w:val="es-ES_tradnl"/>
        </w:rPr>
        <w:t>in</w:t>
      </w:r>
      <w:r w:rsidRPr="00425B60">
        <w:rPr>
          <w:lang w:val="es-ES_tradnl"/>
        </w:rPr>
        <w:tab/>
      </w:r>
      <w:r w:rsidRPr="00425B60">
        <w:rPr>
          <w:szCs w:val="24"/>
          <w:lang w:val="es-ES_tradnl"/>
        </w:rPr>
        <w:t>la frecuencia central de un radiocanal de la mitad inferior de la banda</w:t>
      </w:r>
      <w:r>
        <w:rPr>
          <w:lang w:val="es-ES_tradnl"/>
        </w:rPr>
        <w:t xml:space="preserve"> (MHz);</w:t>
      </w:r>
    </w:p>
    <w:p w:rsidR="00031959" w:rsidRPr="00425B60" w:rsidRDefault="00031959" w:rsidP="00031959">
      <w:pPr>
        <w:rPr>
          <w:lang w:val="es-ES_tradnl"/>
        </w:rPr>
      </w:pPr>
      <w:r w:rsidRPr="00425B60">
        <w:rPr>
          <w:lang w:val="es-ES_tradnl"/>
        </w:rPr>
        <w:tab/>
      </w:r>
      <w:r w:rsidRPr="00CD3F26">
        <w:rPr>
          <w:position w:val="-12"/>
        </w:rPr>
        <w:object w:dxaOrig="300" w:dyaOrig="360">
          <v:shape id="_x0000_i1045" type="#_x0000_t75" style="width:15pt;height:18pt" o:ole="" o:allowoverlap="f">
            <v:imagedata r:id="rId13" o:title=""/>
          </v:shape>
          <o:OLEObject Type="Embed" ProgID="Equation.3" ShapeID="_x0000_i1045" DrawAspect="Content" ObjectID="_1471859989" r:id="rId40"/>
        </w:object>
      </w:r>
      <w:r w:rsidRPr="007A48DD">
        <w:rPr>
          <w:lang w:val="es-ES_tradnl"/>
        </w:rPr>
        <w:tab/>
      </w:r>
      <w:r w:rsidRPr="00425B60">
        <w:rPr>
          <w:szCs w:val="24"/>
          <w:lang w:val="es-ES_tradnl"/>
        </w:rPr>
        <w:t>la frecuencia central de un radiocanal de la mitad superior de la banda</w:t>
      </w:r>
      <w:r>
        <w:rPr>
          <w:lang w:val="es-ES_tradnl"/>
        </w:rPr>
        <w:t xml:space="preserve"> (MHz);</w:t>
      </w:r>
    </w:p>
    <w:p w:rsidR="00031959" w:rsidRPr="00425B60" w:rsidRDefault="00031959" w:rsidP="00031959">
      <w:pPr>
        <w:rPr>
          <w:lang w:val="es-ES_tradnl"/>
        </w:rPr>
      </w:pPr>
      <w:r w:rsidRPr="00425B60">
        <w:rPr>
          <w:lang w:val="es-ES_tradnl"/>
        </w:rPr>
        <w:t>a)</w:t>
      </w:r>
      <w:r w:rsidRPr="00425B60">
        <w:rPr>
          <w:lang w:val="es-ES_tradnl"/>
        </w:rPr>
        <w:tab/>
      </w:r>
      <w:r w:rsidRPr="00425B60">
        <w:rPr>
          <w:szCs w:val="24"/>
          <w:lang w:val="es-ES_tradnl"/>
        </w:rPr>
        <w:t xml:space="preserve">para los sistemas con una separación de canales de </w:t>
      </w:r>
      <w:r w:rsidRPr="00425B60">
        <w:rPr>
          <w:lang w:val="es-ES_tradnl"/>
        </w:rPr>
        <w:t>40 MHz:</w:t>
      </w:r>
    </w:p>
    <w:p w:rsidR="00031959" w:rsidRPr="00B65F5A" w:rsidRDefault="00031959" w:rsidP="00031959">
      <w:pPr>
        <w:tabs>
          <w:tab w:val="left" w:pos="4253"/>
          <w:tab w:val="left" w:pos="4678"/>
          <w:tab w:val="left" w:pos="5103"/>
          <w:tab w:val="left" w:pos="5954"/>
        </w:tabs>
        <w:spacing w:before="80"/>
        <w:rPr>
          <w:lang w:val="es-ES_tradnl"/>
        </w:rPr>
      </w:pPr>
      <w:r w:rsidRPr="00425B60">
        <w:rPr>
          <w:lang w:val="es-ES_tradnl"/>
        </w:rPr>
        <w:tab/>
      </w:r>
      <w:r w:rsidRPr="00B65F5A">
        <w:rPr>
          <w:szCs w:val="24"/>
          <w:lang w:val="es-ES_tradnl"/>
        </w:rPr>
        <w:t>mitad inferior de la banda</w:t>
      </w:r>
      <w:r w:rsidRPr="00B65F5A">
        <w:rPr>
          <w:lang w:val="es-ES_tradnl"/>
        </w:rPr>
        <w:t>:</w:t>
      </w:r>
      <w:r w:rsidRPr="00B65F5A">
        <w:rPr>
          <w:lang w:val="es-ES_tradnl"/>
        </w:rPr>
        <w:tab/>
      </w:r>
      <w:r w:rsidRPr="00B65F5A">
        <w:rPr>
          <w:i/>
          <w:lang w:val="es-ES_tradnl"/>
        </w:rPr>
        <w:t xml:space="preserve">  f</w:t>
      </w:r>
      <w:r w:rsidRPr="00B65F5A">
        <w:rPr>
          <w:i/>
          <w:vertAlign w:val="subscript"/>
          <w:lang w:val="es-ES_tradnl"/>
        </w:rPr>
        <w:t>n</w:t>
      </w:r>
      <w:r w:rsidRPr="00B65F5A">
        <w:rPr>
          <w:lang w:val="es-ES_tradnl"/>
        </w:rPr>
        <w:tab/>
      </w:r>
      <w:r w:rsidRPr="002616EB">
        <w:rPr>
          <w:rFonts w:ascii="Symbol" w:hAnsi="Symbol" w:cs="Symbol"/>
        </w:rPr>
        <w:t></w:t>
      </w:r>
      <w:r w:rsidRPr="00B65F5A">
        <w:rPr>
          <w:lang w:val="es-ES_tradnl"/>
        </w:rPr>
        <w:t xml:space="preserve">       </w:t>
      </w:r>
      <w:r w:rsidRPr="00B65F5A">
        <w:rPr>
          <w:i/>
          <w:iCs/>
          <w:lang w:val="es-ES_tradnl"/>
        </w:rPr>
        <w:t>f</w:t>
      </w:r>
      <w:r w:rsidRPr="007A48DD">
        <w:rPr>
          <w:vertAlign w:val="subscript"/>
          <w:lang w:val="es-ES_tradnl"/>
        </w:rPr>
        <w:t>0</w:t>
      </w:r>
      <w:r w:rsidRPr="00B65F5A">
        <w:rPr>
          <w:lang w:val="es-ES_tradnl"/>
        </w:rPr>
        <w:t xml:space="preserve">  –  295  </w:t>
      </w:r>
      <w:r w:rsidRPr="002616EB">
        <w:rPr>
          <w:rFonts w:ascii="Symbol" w:hAnsi="Symbol" w:cs="Symbol"/>
        </w:rPr>
        <w:t></w:t>
      </w:r>
      <w:r w:rsidRPr="00B65F5A">
        <w:rPr>
          <w:lang w:val="es-ES_tradnl"/>
        </w:rPr>
        <w:t xml:space="preserve">  40 </w:t>
      </w:r>
      <w:r w:rsidRPr="00B65F5A">
        <w:rPr>
          <w:i/>
          <w:iCs/>
          <w:lang w:val="es-ES_tradnl"/>
        </w:rPr>
        <w:t>n</w:t>
      </w:r>
      <w:r w:rsidRPr="00B65F5A">
        <w:rPr>
          <w:lang w:val="es-ES_tradnl"/>
        </w:rPr>
        <w:tab/>
        <w:t xml:space="preserve">     MHz</w:t>
      </w:r>
    </w:p>
    <w:p w:rsidR="00031959" w:rsidRPr="00B65F5A" w:rsidRDefault="00031959" w:rsidP="004A2662">
      <w:pPr>
        <w:tabs>
          <w:tab w:val="left" w:pos="4253"/>
          <w:tab w:val="left" w:pos="4678"/>
          <w:tab w:val="left" w:pos="5103"/>
          <w:tab w:val="left" w:pos="5954"/>
        </w:tabs>
        <w:spacing w:before="80"/>
        <w:rPr>
          <w:lang w:val="es-ES_tradnl"/>
        </w:rPr>
      </w:pPr>
      <w:r w:rsidRPr="00B65F5A">
        <w:rPr>
          <w:lang w:val="es-ES_tradnl"/>
        </w:rPr>
        <w:tab/>
      </w:r>
      <w:r w:rsidRPr="00B65F5A">
        <w:rPr>
          <w:szCs w:val="24"/>
          <w:lang w:val="es-ES_tradnl"/>
        </w:rPr>
        <w:t>mitad superior de la banda</w:t>
      </w:r>
      <w:r w:rsidRPr="00B65F5A">
        <w:rPr>
          <w:lang w:val="es-ES_tradnl"/>
        </w:rPr>
        <w:t xml:space="preserve">: </w:t>
      </w:r>
      <w:r w:rsidRPr="00B65F5A">
        <w:rPr>
          <w:lang w:val="es-ES_tradnl"/>
        </w:rPr>
        <w:tab/>
      </w:r>
      <w:r w:rsidRPr="00CD3F26">
        <w:rPr>
          <w:position w:val="-12"/>
        </w:rPr>
        <w:object w:dxaOrig="300" w:dyaOrig="360">
          <v:shape id="_x0000_i1046" type="#_x0000_t75" style="width:15pt;height:18pt" o:ole="" o:allowoverlap="f">
            <v:imagedata r:id="rId13" o:title=""/>
          </v:shape>
          <o:OLEObject Type="Embed" ProgID="Equation.3" ShapeID="_x0000_i1046" DrawAspect="Content" ObjectID="_1471859990" r:id="rId41"/>
        </w:object>
      </w:r>
      <w:r w:rsidRPr="00B65F5A">
        <w:rPr>
          <w:lang w:val="es-ES_tradnl"/>
        </w:rPr>
        <w:tab/>
      </w:r>
      <w:r w:rsidRPr="002616EB">
        <w:rPr>
          <w:rFonts w:ascii="Symbol" w:hAnsi="Symbol" w:cs="Symbol"/>
        </w:rPr>
        <w:t></w:t>
      </w:r>
      <w:r w:rsidRPr="00B65F5A">
        <w:rPr>
          <w:lang w:val="es-ES_tradnl"/>
        </w:rPr>
        <w:t xml:space="preserve">       </w:t>
      </w:r>
      <w:r w:rsidRPr="00B65F5A">
        <w:rPr>
          <w:i/>
          <w:iCs/>
          <w:lang w:val="es-ES_tradnl"/>
        </w:rPr>
        <w:t>f</w:t>
      </w:r>
      <w:r w:rsidR="004A2662" w:rsidRPr="004A2662">
        <w:rPr>
          <w:vertAlign w:val="subscript"/>
          <w:lang w:val="es-ES_tradnl"/>
        </w:rPr>
        <w:t>0</w:t>
      </w:r>
      <w:r w:rsidRPr="00B65F5A">
        <w:rPr>
          <w:lang w:val="es-ES_tradnl"/>
        </w:rPr>
        <w:t xml:space="preserve">  </w:t>
      </w:r>
      <w:r w:rsidRPr="002616EB">
        <w:rPr>
          <w:rFonts w:ascii="Symbol" w:hAnsi="Symbol" w:cs="Symbol"/>
        </w:rPr>
        <w:t></w:t>
      </w:r>
      <w:r w:rsidRPr="00B65F5A">
        <w:rPr>
          <w:lang w:val="es-ES_tradnl"/>
        </w:rPr>
        <w:t xml:space="preserve">  15  </w:t>
      </w:r>
      <w:r w:rsidRPr="002616EB">
        <w:rPr>
          <w:rFonts w:ascii="Symbol" w:hAnsi="Symbol" w:cs="Symbol"/>
        </w:rPr>
        <w:t></w:t>
      </w:r>
      <w:r w:rsidRPr="00B65F5A">
        <w:rPr>
          <w:lang w:val="es-ES_tradnl"/>
        </w:rPr>
        <w:t xml:space="preserve">  40 </w:t>
      </w:r>
      <w:r w:rsidRPr="00B65F5A">
        <w:rPr>
          <w:i/>
          <w:iCs/>
          <w:lang w:val="es-ES_tradnl"/>
        </w:rPr>
        <w:t>n</w:t>
      </w:r>
      <w:r w:rsidRPr="00B65F5A">
        <w:rPr>
          <w:lang w:val="es-ES_tradnl"/>
        </w:rPr>
        <w:tab/>
        <w:t xml:space="preserve">     MHz</w:t>
      </w:r>
    </w:p>
    <w:p w:rsidR="00031959" w:rsidRPr="00425B60" w:rsidRDefault="00031959" w:rsidP="00031959">
      <w:pPr>
        <w:rPr>
          <w:lang w:val="es-ES_tradnl"/>
        </w:rPr>
      </w:pPr>
      <w:r w:rsidRPr="00425B60">
        <w:rPr>
          <w:lang w:val="es-ES_tradnl"/>
        </w:rPr>
        <w:t>siendo:</w:t>
      </w:r>
    </w:p>
    <w:p w:rsidR="00031959" w:rsidRPr="00425B60" w:rsidRDefault="00031959" w:rsidP="00031959">
      <w:pPr>
        <w:rPr>
          <w:lang w:val="es-ES_tradnl"/>
        </w:rPr>
      </w:pPr>
      <w:r w:rsidRPr="00425B60">
        <w:rPr>
          <w:i/>
          <w:iCs/>
          <w:lang w:val="es-ES_tradnl"/>
        </w:rPr>
        <w:tab/>
      </w:r>
      <w:r w:rsidRPr="00425B60">
        <w:rPr>
          <w:i/>
          <w:iCs/>
          <w:lang w:val="es-ES_tradnl"/>
        </w:rPr>
        <w:tab/>
        <w:t>n</w:t>
      </w:r>
      <w:r w:rsidRPr="00425B60">
        <w:rPr>
          <w:lang w:val="es-ES_tradnl"/>
        </w:rPr>
        <w:t xml:space="preserve">  </w:t>
      </w:r>
      <w:r w:rsidRPr="002616EB">
        <w:rPr>
          <w:rFonts w:ascii="Symbol" w:hAnsi="Symbol" w:cs="Symbol"/>
        </w:rPr>
        <w:t></w:t>
      </w:r>
      <w:r w:rsidRPr="00425B60">
        <w:rPr>
          <w:lang w:val="es-ES_tradnl"/>
        </w:rPr>
        <w:t xml:space="preserve">  1, 2, 3, ... 6;</w:t>
      </w:r>
    </w:p>
    <w:p w:rsidR="00031959" w:rsidRPr="00425B60" w:rsidRDefault="00031959" w:rsidP="00031959">
      <w:pPr>
        <w:rPr>
          <w:lang w:val="es-ES_tradnl"/>
        </w:rPr>
      </w:pPr>
      <w:r w:rsidRPr="00425B60">
        <w:rPr>
          <w:lang w:val="es-ES_tradnl"/>
        </w:rPr>
        <w:t>b)</w:t>
      </w:r>
      <w:r w:rsidRPr="00425B60">
        <w:rPr>
          <w:lang w:val="es-ES_tradnl"/>
        </w:rPr>
        <w:tab/>
      </w:r>
      <w:r w:rsidRPr="00425B60">
        <w:rPr>
          <w:szCs w:val="24"/>
          <w:lang w:val="es-ES_tradnl"/>
        </w:rPr>
        <w:t>para los sistemas con una separación de canales de</w:t>
      </w:r>
      <w:r w:rsidRPr="00425B60">
        <w:rPr>
          <w:lang w:val="es-ES_tradnl"/>
        </w:rPr>
        <w:t xml:space="preserve"> 20 MHz:</w:t>
      </w:r>
    </w:p>
    <w:p w:rsidR="00031959" w:rsidRPr="00B65F5A" w:rsidRDefault="00031959" w:rsidP="004A2662">
      <w:pPr>
        <w:tabs>
          <w:tab w:val="left" w:pos="4253"/>
          <w:tab w:val="left" w:pos="4678"/>
          <w:tab w:val="left" w:pos="5103"/>
          <w:tab w:val="left" w:pos="5954"/>
        </w:tabs>
        <w:spacing w:before="80"/>
        <w:rPr>
          <w:lang w:val="es-ES_tradnl"/>
        </w:rPr>
      </w:pPr>
      <w:r w:rsidRPr="00425B60">
        <w:rPr>
          <w:lang w:val="es-ES_tradnl"/>
        </w:rPr>
        <w:tab/>
      </w:r>
      <w:r w:rsidRPr="00B65F5A">
        <w:rPr>
          <w:szCs w:val="24"/>
          <w:lang w:val="es-ES_tradnl"/>
        </w:rPr>
        <w:t>mitad inferior de la banda</w:t>
      </w:r>
      <w:r w:rsidRPr="00B65F5A">
        <w:rPr>
          <w:lang w:val="es-ES_tradnl"/>
        </w:rPr>
        <w:t>:</w:t>
      </w:r>
      <w:r w:rsidRPr="00B65F5A">
        <w:rPr>
          <w:lang w:val="es-ES_tradnl"/>
        </w:rPr>
        <w:tab/>
      </w:r>
      <w:r w:rsidRPr="00B65F5A">
        <w:rPr>
          <w:i/>
          <w:lang w:val="es-ES_tradnl"/>
        </w:rPr>
        <w:t xml:space="preserve">  f</w:t>
      </w:r>
      <w:r w:rsidRPr="00B65F5A">
        <w:rPr>
          <w:i/>
          <w:vertAlign w:val="subscript"/>
          <w:lang w:val="es-ES_tradnl"/>
        </w:rPr>
        <w:t>n</w:t>
      </w:r>
      <w:r w:rsidRPr="00B65F5A">
        <w:rPr>
          <w:lang w:val="es-ES_tradnl"/>
        </w:rPr>
        <w:tab/>
      </w:r>
      <w:r w:rsidRPr="002616EB">
        <w:rPr>
          <w:rFonts w:ascii="Symbol" w:hAnsi="Symbol" w:cs="Symbol"/>
        </w:rPr>
        <w:t></w:t>
      </w:r>
      <w:r w:rsidRPr="00B65F5A">
        <w:rPr>
          <w:lang w:val="es-ES_tradnl"/>
        </w:rPr>
        <w:t xml:space="preserve">      </w:t>
      </w:r>
      <w:r w:rsidRPr="00B65F5A">
        <w:rPr>
          <w:i/>
          <w:iCs/>
          <w:lang w:val="es-ES_tradnl"/>
        </w:rPr>
        <w:t>f</w:t>
      </w:r>
      <w:r w:rsidR="004A2662" w:rsidRPr="004A2662">
        <w:rPr>
          <w:vertAlign w:val="subscript"/>
          <w:lang w:val="es-ES_tradnl"/>
        </w:rPr>
        <w:t>0</w:t>
      </w:r>
      <w:r w:rsidRPr="00B65F5A">
        <w:rPr>
          <w:lang w:val="es-ES_tradnl"/>
        </w:rPr>
        <w:t xml:space="preserve">  –  275  </w:t>
      </w:r>
      <w:r w:rsidRPr="002616EB">
        <w:rPr>
          <w:rFonts w:ascii="Symbol" w:hAnsi="Symbol" w:cs="Symbol"/>
        </w:rPr>
        <w:t></w:t>
      </w:r>
      <w:r w:rsidRPr="00B65F5A">
        <w:rPr>
          <w:lang w:val="es-ES_tradnl"/>
        </w:rPr>
        <w:t xml:space="preserve">  20 </w:t>
      </w:r>
      <w:r w:rsidRPr="00B65F5A">
        <w:rPr>
          <w:i/>
          <w:iCs/>
          <w:lang w:val="es-ES_tradnl"/>
        </w:rPr>
        <w:t>n</w:t>
      </w:r>
      <w:r w:rsidRPr="00B65F5A">
        <w:rPr>
          <w:lang w:val="es-ES_tradnl"/>
        </w:rPr>
        <w:tab/>
        <w:t xml:space="preserve">     MHz</w:t>
      </w:r>
    </w:p>
    <w:p w:rsidR="00031959" w:rsidRPr="00B65F5A" w:rsidRDefault="00031959" w:rsidP="004A2662">
      <w:pPr>
        <w:tabs>
          <w:tab w:val="left" w:pos="4253"/>
          <w:tab w:val="left" w:pos="4678"/>
          <w:tab w:val="left" w:pos="5103"/>
          <w:tab w:val="left" w:pos="5954"/>
        </w:tabs>
        <w:spacing w:before="80"/>
        <w:rPr>
          <w:lang w:val="es-ES_tradnl"/>
        </w:rPr>
      </w:pPr>
      <w:r w:rsidRPr="00B65F5A">
        <w:rPr>
          <w:lang w:val="es-ES_tradnl"/>
        </w:rPr>
        <w:tab/>
      </w:r>
      <w:r w:rsidRPr="00B65F5A">
        <w:rPr>
          <w:szCs w:val="24"/>
          <w:lang w:val="es-ES_tradnl"/>
        </w:rPr>
        <w:t>mitad superior de la banda</w:t>
      </w:r>
      <w:r w:rsidRPr="00B65F5A">
        <w:rPr>
          <w:lang w:val="es-ES_tradnl"/>
        </w:rPr>
        <w:t xml:space="preserve">: </w:t>
      </w:r>
      <w:r w:rsidRPr="00B65F5A">
        <w:rPr>
          <w:lang w:val="es-ES_tradnl"/>
        </w:rPr>
        <w:tab/>
      </w:r>
      <w:r w:rsidRPr="00CD3F26">
        <w:rPr>
          <w:position w:val="-12"/>
        </w:rPr>
        <w:object w:dxaOrig="300" w:dyaOrig="360">
          <v:shape id="_x0000_i1047" type="#_x0000_t75" style="width:15pt;height:18pt" o:ole="" o:allowoverlap="f">
            <v:imagedata r:id="rId13" o:title=""/>
          </v:shape>
          <o:OLEObject Type="Embed" ProgID="Equation.3" ShapeID="_x0000_i1047" DrawAspect="Content" ObjectID="_1471859991" r:id="rId42"/>
        </w:object>
      </w:r>
      <w:r w:rsidRPr="00B65F5A">
        <w:rPr>
          <w:lang w:val="es-ES_tradnl"/>
        </w:rPr>
        <w:tab/>
      </w:r>
      <w:r w:rsidRPr="002616EB">
        <w:rPr>
          <w:rFonts w:ascii="Symbol" w:hAnsi="Symbol" w:cs="Symbol"/>
        </w:rPr>
        <w:t></w:t>
      </w:r>
      <w:r w:rsidRPr="00B65F5A">
        <w:rPr>
          <w:lang w:val="es-ES_tradnl"/>
        </w:rPr>
        <w:t xml:space="preserve">      </w:t>
      </w:r>
      <w:r w:rsidRPr="00B65F5A">
        <w:rPr>
          <w:i/>
          <w:iCs/>
          <w:lang w:val="es-ES_tradnl"/>
        </w:rPr>
        <w:t>f</w:t>
      </w:r>
      <w:r w:rsidR="004A2662" w:rsidRPr="004A2662">
        <w:rPr>
          <w:vertAlign w:val="subscript"/>
          <w:lang w:val="es-ES_tradnl"/>
        </w:rPr>
        <w:t>0</w:t>
      </w:r>
      <w:r w:rsidRPr="00B65F5A">
        <w:rPr>
          <w:lang w:val="es-ES_tradnl"/>
        </w:rPr>
        <w:t xml:space="preserve">  </w:t>
      </w:r>
      <w:r w:rsidRPr="002616EB">
        <w:rPr>
          <w:rFonts w:ascii="Symbol" w:hAnsi="Symbol" w:cs="Symbol"/>
        </w:rPr>
        <w:t></w:t>
      </w:r>
      <w:r w:rsidRPr="00B65F5A">
        <w:rPr>
          <w:lang w:val="es-ES_tradnl"/>
        </w:rPr>
        <w:t xml:space="preserve">  35  </w:t>
      </w:r>
      <w:r w:rsidRPr="002616EB">
        <w:rPr>
          <w:rFonts w:ascii="Symbol" w:hAnsi="Symbol" w:cs="Symbol"/>
        </w:rPr>
        <w:t></w:t>
      </w:r>
      <w:r w:rsidRPr="00B65F5A">
        <w:rPr>
          <w:lang w:val="es-ES_tradnl"/>
        </w:rPr>
        <w:t xml:space="preserve">  20 </w:t>
      </w:r>
      <w:r w:rsidRPr="00B65F5A">
        <w:rPr>
          <w:i/>
          <w:iCs/>
          <w:lang w:val="es-ES_tradnl"/>
        </w:rPr>
        <w:t>n</w:t>
      </w:r>
      <w:r w:rsidRPr="00B65F5A">
        <w:rPr>
          <w:lang w:val="es-ES_tradnl"/>
        </w:rPr>
        <w:tab/>
        <w:t xml:space="preserve">     MHz</w:t>
      </w:r>
    </w:p>
    <w:p w:rsidR="00031959" w:rsidRPr="00425B60" w:rsidRDefault="00031959" w:rsidP="00031959">
      <w:pPr>
        <w:rPr>
          <w:lang w:val="es-ES_tradnl"/>
        </w:rPr>
      </w:pPr>
      <w:r w:rsidRPr="00425B60">
        <w:rPr>
          <w:lang w:val="es-ES_tradnl"/>
        </w:rPr>
        <w:t>siendo:</w:t>
      </w:r>
    </w:p>
    <w:p w:rsidR="00031959" w:rsidRPr="00425B60" w:rsidRDefault="00031959" w:rsidP="00031959">
      <w:pPr>
        <w:rPr>
          <w:lang w:val="es-ES_tradnl"/>
        </w:rPr>
      </w:pPr>
      <w:r w:rsidRPr="00425B60">
        <w:rPr>
          <w:i/>
          <w:iCs/>
          <w:lang w:val="es-ES_tradnl"/>
        </w:rPr>
        <w:tab/>
      </w:r>
      <w:r w:rsidRPr="00425B60">
        <w:rPr>
          <w:i/>
          <w:iCs/>
          <w:lang w:val="es-ES_tradnl"/>
        </w:rPr>
        <w:tab/>
        <w:t>n</w:t>
      </w:r>
      <w:r w:rsidRPr="00425B60">
        <w:rPr>
          <w:lang w:val="es-ES_tradnl"/>
        </w:rPr>
        <w:t xml:space="preserve">  </w:t>
      </w:r>
      <w:r w:rsidRPr="002616EB">
        <w:rPr>
          <w:rFonts w:ascii="Symbol" w:hAnsi="Symbol" w:cs="Symbol"/>
        </w:rPr>
        <w:t></w:t>
      </w:r>
      <w:r w:rsidRPr="00425B60">
        <w:rPr>
          <w:lang w:val="es-ES_tradnl"/>
        </w:rPr>
        <w:t xml:space="preserve">  1, 2, 3, ... 11;</w:t>
      </w:r>
    </w:p>
    <w:p w:rsidR="00031959" w:rsidRPr="00425B60" w:rsidRDefault="00031959" w:rsidP="00031959">
      <w:pPr>
        <w:rPr>
          <w:lang w:val="es-ES_tradnl"/>
        </w:rPr>
      </w:pPr>
      <w:r w:rsidRPr="00425B60">
        <w:rPr>
          <w:lang w:val="es-ES_tradnl"/>
        </w:rPr>
        <w:t>c)</w:t>
      </w:r>
      <w:r w:rsidRPr="00425B60">
        <w:rPr>
          <w:lang w:val="es-ES_tradnl"/>
        </w:rPr>
        <w:tab/>
      </w:r>
      <w:r w:rsidRPr="00425B60">
        <w:rPr>
          <w:szCs w:val="24"/>
          <w:lang w:val="es-ES_tradnl"/>
        </w:rPr>
        <w:t>para los sistemas con una separación de canales de</w:t>
      </w:r>
      <w:r w:rsidRPr="00425B60">
        <w:rPr>
          <w:lang w:val="es-ES_tradnl"/>
        </w:rPr>
        <w:t xml:space="preserve"> 10 MHz:</w:t>
      </w:r>
    </w:p>
    <w:p w:rsidR="00031959" w:rsidRPr="00425B60" w:rsidRDefault="00031959" w:rsidP="004A2662">
      <w:pPr>
        <w:tabs>
          <w:tab w:val="left" w:pos="4253"/>
          <w:tab w:val="left" w:pos="4678"/>
          <w:tab w:val="left" w:pos="5103"/>
          <w:tab w:val="left" w:pos="5954"/>
        </w:tabs>
        <w:spacing w:before="80"/>
        <w:rPr>
          <w:lang w:val="es-ES_tradnl"/>
        </w:rPr>
      </w:pPr>
      <w:r w:rsidRPr="00425B60">
        <w:rPr>
          <w:lang w:val="es-ES_tradnl"/>
        </w:rPr>
        <w:tab/>
      </w:r>
      <w:r w:rsidRPr="00425B60">
        <w:rPr>
          <w:szCs w:val="24"/>
          <w:lang w:val="es-ES_tradnl"/>
        </w:rPr>
        <w:t>mitad inferior de la banda</w:t>
      </w:r>
      <w:r w:rsidRPr="00425B60">
        <w:rPr>
          <w:lang w:val="es-ES_tradnl"/>
        </w:rPr>
        <w:t>:</w:t>
      </w:r>
      <w:r w:rsidRPr="00425B60">
        <w:rPr>
          <w:lang w:val="es-ES_tradnl"/>
        </w:rPr>
        <w:tab/>
      </w:r>
      <w:r w:rsidRPr="00425B60">
        <w:rPr>
          <w:i/>
          <w:lang w:val="es-ES_tradnl"/>
        </w:rPr>
        <w:t xml:space="preserve">  f</w:t>
      </w:r>
      <w:r w:rsidRPr="00425B60">
        <w:rPr>
          <w:i/>
          <w:vertAlign w:val="subscript"/>
          <w:lang w:val="es-ES_tradnl"/>
        </w:rPr>
        <w:t>n</w:t>
      </w:r>
      <w:r w:rsidRPr="00425B60">
        <w:rPr>
          <w:lang w:val="es-ES_tradnl"/>
        </w:rPr>
        <w:tab/>
      </w:r>
      <w:r w:rsidRPr="002616EB">
        <w:rPr>
          <w:rFonts w:ascii="Symbol" w:hAnsi="Symbol" w:cs="Symbol"/>
        </w:rPr>
        <w:t></w:t>
      </w:r>
      <w:r w:rsidRPr="00425B60">
        <w:rPr>
          <w:lang w:val="es-ES_tradnl"/>
        </w:rPr>
        <w:t xml:space="preserve">      </w:t>
      </w:r>
      <w:r w:rsidRPr="00425B60">
        <w:rPr>
          <w:i/>
          <w:iCs/>
          <w:lang w:val="es-ES_tradnl"/>
        </w:rPr>
        <w:t>f</w:t>
      </w:r>
      <w:r w:rsidR="004A2662" w:rsidRPr="004A2662">
        <w:rPr>
          <w:vertAlign w:val="subscript"/>
          <w:lang w:val="es-ES_tradnl"/>
        </w:rPr>
        <w:t>0</w:t>
      </w:r>
      <w:r w:rsidRPr="00425B60">
        <w:rPr>
          <w:lang w:val="es-ES_tradnl"/>
        </w:rPr>
        <w:t xml:space="preserve">  –  275  </w:t>
      </w:r>
      <w:r w:rsidRPr="002616EB">
        <w:rPr>
          <w:rFonts w:ascii="Symbol" w:hAnsi="Symbol" w:cs="Symbol"/>
        </w:rPr>
        <w:t></w:t>
      </w:r>
      <w:r w:rsidRPr="00425B60">
        <w:rPr>
          <w:lang w:val="es-ES_tradnl"/>
        </w:rPr>
        <w:t xml:space="preserve">  10 </w:t>
      </w:r>
      <w:r w:rsidRPr="00425B60">
        <w:rPr>
          <w:i/>
          <w:iCs/>
          <w:lang w:val="es-ES_tradnl"/>
        </w:rPr>
        <w:t>n</w:t>
      </w:r>
      <w:r w:rsidRPr="00425B60">
        <w:rPr>
          <w:lang w:val="es-ES_tradnl"/>
        </w:rPr>
        <w:tab/>
        <w:t>MHz</w:t>
      </w:r>
    </w:p>
    <w:p w:rsidR="00031959" w:rsidRPr="00425B60" w:rsidRDefault="00031959" w:rsidP="004A2662">
      <w:pPr>
        <w:tabs>
          <w:tab w:val="left" w:pos="4253"/>
          <w:tab w:val="left" w:pos="4678"/>
          <w:tab w:val="left" w:pos="5103"/>
          <w:tab w:val="left" w:pos="5954"/>
        </w:tabs>
        <w:spacing w:before="80"/>
        <w:rPr>
          <w:lang w:val="es-ES_tradnl"/>
        </w:rPr>
      </w:pPr>
      <w:r w:rsidRPr="00425B60">
        <w:rPr>
          <w:lang w:val="es-ES_tradnl"/>
        </w:rPr>
        <w:tab/>
      </w:r>
      <w:r w:rsidRPr="00425B60">
        <w:rPr>
          <w:szCs w:val="24"/>
          <w:lang w:val="es-ES_tradnl"/>
        </w:rPr>
        <w:t>mitad superior de la banda</w:t>
      </w:r>
      <w:r w:rsidRPr="00425B60">
        <w:rPr>
          <w:lang w:val="es-ES_tradnl"/>
        </w:rPr>
        <w:t xml:space="preserve">: </w:t>
      </w:r>
      <w:r w:rsidRPr="00425B60">
        <w:rPr>
          <w:lang w:val="es-ES_tradnl"/>
        </w:rPr>
        <w:tab/>
      </w:r>
      <w:r w:rsidRPr="00CD3F26">
        <w:rPr>
          <w:position w:val="-12"/>
        </w:rPr>
        <w:object w:dxaOrig="300" w:dyaOrig="360">
          <v:shape id="_x0000_i1048" type="#_x0000_t75" style="width:15pt;height:18pt" o:ole="" o:allowoverlap="f">
            <v:imagedata r:id="rId13" o:title=""/>
          </v:shape>
          <o:OLEObject Type="Embed" ProgID="Equation.3" ShapeID="_x0000_i1048" DrawAspect="Content" ObjectID="_1471859992" r:id="rId43"/>
        </w:object>
      </w:r>
      <w:r w:rsidRPr="00425B60">
        <w:rPr>
          <w:lang w:val="es-ES_tradnl"/>
        </w:rPr>
        <w:tab/>
      </w:r>
      <w:r w:rsidRPr="002616EB">
        <w:rPr>
          <w:rFonts w:ascii="Symbol" w:hAnsi="Symbol" w:cs="Symbol"/>
        </w:rPr>
        <w:t></w:t>
      </w:r>
      <w:r w:rsidRPr="00425B60">
        <w:rPr>
          <w:lang w:val="es-ES_tradnl"/>
        </w:rPr>
        <w:t xml:space="preserve">      </w:t>
      </w:r>
      <w:r w:rsidRPr="00425B60">
        <w:rPr>
          <w:i/>
          <w:iCs/>
          <w:lang w:val="es-ES_tradnl"/>
        </w:rPr>
        <w:t>f</w:t>
      </w:r>
      <w:r w:rsidR="004A2662" w:rsidRPr="004A2662">
        <w:rPr>
          <w:vertAlign w:val="subscript"/>
          <w:lang w:val="es-ES_tradnl"/>
        </w:rPr>
        <w:t>0</w:t>
      </w:r>
      <w:r w:rsidRPr="00425B60">
        <w:rPr>
          <w:lang w:val="es-ES_tradnl"/>
        </w:rPr>
        <w:t xml:space="preserve">  </w:t>
      </w:r>
      <w:r w:rsidRPr="002616EB">
        <w:rPr>
          <w:rFonts w:ascii="Symbol" w:hAnsi="Symbol" w:cs="Symbol"/>
        </w:rPr>
        <w:t></w:t>
      </w:r>
      <w:r w:rsidRPr="00425B60">
        <w:rPr>
          <w:lang w:val="es-ES_tradnl"/>
        </w:rPr>
        <w:t xml:space="preserve">  35  </w:t>
      </w:r>
      <w:r w:rsidRPr="002616EB">
        <w:rPr>
          <w:rFonts w:ascii="Symbol" w:hAnsi="Symbol" w:cs="Symbol"/>
        </w:rPr>
        <w:t></w:t>
      </w:r>
      <w:r w:rsidRPr="00425B60">
        <w:rPr>
          <w:lang w:val="es-ES_tradnl"/>
        </w:rPr>
        <w:t xml:space="preserve">  10 </w:t>
      </w:r>
      <w:r w:rsidRPr="00425B60">
        <w:rPr>
          <w:i/>
          <w:iCs/>
          <w:lang w:val="es-ES_tradnl"/>
        </w:rPr>
        <w:t>n</w:t>
      </w:r>
      <w:r w:rsidRPr="00425B60">
        <w:rPr>
          <w:lang w:val="es-ES_tradnl"/>
        </w:rPr>
        <w:tab/>
        <w:t>MHz</w:t>
      </w:r>
    </w:p>
    <w:p w:rsidR="00031959" w:rsidRPr="00425B60" w:rsidRDefault="00031959" w:rsidP="007A25D0">
      <w:pPr>
        <w:keepNext/>
        <w:keepLines/>
        <w:rPr>
          <w:lang w:val="es-ES_tradnl"/>
        </w:rPr>
      </w:pPr>
      <w:r w:rsidRPr="00425B60">
        <w:rPr>
          <w:lang w:val="es-ES_tradnl"/>
        </w:rPr>
        <w:t>siendo:</w:t>
      </w:r>
    </w:p>
    <w:p w:rsidR="00031959" w:rsidRPr="00425B60" w:rsidRDefault="00031959" w:rsidP="00031959">
      <w:pPr>
        <w:rPr>
          <w:lang w:val="es-ES_tradnl"/>
        </w:rPr>
      </w:pPr>
      <w:r w:rsidRPr="00425B60">
        <w:rPr>
          <w:i/>
          <w:iCs/>
          <w:lang w:val="es-ES_tradnl"/>
        </w:rPr>
        <w:tab/>
      </w:r>
      <w:r w:rsidRPr="00425B60">
        <w:rPr>
          <w:i/>
          <w:iCs/>
          <w:lang w:val="es-ES_tradnl"/>
        </w:rPr>
        <w:tab/>
        <w:t>n</w:t>
      </w:r>
      <w:r w:rsidRPr="00425B60">
        <w:rPr>
          <w:lang w:val="es-ES_tradnl"/>
        </w:rPr>
        <w:t xml:space="preserve">  </w:t>
      </w:r>
      <w:r w:rsidRPr="002616EB">
        <w:rPr>
          <w:rFonts w:ascii="Symbol" w:hAnsi="Symbol" w:cs="Symbol"/>
        </w:rPr>
        <w:t></w:t>
      </w:r>
      <w:r w:rsidR="007A25D0">
        <w:rPr>
          <w:lang w:val="es-ES_tradnl"/>
        </w:rPr>
        <w:t xml:space="preserve">  1, 2, 3, ... 23;</w:t>
      </w:r>
    </w:p>
    <w:p w:rsidR="00031959" w:rsidRPr="00425B60" w:rsidRDefault="00031959" w:rsidP="004A2662">
      <w:pPr>
        <w:keepNext/>
        <w:keepLines/>
        <w:tabs>
          <w:tab w:val="left" w:pos="4536"/>
        </w:tabs>
        <w:rPr>
          <w:lang w:val="es-ES_tradnl"/>
        </w:rPr>
      </w:pPr>
      <w:r w:rsidRPr="00425B60">
        <w:rPr>
          <w:lang w:val="es-ES_tradnl"/>
        </w:rPr>
        <w:lastRenderedPageBreak/>
        <w:t>d)</w:t>
      </w:r>
      <w:r w:rsidRPr="00425B60">
        <w:rPr>
          <w:lang w:val="es-ES_tradnl"/>
        </w:rPr>
        <w:tab/>
      </w:r>
      <w:r w:rsidRPr="00425B60">
        <w:rPr>
          <w:szCs w:val="24"/>
          <w:lang w:val="es-ES_tradnl"/>
        </w:rPr>
        <w:t>para los sistemas con una separación de canales de</w:t>
      </w:r>
      <w:r w:rsidRPr="00425B60">
        <w:rPr>
          <w:lang w:val="es-ES_tradnl"/>
        </w:rPr>
        <w:t xml:space="preserve"> 5 MHz:</w:t>
      </w:r>
    </w:p>
    <w:p w:rsidR="00031959" w:rsidRPr="00425B60" w:rsidRDefault="00031959" w:rsidP="004A2662">
      <w:pPr>
        <w:tabs>
          <w:tab w:val="left" w:pos="4253"/>
          <w:tab w:val="left" w:pos="4678"/>
          <w:tab w:val="left" w:pos="5103"/>
          <w:tab w:val="left" w:pos="5954"/>
        </w:tabs>
        <w:spacing w:before="80"/>
        <w:rPr>
          <w:lang w:val="es-ES_tradnl"/>
        </w:rPr>
      </w:pPr>
      <w:r w:rsidRPr="00425B60">
        <w:rPr>
          <w:lang w:val="es-ES_tradnl"/>
        </w:rPr>
        <w:tab/>
      </w:r>
      <w:r w:rsidRPr="00425B60">
        <w:rPr>
          <w:szCs w:val="24"/>
          <w:lang w:val="es-ES_tradnl"/>
        </w:rPr>
        <w:t>mitad inferior de la banda</w:t>
      </w:r>
      <w:r w:rsidRPr="00425B60">
        <w:rPr>
          <w:lang w:val="es-ES_tradnl"/>
        </w:rPr>
        <w:t>:</w:t>
      </w:r>
      <w:r w:rsidRPr="00425B60">
        <w:rPr>
          <w:lang w:val="es-ES_tradnl"/>
        </w:rPr>
        <w:tab/>
      </w:r>
      <w:r w:rsidRPr="00425B60">
        <w:rPr>
          <w:i/>
          <w:lang w:val="es-ES_tradnl"/>
        </w:rPr>
        <w:t xml:space="preserve">  f</w:t>
      </w:r>
      <w:r w:rsidRPr="00425B60">
        <w:rPr>
          <w:i/>
          <w:vertAlign w:val="subscript"/>
          <w:lang w:val="es-ES_tradnl"/>
        </w:rPr>
        <w:t>n</w:t>
      </w:r>
      <w:r w:rsidRPr="00425B60">
        <w:rPr>
          <w:lang w:val="es-ES_tradnl"/>
        </w:rPr>
        <w:tab/>
      </w:r>
      <w:r w:rsidRPr="002616EB">
        <w:rPr>
          <w:rFonts w:ascii="Symbol" w:hAnsi="Symbol" w:cs="Symbol"/>
        </w:rPr>
        <w:t></w:t>
      </w:r>
      <w:r w:rsidRPr="00425B60">
        <w:rPr>
          <w:lang w:val="es-ES_tradnl"/>
        </w:rPr>
        <w:tab/>
      </w:r>
      <w:r w:rsidRPr="00425B60">
        <w:rPr>
          <w:i/>
          <w:iCs/>
          <w:lang w:val="es-ES_tradnl"/>
        </w:rPr>
        <w:t>f</w:t>
      </w:r>
      <w:r w:rsidR="004A2662" w:rsidRPr="004A2662">
        <w:rPr>
          <w:vertAlign w:val="subscript"/>
          <w:lang w:val="es-ES_tradnl"/>
        </w:rPr>
        <w:t>0</w:t>
      </w:r>
      <w:r w:rsidRPr="00425B60">
        <w:rPr>
          <w:lang w:val="es-ES_tradnl"/>
        </w:rPr>
        <w:t xml:space="preserve">  –  275  </w:t>
      </w:r>
      <w:r w:rsidRPr="002616EB">
        <w:rPr>
          <w:rFonts w:ascii="Symbol" w:hAnsi="Symbol" w:cs="Symbol"/>
        </w:rPr>
        <w:t></w:t>
      </w:r>
      <w:r w:rsidRPr="00425B60">
        <w:rPr>
          <w:lang w:val="es-ES_tradnl"/>
        </w:rPr>
        <w:t xml:space="preserve">  5 </w:t>
      </w:r>
      <w:r w:rsidRPr="00425B60">
        <w:rPr>
          <w:i/>
          <w:iCs/>
          <w:lang w:val="es-ES_tradnl"/>
        </w:rPr>
        <w:t>n</w:t>
      </w:r>
      <w:r w:rsidRPr="00425B60">
        <w:rPr>
          <w:lang w:val="es-ES_tradnl"/>
        </w:rPr>
        <w:tab/>
        <w:t>MHz</w:t>
      </w:r>
    </w:p>
    <w:p w:rsidR="00031959" w:rsidRPr="00425B60" w:rsidRDefault="00031959" w:rsidP="004A2662">
      <w:pPr>
        <w:tabs>
          <w:tab w:val="left" w:pos="4253"/>
          <w:tab w:val="left" w:pos="4678"/>
          <w:tab w:val="left" w:pos="5103"/>
          <w:tab w:val="left" w:pos="5954"/>
        </w:tabs>
        <w:spacing w:before="80"/>
        <w:rPr>
          <w:lang w:val="es-ES_tradnl"/>
        </w:rPr>
      </w:pPr>
      <w:r w:rsidRPr="00425B60">
        <w:rPr>
          <w:lang w:val="es-ES_tradnl"/>
        </w:rPr>
        <w:tab/>
      </w:r>
      <w:r w:rsidRPr="00425B60">
        <w:rPr>
          <w:szCs w:val="24"/>
          <w:lang w:val="es-ES_tradnl"/>
        </w:rPr>
        <w:t>mitad superior de la banda</w:t>
      </w:r>
      <w:r w:rsidRPr="00425B60">
        <w:rPr>
          <w:lang w:val="es-ES_tradnl"/>
        </w:rPr>
        <w:t xml:space="preserve">: </w:t>
      </w:r>
      <w:r w:rsidRPr="00425B60">
        <w:rPr>
          <w:lang w:val="es-ES_tradnl"/>
        </w:rPr>
        <w:tab/>
      </w:r>
      <w:r w:rsidRPr="00CD3F26">
        <w:rPr>
          <w:position w:val="-12"/>
        </w:rPr>
        <w:object w:dxaOrig="300" w:dyaOrig="360">
          <v:shape id="_x0000_i1049" type="#_x0000_t75" style="width:15pt;height:18pt" o:ole="" o:allowoverlap="f">
            <v:imagedata r:id="rId13" o:title=""/>
          </v:shape>
          <o:OLEObject Type="Embed" ProgID="Equation.3" ShapeID="_x0000_i1049" DrawAspect="Content" ObjectID="_1471859993" r:id="rId44"/>
        </w:object>
      </w:r>
      <w:r w:rsidRPr="00425B60">
        <w:rPr>
          <w:lang w:val="es-ES_tradnl"/>
        </w:rPr>
        <w:tab/>
      </w:r>
      <w:r w:rsidRPr="002616EB">
        <w:rPr>
          <w:rFonts w:ascii="Symbol" w:hAnsi="Symbol" w:cs="Symbol"/>
        </w:rPr>
        <w:t></w:t>
      </w:r>
      <w:r w:rsidRPr="00425B60">
        <w:rPr>
          <w:lang w:val="es-ES_tradnl"/>
        </w:rPr>
        <w:tab/>
      </w:r>
      <w:r w:rsidRPr="00425B60">
        <w:rPr>
          <w:i/>
          <w:iCs/>
          <w:lang w:val="es-ES_tradnl"/>
        </w:rPr>
        <w:t>f</w:t>
      </w:r>
      <w:r w:rsidR="004A2662" w:rsidRPr="004A2662">
        <w:rPr>
          <w:vertAlign w:val="subscript"/>
          <w:lang w:val="es-ES_tradnl"/>
        </w:rPr>
        <w:t>0</w:t>
      </w:r>
      <w:r w:rsidRPr="00425B60">
        <w:rPr>
          <w:lang w:val="es-ES_tradnl"/>
        </w:rPr>
        <w:t xml:space="preserve">  </w:t>
      </w:r>
      <w:r w:rsidRPr="002616EB">
        <w:rPr>
          <w:rFonts w:ascii="Symbol" w:hAnsi="Symbol" w:cs="Symbol"/>
        </w:rPr>
        <w:t></w:t>
      </w:r>
      <w:r w:rsidRPr="00425B60">
        <w:rPr>
          <w:lang w:val="es-ES_tradnl"/>
        </w:rPr>
        <w:t xml:space="preserve">  35  </w:t>
      </w:r>
      <w:r w:rsidRPr="002616EB">
        <w:rPr>
          <w:rFonts w:ascii="Symbol" w:hAnsi="Symbol" w:cs="Symbol"/>
        </w:rPr>
        <w:t></w:t>
      </w:r>
      <w:r w:rsidRPr="00425B60">
        <w:rPr>
          <w:lang w:val="es-ES_tradnl"/>
        </w:rPr>
        <w:t xml:space="preserve">  5 </w:t>
      </w:r>
      <w:r w:rsidRPr="00425B60">
        <w:rPr>
          <w:i/>
          <w:iCs/>
          <w:lang w:val="es-ES_tradnl"/>
        </w:rPr>
        <w:t>n</w:t>
      </w:r>
      <w:r w:rsidRPr="00425B60">
        <w:rPr>
          <w:lang w:val="es-ES_tradnl"/>
        </w:rPr>
        <w:tab/>
        <w:t>MHz</w:t>
      </w:r>
    </w:p>
    <w:p w:rsidR="00031959" w:rsidRPr="00425B60" w:rsidRDefault="00031959" w:rsidP="00031959">
      <w:pPr>
        <w:keepNext/>
        <w:rPr>
          <w:lang w:val="es-ES_tradnl"/>
        </w:rPr>
      </w:pPr>
      <w:r w:rsidRPr="00425B60">
        <w:rPr>
          <w:lang w:val="es-ES_tradnl"/>
        </w:rPr>
        <w:t>siendo:</w:t>
      </w:r>
    </w:p>
    <w:p w:rsidR="00031959" w:rsidRPr="00425B60" w:rsidRDefault="00031959" w:rsidP="00031959">
      <w:pPr>
        <w:rPr>
          <w:lang w:val="es-ES_tradnl"/>
        </w:rPr>
      </w:pPr>
      <w:r w:rsidRPr="00425B60">
        <w:rPr>
          <w:i/>
          <w:iCs/>
          <w:lang w:val="es-ES_tradnl"/>
        </w:rPr>
        <w:tab/>
      </w:r>
      <w:r w:rsidRPr="00425B60">
        <w:rPr>
          <w:i/>
          <w:iCs/>
          <w:lang w:val="es-ES_tradnl"/>
        </w:rPr>
        <w:tab/>
        <w:t>n</w:t>
      </w:r>
      <w:r w:rsidRPr="00425B60">
        <w:rPr>
          <w:lang w:val="es-ES_tradnl"/>
        </w:rPr>
        <w:t xml:space="preserve">  </w:t>
      </w:r>
      <w:r w:rsidRPr="002616EB">
        <w:rPr>
          <w:rFonts w:ascii="Symbol" w:hAnsi="Symbol" w:cs="Symbol"/>
        </w:rPr>
        <w:t></w:t>
      </w:r>
      <w:r w:rsidRPr="00425B60">
        <w:rPr>
          <w:lang w:val="es-ES_tradnl"/>
        </w:rPr>
        <w:t xml:space="preserve">  1, 2, 3, ... 47.</w:t>
      </w:r>
    </w:p>
    <w:p w:rsidR="00031959" w:rsidRPr="00425B60" w:rsidRDefault="00031959" w:rsidP="00010C67">
      <w:pPr>
        <w:rPr>
          <w:lang w:val="es-ES_tradnl"/>
        </w:rPr>
      </w:pPr>
      <w:r w:rsidRPr="00425B60">
        <w:rPr>
          <w:lang w:val="es-ES_tradnl"/>
        </w:rPr>
        <w:t xml:space="preserve">La frecuencia central </w:t>
      </w:r>
      <w:r w:rsidRPr="00425B60">
        <w:rPr>
          <w:i/>
          <w:iCs/>
          <w:lang w:val="es-ES_tradnl"/>
        </w:rPr>
        <w:t>f</w:t>
      </w:r>
      <w:r w:rsidR="004A2662" w:rsidRPr="004A2662">
        <w:rPr>
          <w:vertAlign w:val="subscript"/>
          <w:lang w:val="es-ES_tradnl"/>
        </w:rPr>
        <w:t>0</w:t>
      </w:r>
      <w:r w:rsidRPr="00425B60">
        <w:rPr>
          <w:lang w:val="es-ES_tradnl"/>
        </w:rPr>
        <w:t xml:space="preserve"> es 8</w:t>
      </w:r>
      <w:r w:rsidR="00010C67">
        <w:rPr>
          <w:lang w:val="es-ES_tradnl"/>
        </w:rPr>
        <w:t> </w:t>
      </w:r>
      <w:r w:rsidRPr="00425B60">
        <w:rPr>
          <w:lang w:val="es-ES_tradnl"/>
        </w:rPr>
        <w:t>000 MHz.</w:t>
      </w:r>
    </w:p>
    <w:p w:rsidR="00031959" w:rsidRPr="00425B60" w:rsidRDefault="00031959" w:rsidP="00031959">
      <w:pPr>
        <w:rPr>
          <w:lang w:val="es-ES_tradnl"/>
        </w:rPr>
      </w:pPr>
      <w:r w:rsidRPr="00425B60">
        <w:rPr>
          <w:b/>
          <w:lang w:val="es-ES_tradnl" w:eastAsia="ko-KR"/>
        </w:rPr>
        <w:t>2</w:t>
      </w:r>
      <w:r w:rsidRPr="00425B60">
        <w:rPr>
          <w:lang w:val="es-ES_tradnl"/>
        </w:rPr>
        <w:tab/>
      </w:r>
      <w:r w:rsidRPr="00425B60">
        <w:rPr>
          <w:lang w:val="es-ES_tradnl" w:eastAsia="ko-KR"/>
        </w:rPr>
        <w:t>También existe la posibilidad de utilizar una disposición de radioc</w:t>
      </w:r>
      <w:r w:rsidR="00086342">
        <w:rPr>
          <w:lang w:val="es-ES_tradnl" w:eastAsia="ko-KR"/>
        </w:rPr>
        <w:t>anales eficaz de 20 MHz, 10 MHz</w:t>
      </w:r>
      <w:r w:rsidRPr="00425B60">
        <w:rPr>
          <w:lang w:val="es-ES_tradnl" w:eastAsia="ko-KR"/>
        </w:rPr>
        <w:t xml:space="preserve"> y 5 MHz subdividiendo la correspondiente a 40 MHz como se muestra en la Fig. </w:t>
      </w:r>
      <w:r>
        <w:rPr>
          <w:lang w:val="es-ES_tradnl" w:eastAsia="ko-KR"/>
        </w:rPr>
        <w:t>7</w:t>
      </w:r>
      <w:r w:rsidRPr="00425B60">
        <w:rPr>
          <w:lang w:val="es-ES_tradnl" w:eastAsia="ko-KR"/>
        </w:rPr>
        <w:t>.</w:t>
      </w:r>
    </w:p>
    <w:p w:rsidR="00031959" w:rsidRPr="009D1271" w:rsidRDefault="00031959" w:rsidP="00031959">
      <w:pPr>
        <w:pStyle w:val="FigureNo"/>
        <w:rPr>
          <w:lang w:val="es-ES_tradnl" w:eastAsia="ko-KR"/>
        </w:rPr>
      </w:pPr>
      <w:r w:rsidRPr="009D1271">
        <w:rPr>
          <w:lang w:val="es-ES_tradnl" w:eastAsia="ko-KR"/>
        </w:rPr>
        <w:t xml:space="preserve">FIGURA </w:t>
      </w:r>
      <w:r>
        <w:rPr>
          <w:lang w:val="es-ES_tradnl" w:eastAsia="ko-KR"/>
        </w:rPr>
        <w:t>6</w:t>
      </w:r>
    </w:p>
    <w:p w:rsidR="00031959" w:rsidRDefault="00031959" w:rsidP="00653BFA">
      <w:pPr>
        <w:pStyle w:val="Figuretitle"/>
        <w:keepNext w:val="0"/>
        <w:widowControl w:val="0"/>
        <w:spacing w:after="0"/>
        <w:rPr>
          <w:lang w:val="es-ES_tradnl" w:eastAsia="ko-KR"/>
        </w:rPr>
      </w:pPr>
      <w:r w:rsidRPr="009D1271">
        <w:rPr>
          <w:lang w:val="es-ES_tradnl" w:eastAsia="ko-KR"/>
        </w:rPr>
        <w:t>Disposiciones de radiocanales para la transmisión de diversas señales que funcionan</w:t>
      </w:r>
      <w:r w:rsidR="00653BFA">
        <w:rPr>
          <w:lang w:val="es-ES_tradnl" w:eastAsia="ko-KR"/>
        </w:rPr>
        <w:t xml:space="preserve"> </w:t>
      </w:r>
      <w:r w:rsidRPr="009D1271">
        <w:rPr>
          <w:lang w:val="es-ES_tradnl" w:eastAsia="ko-KR"/>
        </w:rPr>
        <w:t>con una separación</w:t>
      </w:r>
      <w:r w:rsidR="00653BFA">
        <w:rPr>
          <w:lang w:val="es-ES_tradnl" w:eastAsia="ko-KR"/>
        </w:rPr>
        <w:br/>
      </w:r>
      <w:r w:rsidRPr="009D1271">
        <w:rPr>
          <w:lang w:val="es-ES_tradnl" w:eastAsia="ko-KR"/>
        </w:rPr>
        <w:t>de canales de 40 MHz, 20 MHz, 10 MHz y 5 MHz</w:t>
      </w:r>
      <w:r w:rsidR="00653BFA">
        <w:rPr>
          <w:lang w:val="es-ES_tradnl" w:eastAsia="ko-KR"/>
        </w:rPr>
        <w:t xml:space="preserve"> </w:t>
      </w:r>
      <w:r w:rsidRPr="009D1271">
        <w:rPr>
          <w:lang w:val="es-ES_tradnl" w:eastAsia="ko-KR"/>
        </w:rPr>
        <w:t>en la banda 7</w:t>
      </w:r>
      <w:r w:rsidRPr="007A48DD">
        <w:rPr>
          <w:lang w:val="es-ES_tradnl"/>
        </w:rPr>
        <w:t xml:space="preserve"> </w:t>
      </w:r>
      <w:r w:rsidRPr="009D1271">
        <w:rPr>
          <w:lang w:val="es-ES_tradnl" w:eastAsia="ko-KR"/>
        </w:rPr>
        <w:t>725-8</w:t>
      </w:r>
      <w:r w:rsidRPr="007A48DD">
        <w:rPr>
          <w:lang w:val="es-ES_tradnl"/>
        </w:rPr>
        <w:t xml:space="preserve"> </w:t>
      </w:r>
      <w:r w:rsidRPr="009D1271">
        <w:rPr>
          <w:lang w:val="es-ES_tradnl" w:eastAsia="ko-KR"/>
        </w:rPr>
        <w:t>275 MHz</w:t>
      </w:r>
    </w:p>
    <w:p w:rsidR="00653BFA" w:rsidRDefault="00653BFA" w:rsidP="00653BFA">
      <w:pPr>
        <w:pStyle w:val="Figurelegend"/>
        <w:jc w:val="center"/>
        <w:rPr>
          <w:szCs w:val="18"/>
          <w:lang w:val="es-ES_tradnl" w:eastAsia="ko-KR"/>
        </w:rPr>
      </w:pPr>
      <w:r w:rsidRPr="00DA6993">
        <w:rPr>
          <w:szCs w:val="18"/>
          <w:lang w:val="es-ES_tradnl" w:eastAsia="ko-KR"/>
        </w:rPr>
        <w:t>(Todas las frecuencias en MHz)</w:t>
      </w:r>
    </w:p>
    <w:p w:rsidR="00653BFA" w:rsidRPr="007A48DD" w:rsidRDefault="00653BFA" w:rsidP="00653BFA">
      <w:pPr>
        <w:pStyle w:val="Blanc"/>
        <w:rPr>
          <w:lang w:val="es-ES_tradnl"/>
        </w:rPr>
      </w:pPr>
    </w:p>
    <w:p w:rsidR="00031959" w:rsidRPr="005E5D2B" w:rsidRDefault="00653BFA" w:rsidP="00031959">
      <w:pPr>
        <w:pStyle w:val="Figure"/>
        <w:rPr>
          <w:lang w:eastAsia="ko-KR"/>
        </w:rPr>
      </w:pPr>
      <w:r>
        <w:object w:dxaOrig="4885" w:dyaOrig="5822">
          <v:shape id="_x0000_i1050" type="#_x0000_t75" style="width:405.5pt;height:478.5pt" o:ole="">
            <v:imagedata r:id="rId45" o:title=""/>
          </v:shape>
          <o:OLEObject Type="Embed" ProgID="CorelDRAW.Graphic.14" ShapeID="_x0000_i1050" DrawAspect="Content" ObjectID="_1471859994" r:id="rId46"/>
        </w:object>
      </w:r>
    </w:p>
    <w:p w:rsidR="00031959" w:rsidRPr="009D1271" w:rsidRDefault="00031959" w:rsidP="00031959">
      <w:pPr>
        <w:pStyle w:val="FigureNo"/>
        <w:rPr>
          <w:lang w:val="es-ES_tradnl"/>
        </w:rPr>
      </w:pPr>
      <w:r w:rsidRPr="009D1271">
        <w:rPr>
          <w:lang w:val="es-ES_tradnl" w:eastAsia="ko-KR"/>
        </w:rPr>
        <w:lastRenderedPageBreak/>
        <w:t xml:space="preserve">FIGURA </w:t>
      </w:r>
      <w:r>
        <w:rPr>
          <w:lang w:val="es-ES_tradnl" w:eastAsia="ko-KR"/>
        </w:rPr>
        <w:t>7</w:t>
      </w:r>
    </w:p>
    <w:p w:rsidR="00031959" w:rsidRDefault="00031959" w:rsidP="00D5313E">
      <w:pPr>
        <w:pStyle w:val="Figuretitle"/>
        <w:rPr>
          <w:u w:val="single"/>
          <w:lang w:val="es-ES_tradnl" w:eastAsia="ko-KR"/>
        </w:rPr>
      </w:pPr>
      <w:r w:rsidRPr="009D1271">
        <w:rPr>
          <w:lang w:val="es-ES_tradnl" w:eastAsia="ko-KR"/>
        </w:rPr>
        <w:t>Disposiciones alternativas de radiocanales para la transmisión de diversas</w:t>
      </w:r>
      <w:r w:rsidR="00D5313E">
        <w:rPr>
          <w:lang w:val="es-ES_tradnl" w:eastAsia="ko-KR"/>
        </w:rPr>
        <w:t xml:space="preserve"> </w:t>
      </w:r>
      <w:r w:rsidRPr="009D1271">
        <w:rPr>
          <w:lang w:val="es-ES_tradnl" w:eastAsia="ko-KR"/>
        </w:rPr>
        <w:t>señales digitales</w:t>
      </w:r>
      <w:r w:rsidR="00D5313E">
        <w:rPr>
          <w:lang w:val="es-ES_tradnl" w:eastAsia="ko-KR"/>
        </w:rPr>
        <w:br/>
      </w:r>
      <w:r w:rsidRPr="009D1271">
        <w:rPr>
          <w:lang w:val="es-ES_tradnl" w:eastAsia="ko-KR"/>
        </w:rPr>
        <w:t>que funcionan con una separación de canales de 40 MHz,</w:t>
      </w:r>
      <w:r w:rsidR="00D5313E">
        <w:rPr>
          <w:lang w:val="es-ES_tradnl" w:eastAsia="ko-KR"/>
        </w:rPr>
        <w:t xml:space="preserve"> </w:t>
      </w:r>
      <w:r w:rsidRPr="009D1271">
        <w:rPr>
          <w:lang w:val="es-ES_tradnl" w:eastAsia="ko-KR"/>
        </w:rPr>
        <w:t>20 MHz, 10 MHz y 5 MHz</w:t>
      </w:r>
      <w:r w:rsidR="00D5313E">
        <w:rPr>
          <w:lang w:val="es-ES_tradnl" w:eastAsia="ko-KR"/>
        </w:rPr>
        <w:br/>
      </w:r>
      <w:r w:rsidRPr="009D1271">
        <w:rPr>
          <w:lang w:val="es-ES_tradnl" w:eastAsia="ko-KR"/>
        </w:rPr>
        <w:t>en la banda 7 725-8 275 MHz</w:t>
      </w:r>
      <w:r w:rsidRPr="009D1271">
        <w:rPr>
          <w:u w:val="single"/>
          <w:lang w:val="es-ES_tradnl" w:eastAsia="ko-KR"/>
        </w:rPr>
        <w:t xml:space="preserve"> </w:t>
      </w:r>
    </w:p>
    <w:p w:rsidR="00031959" w:rsidRPr="007A48DD" w:rsidRDefault="00031959" w:rsidP="00D5313E">
      <w:pPr>
        <w:pStyle w:val="Blanc"/>
        <w:rPr>
          <w:lang w:val="es-ES_tradnl" w:eastAsia="ko-KR"/>
        </w:rPr>
      </w:pPr>
    </w:p>
    <w:p w:rsidR="00031959" w:rsidRPr="005E5D2B" w:rsidRDefault="00653BFA" w:rsidP="00031959">
      <w:pPr>
        <w:pStyle w:val="Figure"/>
        <w:rPr>
          <w:lang w:eastAsia="ko-KR"/>
        </w:rPr>
      </w:pPr>
      <w:r>
        <w:object w:dxaOrig="5459" w:dyaOrig="4577">
          <v:shape id="_x0000_i1051" type="#_x0000_t75" style="width:453.5pt;height:383pt" o:ole="">
            <v:imagedata r:id="rId47" o:title=""/>
          </v:shape>
          <o:OLEObject Type="Embed" ProgID="CorelDRAW.Graphic.14" ShapeID="_x0000_i1051" DrawAspect="Content" ObjectID="_1471859995" r:id="rId48"/>
        </w:object>
      </w:r>
    </w:p>
    <w:p w:rsidR="00031959" w:rsidRPr="009D1271" w:rsidRDefault="00031959" w:rsidP="00D5313E">
      <w:pPr>
        <w:pStyle w:val="AnnexNoTitle"/>
        <w:rPr>
          <w:lang w:val="es-ES_tradnl"/>
        </w:rPr>
      </w:pPr>
      <w:r w:rsidRPr="009D1271">
        <w:rPr>
          <w:lang w:val="es-ES_tradnl" w:eastAsia="ko-KR"/>
        </w:rPr>
        <w:lastRenderedPageBreak/>
        <w:t>Anexo 5</w:t>
      </w:r>
      <w:r w:rsidRPr="009D1271">
        <w:rPr>
          <w:lang w:val="es-ES_tradnl" w:eastAsia="ko-KR"/>
        </w:rPr>
        <w:br/>
      </w:r>
      <w:r w:rsidRPr="009D1271">
        <w:rPr>
          <w:lang w:val="es-ES_tradnl" w:eastAsia="ko-KR"/>
        </w:rPr>
        <w:br/>
      </w:r>
      <w:r w:rsidRPr="009D1271">
        <w:rPr>
          <w:lang w:val="es-ES_tradnl"/>
        </w:rPr>
        <w:t xml:space="preserve">Disposiciones de radiocanales para </w:t>
      </w:r>
      <w:r>
        <w:rPr>
          <w:lang w:val="es-ES_tradnl"/>
        </w:rPr>
        <w:t xml:space="preserve">FWS </w:t>
      </w:r>
      <w:r w:rsidRPr="009D1271">
        <w:rPr>
          <w:lang w:val="es-ES_tradnl"/>
        </w:rPr>
        <w:t>digitales</w:t>
      </w:r>
      <w:r w:rsidR="00D5313E">
        <w:rPr>
          <w:lang w:val="es-ES_tradnl"/>
        </w:rPr>
        <w:t xml:space="preserve"> </w:t>
      </w:r>
      <w:r w:rsidRPr="009D1271">
        <w:rPr>
          <w:lang w:val="es-ES_tradnl"/>
        </w:rPr>
        <w:t>que funcionan</w:t>
      </w:r>
      <w:r w:rsidR="00D5313E">
        <w:rPr>
          <w:lang w:val="es-ES_tradnl"/>
        </w:rPr>
        <w:br/>
      </w:r>
      <w:r w:rsidRPr="009D1271">
        <w:rPr>
          <w:lang w:val="es-ES_tradnl"/>
        </w:rPr>
        <w:t>en la banda 8 025 a 8</w:t>
      </w:r>
      <w:r w:rsidRPr="007A48DD">
        <w:rPr>
          <w:lang w:val="es-ES_tradnl"/>
        </w:rPr>
        <w:t xml:space="preserve"> </w:t>
      </w:r>
      <w:r w:rsidRPr="009D1271">
        <w:rPr>
          <w:lang w:val="es-ES_tradnl"/>
        </w:rPr>
        <w:t>500 MHz bas</w:t>
      </w:r>
      <w:r>
        <w:rPr>
          <w:lang w:val="es-ES_tradnl"/>
        </w:rPr>
        <w:t>adas en una anchura</w:t>
      </w:r>
      <w:r w:rsidR="00D5313E">
        <w:rPr>
          <w:lang w:val="es-ES_tradnl"/>
        </w:rPr>
        <w:t xml:space="preserve"> </w:t>
      </w:r>
      <w:r>
        <w:rPr>
          <w:lang w:val="es-ES_tradnl"/>
        </w:rPr>
        <w:t>de banda</w:t>
      </w:r>
      <w:r w:rsidR="00D5313E">
        <w:rPr>
          <w:lang w:val="es-ES_tradnl"/>
        </w:rPr>
        <w:br/>
      </w:r>
      <w:r>
        <w:rPr>
          <w:lang w:val="es-ES_tradnl"/>
        </w:rPr>
        <w:t xml:space="preserve">de múltiplos de </w:t>
      </w:r>
      <w:r w:rsidRPr="009D1271">
        <w:rPr>
          <w:lang w:val="es-ES_tradnl"/>
        </w:rPr>
        <w:t xml:space="preserve">3,5 MHz mencionada en </w:t>
      </w:r>
      <w:r>
        <w:rPr>
          <w:lang w:val="es-ES_tradnl"/>
        </w:rPr>
        <w:t>e</w:t>
      </w:r>
      <w:r w:rsidRPr="009D1271">
        <w:rPr>
          <w:lang w:val="es-ES_tradnl"/>
        </w:rPr>
        <w:t xml:space="preserve">l </w:t>
      </w:r>
      <w:r w:rsidRPr="009D1271">
        <w:rPr>
          <w:i/>
          <w:iCs/>
          <w:lang w:val="es-ES_tradnl"/>
        </w:rPr>
        <w:t xml:space="preserve">recomienda </w:t>
      </w:r>
      <w:r w:rsidRPr="009D1271">
        <w:rPr>
          <w:iCs/>
          <w:lang w:val="es-ES_tradnl"/>
        </w:rPr>
        <w:t>1</w:t>
      </w:r>
    </w:p>
    <w:p w:rsidR="00031959" w:rsidRPr="009D1271" w:rsidRDefault="00031959" w:rsidP="000E2EF0">
      <w:pPr>
        <w:pStyle w:val="Normalaftertitle"/>
        <w:keepNext/>
        <w:keepLines/>
        <w:rPr>
          <w:lang w:val="es-ES_tradnl"/>
        </w:rPr>
      </w:pPr>
      <w:r w:rsidRPr="009D1271">
        <w:rPr>
          <w:lang w:val="es-ES_tradnl"/>
        </w:rPr>
        <w:t xml:space="preserve">En el presente Anexo se describe una disposición de radiocanales para </w:t>
      </w:r>
      <w:r>
        <w:rPr>
          <w:lang w:val="es-ES_tradnl"/>
        </w:rPr>
        <w:t xml:space="preserve">FWS </w:t>
      </w:r>
      <w:r w:rsidRPr="009D1271">
        <w:rPr>
          <w:lang w:val="es-ES_tradnl"/>
        </w:rPr>
        <w:t>digitales que funcionan en la banda 8</w:t>
      </w:r>
      <w:r w:rsidRPr="007A48DD">
        <w:rPr>
          <w:lang w:val="es-ES_tradnl"/>
        </w:rPr>
        <w:t> </w:t>
      </w:r>
      <w:r w:rsidRPr="009D1271">
        <w:rPr>
          <w:lang w:val="es-ES_tradnl"/>
        </w:rPr>
        <w:t>025-8</w:t>
      </w:r>
      <w:r w:rsidRPr="007A48DD">
        <w:rPr>
          <w:lang w:val="es-ES_tradnl"/>
        </w:rPr>
        <w:t> </w:t>
      </w:r>
      <w:r w:rsidRPr="009D1271">
        <w:rPr>
          <w:lang w:val="es-ES_tradnl"/>
        </w:rPr>
        <w:t>500 MHz con una separación de canales múltiplo de</w:t>
      </w:r>
      <w:r>
        <w:rPr>
          <w:lang w:val="es-ES_tradnl"/>
        </w:rPr>
        <w:t xml:space="preserve"> </w:t>
      </w:r>
      <w:r w:rsidRPr="009D1271">
        <w:rPr>
          <w:lang w:val="es-ES_tradnl"/>
        </w:rPr>
        <w:t>3,5 MHz.</w:t>
      </w:r>
    </w:p>
    <w:p w:rsidR="00031959" w:rsidRPr="00425B60" w:rsidRDefault="00031959" w:rsidP="000E2EF0">
      <w:pPr>
        <w:keepNext/>
        <w:keepLines/>
        <w:rPr>
          <w:lang w:val="es-ES_tradnl"/>
        </w:rPr>
      </w:pPr>
      <w:r w:rsidRPr="00425B60">
        <w:rPr>
          <w:lang w:val="es-ES_tradnl"/>
        </w:rPr>
        <w:t xml:space="preserve">La disposición de los radiocanales se presenta en la Fig. </w:t>
      </w:r>
      <w:r>
        <w:rPr>
          <w:lang w:val="es-ES_tradnl"/>
        </w:rPr>
        <w:t>8</w:t>
      </w:r>
      <w:r w:rsidRPr="00425B60">
        <w:rPr>
          <w:lang w:val="es-ES_tradnl"/>
        </w:rPr>
        <w:t xml:space="preserve"> y se obtiene del modo siguiente:</w:t>
      </w:r>
    </w:p>
    <w:p w:rsidR="00031959" w:rsidRPr="00425B60" w:rsidRDefault="00031959" w:rsidP="000E2EF0">
      <w:pPr>
        <w:keepNext/>
        <w:keepLines/>
        <w:rPr>
          <w:lang w:val="es-ES_tradnl"/>
        </w:rPr>
      </w:pPr>
      <w:r w:rsidRPr="00425B60">
        <w:rPr>
          <w:lang w:val="es-ES_tradnl"/>
        </w:rPr>
        <w:t>Sea</w:t>
      </w:r>
      <w:r w:rsidRPr="00425B60">
        <w:rPr>
          <w:lang w:val="es-ES_tradnl"/>
        </w:rPr>
        <w:tab/>
      </w:r>
      <w:r w:rsidRPr="00425B60">
        <w:rPr>
          <w:i/>
          <w:lang w:val="es-ES_tradnl"/>
        </w:rPr>
        <w:t xml:space="preserve">  f</w:t>
      </w:r>
      <w:r w:rsidRPr="00425B60">
        <w:rPr>
          <w:i/>
          <w:vertAlign w:val="subscript"/>
          <w:lang w:val="es-ES_tradnl"/>
        </w:rPr>
        <w:t>n</w:t>
      </w:r>
      <w:r w:rsidRPr="00425B60">
        <w:rPr>
          <w:lang w:val="es-ES_tradnl"/>
        </w:rPr>
        <w:tab/>
        <w:t>la frecuencia central de un radiocanal en la mitad inferior de la banda (MHz)</w:t>
      </w:r>
      <w:r>
        <w:rPr>
          <w:lang w:val="es-ES_tradnl"/>
        </w:rPr>
        <w:t>;</w:t>
      </w:r>
    </w:p>
    <w:p w:rsidR="00031959" w:rsidRPr="00425B60" w:rsidRDefault="00031959" w:rsidP="000E2EF0">
      <w:pPr>
        <w:keepNext/>
        <w:keepLines/>
        <w:spacing w:before="80"/>
        <w:rPr>
          <w:lang w:val="es-ES_tradnl"/>
        </w:rPr>
      </w:pPr>
      <w:r w:rsidRPr="00425B60">
        <w:rPr>
          <w:lang w:val="es-ES_tradnl"/>
        </w:rPr>
        <w:tab/>
      </w:r>
      <w:r w:rsidRPr="00CD3F26">
        <w:rPr>
          <w:position w:val="-12"/>
        </w:rPr>
        <w:object w:dxaOrig="300" w:dyaOrig="360">
          <v:shape id="_x0000_i1052" type="#_x0000_t75" style="width:15pt;height:18pt" o:ole="" o:allowoverlap="f">
            <v:imagedata r:id="rId13" o:title=""/>
          </v:shape>
          <o:OLEObject Type="Embed" ProgID="Equation.3" ShapeID="_x0000_i1052" DrawAspect="Content" ObjectID="_1471859996" r:id="rId49"/>
        </w:object>
      </w:r>
      <w:r w:rsidRPr="007A48DD">
        <w:rPr>
          <w:lang w:val="es-ES_tradnl"/>
        </w:rPr>
        <w:tab/>
      </w:r>
      <w:r w:rsidRPr="00425B60">
        <w:rPr>
          <w:lang w:val="es-ES_tradnl"/>
        </w:rPr>
        <w:t>la frecuencia central de un radiocanal en la mitad superior de la banda (MHz)</w:t>
      </w:r>
      <w:r>
        <w:rPr>
          <w:lang w:val="es-ES_tradnl"/>
        </w:rPr>
        <w:t>;</w:t>
      </w:r>
    </w:p>
    <w:p w:rsidR="00031959" w:rsidRPr="00425B60" w:rsidRDefault="00031959" w:rsidP="000E2EF0">
      <w:pPr>
        <w:keepNext/>
        <w:keepLines/>
        <w:spacing w:before="80"/>
        <w:rPr>
          <w:lang w:val="es-ES_tradnl"/>
        </w:rPr>
      </w:pPr>
      <w:r w:rsidRPr="00425B60">
        <w:rPr>
          <w:i/>
          <w:iCs/>
          <w:lang w:val="es-ES_tradnl"/>
        </w:rPr>
        <w:tab/>
      </w:r>
      <w:r w:rsidRPr="00425B60">
        <w:rPr>
          <w:lang w:val="es-ES_tradnl"/>
        </w:rPr>
        <w:t xml:space="preserve">  </w:t>
      </w:r>
      <w:r w:rsidRPr="00425B60">
        <w:rPr>
          <w:i/>
          <w:lang w:val="es-ES_tradnl"/>
        </w:rPr>
        <w:t>f</w:t>
      </w:r>
      <w:r w:rsidRPr="00425B60">
        <w:rPr>
          <w:vertAlign w:val="subscript"/>
          <w:lang w:val="es-ES_tradnl"/>
        </w:rPr>
        <w:t>0</w:t>
      </w:r>
      <w:r w:rsidRPr="007A48DD">
        <w:rPr>
          <w:lang w:val="es-ES_tradnl"/>
        </w:rPr>
        <w:tab/>
      </w:r>
      <w:r w:rsidRPr="00425B60">
        <w:rPr>
          <w:lang w:val="es-ES_tradnl"/>
        </w:rPr>
        <w:t>la frecuencia de referencia (MHz),</w:t>
      </w:r>
    </w:p>
    <w:p w:rsidR="00031959" w:rsidRPr="00425B60" w:rsidRDefault="00031959" w:rsidP="000E2EF0">
      <w:pPr>
        <w:pStyle w:val="Equation"/>
        <w:keepNext/>
        <w:keepLines/>
        <w:rPr>
          <w:lang w:val="es-ES_tradnl"/>
        </w:rPr>
      </w:pPr>
      <w:r w:rsidRPr="00425B60">
        <w:rPr>
          <w:i/>
          <w:iCs/>
          <w:lang w:val="es-ES_tradnl"/>
        </w:rPr>
        <w:tab/>
      </w:r>
      <w:r w:rsidRPr="00425B60">
        <w:rPr>
          <w:i/>
          <w:iCs/>
          <w:lang w:val="es-ES_tradnl"/>
        </w:rPr>
        <w:tab/>
        <w:t>f</w:t>
      </w:r>
      <w:r w:rsidRPr="00425B60">
        <w:rPr>
          <w:iCs/>
          <w:vertAlign w:val="subscript"/>
          <w:lang w:val="es-ES_tradnl"/>
        </w:rPr>
        <w:t>0</w:t>
      </w:r>
      <w:r w:rsidRPr="00425B60">
        <w:rPr>
          <w:lang w:val="es-ES_tradnl"/>
        </w:rPr>
        <w:t xml:space="preserve">  =  8 253 MHz</w:t>
      </w:r>
    </w:p>
    <w:p w:rsidR="00031959" w:rsidRPr="00425B60" w:rsidRDefault="00031959" w:rsidP="00D5313E">
      <w:pPr>
        <w:keepNext/>
        <w:keepLines/>
        <w:rPr>
          <w:lang w:val="es-ES_tradnl"/>
        </w:rPr>
      </w:pPr>
      <w:r w:rsidRPr="00425B60">
        <w:rPr>
          <w:bCs/>
          <w:lang w:val="es-ES_tradnl" w:eastAsia="ko-KR"/>
        </w:rPr>
        <w:t>a)</w:t>
      </w:r>
      <w:r w:rsidRPr="00425B60">
        <w:rPr>
          <w:lang w:val="es-ES_tradnl" w:eastAsia="ko-KR"/>
        </w:rPr>
        <w:tab/>
      </w:r>
      <w:r w:rsidRPr="00425B60">
        <w:rPr>
          <w:szCs w:val="24"/>
          <w:lang w:val="es-ES_tradnl"/>
        </w:rPr>
        <w:t>para los sistemas con una separación de canales de</w:t>
      </w:r>
      <w:r w:rsidRPr="00425B60">
        <w:rPr>
          <w:lang w:val="es-ES_tradnl" w:eastAsia="ko-KR"/>
        </w:rPr>
        <w:t xml:space="preserve"> MHz (32 </w:t>
      </w:r>
      <w:r>
        <w:rPr>
          <w:lang w:eastAsia="ko-KR"/>
        </w:rPr>
        <w:sym w:font="Symbol" w:char="F0B4"/>
      </w:r>
      <w:r w:rsidRPr="00425B60">
        <w:rPr>
          <w:lang w:val="es-ES_tradnl" w:eastAsia="ko-KR"/>
        </w:rPr>
        <w:t xml:space="preserve"> 2 Mbit/s):</w:t>
      </w:r>
    </w:p>
    <w:p w:rsidR="00031959" w:rsidRPr="00B65F5A" w:rsidRDefault="00031959" w:rsidP="00031959">
      <w:pPr>
        <w:tabs>
          <w:tab w:val="left" w:pos="3544"/>
          <w:tab w:val="left" w:pos="3969"/>
          <w:tab w:val="left" w:pos="4395"/>
          <w:tab w:val="left" w:pos="6237"/>
        </w:tabs>
        <w:rPr>
          <w:lang w:val="es-ES_tradnl"/>
        </w:rPr>
      </w:pPr>
      <w:r w:rsidRPr="00425B60">
        <w:rPr>
          <w:lang w:val="es-ES_tradnl"/>
        </w:rPr>
        <w:tab/>
      </w:r>
      <w:r w:rsidRPr="00B65F5A">
        <w:rPr>
          <w:szCs w:val="24"/>
          <w:lang w:val="es-ES_tradnl"/>
        </w:rPr>
        <w:t>mitad inferior de la banda</w:t>
      </w:r>
      <w:r w:rsidRPr="00B65F5A">
        <w:rPr>
          <w:lang w:val="es-ES_tradnl"/>
        </w:rPr>
        <w:t>:</w:t>
      </w:r>
      <w:r w:rsidRPr="00B65F5A">
        <w:rPr>
          <w:lang w:val="es-ES_tradnl"/>
        </w:rPr>
        <w:tab/>
      </w:r>
      <w:r w:rsidRPr="00B65F5A">
        <w:rPr>
          <w:i/>
          <w:lang w:val="es-ES_tradnl"/>
        </w:rPr>
        <w:t xml:space="preserve">  f</w:t>
      </w:r>
      <w:r w:rsidRPr="00B65F5A">
        <w:rPr>
          <w:i/>
          <w:vertAlign w:val="subscript"/>
          <w:lang w:val="es-ES_tradnl"/>
        </w:rPr>
        <w:t>n</w:t>
      </w:r>
      <w:r w:rsidRPr="007A48DD">
        <w:rPr>
          <w:lang w:val="es-ES_tradnl"/>
        </w:rPr>
        <w:tab/>
      </w:r>
      <w:r w:rsidRPr="002616EB">
        <w:rPr>
          <w:rFonts w:ascii="Symbol" w:hAnsi="Symbol"/>
        </w:rPr>
        <w:t></w:t>
      </w:r>
      <w:r w:rsidRPr="002616EB">
        <w:rPr>
          <w:rFonts w:ascii="Symbol" w:hAnsi="Symbol"/>
        </w:rPr>
        <w:t></w:t>
      </w:r>
      <w:r w:rsidRPr="002616EB">
        <w:rPr>
          <w:rFonts w:ascii="Symbol" w:hAnsi="Symbol"/>
        </w:rPr>
        <w:t></w:t>
      </w:r>
      <w:r w:rsidRPr="00B65F5A">
        <w:rPr>
          <w:i/>
          <w:iCs/>
          <w:lang w:val="es-ES_tradnl"/>
        </w:rPr>
        <w:t xml:space="preserve"> f</w:t>
      </w:r>
      <w:r w:rsidRPr="00B65F5A">
        <w:rPr>
          <w:iCs/>
          <w:vertAlign w:val="subscript"/>
          <w:lang w:val="es-ES_tradnl"/>
        </w:rPr>
        <w:t>0</w:t>
      </w:r>
      <w:r w:rsidRPr="00B65F5A">
        <w:rPr>
          <w:i/>
          <w:iCs/>
          <w:szCs w:val="24"/>
          <w:lang w:val="es-ES_tradnl"/>
        </w:rPr>
        <w:t xml:space="preserve"> </w:t>
      </w:r>
      <w:r w:rsidRPr="00B65F5A">
        <w:rPr>
          <w:lang w:val="es-ES_tradnl"/>
        </w:rPr>
        <w:t xml:space="preserve"> –  21</w:t>
      </w:r>
      <w:r w:rsidRPr="00B65F5A">
        <w:rPr>
          <w:lang w:val="es-ES_tradnl" w:eastAsia="ko-KR"/>
        </w:rPr>
        <w:t>7</w:t>
      </w:r>
      <w:r w:rsidRPr="00B65F5A">
        <w:rPr>
          <w:lang w:val="es-ES_tradnl"/>
        </w:rPr>
        <w:t xml:space="preserve"> </w:t>
      </w:r>
      <w:r w:rsidRPr="002616EB">
        <w:rPr>
          <w:rFonts w:ascii="Symbol" w:hAnsi="Symbol"/>
        </w:rPr>
        <w:t></w:t>
      </w:r>
      <w:r w:rsidRPr="00B65F5A">
        <w:rPr>
          <w:lang w:val="es-ES_tradnl"/>
        </w:rPr>
        <w:t xml:space="preserve"> 28 </w:t>
      </w:r>
      <w:r w:rsidRPr="00B65F5A">
        <w:rPr>
          <w:i/>
          <w:lang w:val="es-ES_tradnl"/>
        </w:rPr>
        <w:t>n</w:t>
      </w:r>
      <w:r w:rsidRPr="00B65F5A">
        <w:rPr>
          <w:lang w:val="es-ES_tradnl"/>
        </w:rPr>
        <w:tab/>
        <w:t xml:space="preserve">     MHz</w:t>
      </w:r>
    </w:p>
    <w:p w:rsidR="00031959" w:rsidRPr="00B65F5A" w:rsidRDefault="00031959" w:rsidP="00031959">
      <w:pPr>
        <w:tabs>
          <w:tab w:val="left" w:pos="3544"/>
          <w:tab w:val="left" w:pos="3969"/>
          <w:tab w:val="left" w:pos="4111"/>
          <w:tab w:val="left" w:pos="4395"/>
          <w:tab w:val="left" w:pos="6237"/>
        </w:tabs>
        <w:spacing w:before="80"/>
        <w:rPr>
          <w:lang w:val="es-ES_tradnl"/>
        </w:rPr>
      </w:pPr>
      <w:r w:rsidRPr="00B65F5A">
        <w:rPr>
          <w:lang w:val="es-ES_tradnl"/>
        </w:rPr>
        <w:tab/>
      </w:r>
      <w:r w:rsidRPr="00B65F5A">
        <w:rPr>
          <w:szCs w:val="24"/>
          <w:lang w:val="es-ES_tradnl"/>
        </w:rPr>
        <w:t>mitad superior de la banda</w:t>
      </w:r>
      <w:r w:rsidRPr="00B65F5A">
        <w:rPr>
          <w:lang w:val="es-ES_tradnl"/>
        </w:rPr>
        <w:t xml:space="preserve">: </w:t>
      </w:r>
      <w:r w:rsidRPr="00B65F5A">
        <w:rPr>
          <w:lang w:val="es-ES_tradnl"/>
        </w:rPr>
        <w:tab/>
      </w:r>
      <w:r w:rsidRPr="00CD3F26">
        <w:rPr>
          <w:position w:val="-12"/>
        </w:rPr>
        <w:object w:dxaOrig="300" w:dyaOrig="360">
          <v:shape id="_x0000_i1053" type="#_x0000_t75" style="width:15pt;height:18pt" o:ole="" o:allowoverlap="f">
            <v:imagedata r:id="rId13" o:title=""/>
          </v:shape>
          <o:OLEObject Type="Embed" ProgID="Equation.3" ShapeID="_x0000_i1053" DrawAspect="Content" ObjectID="_1471859997" r:id="rId50"/>
        </w:object>
      </w:r>
      <w:r w:rsidRPr="00B65F5A">
        <w:rPr>
          <w:lang w:val="es-ES_tradnl"/>
        </w:rPr>
        <w:tab/>
      </w:r>
      <w:r w:rsidRPr="002616EB">
        <w:rPr>
          <w:rFonts w:ascii="Symbol" w:hAnsi="Symbol"/>
        </w:rPr>
        <w:t></w:t>
      </w:r>
      <w:r w:rsidRPr="002616EB">
        <w:rPr>
          <w:rFonts w:ascii="Symbol" w:hAnsi="Symbol"/>
        </w:rPr>
        <w:t></w:t>
      </w:r>
      <w:r w:rsidRPr="00B65F5A">
        <w:rPr>
          <w:i/>
          <w:iCs/>
          <w:lang w:val="es-ES_tradnl"/>
        </w:rPr>
        <w:t xml:space="preserve"> f</w:t>
      </w:r>
      <w:r w:rsidRPr="00B65F5A">
        <w:rPr>
          <w:iCs/>
          <w:vertAlign w:val="subscript"/>
          <w:lang w:val="es-ES_tradnl"/>
        </w:rPr>
        <w:t>0</w:t>
      </w:r>
      <w:r w:rsidRPr="00B65F5A">
        <w:rPr>
          <w:iCs/>
          <w:szCs w:val="24"/>
          <w:lang w:val="es-ES_tradnl"/>
        </w:rPr>
        <w:t xml:space="preserve"> </w:t>
      </w:r>
      <w:r w:rsidRPr="00B65F5A">
        <w:rPr>
          <w:lang w:val="es-ES_tradnl"/>
        </w:rPr>
        <w:t xml:space="preserve"> –  9 </w:t>
      </w:r>
      <w:r w:rsidRPr="002616EB">
        <w:rPr>
          <w:rFonts w:ascii="Symbol" w:hAnsi="Symbol"/>
        </w:rPr>
        <w:t></w:t>
      </w:r>
      <w:r w:rsidRPr="00B65F5A">
        <w:rPr>
          <w:lang w:val="es-ES_tradnl"/>
        </w:rPr>
        <w:t xml:space="preserve"> 28 </w:t>
      </w:r>
      <w:r w:rsidRPr="00B65F5A">
        <w:rPr>
          <w:i/>
          <w:lang w:val="es-ES_tradnl"/>
        </w:rPr>
        <w:t>n</w:t>
      </w:r>
      <w:r w:rsidRPr="00B65F5A">
        <w:rPr>
          <w:lang w:val="es-ES_tradnl"/>
        </w:rPr>
        <w:tab/>
        <w:t xml:space="preserve">     MHz</w:t>
      </w:r>
    </w:p>
    <w:p w:rsidR="00031959" w:rsidRPr="00425B60" w:rsidRDefault="00031959" w:rsidP="00031959">
      <w:pPr>
        <w:tabs>
          <w:tab w:val="left" w:pos="3544"/>
          <w:tab w:val="left" w:pos="3969"/>
          <w:tab w:val="left" w:pos="4395"/>
          <w:tab w:val="left" w:pos="6237"/>
        </w:tabs>
        <w:rPr>
          <w:lang w:val="es-ES_tradnl"/>
        </w:rPr>
      </w:pPr>
      <w:r w:rsidRPr="00425B60">
        <w:rPr>
          <w:lang w:val="es-ES_tradnl"/>
        </w:rPr>
        <w:t>siendo:</w:t>
      </w:r>
    </w:p>
    <w:p w:rsidR="00031959" w:rsidRPr="00425B60" w:rsidRDefault="00031959" w:rsidP="00031959">
      <w:pPr>
        <w:tabs>
          <w:tab w:val="left" w:pos="3544"/>
          <w:tab w:val="left" w:pos="3969"/>
          <w:tab w:val="left" w:pos="4395"/>
          <w:tab w:val="left" w:pos="6237"/>
        </w:tabs>
        <w:rPr>
          <w:lang w:val="es-ES_tradnl" w:eastAsia="ko-KR"/>
        </w:rPr>
      </w:pPr>
      <w:r w:rsidRPr="00425B60">
        <w:rPr>
          <w:i/>
          <w:lang w:val="es-ES_tradnl"/>
        </w:rPr>
        <w:tab/>
      </w:r>
      <w:r w:rsidRPr="00425B60">
        <w:rPr>
          <w:i/>
          <w:lang w:val="es-ES_tradnl"/>
        </w:rPr>
        <w:tab/>
        <w:t>n</w:t>
      </w:r>
      <w:r w:rsidRPr="00425B60">
        <w:rPr>
          <w:lang w:val="es-ES_tradnl"/>
        </w:rPr>
        <w:t xml:space="preserve">  </w:t>
      </w:r>
      <w:r w:rsidRPr="002616EB">
        <w:rPr>
          <w:rFonts w:ascii="Symbol" w:hAnsi="Symbol"/>
        </w:rPr>
        <w:t></w:t>
      </w:r>
      <w:r w:rsidRPr="00425B60">
        <w:rPr>
          <w:lang w:val="es-ES_tradnl"/>
        </w:rPr>
        <w:t xml:space="preserve">  2, 3, ... 7</w:t>
      </w:r>
      <w:r w:rsidRPr="00425B60">
        <w:rPr>
          <w:lang w:val="es-ES_tradnl" w:eastAsia="ko-KR"/>
        </w:rPr>
        <w:t>;</w:t>
      </w:r>
    </w:p>
    <w:p w:rsidR="00031959" w:rsidRPr="00B65F5A" w:rsidRDefault="00031959" w:rsidP="00031959">
      <w:pPr>
        <w:tabs>
          <w:tab w:val="left" w:pos="3544"/>
          <w:tab w:val="left" w:pos="3969"/>
          <w:tab w:val="left" w:pos="4395"/>
          <w:tab w:val="left" w:pos="6237"/>
        </w:tabs>
        <w:spacing w:before="240"/>
        <w:rPr>
          <w:lang w:val="es-ES_tradnl"/>
        </w:rPr>
      </w:pPr>
      <w:r w:rsidRPr="00B65F5A">
        <w:rPr>
          <w:bCs/>
          <w:lang w:val="es-ES_tradnl" w:eastAsia="ko-KR"/>
        </w:rPr>
        <w:t>b)</w:t>
      </w:r>
      <w:r w:rsidRPr="00B65F5A">
        <w:rPr>
          <w:lang w:val="es-ES_tradnl" w:eastAsia="ko-KR"/>
        </w:rPr>
        <w:tab/>
      </w:r>
      <w:r w:rsidRPr="00B65F5A">
        <w:rPr>
          <w:szCs w:val="24"/>
          <w:lang w:val="es-ES_tradnl"/>
        </w:rPr>
        <w:t>para los sistemas con una separación de canales de</w:t>
      </w:r>
      <w:r w:rsidRPr="00B65F5A">
        <w:rPr>
          <w:lang w:val="es-ES_tradnl" w:eastAsia="ko-KR"/>
        </w:rPr>
        <w:t xml:space="preserve"> 14 MHz (16 </w:t>
      </w:r>
      <w:r>
        <w:rPr>
          <w:lang w:eastAsia="ko-KR"/>
        </w:rPr>
        <w:sym w:font="Symbol" w:char="F0B4"/>
      </w:r>
      <w:r w:rsidRPr="00B65F5A">
        <w:rPr>
          <w:lang w:val="es-ES_tradnl" w:eastAsia="ko-KR"/>
        </w:rPr>
        <w:t xml:space="preserve"> 2 Mbit/s):</w:t>
      </w:r>
    </w:p>
    <w:p w:rsidR="00031959" w:rsidRPr="00B65F5A" w:rsidRDefault="00031959" w:rsidP="00031959">
      <w:pPr>
        <w:tabs>
          <w:tab w:val="left" w:pos="3544"/>
          <w:tab w:val="left" w:pos="3969"/>
          <w:tab w:val="left" w:pos="4395"/>
          <w:tab w:val="left" w:pos="6237"/>
        </w:tabs>
        <w:rPr>
          <w:lang w:val="es-ES_tradnl"/>
        </w:rPr>
      </w:pPr>
      <w:r w:rsidRPr="00B65F5A">
        <w:rPr>
          <w:lang w:val="es-ES_tradnl"/>
        </w:rPr>
        <w:tab/>
      </w:r>
      <w:r w:rsidRPr="00B65F5A">
        <w:rPr>
          <w:szCs w:val="24"/>
          <w:lang w:val="es-ES_tradnl"/>
        </w:rPr>
        <w:t>mitad inferior de la banda</w:t>
      </w:r>
      <w:r w:rsidRPr="00B65F5A">
        <w:rPr>
          <w:lang w:val="es-ES_tradnl"/>
        </w:rPr>
        <w:t>:</w:t>
      </w:r>
      <w:r w:rsidRPr="00B65F5A">
        <w:rPr>
          <w:lang w:val="es-ES_tradnl"/>
        </w:rPr>
        <w:tab/>
      </w:r>
      <w:r w:rsidRPr="00B65F5A">
        <w:rPr>
          <w:i/>
          <w:lang w:val="es-ES_tradnl"/>
        </w:rPr>
        <w:t xml:space="preserve">  f</w:t>
      </w:r>
      <w:r w:rsidRPr="00B65F5A">
        <w:rPr>
          <w:i/>
          <w:vertAlign w:val="subscript"/>
          <w:lang w:val="es-ES_tradnl"/>
        </w:rPr>
        <w:t>n</w:t>
      </w:r>
      <w:r w:rsidRPr="007A48DD">
        <w:rPr>
          <w:lang w:val="es-ES_tradnl"/>
        </w:rPr>
        <w:tab/>
      </w:r>
      <w:r w:rsidRPr="002616EB">
        <w:rPr>
          <w:rFonts w:ascii="Symbol" w:hAnsi="Symbol"/>
        </w:rPr>
        <w:t></w:t>
      </w:r>
      <w:r w:rsidRPr="002616EB">
        <w:rPr>
          <w:rFonts w:ascii="Symbol" w:hAnsi="Symbol"/>
        </w:rPr>
        <w:t></w:t>
      </w:r>
      <w:r w:rsidRPr="00B65F5A">
        <w:rPr>
          <w:rFonts w:ascii="Symbol" w:hAnsi="Symbol"/>
          <w:lang w:val="es-ES_tradnl"/>
        </w:rPr>
        <w:tab/>
      </w:r>
      <w:r w:rsidRPr="00B65F5A">
        <w:rPr>
          <w:i/>
          <w:iCs/>
          <w:lang w:val="es-ES_tradnl"/>
        </w:rPr>
        <w:t>f</w:t>
      </w:r>
      <w:r w:rsidRPr="00B65F5A">
        <w:rPr>
          <w:iCs/>
          <w:vertAlign w:val="subscript"/>
          <w:lang w:val="es-ES_tradnl"/>
        </w:rPr>
        <w:t>0</w:t>
      </w:r>
      <w:r w:rsidRPr="00B65F5A">
        <w:rPr>
          <w:i/>
          <w:iCs/>
          <w:szCs w:val="24"/>
          <w:lang w:val="es-ES_tradnl"/>
        </w:rPr>
        <w:t xml:space="preserve"> </w:t>
      </w:r>
      <w:r w:rsidRPr="00B65F5A">
        <w:rPr>
          <w:lang w:val="es-ES_tradnl"/>
        </w:rPr>
        <w:t xml:space="preserve"> –  210 </w:t>
      </w:r>
      <w:r w:rsidRPr="002616EB">
        <w:rPr>
          <w:rFonts w:ascii="Symbol" w:hAnsi="Symbol"/>
        </w:rPr>
        <w:t></w:t>
      </w:r>
      <w:r w:rsidRPr="00B65F5A">
        <w:rPr>
          <w:lang w:val="es-ES_tradnl"/>
        </w:rPr>
        <w:t xml:space="preserve"> 14 </w:t>
      </w:r>
      <w:r w:rsidRPr="00B65F5A">
        <w:rPr>
          <w:i/>
          <w:lang w:val="es-ES_tradnl"/>
        </w:rPr>
        <w:t>n</w:t>
      </w:r>
      <w:r w:rsidRPr="00B65F5A">
        <w:rPr>
          <w:lang w:val="es-ES_tradnl"/>
        </w:rPr>
        <w:tab/>
      </w:r>
      <w:r>
        <w:rPr>
          <w:lang w:val="es-ES_tradnl"/>
        </w:rPr>
        <w:t xml:space="preserve">     </w:t>
      </w:r>
      <w:r w:rsidRPr="00B65F5A">
        <w:rPr>
          <w:lang w:val="es-ES_tradnl"/>
        </w:rPr>
        <w:t>MHz</w:t>
      </w:r>
    </w:p>
    <w:p w:rsidR="00031959" w:rsidRPr="00B65F5A" w:rsidRDefault="00031959" w:rsidP="00031959">
      <w:pPr>
        <w:tabs>
          <w:tab w:val="left" w:pos="3544"/>
          <w:tab w:val="left" w:pos="3969"/>
          <w:tab w:val="left" w:pos="4395"/>
          <w:tab w:val="left" w:pos="6237"/>
        </w:tabs>
        <w:spacing w:before="80"/>
        <w:rPr>
          <w:lang w:val="es-ES_tradnl"/>
        </w:rPr>
      </w:pPr>
      <w:r w:rsidRPr="00B65F5A">
        <w:rPr>
          <w:lang w:val="es-ES_tradnl"/>
        </w:rPr>
        <w:tab/>
      </w:r>
      <w:r w:rsidRPr="00B65F5A">
        <w:rPr>
          <w:szCs w:val="24"/>
          <w:lang w:val="es-ES_tradnl"/>
        </w:rPr>
        <w:t>mitad superior de la banda</w:t>
      </w:r>
      <w:r w:rsidRPr="00B65F5A">
        <w:rPr>
          <w:lang w:val="es-ES_tradnl"/>
        </w:rPr>
        <w:t xml:space="preserve">: </w:t>
      </w:r>
      <w:r w:rsidRPr="00B65F5A">
        <w:rPr>
          <w:lang w:val="es-ES_tradnl"/>
        </w:rPr>
        <w:tab/>
      </w:r>
      <w:r w:rsidRPr="00CD3F26">
        <w:rPr>
          <w:position w:val="-12"/>
        </w:rPr>
        <w:object w:dxaOrig="300" w:dyaOrig="360">
          <v:shape id="_x0000_i1054" type="#_x0000_t75" style="width:15pt;height:18pt" o:ole="" o:allowoverlap="f">
            <v:imagedata r:id="rId13" o:title=""/>
          </v:shape>
          <o:OLEObject Type="Embed" ProgID="Equation.3" ShapeID="_x0000_i1054" DrawAspect="Content" ObjectID="_1471859998" r:id="rId51"/>
        </w:object>
      </w:r>
      <w:r w:rsidRPr="00B65F5A">
        <w:rPr>
          <w:lang w:val="es-ES_tradnl"/>
        </w:rPr>
        <w:t xml:space="preserve"> </w:t>
      </w:r>
      <w:r w:rsidRPr="00B65F5A">
        <w:rPr>
          <w:lang w:val="es-ES_tradnl"/>
        </w:rPr>
        <w:tab/>
      </w:r>
      <w:r w:rsidRPr="002616EB">
        <w:rPr>
          <w:rFonts w:ascii="Symbol" w:hAnsi="Symbol"/>
        </w:rPr>
        <w:t></w:t>
      </w:r>
      <w:r w:rsidRPr="00B65F5A">
        <w:rPr>
          <w:lang w:val="es-ES_tradnl"/>
        </w:rPr>
        <w:t xml:space="preserve"> </w:t>
      </w:r>
      <w:r w:rsidRPr="00B65F5A">
        <w:rPr>
          <w:lang w:val="es-ES_tradnl"/>
        </w:rPr>
        <w:tab/>
      </w:r>
      <w:r w:rsidRPr="00B65F5A">
        <w:rPr>
          <w:i/>
          <w:iCs/>
          <w:lang w:val="es-ES_tradnl"/>
        </w:rPr>
        <w:t>f</w:t>
      </w:r>
      <w:r w:rsidRPr="00B65F5A">
        <w:rPr>
          <w:iCs/>
          <w:vertAlign w:val="subscript"/>
          <w:lang w:val="es-ES_tradnl"/>
        </w:rPr>
        <w:t>0</w:t>
      </w:r>
      <w:r w:rsidRPr="00B65F5A">
        <w:rPr>
          <w:i/>
          <w:iCs/>
          <w:szCs w:val="24"/>
          <w:lang w:val="es-ES_tradnl"/>
        </w:rPr>
        <w:t xml:space="preserve"> </w:t>
      </w:r>
      <w:r w:rsidRPr="00B65F5A">
        <w:rPr>
          <w:lang w:val="es-ES_tradnl"/>
        </w:rPr>
        <w:t xml:space="preserve"> –  2 </w:t>
      </w:r>
      <w:r w:rsidRPr="002616EB">
        <w:rPr>
          <w:rFonts w:ascii="Symbol" w:hAnsi="Symbol"/>
        </w:rPr>
        <w:t></w:t>
      </w:r>
      <w:r w:rsidRPr="00B65F5A">
        <w:rPr>
          <w:lang w:val="es-ES_tradnl"/>
        </w:rPr>
        <w:t xml:space="preserve"> 14 </w:t>
      </w:r>
      <w:r w:rsidRPr="00B65F5A">
        <w:rPr>
          <w:i/>
          <w:lang w:val="es-ES_tradnl"/>
        </w:rPr>
        <w:t>n</w:t>
      </w:r>
      <w:r w:rsidRPr="00B65F5A">
        <w:rPr>
          <w:lang w:val="es-ES_tradnl"/>
        </w:rPr>
        <w:tab/>
        <w:t xml:space="preserve">     MHz</w:t>
      </w:r>
    </w:p>
    <w:p w:rsidR="00031959" w:rsidRPr="00425B60" w:rsidRDefault="00031959" w:rsidP="00031959">
      <w:pPr>
        <w:tabs>
          <w:tab w:val="left" w:pos="3544"/>
          <w:tab w:val="left" w:pos="3969"/>
          <w:tab w:val="left" w:pos="4395"/>
          <w:tab w:val="left" w:pos="6237"/>
        </w:tabs>
        <w:rPr>
          <w:lang w:val="es-ES_tradnl"/>
        </w:rPr>
      </w:pPr>
      <w:r w:rsidRPr="00425B60">
        <w:rPr>
          <w:lang w:val="es-ES_tradnl"/>
        </w:rPr>
        <w:t>siendo:</w:t>
      </w:r>
    </w:p>
    <w:p w:rsidR="00031959" w:rsidRPr="00425B60" w:rsidRDefault="00031959" w:rsidP="00031959">
      <w:pPr>
        <w:tabs>
          <w:tab w:val="left" w:pos="3544"/>
          <w:tab w:val="left" w:pos="3969"/>
          <w:tab w:val="left" w:pos="4395"/>
          <w:tab w:val="left" w:pos="6237"/>
        </w:tabs>
        <w:rPr>
          <w:lang w:val="es-ES_tradnl" w:eastAsia="ko-KR"/>
        </w:rPr>
      </w:pPr>
      <w:r w:rsidRPr="00425B60">
        <w:rPr>
          <w:i/>
          <w:lang w:val="es-ES_tradnl"/>
        </w:rPr>
        <w:tab/>
      </w:r>
      <w:r w:rsidRPr="00425B60">
        <w:rPr>
          <w:i/>
          <w:lang w:val="es-ES_tradnl"/>
        </w:rPr>
        <w:tab/>
        <w:t>n</w:t>
      </w:r>
      <w:r w:rsidRPr="00425B60">
        <w:rPr>
          <w:lang w:val="es-ES_tradnl"/>
        </w:rPr>
        <w:t xml:space="preserve">  </w:t>
      </w:r>
      <w:r w:rsidRPr="002616EB">
        <w:rPr>
          <w:rFonts w:ascii="Symbol" w:hAnsi="Symbol"/>
        </w:rPr>
        <w:t></w:t>
      </w:r>
      <w:r w:rsidRPr="00425B60">
        <w:rPr>
          <w:lang w:val="es-ES_tradnl"/>
        </w:rPr>
        <w:t xml:space="preserve">  2, 3, ... </w:t>
      </w:r>
      <w:r w:rsidRPr="00425B60">
        <w:rPr>
          <w:lang w:val="es-ES_tradnl" w:eastAsia="ko-KR"/>
        </w:rPr>
        <w:t>14;</w:t>
      </w:r>
    </w:p>
    <w:p w:rsidR="00031959" w:rsidRPr="00425B60" w:rsidRDefault="00031959" w:rsidP="00031959">
      <w:pPr>
        <w:tabs>
          <w:tab w:val="left" w:pos="3544"/>
          <w:tab w:val="left" w:pos="3969"/>
          <w:tab w:val="left" w:pos="4395"/>
          <w:tab w:val="left" w:pos="6237"/>
        </w:tabs>
        <w:spacing w:before="240"/>
        <w:rPr>
          <w:lang w:val="es-ES_tradnl"/>
        </w:rPr>
      </w:pPr>
      <w:r w:rsidRPr="00425B60">
        <w:rPr>
          <w:bCs/>
          <w:lang w:val="es-ES_tradnl" w:eastAsia="ko-KR"/>
        </w:rPr>
        <w:t>c)</w:t>
      </w:r>
      <w:r w:rsidRPr="00425B60">
        <w:rPr>
          <w:lang w:val="es-ES_tradnl" w:eastAsia="ko-KR"/>
        </w:rPr>
        <w:tab/>
      </w:r>
      <w:r w:rsidRPr="00425B60">
        <w:rPr>
          <w:szCs w:val="24"/>
          <w:lang w:val="es-ES_tradnl"/>
        </w:rPr>
        <w:t>para los sistemas con una separación de canales de</w:t>
      </w:r>
      <w:r w:rsidRPr="00425B60">
        <w:rPr>
          <w:lang w:val="es-ES_tradnl" w:eastAsia="ko-KR"/>
        </w:rPr>
        <w:t xml:space="preserve"> 7 MHz (8 </w:t>
      </w:r>
      <w:r>
        <w:rPr>
          <w:lang w:eastAsia="ko-KR"/>
        </w:rPr>
        <w:sym w:font="Symbol" w:char="F0B4"/>
      </w:r>
      <w:r w:rsidRPr="00425B60">
        <w:rPr>
          <w:lang w:val="es-ES_tradnl" w:eastAsia="ko-KR"/>
        </w:rPr>
        <w:t xml:space="preserve"> 2 Mbit/s):</w:t>
      </w:r>
    </w:p>
    <w:p w:rsidR="00031959" w:rsidRPr="00B65F5A" w:rsidRDefault="00031959" w:rsidP="00031959">
      <w:pPr>
        <w:tabs>
          <w:tab w:val="left" w:pos="3544"/>
          <w:tab w:val="left" w:pos="3969"/>
          <w:tab w:val="left" w:pos="4395"/>
          <w:tab w:val="left" w:pos="6237"/>
        </w:tabs>
        <w:rPr>
          <w:lang w:val="es-ES_tradnl"/>
        </w:rPr>
      </w:pPr>
      <w:r w:rsidRPr="00425B60">
        <w:rPr>
          <w:lang w:val="es-ES_tradnl"/>
        </w:rPr>
        <w:tab/>
      </w:r>
      <w:r w:rsidRPr="00B65F5A">
        <w:rPr>
          <w:szCs w:val="24"/>
          <w:lang w:val="es-ES_tradnl"/>
        </w:rPr>
        <w:t>mitad inferior de la banda</w:t>
      </w:r>
      <w:r w:rsidRPr="00B65F5A">
        <w:rPr>
          <w:lang w:val="es-ES_tradnl"/>
        </w:rPr>
        <w:t>:</w:t>
      </w:r>
      <w:r w:rsidRPr="00B65F5A">
        <w:rPr>
          <w:lang w:val="es-ES_tradnl"/>
        </w:rPr>
        <w:tab/>
      </w:r>
      <w:r w:rsidRPr="00B65F5A">
        <w:rPr>
          <w:i/>
          <w:lang w:val="es-ES_tradnl"/>
        </w:rPr>
        <w:t xml:space="preserve">  f</w:t>
      </w:r>
      <w:r w:rsidRPr="00B65F5A">
        <w:rPr>
          <w:i/>
          <w:vertAlign w:val="subscript"/>
          <w:lang w:val="es-ES_tradnl"/>
        </w:rPr>
        <w:t>n</w:t>
      </w:r>
      <w:r w:rsidRPr="00B65F5A">
        <w:rPr>
          <w:lang w:val="es-ES_tradnl"/>
        </w:rPr>
        <w:t xml:space="preserve">  </w:t>
      </w:r>
      <w:r w:rsidRPr="00B65F5A">
        <w:rPr>
          <w:lang w:val="es-ES_tradnl"/>
        </w:rPr>
        <w:tab/>
      </w:r>
      <w:r w:rsidRPr="002616EB">
        <w:rPr>
          <w:rFonts w:ascii="Symbol" w:hAnsi="Symbol"/>
        </w:rPr>
        <w:t></w:t>
      </w:r>
      <w:r w:rsidRPr="00B65F5A">
        <w:rPr>
          <w:lang w:val="es-ES_tradnl"/>
        </w:rPr>
        <w:t xml:space="preserve">  </w:t>
      </w:r>
      <w:r w:rsidRPr="00B65F5A">
        <w:rPr>
          <w:lang w:val="es-ES_tradnl"/>
        </w:rPr>
        <w:tab/>
      </w:r>
      <w:r w:rsidRPr="00B65F5A">
        <w:rPr>
          <w:i/>
          <w:iCs/>
          <w:lang w:val="es-ES_tradnl"/>
        </w:rPr>
        <w:t>f</w:t>
      </w:r>
      <w:r w:rsidRPr="00B65F5A">
        <w:rPr>
          <w:iCs/>
          <w:vertAlign w:val="subscript"/>
          <w:lang w:val="es-ES_tradnl"/>
        </w:rPr>
        <w:t>0</w:t>
      </w:r>
      <w:r w:rsidRPr="00B65F5A">
        <w:rPr>
          <w:i/>
          <w:iCs/>
          <w:szCs w:val="24"/>
          <w:lang w:val="es-ES_tradnl"/>
        </w:rPr>
        <w:t xml:space="preserve"> </w:t>
      </w:r>
      <w:r w:rsidRPr="00B65F5A">
        <w:rPr>
          <w:lang w:val="es-ES_tradnl"/>
        </w:rPr>
        <w:t xml:space="preserve"> –  206,5  </w:t>
      </w:r>
      <w:r w:rsidRPr="002616EB">
        <w:rPr>
          <w:rFonts w:ascii="Symbol" w:hAnsi="Symbol"/>
        </w:rPr>
        <w:t></w:t>
      </w:r>
      <w:r w:rsidRPr="00B65F5A">
        <w:rPr>
          <w:lang w:val="es-ES_tradnl"/>
        </w:rPr>
        <w:t xml:space="preserve">  7 </w:t>
      </w:r>
      <w:r w:rsidRPr="00B65F5A">
        <w:rPr>
          <w:i/>
          <w:lang w:val="es-ES_tradnl"/>
        </w:rPr>
        <w:t>n</w:t>
      </w:r>
      <w:r w:rsidRPr="00B65F5A">
        <w:rPr>
          <w:lang w:val="es-ES_tradnl"/>
        </w:rPr>
        <w:tab/>
      </w:r>
      <w:r>
        <w:rPr>
          <w:lang w:val="es-ES_tradnl"/>
        </w:rPr>
        <w:t xml:space="preserve">     </w:t>
      </w:r>
      <w:r w:rsidRPr="00B65F5A">
        <w:rPr>
          <w:lang w:val="es-ES_tradnl"/>
        </w:rPr>
        <w:t>MHz</w:t>
      </w:r>
    </w:p>
    <w:p w:rsidR="00031959" w:rsidRPr="00B65F5A" w:rsidRDefault="00031959" w:rsidP="00031959">
      <w:pPr>
        <w:tabs>
          <w:tab w:val="left" w:pos="3544"/>
          <w:tab w:val="left" w:pos="3969"/>
          <w:tab w:val="left" w:pos="4395"/>
          <w:tab w:val="left" w:pos="6237"/>
        </w:tabs>
        <w:spacing w:before="80"/>
        <w:rPr>
          <w:lang w:val="es-ES_tradnl"/>
        </w:rPr>
      </w:pPr>
      <w:r w:rsidRPr="00B65F5A">
        <w:rPr>
          <w:lang w:val="es-ES_tradnl"/>
        </w:rPr>
        <w:tab/>
      </w:r>
      <w:r w:rsidRPr="00B65F5A">
        <w:rPr>
          <w:szCs w:val="24"/>
          <w:lang w:val="es-ES_tradnl"/>
        </w:rPr>
        <w:t>mitad superior de la banda</w:t>
      </w:r>
      <w:r w:rsidRPr="00B65F5A">
        <w:rPr>
          <w:lang w:val="es-ES_tradnl"/>
        </w:rPr>
        <w:t xml:space="preserve">: </w:t>
      </w:r>
      <w:r w:rsidRPr="00B65F5A">
        <w:rPr>
          <w:lang w:val="es-ES_tradnl"/>
        </w:rPr>
        <w:tab/>
      </w:r>
      <w:r w:rsidRPr="00CD3F26">
        <w:rPr>
          <w:position w:val="-12"/>
        </w:rPr>
        <w:object w:dxaOrig="300" w:dyaOrig="360">
          <v:shape id="_x0000_i1055" type="#_x0000_t75" style="width:15pt;height:18pt" o:ole="" o:allowoverlap="f">
            <v:imagedata r:id="rId13" o:title=""/>
          </v:shape>
          <o:OLEObject Type="Embed" ProgID="Equation.3" ShapeID="_x0000_i1055" DrawAspect="Content" ObjectID="_1471859999" r:id="rId52"/>
        </w:object>
      </w:r>
      <w:r w:rsidRPr="00B65F5A">
        <w:rPr>
          <w:lang w:val="es-ES_tradnl"/>
        </w:rPr>
        <w:t xml:space="preserve"> </w:t>
      </w:r>
      <w:r w:rsidRPr="00B65F5A">
        <w:rPr>
          <w:lang w:val="es-ES_tradnl"/>
        </w:rPr>
        <w:tab/>
      </w:r>
      <w:r w:rsidRPr="002616EB">
        <w:rPr>
          <w:rFonts w:ascii="Symbol" w:hAnsi="Symbol"/>
        </w:rPr>
        <w:t></w:t>
      </w:r>
      <w:r w:rsidRPr="002616EB">
        <w:rPr>
          <w:rFonts w:ascii="Symbol" w:hAnsi="Symbol"/>
        </w:rPr>
        <w:t></w:t>
      </w:r>
      <w:r w:rsidRPr="00B65F5A">
        <w:rPr>
          <w:i/>
          <w:iCs/>
          <w:lang w:val="es-ES_tradnl"/>
        </w:rPr>
        <w:t xml:space="preserve"> </w:t>
      </w:r>
      <w:r w:rsidRPr="00B65F5A">
        <w:rPr>
          <w:i/>
          <w:iCs/>
          <w:lang w:val="es-ES_tradnl"/>
        </w:rPr>
        <w:tab/>
        <w:t>f</w:t>
      </w:r>
      <w:r w:rsidRPr="00B65F5A">
        <w:rPr>
          <w:iCs/>
          <w:vertAlign w:val="subscript"/>
          <w:lang w:val="es-ES_tradnl"/>
        </w:rPr>
        <w:t>0</w:t>
      </w:r>
      <w:r w:rsidRPr="00B65F5A">
        <w:rPr>
          <w:iCs/>
          <w:szCs w:val="24"/>
          <w:lang w:val="es-ES_tradnl"/>
        </w:rPr>
        <w:t xml:space="preserve">  </w:t>
      </w:r>
      <w:r w:rsidRPr="002616EB">
        <w:rPr>
          <w:rFonts w:ascii="Symbol" w:hAnsi="Symbol"/>
        </w:rPr>
        <w:t></w:t>
      </w:r>
      <w:r w:rsidRPr="00B65F5A">
        <w:rPr>
          <w:lang w:val="es-ES_tradnl"/>
        </w:rPr>
        <w:t xml:space="preserve">  </w:t>
      </w:r>
      <w:r w:rsidRPr="00B65F5A">
        <w:rPr>
          <w:lang w:val="es-ES_tradnl" w:eastAsia="ko-KR"/>
        </w:rPr>
        <w:t>1,5</w:t>
      </w:r>
      <w:r w:rsidRPr="00B65F5A">
        <w:rPr>
          <w:lang w:val="es-ES_tradnl"/>
        </w:rPr>
        <w:t xml:space="preserve">  </w:t>
      </w:r>
      <w:r w:rsidRPr="002616EB">
        <w:rPr>
          <w:rFonts w:ascii="Symbol" w:hAnsi="Symbol"/>
        </w:rPr>
        <w:t></w:t>
      </w:r>
      <w:r w:rsidRPr="00B65F5A">
        <w:rPr>
          <w:lang w:val="es-ES_tradnl"/>
        </w:rPr>
        <w:t xml:space="preserve">  </w:t>
      </w:r>
      <w:r w:rsidRPr="00B65F5A">
        <w:rPr>
          <w:lang w:val="es-ES_tradnl" w:eastAsia="ko-KR"/>
        </w:rPr>
        <w:t>7</w:t>
      </w:r>
      <w:r w:rsidRPr="00B65F5A">
        <w:rPr>
          <w:lang w:val="es-ES_tradnl"/>
        </w:rPr>
        <w:t xml:space="preserve"> </w:t>
      </w:r>
      <w:r w:rsidRPr="00B65F5A">
        <w:rPr>
          <w:i/>
          <w:lang w:val="es-ES_tradnl"/>
        </w:rPr>
        <w:t>n</w:t>
      </w:r>
      <w:r w:rsidRPr="00B65F5A">
        <w:rPr>
          <w:lang w:val="es-ES_tradnl"/>
        </w:rPr>
        <w:tab/>
        <w:t xml:space="preserve">     MHz</w:t>
      </w:r>
    </w:p>
    <w:p w:rsidR="00031959" w:rsidRPr="00425B60" w:rsidRDefault="00031959" w:rsidP="00031959">
      <w:pPr>
        <w:rPr>
          <w:lang w:val="es-ES_tradnl"/>
        </w:rPr>
      </w:pPr>
      <w:r w:rsidRPr="00425B60">
        <w:rPr>
          <w:lang w:val="es-ES_tradnl"/>
        </w:rPr>
        <w:t>siendo:</w:t>
      </w:r>
    </w:p>
    <w:p w:rsidR="00031959" w:rsidRPr="00425B60" w:rsidRDefault="00031959" w:rsidP="00031959">
      <w:pPr>
        <w:rPr>
          <w:lang w:val="es-ES_tradnl" w:eastAsia="ko-KR"/>
        </w:rPr>
      </w:pPr>
      <w:r w:rsidRPr="00425B60">
        <w:rPr>
          <w:i/>
          <w:lang w:val="es-ES_tradnl"/>
        </w:rPr>
        <w:tab/>
      </w:r>
      <w:r w:rsidRPr="00425B60">
        <w:rPr>
          <w:i/>
          <w:lang w:val="es-ES_tradnl"/>
        </w:rPr>
        <w:tab/>
        <w:t>n</w:t>
      </w:r>
      <w:r w:rsidRPr="00425B60">
        <w:rPr>
          <w:lang w:val="es-ES_tradnl"/>
        </w:rPr>
        <w:t xml:space="preserve">  </w:t>
      </w:r>
      <w:r w:rsidRPr="002616EB">
        <w:rPr>
          <w:rFonts w:ascii="Symbol" w:hAnsi="Symbol"/>
        </w:rPr>
        <w:t></w:t>
      </w:r>
      <w:r w:rsidRPr="00425B60">
        <w:rPr>
          <w:lang w:val="es-ES_tradnl"/>
        </w:rPr>
        <w:t xml:space="preserve">  3, 4, ... 28</w:t>
      </w:r>
      <w:r w:rsidRPr="00425B60">
        <w:rPr>
          <w:lang w:val="es-ES_tradnl" w:eastAsia="ko-KR"/>
        </w:rPr>
        <w:t>.</w:t>
      </w:r>
    </w:p>
    <w:p w:rsidR="00031959" w:rsidRPr="009D1271" w:rsidRDefault="00031959" w:rsidP="00031959">
      <w:pPr>
        <w:pStyle w:val="FigureNo"/>
        <w:rPr>
          <w:lang w:val="es-ES_tradnl" w:eastAsia="ko-KR"/>
        </w:rPr>
      </w:pPr>
      <w:r w:rsidRPr="009D1271">
        <w:rPr>
          <w:lang w:val="es-ES_tradnl" w:eastAsia="ko-KR"/>
        </w:rPr>
        <w:lastRenderedPageBreak/>
        <w:t xml:space="preserve">FIGURA </w:t>
      </w:r>
      <w:r>
        <w:rPr>
          <w:lang w:val="es-ES_tradnl" w:eastAsia="ko-KR"/>
        </w:rPr>
        <w:t>8</w:t>
      </w:r>
    </w:p>
    <w:p w:rsidR="00031959" w:rsidRDefault="00031959" w:rsidP="00D5313E">
      <w:pPr>
        <w:pStyle w:val="Figuretitle"/>
        <w:keepLines/>
        <w:rPr>
          <w:lang w:val="es-ES_tradnl" w:eastAsia="ko-KR"/>
        </w:rPr>
      </w:pPr>
      <w:r w:rsidRPr="009D1271">
        <w:rPr>
          <w:lang w:val="es-ES_tradnl" w:eastAsia="ko-KR"/>
        </w:rPr>
        <w:t xml:space="preserve">Disposiciones de radiocanales para la transmisión de </w:t>
      </w:r>
      <w:r>
        <w:rPr>
          <w:lang w:val="es-ES_tradnl" w:eastAsia="ko-KR"/>
        </w:rPr>
        <w:t xml:space="preserve">FWS </w:t>
      </w:r>
      <w:r w:rsidRPr="009D1271">
        <w:rPr>
          <w:lang w:val="es-ES_tradnl" w:eastAsia="ko-KR"/>
        </w:rPr>
        <w:t xml:space="preserve">digitales que funcionan </w:t>
      </w:r>
      <w:r w:rsidR="00D5313E" w:rsidRPr="009D1271">
        <w:rPr>
          <w:lang w:val="es-ES_tradnl" w:eastAsia="ko-KR"/>
        </w:rPr>
        <w:t xml:space="preserve">con una </w:t>
      </w:r>
      <w:r w:rsidRPr="009D1271">
        <w:rPr>
          <w:lang w:val="es-ES_tradnl" w:eastAsia="ko-KR"/>
        </w:rPr>
        <w:t>separación</w:t>
      </w:r>
      <w:r w:rsidR="00D5313E">
        <w:rPr>
          <w:lang w:val="es-ES_tradnl" w:eastAsia="ko-KR"/>
        </w:rPr>
        <w:br/>
      </w:r>
      <w:r w:rsidRPr="009D1271">
        <w:rPr>
          <w:lang w:val="es-ES_tradnl" w:eastAsia="ko-KR"/>
        </w:rPr>
        <w:t>de canales múltiplo</w:t>
      </w:r>
      <w:r>
        <w:rPr>
          <w:lang w:val="es-ES_tradnl" w:eastAsia="ko-KR"/>
        </w:rPr>
        <w:t xml:space="preserve"> </w:t>
      </w:r>
      <w:r w:rsidRPr="009D1271">
        <w:rPr>
          <w:lang w:val="es-ES_tradnl" w:eastAsia="ko-KR"/>
        </w:rPr>
        <w:t>de 3,5 MHz en la banda 8 025-8 500 MHz</w:t>
      </w:r>
    </w:p>
    <w:p w:rsidR="00031959" w:rsidRDefault="00031959" w:rsidP="00FB6FE8">
      <w:pPr>
        <w:pStyle w:val="Figurelegend"/>
        <w:jc w:val="center"/>
        <w:rPr>
          <w:lang w:val="es-ES_tradnl" w:eastAsia="ko-KR"/>
        </w:rPr>
      </w:pPr>
      <w:r w:rsidRPr="009D01A4">
        <w:rPr>
          <w:lang w:val="es-ES_tradnl" w:eastAsia="ko-KR"/>
        </w:rPr>
        <w:t>(Todas las frecuencias en MHz)</w:t>
      </w:r>
    </w:p>
    <w:p w:rsidR="00FB6FE8" w:rsidRPr="007A48DD" w:rsidRDefault="00FB6FE8" w:rsidP="00FB6FE8">
      <w:pPr>
        <w:pStyle w:val="Blanc"/>
        <w:rPr>
          <w:lang w:val="es-ES_tradnl" w:eastAsia="ko-KR"/>
        </w:rPr>
      </w:pPr>
    </w:p>
    <w:p w:rsidR="00031959" w:rsidRPr="009D01A4" w:rsidRDefault="004A2662" w:rsidP="00031959">
      <w:pPr>
        <w:pStyle w:val="Figure"/>
        <w:rPr>
          <w:lang w:val="es-ES_tradnl" w:eastAsia="ko-KR"/>
        </w:rPr>
      </w:pPr>
      <w:r>
        <w:object w:dxaOrig="5022" w:dyaOrig="4561">
          <v:shape id="_x0000_i1056" type="#_x0000_t75" style="width:425pt;height:388.5pt" o:ole="">
            <v:imagedata r:id="rId53" o:title=""/>
          </v:shape>
          <o:OLEObject Type="Embed" ProgID="CorelDRAW.Graphic.14" ShapeID="_x0000_i1056" DrawAspect="Content" ObjectID="_1471860000" r:id="rId54"/>
        </w:object>
      </w:r>
    </w:p>
    <w:p w:rsidR="00D5313E" w:rsidRDefault="00D5313E" w:rsidP="00D5313E">
      <w:pPr>
        <w:rPr>
          <w:lang w:val="es-ES_tradnl"/>
        </w:rPr>
      </w:pPr>
    </w:p>
    <w:p w:rsidR="00031959" w:rsidRPr="009D1271" w:rsidRDefault="00031959" w:rsidP="00031959">
      <w:pPr>
        <w:pStyle w:val="AnnexNoTitle"/>
        <w:rPr>
          <w:lang w:val="es-ES_tradnl"/>
        </w:rPr>
      </w:pPr>
      <w:r w:rsidRPr="009D1271">
        <w:rPr>
          <w:lang w:val="es-ES_tradnl"/>
        </w:rPr>
        <w:lastRenderedPageBreak/>
        <w:t>Anexo 6</w:t>
      </w:r>
      <w:r w:rsidRPr="009D1271">
        <w:rPr>
          <w:lang w:val="es-ES_tradnl"/>
        </w:rPr>
        <w:br/>
      </w:r>
      <w:r w:rsidRPr="009D1271">
        <w:rPr>
          <w:lang w:val="es-ES_tradnl"/>
        </w:rPr>
        <w:br/>
        <w:t>Descripción de la disposición de radiocanales</w:t>
      </w:r>
      <w:r w:rsidRPr="009D1271">
        <w:rPr>
          <w:lang w:val="es-ES_tradnl"/>
        </w:rPr>
        <w:br/>
        <w:t xml:space="preserve">mencionada en </w:t>
      </w:r>
      <w:r>
        <w:rPr>
          <w:lang w:val="es-ES_tradnl"/>
        </w:rPr>
        <w:t>e</w:t>
      </w:r>
      <w:r w:rsidRPr="009D1271">
        <w:rPr>
          <w:lang w:val="es-ES_tradnl"/>
        </w:rPr>
        <w:t xml:space="preserve">l </w:t>
      </w:r>
      <w:r w:rsidRPr="009D1271">
        <w:rPr>
          <w:i/>
          <w:lang w:val="es-ES_tradnl"/>
        </w:rPr>
        <w:t>recomienda</w:t>
      </w:r>
      <w:r w:rsidRPr="009D1271">
        <w:rPr>
          <w:lang w:val="es-ES_tradnl"/>
        </w:rPr>
        <w:t xml:space="preserve"> 5</w:t>
      </w:r>
    </w:p>
    <w:p w:rsidR="00031959" w:rsidRPr="009D1271" w:rsidRDefault="00031959" w:rsidP="004A2662">
      <w:pPr>
        <w:pStyle w:val="Normalaftertitle"/>
        <w:keepNext/>
        <w:keepLines/>
        <w:rPr>
          <w:lang w:val="es-ES_tradnl"/>
        </w:rPr>
      </w:pPr>
      <w:r w:rsidRPr="009D1271">
        <w:rPr>
          <w:b/>
          <w:szCs w:val="24"/>
          <w:lang w:val="es-ES_tradnl"/>
        </w:rPr>
        <w:t>1</w:t>
      </w:r>
      <w:r w:rsidRPr="009D1271">
        <w:rPr>
          <w:szCs w:val="24"/>
          <w:lang w:val="es-ES_tradnl"/>
        </w:rPr>
        <w:tab/>
        <w:t>En la Fig. </w:t>
      </w:r>
      <w:r>
        <w:rPr>
          <w:szCs w:val="24"/>
          <w:lang w:val="es-ES_tradnl"/>
        </w:rPr>
        <w:t>9</w:t>
      </w:r>
      <w:r w:rsidRPr="009D1271">
        <w:rPr>
          <w:szCs w:val="24"/>
          <w:lang w:val="es-ES_tradnl"/>
        </w:rPr>
        <w:t xml:space="preserve"> se indica la disposición de radiocanales para una banda de </w:t>
      </w:r>
      <w:r>
        <w:rPr>
          <w:szCs w:val="24"/>
          <w:lang w:val="es-ES_tradnl"/>
        </w:rPr>
        <w:sym w:font="Symbol" w:char="F0B1"/>
      </w:r>
      <w:r w:rsidRPr="009D1271">
        <w:rPr>
          <w:szCs w:val="24"/>
          <w:lang w:val="es-ES_tradnl"/>
        </w:rPr>
        <w:t>2</w:t>
      </w:r>
      <w:r>
        <w:rPr>
          <w:szCs w:val="24"/>
          <w:lang w:val="es-ES_tradnl"/>
        </w:rPr>
        <w:t>7</w:t>
      </w:r>
      <w:r w:rsidRPr="009D1271">
        <w:rPr>
          <w:szCs w:val="24"/>
          <w:lang w:val="es-ES_tradnl"/>
        </w:rPr>
        <w:t xml:space="preserve">5 MHz </w:t>
      </w:r>
      <w:r>
        <w:rPr>
          <w:szCs w:val="24"/>
          <w:lang w:val="es-ES_tradnl"/>
        </w:rPr>
        <w:t>alrededor de la frecuencia central de 8</w:t>
      </w:r>
      <w:r w:rsidR="004A2662">
        <w:rPr>
          <w:szCs w:val="24"/>
          <w:lang w:val="es-ES_tradnl"/>
        </w:rPr>
        <w:t> </w:t>
      </w:r>
      <w:r>
        <w:rPr>
          <w:szCs w:val="24"/>
          <w:lang w:val="es-ES_tradnl"/>
        </w:rPr>
        <w:t>000 MHz</w:t>
      </w:r>
      <w:r w:rsidRPr="009D1271">
        <w:rPr>
          <w:szCs w:val="24"/>
          <w:lang w:val="es-ES_tradnl"/>
        </w:rPr>
        <w:t>, para ocho radiocanales de ida y ocho de retorno, como máximo, que comprende cada uno sistemas digitales de alta capacidad de velocidades binarias de hasta 140 Mbit/s o de la jerarquía digital síncrona en la banda de 8 GHz. Esta disposición se obtiene como sigue:</w:t>
      </w:r>
    </w:p>
    <w:p w:rsidR="00031959" w:rsidRPr="00425B60" w:rsidRDefault="00031959" w:rsidP="00845297">
      <w:pPr>
        <w:keepNext/>
        <w:keepLines/>
        <w:rPr>
          <w:szCs w:val="24"/>
          <w:lang w:val="es-ES_tradnl"/>
        </w:rPr>
      </w:pPr>
      <w:r w:rsidRPr="00425B60">
        <w:rPr>
          <w:szCs w:val="24"/>
          <w:lang w:val="es-ES_tradnl"/>
        </w:rPr>
        <w:t>Sea</w:t>
      </w:r>
      <w:r w:rsidRPr="00425B60">
        <w:rPr>
          <w:szCs w:val="24"/>
          <w:lang w:val="es-ES_tradnl"/>
        </w:rPr>
        <w:tab/>
      </w:r>
      <w:r w:rsidRPr="00425B60">
        <w:rPr>
          <w:lang w:val="es-ES_tradnl"/>
        </w:rPr>
        <w:t xml:space="preserve">  </w:t>
      </w:r>
      <w:r w:rsidRPr="00425B60">
        <w:rPr>
          <w:i/>
          <w:lang w:val="es-ES_tradnl"/>
        </w:rPr>
        <w:t>f</w:t>
      </w:r>
      <w:r w:rsidRPr="00425B60">
        <w:rPr>
          <w:vertAlign w:val="subscript"/>
          <w:lang w:val="es-ES_tradnl"/>
        </w:rPr>
        <w:t>0</w:t>
      </w:r>
      <w:r w:rsidRPr="00425B60">
        <w:rPr>
          <w:szCs w:val="24"/>
          <w:lang w:val="es-ES_tradnl"/>
        </w:rPr>
        <w:tab/>
        <w:t>la frecuencia central de la banda de frecuencias ocupada (MHz)</w:t>
      </w:r>
      <w:r>
        <w:rPr>
          <w:szCs w:val="24"/>
          <w:lang w:val="es-ES_tradnl"/>
        </w:rPr>
        <w:t>;</w:t>
      </w:r>
    </w:p>
    <w:p w:rsidR="00031959" w:rsidRPr="00425B60" w:rsidRDefault="00031959" w:rsidP="00845297">
      <w:pPr>
        <w:keepNext/>
        <w:keepLines/>
        <w:spacing w:before="80"/>
        <w:rPr>
          <w:szCs w:val="24"/>
          <w:lang w:val="es-ES_tradnl"/>
        </w:rPr>
      </w:pPr>
      <w:r w:rsidRPr="00425B60">
        <w:rPr>
          <w:i/>
          <w:szCs w:val="24"/>
          <w:lang w:val="es-ES_tradnl"/>
        </w:rPr>
        <w:tab/>
      </w:r>
      <w:r w:rsidRPr="00425B60">
        <w:rPr>
          <w:i/>
          <w:lang w:val="es-ES_tradnl"/>
        </w:rPr>
        <w:t xml:space="preserve">  f</w:t>
      </w:r>
      <w:r w:rsidRPr="00425B60">
        <w:rPr>
          <w:i/>
          <w:vertAlign w:val="subscript"/>
          <w:lang w:val="es-ES_tradnl"/>
        </w:rPr>
        <w:t>n</w:t>
      </w:r>
      <w:r w:rsidRPr="00425B60">
        <w:rPr>
          <w:szCs w:val="24"/>
          <w:lang w:val="es-ES_tradnl"/>
        </w:rPr>
        <w:tab/>
        <w:t>la frecuencia central de un radiocanal de la mitad inferior de esa banda (MHz)</w:t>
      </w:r>
      <w:r>
        <w:rPr>
          <w:szCs w:val="24"/>
          <w:lang w:val="es-ES_tradnl"/>
        </w:rPr>
        <w:t>;</w:t>
      </w:r>
    </w:p>
    <w:p w:rsidR="00031959" w:rsidRPr="00425B60" w:rsidRDefault="00031959" w:rsidP="00845297">
      <w:pPr>
        <w:keepNext/>
        <w:keepLines/>
        <w:spacing w:before="60"/>
        <w:rPr>
          <w:szCs w:val="24"/>
          <w:lang w:val="es-ES_tradnl"/>
        </w:rPr>
      </w:pPr>
      <w:r w:rsidRPr="00425B60">
        <w:rPr>
          <w:szCs w:val="24"/>
          <w:lang w:val="es-ES_tradnl"/>
        </w:rPr>
        <w:tab/>
      </w:r>
      <w:r w:rsidRPr="00CD3F26">
        <w:rPr>
          <w:position w:val="-12"/>
        </w:rPr>
        <w:object w:dxaOrig="300" w:dyaOrig="360">
          <v:shape id="_x0000_i1057" type="#_x0000_t75" style="width:15pt;height:18pt" o:ole="" o:allowoverlap="f">
            <v:imagedata r:id="rId13" o:title=""/>
          </v:shape>
          <o:OLEObject Type="Embed" ProgID="Equation.3" ShapeID="_x0000_i1057" DrawAspect="Content" ObjectID="_1471860001" r:id="rId55"/>
        </w:object>
      </w:r>
      <w:r w:rsidRPr="00425B60">
        <w:rPr>
          <w:szCs w:val="24"/>
          <w:lang w:val="es-ES_tradnl"/>
        </w:rPr>
        <w:tab/>
        <w:t>la frecuencia central de un radiocanal de la mitad superior de esa banda (MHz),</w:t>
      </w:r>
    </w:p>
    <w:p w:rsidR="00031959" w:rsidRPr="00425B60" w:rsidRDefault="00031959" w:rsidP="00031959">
      <w:pPr>
        <w:rPr>
          <w:szCs w:val="24"/>
          <w:lang w:val="es-ES_tradnl"/>
        </w:rPr>
      </w:pPr>
      <w:r w:rsidRPr="00425B60">
        <w:rPr>
          <w:szCs w:val="24"/>
          <w:lang w:val="es-ES_tradnl"/>
        </w:rPr>
        <w:t>las frecuencias de cada radiocanal se expresan mediante las relaciones siguientes:</w:t>
      </w:r>
    </w:p>
    <w:p w:rsidR="00031959" w:rsidRPr="00B65F5A" w:rsidRDefault="00031959" w:rsidP="004A2662">
      <w:pPr>
        <w:pStyle w:val="enumlev1"/>
        <w:rPr>
          <w:lang w:val="es-ES_tradnl"/>
        </w:rPr>
      </w:pPr>
      <w:r w:rsidRPr="00425B60">
        <w:rPr>
          <w:lang w:val="es-ES_tradnl"/>
        </w:rPr>
        <w:tab/>
      </w:r>
      <w:r w:rsidRPr="00B65F5A">
        <w:rPr>
          <w:lang w:val="es-ES_tradnl"/>
        </w:rPr>
        <w:t>mitad inferior de la banda:</w:t>
      </w:r>
      <w:r w:rsidRPr="00B65F5A">
        <w:rPr>
          <w:lang w:val="es-ES_tradnl"/>
        </w:rPr>
        <w:tab/>
      </w:r>
      <w:r w:rsidRPr="00B65F5A">
        <w:rPr>
          <w:i/>
          <w:lang w:val="es-ES_tradnl"/>
        </w:rPr>
        <w:t xml:space="preserve">  f</w:t>
      </w:r>
      <w:r w:rsidRPr="00B65F5A">
        <w:rPr>
          <w:i/>
          <w:vertAlign w:val="subscript"/>
          <w:lang w:val="es-ES_tradnl"/>
        </w:rPr>
        <w:t>n</w:t>
      </w:r>
      <w:r>
        <w:rPr>
          <w:lang w:val="es-ES_tradnl"/>
        </w:rPr>
        <w:t>  </w:t>
      </w:r>
      <w:r w:rsidRPr="002616EB">
        <w:rPr>
          <w:rFonts w:ascii="Symbol" w:hAnsi="Symbol"/>
        </w:rPr>
        <w:t></w:t>
      </w:r>
      <w:r>
        <w:rPr>
          <w:lang w:val="es-ES_tradnl"/>
        </w:rPr>
        <w:t>  </w:t>
      </w:r>
      <w:r w:rsidRPr="00B65F5A">
        <w:rPr>
          <w:i/>
          <w:iCs/>
          <w:lang w:val="es-ES_tradnl"/>
        </w:rPr>
        <w:t>f</w:t>
      </w:r>
      <w:r w:rsidR="004A2662" w:rsidRPr="004A2662">
        <w:rPr>
          <w:vertAlign w:val="subscript"/>
          <w:lang w:val="es-ES_tradnl"/>
        </w:rPr>
        <w:t>0</w:t>
      </w:r>
      <w:r w:rsidRPr="00B65F5A">
        <w:rPr>
          <w:lang w:val="es-ES_tradnl"/>
        </w:rPr>
        <w:t xml:space="preserve">  –  281,95  </w:t>
      </w:r>
      <w:r w:rsidRPr="002616EB">
        <w:rPr>
          <w:rFonts w:ascii="Symbol" w:hAnsi="Symbol"/>
        </w:rPr>
        <w:t></w:t>
      </w:r>
      <w:r w:rsidRPr="00B65F5A">
        <w:rPr>
          <w:lang w:val="es-ES_tradnl"/>
        </w:rPr>
        <w:t xml:space="preserve">  29,65</w:t>
      </w:r>
      <w:r w:rsidRPr="00B65F5A">
        <w:rPr>
          <w:i/>
          <w:lang w:val="es-ES_tradnl"/>
        </w:rPr>
        <w:t xml:space="preserve"> n</w:t>
      </w:r>
      <w:r w:rsidRPr="00B65F5A">
        <w:rPr>
          <w:lang w:val="es-ES_tradnl"/>
        </w:rPr>
        <w:tab/>
        <w:t>MHz</w:t>
      </w:r>
    </w:p>
    <w:p w:rsidR="00031959" w:rsidRPr="00B65F5A" w:rsidRDefault="00031959" w:rsidP="004A2662">
      <w:pPr>
        <w:pStyle w:val="enumlev1"/>
        <w:rPr>
          <w:lang w:val="es-ES_tradnl"/>
        </w:rPr>
      </w:pPr>
      <w:r w:rsidRPr="00B65F5A">
        <w:rPr>
          <w:lang w:val="es-ES_tradnl"/>
        </w:rPr>
        <w:tab/>
        <w:t>mitad superior de la banda:</w:t>
      </w:r>
      <w:r w:rsidRPr="00B65F5A">
        <w:rPr>
          <w:lang w:val="es-ES_tradnl"/>
        </w:rPr>
        <w:tab/>
      </w:r>
      <w:r w:rsidRPr="00CD3F26">
        <w:rPr>
          <w:position w:val="-12"/>
        </w:rPr>
        <w:object w:dxaOrig="300" w:dyaOrig="360">
          <v:shape id="_x0000_i1058" type="#_x0000_t75" style="width:15pt;height:18pt" o:ole="" o:allowoverlap="f">
            <v:imagedata r:id="rId13" o:title=""/>
          </v:shape>
          <o:OLEObject Type="Embed" ProgID="Equation.3" ShapeID="_x0000_i1058" DrawAspect="Content" ObjectID="_1471860002" r:id="rId56"/>
        </w:object>
      </w:r>
      <w:r>
        <w:rPr>
          <w:lang w:val="es-ES_tradnl"/>
        </w:rPr>
        <w:t>  </w:t>
      </w:r>
      <w:r w:rsidRPr="002616EB">
        <w:rPr>
          <w:rFonts w:ascii="Symbol" w:hAnsi="Symbol"/>
        </w:rPr>
        <w:t></w:t>
      </w:r>
      <w:r>
        <w:rPr>
          <w:lang w:val="es-ES_tradnl"/>
        </w:rPr>
        <w:t>  </w:t>
      </w:r>
      <w:r w:rsidRPr="00B65F5A">
        <w:rPr>
          <w:i/>
          <w:iCs/>
          <w:lang w:val="es-ES_tradnl"/>
        </w:rPr>
        <w:t>f</w:t>
      </w:r>
      <w:r w:rsidR="004A2662" w:rsidRPr="004A2662">
        <w:rPr>
          <w:vertAlign w:val="subscript"/>
          <w:lang w:val="es-ES_tradnl"/>
        </w:rPr>
        <w:t>0</w:t>
      </w:r>
      <w:r w:rsidRPr="00B65F5A">
        <w:rPr>
          <w:lang w:val="es-ES_tradnl"/>
        </w:rPr>
        <w:t xml:space="preserve">  </w:t>
      </w:r>
      <w:r w:rsidRPr="002616EB">
        <w:rPr>
          <w:rFonts w:ascii="Symbol" w:hAnsi="Symbol"/>
        </w:rPr>
        <w:t></w:t>
      </w:r>
      <w:r w:rsidRPr="00B65F5A">
        <w:rPr>
          <w:lang w:val="es-ES_tradnl"/>
        </w:rPr>
        <w:t xml:space="preserve">  29,37  </w:t>
      </w:r>
      <w:r w:rsidRPr="002616EB">
        <w:rPr>
          <w:rFonts w:ascii="Symbol" w:hAnsi="Symbol"/>
        </w:rPr>
        <w:t></w:t>
      </w:r>
      <w:r w:rsidRPr="00B65F5A">
        <w:rPr>
          <w:lang w:val="es-ES_tradnl"/>
        </w:rPr>
        <w:t xml:space="preserve">  29,65</w:t>
      </w:r>
      <w:r w:rsidRPr="00B65F5A">
        <w:rPr>
          <w:i/>
          <w:lang w:val="es-ES_tradnl"/>
        </w:rPr>
        <w:t xml:space="preserve"> n</w:t>
      </w:r>
      <w:r>
        <w:rPr>
          <w:lang w:val="es-ES_tradnl"/>
        </w:rPr>
        <w:tab/>
      </w:r>
      <w:r>
        <w:rPr>
          <w:lang w:val="es-ES_tradnl"/>
        </w:rPr>
        <w:tab/>
      </w:r>
      <w:r w:rsidRPr="00B65F5A">
        <w:rPr>
          <w:lang w:val="es-ES_tradnl"/>
        </w:rPr>
        <w:t>MHz</w:t>
      </w:r>
    </w:p>
    <w:p w:rsidR="00031959" w:rsidRPr="00425B60" w:rsidRDefault="00031959" w:rsidP="00031959">
      <w:pPr>
        <w:rPr>
          <w:szCs w:val="24"/>
          <w:lang w:val="es-ES_tradnl"/>
        </w:rPr>
      </w:pPr>
      <w:r w:rsidRPr="00425B60">
        <w:rPr>
          <w:szCs w:val="24"/>
          <w:lang w:val="es-ES_tradnl"/>
        </w:rPr>
        <w:t>donde:</w:t>
      </w:r>
    </w:p>
    <w:p w:rsidR="00031959" w:rsidRPr="00425B60" w:rsidRDefault="00031959" w:rsidP="00031959">
      <w:pPr>
        <w:rPr>
          <w:szCs w:val="24"/>
          <w:lang w:val="es-ES_tradnl"/>
        </w:rPr>
      </w:pPr>
      <w:r w:rsidRPr="00425B60">
        <w:rPr>
          <w:i/>
          <w:szCs w:val="24"/>
          <w:lang w:val="es-ES_tradnl"/>
        </w:rPr>
        <w:tab/>
      </w:r>
      <w:r w:rsidRPr="00425B60">
        <w:rPr>
          <w:i/>
          <w:szCs w:val="24"/>
          <w:lang w:val="es-ES_tradnl"/>
        </w:rPr>
        <w:tab/>
        <w:t>n</w:t>
      </w:r>
      <w:r w:rsidRPr="00425B60">
        <w:rPr>
          <w:szCs w:val="24"/>
          <w:lang w:val="es-ES_tradnl"/>
        </w:rPr>
        <w:t xml:space="preserve">  </w:t>
      </w:r>
      <w:r w:rsidRPr="002616EB">
        <w:rPr>
          <w:rFonts w:ascii="Symbol" w:hAnsi="Symbol"/>
          <w:szCs w:val="24"/>
        </w:rPr>
        <w:t></w:t>
      </w:r>
      <w:r w:rsidRPr="00425B60">
        <w:rPr>
          <w:szCs w:val="24"/>
          <w:lang w:val="es-ES_tradnl"/>
        </w:rPr>
        <w:t xml:space="preserve">  1, 2, 3, 4, 5, 6, 7 u 8.</w:t>
      </w:r>
    </w:p>
    <w:p w:rsidR="00031959" w:rsidRPr="009D1271" w:rsidRDefault="00031959" w:rsidP="00031959">
      <w:pPr>
        <w:pStyle w:val="FigureNo"/>
        <w:rPr>
          <w:lang w:val="es-ES_tradnl"/>
        </w:rPr>
      </w:pPr>
      <w:r w:rsidRPr="009D1271">
        <w:rPr>
          <w:lang w:val="es-ES_tradnl"/>
        </w:rPr>
        <w:t xml:space="preserve">Figura </w:t>
      </w:r>
      <w:r>
        <w:rPr>
          <w:lang w:val="es-ES_tradnl"/>
        </w:rPr>
        <w:t>9</w:t>
      </w:r>
    </w:p>
    <w:p w:rsidR="00031959" w:rsidRDefault="00031959" w:rsidP="00D5313E">
      <w:pPr>
        <w:pStyle w:val="Figuretitle"/>
        <w:rPr>
          <w:lang w:val="es-ES_tradnl"/>
        </w:rPr>
      </w:pPr>
      <w:r w:rsidRPr="009D1271">
        <w:rPr>
          <w:lang w:val="es-ES_tradnl"/>
        </w:rPr>
        <w:t xml:space="preserve">Disposición de radiocanales para </w:t>
      </w:r>
      <w:r>
        <w:rPr>
          <w:lang w:val="es-ES_tradnl"/>
        </w:rPr>
        <w:t>FWS</w:t>
      </w:r>
      <w:r w:rsidRPr="009D1271">
        <w:rPr>
          <w:lang w:val="es-ES_tradnl"/>
        </w:rPr>
        <w:t xml:space="preserve"> </w:t>
      </w:r>
      <w:r>
        <w:rPr>
          <w:lang w:val="es-ES_tradnl"/>
        </w:rPr>
        <w:t xml:space="preserve">digitales </w:t>
      </w:r>
      <w:r w:rsidRPr="009D1271">
        <w:rPr>
          <w:lang w:val="es-ES_tradnl"/>
        </w:rPr>
        <w:t>con capacidad</w:t>
      </w:r>
      <w:r w:rsidR="00D5313E">
        <w:rPr>
          <w:lang w:val="es-ES_tradnl"/>
        </w:rPr>
        <w:t xml:space="preserve"> </w:t>
      </w:r>
      <w:r w:rsidRPr="009D1271">
        <w:rPr>
          <w:lang w:val="es-ES_tradnl"/>
        </w:rPr>
        <w:t>de hasta 140 Mbit/s</w:t>
      </w:r>
      <w:r w:rsidR="00D5313E">
        <w:rPr>
          <w:lang w:val="es-ES_tradnl"/>
        </w:rPr>
        <w:br/>
      </w:r>
      <w:r w:rsidRPr="009D1271">
        <w:rPr>
          <w:lang w:val="es-ES_tradnl"/>
        </w:rPr>
        <w:t>o velocidades binarias de la jerarquía digital</w:t>
      </w:r>
      <w:r w:rsidR="00D5313E">
        <w:rPr>
          <w:lang w:val="es-ES_tradnl"/>
        </w:rPr>
        <w:t xml:space="preserve"> </w:t>
      </w:r>
      <w:r w:rsidRPr="009D1271">
        <w:rPr>
          <w:lang w:val="es-ES_tradnl"/>
        </w:rPr>
        <w:t>síncrona</w:t>
      </w:r>
      <w:r w:rsidR="00D5313E">
        <w:rPr>
          <w:lang w:val="es-ES_tradnl"/>
        </w:rPr>
        <w:br/>
      </w:r>
      <w:r w:rsidRPr="009D1271">
        <w:rPr>
          <w:lang w:val="es-ES_tradnl"/>
        </w:rPr>
        <w:t>en la banda 7 725-8 275 MHz</w:t>
      </w:r>
    </w:p>
    <w:p w:rsidR="00031959" w:rsidRDefault="00031959" w:rsidP="00D5313E">
      <w:pPr>
        <w:pStyle w:val="Figurelegend"/>
        <w:jc w:val="center"/>
        <w:rPr>
          <w:lang w:val="es-ES_tradnl"/>
        </w:rPr>
      </w:pPr>
      <w:r w:rsidRPr="00542EE8">
        <w:rPr>
          <w:lang w:val="es-ES_tradnl"/>
        </w:rPr>
        <w:t>(Todas la frecuencias en MHz)</w:t>
      </w:r>
    </w:p>
    <w:p w:rsidR="00D5313E" w:rsidRPr="007A48DD" w:rsidRDefault="00D5313E" w:rsidP="00D5313E">
      <w:pPr>
        <w:pStyle w:val="Blanc"/>
        <w:rPr>
          <w:lang w:val="es-ES_tradnl"/>
        </w:rPr>
      </w:pPr>
    </w:p>
    <w:p w:rsidR="00031959" w:rsidRPr="005E5D2B" w:rsidRDefault="004A2662" w:rsidP="00031959">
      <w:pPr>
        <w:pStyle w:val="Figure"/>
      </w:pPr>
      <w:r>
        <w:object w:dxaOrig="4661" w:dyaOrig="1339">
          <v:shape id="_x0000_i1059" type="#_x0000_t75" style="width:397pt;height:112pt" o:ole="">
            <v:imagedata r:id="rId57" o:title=""/>
          </v:shape>
          <o:OLEObject Type="Embed" ProgID="CorelDRAW.Graphic.14" ShapeID="_x0000_i1059" DrawAspect="Content" ObjectID="_1471860003" r:id="rId58"/>
        </w:object>
      </w:r>
    </w:p>
    <w:p w:rsidR="00031959" w:rsidRPr="00425B60" w:rsidRDefault="00031959" w:rsidP="00031959">
      <w:pPr>
        <w:pStyle w:val="Normalaftertitle"/>
        <w:rPr>
          <w:lang w:val="es-ES_tradnl"/>
        </w:rPr>
      </w:pPr>
      <w:r w:rsidRPr="00425B60">
        <w:rPr>
          <w:b/>
          <w:lang w:val="es-ES_tradnl"/>
        </w:rPr>
        <w:t>2</w:t>
      </w:r>
      <w:r w:rsidRPr="00425B60">
        <w:rPr>
          <w:lang w:val="es-ES_tradnl"/>
        </w:rPr>
        <w:tab/>
        <w:t>En la sección utilizada para una interconexión internacional, todos los radiocanales de ida estarán situados en una de las mitades de la banda y todos los de retorno en la otra mitad.</w:t>
      </w:r>
    </w:p>
    <w:p w:rsidR="00031959" w:rsidRPr="00425B60" w:rsidRDefault="00031959" w:rsidP="00031959">
      <w:pPr>
        <w:rPr>
          <w:szCs w:val="24"/>
          <w:lang w:val="es-ES_tradnl"/>
        </w:rPr>
      </w:pPr>
      <w:r w:rsidRPr="00425B60">
        <w:rPr>
          <w:b/>
          <w:szCs w:val="24"/>
          <w:lang w:val="es-ES_tradnl"/>
        </w:rPr>
        <w:t>3</w:t>
      </w:r>
      <w:r w:rsidRPr="00425B60">
        <w:rPr>
          <w:szCs w:val="24"/>
          <w:lang w:val="es-ES_tradnl"/>
        </w:rPr>
        <w:tab/>
        <w:t>Los radiocanales de ida y de retorno de una sección determinada utilizarán de preferencia las polarizaciones que se indican a continuación:</w:t>
      </w:r>
    </w:p>
    <w:p w:rsidR="00031959" w:rsidRPr="00425B60" w:rsidRDefault="00031959" w:rsidP="00031959">
      <w:pPr>
        <w:spacing w:before="0"/>
        <w:rPr>
          <w:lang w:val="es-ES_tradnl"/>
        </w:rPr>
      </w:pPr>
    </w:p>
    <w:tbl>
      <w:tblPr>
        <w:tblW w:w="0" w:type="auto"/>
        <w:jc w:val="center"/>
        <w:tblLayout w:type="fixed"/>
        <w:tblLook w:val="0000" w:firstRow="0" w:lastRow="0" w:firstColumn="0" w:lastColumn="0" w:noHBand="0" w:noVBand="0"/>
      </w:tblPr>
      <w:tblGrid>
        <w:gridCol w:w="851"/>
        <w:gridCol w:w="1985"/>
        <w:gridCol w:w="2410"/>
      </w:tblGrid>
      <w:tr w:rsidR="00031959" w:rsidRPr="002616EB" w:rsidTr="00D5313E">
        <w:trPr>
          <w:cantSplit/>
          <w:jc w:val="center"/>
        </w:trPr>
        <w:tc>
          <w:tcPr>
            <w:tcW w:w="851" w:type="dxa"/>
          </w:tcPr>
          <w:p w:rsidR="00031959" w:rsidRPr="00425B60" w:rsidRDefault="00031959" w:rsidP="00D5313E">
            <w:pPr>
              <w:keepNext/>
              <w:rPr>
                <w:szCs w:val="24"/>
                <w:lang w:val="es-ES_tradnl"/>
              </w:rPr>
            </w:pPr>
          </w:p>
        </w:tc>
        <w:tc>
          <w:tcPr>
            <w:tcW w:w="1985" w:type="dxa"/>
          </w:tcPr>
          <w:p w:rsidR="00031959" w:rsidRPr="002616EB" w:rsidRDefault="00031959" w:rsidP="00D5313E">
            <w:pPr>
              <w:keepNext/>
              <w:jc w:val="center"/>
              <w:rPr>
                <w:szCs w:val="24"/>
              </w:rPr>
            </w:pPr>
            <w:r w:rsidRPr="002616EB">
              <w:rPr>
                <w:i/>
                <w:szCs w:val="24"/>
              </w:rPr>
              <w:t>Ida</w:t>
            </w:r>
          </w:p>
        </w:tc>
        <w:tc>
          <w:tcPr>
            <w:tcW w:w="2410" w:type="dxa"/>
          </w:tcPr>
          <w:p w:rsidR="00031959" w:rsidRPr="002616EB" w:rsidRDefault="00031959" w:rsidP="00D5313E">
            <w:pPr>
              <w:keepNext/>
              <w:jc w:val="center"/>
              <w:rPr>
                <w:szCs w:val="24"/>
              </w:rPr>
            </w:pPr>
            <w:r w:rsidRPr="002616EB">
              <w:rPr>
                <w:i/>
                <w:szCs w:val="24"/>
              </w:rPr>
              <w:t>Retro</w:t>
            </w:r>
          </w:p>
        </w:tc>
      </w:tr>
      <w:tr w:rsidR="00031959" w:rsidRPr="002616EB" w:rsidTr="00D5313E">
        <w:trPr>
          <w:cantSplit/>
          <w:jc w:val="center"/>
        </w:trPr>
        <w:tc>
          <w:tcPr>
            <w:tcW w:w="851" w:type="dxa"/>
          </w:tcPr>
          <w:p w:rsidR="00031959" w:rsidRPr="002616EB" w:rsidRDefault="00031959" w:rsidP="00D5313E">
            <w:pPr>
              <w:keepNext/>
              <w:jc w:val="center"/>
              <w:rPr>
                <w:szCs w:val="24"/>
              </w:rPr>
            </w:pPr>
            <w:r w:rsidRPr="002616EB">
              <w:rPr>
                <w:szCs w:val="24"/>
              </w:rPr>
              <w:t>H(V)</w:t>
            </w:r>
          </w:p>
        </w:tc>
        <w:tc>
          <w:tcPr>
            <w:tcW w:w="1985" w:type="dxa"/>
          </w:tcPr>
          <w:p w:rsidR="00031959" w:rsidRPr="002616EB" w:rsidRDefault="00031959" w:rsidP="00D5313E">
            <w:pPr>
              <w:keepNext/>
              <w:tabs>
                <w:tab w:val="clear" w:pos="794"/>
                <w:tab w:val="left" w:pos="426"/>
              </w:tabs>
              <w:rPr>
                <w:szCs w:val="24"/>
              </w:rPr>
            </w:pPr>
            <w:r w:rsidRPr="002616EB">
              <w:rPr>
                <w:szCs w:val="24"/>
              </w:rPr>
              <w:tab/>
              <w:t>1   3   5   7</w:t>
            </w:r>
          </w:p>
        </w:tc>
        <w:tc>
          <w:tcPr>
            <w:tcW w:w="2410" w:type="dxa"/>
          </w:tcPr>
          <w:p w:rsidR="00031959" w:rsidRPr="002616EB" w:rsidRDefault="00031959" w:rsidP="00D5313E">
            <w:pPr>
              <w:keepNext/>
              <w:tabs>
                <w:tab w:val="clear" w:pos="794"/>
                <w:tab w:val="left" w:pos="284"/>
              </w:tabs>
              <w:rPr>
                <w:szCs w:val="24"/>
              </w:rPr>
            </w:pPr>
            <w:r w:rsidRPr="002616EB">
              <w:rPr>
                <w:szCs w:val="24"/>
              </w:rPr>
              <w:tab/>
              <w:t>1</w:t>
            </w:r>
            <w:r w:rsidRPr="002616EB">
              <w:rPr>
                <w:rFonts w:ascii="Symbol" w:hAnsi="Symbol"/>
                <w:szCs w:val="24"/>
              </w:rPr>
              <w:t></w:t>
            </w:r>
            <w:r w:rsidRPr="002616EB">
              <w:rPr>
                <w:szCs w:val="24"/>
              </w:rPr>
              <w:t xml:space="preserve">    3</w:t>
            </w:r>
            <w:r w:rsidRPr="002616EB">
              <w:rPr>
                <w:rFonts w:ascii="Symbol" w:hAnsi="Symbol"/>
                <w:szCs w:val="24"/>
              </w:rPr>
              <w:t></w:t>
            </w:r>
            <w:r w:rsidRPr="002616EB">
              <w:rPr>
                <w:szCs w:val="24"/>
              </w:rPr>
              <w:t xml:space="preserve">    5</w:t>
            </w:r>
            <w:r w:rsidRPr="002616EB">
              <w:rPr>
                <w:rFonts w:ascii="Symbol" w:hAnsi="Symbol"/>
                <w:szCs w:val="24"/>
              </w:rPr>
              <w:t></w:t>
            </w:r>
            <w:r w:rsidRPr="002616EB">
              <w:rPr>
                <w:szCs w:val="24"/>
              </w:rPr>
              <w:t xml:space="preserve">    7</w:t>
            </w:r>
            <w:r w:rsidRPr="002616EB">
              <w:rPr>
                <w:rFonts w:ascii="Symbol" w:hAnsi="Symbol"/>
                <w:szCs w:val="24"/>
              </w:rPr>
              <w:t></w:t>
            </w:r>
          </w:p>
        </w:tc>
      </w:tr>
      <w:tr w:rsidR="00031959" w:rsidRPr="002616EB" w:rsidTr="00D5313E">
        <w:trPr>
          <w:cantSplit/>
          <w:jc w:val="center"/>
        </w:trPr>
        <w:tc>
          <w:tcPr>
            <w:tcW w:w="851" w:type="dxa"/>
          </w:tcPr>
          <w:p w:rsidR="00031959" w:rsidRPr="002616EB" w:rsidRDefault="00031959" w:rsidP="00D5313E">
            <w:pPr>
              <w:jc w:val="center"/>
              <w:rPr>
                <w:szCs w:val="24"/>
              </w:rPr>
            </w:pPr>
            <w:r w:rsidRPr="002616EB">
              <w:rPr>
                <w:szCs w:val="24"/>
              </w:rPr>
              <w:t>V(H)</w:t>
            </w:r>
          </w:p>
        </w:tc>
        <w:tc>
          <w:tcPr>
            <w:tcW w:w="1985" w:type="dxa"/>
          </w:tcPr>
          <w:p w:rsidR="00031959" w:rsidRPr="002616EB" w:rsidRDefault="00845297" w:rsidP="00845297">
            <w:pPr>
              <w:jc w:val="center"/>
              <w:rPr>
                <w:szCs w:val="24"/>
              </w:rPr>
            </w:pPr>
            <w:r>
              <w:rPr>
                <w:szCs w:val="24"/>
              </w:rPr>
              <w:t>      </w:t>
            </w:r>
            <w:r w:rsidR="00031959" w:rsidRPr="002616EB">
              <w:rPr>
                <w:szCs w:val="24"/>
              </w:rPr>
              <w:t>2   4   6   8</w:t>
            </w:r>
          </w:p>
        </w:tc>
        <w:tc>
          <w:tcPr>
            <w:tcW w:w="2410" w:type="dxa"/>
          </w:tcPr>
          <w:p w:rsidR="00031959" w:rsidRPr="002616EB" w:rsidRDefault="00845297" w:rsidP="00D5313E">
            <w:pPr>
              <w:jc w:val="center"/>
              <w:rPr>
                <w:szCs w:val="24"/>
              </w:rPr>
            </w:pPr>
            <w:r>
              <w:rPr>
                <w:szCs w:val="24"/>
              </w:rPr>
              <w:t>    </w:t>
            </w:r>
            <w:r w:rsidR="00031959" w:rsidRPr="002616EB">
              <w:rPr>
                <w:szCs w:val="24"/>
              </w:rPr>
              <w:t>2</w:t>
            </w:r>
            <w:r w:rsidR="00031959" w:rsidRPr="002616EB">
              <w:rPr>
                <w:rFonts w:ascii="Symbol" w:hAnsi="Symbol"/>
                <w:szCs w:val="24"/>
              </w:rPr>
              <w:t></w:t>
            </w:r>
            <w:r w:rsidR="00031959" w:rsidRPr="002616EB">
              <w:rPr>
                <w:szCs w:val="24"/>
              </w:rPr>
              <w:t xml:space="preserve">    4</w:t>
            </w:r>
            <w:r w:rsidR="00031959" w:rsidRPr="002616EB">
              <w:rPr>
                <w:rFonts w:ascii="Symbol" w:hAnsi="Symbol"/>
                <w:szCs w:val="24"/>
              </w:rPr>
              <w:t></w:t>
            </w:r>
            <w:r w:rsidR="00031959" w:rsidRPr="002616EB">
              <w:rPr>
                <w:szCs w:val="24"/>
              </w:rPr>
              <w:t xml:space="preserve">    6</w:t>
            </w:r>
            <w:r w:rsidR="00031959" w:rsidRPr="002616EB">
              <w:rPr>
                <w:rFonts w:ascii="Symbol" w:hAnsi="Symbol"/>
                <w:szCs w:val="24"/>
              </w:rPr>
              <w:t></w:t>
            </w:r>
            <w:r w:rsidR="00031959" w:rsidRPr="002616EB">
              <w:rPr>
                <w:szCs w:val="24"/>
              </w:rPr>
              <w:t xml:space="preserve">    8</w:t>
            </w:r>
            <w:r w:rsidR="00031959" w:rsidRPr="002616EB">
              <w:rPr>
                <w:rFonts w:ascii="Symbol" w:hAnsi="Symbol"/>
                <w:szCs w:val="24"/>
              </w:rPr>
              <w:t></w:t>
            </w:r>
          </w:p>
        </w:tc>
      </w:tr>
    </w:tbl>
    <w:p w:rsidR="00031959" w:rsidRPr="00425B60" w:rsidRDefault="00031959" w:rsidP="00031959">
      <w:pPr>
        <w:pStyle w:val="Normalaftertitle"/>
        <w:rPr>
          <w:lang w:val="es-ES_tradnl"/>
        </w:rPr>
      </w:pPr>
      <w:r w:rsidRPr="00425B60">
        <w:rPr>
          <w:b/>
          <w:lang w:val="es-ES_tradnl"/>
        </w:rPr>
        <w:lastRenderedPageBreak/>
        <w:t>4</w:t>
      </w:r>
      <w:r w:rsidRPr="00425B60">
        <w:rPr>
          <w:lang w:val="es-ES_tradnl"/>
        </w:rPr>
        <w:tab/>
        <w:t>Si fuese necesario utilizar radiocanales adicionales intercalados con los de la disposición principal, los valores de sus frecuencias centrales serán 14,825 MHz inferiores a los de las frecuencias correspondientes de los canales principales.</w:t>
      </w:r>
    </w:p>
    <w:p w:rsidR="00031959" w:rsidRPr="00425B60" w:rsidRDefault="00031959" w:rsidP="00031959">
      <w:pPr>
        <w:rPr>
          <w:szCs w:val="24"/>
          <w:lang w:val="es-ES_tradnl"/>
        </w:rPr>
      </w:pPr>
      <w:r w:rsidRPr="00425B60">
        <w:rPr>
          <w:b/>
          <w:szCs w:val="24"/>
          <w:lang w:val="es-ES_tradnl"/>
        </w:rPr>
        <w:t>5</w:t>
      </w:r>
      <w:r w:rsidRPr="00425B60">
        <w:rPr>
          <w:szCs w:val="24"/>
          <w:lang w:val="es-ES_tradnl"/>
        </w:rPr>
        <w:tab/>
        <w:t xml:space="preserve">En el caso de los </w:t>
      </w:r>
      <w:r>
        <w:rPr>
          <w:szCs w:val="24"/>
          <w:lang w:val="es-ES_tradnl"/>
        </w:rPr>
        <w:t>FWS</w:t>
      </w:r>
      <w:r w:rsidRPr="00425B60">
        <w:rPr>
          <w:szCs w:val="24"/>
          <w:lang w:val="es-ES_tradnl"/>
        </w:rPr>
        <w:t xml:space="preserve"> digitales con disposición cocinar, debe utilizarse el plan de la Fig. </w:t>
      </w:r>
      <w:r>
        <w:rPr>
          <w:szCs w:val="24"/>
          <w:lang w:val="es-ES_tradnl"/>
        </w:rPr>
        <w:t>10</w:t>
      </w:r>
      <w:r w:rsidRPr="00425B60">
        <w:rPr>
          <w:szCs w:val="24"/>
          <w:lang w:val="es-ES_tradnl"/>
        </w:rPr>
        <w:t>.</w:t>
      </w:r>
    </w:p>
    <w:p w:rsidR="00031959" w:rsidRPr="009D1271" w:rsidRDefault="00031959" w:rsidP="00031959">
      <w:pPr>
        <w:pStyle w:val="FigureNo"/>
        <w:rPr>
          <w:lang w:val="es-ES_tradnl"/>
        </w:rPr>
      </w:pPr>
      <w:r w:rsidRPr="009D1271">
        <w:rPr>
          <w:lang w:val="es-ES_tradnl"/>
        </w:rPr>
        <w:t xml:space="preserve">Figura </w:t>
      </w:r>
      <w:r>
        <w:rPr>
          <w:lang w:val="es-ES_tradnl"/>
        </w:rPr>
        <w:t>10</w:t>
      </w:r>
    </w:p>
    <w:p w:rsidR="00031959" w:rsidRDefault="00031959" w:rsidP="00031959">
      <w:pPr>
        <w:pStyle w:val="Figuretitle"/>
        <w:rPr>
          <w:lang w:val="es-ES_tradnl"/>
        </w:rPr>
      </w:pPr>
      <w:r w:rsidRPr="009D1271">
        <w:rPr>
          <w:lang w:val="es-ES_tradnl"/>
        </w:rPr>
        <w:t xml:space="preserve">Disposición cocinar para </w:t>
      </w:r>
      <w:r>
        <w:rPr>
          <w:lang w:val="es-ES_tradnl"/>
        </w:rPr>
        <w:t>FWS digitales</w:t>
      </w:r>
      <w:r w:rsidRPr="009D1271">
        <w:rPr>
          <w:lang w:val="es-ES_tradnl"/>
        </w:rPr>
        <w:t xml:space="preserve"> que funcionan en la banda 7 725-8 275 MHz</w:t>
      </w:r>
    </w:p>
    <w:p w:rsidR="00031959" w:rsidRDefault="00031959" w:rsidP="00D5313E">
      <w:pPr>
        <w:pStyle w:val="Figurelegend"/>
        <w:jc w:val="center"/>
        <w:rPr>
          <w:lang w:val="es-ES_tradnl"/>
        </w:rPr>
      </w:pPr>
      <w:r w:rsidRPr="00542EE8">
        <w:rPr>
          <w:lang w:val="es-ES_tradnl"/>
        </w:rPr>
        <w:t>(Todas la frecuencias en MHz)</w:t>
      </w:r>
    </w:p>
    <w:p w:rsidR="003E2A22" w:rsidRPr="007A48DD" w:rsidRDefault="003E2A22" w:rsidP="003E2A22">
      <w:pPr>
        <w:pStyle w:val="Blanc"/>
        <w:rPr>
          <w:lang w:val="es-ES_tradnl"/>
        </w:rPr>
      </w:pPr>
    </w:p>
    <w:p w:rsidR="00031959" w:rsidRPr="005E5D2B" w:rsidRDefault="004A2662" w:rsidP="00031959">
      <w:pPr>
        <w:pStyle w:val="Figure"/>
      </w:pPr>
      <w:r>
        <w:object w:dxaOrig="4666" w:dyaOrig="1448">
          <v:shape id="_x0000_i1060" type="#_x0000_t75" style="width:397pt;height:122pt" o:ole="">
            <v:imagedata r:id="rId59" o:title=""/>
          </v:shape>
          <o:OLEObject Type="Embed" ProgID="CorelDRAW.Graphic.14" ShapeID="_x0000_i1060" DrawAspect="Content" ObjectID="_1471860004" r:id="rId60"/>
        </w:object>
      </w:r>
    </w:p>
    <w:p w:rsidR="00031959" w:rsidRPr="00425B60" w:rsidRDefault="00031959" w:rsidP="00BC4EA3">
      <w:pPr>
        <w:pStyle w:val="Normalaftertitle"/>
        <w:rPr>
          <w:lang w:val="es-ES_tradnl"/>
        </w:rPr>
      </w:pPr>
      <w:r w:rsidRPr="00425B60">
        <w:rPr>
          <w:b/>
          <w:lang w:val="es-ES_tradnl"/>
        </w:rPr>
        <w:t>6</w:t>
      </w:r>
      <w:r w:rsidRPr="00425B60">
        <w:rPr>
          <w:lang w:val="es-ES_tradnl"/>
        </w:rPr>
        <w:tab/>
        <w:t>Para las interconexiones internacionales, el valor de la frecuencia central debe ser:</w:t>
      </w:r>
    </w:p>
    <w:p w:rsidR="00031959" w:rsidRPr="009D1271" w:rsidRDefault="00031959" w:rsidP="004A2662">
      <w:pPr>
        <w:pStyle w:val="Equation"/>
        <w:rPr>
          <w:szCs w:val="24"/>
          <w:lang w:val="es-ES_tradnl"/>
        </w:rPr>
      </w:pPr>
      <w:r w:rsidRPr="00BD489A">
        <w:rPr>
          <w:lang w:val="es-ES_tradnl"/>
        </w:rPr>
        <w:tab/>
      </w:r>
      <w:r w:rsidRPr="00BD489A">
        <w:rPr>
          <w:lang w:val="es-ES_tradnl"/>
        </w:rPr>
        <w:tab/>
      </w:r>
      <w:r w:rsidRPr="009D1271">
        <w:rPr>
          <w:i/>
          <w:iCs/>
          <w:lang w:val="es-ES_tradnl"/>
        </w:rPr>
        <w:t>f</w:t>
      </w:r>
      <w:r w:rsidR="004A2662" w:rsidRPr="007A48DD">
        <w:rPr>
          <w:vertAlign w:val="subscript"/>
          <w:lang w:val="es-ES_tradnl"/>
        </w:rPr>
        <w:t>0</w:t>
      </w:r>
      <w:r w:rsidRPr="009D1271">
        <w:rPr>
          <w:szCs w:val="24"/>
          <w:lang w:val="es-ES_tradnl"/>
        </w:rPr>
        <w:t xml:space="preserve">  </w:t>
      </w:r>
      <w:r w:rsidRPr="002616EB">
        <w:rPr>
          <w:rFonts w:ascii="Symbol" w:hAnsi="Symbol"/>
          <w:szCs w:val="24"/>
        </w:rPr>
        <w:t></w:t>
      </w:r>
      <w:r w:rsidR="004A2662">
        <w:rPr>
          <w:szCs w:val="24"/>
          <w:lang w:val="es-ES_tradnl"/>
        </w:rPr>
        <w:t xml:space="preserve">  8 000 MHz</w:t>
      </w:r>
    </w:p>
    <w:p w:rsidR="00031959" w:rsidRPr="00425B60" w:rsidRDefault="00031959" w:rsidP="00031959">
      <w:pPr>
        <w:rPr>
          <w:szCs w:val="24"/>
          <w:lang w:val="es-ES_tradnl"/>
        </w:rPr>
      </w:pPr>
      <w:r w:rsidRPr="00425B60">
        <w:rPr>
          <w:szCs w:val="24"/>
          <w:lang w:val="es-ES_tradnl"/>
        </w:rPr>
        <w:t>Este valor corresponde a la banda 7 725-7 975 MHz en la mitad inferior y a la banda 8 025</w:t>
      </w:r>
      <w:r w:rsidRPr="00425B60">
        <w:rPr>
          <w:szCs w:val="24"/>
          <w:lang w:val="es-ES_tradnl"/>
        </w:rPr>
        <w:noBreakHyphen/>
        <w:t>8 275 MHz en la mitad superior.</w:t>
      </w:r>
    </w:p>
    <w:p w:rsidR="00031959" w:rsidRDefault="00031959" w:rsidP="00031959">
      <w:pPr>
        <w:pStyle w:val="Note"/>
        <w:rPr>
          <w:lang w:val="es-ES_tradnl"/>
        </w:rPr>
      </w:pPr>
      <w:r w:rsidRPr="009D1271">
        <w:rPr>
          <w:lang w:val="es-ES_tradnl"/>
        </w:rPr>
        <w:t xml:space="preserve">NOTA 1 – La disposición de radiocanales representada en la Fig. </w:t>
      </w:r>
      <w:r>
        <w:rPr>
          <w:lang w:val="es-ES_tradnl"/>
        </w:rPr>
        <w:t>9</w:t>
      </w:r>
      <w:r w:rsidRPr="009D1271">
        <w:rPr>
          <w:lang w:val="es-ES_tradnl"/>
        </w:rPr>
        <w:t xml:space="preserve"> se superpone en 125 MHz a la mencionada en la Recomendación UIT-R F.385 para una frecuencia central de 7 700 MHz, entre 7 725 MHz y 7 850 MHz. Deben tomarse toda clase de precauciones para evitar interferencias mutuas entre los FWS que utilicen estas disposiciones de radiocanales.</w:t>
      </w:r>
    </w:p>
    <w:p w:rsidR="005D6B1D" w:rsidRDefault="005D6B1D" w:rsidP="003E2A22">
      <w:pPr>
        <w:rPr>
          <w:lang w:val="es-ES_tradnl"/>
        </w:rPr>
      </w:pPr>
    </w:p>
    <w:p w:rsidR="003E2A22" w:rsidRPr="007A48DD" w:rsidRDefault="003E2A22" w:rsidP="00845297">
      <w:pPr>
        <w:spacing w:before="0"/>
        <w:rPr>
          <w:lang w:val="es-ES_tradnl"/>
        </w:rPr>
      </w:pPr>
    </w:p>
    <w:p w:rsidR="003E2A22" w:rsidRDefault="003E2A22">
      <w:pPr>
        <w:jc w:val="center"/>
      </w:pPr>
      <w:r>
        <w:t>______________</w:t>
      </w:r>
    </w:p>
    <w:p w:rsidR="003E2A22" w:rsidRPr="00031959" w:rsidRDefault="003E2A22" w:rsidP="003E2A22">
      <w:pPr>
        <w:rPr>
          <w:lang w:val="es-ES_tradnl"/>
        </w:rPr>
      </w:pPr>
    </w:p>
    <w:sectPr w:rsidR="003E2A22" w:rsidRPr="00031959" w:rsidSect="005D6B1D">
      <w:headerReference w:type="even" r:id="rId61"/>
      <w:headerReference w:type="default" r:id="rId6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C67" w:rsidRDefault="00010C67">
      <w:r>
        <w:separator/>
      </w:r>
    </w:p>
  </w:endnote>
  <w:endnote w:type="continuationSeparator" w:id="0">
    <w:p w:rsidR="00010C67" w:rsidRDefault="00010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C67" w:rsidRDefault="00010C67">
      <w:r>
        <w:separator/>
      </w:r>
    </w:p>
  </w:footnote>
  <w:footnote w:type="continuationSeparator" w:id="0">
    <w:p w:rsidR="00010C67" w:rsidRDefault="00010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67" w:rsidRDefault="00010C6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67" w:rsidRDefault="00010C67" w:rsidP="00D5313E">
    <w:pPr>
      <w:pStyle w:val="Header"/>
      <w:ind w:right="360" w:firstLine="360"/>
    </w:pPr>
    <w:r>
      <w:rPr>
        <w:noProof/>
        <w:lang w:val="en-US" w:eastAsia="zh-CN"/>
      </w:rPr>
      <w:drawing>
        <wp:anchor distT="0" distB="0" distL="114300" distR="114300" simplePos="0" relativeHeight="251659264" behindDoc="1" locked="0" layoutInCell="1" allowOverlap="1" wp14:anchorId="2DEFDFAE" wp14:editId="6664D46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67" w:rsidRDefault="00010C67" w:rsidP="00D5313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255ED">
      <w:rPr>
        <w:rStyle w:val="PageNumber"/>
        <w:b/>
        <w:bCs/>
        <w:noProof/>
      </w:rPr>
      <w:t>ii</w:t>
    </w:r>
    <w:r>
      <w:rPr>
        <w:rStyle w:val="PageNumber"/>
        <w:b/>
        <w:bCs/>
      </w:rPr>
      <w:fldChar w:fldCharType="end"/>
    </w:r>
    <w:r>
      <w:tab/>
    </w:r>
    <w:fldSimple w:instr=" DOCPROPERTY &quot;Header&quot; \* MERGEFORMAT ">
      <w:r w:rsidR="00FC07B0" w:rsidRPr="00FC07B0">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255ED">
      <w:rPr>
        <w:b/>
        <w:bCs/>
        <w:noProof/>
      </w:rPr>
      <w:t>UIT-R  F.386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67" w:rsidRDefault="00010C67">
    <w:pPr>
      <w:pStyle w:val="Header"/>
    </w:pPr>
    <w:r>
      <w:tab/>
    </w:r>
    <w:fldSimple w:instr=" DOCPROPERTY &quot;Header&quot; \* MERGEFORMAT ">
      <w:r w:rsidR="00FC07B0" w:rsidRPr="00FC07B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FC07B0">
      <w:rPr>
        <w:b/>
        <w:bCs/>
        <w:noProof/>
      </w:rPr>
      <w:t>UIT-R  F.1684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67" w:rsidRDefault="00010C6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55ED">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C07B0" w:rsidRPr="00FC07B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255ED">
      <w:rPr>
        <w:b/>
        <w:bCs/>
        <w:noProof/>
      </w:rPr>
      <w:t>UIT-R  F.386-9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67" w:rsidRDefault="00010C67">
    <w:pPr>
      <w:pStyle w:val="Header"/>
    </w:pPr>
    <w:r>
      <w:tab/>
    </w:r>
    <w:fldSimple w:instr=" DOCPROPERTY &quot;Header&quot; \* MERGEFORMAT ">
      <w:r w:rsidR="00FC07B0" w:rsidRPr="00FC07B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255ED">
      <w:rPr>
        <w:b/>
        <w:bCs/>
        <w:noProof/>
      </w:rPr>
      <w:t>UIT-R  F.386-9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55ED">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864555E"/>
    <w:lvl w:ilvl="0">
      <w:start w:val="1"/>
      <w:numFmt w:val="decimal"/>
      <w:lvlText w:val="%1."/>
      <w:lvlJc w:val="left"/>
      <w:pPr>
        <w:tabs>
          <w:tab w:val="num" w:pos="1492"/>
        </w:tabs>
        <w:ind w:left="1492" w:hanging="360"/>
      </w:pPr>
    </w:lvl>
  </w:abstractNum>
  <w:abstractNum w:abstractNumId="1">
    <w:nsid w:val="FFFFFF7D"/>
    <w:multiLevelType w:val="singleLevel"/>
    <w:tmpl w:val="EDE0469E"/>
    <w:lvl w:ilvl="0">
      <w:start w:val="1"/>
      <w:numFmt w:val="decimal"/>
      <w:lvlText w:val="%1."/>
      <w:lvlJc w:val="left"/>
      <w:pPr>
        <w:tabs>
          <w:tab w:val="num" w:pos="1209"/>
        </w:tabs>
        <w:ind w:left="1209" w:hanging="360"/>
      </w:pPr>
    </w:lvl>
  </w:abstractNum>
  <w:abstractNum w:abstractNumId="2">
    <w:nsid w:val="FFFFFF7E"/>
    <w:multiLevelType w:val="singleLevel"/>
    <w:tmpl w:val="8A0C5254"/>
    <w:lvl w:ilvl="0">
      <w:start w:val="1"/>
      <w:numFmt w:val="decimal"/>
      <w:lvlText w:val="%1."/>
      <w:lvlJc w:val="left"/>
      <w:pPr>
        <w:tabs>
          <w:tab w:val="num" w:pos="926"/>
        </w:tabs>
        <w:ind w:left="926" w:hanging="360"/>
      </w:pPr>
    </w:lvl>
  </w:abstractNum>
  <w:abstractNum w:abstractNumId="3">
    <w:nsid w:val="FFFFFF7F"/>
    <w:multiLevelType w:val="singleLevel"/>
    <w:tmpl w:val="539CF0D4"/>
    <w:lvl w:ilvl="0">
      <w:start w:val="1"/>
      <w:numFmt w:val="decimal"/>
      <w:lvlText w:val="%1."/>
      <w:lvlJc w:val="left"/>
      <w:pPr>
        <w:tabs>
          <w:tab w:val="num" w:pos="643"/>
        </w:tabs>
        <w:ind w:left="643" w:hanging="360"/>
      </w:pPr>
    </w:lvl>
  </w:abstractNum>
  <w:abstractNum w:abstractNumId="4">
    <w:nsid w:val="FFFFFF80"/>
    <w:multiLevelType w:val="singleLevel"/>
    <w:tmpl w:val="000872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376C4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B6483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79231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35AB0DC"/>
    <w:lvl w:ilvl="0">
      <w:start w:val="1"/>
      <w:numFmt w:val="decimal"/>
      <w:lvlText w:val="%1."/>
      <w:lvlJc w:val="left"/>
      <w:pPr>
        <w:tabs>
          <w:tab w:val="num" w:pos="360"/>
        </w:tabs>
        <w:ind w:left="360" w:hanging="360"/>
      </w:pPr>
    </w:lvl>
  </w:abstractNum>
  <w:abstractNum w:abstractNumId="9">
    <w:nsid w:val="FFFFFF89"/>
    <w:multiLevelType w:val="singleLevel"/>
    <w:tmpl w:val="9CBA1594"/>
    <w:lvl w:ilvl="0">
      <w:start w:val="1"/>
      <w:numFmt w:val="bullet"/>
      <w:lvlText w:val=""/>
      <w:lvlJc w:val="left"/>
      <w:pPr>
        <w:tabs>
          <w:tab w:val="num" w:pos="360"/>
        </w:tabs>
        <w:ind w:left="360" w:hanging="360"/>
      </w:pPr>
      <w:rPr>
        <w:rFonts w:ascii="Symbol" w:hAnsi="Symbol" w:hint="default"/>
      </w:rPr>
    </w:lvl>
  </w:abstractNum>
  <w:abstractNum w:abstractNumId="10">
    <w:nsid w:val="7F9A00F3"/>
    <w:multiLevelType w:val="multilevel"/>
    <w:tmpl w:val="C5409C8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B1D"/>
    <w:rsid w:val="00010C67"/>
    <w:rsid w:val="00031959"/>
    <w:rsid w:val="00086342"/>
    <w:rsid w:val="00095B39"/>
    <w:rsid w:val="000E2EF0"/>
    <w:rsid w:val="00152E9E"/>
    <w:rsid w:val="00156FE9"/>
    <w:rsid w:val="00217EBF"/>
    <w:rsid w:val="00242AEE"/>
    <w:rsid w:val="002D76C4"/>
    <w:rsid w:val="003E2A22"/>
    <w:rsid w:val="004A2662"/>
    <w:rsid w:val="0052529D"/>
    <w:rsid w:val="005875B9"/>
    <w:rsid w:val="005D6B1D"/>
    <w:rsid w:val="00607D68"/>
    <w:rsid w:val="00653BFA"/>
    <w:rsid w:val="006D6D43"/>
    <w:rsid w:val="007468DA"/>
    <w:rsid w:val="007A25D0"/>
    <w:rsid w:val="007A48DD"/>
    <w:rsid w:val="00845297"/>
    <w:rsid w:val="00983F1B"/>
    <w:rsid w:val="009E00A8"/>
    <w:rsid w:val="00A255ED"/>
    <w:rsid w:val="00A6617B"/>
    <w:rsid w:val="00A73DE2"/>
    <w:rsid w:val="00AB0DC8"/>
    <w:rsid w:val="00B44E24"/>
    <w:rsid w:val="00BC4EA3"/>
    <w:rsid w:val="00BD489A"/>
    <w:rsid w:val="00CA66EE"/>
    <w:rsid w:val="00D5313E"/>
    <w:rsid w:val="00DB4B73"/>
    <w:rsid w:val="00DF4176"/>
    <w:rsid w:val="00FB6FE8"/>
    <w:rsid w:val="00FC07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652EA7D5-0109-449B-AD8C-4518BC3D5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B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D6B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3.emf"/><Relationship Id="rId26" Type="http://schemas.openxmlformats.org/officeDocument/2006/relationships/oleObject" Target="embeddings/oleObject10.bin"/><Relationship Id="rId39" Type="http://schemas.openxmlformats.org/officeDocument/2006/relationships/oleObject" Target="embeddings/oleObject20.bin"/><Relationship Id="rId21" Type="http://schemas.openxmlformats.org/officeDocument/2006/relationships/oleObject" Target="embeddings/oleObject7.bin"/><Relationship Id="rId34" Type="http://schemas.openxmlformats.org/officeDocument/2006/relationships/oleObject" Target="embeddings/oleObject16.bin"/><Relationship Id="rId42" Type="http://schemas.openxmlformats.org/officeDocument/2006/relationships/oleObject" Target="embeddings/oleObject23.bin"/><Relationship Id="rId47" Type="http://schemas.openxmlformats.org/officeDocument/2006/relationships/image" Target="media/image10.emf"/><Relationship Id="rId50" Type="http://schemas.openxmlformats.org/officeDocument/2006/relationships/oleObject" Target="embeddings/oleObject29.bin"/><Relationship Id="rId55" Type="http://schemas.openxmlformats.org/officeDocument/2006/relationships/oleObject" Target="embeddings/oleObject33.bin"/><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oleObject" Target="embeddings/oleObject13.bin"/><Relationship Id="rId41" Type="http://schemas.openxmlformats.org/officeDocument/2006/relationships/oleObject" Target="embeddings/oleObject22.bin"/><Relationship Id="rId54" Type="http://schemas.openxmlformats.org/officeDocument/2006/relationships/oleObject" Target="embeddings/oleObject32.bin"/><Relationship Id="rId62"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wmf"/><Relationship Id="rId32" Type="http://schemas.openxmlformats.org/officeDocument/2006/relationships/image" Target="media/image7.emf"/><Relationship Id="rId37" Type="http://schemas.openxmlformats.org/officeDocument/2006/relationships/oleObject" Target="embeddings/oleObject18.bin"/><Relationship Id="rId40" Type="http://schemas.openxmlformats.org/officeDocument/2006/relationships/oleObject" Target="embeddings/oleObject21.bin"/><Relationship Id="rId45" Type="http://schemas.openxmlformats.org/officeDocument/2006/relationships/image" Target="media/image9.emf"/><Relationship Id="rId53" Type="http://schemas.openxmlformats.org/officeDocument/2006/relationships/image" Target="media/image11.emf"/><Relationship Id="rId58" Type="http://schemas.openxmlformats.org/officeDocument/2006/relationships/oleObject" Target="embeddings/oleObject35.bin"/><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image" Target="media/image8.wmf"/><Relationship Id="rId49" Type="http://schemas.openxmlformats.org/officeDocument/2006/relationships/oleObject" Target="embeddings/oleObject28.bin"/><Relationship Id="rId57" Type="http://schemas.openxmlformats.org/officeDocument/2006/relationships/image" Target="media/image12.emf"/><Relationship Id="rId61"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oleObject" Target="embeddings/oleObject5.bin"/><Relationship Id="rId31" Type="http://schemas.openxmlformats.org/officeDocument/2006/relationships/oleObject" Target="embeddings/oleObject14.bin"/><Relationship Id="rId44" Type="http://schemas.openxmlformats.org/officeDocument/2006/relationships/oleObject" Target="embeddings/oleObject25.bin"/><Relationship Id="rId52" Type="http://schemas.openxmlformats.org/officeDocument/2006/relationships/oleObject" Target="embeddings/oleObject31.bin"/><Relationship Id="rId60" Type="http://schemas.openxmlformats.org/officeDocument/2006/relationships/oleObject" Target="embeddings/oleObject36.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4.emf"/><Relationship Id="rId27" Type="http://schemas.openxmlformats.org/officeDocument/2006/relationships/oleObject" Target="embeddings/oleObject11.bin"/><Relationship Id="rId30" Type="http://schemas.openxmlformats.org/officeDocument/2006/relationships/image" Target="media/image6.emf"/><Relationship Id="rId35" Type="http://schemas.openxmlformats.org/officeDocument/2006/relationships/oleObject" Target="embeddings/oleObject17.bin"/><Relationship Id="rId43" Type="http://schemas.openxmlformats.org/officeDocument/2006/relationships/oleObject" Target="embeddings/oleObject24.bin"/><Relationship Id="rId48" Type="http://schemas.openxmlformats.org/officeDocument/2006/relationships/oleObject" Target="embeddings/oleObject27.bin"/><Relationship Id="rId56" Type="http://schemas.openxmlformats.org/officeDocument/2006/relationships/oleObject" Target="embeddings/oleObject34.bin"/><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30.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5.bin"/><Relationship Id="rId38" Type="http://schemas.openxmlformats.org/officeDocument/2006/relationships/oleObject" Target="embeddings/oleObject19.bin"/><Relationship Id="rId46" Type="http://schemas.openxmlformats.org/officeDocument/2006/relationships/oleObject" Target="embeddings/oleObject26.bin"/><Relationship Id="rId59"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155</TotalTime>
  <Pages>17</Pages>
  <Words>3796</Words>
  <Characters>19172</Characters>
  <Application>Microsoft Office Word</Application>
  <DocSecurity>0</DocSecurity>
  <Lines>798</Lines>
  <Paragraphs>87</Paragraphs>
  <ScaleCrop>false</ScaleCrop>
  <HeadingPairs>
    <vt:vector size="2" baseType="variant">
      <vt:variant>
        <vt:lpstr>Title</vt:lpstr>
      </vt:variant>
      <vt:variant>
        <vt:i4>1</vt:i4>
      </vt:variant>
    </vt:vector>
  </HeadingPairs>
  <TitlesOfParts>
    <vt:vector size="1" baseType="lpstr">
      <vt:lpstr>RECOMENDACIÓN  UIT-R  F.1684 - Disposición de radiocanales para sistemas inalámbricos fijos que funcionan en la banda de 8 GHz (7 725 a 8 500 MHz)</vt:lpstr>
    </vt:vector>
  </TitlesOfParts>
  <Manager/>
  <Company>ITU</Company>
  <LinksUpToDate>false</LinksUpToDate>
  <CharactersWithSpaces>22881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F.1684 - Disposición de radiocanales para sistemas inalámbricos fijos que funcionan en la banda de 8 GHz (7 725 a 8 500 MHz)</dc:title>
  <dc:subject>Serie F = Servicio fijo</dc:subject>
  <dc:creator>Oficina de Radiocomunicaciones del UIT (BR)</dc:creator>
  <cp:keywords>F,1684</cp:keywords>
  <dc:description>Martiner, 09.09.2014, ITU51007786</dc:description>
  <cp:lastModifiedBy>Gachet, Christelle</cp:lastModifiedBy>
  <cp:revision>19</cp:revision>
  <cp:lastPrinted>2014-09-10T08:48:00Z</cp:lastPrinted>
  <dcterms:created xsi:type="dcterms:W3CDTF">2014-09-09T08:06:00Z</dcterms:created>
  <dcterms:modified xsi:type="dcterms:W3CDTF">2014-09-10T11:09:00Z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mardi 9 septembre 2014</vt:lpwstr>
  </property>
</Properties>
</file>