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013002" w:rsidRPr="006449D4" w:rsidRDefault="00013002">
      <w:pPr>
        <w:rPr>
          <w:lang w:val="ru-RU"/>
        </w:rPr>
      </w:pPr>
    </w:p>
    <w:p w:rsidR="00013002" w:rsidRPr="006449D4" w:rsidRDefault="00013002">
      <w:pPr>
        <w:rPr>
          <w:lang w:val="ru-RU"/>
        </w:rPr>
      </w:pPr>
    </w:p>
    <w:p w:rsidR="00013002" w:rsidRPr="006449D4" w:rsidRDefault="00013002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p w:rsidR="00FE79FE" w:rsidRPr="006449D4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449D4">
        <w:tc>
          <w:tcPr>
            <w:tcW w:w="10089" w:type="dxa"/>
          </w:tcPr>
          <w:p w:rsidR="00276D21" w:rsidRPr="006449D4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6449D4" w:rsidRDefault="00131900" w:rsidP="00C36EB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="00FE79FE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7F008D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36EB7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386</w:t>
            </w:r>
            <w:proofErr w:type="spellEnd"/>
            <w:r w:rsidR="00C36EB7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-9</w:t>
            </w:r>
          </w:p>
          <w:p w:rsidR="00FE79FE" w:rsidRPr="006449D4" w:rsidRDefault="00FE79FE" w:rsidP="00C36EB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C36EB7"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02108">
        <w:tc>
          <w:tcPr>
            <w:tcW w:w="10089" w:type="dxa"/>
          </w:tcPr>
          <w:p w:rsidR="00013002" w:rsidRPr="006449D4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6449D4" w:rsidRDefault="00C36EB7" w:rsidP="00C36E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</w:t>
            </w:r>
            <w:proofErr w:type="spellStart"/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радиостволов</w:t>
            </w:r>
            <w:proofErr w:type="spellEnd"/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систем фиксированной </w:t>
            </w:r>
            <w:r w:rsidR="00D421E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беспроводной связи, действующих </w:t>
            </w:r>
            <w:r w:rsidR="00D421E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диапазоне частот 8 ГГц </w:t>
            </w:r>
            <w:r w:rsidR="00D421E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(7725–8500 МГц)</w:t>
            </w:r>
          </w:p>
          <w:p w:rsidR="00A62A14" w:rsidRPr="006449D4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449D4">
        <w:tc>
          <w:tcPr>
            <w:tcW w:w="10089" w:type="dxa"/>
          </w:tcPr>
          <w:p w:rsidR="00276D21" w:rsidRPr="006449D4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6449D4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6449D4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449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6449D4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6449D4" w:rsidRDefault="00A71FE5" w:rsidP="00CD659B">
      <w:pPr>
        <w:spacing w:before="80"/>
        <w:rPr>
          <w:i/>
          <w:lang w:val="ru-RU"/>
        </w:rPr>
      </w:pPr>
    </w:p>
    <w:p w:rsidR="00FE79FE" w:rsidRPr="006449D4" w:rsidRDefault="00FE79FE" w:rsidP="00CD659B">
      <w:pPr>
        <w:spacing w:before="80"/>
        <w:rPr>
          <w:i/>
          <w:lang w:val="ru-RU"/>
        </w:rPr>
      </w:pPr>
    </w:p>
    <w:p w:rsidR="00FE79FE" w:rsidRPr="006449D4" w:rsidRDefault="00FE79FE" w:rsidP="00CD659B">
      <w:pPr>
        <w:spacing w:before="80"/>
        <w:rPr>
          <w:i/>
          <w:lang w:val="ru-RU"/>
        </w:rPr>
      </w:pPr>
    </w:p>
    <w:p w:rsidR="00FE79FE" w:rsidRPr="006449D4" w:rsidRDefault="00FE79FE" w:rsidP="00CD659B">
      <w:pPr>
        <w:spacing w:before="80"/>
        <w:rPr>
          <w:i/>
          <w:lang w:val="ru-RU"/>
        </w:rPr>
      </w:pPr>
    </w:p>
    <w:p w:rsidR="00FE79FE" w:rsidRPr="006449D4" w:rsidRDefault="00FE79FE" w:rsidP="00CD659B">
      <w:pPr>
        <w:spacing w:before="80"/>
        <w:rPr>
          <w:i/>
          <w:lang w:val="ru-RU"/>
        </w:rPr>
      </w:pPr>
    </w:p>
    <w:p w:rsidR="00A71FE5" w:rsidRPr="006449D4" w:rsidRDefault="00A71FE5" w:rsidP="00CD659B">
      <w:pPr>
        <w:spacing w:before="80"/>
        <w:rPr>
          <w:i/>
          <w:lang w:val="ru-RU"/>
        </w:rPr>
      </w:pPr>
    </w:p>
    <w:p w:rsidR="00CD659B" w:rsidRPr="006449D4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6449D4" w:rsidSect="00C855C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6449D4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449D4">
        <w:rPr>
          <w:b/>
          <w:bCs/>
          <w:szCs w:val="22"/>
          <w:lang w:val="ru-RU"/>
        </w:rPr>
        <w:lastRenderedPageBreak/>
        <w:t>Предисловие</w:t>
      </w:r>
    </w:p>
    <w:p w:rsidR="00C855C0" w:rsidRPr="006449D4" w:rsidRDefault="00C855C0" w:rsidP="00C855C0">
      <w:pPr>
        <w:rPr>
          <w:sz w:val="20"/>
          <w:lang w:val="ru-RU"/>
        </w:rPr>
      </w:pPr>
      <w:r w:rsidRPr="006449D4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6449D4" w:rsidRDefault="00C855C0" w:rsidP="00C855C0">
      <w:pPr>
        <w:rPr>
          <w:sz w:val="20"/>
          <w:lang w:val="ru-RU"/>
        </w:rPr>
      </w:pPr>
      <w:r w:rsidRPr="006449D4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6449D4">
        <w:rPr>
          <w:sz w:val="20"/>
          <w:lang w:val="ru-RU"/>
        </w:rPr>
        <w:t>регламентарную</w:t>
      </w:r>
      <w:proofErr w:type="spellEnd"/>
      <w:r w:rsidRPr="006449D4">
        <w:rPr>
          <w:sz w:val="20"/>
          <w:lang w:val="ru-RU"/>
        </w:rPr>
        <w:t xml:space="preserve"> и политическую функции Сектора радиосвязи. </w:t>
      </w:r>
    </w:p>
    <w:p w:rsidR="00C855C0" w:rsidRPr="006449D4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6449D4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6449D4">
        <w:rPr>
          <w:b/>
          <w:bCs/>
          <w:szCs w:val="22"/>
          <w:lang w:val="ru-RU"/>
        </w:rPr>
        <w:t>ПИС</w:t>
      </w:r>
      <w:proofErr w:type="spellEnd"/>
      <w:r w:rsidRPr="006449D4">
        <w:rPr>
          <w:b/>
          <w:bCs/>
          <w:szCs w:val="22"/>
          <w:lang w:val="ru-RU"/>
        </w:rPr>
        <w:t>)</w:t>
      </w:r>
    </w:p>
    <w:p w:rsidR="00C855C0" w:rsidRPr="006449D4" w:rsidRDefault="00C855C0" w:rsidP="006E227A">
      <w:pPr>
        <w:rPr>
          <w:sz w:val="20"/>
          <w:lang w:val="ru-RU"/>
        </w:rPr>
      </w:pPr>
      <w:r w:rsidRPr="006449D4">
        <w:rPr>
          <w:sz w:val="20"/>
          <w:lang w:val="ru-RU"/>
        </w:rPr>
        <w:t>Политика МСЭ-</w:t>
      </w:r>
      <w:proofErr w:type="gramStart"/>
      <w:r w:rsidRPr="006449D4">
        <w:rPr>
          <w:sz w:val="20"/>
          <w:lang w:val="ru-RU"/>
        </w:rPr>
        <w:t>R</w:t>
      </w:r>
      <w:proofErr w:type="gramEnd"/>
      <w:r w:rsidRPr="006449D4">
        <w:rPr>
          <w:sz w:val="20"/>
          <w:lang w:val="ru-RU"/>
        </w:rPr>
        <w:t xml:space="preserve"> в области </w:t>
      </w:r>
      <w:proofErr w:type="spellStart"/>
      <w:r w:rsidRPr="006449D4">
        <w:rPr>
          <w:sz w:val="20"/>
          <w:lang w:val="ru-RU"/>
        </w:rPr>
        <w:t>ПИС</w:t>
      </w:r>
      <w:proofErr w:type="spellEnd"/>
      <w:r w:rsidRPr="006449D4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6449D4">
        <w:rPr>
          <w:sz w:val="20"/>
          <w:lang w:val="ru-RU"/>
        </w:rPr>
        <w:t>МЭК</w:t>
      </w:r>
      <w:proofErr w:type="spellEnd"/>
      <w:r w:rsidRPr="006449D4">
        <w:rPr>
          <w:sz w:val="20"/>
          <w:lang w:val="ru-RU"/>
        </w:rPr>
        <w:t>, упоминаемой в Приложении 1 к Резолюции МСЭ-R</w:t>
      </w:r>
      <w:r w:rsidR="006E227A" w:rsidRPr="006449D4">
        <w:rPr>
          <w:sz w:val="20"/>
          <w:lang w:val="ru-RU"/>
        </w:rPr>
        <w:t xml:space="preserve"> 1</w:t>
      </w:r>
      <w:r w:rsidRPr="006449D4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proofErr w:type="spellStart"/>
        <w:r w:rsidRPr="006449D4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6449D4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6449D4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6449D4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6449D4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6449D4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6449D4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6449D4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6449D4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6449D4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6449D4">
        <w:rPr>
          <w:sz w:val="20"/>
          <w:lang w:val="ru-RU"/>
        </w:rPr>
        <w:t>R</w:t>
      </w:r>
      <w:proofErr w:type="gramEnd"/>
      <w:r w:rsidRPr="006449D4">
        <w:rPr>
          <w:sz w:val="20"/>
          <w:lang w:val="ru-RU"/>
        </w:rPr>
        <w:t>/ИСО/</w:t>
      </w:r>
      <w:proofErr w:type="spellStart"/>
      <w:r w:rsidRPr="006449D4">
        <w:rPr>
          <w:sz w:val="20"/>
          <w:lang w:val="ru-RU"/>
        </w:rPr>
        <w:t>МЭК</w:t>
      </w:r>
      <w:proofErr w:type="spellEnd"/>
      <w:r w:rsidRPr="006449D4">
        <w:rPr>
          <w:sz w:val="20"/>
          <w:lang w:val="ru-RU"/>
        </w:rPr>
        <w:t xml:space="preserve"> и база данных патентной информации МСЭ-R.</w:t>
      </w:r>
    </w:p>
    <w:p w:rsidR="00C855C0" w:rsidRPr="006449D4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602108" w:rsidTr="00222417">
        <w:trPr>
          <w:jc w:val="center"/>
        </w:trPr>
        <w:tc>
          <w:tcPr>
            <w:tcW w:w="8856" w:type="dxa"/>
            <w:gridSpan w:val="2"/>
          </w:tcPr>
          <w:p w:rsidR="00C855C0" w:rsidRPr="006449D4" w:rsidRDefault="00C855C0" w:rsidP="0022241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449D4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6449D4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C855C0" w:rsidRPr="006449D4" w:rsidRDefault="00C855C0" w:rsidP="0022241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449D4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6449D4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6449D4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6449D4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6449D4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6449D4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6449D4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6449D4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6449D4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6449D4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6449D4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6449D4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6449D4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449D4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6449D4" w:rsidRDefault="00C855C0" w:rsidP="0022241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449D4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602108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6449D4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6449D4" w:rsidRDefault="00C855C0" w:rsidP="0022241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6449D4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6449D4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449D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6449D4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449D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602108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449D4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6449D4">
              <w:rPr>
                <w:sz w:val="20"/>
                <w:lang w:val="ru-RU"/>
              </w:rPr>
              <w:t>радиоопределения</w:t>
            </w:r>
            <w:proofErr w:type="spellEnd"/>
            <w:r w:rsidRPr="006449D4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449D4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449D4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602108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6449D4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602108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6449D4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602108" w:rsidTr="00222417">
        <w:trPr>
          <w:jc w:val="center"/>
        </w:trPr>
        <w:tc>
          <w:tcPr>
            <w:tcW w:w="1188" w:type="dxa"/>
          </w:tcPr>
          <w:p w:rsidR="00C855C0" w:rsidRPr="006449D4" w:rsidRDefault="00C855C0" w:rsidP="0022241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449D4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6449D4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449D4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6449D4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602108" w:rsidTr="00222417">
        <w:trPr>
          <w:jc w:val="center"/>
        </w:trPr>
        <w:tc>
          <w:tcPr>
            <w:tcW w:w="8856" w:type="dxa"/>
          </w:tcPr>
          <w:p w:rsidR="00C855C0" w:rsidRPr="006449D4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449D4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449D4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6449D4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6449D4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E91F23" w:rsidRPr="006449D4">
              <w:rPr>
                <w:i/>
                <w:iCs/>
                <w:sz w:val="20"/>
                <w:lang w:val="ru-RU"/>
              </w:rPr>
              <w:t> </w:t>
            </w:r>
            <w:r w:rsidRPr="006449D4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6449D4">
              <w:rPr>
                <w:i/>
                <w:iCs/>
                <w:sz w:val="20"/>
                <w:lang w:val="ru-RU"/>
              </w:rPr>
              <w:t xml:space="preserve"> 1</w:t>
            </w:r>
            <w:r w:rsidRPr="006449D4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6449D4" w:rsidRDefault="00C855C0" w:rsidP="005A7651">
      <w:pPr>
        <w:spacing w:before="360"/>
        <w:jc w:val="right"/>
        <w:rPr>
          <w:sz w:val="20"/>
          <w:lang w:val="ru-RU"/>
        </w:rPr>
      </w:pPr>
      <w:r w:rsidRPr="006449D4">
        <w:rPr>
          <w:i/>
          <w:iCs/>
          <w:sz w:val="20"/>
          <w:lang w:val="ru-RU"/>
        </w:rPr>
        <w:t>Электронная публикация</w:t>
      </w:r>
      <w:r w:rsidRPr="006449D4">
        <w:rPr>
          <w:i/>
          <w:iCs/>
          <w:sz w:val="20"/>
          <w:lang w:val="ru-RU"/>
        </w:rPr>
        <w:br/>
      </w:r>
      <w:r w:rsidRPr="006449D4">
        <w:rPr>
          <w:sz w:val="20"/>
          <w:lang w:val="ru-RU"/>
        </w:rPr>
        <w:t>Женева, 201</w:t>
      </w:r>
      <w:r w:rsidR="005A7651" w:rsidRPr="006449D4">
        <w:rPr>
          <w:sz w:val="20"/>
          <w:lang w:val="ru-RU"/>
        </w:rPr>
        <w:t>4</w:t>
      </w:r>
      <w:r w:rsidRPr="006449D4">
        <w:rPr>
          <w:sz w:val="20"/>
          <w:lang w:val="ru-RU"/>
        </w:rPr>
        <w:t xml:space="preserve"> г.</w:t>
      </w:r>
    </w:p>
    <w:p w:rsidR="00C855C0" w:rsidRPr="006449D4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449D4">
        <w:rPr>
          <w:sz w:val="20"/>
          <w:lang w:val="ru-RU"/>
        </w:rPr>
        <w:sym w:font="Symbol" w:char="F0E3"/>
      </w:r>
      <w:r w:rsidRPr="006449D4">
        <w:rPr>
          <w:sz w:val="20"/>
          <w:lang w:val="ru-RU"/>
        </w:rPr>
        <w:t xml:space="preserve"> ITU </w:t>
      </w:r>
      <w:bookmarkStart w:id="1" w:name="iiannee"/>
      <w:bookmarkEnd w:id="1"/>
      <w:r w:rsidRPr="006449D4">
        <w:rPr>
          <w:sz w:val="20"/>
          <w:lang w:val="ru-RU"/>
        </w:rPr>
        <w:t>201</w:t>
      </w:r>
      <w:r w:rsidR="005A7651" w:rsidRPr="006449D4">
        <w:rPr>
          <w:sz w:val="20"/>
          <w:lang w:val="ru-RU"/>
        </w:rPr>
        <w:t>4</w:t>
      </w:r>
    </w:p>
    <w:p w:rsidR="001C6156" w:rsidRPr="006449D4" w:rsidRDefault="00C855C0" w:rsidP="001C6156">
      <w:pPr>
        <w:rPr>
          <w:sz w:val="18"/>
          <w:szCs w:val="18"/>
          <w:lang w:val="ru-RU"/>
        </w:rPr>
      </w:pPr>
      <w:r w:rsidRPr="006449D4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6449D4">
        <w:rPr>
          <w:sz w:val="20"/>
          <w:lang w:val="ru-RU"/>
        </w:rPr>
        <w:t>помощью</w:t>
      </w:r>
      <w:proofErr w:type="gramEnd"/>
      <w:r w:rsidRPr="006449D4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1C6156" w:rsidRPr="006449D4" w:rsidRDefault="001C6156" w:rsidP="001C6156">
      <w:pPr>
        <w:spacing w:before="160"/>
        <w:rPr>
          <w:i/>
          <w:sz w:val="20"/>
          <w:lang w:val="ru-RU"/>
        </w:rPr>
        <w:sectPr w:rsidR="001C6156" w:rsidRPr="006449D4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610C8" w:rsidRPr="006449D4" w:rsidRDefault="00E91F23" w:rsidP="00C36EB7">
      <w:pPr>
        <w:pStyle w:val="RecNo"/>
        <w:spacing w:before="0"/>
        <w:rPr>
          <w:lang w:val="ru-RU"/>
        </w:rPr>
      </w:pPr>
      <w:bookmarkStart w:id="2" w:name="irecnoe"/>
      <w:bookmarkEnd w:id="2"/>
      <w:r w:rsidRPr="006449D4">
        <w:rPr>
          <w:lang w:val="ru-RU"/>
        </w:rPr>
        <w:lastRenderedPageBreak/>
        <w:t xml:space="preserve">РЕКОМЕНДАЦИЯ  </w:t>
      </w:r>
      <w:r w:rsidRPr="006449D4">
        <w:rPr>
          <w:rStyle w:val="href"/>
          <w:lang w:val="ru-RU"/>
        </w:rPr>
        <w:t>МСЭ-</w:t>
      </w:r>
      <w:proofErr w:type="gramStart"/>
      <w:r w:rsidRPr="006449D4">
        <w:rPr>
          <w:rStyle w:val="href"/>
          <w:lang w:val="ru-RU"/>
        </w:rPr>
        <w:t>R</w:t>
      </w:r>
      <w:proofErr w:type="gramEnd"/>
      <w:r w:rsidRPr="006449D4">
        <w:rPr>
          <w:rStyle w:val="href"/>
          <w:lang w:val="ru-RU"/>
        </w:rPr>
        <w:t xml:space="preserve">  </w:t>
      </w:r>
      <w:proofErr w:type="spellStart"/>
      <w:r w:rsidRPr="006449D4">
        <w:rPr>
          <w:rStyle w:val="href"/>
          <w:lang w:val="ru-RU"/>
        </w:rPr>
        <w:t>F.</w:t>
      </w:r>
      <w:r w:rsidR="002610C8" w:rsidRPr="006449D4">
        <w:rPr>
          <w:rStyle w:val="href"/>
          <w:lang w:val="ru-RU"/>
        </w:rPr>
        <w:t>386</w:t>
      </w:r>
      <w:proofErr w:type="spellEnd"/>
      <w:r w:rsidR="002610C8" w:rsidRPr="006449D4">
        <w:rPr>
          <w:rStyle w:val="href"/>
          <w:lang w:val="ru-RU"/>
        </w:rPr>
        <w:t>-9</w:t>
      </w:r>
    </w:p>
    <w:p w:rsidR="002610C8" w:rsidRPr="006449D4" w:rsidRDefault="002610C8" w:rsidP="00770779">
      <w:pPr>
        <w:pStyle w:val="Rectitle"/>
        <w:rPr>
          <w:lang w:val="ru-RU"/>
        </w:rPr>
      </w:pPr>
      <w:r w:rsidRPr="006449D4">
        <w:rPr>
          <w:lang w:val="ru-RU"/>
        </w:rPr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систем фиксированной беспроводной связи, действующих в диапазоне частот 8 ГГц </w:t>
      </w:r>
      <w:r w:rsidR="00770779">
        <w:rPr>
          <w:lang w:val="ru-RU"/>
        </w:rPr>
        <w:br/>
      </w:r>
      <w:r w:rsidRPr="006449D4">
        <w:rPr>
          <w:lang w:val="ru-RU"/>
        </w:rPr>
        <w:t>(7725–8500 МГц)</w:t>
      </w:r>
    </w:p>
    <w:p w:rsidR="002610C8" w:rsidRPr="006449D4" w:rsidRDefault="002610C8" w:rsidP="002610C8">
      <w:pPr>
        <w:pStyle w:val="Recref"/>
        <w:rPr>
          <w:lang w:val="ru-RU"/>
        </w:rPr>
      </w:pPr>
      <w:bookmarkStart w:id="3" w:name="Related_Questions"/>
      <w:r w:rsidRPr="006449D4">
        <w:rPr>
          <w:lang w:val="ru-RU"/>
        </w:rPr>
        <w:t>(Вопрос МСЭ-</w:t>
      </w:r>
      <w:proofErr w:type="gramStart"/>
      <w:r w:rsidRPr="006449D4">
        <w:rPr>
          <w:lang w:val="ru-RU"/>
        </w:rPr>
        <w:t>R</w:t>
      </w:r>
      <w:proofErr w:type="gramEnd"/>
      <w:r w:rsidRPr="006449D4">
        <w:rPr>
          <w:lang w:val="ru-RU"/>
        </w:rPr>
        <w:t xml:space="preserve"> 247/5)</w:t>
      </w:r>
    </w:p>
    <w:p w:rsidR="002610C8" w:rsidRPr="006449D4" w:rsidRDefault="002610C8" w:rsidP="002610C8">
      <w:pPr>
        <w:pStyle w:val="Recdate"/>
        <w:rPr>
          <w:lang w:val="ru-RU"/>
        </w:rPr>
      </w:pPr>
      <w:bookmarkStart w:id="4" w:name="Revision_history"/>
      <w:bookmarkEnd w:id="3"/>
      <w:r w:rsidRPr="006449D4">
        <w:rPr>
          <w:lang w:val="ru-RU"/>
        </w:rPr>
        <w:t>(1963-1966-1982-1986-1992-1997-1999-2007-2013)</w:t>
      </w:r>
      <w:bookmarkEnd w:id="4"/>
    </w:p>
    <w:p w:rsidR="002610C8" w:rsidRPr="006449D4" w:rsidRDefault="002610C8" w:rsidP="006449D4">
      <w:pPr>
        <w:pStyle w:val="HeadingSum"/>
        <w:rPr>
          <w:lang w:val="ru-RU"/>
        </w:rPr>
      </w:pPr>
      <w:r w:rsidRPr="006449D4">
        <w:rPr>
          <w:lang w:val="ru-RU"/>
        </w:rPr>
        <w:t>Сфера применения</w:t>
      </w:r>
    </w:p>
    <w:p w:rsidR="002610C8" w:rsidRPr="006449D4" w:rsidRDefault="002610C8" w:rsidP="00133317">
      <w:pPr>
        <w:pStyle w:val="Summary"/>
        <w:rPr>
          <w:lang w:val="ru-RU" w:eastAsia="ja-JP"/>
        </w:rPr>
      </w:pPr>
      <w:r w:rsidRPr="006449D4">
        <w:rPr>
          <w:lang w:val="ru-RU"/>
        </w:rPr>
        <w:t xml:space="preserve">В данной Рекомендации представлены 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систем фиксированной беспроводной связи, действующих в диапазоне частот 8 ГГц (7725–8500 МГц), которые могут использоваться для систем большой, средней и малой пропускной способности. Предпочтительные 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основаны на кратных значениях основных частотных интервалов шириной или 3,5 МГц, или 2,5 МГц. Примеры различных частей диапазона 8 ГГц представлены в Приложениях 1–5. В Приложении 6 приведен 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систем большой пропускной способности, используемый в</w:t>
      </w:r>
      <w:r w:rsidR="00133317">
        <w:rPr>
          <w:lang w:val="ru-RU"/>
        </w:rPr>
        <w:t> </w:t>
      </w:r>
      <w:r w:rsidRPr="006449D4">
        <w:rPr>
          <w:lang w:val="ru-RU"/>
        </w:rPr>
        <w:t xml:space="preserve">некоторых странах. </w:t>
      </w:r>
    </w:p>
    <w:p w:rsidR="002610C8" w:rsidRPr="006449D4" w:rsidRDefault="002610C8" w:rsidP="006449D4">
      <w:pPr>
        <w:pStyle w:val="Normalaftertitle"/>
        <w:rPr>
          <w:snapToGrid w:val="0"/>
          <w:lang w:val="ru-RU"/>
        </w:rPr>
      </w:pPr>
      <w:bookmarkStart w:id="5" w:name="OCRUncertain002"/>
      <w:r w:rsidRPr="006449D4">
        <w:rPr>
          <w:lang w:val="ru-RU"/>
        </w:rPr>
        <w:t xml:space="preserve">Ассамблея радиосвязи </w:t>
      </w:r>
      <w:r w:rsidRPr="006449D4">
        <w:rPr>
          <w:snapToGrid w:val="0"/>
          <w:lang w:val="ru-RU"/>
        </w:rPr>
        <w:t>МСЭ,</w:t>
      </w:r>
      <w:bookmarkEnd w:id="5"/>
    </w:p>
    <w:p w:rsidR="002610C8" w:rsidRPr="006449D4" w:rsidRDefault="002610C8" w:rsidP="006449D4">
      <w:pPr>
        <w:pStyle w:val="Call"/>
        <w:rPr>
          <w:snapToGrid w:val="0"/>
          <w:lang w:val="ru-RU"/>
        </w:rPr>
      </w:pPr>
      <w:r w:rsidRPr="006449D4">
        <w:rPr>
          <w:lang w:val="ru-RU"/>
        </w:rPr>
        <w:t>учиты</w:t>
      </w:r>
      <w:bookmarkStart w:id="6" w:name="OCRUncertain003"/>
      <w:r w:rsidRPr="006449D4">
        <w:rPr>
          <w:lang w:val="ru-RU"/>
        </w:rPr>
        <w:t>в</w:t>
      </w:r>
      <w:bookmarkEnd w:id="6"/>
      <w:r w:rsidRPr="006449D4">
        <w:rPr>
          <w:lang w:val="ru-RU"/>
        </w:rPr>
        <w:t>ая</w:t>
      </w:r>
      <w:r w:rsidRPr="006449D4">
        <w:rPr>
          <w:i w:val="0"/>
          <w:iCs/>
          <w:snapToGrid w:val="0"/>
          <w:lang w:val="ru-RU"/>
        </w:rPr>
        <w:t>,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a)</w:t>
      </w:r>
      <w:r w:rsidRPr="006449D4">
        <w:rPr>
          <w:szCs w:val="22"/>
          <w:lang w:val="ru-RU"/>
        </w:rPr>
        <w:tab/>
      </w:r>
      <w:r w:rsidRPr="006449D4">
        <w:rPr>
          <w:snapToGrid w:val="0"/>
          <w:szCs w:val="22"/>
          <w:lang w:val="ru-RU"/>
        </w:rPr>
        <w:t>что на международных линиях может оказаться желательным соединять системы фиксированной беспроводной связи (</w:t>
      </w:r>
      <w:proofErr w:type="spellStart"/>
      <w:r w:rsidRPr="006449D4">
        <w:rPr>
          <w:snapToGrid w:val="0"/>
          <w:szCs w:val="22"/>
          <w:lang w:val="ru-RU"/>
        </w:rPr>
        <w:t>СФБС</w:t>
      </w:r>
      <w:proofErr w:type="spellEnd"/>
      <w:r w:rsidRPr="006449D4">
        <w:rPr>
          <w:snapToGrid w:val="0"/>
          <w:szCs w:val="22"/>
          <w:lang w:val="ru-RU"/>
        </w:rPr>
        <w:t xml:space="preserve">) на </w:t>
      </w:r>
      <w:bookmarkStart w:id="7" w:name="OCRUncertain006"/>
      <w:r w:rsidRPr="006449D4">
        <w:rPr>
          <w:snapToGrid w:val="0"/>
          <w:szCs w:val="22"/>
          <w:lang w:val="ru-RU"/>
        </w:rPr>
        <w:t>радиочастотах</w:t>
      </w:r>
      <w:bookmarkEnd w:id="7"/>
      <w:r w:rsidRPr="006449D4">
        <w:rPr>
          <w:snapToGrid w:val="0"/>
          <w:szCs w:val="22"/>
          <w:lang w:val="ru-RU"/>
        </w:rPr>
        <w:t xml:space="preserve"> в диапазоне 8 ГГц;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b)</w:t>
      </w:r>
      <w:r w:rsidRPr="006449D4">
        <w:rPr>
          <w:szCs w:val="22"/>
          <w:lang w:val="ru-RU"/>
        </w:rPr>
        <w:tab/>
        <w:t>что доступность полос частот в диапазоне от приблизительно 7725 МГц до 8500 МГц различна в разных странах;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c)</w:t>
      </w:r>
      <w:r w:rsidRPr="006449D4">
        <w:rPr>
          <w:szCs w:val="22"/>
          <w:lang w:val="ru-RU"/>
        </w:rPr>
        <w:tab/>
      </w:r>
      <w:r w:rsidRPr="006449D4">
        <w:rPr>
          <w:snapToGrid w:val="0"/>
          <w:szCs w:val="22"/>
          <w:lang w:val="ru-RU"/>
        </w:rPr>
        <w:t>что некоторые администрации могут использовать для таких систем в диапазоне 8 ГГц только полосу частот шириной 300 МГц или менее;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d)</w:t>
      </w:r>
      <w:r w:rsidRPr="006449D4">
        <w:rPr>
          <w:szCs w:val="22"/>
          <w:lang w:val="ru-RU"/>
        </w:rPr>
        <w:tab/>
        <w:t xml:space="preserve">что некоторые планы размещения частот </w:t>
      </w:r>
      <w:proofErr w:type="spellStart"/>
      <w:r w:rsidRPr="006449D4">
        <w:rPr>
          <w:szCs w:val="22"/>
          <w:lang w:val="ru-RU"/>
        </w:rPr>
        <w:t>радиостволов</w:t>
      </w:r>
      <w:proofErr w:type="spellEnd"/>
      <w:r w:rsidRPr="006449D4">
        <w:rPr>
          <w:szCs w:val="22"/>
          <w:lang w:val="ru-RU"/>
        </w:rPr>
        <w:t xml:space="preserve"> были разработаны в прошлом только для нужд аналоговых систем;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e)</w:t>
      </w:r>
      <w:r w:rsidRPr="006449D4">
        <w:rPr>
          <w:lang w:val="ru-RU"/>
        </w:rPr>
        <w:tab/>
        <w:t>что желательно в этом диапазоне развертывать цифровые системы малой, средней и/или большой пропускной способности. В некоторых странах все еще используются аналоговые системы;</w:t>
      </w:r>
      <w:r w:rsidRPr="006449D4">
        <w:rPr>
          <w:szCs w:val="22"/>
          <w:lang w:val="ru-RU"/>
        </w:rPr>
        <w:t xml:space="preserve"> 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f)</w:t>
      </w:r>
      <w:r w:rsidRPr="006449D4">
        <w:rPr>
          <w:lang w:val="ru-RU"/>
        </w:rPr>
        <w:tab/>
        <w:t xml:space="preserve">что цифровые системы в большинстве случаев разрабатываются так, чтобы соответствовать планам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на основе растров с шагом, кратным 2,5 МГц или 3,5 МГц;</w:t>
      </w:r>
    </w:p>
    <w:p w:rsidR="002610C8" w:rsidRPr="006449D4" w:rsidRDefault="00B56FBE" w:rsidP="00B56FBE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g)</w:t>
      </w:r>
      <w:r w:rsidRPr="006449D4">
        <w:rPr>
          <w:lang w:val="ru-RU"/>
        </w:rPr>
        <w:tab/>
      </w:r>
      <w:r w:rsidR="002610C8" w:rsidRPr="006449D4">
        <w:rPr>
          <w:lang w:val="ru-RU"/>
        </w:rPr>
        <w:t xml:space="preserve">что такие цифровые устройства, как подавители </w:t>
      </w:r>
      <w:proofErr w:type="spellStart"/>
      <w:r w:rsidR="002610C8" w:rsidRPr="006449D4">
        <w:rPr>
          <w:lang w:val="ru-RU"/>
        </w:rPr>
        <w:t>кроссполяризационных</w:t>
      </w:r>
      <w:proofErr w:type="spellEnd"/>
      <w:r w:rsidR="002610C8" w:rsidRPr="006449D4">
        <w:rPr>
          <w:lang w:val="ru-RU"/>
        </w:rPr>
        <w:t xml:space="preserve"> помех (</w:t>
      </w:r>
      <w:proofErr w:type="spellStart"/>
      <w:r w:rsidR="002610C8" w:rsidRPr="006449D4">
        <w:rPr>
          <w:lang w:val="ru-RU"/>
        </w:rPr>
        <w:t>XPIC</w:t>
      </w:r>
      <w:proofErr w:type="spellEnd"/>
      <w:r w:rsidR="002610C8" w:rsidRPr="006449D4">
        <w:rPr>
          <w:lang w:val="ru-RU"/>
        </w:rPr>
        <w:t xml:space="preserve">), могут в значительной степени содействовать выигрышу за счет развязки по </w:t>
      </w:r>
      <w:proofErr w:type="spellStart"/>
      <w:r w:rsidR="002610C8" w:rsidRPr="006449D4">
        <w:rPr>
          <w:lang w:val="ru-RU"/>
        </w:rPr>
        <w:t>кроссполяризации</w:t>
      </w:r>
      <w:proofErr w:type="spellEnd"/>
      <w:r w:rsidR="002610C8" w:rsidRPr="006449D4">
        <w:rPr>
          <w:lang w:val="ru-RU"/>
        </w:rPr>
        <w:t xml:space="preserve"> (</w:t>
      </w:r>
      <w:proofErr w:type="spellStart"/>
      <w:r w:rsidR="002610C8" w:rsidRPr="006449D4">
        <w:rPr>
          <w:lang w:val="ru-RU"/>
        </w:rPr>
        <w:t>XIF</w:t>
      </w:r>
      <w:proofErr w:type="spellEnd"/>
      <w:r w:rsidR="002610C8" w:rsidRPr="006449D4">
        <w:rPr>
          <w:lang w:val="ru-RU"/>
        </w:rPr>
        <w:t>, определен в Рекомендации МСЭ-</w:t>
      </w:r>
      <w:proofErr w:type="gramStart"/>
      <w:r w:rsidR="002610C8" w:rsidRPr="006449D4">
        <w:rPr>
          <w:lang w:val="ru-RU"/>
        </w:rPr>
        <w:t>R</w:t>
      </w:r>
      <w:proofErr w:type="gramEnd"/>
      <w:r w:rsidR="002610C8" w:rsidRPr="006449D4">
        <w:rPr>
          <w:lang w:val="ru-RU"/>
        </w:rPr>
        <w:t xml:space="preserve"> </w:t>
      </w:r>
      <w:proofErr w:type="spellStart"/>
      <w:r w:rsidR="002610C8" w:rsidRPr="006449D4">
        <w:rPr>
          <w:lang w:val="ru-RU"/>
        </w:rPr>
        <w:t>F.746</w:t>
      </w:r>
      <w:proofErr w:type="spellEnd"/>
      <w:r w:rsidR="002610C8" w:rsidRPr="006449D4">
        <w:rPr>
          <w:lang w:val="ru-RU"/>
        </w:rPr>
        <w:t>), обеспечивая, таким образом, противодействие деполяризации, вызванной многолучевым распространением или распространением в дожде;</w:t>
      </w:r>
    </w:p>
    <w:p w:rsidR="002610C8" w:rsidRPr="006449D4" w:rsidRDefault="00B56FBE" w:rsidP="00B56FBE">
      <w:pPr>
        <w:rPr>
          <w:szCs w:val="22"/>
          <w:lang w:val="ru-RU"/>
        </w:rPr>
      </w:pPr>
      <w:r w:rsidRPr="006449D4">
        <w:rPr>
          <w:i/>
          <w:iCs/>
          <w:szCs w:val="22"/>
          <w:lang w:val="ru-RU"/>
        </w:rPr>
        <w:t>h)</w:t>
      </w:r>
      <w:r w:rsidRPr="006449D4">
        <w:rPr>
          <w:lang w:val="ru-RU"/>
        </w:rPr>
        <w:tab/>
      </w:r>
      <w:r w:rsidR="002610C8" w:rsidRPr="006449D4">
        <w:rPr>
          <w:lang w:val="ru-RU"/>
        </w:rPr>
        <w:t>что если требуются линии с очень большой пропускной способностью (например, с двойным режимом синхронной передачи-1 (</w:t>
      </w:r>
      <w:proofErr w:type="spellStart"/>
      <w:r w:rsidR="002610C8" w:rsidRPr="006449D4">
        <w:rPr>
          <w:lang w:val="ru-RU"/>
        </w:rPr>
        <w:t>STM</w:t>
      </w:r>
      <w:proofErr w:type="spellEnd"/>
      <w:r w:rsidR="002610C8" w:rsidRPr="006449D4">
        <w:rPr>
          <w:lang w:val="ru-RU"/>
        </w:rPr>
        <w:t xml:space="preserve">-1)), дополнительная экономия может быть достигнута путем использования полос систем, ширина которых больше рекомендуемого разноса </w:t>
      </w:r>
      <w:proofErr w:type="spellStart"/>
      <w:r w:rsidR="002610C8" w:rsidRPr="006449D4">
        <w:rPr>
          <w:lang w:val="ru-RU"/>
        </w:rPr>
        <w:t>радиостволов</w:t>
      </w:r>
      <w:proofErr w:type="spellEnd"/>
      <w:r w:rsidR="002610C8" w:rsidRPr="006449D4">
        <w:rPr>
          <w:lang w:val="ru-RU"/>
        </w:rPr>
        <w:t>, связанного с высокоэффективными форматами модуляции,</w:t>
      </w:r>
    </w:p>
    <w:p w:rsidR="002610C8" w:rsidRPr="006449D4" w:rsidRDefault="002610C8" w:rsidP="006449D4">
      <w:pPr>
        <w:pStyle w:val="Call"/>
        <w:rPr>
          <w:lang w:val="ru-RU"/>
        </w:rPr>
      </w:pPr>
      <w:r w:rsidRPr="006449D4">
        <w:rPr>
          <w:lang w:val="ru-RU"/>
        </w:rPr>
        <w:t>рекомендует</w:t>
      </w:r>
      <w:r w:rsidRPr="006449D4">
        <w:rPr>
          <w:i w:val="0"/>
          <w:iCs/>
          <w:lang w:val="ru-RU"/>
        </w:rPr>
        <w:t>,</w:t>
      </w:r>
    </w:p>
    <w:p w:rsidR="002610C8" w:rsidRPr="006449D4" w:rsidRDefault="002610C8" w:rsidP="002610C8">
      <w:pPr>
        <w:rPr>
          <w:szCs w:val="22"/>
          <w:lang w:val="ru-RU"/>
        </w:rPr>
      </w:pPr>
      <w:r w:rsidRPr="006449D4">
        <w:rPr>
          <w:b/>
          <w:bCs/>
          <w:szCs w:val="22"/>
          <w:lang w:val="ru-RU"/>
        </w:rPr>
        <w:t>1</w:t>
      </w:r>
      <w:r w:rsidRPr="006449D4">
        <w:rPr>
          <w:b/>
          <w:bCs/>
          <w:szCs w:val="22"/>
          <w:lang w:val="ru-RU"/>
        </w:rPr>
        <w:tab/>
      </w:r>
      <w:r w:rsidRPr="006449D4">
        <w:rPr>
          <w:szCs w:val="22"/>
          <w:lang w:val="ru-RU"/>
        </w:rPr>
        <w:t xml:space="preserve">чтобы предпочтительные планы размещения частот </w:t>
      </w:r>
      <w:proofErr w:type="spellStart"/>
      <w:r w:rsidRPr="006449D4">
        <w:rPr>
          <w:szCs w:val="22"/>
          <w:lang w:val="ru-RU"/>
        </w:rPr>
        <w:t>радиостволов</w:t>
      </w:r>
      <w:proofErr w:type="spellEnd"/>
      <w:r w:rsidRPr="006449D4">
        <w:rPr>
          <w:szCs w:val="22"/>
          <w:lang w:val="ru-RU"/>
        </w:rPr>
        <w:t xml:space="preserve"> основывались на базовой ширине полосы пропускания, кратной или 3,5 МГц, или 2,5 МГц; примеры для различных частей диапазона 8 ГГц приведены в Приложениях 1–5;</w:t>
      </w:r>
    </w:p>
    <w:p w:rsidR="002610C8" w:rsidRPr="006449D4" w:rsidRDefault="002610C8" w:rsidP="006449D4">
      <w:pPr>
        <w:rPr>
          <w:lang w:val="ru-RU"/>
        </w:rPr>
      </w:pPr>
      <w:r w:rsidRPr="006449D4">
        <w:rPr>
          <w:b/>
          <w:bCs/>
          <w:lang w:val="ru-RU"/>
        </w:rPr>
        <w:t>2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чтобы на участке, где осуществляется международное соединение, все </w:t>
      </w:r>
      <w:proofErr w:type="spellStart"/>
      <w:r w:rsidRPr="006449D4">
        <w:rPr>
          <w:snapToGrid w:val="0"/>
          <w:lang w:val="ru-RU"/>
        </w:rPr>
        <w:t>радиостволы</w:t>
      </w:r>
      <w:proofErr w:type="spellEnd"/>
      <w:r w:rsidRPr="006449D4">
        <w:rPr>
          <w:snapToGrid w:val="0"/>
          <w:lang w:val="ru-RU"/>
        </w:rPr>
        <w:t xml:space="preserve"> прямого направления располагались в одной половине полосы частот, а все </w:t>
      </w:r>
      <w:proofErr w:type="spellStart"/>
      <w:r w:rsidRPr="006449D4">
        <w:rPr>
          <w:snapToGrid w:val="0"/>
          <w:lang w:val="ru-RU"/>
        </w:rPr>
        <w:t>радиостволы</w:t>
      </w:r>
      <w:proofErr w:type="spellEnd"/>
      <w:r w:rsidRPr="006449D4">
        <w:rPr>
          <w:snapToGrid w:val="0"/>
          <w:lang w:val="ru-RU"/>
        </w:rPr>
        <w:t xml:space="preserve"> обратного направления – в другой половине полосы частот;</w:t>
      </w:r>
    </w:p>
    <w:p w:rsidR="002610C8" w:rsidRPr="006449D4" w:rsidRDefault="002610C8" w:rsidP="006449D4">
      <w:pPr>
        <w:rPr>
          <w:snapToGrid w:val="0"/>
          <w:lang w:val="ru-RU"/>
        </w:rPr>
      </w:pPr>
      <w:r w:rsidRPr="006449D4">
        <w:rPr>
          <w:b/>
          <w:bCs/>
          <w:lang w:val="ru-RU"/>
        </w:rPr>
        <w:lastRenderedPageBreak/>
        <w:t>3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чтобы в соседних </w:t>
      </w:r>
      <w:proofErr w:type="spellStart"/>
      <w:r w:rsidRPr="006449D4">
        <w:rPr>
          <w:snapToGrid w:val="0"/>
          <w:lang w:val="ru-RU"/>
        </w:rPr>
        <w:t>радиостволах</w:t>
      </w:r>
      <w:proofErr w:type="spellEnd"/>
      <w:r w:rsidRPr="006449D4">
        <w:rPr>
          <w:snapToGrid w:val="0"/>
          <w:lang w:val="ru-RU"/>
        </w:rPr>
        <w:t xml:space="preserve">, расположенных в одной и той же половине полосы частот, могли использоваться попеременно </w:t>
      </w:r>
      <w:proofErr w:type="gramStart"/>
      <w:r w:rsidRPr="006449D4">
        <w:rPr>
          <w:snapToGrid w:val="0"/>
          <w:lang w:val="ru-RU"/>
        </w:rPr>
        <w:t>горизонтальная</w:t>
      </w:r>
      <w:proofErr w:type="gramEnd"/>
      <w:r w:rsidRPr="006449D4">
        <w:rPr>
          <w:snapToGrid w:val="0"/>
          <w:lang w:val="ru-RU"/>
        </w:rPr>
        <w:t xml:space="preserve"> и вертикальная поляризации, а также предусматривалось размещение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 на совпадающих частотах при условии, что обеспечивается достаточное ослабление соседних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>;</w:t>
      </w:r>
    </w:p>
    <w:p w:rsidR="002610C8" w:rsidRPr="006449D4" w:rsidRDefault="002610C8" w:rsidP="006449D4">
      <w:pPr>
        <w:rPr>
          <w:lang w:val="ru-RU"/>
        </w:rPr>
      </w:pPr>
      <w:proofErr w:type="gramStart"/>
      <w:r w:rsidRPr="006449D4">
        <w:rPr>
          <w:b/>
          <w:bCs/>
          <w:lang w:val="ru-RU"/>
        </w:rPr>
        <w:t>4</w:t>
      </w:r>
      <w:r w:rsidRPr="006449D4">
        <w:rPr>
          <w:b/>
          <w:bCs/>
          <w:lang w:val="ru-RU"/>
        </w:rPr>
        <w:tab/>
      </w:r>
      <w:r w:rsidRPr="006449D4">
        <w:rPr>
          <w:lang w:val="ru-RU"/>
        </w:rPr>
        <w:t xml:space="preserve">чтобы в случае, когда требуются линии с очень высокой пропускной способностью и когда это позволяет координация сетей (при согласии заинтересованной администрации), можно было использовать любой из двух соседних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28 или 29,65 МГц, указанных в пункте </w:t>
      </w:r>
      <w:r w:rsidRPr="00133317">
        <w:rPr>
          <w:lang w:val="ru-RU"/>
        </w:rPr>
        <w:t>1</w:t>
      </w:r>
      <w:r w:rsidRPr="006449D4">
        <w:rPr>
          <w:lang w:val="ru-RU"/>
        </w:rPr>
        <w:t xml:space="preserve"> раздела </w:t>
      </w:r>
      <w:r w:rsidRPr="006449D4">
        <w:rPr>
          <w:i/>
          <w:iCs/>
          <w:lang w:val="ru-RU"/>
        </w:rPr>
        <w:t>рекомендует</w:t>
      </w:r>
      <w:r w:rsidRPr="006449D4">
        <w:rPr>
          <w:lang w:val="ru-RU"/>
        </w:rPr>
        <w:t xml:space="preserve">, для систем с более широкой полосой, центральная частота которых находится в центральной точке между двумя соседними </w:t>
      </w:r>
      <w:proofErr w:type="spellStart"/>
      <w:r w:rsidRPr="006449D4">
        <w:rPr>
          <w:lang w:val="ru-RU"/>
        </w:rPr>
        <w:t>радиостволами</w:t>
      </w:r>
      <w:proofErr w:type="spellEnd"/>
      <w:r w:rsidRPr="006449D4">
        <w:rPr>
          <w:lang w:val="ru-RU"/>
        </w:rPr>
        <w:t xml:space="preserve"> на</w:t>
      </w:r>
      <w:proofErr w:type="gramEnd"/>
      <w:r w:rsidRPr="006449D4">
        <w:rPr>
          <w:lang w:val="ru-RU"/>
        </w:rPr>
        <w:t xml:space="preserve"> частоте 28 или 29,65 МГц;</w:t>
      </w:r>
    </w:p>
    <w:p w:rsidR="002610C8" w:rsidRPr="006449D4" w:rsidRDefault="002610C8" w:rsidP="006449D4">
      <w:pPr>
        <w:rPr>
          <w:lang w:val="ru-RU"/>
        </w:rPr>
      </w:pPr>
      <w:r w:rsidRPr="006449D4">
        <w:rPr>
          <w:b/>
          <w:bCs/>
          <w:snapToGrid w:val="0"/>
          <w:lang w:val="ru-RU"/>
        </w:rPr>
        <w:t>5</w:t>
      </w:r>
      <w:r w:rsidRPr="006449D4">
        <w:rPr>
          <w:snapToGrid w:val="0"/>
          <w:lang w:val="ru-RU"/>
        </w:rPr>
        <w:tab/>
        <w:t xml:space="preserve">чтобы учитывался тот факт, что в некоторых странах в полосе </w:t>
      </w:r>
      <w:r w:rsidRPr="006449D4">
        <w:rPr>
          <w:snapToGrid w:val="0"/>
          <w:cs/>
          <w:lang w:val="ru-RU"/>
        </w:rPr>
        <w:t>‎</w:t>
      </w:r>
      <w:r w:rsidRPr="006449D4">
        <w:rPr>
          <w:snapToGrid w:val="0"/>
          <w:lang w:val="ru-RU"/>
        </w:rPr>
        <w:t xml:space="preserve">7725–8275 МГц </w:t>
      </w:r>
      <w:r w:rsidRPr="006449D4">
        <w:rPr>
          <w:snapToGrid w:val="0"/>
          <w:cs/>
          <w:lang w:val="ru-RU"/>
        </w:rPr>
        <w:t>‎</w:t>
      </w:r>
      <w:r w:rsidRPr="006449D4">
        <w:rPr>
          <w:snapToGrid w:val="0"/>
          <w:lang w:val="ru-RU"/>
        </w:rPr>
        <w:t xml:space="preserve">используется другой план размещения частот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 для цифровых систем большой пропускной способности до 140 Мбит/c или скоростей передачи битов синхронной цифровой иерархии. Описание этого плана </w:t>
      </w:r>
      <w:r w:rsidRPr="006449D4">
        <w:rPr>
          <w:lang w:val="ru-RU"/>
        </w:rPr>
        <w:t xml:space="preserve">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</w:t>
      </w:r>
      <w:r w:rsidR="006449D4">
        <w:rPr>
          <w:snapToGrid w:val="0"/>
          <w:lang w:val="ru-RU"/>
        </w:rPr>
        <w:t>дано в Приложении</w:t>
      </w:r>
      <w:r w:rsidR="006449D4">
        <w:rPr>
          <w:snapToGrid w:val="0"/>
          <w:lang w:val="en-US"/>
        </w:rPr>
        <w:t> </w:t>
      </w:r>
      <w:r w:rsidRPr="006449D4">
        <w:rPr>
          <w:snapToGrid w:val="0"/>
          <w:lang w:val="ru-RU"/>
        </w:rPr>
        <w:t xml:space="preserve">6. Администрациям, использующим в настоящее время старые планы размещения частот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 на основе растра 29,65 МГц, настоятельно рекомендуется в будущем перейти на более эффективный план размещения с разносом 28 МГц и дольными разносами, приведенный в Приложении 2.</w:t>
      </w:r>
    </w:p>
    <w:p w:rsidR="006449D4" w:rsidRPr="00602108" w:rsidRDefault="006449D4" w:rsidP="006449D4">
      <w:pPr>
        <w:rPr>
          <w:lang w:val="ru-RU"/>
        </w:rPr>
      </w:pPr>
    </w:p>
    <w:p w:rsidR="002610C8" w:rsidRPr="006449D4" w:rsidRDefault="002610C8" w:rsidP="00133317">
      <w:pPr>
        <w:pStyle w:val="AnnexNoTitle"/>
        <w:rPr>
          <w:lang w:val="ru-RU"/>
        </w:rPr>
      </w:pPr>
      <w:r w:rsidRPr="00602108">
        <w:rPr>
          <w:lang w:val="ru-RU"/>
        </w:rPr>
        <w:t>Приложение</w:t>
      </w:r>
      <w:r w:rsidRPr="006449D4">
        <w:rPr>
          <w:lang w:val="ru-RU"/>
        </w:rPr>
        <w:t xml:space="preserve"> 1</w:t>
      </w:r>
      <w:r w:rsidRPr="006449D4">
        <w:rPr>
          <w:lang w:val="ru-RU"/>
        </w:rPr>
        <w:br/>
      </w:r>
      <w:r w:rsidRPr="006449D4">
        <w:rPr>
          <w:lang w:val="ru-RU"/>
        </w:rPr>
        <w:br/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передачи различных цифровых сигналов, действующих в полосе частот 7725–8275 МГц, с дуплексным разнесением 300 МГц, которые основаны на ширине полосы, </w:t>
      </w:r>
      <w:r w:rsidR="00133317">
        <w:rPr>
          <w:lang w:val="ru-RU"/>
        </w:rPr>
        <w:br/>
      </w:r>
      <w:r w:rsidRPr="006449D4">
        <w:rPr>
          <w:lang w:val="ru-RU"/>
        </w:rPr>
        <w:t>кратной 2,5 МГц,</w:t>
      </w:r>
      <w:r w:rsidR="00133317">
        <w:rPr>
          <w:lang w:val="ru-RU"/>
        </w:rPr>
        <w:t xml:space="preserve"> </w:t>
      </w:r>
      <w:r w:rsidRPr="006449D4">
        <w:rPr>
          <w:lang w:val="ru-RU"/>
        </w:rPr>
        <w:t xml:space="preserve">в соответствии с п. 1 раздела </w:t>
      </w:r>
      <w:r w:rsidRPr="006449D4">
        <w:rPr>
          <w:i/>
          <w:lang w:val="ru-RU"/>
        </w:rPr>
        <w:t>рекомендует</w:t>
      </w:r>
    </w:p>
    <w:p w:rsidR="002610C8" w:rsidRPr="006449D4" w:rsidRDefault="002610C8" w:rsidP="006449D4">
      <w:pPr>
        <w:pStyle w:val="Normalaftertitle"/>
        <w:rPr>
          <w:lang w:val="ru-RU"/>
        </w:rPr>
      </w:pPr>
      <w:r w:rsidRPr="006449D4">
        <w:rPr>
          <w:lang w:val="ru-RU"/>
        </w:rPr>
        <w:t xml:space="preserve">В данном Приложении описан 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 пункта с пунктом малой, средней и большой пропускной способности, использующих цифровую модуляцию и работающих в полосе частот 7725–8275 МГц. Парные </w:t>
      </w:r>
      <w:proofErr w:type="spellStart"/>
      <w:r w:rsidRPr="006449D4">
        <w:rPr>
          <w:lang w:val="ru-RU"/>
        </w:rPr>
        <w:t>радиостволы</w:t>
      </w:r>
      <w:proofErr w:type="spellEnd"/>
      <w:r w:rsidRPr="006449D4">
        <w:rPr>
          <w:lang w:val="ru-RU"/>
        </w:rPr>
        <w:t xml:space="preserve"> обеспечиваются с обычным разносом 300 МГц между направлениями передачи и приема. </w:t>
      </w:r>
    </w:p>
    <w:p w:rsidR="002610C8" w:rsidRPr="006449D4" w:rsidRDefault="002610C8" w:rsidP="00EC4336">
      <w:pPr>
        <w:rPr>
          <w:lang w:val="ru-RU"/>
        </w:rPr>
      </w:pPr>
      <w:r w:rsidRPr="006449D4">
        <w:rPr>
          <w:b/>
          <w:bCs/>
          <w:lang w:val="ru-RU"/>
        </w:rPr>
        <w:t>1</w:t>
      </w:r>
      <w:r w:rsidRPr="006449D4">
        <w:rPr>
          <w:lang w:val="ru-RU"/>
        </w:rPr>
        <w:tab/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показан на рис.</w:t>
      </w:r>
      <w:r w:rsidR="00EC4336">
        <w:rPr>
          <w:lang w:val="ru-RU"/>
        </w:rPr>
        <w:t> </w:t>
      </w:r>
      <w:r w:rsidRPr="006449D4">
        <w:rPr>
          <w:lang w:val="ru-RU"/>
        </w:rPr>
        <w:t xml:space="preserve">1 и определяется следующим образом: </w:t>
      </w:r>
    </w:p>
    <w:p w:rsidR="002610C8" w:rsidRPr="006449D4" w:rsidRDefault="006449D4" w:rsidP="006449D4">
      <w:pPr>
        <w:pStyle w:val="enumlev1"/>
        <w:rPr>
          <w:lang w:val="ru-RU"/>
        </w:rPr>
      </w:pPr>
      <w:r w:rsidRPr="006449D4">
        <w:rPr>
          <w:lang w:val="ru-RU"/>
        </w:rPr>
        <w:t>пусть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>центральная частота занимаемой полосы частот</w:t>
      </w:r>
      <w:r>
        <w:rPr>
          <w:lang w:val="ru-RU"/>
        </w:rPr>
        <w:t xml:space="preserve"> (МГц);</w:t>
      </w:r>
    </w:p>
    <w:p w:rsidR="002610C8" w:rsidRPr="006449D4" w:rsidRDefault="002610C8" w:rsidP="00C85186">
      <w:pPr>
        <w:pStyle w:val="Equation"/>
        <w:rPr>
          <w:lang w:val="ru-RU"/>
        </w:rPr>
      </w:pPr>
      <w:r w:rsidRPr="006449D4">
        <w:rPr>
          <w:lang w:val="ru-RU"/>
        </w:rPr>
        <w:tab/>
      </w:r>
      <w:r w:rsidRPr="006449D4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= </w:t>
      </w:r>
      <w:r w:rsidRPr="006449D4">
        <w:rPr>
          <w:snapToGrid w:val="0"/>
          <w:lang w:val="ru-RU"/>
        </w:rPr>
        <w:t>8000 МГц,</w:t>
      </w:r>
    </w:p>
    <w:p w:rsidR="002610C8" w:rsidRPr="006449D4" w:rsidRDefault="002610C8" w:rsidP="006449D4">
      <w:pPr>
        <w:pStyle w:val="enumlev1"/>
        <w:rPr>
          <w:lang w:val="ru-RU"/>
        </w:rPr>
      </w:pPr>
      <w:r w:rsidRPr="006449D4">
        <w:rPr>
          <w:i/>
          <w:lang w:val="ru-RU"/>
        </w:rPr>
        <w:tab/>
        <w:t>f</w:t>
      </w:r>
      <w:r w:rsidRPr="00133317">
        <w:rPr>
          <w:i/>
          <w:iCs/>
          <w:vertAlign w:val="subscript"/>
          <w:lang w:val="ru-RU"/>
        </w:rPr>
        <w:t>n</w:t>
      </w:r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нижней половине полосы частот </w:t>
      </w:r>
      <w:r w:rsidR="006449D4">
        <w:rPr>
          <w:lang w:val="ru-RU"/>
        </w:rPr>
        <w:t>(МГц);</w:t>
      </w:r>
    </w:p>
    <w:p w:rsidR="002610C8" w:rsidRPr="006449D4" w:rsidRDefault="002610C8" w:rsidP="006449D4">
      <w:pPr>
        <w:pStyle w:val="enumlev1"/>
        <w:rPr>
          <w:lang w:val="ru-RU"/>
        </w:rPr>
      </w:pPr>
      <w:r w:rsidRPr="006449D4">
        <w:rPr>
          <w:lang w:val="ru-RU"/>
        </w:rPr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  <w:t xml:space="preserve">центральная частота одного </w:t>
      </w:r>
      <w:proofErr w:type="spellStart"/>
      <w:r w:rsidRPr="006449D4">
        <w:rPr>
          <w:lang w:val="ru-RU"/>
        </w:rPr>
        <w:t>радиоствола</w:t>
      </w:r>
      <w:proofErr w:type="spellEnd"/>
      <w:r w:rsidRPr="006449D4">
        <w:rPr>
          <w:lang w:val="ru-RU"/>
        </w:rPr>
        <w:t xml:space="preserve"> в верхн</w:t>
      </w:r>
      <w:r w:rsidR="006449D4">
        <w:rPr>
          <w:lang w:val="ru-RU"/>
        </w:rPr>
        <w:t>ей половине полосы частот (МГц);</w:t>
      </w:r>
    </w:p>
    <w:p w:rsidR="002610C8" w:rsidRPr="006449D4" w:rsidRDefault="002610C8" w:rsidP="006449D4">
      <w:pPr>
        <w:rPr>
          <w:lang w:val="ru-RU"/>
        </w:rPr>
      </w:pPr>
      <w:r w:rsidRPr="006449D4">
        <w:rPr>
          <w:lang w:val="ru-RU"/>
        </w:rPr>
        <w:t xml:space="preserve">тогда центральные 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b/>
          <w:bCs/>
          <w:lang w:val="ru-RU"/>
        </w:rPr>
        <w:t>1.1</w:t>
      </w:r>
      <w:r w:rsidRPr="006449D4">
        <w:rPr>
          <w:lang w:val="ru-RU"/>
        </w:rPr>
        <w:tab/>
        <w:t xml:space="preserve">для систем с шириной полосы частот </w:t>
      </w:r>
      <w:proofErr w:type="spellStart"/>
      <w:r w:rsidRPr="006449D4">
        <w:rPr>
          <w:lang w:val="ru-RU"/>
        </w:rPr>
        <w:t>радиоствола</w:t>
      </w:r>
      <w:proofErr w:type="spellEnd"/>
      <w:r w:rsidRPr="006449D4">
        <w:rPr>
          <w:lang w:val="ru-RU"/>
        </w:rPr>
        <w:t xml:space="preserve"> 30 МГц:</w:t>
      </w:r>
    </w:p>
    <w:p w:rsidR="002610C8" w:rsidRPr="006449D4" w:rsidRDefault="006449D4" w:rsidP="001333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полосы: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133317">
        <w:rPr>
          <w:i/>
          <w:iCs/>
          <w:vertAlign w:val="subscript"/>
          <w:lang w:val="ru-RU"/>
        </w:rPr>
        <w:t>n</w:t>
      </w:r>
      <w:proofErr w:type="spellEnd"/>
      <w:r w:rsidR="00133317">
        <w:rPr>
          <w:lang w:val="ru-RU"/>
        </w:rPr>
        <w:tab/>
        <w:t>=</w:t>
      </w:r>
      <w:r w:rsidR="00133317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290 + 30</w:t>
      </w:r>
      <w:r w:rsidR="002610C8" w:rsidRPr="006449D4">
        <w:rPr>
          <w:i/>
          <w:iCs/>
          <w:lang w:val="ru-RU"/>
        </w:rPr>
        <w:t xml:space="preserve"> n</w:t>
      </w:r>
      <w:r w:rsidR="002610C8" w:rsidRPr="006449D4">
        <w:rPr>
          <w:i/>
          <w:iCs/>
          <w:lang w:val="ru-RU"/>
        </w:rPr>
        <w:tab/>
      </w:r>
      <w:r>
        <w:rPr>
          <w:lang w:val="ru-RU"/>
        </w:rPr>
        <w:t>МГц</w:t>
      </w:r>
      <w:r w:rsidR="000B5A29">
        <w:rPr>
          <w:lang w:val="ru-RU"/>
        </w:rPr>
        <w:t>,</w:t>
      </w:r>
    </w:p>
    <w:p w:rsidR="002610C8" w:rsidRPr="006449D4" w:rsidRDefault="002610C8" w:rsidP="001333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="00133317">
        <w:rPr>
          <w:lang w:val="ru-RU"/>
        </w:rPr>
        <w:tab/>
        <w:t>=</w:t>
      </w:r>
      <w:r w:rsidR="00133317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+ 10 + 30</w:t>
      </w:r>
      <w:r w:rsidRPr="006449D4">
        <w:rPr>
          <w:i/>
          <w:iCs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6449D4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6449D4">
      <w:pPr>
        <w:pStyle w:val="enumlev1"/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= 1, 2, 3, … 8;</w:t>
      </w:r>
    </w:p>
    <w:p w:rsidR="002610C8" w:rsidRPr="006449D4" w:rsidRDefault="002610C8" w:rsidP="006449D4">
      <w:pPr>
        <w:rPr>
          <w:lang w:val="ru-RU"/>
        </w:rPr>
      </w:pPr>
      <w:r w:rsidRPr="006449D4">
        <w:rPr>
          <w:b/>
          <w:bCs/>
          <w:lang w:val="ru-RU"/>
        </w:rPr>
        <w:t>1.2</w:t>
      </w:r>
      <w:r w:rsidRPr="006449D4">
        <w:rPr>
          <w:lang w:val="ru-RU"/>
        </w:rPr>
        <w:tab/>
        <w:t xml:space="preserve">для систем с шириной полосы частот </w:t>
      </w:r>
      <w:proofErr w:type="spellStart"/>
      <w:r w:rsidRPr="006449D4">
        <w:rPr>
          <w:lang w:val="ru-RU"/>
        </w:rPr>
        <w:t>радиоствола</w:t>
      </w:r>
      <w:proofErr w:type="spellEnd"/>
      <w:r w:rsidRPr="006449D4">
        <w:rPr>
          <w:lang w:val="ru-RU"/>
        </w:rPr>
        <w:t xml:space="preserve"> 20 МГц:</w:t>
      </w:r>
    </w:p>
    <w:p w:rsidR="002610C8" w:rsidRPr="006449D4" w:rsidRDefault="002610C8" w:rsidP="001333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 xml:space="preserve">нижняя </w:t>
      </w:r>
      <w:r w:rsidR="006449D4">
        <w:rPr>
          <w:lang w:val="ru-RU"/>
        </w:rPr>
        <w:t>половина полосы:</w:t>
      </w:r>
      <w:r w:rsidR="006449D4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="00133317">
        <w:rPr>
          <w:lang w:val="ru-RU"/>
        </w:rPr>
        <w:tab/>
        <w:t>=</w:t>
      </w:r>
      <w:r w:rsidR="00133317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285 + 20</w:t>
      </w:r>
      <w:r w:rsidRPr="006449D4">
        <w:rPr>
          <w:i/>
          <w:iCs/>
          <w:lang w:val="ru-RU"/>
        </w:rPr>
        <w:t xml:space="preserve"> n</w:t>
      </w:r>
      <w:r w:rsidR="005B6E7D">
        <w:rPr>
          <w:lang w:val="ru-RU"/>
        </w:rPr>
        <w:tab/>
        <w:t>МГц</w:t>
      </w:r>
      <w:r w:rsidR="000B5A29">
        <w:rPr>
          <w:lang w:val="ru-RU"/>
        </w:rPr>
        <w:t>,</w:t>
      </w:r>
    </w:p>
    <w:p w:rsidR="002610C8" w:rsidRPr="006449D4" w:rsidRDefault="002610C8" w:rsidP="001333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133317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+ 15 + 20</w:t>
      </w:r>
      <w:r w:rsidRPr="006449D4">
        <w:rPr>
          <w:i/>
          <w:iCs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6449D4">
      <w:pPr>
        <w:keepNext/>
        <w:rPr>
          <w:lang w:val="ru-RU"/>
        </w:rPr>
      </w:pPr>
      <w:r w:rsidRPr="006449D4">
        <w:rPr>
          <w:lang w:val="ru-RU"/>
        </w:rPr>
        <w:lastRenderedPageBreak/>
        <w:t xml:space="preserve">где: </w:t>
      </w:r>
    </w:p>
    <w:p w:rsidR="002610C8" w:rsidRPr="006449D4" w:rsidRDefault="002610C8" w:rsidP="002610C8">
      <w:pPr>
        <w:spacing w:before="80"/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= 1, 2, 3, … 12;</w:t>
      </w:r>
    </w:p>
    <w:p w:rsidR="002610C8" w:rsidRPr="006449D4" w:rsidRDefault="002610C8" w:rsidP="002610C8">
      <w:pPr>
        <w:tabs>
          <w:tab w:val="left" w:pos="3686"/>
          <w:tab w:val="left" w:pos="4111"/>
          <w:tab w:val="left" w:pos="6379"/>
        </w:tabs>
        <w:rPr>
          <w:lang w:val="ru-RU"/>
        </w:rPr>
      </w:pPr>
      <w:r w:rsidRPr="006449D4">
        <w:rPr>
          <w:b/>
          <w:bCs/>
          <w:lang w:val="ru-RU"/>
        </w:rPr>
        <w:t>1.3</w:t>
      </w:r>
      <w:r w:rsidRPr="006449D4">
        <w:rPr>
          <w:lang w:val="ru-RU"/>
        </w:rPr>
        <w:tab/>
        <w:t xml:space="preserve">для систем с шириной полосы частот </w:t>
      </w:r>
      <w:proofErr w:type="spellStart"/>
      <w:r w:rsidRPr="006449D4">
        <w:rPr>
          <w:lang w:val="ru-RU"/>
        </w:rPr>
        <w:t>радиоствола</w:t>
      </w:r>
      <w:proofErr w:type="spellEnd"/>
      <w:r w:rsidRPr="006449D4">
        <w:rPr>
          <w:lang w:val="ru-RU"/>
        </w:rPr>
        <w:t xml:space="preserve"> 10 МГц: </w:t>
      </w:r>
    </w:p>
    <w:p w:rsidR="002610C8" w:rsidRPr="006449D4" w:rsidRDefault="002610C8" w:rsidP="005B6E7D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 xml:space="preserve">нижняя </w:t>
      </w:r>
      <w:r w:rsidR="00EC4336">
        <w:rPr>
          <w:lang w:val="ru-RU"/>
        </w:rPr>
        <w:t>половина полосы:</w:t>
      </w:r>
      <w:r w:rsidR="00EC4336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280 + 10</w:t>
      </w:r>
      <w:r w:rsidRPr="006449D4">
        <w:rPr>
          <w:i/>
          <w:iCs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5B6E7D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+ 20 + 10</w:t>
      </w:r>
      <w:r w:rsidRPr="006449D4">
        <w:rPr>
          <w:i/>
          <w:iCs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spacing w:before="80"/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610C8">
      <w:pPr>
        <w:spacing w:before="80"/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= 1, 2, 3, … 25.</w: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t>Рисунок 1</w:t>
      </w:r>
    </w:p>
    <w:p w:rsidR="002610C8" w:rsidRPr="00602108" w:rsidRDefault="002610C8" w:rsidP="005B6E7D">
      <w:pPr>
        <w:pStyle w:val="Figuretitle"/>
        <w:rPr>
          <w:lang w:val="ru-RU"/>
        </w:rPr>
      </w:pPr>
      <w:r w:rsidRPr="00602108">
        <w:rPr>
          <w:lang w:val="ru-RU"/>
        </w:rPr>
        <w:t xml:space="preserve">Планы размещения частот </w:t>
      </w:r>
      <w:proofErr w:type="spellStart"/>
      <w:r w:rsidRPr="00602108">
        <w:rPr>
          <w:lang w:val="ru-RU"/>
        </w:rPr>
        <w:t>радиостволов</w:t>
      </w:r>
      <w:proofErr w:type="spellEnd"/>
      <w:r w:rsidRPr="00602108">
        <w:rPr>
          <w:lang w:val="ru-RU"/>
        </w:rPr>
        <w:t xml:space="preserve"> в полосе частот 7725–8275 МГц</w:t>
      </w:r>
    </w:p>
    <w:p w:rsidR="002610C8" w:rsidRDefault="002610C8" w:rsidP="005B6E7D">
      <w:pPr>
        <w:pStyle w:val="Figuretitle"/>
        <w:rPr>
          <w:rFonts w:ascii="Times New Roman" w:hAnsi="Times New Roman"/>
          <w:b w:val="0"/>
          <w:bCs/>
          <w:lang w:val="ru-RU"/>
        </w:rPr>
      </w:pPr>
      <w:r w:rsidRPr="005B6E7D">
        <w:rPr>
          <w:rFonts w:ascii="Times New Roman" w:hAnsi="Times New Roman"/>
          <w:b w:val="0"/>
          <w:bCs/>
        </w:rPr>
        <w:t>(</w:t>
      </w:r>
      <w:proofErr w:type="spellStart"/>
      <w:r w:rsidRPr="005B6E7D">
        <w:rPr>
          <w:rFonts w:ascii="Times New Roman" w:hAnsi="Times New Roman"/>
          <w:b w:val="0"/>
          <w:bCs/>
        </w:rPr>
        <w:t>Все</w:t>
      </w:r>
      <w:proofErr w:type="spellEnd"/>
      <w:r w:rsidRPr="005B6E7D">
        <w:rPr>
          <w:rFonts w:ascii="Times New Roman" w:hAnsi="Times New Roman"/>
          <w:b w:val="0"/>
          <w:bCs/>
        </w:rPr>
        <w:t xml:space="preserve"> </w:t>
      </w:r>
      <w:proofErr w:type="spellStart"/>
      <w:r w:rsidRPr="005B6E7D">
        <w:rPr>
          <w:rFonts w:ascii="Times New Roman" w:hAnsi="Times New Roman"/>
          <w:b w:val="0"/>
          <w:bCs/>
        </w:rPr>
        <w:t>частоты</w:t>
      </w:r>
      <w:proofErr w:type="spellEnd"/>
      <w:r w:rsidRPr="005B6E7D">
        <w:rPr>
          <w:rFonts w:ascii="Times New Roman" w:hAnsi="Times New Roman"/>
          <w:b w:val="0"/>
          <w:bCs/>
        </w:rPr>
        <w:t xml:space="preserve"> в </w:t>
      </w:r>
      <w:proofErr w:type="spellStart"/>
      <w:r w:rsidRPr="005B6E7D">
        <w:rPr>
          <w:rFonts w:ascii="Times New Roman" w:hAnsi="Times New Roman"/>
          <w:b w:val="0"/>
          <w:bCs/>
        </w:rPr>
        <w:t>МГц</w:t>
      </w:r>
      <w:proofErr w:type="spellEnd"/>
      <w:r w:rsidRPr="005B6E7D">
        <w:rPr>
          <w:rFonts w:ascii="Times New Roman" w:hAnsi="Times New Roman"/>
          <w:b w:val="0"/>
          <w:bCs/>
        </w:rPr>
        <w:t>)</w:t>
      </w:r>
    </w:p>
    <w:p w:rsidR="005B6E7D" w:rsidRPr="005B6E7D" w:rsidRDefault="005B6E7D" w:rsidP="005B6E7D">
      <w:pPr>
        <w:pStyle w:val="Figure"/>
        <w:rPr>
          <w:lang w:val="ru-RU"/>
        </w:rPr>
      </w:pPr>
      <w:r>
        <w:object w:dxaOrig="6943" w:dyaOrig="4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5pt;height:312.4pt" o:ole="">
            <v:imagedata r:id="rId15" o:title=""/>
          </v:shape>
          <o:OLEObject Type="Embed" ProgID="CorelDRAW.Graphic.14" ShapeID="_x0000_i1025" DrawAspect="Content" ObjectID="_1463580823" r:id="rId16"/>
        </w:object>
      </w:r>
    </w:p>
    <w:p w:rsidR="002610C8" w:rsidRPr="006449D4" w:rsidRDefault="002610C8" w:rsidP="005B6E7D">
      <w:pPr>
        <w:pStyle w:val="Normalaftertitle"/>
        <w:rPr>
          <w:lang w:val="ru-RU"/>
        </w:rPr>
      </w:pPr>
      <w:r w:rsidRPr="006449D4">
        <w:rPr>
          <w:b/>
          <w:bCs/>
          <w:lang w:val="ru-RU"/>
        </w:rPr>
        <w:t>2</w:t>
      </w:r>
      <w:r w:rsidRPr="006449D4">
        <w:rPr>
          <w:lang w:val="ru-RU"/>
        </w:rPr>
        <w:tab/>
        <w:t xml:space="preserve">Дальнейшее разбиение растра для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шириной полосы частот 10 МГц, приведенного на рис. 1, может быть также использовано для систем малой пропускной способности со значениями ширины полосы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1,25 МГц, 2,5 МГц и 5 МГц.</w:t>
      </w:r>
    </w:p>
    <w:p w:rsidR="002610C8" w:rsidRPr="006449D4" w:rsidRDefault="002610C8" w:rsidP="002610C8">
      <w:pPr>
        <w:pStyle w:val="AnnexNoTitle"/>
        <w:pageBreakBefore/>
        <w:spacing w:before="0"/>
        <w:rPr>
          <w:lang w:val="ru-RU"/>
        </w:rPr>
      </w:pPr>
      <w:r w:rsidRPr="006449D4">
        <w:rPr>
          <w:lang w:val="ru-RU"/>
        </w:rPr>
        <w:lastRenderedPageBreak/>
        <w:t>Приложение 2</w:t>
      </w:r>
      <w:r w:rsidRPr="006449D4">
        <w:rPr>
          <w:lang w:val="ru-RU"/>
        </w:rPr>
        <w:br/>
      </w:r>
      <w:r w:rsidRPr="006449D4">
        <w:rPr>
          <w:lang w:val="ru-RU"/>
        </w:rPr>
        <w:br/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, действующих в полосах частот </w:t>
      </w:r>
      <w:r w:rsidRPr="006449D4">
        <w:rPr>
          <w:cs/>
          <w:lang w:val="ru-RU"/>
        </w:rPr>
        <w:t>‎</w:t>
      </w:r>
      <w:r w:rsidRPr="006449D4">
        <w:rPr>
          <w:lang w:val="ru-RU"/>
        </w:rPr>
        <w:t xml:space="preserve">7725–8275 МГц и 8275–8500 МГц, которые основаны на ширине полосы, кратной 3,5 МГц, в соответствии с п. 1 раздела </w:t>
      </w:r>
      <w:r w:rsidRPr="006449D4">
        <w:rPr>
          <w:i/>
          <w:lang w:val="ru-RU"/>
        </w:rPr>
        <w:t>рекомендует</w:t>
      </w:r>
    </w:p>
    <w:p w:rsidR="002610C8" w:rsidRPr="006449D4" w:rsidRDefault="0006279D" w:rsidP="00222417">
      <w:pPr>
        <w:pStyle w:val="Heading1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</w:r>
      <w:r w:rsidR="002610C8" w:rsidRPr="006449D4">
        <w:rPr>
          <w:lang w:val="ru-RU"/>
        </w:rPr>
        <w:t xml:space="preserve">План </w:t>
      </w:r>
      <w:r w:rsidR="002610C8" w:rsidRPr="00602108">
        <w:rPr>
          <w:lang w:val="ru-RU"/>
        </w:rPr>
        <w:t>размещения</w:t>
      </w:r>
      <w:r w:rsidR="002610C8" w:rsidRPr="006449D4">
        <w:rPr>
          <w:lang w:val="ru-RU"/>
        </w:rPr>
        <w:t xml:space="preserve"> частот </w:t>
      </w:r>
      <w:proofErr w:type="spellStart"/>
      <w:r w:rsidR="002610C8" w:rsidRPr="006449D4">
        <w:rPr>
          <w:lang w:val="ru-RU"/>
        </w:rPr>
        <w:t>радиостволов</w:t>
      </w:r>
      <w:proofErr w:type="spellEnd"/>
      <w:r w:rsidR="002610C8" w:rsidRPr="006449D4">
        <w:rPr>
          <w:lang w:val="ru-RU"/>
        </w:rPr>
        <w:t xml:space="preserve"> в полосе </w:t>
      </w:r>
      <w:r w:rsidR="002610C8" w:rsidRPr="006449D4">
        <w:rPr>
          <w:cs/>
          <w:lang w:val="ru-RU"/>
        </w:rPr>
        <w:t>‎</w:t>
      </w:r>
      <w:r w:rsidR="002610C8" w:rsidRPr="006449D4">
        <w:rPr>
          <w:lang w:val="ru-RU"/>
        </w:rPr>
        <w:t xml:space="preserve">7725–8275 МГц </w:t>
      </w:r>
      <w:r w:rsidR="002610C8" w:rsidRPr="006449D4">
        <w:rPr>
          <w:cs/>
          <w:lang w:val="ru-RU"/>
        </w:rPr>
        <w:t>‎</w:t>
      </w:r>
    </w:p>
    <w:p w:rsidR="002610C8" w:rsidRPr="006449D4" w:rsidRDefault="002610C8" w:rsidP="0006279D">
      <w:pPr>
        <w:rPr>
          <w:lang w:val="ru-RU"/>
        </w:rPr>
      </w:pPr>
      <w:proofErr w:type="gramStart"/>
      <w:r w:rsidRPr="006449D4">
        <w:rPr>
          <w:lang w:val="ru-RU"/>
        </w:rPr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в полосе частот </w:t>
      </w:r>
      <w:r w:rsidRPr="006449D4">
        <w:rPr>
          <w:cs/>
          <w:lang w:val="ru-RU"/>
        </w:rPr>
        <w:t>‎</w:t>
      </w:r>
      <w:r w:rsidRPr="006449D4">
        <w:rPr>
          <w:lang w:val="ru-RU"/>
        </w:rPr>
        <w:t>±275</w:t>
      </w:r>
      <w:r w:rsidRPr="006449D4">
        <w:rPr>
          <w:cs/>
          <w:lang w:val="ru-RU"/>
        </w:rPr>
        <w:t>‎</w:t>
      </w:r>
      <w:r w:rsidRPr="006449D4">
        <w:rPr>
          <w:rtl/>
          <w:lang w:val="ru-RU"/>
        </w:rPr>
        <w:t xml:space="preserve"> </w:t>
      </w:r>
      <w:r w:rsidRPr="006449D4">
        <w:rPr>
          <w:lang w:val="ru-RU"/>
        </w:rPr>
        <w:t xml:space="preserve">МГц относительно центральной частоты 8000 МГц для до девяти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прямого и девяти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обратного направлений, каждый из которых предназначен для размещения цифровых систем большой пропускной способности, действующих в диапазоне частот 8 ГГц, показан на рис. 2.</w:t>
      </w:r>
      <w:proofErr w:type="gramEnd"/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Более узкополосные </w:t>
      </w:r>
      <w:proofErr w:type="spellStart"/>
      <w:r w:rsidRPr="006449D4">
        <w:rPr>
          <w:lang w:val="ru-RU"/>
        </w:rPr>
        <w:t>радиостволы</w:t>
      </w:r>
      <w:proofErr w:type="spellEnd"/>
      <w:r w:rsidRPr="006449D4">
        <w:rPr>
          <w:lang w:val="ru-RU"/>
        </w:rPr>
        <w:t xml:space="preserve">, т. е. 18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шириной 14 МГц и 36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шириной 7 МГц могут быть получены путем разбиения основных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шириной 28 МГц.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Парные </w:t>
      </w:r>
      <w:proofErr w:type="spellStart"/>
      <w:r w:rsidRPr="006449D4">
        <w:rPr>
          <w:lang w:val="ru-RU"/>
        </w:rPr>
        <w:t>радиостволы</w:t>
      </w:r>
      <w:proofErr w:type="spellEnd"/>
      <w:r w:rsidRPr="006449D4">
        <w:rPr>
          <w:lang w:val="ru-RU"/>
        </w:rPr>
        <w:t xml:space="preserve"> обеспечиваются с обычным разносом 283,5 МГц между направлениями передачи и приема.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Центральные частоты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 образом: </w:t>
      </w:r>
    </w:p>
    <w:p w:rsidR="002610C8" w:rsidRPr="006449D4" w:rsidRDefault="0006279D" w:rsidP="0006279D">
      <w:pPr>
        <w:pStyle w:val="enumlev1"/>
        <w:rPr>
          <w:lang w:val="ru-RU"/>
        </w:rPr>
      </w:pPr>
      <w:r>
        <w:rPr>
          <w:lang w:val="ru-RU"/>
        </w:rPr>
        <w:t>пусть</w:t>
      </w:r>
      <w:r w:rsidR="00EC4336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>центральная частота занимаемой полосы частот</w:t>
      </w:r>
      <w:r w:rsidR="00222417">
        <w:rPr>
          <w:lang w:val="ru-RU"/>
        </w:rPr>
        <w:t xml:space="preserve"> (МГц);</w:t>
      </w:r>
    </w:p>
    <w:p w:rsidR="002610C8" w:rsidRPr="006449D4" w:rsidRDefault="00EC4336" w:rsidP="0006279D">
      <w:pPr>
        <w:pStyle w:val="enumlev1"/>
        <w:ind w:left="1588" w:hanging="1588"/>
        <w:rPr>
          <w:lang w:val="ru-RU"/>
        </w:rPr>
      </w:pPr>
      <w:r>
        <w:rPr>
          <w:i/>
          <w:lang w:val="ru-RU"/>
        </w:rPr>
        <w:tab/>
      </w:r>
      <w:r w:rsidR="002610C8" w:rsidRPr="006449D4">
        <w:rPr>
          <w:i/>
          <w:lang w:val="ru-RU"/>
        </w:rPr>
        <w:t>f</w:t>
      </w:r>
      <w:r w:rsidR="002610C8" w:rsidRPr="006449D4">
        <w:rPr>
          <w:i/>
          <w:position w:val="-4"/>
          <w:sz w:val="16"/>
          <w:lang w:val="ru-RU"/>
        </w:rPr>
        <w:t>n</w:t>
      </w:r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="002610C8" w:rsidRPr="006449D4">
        <w:rPr>
          <w:snapToGrid w:val="0"/>
          <w:lang w:val="ru-RU"/>
        </w:rPr>
        <w:t>радиоствола</w:t>
      </w:r>
      <w:proofErr w:type="spellEnd"/>
      <w:r w:rsidR="002610C8" w:rsidRPr="006449D4">
        <w:rPr>
          <w:snapToGrid w:val="0"/>
          <w:lang w:val="ru-RU"/>
        </w:rPr>
        <w:t xml:space="preserve"> в нижней половине этой полосы частот </w:t>
      </w:r>
      <w:r w:rsidR="00222417">
        <w:rPr>
          <w:lang w:val="ru-RU"/>
        </w:rPr>
        <w:t>(МГц);</w:t>
      </w:r>
    </w:p>
    <w:p w:rsidR="002610C8" w:rsidRPr="006449D4" w:rsidRDefault="002610C8" w:rsidP="0006279D">
      <w:pPr>
        <w:pStyle w:val="enumlev1"/>
        <w:ind w:left="1588" w:hanging="1588"/>
        <w:rPr>
          <w:lang w:val="ru-RU"/>
        </w:rPr>
      </w:pPr>
      <w:r w:rsidRPr="006449D4">
        <w:rPr>
          <w:lang w:val="ru-RU"/>
        </w:rPr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верхней половине этой полосы частот </w:t>
      </w:r>
      <w:r w:rsidR="00222417">
        <w:rPr>
          <w:lang w:val="ru-RU"/>
        </w:rPr>
        <w:t>(МГц).</w:t>
      </w:r>
    </w:p>
    <w:p w:rsidR="002610C8" w:rsidRPr="006449D4" w:rsidRDefault="002610C8" w:rsidP="0006279D">
      <w:pPr>
        <w:rPr>
          <w:lang w:val="ru-RU"/>
        </w:rPr>
      </w:pPr>
      <w:r w:rsidRPr="006449D4">
        <w:rPr>
          <w:lang w:val="ru-RU"/>
        </w:rPr>
        <w:t>Центральная частота должна быть:</w:t>
      </w:r>
    </w:p>
    <w:p w:rsidR="002610C8" w:rsidRPr="006449D4" w:rsidRDefault="002610C8" w:rsidP="00C85186">
      <w:pPr>
        <w:pStyle w:val="Equation"/>
        <w:rPr>
          <w:lang w:val="ru-RU"/>
        </w:rPr>
      </w:pPr>
      <w:r w:rsidRPr="006449D4">
        <w:rPr>
          <w:i/>
          <w:iCs/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= </w:t>
      </w:r>
      <w:r w:rsidRPr="006449D4">
        <w:rPr>
          <w:snapToGrid w:val="0"/>
          <w:lang w:val="ru-RU"/>
        </w:rPr>
        <w:t>8000 МГц,</w:t>
      </w:r>
    </w:p>
    <w:p w:rsidR="002610C8" w:rsidRPr="006449D4" w:rsidRDefault="002610C8" w:rsidP="0006279D">
      <w:pPr>
        <w:rPr>
          <w:lang w:val="ru-RU"/>
        </w:rPr>
      </w:pPr>
      <w:r w:rsidRPr="006449D4">
        <w:rPr>
          <w:snapToGrid w:val="0"/>
          <w:lang w:val="ru-RU"/>
        </w:rPr>
        <w:t xml:space="preserve">тогда частоты </w:t>
      </w:r>
      <w:r w:rsidRPr="006449D4">
        <w:rPr>
          <w:lang w:val="ru-RU"/>
        </w:rPr>
        <w:t>(МГц)</w:t>
      </w:r>
      <w:r w:rsidRPr="006449D4">
        <w:rPr>
          <w:snapToGrid w:val="0"/>
          <w:lang w:val="ru-RU"/>
        </w:rPr>
        <w:t xml:space="preserve"> отдельных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 определяются следующими соотношениями</w:t>
      </w:r>
      <w:r w:rsidRPr="006449D4">
        <w:rPr>
          <w:lang w:val="ru-RU"/>
        </w:rPr>
        <w:t>:</w:t>
      </w:r>
    </w:p>
    <w:p w:rsidR="002610C8" w:rsidRPr="006449D4" w:rsidRDefault="002610C8" w:rsidP="00222417">
      <w:pPr>
        <w:pStyle w:val="Heading2"/>
        <w:rPr>
          <w:lang w:val="ru-RU"/>
        </w:rPr>
      </w:pPr>
      <w:r w:rsidRPr="006449D4">
        <w:rPr>
          <w:lang w:val="ru-RU"/>
        </w:rPr>
        <w:t>1.1</w:t>
      </w:r>
      <w:r w:rsidRPr="006449D4">
        <w:rPr>
          <w:lang w:val="ru-RU"/>
        </w:rPr>
        <w:tab/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28 МГц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EC4336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полосы:</w:t>
      </w:r>
      <w:r>
        <w:rPr>
          <w:lang w:val="ru-RU"/>
        </w:rPr>
        <w:tab/>
      </w:r>
      <w:proofErr w:type="spellStart"/>
      <w:r w:rsidR="002610C8" w:rsidRPr="006449D4">
        <w:rPr>
          <w:i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="002610C8" w:rsidRPr="006449D4">
        <w:rPr>
          <w:i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281 + 28</w:t>
      </w:r>
      <w:r w:rsidR="002610C8" w:rsidRPr="006449D4">
        <w:rPr>
          <w:i/>
          <w:lang w:val="ru-RU"/>
        </w:rPr>
        <w:t xml:space="preserve"> n</w:t>
      </w:r>
      <w:r w:rsidR="002610C8" w:rsidRPr="006449D4">
        <w:rPr>
          <w:i/>
          <w:lang w:val="ru-RU"/>
        </w:rPr>
        <w:tab/>
      </w:r>
      <w:r w:rsidR="00222417">
        <w:rPr>
          <w:lang w:val="ru-RU"/>
        </w:rPr>
        <w:t>МГц</w:t>
      </w:r>
      <w:r w:rsidR="000B5A29">
        <w:rPr>
          <w:lang w:val="ru-RU"/>
        </w:rPr>
        <w:t>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+ 2,5 + 28</w:t>
      </w:r>
      <w:r w:rsidRPr="006449D4">
        <w:rPr>
          <w:i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i/>
          <w:lang w:val="ru-RU"/>
        </w:rPr>
        <w:tab/>
        <w:t>n</w:t>
      </w:r>
      <w:r w:rsidR="00222417">
        <w:rPr>
          <w:lang w:val="ru-RU"/>
        </w:rPr>
        <w:t xml:space="preserve"> = 1, 2, 3, 4, 5, 6, 7, 8 или 9.</w:t>
      </w:r>
    </w:p>
    <w:p w:rsidR="002610C8" w:rsidRPr="006449D4" w:rsidRDefault="002610C8" w:rsidP="002610C8">
      <w:pPr>
        <w:pStyle w:val="FigureNo"/>
        <w:keepNext w:val="0"/>
        <w:keepLines w:val="0"/>
        <w:rPr>
          <w:lang w:val="ru-RU"/>
        </w:rPr>
      </w:pPr>
      <w:r w:rsidRPr="006449D4">
        <w:rPr>
          <w:lang w:val="ru-RU"/>
        </w:rPr>
        <w:t>Рисунок 2</w:t>
      </w:r>
    </w:p>
    <w:p w:rsidR="002610C8" w:rsidRPr="006449D4" w:rsidRDefault="002610C8" w:rsidP="00222417">
      <w:pPr>
        <w:pStyle w:val="Figuretitle"/>
        <w:rPr>
          <w:lang w:val="ru-RU"/>
        </w:rPr>
      </w:pPr>
      <w:r w:rsidRPr="006449D4">
        <w:rPr>
          <w:lang w:val="ru-RU"/>
        </w:rPr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>, действующих в полосе 7725</w:t>
      </w:r>
      <w:r w:rsidRPr="006449D4">
        <w:rPr>
          <w:lang w:val="ru-RU"/>
        </w:rPr>
        <w:noBreakHyphen/>
        <w:t>8275 МГц</w:t>
      </w:r>
    </w:p>
    <w:p w:rsidR="002610C8" w:rsidRPr="00222417" w:rsidRDefault="002610C8" w:rsidP="00222417">
      <w:pPr>
        <w:pStyle w:val="Figuretitle"/>
        <w:rPr>
          <w:rFonts w:ascii="Times New Roman" w:hAnsi="Times New Roman"/>
          <w:b w:val="0"/>
          <w:bCs/>
          <w:szCs w:val="22"/>
          <w:lang w:val="ru-RU"/>
        </w:rPr>
      </w:pPr>
      <w:r w:rsidRPr="00222417">
        <w:rPr>
          <w:rFonts w:ascii="Times New Roman" w:hAnsi="Times New Roman"/>
          <w:b w:val="0"/>
          <w:bCs/>
          <w:szCs w:val="22"/>
          <w:lang w:val="ru-RU"/>
        </w:rPr>
        <w:t>(Все частоты в МГц)</w:t>
      </w:r>
    </w:p>
    <w:p w:rsidR="00222417" w:rsidRDefault="002610C8" w:rsidP="002610C8">
      <w:pPr>
        <w:jc w:val="center"/>
        <w:rPr>
          <w:rFonts w:eastAsia="SimSun"/>
          <w:lang w:val="ru-RU"/>
        </w:rPr>
      </w:pPr>
      <w:r w:rsidRPr="006449D4">
        <w:rPr>
          <w:rFonts w:eastAsia="SimSun"/>
          <w:lang w:val="ru-RU"/>
        </w:rPr>
        <w:object w:dxaOrig="7770" w:dyaOrig="2460">
          <v:shape id="_x0000_i1026" type="#_x0000_t75" style="width:388.8pt;height:122.7pt" o:ole="">
            <v:imagedata r:id="rId17" o:title=""/>
          </v:shape>
          <o:OLEObject Type="Embed" ProgID="CorelDRAW.Graphic.14" ShapeID="_x0000_i1026" DrawAspect="Content" ObjectID="_1463580824" r:id="rId18"/>
        </w:object>
      </w:r>
    </w:p>
    <w:p w:rsidR="002610C8" w:rsidRPr="006449D4" w:rsidRDefault="002610C8" w:rsidP="002610C8">
      <w:pPr>
        <w:jc w:val="center"/>
        <w:rPr>
          <w:caps/>
          <w:lang w:val="ru-RU"/>
        </w:rPr>
      </w:pPr>
      <w:r w:rsidRPr="006449D4">
        <w:rPr>
          <w:lang w:val="ru-RU"/>
        </w:rPr>
        <w:br w:type="page"/>
      </w:r>
    </w:p>
    <w:p w:rsidR="002610C8" w:rsidRPr="006449D4" w:rsidRDefault="002610C8" w:rsidP="00222417">
      <w:pPr>
        <w:pStyle w:val="Heading2"/>
        <w:rPr>
          <w:lang w:val="ru-RU"/>
        </w:rPr>
      </w:pPr>
      <w:r w:rsidRPr="006449D4">
        <w:rPr>
          <w:lang w:val="ru-RU"/>
        </w:rPr>
        <w:lastRenderedPageBreak/>
        <w:t>1.2</w:t>
      </w:r>
      <w:r w:rsidRPr="006449D4">
        <w:rPr>
          <w:lang w:val="ru-RU"/>
        </w:rPr>
        <w:tab/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14 МГц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EC4336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="002610C8" w:rsidRPr="006449D4">
        <w:rPr>
          <w:i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274 + 14</w:t>
      </w:r>
      <w:r w:rsidR="002610C8" w:rsidRPr="006449D4">
        <w:rPr>
          <w:i/>
          <w:lang w:val="ru-RU"/>
        </w:rPr>
        <w:t xml:space="preserve"> n</w:t>
      </w:r>
      <w:r w:rsidR="002610C8" w:rsidRPr="006449D4">
        <w:rPr>
          <w:i/>
          <w:lang w:val="ru-RU"/>
        </w:rPr>
        <w:tab/>
      </w:r>
      <w:r w:rsidR="00222417">
        <w:rPr>
          <w:lang w:val="ru-RU"/>
        </w:rPr>
        <w:t>МГц</w:t>
      </w:r>
      <w:r w:rsidR="000B5A29">
        <w:rPr>
          <w:lang w:val="ru-RU"/>
        </w:rPr>
        <w:t>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+ 9,5 + 14</w:t>
      </w:r>
      <w:r w:rsidRPr="006449D4">
        <w:rPr>
          <w:i/>
          <w:lang w:val="ru-RU"/>
        </w:rPr>
        <w:t xml:space="preserve"> n</w:t>
      </w:r>
      <w:r w:rsidRPr="006449D4">
        <w:rPr>
          <w:i/>
          <w:lang w:val="ru-RU"/>
        </w:rPr>
        <w:tab/>
      </w:r>
      <w:r w:rsidRPr="006449D4">
        <w:rPr>
          <w:lang w:val="ru-RU"/>
        </w:rPr>
        <w:t>МГц,</w:t>
      </w:r>
    </w:p>
    <w:p w:rsidR="002610C8" w:rsidRPr="006449D4" w:rsidRDefault="002610C8" w:rsidP="002610C8">
      <w:pPr>
        <w:tabs>
          <w:tab w:val="left" w:pos="3686"/>
          <w:tab w:val="left" w:pos="4111"/>
          <w:tab w:val="left" w:pos="6521"/>
        </w:tabs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1, 2, … 17 или 18.</w:t>
      </w:r>
    </w:p>
    <w:p w:rsidR="002610C8" w:rsidRPr="006449D4" w:rsidRDefault="002610C8" w:rsidP="00222417">
      <w:pPr>
        <w:pStyle w:val="Heading2"/>
        <w:rPr>
          <w:lang w:val="ru-RU"/>
        </w:rPr>
      </w:pPr>
      <w:r w:rsidRPr="006449D4">
        <w:rPr>
          <w:lang w:val="ru-RU"/>
        </w:rPr>
        <w:t>1.3</w:t>
      </w:r>
      <w:r w:rsidRPr="006449D4">
        <w:rPr>
          <w:lang w:val="ru-RU"/>
        </w:rPr>
        <w:tab/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7 МГц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</w:t>
      </w:r>
      <w:r w:rsidR="00EC4336">
        <w:rPr>
          <w:lang w:val="ru-RU"/>
        </w:rPr>
        <w:t>ижняя половина полосы</w:t>
      </w:r>
      <w:r w:rsidR="00EC4336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270,5 + 7</w:t>
      </w:r>
      <w:r w:rsidRPr="006449D4">
        <w:rPr>
          <w:i/>
          <w:lang w:val="ru-RU"/>
        </w:rPr>
        <w:t xml:space="preserve"> n</w:t>
      </w:r>
      <w:r w:rsidRPr="006449D4">
        <w:rPr>
          <w:i/>
          <w:lang w:val="ru-RU"/>
        </w:rPr>
        <w:tab/>
      </w:r>
      <w:r w:rsidR="00602108">
        <w:rPr>
          <w:lang w:val="ru-RU"/>
        </w:rPr>
        <w:t>МГц</w:t>
      </w:r>
      <w:r w:rsidR="000B5A29">
        <w:rPr>
          <w:lang w:val="ru-RU"/>
        </w:rPr>
        <w:t>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+ 13 + 7</w:t>
      </w:r>
      <w:r w:rsidRPr="006449D4">
        <w:rPr>
          <w:i/>
          <w:lang w:val="ru-RU"/>
        </w:rPr>
        <w:t xml:space="preserve"> n</w:t>
      </w:r>
      <w:r w:rsidRPr="006449D4">
        <w:rPr>
          <w:i/>
          <w:lang w:val="ru-RU"/>
        </w:rPr>
        <w:tab/>
      </w:r>
      <w:r w:rsidRPr="006449D4">
        <w:rPr>
          <w:lang w:val="ru-RU"/>
        </w:rPr>
        <w:t>МГц,</w:t>
      </w:r>
    </w:p>
    <w:p w:rsidR="002610C8" w:rsidRPr="006449D4" w:rsidRDefault="002610C8" w:rsidP="002610C8">
      <w:pPr>
        <w:tabs>
          <w:tab w:val="left" w:pos="3686"/>
          <w:tab w:val="left" w:pos="4111"/>
          <w:tab w:val="left" w:pos="6521"/>
        </w:tabs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1, 2, … 35 или 36.</w:t>
      </w:r>
    </w:p>
    <w:p w:rsidR="002610C8" w:rsidRPr="006449D4" w:rsidRDefault="002610C8" w:rsidP="00222417">
      <w:pPr>
        <w:pStyle w:val="Heading1"/>
        <w:rPr>
          <w:lang w:val="ru-RU"/>
        </w:rPr>
      </w:pPr>
      <w:r w:rsidRPr="006449D4">
        <w:rPr>
          <w:lang w:val="ru-RU"/>
        </w:rPr>
        <w:t>2</w:t>
      </w:r>
      <w:r w:rsidRPr="006449D4">
        <w:rPr>
          <w:lang w:val="ru-RU"/>
        </w:rPr>
        <w:tab/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в полосе </w:t>
      </w:r>
      <w:r w:rsidRPr="006449D4">
        <w:rPr>
          <w:cs/>
          <w:lang w:val="ru-RU"/>
        </w:rPr>
        <w:t>‎</w:t>
      </w:r>
      <w:r w:rsidRPr="006449D4">
        <w:rPr>
          <w:lang w:val="ru-RU"/>
        </w:rPr>
        <w:t>8275–8500 МГц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показаны на рис. 3 (планы с чередующимися частотами) и рис. 4 (планы с повторно используемыми совпадающими частотами). Они определяются следующим образом:</w:t>
      </w:r>
    </w:p>
    <w:p w:rsidR="002610C8" w:rsidRPr="006449D4" w:rsidRDefault="00EC4336" w:rsidP="002610C8">
      <w:pPr>
        <w:tabs>
          <w:tab w:val="clear" w:pos="1191"/>
          <w:tab w:val="left" w:pos="1134"/>
          <w:tab w:val="left" w:pos="1418"/>
        </w:tabs>
        <w:spacing w:line="240" w:lineRule="exact"/>
        <w:rPr>
          <w:lang w:val="ru-RU"/>
        </w:rPr>
      </w:pPr>
      <w:r>
        <w:rPr>
          <w:lang w:val="ru-RU"/>
        </w:rPr>
        <w:t>Пусть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>центральная частота занимаемой полосы частот</w:t>
      </w:r>
      <w:r w:rsidR="002610C8" w:rsidRPr="006449D4">
        <w:rPr>
          <w:lang w:val="ru-RU"/>
        </w:rPr>
        <w:t xml:space="preserve"> (МГц),</w:t>
      </w:r>
    </w:p>
    <w:p w:rsidR="002610C8" w:rsidRPr="006449D4" w:rsidRDefault="002610C8" w:rsidP="00602108">
      <w:pPr>
        <w:tabs>
          <w:tab w:val="clear" w:pos="1191"/>
          <w:tab w:val="left" w:pos="1134"/>
          <w:tab w:val="left" w:pos="1418"/>
        </w:tabs>
        <w:spacing w:line="240" w:lineRule="exact"/>
        <w:rPr>
          <w:lang w:val="ru-RU"/>
        </w:rPr>
      </w:pPr>
      <w:r w:rsidRPr="006449D4">
        <w:rPr>
          <w:i/>
          <w:lang w:val="ru-RU"/>
        </w:rPr>
        <w:tab/>
      </w:r>
      <w:r w:rsidR="00602108" w:rsidRPr="006449D4">
        <w:rPr>
          <w:i/>
          <w:lang w:val="ru-RU"/>
        </w:rPr>
        <w:t>f</w:t>
      </w:r>
      <w:r w:rsidR="00602108" w:rsidRPr="00602108">
        <w:rPr>
          <w:i/>
          <w:iCs/>
          <w:vertAlign w:val="subscript"/>
          <w:lang w:val="ru-RU"/>
        </w:rPr>
        <w:t>n</w:t>
      </w:r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нижней половине полосы частот </w:t>
      </w:r>
      <w:r w:rsidRPr="006449D4">
        <w:rPr>
          <w:lang w:val="ru-RU"/>
        </w:rPr>
        <w:t>(МГц),</w:t>
      </w:r>
    </w:p>
    <w:p w:rsidR="002610C8" w:rsidRPr="006449D4" w:rsidRDefault="002610C8" w:rsidP="00EC4336">
      <w:pPr>
        <w:tabs>
          <w:tab w:val="clear" w:pos="1191"/>
          <w:tab w:val="left" w:pos="1134"/>
          <w:tab w:val="left" w:pos="1418"/>
        </w:tabs>
        <w:spacing w:line="240" w:lineRule="exact"/>
        <w:rPr>
          <w:lang w:val="ru-RU"/>
        </w:rPr>
      </w:pPr>
      <w:r w:rsidRPr="006449D4">
        <w:rPr>
          <w:lang w:val="ru-RU"/>
        </w:rPr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верхней половине полосы частот </w:t>
      </w:r>
      <w:r w:rsidRPr="006449D4">
        <w:rPr>
          <w:lang w:val="ru-RU"/>
        </w:rPr>
        <w:t>(МГц),</w:t>
      </w:r>
    </w:p>
    <w:p w:rsidR="002610C8" w:rsidRPr="006449D4" w:rsidRDefault="002610C8" w:rsidP="002610C8">
      <w:pPr>
        <w:tabs>
          <w:tab w:val="clear" w:pos="1191"/>
          <w:tab w:val="left" w:pos="1134"/>
          <w:tab w:val="left" w:pos="1418"/>
        </w:tabs>
        <w:spacing w:line="240" w:lineRule="exact"/>
        <w:rPr>
          <w:lang w:val="ru-RU"/>
        </w:rPr>
      </w:pPr>
      <w:r w:rsidRPr="006449D4">
        <w:rPr>
          <w:lang w:val="ru-RU"/>
        </w:rPr>
        <w:t>Центральная частота должна быть:</w:t>
      </w:r>
    </w:p>
    <w:p w:rsidR="002610C8" w:rsidRPr="006449D4" w:rsidRDefault="002610C8" w:rsidP="00206CC5">
      <w:pPr>
        <w:pStyle w:val="Equation"/>
        <w:rPr>
          <w:lang w:val="ru-RU"/>
        </w:rPr>
      </w:pPr>
      <w:r w:rsidRPr="006449D4">
        <w:rPr>
          <w:i/>
          <w:iCs/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= 8387,5 </w:t>
      </w:r>
      <w:r w:rsidRPr="006449D4">
        <w:rPr>
          <w:snapToGrid w:val="0"/>
          <w:lang w:val="ru-RU"/>
        </w:rPr>
        <w:t>МГц,</w:t>
      </w:r>
    </w:p>
    <w:p w:rsidR="002610C8" w:rsidRPr="006449D4" w:rsidRDefault="002610C8" w:rsidP="002610C8">
      <w:pPr>
        <w:spacing w:line="240" w:lineRule="exact"/>
        <w:rPr>
          <w:lang w:val="ru-RU"/>
        </w:rPr>
      </w:pPr>
      <w:r w:rsidRPr="006449D4">
        <w:rPr>
          <w:snapToGrid w:val="0"/>
          <w:lang w:val="ru-RU"/>
        </w:rPr>
        <w:t xml:space="preserve">тогда частоты </w:t>
      </w:r>
      <w:r w:rsidRPr="006449D4">
        <w:rPr>
          <w:lang w:val="ru-RU"/>
        </w:rPr>
        <w:t>(МГц)</w:t>
      </w:r>
      <w:r w:rsidRPr="006449D4">
        <w:rPr>
          <w:snapToGrid w:val="0"/>
          <w:lang w:val="ru-RU"/>
        </w:rPr>
        <w:t xml:space="preserve"> отдельных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 определяются следующими соотношениями</w:t>
      </w:r>
      <w:r w:rsidRPr="006449D4">
        <w:rPr>
          <w:lang w:val="ru-RU"/>
        </w:rPr>
        <w:t>:</w:t>
      </w:r>
    </w:p>
    <w:p w:rsidR="002610C8" w:rsidRPr="006449D4" w:rsidRDefault="002610C8" w:rsidP="00222417">
      <w:pPr>
        <w:pStyle w:val="Heading2"/>
        <w:rPr>
          <w:lang w:val="ru-RU"/>
        </w:rPr>
      </w:pPr>
      <w:r w:rsidRPr="006449D4">
        <w:rPr>
          <w:lang w:val="ru-RU"/>
        </w:rPr>
        <w:t>2.1</w:t>
      </w:r>
      <w:r w:rsidRPr="006449D4">
        <w:rPr>
          <w:lang w:val="ru-RU"/>
        </w:rPr>
        <w:tab/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на основе чередующихся центральных частот </w:t>
      </w:r>
      <w:r w:rsidRPr="006449D4">
        <w:rPr>
          <w:cs/>
          <w:lang w:val="ru-RU"/>
        </w:rPr>
        <w:t>‎</w:t>
      </w:r>
    </w:p>
    <w:p w:rsidR="002610C8" w:rsidRPr="006449D4" w:rsidRDefault="002610C8" w:rsidP="002610C8">
      <w:pPr>
        <w:tabs>
          <w:tab w:val="clear" w:pos="1191"/>
          <w:tab w:val="left" w:pos="0"/>
        </w:tabs>
        <w:rPr>
          <w:lang w:val="ru-RU"/>
        </w:rPr>
      </w:pPr>
      <w:proofErr w:type="gramStart"/>
      <w:r w:rsidRPr="006449D4">
        <w:rPr>
          <w:lang w:val="ru-RU"/>
        </w:rPr>
        <w:t xml:space="preserve">В плане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чередующимися частотами, показанном на рис. 3, соседние </w:t>
      </w:r>
      <w:proofErr w:type="spellStart"/>
      <w:r w:rsidRPr="006449D4">
        <w:rPr>
          <w:lang w:val="ru-RU"/>
        </w:rPr>
        <w:t>радиостволы</w:t>
      </w:r>
      <w:proofErr w:type="spellEnd"/>
      <w:r w:rsidRPr="006449D4">
        <w:rPr>
          <w:lang w:val="ru-RU"/>
        </w:rPr>
        <w:t xml:space="preserve"> на одной и той же трассе могут использоваться только с разными поляризациями.</w:t>
      </w:r>
      <w:proofErr w:type="gramEnd"/>
    </w:p>
    <w:p w:rsidR="002610C8" w:rsidRPr="006449D4" w:rsidRDefault="002610C8" w:rsidP="00222417">
      <w:pPr>
        <w:pStyle w:val="Headingb"/>
        <w:rPr>
          <w:lang w:val="ru-RU"/>
        </w:rPr>
      </w:pPr>
      <w:r w:rsidRPr="006449D4">
        <w:rPr>
          <w:lang w:val="ru-RU"/>
        </w:rPr>
        <w:t xml:space="preserve">План размещения чередующихся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28 МГц и дуплексным разнесением 119 МГц</w:t>
      </w:r>
    </w:p>
    <w:p w:rsidR="002610C8" w:rsidRPr="006449D4" w:rsidRDefault="002610C8" w:rsidP="002610C8">
      <w:pPr>
        <w:tabs>
          <w:tab w:val="clear" w:pos="1191"/>
          <w:tab w:val="left" w:pos="0"/>
        </w:tabs>
        <w:rPr>
          <w:lang w:val="ru-RU"/>
        </w:rPr>
      </w:pPr>
      <w:r w:rsidRPr="006449D4">
        <w:rPr>
          <w:lang w:val="ru-RU"/>
        </w:rPr>
        <w:t xml:space="preserve">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нижняя половина по</w:t>
      </w:r>
      <w:r w:rsidR="00EC4336">
        <w:rPr>
          <w:lang w:val="ru-RU"/>
        </w:rPr>
        <w:t>лосы:</w:t>
      </w:r>
      <w:r w:rsidR="00EC4336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108,5 + 14</w:t>
      </w:r>
      <w:r w:rsidRPr="006449D4">
        <w:rPr>
          <w:i/>
          <w:lang w:val="ru-RU"/>
        </w:rPr>
        <w:t xml:space="preserve"> n</w:t>
      </w:r>
      <w:r w:rsidRPr="006449D4">
        <w:rPr>
          <w:i/>
          <w:lang w:val="ru-RU"/>
        </w:rPr>
        <w:tab/>
      </w:r>
      <w:r w:rsidRPr="006449D4">
        <w:rPr>
          <w:lang w:val="ru-RU"/>
        </w:rPr>
        <w:t>МГц,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+ 10,5 + 14</w:t>
      </w:r>
      <w:r w:rsidRPr="006449D4">
        <w:rPr>
          <w:i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1, 2, 3, 4, 5 или 6;</w:t>
      </w:r>
    </w:p>
    <w:p w:rsidR="002610C8" w:rsidRPr="006449D4" w:rsidRDefault="002610C8" w:rsidP="00222417">
      <w:pPr>
        <w:pStyle w:val="Headingb"/>
        <w:rPr>
          <w:lang w:val="ru-RU"/>
        </w:rPr>
      </w:pPr>
      <w:r w:rsidRPr="006449D4">
        <w:rPr>
          <w:lang w:val="ru-RU"/>
        </w:rPr>
        <w:t xml:space="preserve">План размещения чередующихся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14 МГц и дуплексным разнесением 126 МГц</w:t>
      </w:r>
    </w:p>
    <w:p w:rsidR="002610C8" w:rsidRPr="006449D4" w:rsidRDefault="002610C8" w:rsidP="002610C8">
      <w:pPr>
        <w:tabs>
          <w:tab w:val="clear" w:pos="1191"/>
          <w:tab w:val="left" w:pos="0"/>
        </w:tabs>
        <w:rPr>
          <w:lang w:val="ru-RU"/>
        </w:rPr>
      </w:pPr>
      <w:r w:rsidRPr="006449D4">
        <w:rPr>
          <w:lang w:val="ru-RU"/>
        </w:rPr>
        <w:t xml:space="preserve">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EC4336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полосы:</w:t>
      </w:r>
      <w:r>
        <w:rPr>
          <w:lang w:val="ru-RU"/>
        </w:rPr>
        <w:tab/>
      </w:r>
      <w:proofErr w:type="spellStart"/>
      <w:r w:rsidR="002610C8" w:rsidRPr="006449D4">
        <w:rPr>
          <w:i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22417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="002610C8" w:rsidRPr="006449D4">
        <w:rPr>
          <w:i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108,5 + 7</w:t>
      </w:r>
      <w:r w:rsidR="002610C8" w:rsidRPr="006449D4">
        <w:rPr>
          <w:i/>
          <w:lang w:val="ru-RU"/>
        </w:rPr>
        <w:t xml:space="preserve"> n</w:t>
      </w:r>
      <w:r w:rsidR="002610C8" w:rsidRPr="006449D4">
        <w:rPr>
          <w:i/>
          <w:lang w:val="ru-RU"/>
        </w:rPr>
        <w:tab/>
      </w:r>
      <w:r w:rsidR="002610C8" w:rsidRPr="006449D4">
        <w:rPr>
          <w:lang w:val="ru-RU"/>
        </w:rPr>
        <w:t>МГц,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+ 17,5 + 7</w:t>
      </w:r>
      <w:r w:rsidRPr="006449D4">
        <w:rPr>
          <w:i/>
          <w:lang w:val="ru-RU"/>
        </w:rPr>
        <w:t xml:space="preserve"> 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1, 2, 3 … 12;</w:t>
      </w:r>
    </w:p>
    <w:p w:rsidR="002610C8" w:rsidRPr="006449D4" w:rsidRDefault="002610C8" w:rsidP="00222417">
      <w:pPr>
        <w:pStyle w:val="Heading2"/>
        <w:rPr>
          <w:lang w:val="ru-RU"/>
        </w:rPr>
      </w:pPr>
      <w:r w:rsidRPr="006449D4">
        <w:rPr>
          <w:lang w:val="ru-RU"/>
        </w:rPr>
        <w:lastRenderedPageBreak/>
        <w:t>2.2</w:t>
      </w:r>
      <w:r w:rsidRPr="006449D4">
        <w:rPr>
          <w:lang w:val="ru-RU"/>
        </w:rPr>
        <w:tab/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на основе повторно используемых совпадающих центральных частот</w:t>
      </w:r>
    </w:p>
    <w:p w:rsidR="002610C8" w:rsidRPr="006449D4" w:rsidRDefault="002610C8" w:rsidP="002610C8">
      <w:pPr>
        <w:tabs>
          <w:tab w:val="clear" w:pos="1191"/>
          <w:tab w:val="left" w:pos="0"/>
        </w:tabs>
        <w:rPr>
          <w:lang w:val="ru-RU"/>
        </w:rPr>
      </w:pPr>
      <w:r w:rsidRPr="006449D4">
        <w:rPr>
          <w:lang w:val="ru-RU"/>
        </w:rPr>
        <w:t xml:space="preserve">В случае если предпочтение отдается плану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, допускающему повторное использование частот, </w:t>
      </w:r>
      <w:proofErr w:type="spellStart"/>
      <w:r w:rsidRPr="006449D4">
        <w:rPr>
          <w:lang w:val="ru-RU"/>
        </w:rPr>
        <w:t>радиостволы</w:t>
      </w:r>
      <w:proofErr w:type="spellEnd"/>
      <w:r w:rsidRPr="006449D4">
        <w:rPr>
          <w:lang w:val="ru-RU"/>
        </w:rPr>
        <w:t xml:space="preserve"> должны определяться на основе указанного выше плана с чередующимися частотами с использованием только нечетных или четных индексов "n". </w:t>
      </w:r>
    </w:p>
    <w:p w:rsidR="002610C8" w:rsidRPr="006449D4" w:rsidRDefault="002610C8" w:rsidP="002610C8">
      <w:pPr>
        <w:rPr>
          <w:lang w:val="ru-RU"/>
        </w:rPr>
      </w:pPr>
      <w:proofErr w:type="gramStart"/>
      <w:r w:rsidRPr="006449D4">
        <w:rPr>
          <w:lang w:val="ru-RU"/>
        </w:rPr>
        <w:t xml:space="preserve">Реальные итоговые планы показаны на рис. </w:t>
      </w:r>
      <w:proofErr w:type="spellStart"/>
      <w:r w:rsidRPr="006449D4">
        <w:rPr>
          <w:lang w:val="ru-RU"/>
        </w:rPr>
        <w:t>4a</w:t>
      </w:r>
      <w:proofErr w:type="spellEnd"/>
      <w:r w:rsidRPr="006449D4">
        <w:rPr>
          <w:lang w:val="ru-RU"/>
        </w:rPr>
        <w:t xml:space="preserve">) и </w:t>
      </w:r>
      <w:proofErr w:type="spellStart"/>
      <w:r w:rsidRPr="006449D4">
        <w:rPr>
          <w:lang w:val="ru-RU"/>
        </w:rPr>
        <w:t>4b</w:t>
      </w:r>
      <w:proofErr w:type="spellEnd"/>
      <w:r w:rsidRPr="006449D4">
        <w:rPr>
          <w:lang w:val="ru-RU"/>
        </w:rPr>
        <w:t>).</w:t>
      </w:r>
      <w:proofErr w:type="gramEnd"/>
    </w:p>
    <w:p w:rsidR="002610C8" w:rsidRPr="006449D4" w:rsidRDefault="002610C8" w:rsidP="002610C8">
      <w:pPr>
        <w:pStyle w:val="FigureNo"/>
        <w:keepNext w:val="0"/>
        <w:keepLines w:val="0"/>
        <w:rPr>
          <w:lang w:val="ru-RU"/>
        </w:rPr>
      </w:pPr>
      <w:r w:rsidRPr="006449D4">
        <w:rPr>
          <w:lang w:val="ru-RU"/>
        </w:rPr>
        <w:t>РИСУНОК 3</w:t>
      </w:r>
    </w:p>
    <w:p w:rsidR="00222417" w:rsidRDefault="002610C8" w:rsidP="00222417">
      <w:pPr>
        <w:pStyle w:val="Figuretitle"/>
        <w:rPr>
          <w:rFonts w:asciiTheme="minorHAnsi" w:hAnsiTheme="minorHAnsi"/>
          <w:lang w:val="ru-RU"/>
        </w:rPr>
      </w:pPr>
      <w:r w:rsidRPr="00602108">
        <w:rPr>
          <w:lang w:val="ru-RU"/>
        </w:rPr>
        <w:t xml:space="preserve">Планы размещения частот </w:t>
      </w:r>
      <w:proofErr w:type="spellStart"/>
      <w:r w:rsidRPr="00602108">
        <w:rPr>
          <w:lang w:val="ru-RU"/>
        </w:rPr>
        <w:t>радиостволов</w:t>
      </w:r>
      <w:proofErr w:type="spellEnd"/>
      <w:r w:rsidRPr="00602108">
        <w:rPr>
          <w:lang w:val="ru-RU"/>
        </w:rPr>
        <w:t xml:space="preserve"> для цифровых </w:t>
      </w:r>
      <w:proofErr w:type="spellStart"/>
      <w:r w:rsidRPr="00602108">
        <w:rPr>
          <w:lang w:val="ru-RU"/>
        </w:rPr>
        <w:t>СФБС</w:t>
      </w:r>
      <w:proofErr w:type="spellEnd"/>
      <w:r w:rsidRPr="00602108">
        <w:rPr>
          <w:lang w:val="ru-RU"/>
        </w:rPr>
        <w:t>, действующих в полосе частот 8275–8500 МГц</w:t>
      </w:r>
      <w:r w:rsidRPr="00602108">
        <w:rPr>
          <w:lang w:val="ru-RU"/>
        </w:rPr>
        <w:br/>
        <w:t>(растр с чередующимися частотами)</w:t>
      </w:r>
    </w:p>
    <w:p w:rsidR="002610C8" w:rsidRPr="00222417" w:rsidRDefault="002610C8" w:rsidP="00222417">
      <w:pPr>
        <w:pStyle w:val="Figuretitle"/>
        <w:rPr>
          <w:rFonts w:ascii="Times New Roman" w:hAnsi="Times New Roman"/>
          <w:b w:val="0"/>
          <w:bCs/>
        </w:rPr>
      </w:pPr>
      <w:r w:rsidRPr="00222417">
        <w:rPr>
          <w:rFonts w:ascii="Times New Roman" w:hAnsi="Times New Roman"/>
          <w:b w:val="0"/>
          <w:bCs/>
        </w:rPr>
        <w:t>(</w:t>
      </w:r>
      <w:proofErr w:type="spellStart"/>
      <w:r w:rsidRPr="00222417">
        <w:rPr>
          <w:rFonts w:ascii="Times New Roman" w:hAnsi="Times New Roman"/>
          <w:b w:val="0"/>
          <w:bCs/>
        </w:rPr>
        <w:t>Все</w:t>
      </w:r>
      <w:proofErr w:type="spellEnd"/>
      <w:r w:rsidRPr="00222417">
        <w:rPr>
          <w:rFonts w:ascii="Times New Roman" w:hAnsi="Times New Roman"/>
          <w:b w:val="0"/>
          <w:bCs/>
        </w:rPr>
        <w:t xml:space="preserve"> </w:t>
      </w:r>
      <w:proofErr w:type="spellStart"/>
      <w:r w:rsidRPr="00222417">
        <w:rPr>
          <w:rFonts w:ascii="Times New Roman" w:hAnsi="Times New Roman"/>
          <w:b w:val="0"/>
          <w:bCs/>
        </w:rPr>
        <w:t>частоты</w:t>
      </w:r>
      <w:proofErr w:type="spellEnd"/>
      <w:r w:rsidRPr="00222417">
        <w:rPr>
          <w:rFonts w:ascii="Times New Roman" w:hAnsi="Times New Roman"/>
          <w:b w:val="0"/>
          <w:bCs/>
        </w:rPr>
        <w:t xml:space="preserve"> в </w:t>
      </w:r>
      <w:proofErr w:type="spellStart"/>
      <w:r w:rsidRPr="00222417">
        <w:rPr>
          <w:rFonts w:ascii="Times New Roman" w:hAnsi="Times New Roman"/>
          <w:b w:val="0"/>
          <w:bCs/>
        </w:rPr>
        <w:t>МГц</w:t>
      </w:r>
      <w:proofErr w:type="spellEnd"/>
      <w:r w:rsidRPr="00222417">
        <w:rPr>
          <w:rFonts w:ascii="Times New Roman" w:hAnsi="Times New Roman"/>
          <w:b w:val="0"/>
          <w:bCs/>
        </w:rPr>
        <w:t>)</w:t>
      </w:r>
    </w:p>
    <w:p w:rsidR="002610C8" w:rsidRPr="006449D4" w:rsidRDefault="002610C8" w:rsidP="002610C8">
      <w:pPr>
        <w:pStyle w:val="Figure"/>
        <w:rPr>
          <w:lang w:val="ru-RU"/>
        </w:rPr>
      </w:pPr>
      <w:r w:rsidRPr="006449D4">
        <w:rPr>
          <w:rFonts w:eastAsia="SimSun"/>
          <w:sz w:val="22"/>
          <w:lang w:val="ru-RU"/>
        </w:rPr>
        <w:object w:dxaOrig="8130" w:dyaOrig="4875">
          <v:shape id="_x0000_i1027" type="#_x0000_t75" style="width:406.35pt;height:243.55pt" o:ole="">
            <v:imagedata r:id="rId19" o:title=""/>
          </v:shape>
          <o:OLEObject Type="Embed" ProgID="CorelDRAW.Graphic.14" ShapeID="_x0000_i1027" DrawAspect="Content" ObjectID="_1463580825" r:id="rId20"/>
        </w:object>
      </w:r>
    </w:p>
    <w:p w:rsidR="002610C8" w:rsidRPr="006449D4" w:rsidRDefault="002610C8" w:rsidP="002610C8">
      <w:pPr>
        <w:pStyle w:val="FigureNo"/>
        <w:keepNext w:val="0"/>
        <w:keepLines w:val="0"/>
        <w:pageBreakBefore/>
        <w:spacing w:before="0"/>
        <w:rPr>
          <w:lang w:val="ru-RU"/>
        </w:rPr>
      </w:pPr>
      <w:r w:rsidRPr="006449D4">
        <w:rPr>
          <w:lang w:val="ru-RU"/>
        </w:rPr>
        <w:lastRenderedPageBreak/>
        <w:t>Рисунок 4</w:t>
      </w:r>
    </w:p>
    <w:p w:rsidR="002610C8" w:rsidRPr="00602108" w:rsidRDefault="002610C8" w:rsidP="00222417">
      <w:pPr>
        <w:pStyle w:val="Figuretitle"/>
        <w:rPr>
          <w:lang w:val="ru-RU"/>
        </w:rPr>
      </w:pPr>
      <w:r w:rsidRPr="00602108">
        <w:rPr>
          <w:lang w:val="ru-RU"/>
        </w:rPr>
        <w:t xml:space="preserve">Планы размещения частот </w:t>
      </w:r>
      <w:proofErr w:type="spellStart"/>
      <w:r w:rsidRPr="00602108">
        <w:rPr>
          <w:lang w:val="ru-RU"/>
        </w:rPr>
        <w:t>радиостволов</w:t>
      </w:r>
      <w:proofErr w:type="spellEnd"/>
      <w:r w:rsidRPr="00602108">
        <w:rPr>
          <w:lang w:val="ru-RU"/>
        </w:rPr>
        <w:t xml:space="preserve"> для цифровых </w:t>
      </w:r>
      <w:proofErr w:type="spellStart"/>
      <w:r w:rsidRPr="00602108">
        <w:rPr>
          <w:lang w:val="ru-RU"/>
        </w:rPr>
        <w:t>СФБС</w:t>
      </w:r>
      <w:proofErr w:type="spellEnd"/>
      <w:r w:rsidRPr="00602108">
        <w:rPr>
          <w:lang w:val="ru-RU"/>
        </w:rPr>
        <w:t>, действующих в полосе 8275–8500</w:t>
      </w:r>
      <w:r w:rsidRPr="00222417">
        <w:t> </w:t>
      </w:r>
      <w:r w:rsidRPr="00602108">
        <w:rPr>
          <w:lang w:val="ru-RU"/>
        </w:rPr>
        <w:t xml:space="preserve">МГц </w:t>
      </w:r>
      <w:r w:rsidR="00222417">
        <w:rPr>
          <w:rFonts w:asciiTheme="minorHAnsi" w:hAnsiTheme="minorHAnsi"/>
          <w:lang w:val="ru-RU"/>
        </w:rPr>
        <w:br/>
      </w:r>
      <w:r w:rsidRPr="00602108">
        <w:rPr>
          <w:lang w:val="ru-RU"/>
        </w:rPr>
        <w:t>(растр с повторным использованием частот)</w:t>
      </w:r>
    </w:p>
    <w:p w:rsidR="002610C8" w:rsidRPr="00222417" w:rsidRDefault="002610C8" w:rsidP="00222417">
      <w:pPr>
        <w:pStyle w:val="Figuretitle"/>
        <w:rPr>
          <w:rFonts w:ascii="Times New Roman" w:hAnsi="Times New Roman"/>
          <w:b w:val="0"/>
          <w:bCs/>
        </w:rPr>
      </w:pPr>
      <w:r w:rsidRPr="00222417">
        <w:rPr>
          <w:rFonts w:ascii="Times New Roman" w:hAnsi="Times New Roman"/>
          <w:b w:val="0"/>
          <w:bCs/>
        </w:rPr>
        <w:t>(</w:t>
      </w:r>
      <w:proofErr w:type="spellStart"/>
      <w:r w:rsidRPr="00222417">
        <w:rPr>
          <w:rFonts w:ascii="Times New Roman" w:hAnsi="Times New Roman"/>
          <w:b w:val="0"/>
          <w:bCs/>
        </w:rPr>
        <w:t>Все</w:t>
      </w:r>
      <w:proofErr w:type="spellEnd"/>
      <w:r w:rsidRPr="00222417">
        <w:rPr>
          <w:rFonts w:ascii="Times New Roman" w:hAnsi="Times New Roman"/>
          <w:b w:val="0"/>
          <w:bCs/>
        </w:rPr>
        <w:t xml:space="preserve"> </w:t>
      </w:r>
      <w:proofErr w:type="spellStart"/>
      <w:r w:rsidRPr="00222417">
        <w:rPr>
          <w:rFonts w:ascii="Times New Roman" w:hAnsi="Times New Roman"/>
          <w:b w:val="0"/>
          <w:bCs/>
        </w:rPr>
        <w:t>частоты</w:t>
      </w:r>
      <w:proofErr w:type="spellEnd"/>
      <w:r w:rsidRPr="00222417">
        <w:rPr>
          <w:rFonts w:ascii="Times New Roman" w:hAnsi="Times New Roman"/>
          <w:b w:val="0"/>
          <w:bCs/>
        </w:rPr>
        <w:t xml:space="preserve"> в </w:t>
      </w:r>
      <w:proofErr w:type="spellStart"/>
      <w:r w:rsidRPr="00222417">
        <w:rPr>
          <w:rFonts w:ascii="Times New Roman" w:hAnsi="Times New Roman"/>
          <w:b w:val="0"/>
          <w:bCs/>
        </w:rPr>
        <w:t>МГц</w:t>
      </w:r>
      <w:proofErr w:type="spellEnd"/>
      <w:r w:rsidRPr="00222417">
        <w:rPr>
          <w:rFonts w:ascii="Times New Roman" w:hAnsi="Times New Roman"/>
          <w:b w:val="0"/>
          <w:bCs/>
        </w:rPr>
        <w:t>)</w:t>
      </w:r>
    </w:p>
    <w:p w:rsidR="002610C8" w:rsidRPr="006449D4" w:rsidRDefault="002610C8" w:rsidP="00222417">
      <w:pPr>
        <w:pStyle w:val="Note"/>
        <w:spacing w:before="0"/>
        <w:jc w:val="center"/>
        <w:rPr>
          <w:lang w:val="ru-RU"/>
        </w:rPr>
      </w:pPr>
      <w:r w:rsidRPr="006449D4">
        <w:rPr>
          <w:rFonts w:eastAsia="SimSun"/>
          <w:lang w:val="ru-RU"/>
        </w:rPr>
        <w:object w:dxaOrig="8370" w:dyaOrig="10050">
          <v:shape id="_x0000_i1028" type="#_x0000_t75" style="width:418.25pt;height:502.75pt" o:ole="">
            <v:imagedata r:id="rId21" o:title=""/>
          </v:shape>
          <o:OLEObject Type="Embed" ProgID="CorelDRAW.Graphic.14" ShapeID="_x0000_i1028" DrawAspect="Content" ObjectID="_1463580826" r:id="rId22"/>
        </w:object>
      </w:r>
    </w:p>
    <w:p w:rsidR="00222417" w:rsidRDefault="00222417" w:rsidP="00222417">
      <w:pPr>
        <w:rPr>
          <w:lang w:val="ru-RU"/>
        </w:rPr>
      </w:pPr>
    </w:p>
    <w:p w:rsidR="002610C8" w:rsidRPr="006449D4" w:rsidRDefault="00222417" w:rsidP="00222417">
      <w:pPr>
        <w:pStyle w:val="Note"/>
        <w:rPr>
          <w:lang w:val="ru-RU" w:eastAsia="ja-JP"/>
        </w:rPr>
      </w:pPr>
      <w:r w:rsidRPr="006449D4">
        <w:rPr>
          <w:lang w:val="ru-RU"/>
        </w:rPr>
        <w:t xml:space="preserve">ПРИМЕЧАНИЕ </w:t>
      </w:r>
      <w:r w:rsidR="002610C8" w:rsidRPr="006449D4">
        <w:rPr>
          <w:lang w:val="ru-RU"/>
        </w:rPr>
        <w:t xml:space="preserve">1. – </w:t>
      </w:r>
      <w:proofErr w:type="gramStart"/>
      <w:r w:rsidR="002610C8" w:rsidRPr="006449D4">
        <w:rPr>
          <w:lang w:val="ru-RU"/>
        </w:rPr>
        <w:t xml:space="preserve">При использовании в одном и том же районе </w:t>
      </w:r>
      <w:proofErr w:type="spellStart"/>
      <w:r w:rsidR="002610C8" w:rsidRPr="006449D4">
        <w:rPr>
          <w:lang w:val="ru-RU"/>
        </w:rPr>
        <w:t>радиоствола</w:t>
      </w:r>
      <w:proofErr w:type="spellEnd"/>
      <w:r w:rsidR="002610C8" w:rsidRPr="006449D4">
        <w:rPr>
          <w:lang w:val="ru-RU"/>
        </w:rPr>
        <w:t xml:space="preserve"> №</w:t>
      </w:r>
      <w:r w:rsidR="00EC4336">
        <w:rPr>
          <w:lang w:val="ru-RU"/>
        </w:rPr>
        <w:t> </w:t>
      </w:r>
      <w:r w:rsidR="002610C8" w:rsidRPr="006449D4">
        <w:rPr>
          <w:lang w:val="ru-RU"/>
        </w:rPr>
        <w:t xml:space="preserve">1 из плана с разносом 28 МГц в полосе 8275–8500 МГц и </w:t>
      </w:r>
      <w:proofErr w:type="spellStart"/>
      <w:r w:rsidR="002610C8" w:rsidRPr="006449D4">
        <w:rPr>
          <w:lang w:val="ru-RU"/>
        </w:rPr>
        <w:t>радиоствола</w:t>
      </w:r>
      <w:proofErr w:type="spellEnd"/>
      <w:r w:rsidR="002610C8" w:rsidRPr="006449D4">
        <w:rPr>
          <w:lang w:val="ru-RU"/>
        </w:rPr>
        <w:t xml:space="preserve"> № 8 из плана с </w:t>
      </w:r>
      <w:r w:rsidR="002610C8" w:rsidRPr="00602108">
        <w:rPr>
          <w:lang w:val="ru-RU"/>
        </w:rPr>
        <w:t>разносом</w:t>
      </w:r>
      <w:r w:rsidR="002610C8" w:rsidRPr="006449D4">
        <w:rPr>
          <w:lang w:val="ru-RU"/>
        </w:rPr>
        <w:t xml:space="preserve"> 29,65 МГц в полосе 7725–8275 МГц, которые указаны в Приложении 6, следует обратить внимание на то, что разнос между ними составляет всего 26,43 МГц, поэтому эти два </w:t>
      </w:r>
      <w:proofErr w:type="spellStart"/>
      <w:r w:rsidR="002610C8" w:rsidRPr="006449D4">
        <w:rPr>
          <w:lang w:val="ru-RU"/>
        </w:rPr>
        <w:t>радиоствола</w:t>
      </w:r>
      <w:proofErr w:type="spellEnd"/>
      <w:r w:rsidR="002610C8" w:rsidRPr="006449D4">
        <w:rPr>
          <w:lang w:val="ru-RU"/>
        </w:rPr>
        <w:t xml:space="preserve"> не могут использоваться на одной</w:t>
      </w:r>
      <w:proofErr w:type="gramEnd"/>
      <w:r w:rsidR="002610C8" w:rsidRPr="006449D4">
        <w:rPr>
          <w:lang w:val="ru-RU"/>
        </w:rPr>
        <w:t xml:space="preserve"> линии.</w:t>
      </w:r>
    </w:p>
    <w:p w:rsidR="002610C8" w:rsidRPr="006449D4" w:rsidRDefault="002610C8" w:rsidP="00222417">
      <w:pPr>
        <w:pStyle w:val="AnnexNoTitle"/>
        <w:rPr>
          <w:lang w:val="ru-RU"/>
        </w:rPr>
      </w:pPr>
      <w:proofErr w:type="gramStart"/>
      <w:r w:rsidRPr="00602108">
        <w:rPr>
          <w:lang w:val="ru-RU"/>
        </w:rPr>
        <w:lastRenderedPageBreak/>
        <w:t>Приложение</w:t>
      </w:r>
      <w:r w:rsidRPr="006449D4">
        <w:rPr>
          <w:lang w:val="ru-RU"/>
        </w:rPr>
        <w:t xml:space="preserve"> 3</w:t>
      </w:r>
      <w:r w:rsidRPr="006449D4">
        <w:rPr>
          <w:lang w:val="ru-RU"/>
        </w:rPr>
        <w:br/>
      </w:r>
      <w:r w:rsidRPr="006449D4">
        <w:rPr>
          <w:lang w:val="ru-RU"/>
        </w:rPr>
        <w:br/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 с пропускной способностью до 140 Мбит/с или до скоростей передачи битов синхронной цифровой иерархии, действующих в полосе частот 7900–8400 МГц,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до 28 МГц, которые основаны на ширине полосы, кратной 3,5 МГц, в соответствии с п. 1 раздела </w:t>
      </w:r>
      <w:r w:rsidRPr="006449D4">
        <w:rPr>
          <w:i/>
          <w:lang w:val="ru-RU"/>
        </w:rPr>
        <w:t>рекомендует</w:t>
      </w:r>
      <w:proofErr w:type="gramEnd"/>
    </w:p>
    <w:p w:rsidR="002610C8" w:rsidRPr="006449D4" w:rsidRDefault="00222417" w:rsidP="000B5A29">
      <w:pPr>
        <w:pStyle w:val="Normalaftertitle"/>
        <w:rPr>
          <w:lang w:val="ru-RU"/>
        </w:rPr>
      </w:pPr>
      <w:r w:rsidRPr="00222417">
        <w:rPr>
          <w:b/>
          <w:bCs/>
          <w:lang w:val="ru-RU"/>
        </w:rPr>
        <w:t>1</w:t>
      </w:r>
      <w:proofErr w:type="gramStart"/>
      <w:r>
        <w:rPr>
          <w:lang w:val="ru-RU"/>
        </w:rPr>
        <w:tab/>
      </w:r>
      <w:r w:rsidR="002610C8" w:rsidRPr="006449D4">
        <w:rPr>
          <w:lang w:val="ru-RU"/>
        </w:rPr>
        <w:t>В</w:t>
      </w:r>
      <w:proofErr w:type="gramEnd"/>
      <w:r w:rsidR="002610C8" w:rsidRPr="006449D4">
        <w:rPr>
          <w:lang w:val="ru-RU"/>
        </w:rPr>
        <w:t xml:space="preserve"> данном Приложении </w:t>
      </w:r>
      <w:r w:rsidR="002610C8" w:rsidRPr="00602108">
        <w:rPr>
          <w:lang w:val="ru-RU"/>
        </w:rPr>
        <w:t>описывается</w:t>
      </w:r>
      <w:r w:rsidR="002610C8" w:rsidRPr="006449D4">
        <w:rPr>
          <w:lang w:val="ru-RU"/>
        </w:rPr>
        <w:t xml:space="preserve"> план размещения частот </w:t>
      </w:r>
      <w:proofErr w:type="spellStart"/>
      <w:r w:rsidR="002610C8" w:rsidRPr="006449D4">
        <w:rPr>
          <w:lang w:val="ru-RU"/>
        </w:rPr>
        <w:t>радиостволов</w:t>
      </w:r>
      <w:proofErr w:type="spellEnd"/>
      <w:r w:rsidR="002610C8" w:rsidRPr="006449D4">
        <w:rPr>
          <w:lang w:val="ru-RU"/>
        </w:rPr>
        <w:t xml:space="preserve">, применимый для цифровых </w:t>
      </w:r>
      <w:proofErr w:type="spellStart"/>
      <w:r w:rsidR="002610C8" w:rsidRPr="006449D4">
        <w:rPr>
          <w:lang w:val="ru-RU"/>
        </w:rPr>
        <w:t>СФБС</w:t>
      </w:r>
      <w:proofErr w:type="spellEnd"/>
      <w:r w:rsidR="002610C8" w:rsidRPr="006449D4">
        <w:rPr>
          <w:lang w:val="ru-RU"/>
        </w:rPr>
        <w:t xml:space="preserve"> с пропускной способностью до 140 Мбит/с или до скоростей передачи битов синхронной цифровой иерархии, действующих в полосе частот</w:t>
      </w:r>
      <w:r w:rsidR="000B5A29">
        <w:rPr>
          <w:lang w:val="ru-RU"/>
        </w:rPr>
        <w:t xml:space="preserve"> </w:t>
      </w:r>
      <w:r w:rsidR="002610C8" w:rsidRPr="006449D4">
        <w:rPr>
          <w:lang w:val="ru-RU"/>
        </w:rPr>
        <w:t xml:space="preserve">7900–8400 МГц, с </w:t>
      </w:r>
      <w:r w:rsidR="002610C8" w:rsidRPr="006449D4">
        <w:rPr>
          <w:szCs w:val="22"/>
          <w:lang w:val="ru-RU"/>
        </w:rPr>
        <w:t xml:space="preserve">разносом </w:t>
      </w:r>
      <w:proofErr w:type="spellStart"/>
      <w:r w:rsidR="002610C8" w:rsidRPr="006449D4">
        <w:rPr>
          <w:szCs w:val="22"/>
          <w:lang w:val="ru-RU"/>
        </w:rPr>
        <w:t>радиостволов</w:t>
      </w:r>
      <w:proofErr w:type="spellEnd"/>
      <w:r w:rsidR="002610C8" w:rsidRPr="006449D4">
        <w:rPr>
          <w:lang w:val="ru-RU"/>
        </w:rPr>
        <w:t xml:space="preserve"> до 28 МГц, и предусматриваются 8 </w:t>
      </w:r>
      <w:proofErr w:type="spellStart"/>
      <w:r w:rsidR="002610C8" w:rsidRPr="006449D4">
        <w:rPr>
          <w:lang w:val="ru-RU"/>
        </w:rPr>
        <w:t>радиостволов</w:t>
      </w:r>
      <w:proofErr w:type="spellEnd"/>
      <w:r w:rsidR="002610C8" w:rsidRPr="006449D4">
        <w:rPr>
          <w:lang w:val="ru-RU"/>
        </w:rPr>
        <w:t xml:space="preserve"> шириной 28 МГц.</w:t>
      </w:r>
    </w:p>
    <w:p w:rsidR="002610C8" w:rsidRPr="006449D4" w:rsidRDefault="002610C8" w:rsidP="00222417">
      <w:pPr>
        <w:rPr>
          <w:lang w:val="ru-RU"/>
        </w:rPr>
      </w:pPr>
      <w:r w:rsidRPr="006449D4">
        <w:rPr>
          <w:lang w:val="ru-RU"/>
        </w:rPr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показан на рис. 5 и </w:t>
      </w:r>
      <w:r w:rsidRPr="006449D4">
        <w:rPr>
          <w:snapToGrid w:val="0"/>
          <w:lang w:val="ru-RU"/>
        </w:rPr>
        <w:t>определяется следующим образом</w:t>
      </w:r>
      <w:r w:rsidRPr="006449D4">
        <w:rPr>
          <w:lang w:val="ru-RU"/>
        </w:rPr>
        <w:t>:</w:t>
      </w:r>
    </w:p>
    <w:p w:rsidR="002610C8" w:rsidRPr="006449D4" w:rsidRDefault="00222417" w:rsidP="000B5A29">
      <w:pPr>
        <w:pStyle w:val="enumlev1"/>
        <w:rPr>
          <w:lang w:val="ru-RU"/>
        </w:rPr>
      </w:pPr>
      <w:r>
        <w:rPr>
          <w:lang w:val="ru-RU"/>
        </w:rPr>
        <w:t>пусть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>центральная частота занимаемой полосы частот</w:t>
      </w:r>
      <w:r w:rsidR="002610C8" w:rsidRPr="006449D4">
        <w:rPr>
          <w:lang w:val="ru-RU"/>
        </w:rPr>
        <w:t xml:space="preserve"> (МГц)</w:t>
      </w:r>
      <w:r w:rsidR="000B5A29">
        <w:rPr>
          <w:lang w:val="ru-RU"/>
        </w:rPr>
        <w:t>;</w:t>
      </w:r>
    </w:p>
    <w:p w:rsidR="002610C8" w:rsidRPr="006449D4" w:rsidRDefault="002610C8" w:rsidP="000B5A29">
      <w:pPr>
        <w:pStyle w:val="enumlev1"/>
        <w:rPr>
          <w:lang w:val="ru-RU"/>
        </w:rPr>
      </w:pPr>
      <w:r w:rsidRPr="006449D4">
        <w:rPr>
          <w:i/>
          <w:lang w:val="ru-RU"/>
        </w:rPr>
        <w:tab/>
        <w:t>f</w:t>
      </w:r>
      <w:r w:rsidRPr="006449D4">
        <w:rPr>
          <w:i/>
          <w:position w:val="-4"/>
          <w:sz w:val="16"/>
          <w:lang w:val="ru-RU"/>
        </w:rPr>
        <w:t>n</w:t>
      </w:r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нижней половине полосы частот </w:t>
      </w:r>
      <w:r w:rsidRPr="006449D4">
        <w:rPr>
          <w:lang w:val="ru-RU"/>
        </w:rPr>
        <w:t>(МГц)</w:t>
      </w:r>
      <w:r w:rsidR="000B5A29">
        <w:rPr>
          <w:lang w:val="ru-RU"/>
        </w:rPr>
        <w:t>;</w:t>
      </w:r>
    </w:p>
    <w:p w:rsidR="002610C8" w:rsidRPr="006449D4" w:rsidRDefault="002610C8" w:rsidP="000B5A29">
      <w:pPr>
        <w:pStyle w:val="enumlev1"/>
        <w:rPr>
          <w:lang w:val="ru-RU"/>
        </w:rPr>
      </w:pPr>
      <w:r w:rsidRPr="006449D4">
        <w:rPr>
          <w:lang w:val="ru-RU"/>
        </w:rPr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верхней половине полосы частот </w:t>
      </w:r>
      <w:r w:rsidRPr="006449D4">
        <w:rPr>
          <w:lang w:val="ru-RU"/>
        </w:rPr>
        <w:t>(МГц)</w:t>
      </w:r>
      <w:r w:rsidR="000B5A29">
        <w:rPr>
          <w:lang w:val="ru-RU"/>
        </w:rPr>
        <w:t>,</w:t>
      </w:r>
    </w:p>
    <w:p w:rsidR="002610C8" w:rsidRPr="006449D4" w:rsidRDefault="002610C8" w:rsidP="00222417">
      <w:pPr>
        <w:rPr>
          <w:lang w:val="ru-RU"/>
        </w:rPr>
      </w:pPr>
      <w:r w:rsidRPr="006449D4">
        <w:rPr>
          <w:snapToGrid w:val="0"/>
          <w:lang w:val="ru-RU"/>
        </w:rPr>
        <w:t xml:space="preserve">тогда частоты отдельных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 с разносом </w:t>
      </w:r>
      <w:r w:rsidR="00EC4336">
        <w:rPr>
          <w:lang w:val="ru-RU"/>
        </w:rPr>
        <w:t>28 </w:t>
      </w:r>
      <w:r w:rsidRPr="006449D4">
        <w:rPr>
          <w:lang w:val="ru-RU"/>
        </w:rPr>
        <w:t xml:space="preserve">МГц </w:t>
      </w:r>
      <w:r w:rsidRPr="006449D4">
        <w:rPr>
          <w:snapToGrid w:val="0"/>
          <w:lang w:val="ru-RU"/>
        </w:rPr>
        <w:t>определяются следующими соотношениями</w:t>
      </w:r>
      <w:r w:rsidRPr="006449D4">
        <w:rPr>
          <w:lang w:val="ru-RU"/>
        </w:rPr>
        <w:t>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нижняя половина полосы:</w:t>
      </w:r>
      <w:r w:rsidRPr="006449D4">
        <w:rPr>
          <w:lang w:val="ru-RU"/>
        </w:rPr>
        <w:tab/>
      </w:r>
      <w:r w:rsidRPr="006449D4">
        <w:rPr>
          <w:i/>
          <w:lang w:val="ru-RU"/>
        </w:rPr>
        <w:t>f</w:t>
      </w:r>
      <w:r w:rsidRPr="006449D4">
        <w:rPr>
          <w:i/>
          <w:position w:val="-4"/>
          <w:sz w:val="16"/>
          <w:lang w:val="ru-RU"/>
        </w:rPr>
        <w:t>n</w:t>
      </w:r>
      <w:r w:rsidRPr="006449D4">
        <w:rPr>
          <w:lang w:val="ru-RU"/>
        </w:rPr>
        <w:tab/>
      </w:r>
      <w:r w:rsidRPr="006449D4">
        <w:rPr>
          <w:rFonts w:ascii="Symbol" w:hAnsi="Symbol"/>
          <w:lang w:val="ru-RU"/>
        </w:rPr>
        <w:t></w:t>
      </w:r>
      <w:r w:rsidR="00222417">
        <w:rPr>
          <w:rFonts w:ascii="Symbol" w:hAnsi="Symbol"/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259 </w:t>
      </w:r>
      <w:r w:rsidRPr="006449D4">
        <w:rPr>
          <w:rFonts w:ascii="Symbol" w:hAnsi="Symbol"/>
          <w:lang w:val="ru-RU"/>
        </w:rPr>
        <w:t></w:t>
      </w:r>
      <w:r w:rsidRPr="006449D4">
        <w:rPr>
          <w:lang w:val="ru-RU"/>
        </w:rPr>
        <w:t xml:space="preserve"> 28 </w:t>
      </w:r>
      <w:r w:rsidRPr="006449D4">
        <w:rPr>
          <w:i/>
          <w:lang w:val="ru-RU"/>
        </w:rPr>
        <w:t>n</w:t>
      </w:r>
      <w:r w:rsidR="00100793">
        <w:rPr>
          <w:lang w:val="ru-RU"/>
        </w:rPr>
        <w:tab/>
        <w:t>МГц</w:t>
      </w:r>
      <w:r w:rsidR="000B5A29">
        <w:rPr>
          <w:lang w:val="ru-RU"/>
        </w:rPr>
        <w:t>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 xml:space="preserve">верхняя половина полосы: 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</w:r>
      <w:r w:rsidRPr="006449D4">
        <w:rPr>
          <w:rFonts w:ascii="Symbol" w:hAnsi="Symbol"/>
          <w:lang w:val="ru-RU"/>
        </w:rPr>
        <w:t></w:t>
      </w:r>
      <w:r w:rsidR="00222417">
        <w:rPr>
          <w:rFonts w:ascii="Symbol" w:hAnsi="Symbol"/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</w:t>
      </w:r>
      <w:r w:rsidRPr="006449D4">
        <w:rPr>
          <w:rFonts w:ascii="Symbol" w:hAnsi="Symbol"/>
          <w:lang w:val="ru-RU"/>
        </w:rPr>
        <w:t></w:t>
      </w:r>
      <w:r w:rsidRPr="006449D4">
        <w:rPr>
          <w:lang w:val="ru-RU"/>
        </w:rPr>
        <w:t xml:space="preserve"> 7 </w:t>
      </w:r>
      <w:r w:rsidRPr="006449D4">
        <w:rPr>
          <w:rFonts w:ascii="Symbol" w:hAnsi="Symbol"/>
          <w:lang w:val="ru-RU"/>
        </w:rPr>
        <w:t></w:t>
      </w:r>
      <w:r w:rsidRPr="006449D4">
        <w:rPr>
          <w:lang w:val="ru-RU"/>
        </w:rPr>
        <w:t xml:space="preserve"> 28 </w:t>
      </w:r>
      <w:r w:rsidRPr="006449D4">
        <w:rPr>
          <w:i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222417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22417">
      <w:pPr>
        <w:pStyle w:val="enumlev1"/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</w:t>
      </w:r>
      <w:r w:rsidRPr="006449D4">
        <w:rPr>
          <w:rFonts w:ascii="Symbol" w:hAnsi="Symbol"/>
          <w:lang w:val="ru-RU"/>
        </w:rPr>
        <w:t></w:t>
      </w:r>
      <w:r w:rsidRPr="006449D4">
        <w:rPr>
          <w:lang w:val="ru-RU"/>
        </w:rPr>
        <w:t xml:space="preserve"> 1, 2, 3, ... 8.</w: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t>РИСУНОК 5</w:t>
      </w:r>
    </w:p>
    <w:p w:rsidR="00222417" w:rsidRDefault="002610C8" w:rsidP="00222417">
      <w:pPr>
        <w:pStyle w:val="Figuretitle"/>
        <w:rPr>
          <w:rFonts w:asciiTheme="minorHAnsi" w:hAnsiTheme="minorHAnsi"/>
          <w:lang w:val="ru-RU"/>
        </w:rPr>
      </w:pPr>
      <w:r w:rsidRPr="00602108">
        <w:rPr>
          <w:lang w:val="ru-RU"/>
        </w:rPr>
        <w:t xml:space="preserve">План размещения частот </w:t>
      </w:r>
      <w:proofErr w:type="spellStart"/>
      <w:r w:rsidRPr="00602108">
        <w:rPr>
          <w:lang w:val="ru-RU"/>
        </w:rPr>
        <w:t>радиостволов</w:t>
      </w:r>
      <w:proofErr w:type="spellEnd"/>
      <w:r w:rsidRPr="00602108">
        <w:rPr>
          <w:lang w:val="ru-RU"/>
        </w:rPr>
        <w:t xml:space="preserve"> для цифровых </w:t>
      </w:r>
      <w:proofErr w:type="spellStart"/>
      <w:r w:rsidRPr="00602108">
        <w:rPr>
          <w:lang w:val="ru-RU"/>
        </w:rPr>
        <w:t>СФБС</w:t>
      </w:r>
      <w:proofErr w:type="spellEnd"/>
      <w:r w:rsidRPr="00602108">
        <w:rPr>
          <w:lang w:val="ru-RU"/>
        </w:rPr>
        <w:t xml:space="preserve"> с пропускной способностью до 140 Мбит/</w:t>
      </w:r>
      <w:proofErr w:type="gramStart"/>
      <w:r w:rsidRPr="00602108">
        <w:rPr>
          <w:lang w:val="ru-RU"/>
        </w:rPr>
        <w:t>с</w:t>
      </w:r>
      <w:proofErr w:type="gramEnd"/>
      <w:r w:rsidRPr="00602108">
        <w:rPr>
          <w:lang w:val="ru-RU"/>
        </w:rPr>
        <w:t xml:space="preserve"> </w:t>
      </w:r>
      <w:r w:rsidR="000B5A29">
        <w:rPr>
          <w:rFonts w:asciiTheme="minorHAnsi" w:hAnsiTheme="minorHAnsi"/>
          <w:lang w:val="ru-RU"/>
        </w:rPr>
        <w:br/>
      </w:r>
      <w:r w:rsidRPr="00602108">
        <w:rPr>
          <w:lang w:val="ru-RU"/>
        </w:rPr>
        <w:t xml:space="preserve">или </w:t>
      </w:r>
      <w:proofErr w:type="gramStart"/>
      <w:r w:rsidRPr="00602108">
        <w:rPr>
          <w:lang w:val="ru-RU"/>
        </w:rPr>
        <w:t>до</w:t>
      </w:r>
      <w:proofErr w:type="gramEnd"/>
      <w:r w:rsidRPr="00222417">
        <w:t> </w:t>
      </w:r>
      <w:r w:rsidRPr="00602108">
        <w:rPr>
          <w:lang w:val="ru-RU"/>
        </w:rPr>
        <w:t xml:space="preserve">скоростей передачи битов синхронной цифровой иерархии, </w:t>
      </w:r>
      <w:r w:rsidR="000B5A29">
        <w:rPr>
          <w:rFonts w:asciiTheme="minorHAnsi" w:hAnsiTheme="minorHAnsi"/>
          <w:lang w:val="ru-RU"/>
        </w:rPr>
        <w:br/>
      </w:r>
      <w:r w:rsidRPr="00602108">
        <w:rPr>
          <w:lang w:val="ru-RU"/>
        </w:rPr>
        <w:t>действующих в полосе частот 7900–8400 МГц</w:t>
      </w:r>
    </w:p>
    <w:p w:rsidR="002610C8" w:rsidRPr="00222417" w:rsidRDefault="002610C8" w:rsidP="00222417">
      <w:pPr>
        <w:pStyle w:val="Figuretitle"/>
        <w:rPr>
          <w:rFonts w:ascii="Times New Roman" w:hAnsi="Times New Roman"/>
          <w:b w:val="0"/>
          <w:bCs/>
        </w:rPr>
      </w:pPr>
      <w:r w:rsidRPr="00222417">
        <w:rPr>
          <w:rFonts w:ascii="Times New Roman" w:hAnsi="Times New Roman"/>
          <w:b w:val="0"/>
          <w:bCs/>
        </w:rPr>
        <w:t>(</w:t>
      </w:r>
      <w:proofErr w:type="spellStart"/>
      <w:r w:rsidRPr="00222417">
        <w:rPr>
          <w:rFonts w:ascii="Times New Roman" w:hAnsi="Times New Roman"/>
          <w:b w:val="0"/>
          <w:bCs/>
        </w:rPr>
        <w:t>Все</w:t>
      </w:r>
      <w:proofErr w:type="spellEnd"/>
      <w:r w:rsidRPr="00222417">
        <w:rPr>
          <w:rFonts w:ascii="Times New Roman" w:hAnsi="Times New Roman"/>
          <w:b w:val="0"/>
          <w:bCs/>
        </w:rPr>
        <w:t xml:space="preserve"> </w:t>
      </w:r>
      <w:proofErr w:type="spellStart"/>
      <w:r w:rsidRPr="00222417">
        <w:rPr>
          <w:rFonts w:ascii="Times New Roman" w:hAnsi="Times New Roman"/>
          <w:b w:val="0"/>
          <w:bCs/>
        </w:rPr>
        <w:t>частоты</w:t>
      </w:r>
      <w:proofErr w:type="spellEnd"/>
      <w:r w:rsidRPr="00222417">
        <w:rPr>
          <w:rFonts w:ascii="Times New Roman" w:hAnsi="Times New Roman"/>
          <w:b w:val="0"/>
          <w:bCs/>
        </w:rPr>
        <w:t xml:space="preserve"> в </w:t>
      </w:r>
      <w:proofErr w:type="spellStart"/>
      <w:r w:rsidRPr="00222417">
        <w:rPr>
          <w:rFonts w:ascii="Times New Roman" w:hAnsi="Times New Roman"/>
          <w:b w:val="0"/>
          <w:bCs/>
        </w:rPr>
        <w:t>МГц</w:t>
      </w:r>
      <w:proofErr w:type="spellEnd"/>
      <w:r w:rsidRPr="00222417">
        <w:rPr>
          <w:rFonts w:ascii="Times New Roman" w:hAnsi="Times New Roman"/>
          <w:b w:val="0"/>
          <w:bCs/>
        </w:rPr>
        <w:t>)</w:t>
      </w:r>
    </w:p>
    <w:p w:rsidR="002610C8" w:rsidRPr="00222417" w:rsidRDefault="00100793" w:rsidP="00222417">
      <w:pPr>
        <w:pStyle w:val="Figure"/>
        <w:rPr>
          <w:lang w:val="ru-RU"/>
        </w:rPr>
      </w:pPr>
      <w:r>
        <w:object w:dxaOrig="4369" w:dyaOrig="1456">
          <v:shape id="_x0000_i1029" type="#_x0000_t75" style="width:361.9pt;height:120.85pt" o:ole="">
            <v:imagedata r:id="rId23" o:title=""/>
          </v:shape>
          <o:OLEObject Type="Embed" ProgID="CorelDRAW.Graphic.14" ShapeID="_x0000_i1029" DrawAspect="Content" ObjectID="_1463580827" r:id="rId24"/>
        </w:object>
      </w:r>
    </w:p>
    <w:p w:rsidR="002610C8" w:rsidRPr="006449D4" w:rsidRDefault="002610C8" w:rsidP="00222417">
      <w:pPr>
        <w:pStyle w:val="Normalaftertitle"/>
        <w:rPr>
          <w:lang w:val="ru-RU"/>
        </w:rPr>
      </w:pPr>
      <w:r w:rsidRPr="006449D4">
        <w:rPr>
          <w:b/>
          <w:lang w:val="ru-RU"/>
        </w:rPr>
        <w:t>2</w:t>
      </w:r>
      <w:proofErr w:type="gramStart"/>
      <w:r w:rsidRPr="006449D4">
        <w:rPr>
          <w:lang w:val="ru-RU"/>
        </w:rPr>
        <w:tab/>
        <w:t>В</w:t>
      </w:r>
      <w:proofErr w:type="gramEnd"/>
      <w:r w:rsidRPr="006449D4">
        <w:rPr>
          <w:lang w:val="ru-RU"/>
        </w:rPr>
        <w:t xml:space="preserve">осемь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28 МГц можно разбить на части и получить 16 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14 МГц или 32 </w:t>
      </w:r>
      <w:proofErr w:type="spellStart"/>
      <w:r w:rsidRPr="006449D4">
        <w:rPr>
          <w:lang w:val="ru-RU"/>
        </w:rPr>
        <w:t>радиоствола</w:t>
      </w:r>
      <w:proofErr w:type="spellEnd"/>
      <w:r w:rsidRPr="006449D4">
        <w:rPr>
          <w:lang w:val="ru-RU"/>
        </w:rPr>
        <w:t xml:space="preserve"> с разносом 7 МГц. </w:t>
      </w:r>
    </w:p>
    <w:p w:rsidR="001A0571" w:rsidRDefault="001A05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2610C8" w:rsidRPr="006449D4" w:rsidRDefault="002610C8" w:rsidP="00222417">
      <w:pPr>
        <w:rPr>
          <w:lang w:val="ru-RU"/>
        </w:rPr>
      </w:pPr>
      <w:r w:rsidRPr="006449D4">
        <w:rPr>
          <w:lang w:val="ru-RU"/>
        </w:rPr>
        <w:t xml:space="preserve">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выражениями:</w:t>
      </w:r>
    </w:p>
    <w:p w:rsidR="002610C8" w:rsidRPr="006449D4" w:rsidRDefault="002610C8" w:rsidP="002610C8">
      <w:pPr>
        <w:keepNext/>
        <w:keepLines/>
        <w:rPr>
          <w:lang w:val="ru-RU"/>
        </w:rPr>
      </w:pPr>
      <w:r w:rsidRPr="006449D4">
        <w:rPr>
          <w:b/>
          <w:lang w:val="ru-RU"/>
        </w:rPr>
        <w:t>2.1</w:t>
      </w:r>
      <w:r w:rsidRPr="006449D4">
        <w:rPr>
          <w:lang w:val="ru-RU"/>
        </w:rPr>
        <w:tab/>
        <w:t xml:space="preserve">для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14 МГц: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нижняя половина полосы</w:t>
      </w:r>
      <w:r w:rsidRPr="006449D4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259 + 14 </w:t>
      </w:r>
      <w:r w:rsidRPr="006449D4">
        <w:rPr>
          <w:i/>
          <w:lang w:val="ru-RU"/>
        </w:rPr>
        <w:t>n</w:t>
      </w:r>
      <w:r w:rsidR="00C85186"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+ 7 + 14 </w:t>
      </w:r>
      <w:r w:rsidRPr="006449D4">
        <w:rPr>
          <w:i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222417">
      <w:pPr>
        <w:keepNext/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</w:t>
      </w:r>
      <w:r w:rsidRPr="006449D4">
        <w:rPr>
          <w:rFonts w:ascii="Symbol" w:hAnsi="Symbol"/>
          <w:lang w:val="ru-RU"/>
        </w:rPr>
        <w:t></w:t>
      </w:r>
      <w:r w:rsidRPr="006449D4">
        <w:rPr>
          <w:lang w:val="ru-RU"/>
        </w:rPr>
        <w:t xml:space="preserve"> 1, 2, 3, ... 16.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b/>
          <w:lang w:val="ru-RU"/>
        </w:rPr>
        <w:t>2.2</w:t>
      </w:r>
      <w:r w:rsidRPr="006449D4">
        <w:rPr>
          <w:lang w:val="ru-RU"/>
        </w:rPr>
        <w:tab/>
        <w:t xml:space="preserve">для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с разносом 7 МГц: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нижняя половина полосы</w:t>
      </w:r>
      <w:r w:rsidRPr="006449D4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252 + 7 </w:t>
      </w:r>
      <w:r w:rsidRPr="006449D4">
        <w:rPr>
          <w:i/>
          <w:lang w:val="ru-RU"/>
        </w:rPr>
        <w:t>n</w:t>
      </w:r>
      <w:r w:rsidRPr="006449D4">
        <w:rPr>
          <w:i/>
          <w:lang w:val="ru-RU"/>
        </w:rPr>
        <w:tab/>
      </w:r>
      <w:r w:rsidR="00C85186">
        <w:rPr>
          <w:lang w:val="ru-RU"/>
        </w:rPr>
        <w:t>МГц</w:t>
      </w:r>
      <w:r w:rsidR="001A0571">
        <w:rPr>
          <w:lang w:val="ru-RU"/>
        </w:rPr>
        <w:t>,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полосы: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222417">
        <w:rPr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+ 14 + 7 </w:t>
      </w:r>
      <w:r w:rsidRPr="006449D4">
        <w:rPr>
          <w:i/>
          <w:lang w:val="ru-RU"/>
        </w:rPr>
        <w:t>n</w:t>
      </w:r>
      <w:r w:rsidRPr="006449D4">
        <w:rPr>
          <w:i/>
          <w:lang w:val="ru-RU"/>
        </w:rPr>
        <w:tab/>
      </w:r>
      <w:r w:rsidRPr="006449D4">
        <w:rPr>
          <w:lang w:val="ru-RU"/>
        </w:rPr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22417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1, 2, 3, ... 32.</w:t>
      </w:r>
    </w:p>
    <w:p w:rsidR="002610C8" w:rsidRPr="006449D4" w:rsidRDefault="002610C8" w:rsidP="00222417">
      <w:pPr>
        <w:rPr>
          <w:lang w:val="ru-RU"/>
        </w:rPr>
      </w:pPr>
      <w:r w:rsidRPr="006449D4">
        <w:rPr>
          <w:b/>
          <w:lang w:val="ru-RU"/>
        </w:rPr>
        <w:t>3</w:t>
      </w:r>
      <w:r w:rsidRPr="006449D4">
        <w:rPr>
          <w:lang w:val="ru-RU"/>
        </w:rPr>
        <w:tab/>
        <w:t xml:space="preserve">Центральная частота </w:t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равна 8157 МГц.</w:t>
      </w:r>
    </w:p>
    <w:p w:rsidR="00222417" w:rsidRDefault="00222417" w:rsidP="00222417">
      <w:pPr>
        <w:rPr>
          <w:lang w:val="ru-RU"/>
        </w:rPr>
      </w:pPr>
    </w:p>
    <w:p w:rsidR="00222417" w:rsidRDefault="00222417" w:rsidP="00222417">
      <w:pPr>
        <w:rPr>
          <w:lang w:val="ru-RU"/>
        </w:rPr>
      </w:pPr>
    </w:p>
    <w:p w:rsidR="00100793" w:rsidRDefault="00100793" w:rsidP="00222417">
      <w:pPr>
        <w:rPr>
          <w:lang w:val="ru-RU"/>
        </w:rPr>
      </w:pPr>
    </w:p>
    <w:p w:rsidR="00100793" w:rsidRDefault="00100793" w:rsidP="00222417">
      <w:pPr>
        <w:rPr>
          <w:lang w:val="ru-RU"/>
        </w:rPr>
      </w:pPr>
    </w:p>
    <w:p w:rsidR="002610C8" w:rsidRPr="006449D4" w:rsidRDefault="002610C8" w:rsidP="00222417">
      <w:pPr>
        <w:pStyle w:val="AnnexNoTitle"/>
        <w:rPr>
          <w:szCs w:val="28"/>
          <w:lang w:val="ru-RU"/>
        </w:rPr>
      </w:pPr>
      <w:r w:rsidRPr="00602108">
        <w:rPr>
          <w:lang w:val="ru-RU"/>
        </w:rPr>
        <w:t>Приложение</w:t>
      </w:r>
      <w:r w:rsidRPr="006449D4">
        <w:rPr>
          <w:szCs w:val="28"/>
          <w:lang w:val="ru-RU"/>
        </w:rPr>
        <w:t xml:space="preserve"> 4</w:t>
      </w:r>
      <w:r w:rsidRPr="006449D4">
        <w:rPr>
          <w:szCs w:val="28"/>
          <w:lang w:val="ru-RU"/>
        </w:rPr>
        <w:br/>
      </w:r>
      <w:r w:rsidRPr="006449D4">
        <w:rPr>
          <w:szCs w:val="28"/>
          <w:lang w:val="ru-RU"/>
        </w:rPr>
        <w:br/>
      </w:r>
      <w:r w:rsidRPr="006449D4">
        <w:rPr>
          <w:lang w:val="ru-RU"/>
        </w:rPr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передачи различных</w:t>
      </w:r>
      <w:r w:rsidRPr="006449D4">
        <w:rPr>
          <w:lang w:val="ru-RU"/>
        </w:rPr>
        <w:br/>
        <w:t xml:space="preserve">цифровых сигналов, действующих в полосе частот 7725–8275 МГц, </w:t>
      </w:r>
      <w:r w:rsidR="00222417">
        <w:rPr>
          <w:lang w:val="ru-RU"/>
        </w:rPr>
        <w:br/>
      </w:r>
      <w:r w:rsidRPr="006449D4">
        <w:rPr>
          <w:lang w:val="ru-RU"/>
        </w:rPr>
        <w:t xml:space="preserve">которые основаны на ширине полосы, кратной 2,5 МГц, </w:t>
      </w:r>
      <w:r w:rsidR="00222417">
        <w:rPr>
          <w:lang w:val="ru-RU"/>
        </w:rPr>
        <w:br/>
      </w:r>
      <w:r w:rsidRPr="006449D4">
        <w:rPr>
          <w:lang w:val="ru-RU"/>
        </w:rPr>
        <w:t xml:space="preserve">в соответствии с п. 1 раздела </w:t>
      </w:r>
      <w:r w:rsidRPr="006449D4">
        <w:rPr>
          <w:i/>
          <w:lang w:val="ru-RU"/>
        </w:rPr>
        <w:t>рекомендует</w:t>
      </w:r>
    </w:p>
    <w:p w:rsidR="002610C8" w:rsidRPr="006449D4" w:rsidRDefault="002610C8" w:rsidP="00222417">
      <w:pPr>
        <w:pStyle w:val="Normalaftertitle"/>
        <w:rPr>
          <w:lang w:val="ru-RU"/>
        </w:rPr>
      </w:pPr>
      <w:r w:rsidRPr="006449D4">
        <w:rPr>
          <w:b/>
          <w:bCs/>
          <w:lang w:val="ru-RU"/>
        </w:rPr>
        <w:t>1</w:t>
      </w:r>
      <w:proofErr w:type="gramStart"/>
      <w:r w:rsidRPr="006449D4">
        <w:rPr>
          <w:b/>
          <w:bCs/>
          <w:lang w:val="ru-RU"/>
        </w:rPr>
        <w:tab/>
      </w:r>
      <w:r w:rsidRPr="006449D4">
        <w:rPr>
          <w:lang w:val="ru-RU"/>
        </w:rPr>
        <w:t>В</w:t>
      </w:r>
      <w:proofErr w:type="gramEnd"/>
      <w:r w:rsidRPr="006449D4">
        <w:rPr>
          <w:lang w:val="ru-RU"/>
        </w:rPr>
        <w:t xml:space="preserve"> данном Приложении описан 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, применимый для передачи </w:t>
      </w:r>
      <w:r w:rsidRPr="00602108">
        <w:rPr>
          <w:lang w:val="ru-RU"/>
        </w:rPr>
        <w:t>различных</w:t>
      </w:r>
      <w:r w:rsidRPr="006449D4">
        <w:rPr>
          <w:lang w:val="ru-RU"/>
        </w:rPr>
        <w:t xml:space="preserve"> цифровых сигналов в полосе частот 7725–8275 МГц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40, 20, 10 и 5 МГц.</w:t>
      </w:r>
    </w:p>
    <w:p w:rsidR="002610C8" w:rsidRPr="006449D4" w:rsidRDefault="002610C8" w:rsidP="00222417">
      <w:pPr>
        <w:rPr>
          <w:lang w:val="ru-RU"/>
        </w:rPr>
      </w:pPr>
      <w:r w:rsidRPr="006449D4">
        <w:rPr>
          <w:lang w:val="ru-RU"/>
        </w:rPr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показан на рис. 6 и </w:t>
      </w:r>
      <w:r w:rsidRPr="006449D4">
        <w:rPr>
          <w:snapToGrid w:val="0"/>
          <w:lang w:val="ru-RU"/>
        </w:rPr>
        <w:t>определяется следующим образом</w:t>
      </w:r>
      <w:r w:rsidRPr="006449D4">
        <w:rPr>
          <w:lang w:val="ru-RU"/>
        </w:rPr>
        <w:t>:</w:t>
      </w:r>
    </w:p>
    <w:p w:rsidR="002610C8" w:rsidRPr="006449D4" w:rsidRDefault="00222417" w:rsidP="00222417">
      <w:pPr>
        <w:pStyle w:val="enumlev1"/>
        <w:rPr>
          <w:lang w:val="ru-RU"/>
        </w:rPr>
      </w:pPr>
      <w:r w:rsidRPr="006449D4">
        <w:rPr>
          <w:lang w:val="ru-RU"/>
        </w:rPr>
        <w:t>пусть</w:t>
      </w:r>
      <w:r w:rsidR="002610C8" w:rsidRPr="006449D4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>центральная частота занимаемой полосы частот</w:t>
      </w:r>
      <w:r>
        <w:rPr>
          <w:lang w:val="ru-RU"/>
        </w:rPr>
        <w:t xml:space="preserve"> (МГц);</w:t>
      </w:r>
    </w:p>
    <w:p w:rsidR="002610C8" w:rsidRPr="006449D4" w:rsidRDefault="002610C8" w:rsidP="00222417">
      <w:pPr>
        <w:pStyle w:val="enumlev1"/>
        <w:rPr>
          <w:lang w:val="ru-RU"/>
        </w:rPr>
      </w:pPr>
      <w:r w:rsidRPr="006449D4">
        <w:rPr>
          <w:i/>
          <w:lang w:val="ru-RU"/>
        </w:rPr>
        <w:tab/>
        <w:t>f</w:t>
      </w:r>
      <w:r w:rsidRPr="006449D4">
        <w:rPr>
          <w:i/>
          <w:position w:val="-4"/>
          <w:sz w:val="16"/>
          <w:lang w:val="ru-RU"/>
        </w:rPr>
        <w:t>n</w:t>
      </w:r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нижней половине полосы частот </w:t>
      </w:r>
      <w:r w:rsidRPr="006449D4">
        <w:rPr>
          <w:lang w:val="ru-RU"/>
        </w:rPr>
        <w:t>(МГц)</w:t>
      </w:r>
      <w:r w:rsidR="00222417">
        <w:rPr>
          <w:lang w:val="ru-RU"/>
        </w:rPr>
        <w:t>;</w:t>
      </w:r>
    </w:p>
    <w:p w:rsidR="002610C8" w:rsidRPr="006449D4" w:rsidRDefault="002610C8" w:rsidP="00222417">
      <w:pPr>
        <w:pStyle w:val="enumlev1"/>
        <w:rPr>
          <w:lang w:val="ru-RU"/>
        </w:rPr>
      </w:pPr>
      <w:r w:rsidRPr="006449D4">
        <w:rPr>
          <w:lang w:val="ru-RU"/>
        </w:rPr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верхней половине полосы частот </w:t>
      </w:r>
      <w:r w:rsidRPr="006449D4">
        <w:rPr>
          <w:lang w:val="ru-RU"/>
        </w:rPr>
        <w:t>(МГц),</w:t>
      </w:r>
    </w:p>
    <w:p w:rsidR="002610C8" w:rsidRPr="006449D4" w:rsidRDefault="002610C8" w:rsidP="00222417">
      <w:pPr>
        <w:pStyle w:val="enumlev1"/>
        <w:rPr>
          <w:lang w:val="ru-RU"/>
        </w:rPr>
      </w:pPr>
      <w:r w:rsidRPr="006449D4">
        <w:rPr>
          <w:lang w:val="ru-RU"/>
        </w:rPr>
        <w:t>a)</w:t>
      </w:r>
      <w:r w:rsidRPr="006449D4">
        <w:rPr>
          <w:lang w:val="ru-RU"/>
        </w:rPr>
        <w:tab/>
        <w:t xml:space="preserve">для </w:t>
      </w:r>
      <w:r w:rsidRPr="00222417">
        <w:rPr>
          <w:snapToGrid w:val="0"/>
          <w:lang w:val="ru-RU"/>
        </w:rPr>
        <w:t>систем</w:t>
      </w:r>
      <w:r w:rsidRPr="006449D4">
        <w:rPr>
          <w:lang w:val="ru-RU"/>
        </w:rPr>
        <w:t xml:space="preserve">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40 МГц: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нижняя половина полосы</w:t>
      </w:r>
      <w:r w:rsidRPr="006449D4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Pr="006449D4">
        <w:rPr>
          <w:lang w:val="ru-RU"/>
        </w:rPr>
        <w:tab/>
        <w:t>=</w:t>
      </w:r>
      <w:r w:rsidR="00100793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295 + 40 </w:t>
      </w:r>
      <w:r w:rsidRPr="006449D4">
        <w:rPr>
          <w:i/>
          <w:iCs/>
          <w:lang w:val="ru-RU"/>
        </w:rPr>
        <w:t>n</w:t>
      </w:r>
      <w:r w:rsidR="00100793"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100793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+ 15 + 40 </w:t>
      </w:r>
      <w:r w:rsidRPr="006449D4">
        <w:rPr>
          <w:i/>
          <w:iCs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= 1, 2, 3, ... 6;</w:t>
      </w:r>
    </w:p>
    <w:p w:rsidR="002610C8" w:rsidRPr="006449D4" w:rsidRDefault="002610C8" w:rsidP="00100793">
      <w:pPr>
        <w:rPr>
          <w:lang w:val="ru-RU"/>
        </w:rPr>
      </w:pPr>
      <w:r w:rsidRPr="006449D4">
        <w:rPr>
          <w:lang w:val="ru-RU"/>
        </w:rPr>
        <w:t>b)</w:t>
      </w:r>
      <w:r w:rsidRPr="006449D4">
        <w:rPr>
          <w:lang w:val="ru-RU"/>
        </w:rPr>
        <w:tab/>
        <w:t xml:space="preserve">для систем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20 МГц:</w:t>
      </w:r>
    </w:p>
    <w:p w:rsidR="002610C8" w:rsidRPr="006449D4" w:rsidRDefault="00100793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610C8" w:rsidRPr="006449D4">
        <w:rPr>
          <w:lang w:val="ru-RU"/>
        </w:rPr>
        <w:tab/>
        <w:t>=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275 + 20 </w:t>
      </w:r>
      <w:r w:rsidR="002610C8" w:rsidRPr="006449D4">
        <w:rPr>
          <w:i/>
          <w:iCs/>
          <w:lang w:val="ru-RU"/>
        </w:rPr>
        <w:t>n</w:t>
      </w:r>
      <w:r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100793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+ 35 + 20 </w:t>
      </w:r>
      <w:r w:rsidRPr="006449D4">
        <w:rPr>
          <w:i/>
          <w:iCs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100793">
      <w:pPr>
        <w:keepNext/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= 1, 2, 3, ... 11;</w:t>
      </w:r>
    </w:p>
    <w:p w:rsidR="00100793" w:rsidRDefault="0010079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2610C8" w:rsidRPr="006449D4" w:rsidRDefault="002610C8" w:rsidP="00100793">
      <w:pPr>
        <w:keepNext/>
        <w:rPr>
          <w:lang w:val="ru-RU"/>
        </w:rPr>
      </w:pPr>
      <w:r w:rsidRPr="006449D4">
        <w:rPr>
          <w:lang w:val="ru-RU"/>
        </w:rPr>
        <w:lastRenderedPageBreak/>
        <w:t>c)</w:t>
      </w:r>
      <w:r w:rsidRPr="006449D4">
        <w:rPr>
          <w:lang w:val="ru-RU"/>
        </w:rPr>
        <w:tab/>
        <w:t xml:space="preserve">для систем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10 МГц:</w:t>
      </w:r>
    </w:p>
    <w:p w:rsidR="002610C8" w:rsidRPr="006449D4" w:rsidRDefault="00100793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610C8" w:rsidRPr="006449D4">
        <w:rPr>
          <w:lang w:val="ru-RU"/>
        </w:rPr>
        <w:tab/>
        <w:t>=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275 + 10 </w:t>
      </w:r>
      <w:r w:rsidR="002610C8" w:rsidRPr="006449D4">
        <w:rPr>
          <w:i/>
          <w:iCs/>
          <w:lang w:val="ru-RU"/>
        </w:rPr>
        <w:t>n</w:t>
      </w:r>
      <w:r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100793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+ 35 + 10 </w:t>
      </w:r>
      <w:r w:rsidRPr="006449D4">
        <w:rPr>
          <w:i/>
          <w:iCs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</w:t>
      </w:r>
      <w:r w:rsidRPr="006449D4">
        <w:rPr>
          <w:rFonts w:ascii="Symbol" w:hAnsi="Symbol" w:cs="Symbol"/>
          <w:lang w:val="ru-RU"/>
        </w:rPr>
        <w:t></w:t>
      </w:r>
      <w:r w:rsidRPr="006449D4">
        <w:rPr>
          <w:lang w:val="ru-RU"/>
        </w:rPr>
        <w:t xml:space="preserve"> 1, 2, 3, ... 23; 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d)</w:t>
      </w:r>
      <w:r w:rsidRPr="006449D4">
        <w:rPr>
          <w:lang w:val="ru-RU"/>
        </w:rPr>
        <w:tab/>
        <w:t xml:space="preserve">для систем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5 МГц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нижняя половина полосы</w:t>
      </w:r>
      <w:r w:rsidRPr="006449D4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/>
          <w:vertAlign w:val="subscript"/>
          <w:lang w:val="ru-RU"/>
        </w:rPr>
        <w:t>n</w:t>
      </w:r>
      <w:proofErr w:type="spellEnd"/>
      <w:r w:rsidRPr="006449D4">
        <w:rPr>
          <w:lang w:val="ru-RU"/>
        </w:rPr>
        <w:tab/>
        <w:t>=</w:t>
      </w:r>
      <w:r w:rsidR="00100793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275 + 5 </w:t>
      </w:r>
      <w:r w:rsidRPr="006449D4">
        <w:rPr>
          <w:i/>
          <w:iCs/>
          <w:lang w:val="ru-RU"/>
        </w:rPr>
        <w:t>n</w:t>
      </w:r>
      <w:r w:rsidRPr="006449D4"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100793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+ 35 + 5 </w:t>
      </w:r>
      <w:r w:rsidRPr="006449D4">
        <w:rPr>
          <w:i/>
          <w:iCs/>
          <w:lang w:val="ru-RU"/>
        </w:rPr>
        <w:t>n</w:t>
      </w:r>
      <w:r w:rsidRPr="006449D4">
        <w:rPr>
          <w:lang w:val="ru-RU"/>
        </w:rPr>
        <w:tab/>
        <w:t>МГц</w:t>
      </w:r>
      <w:r w:rsidR="00100793">
        <w:rPr>
          <w:lang w:val="ru-RU"/>
        </w:rPr>
        <w:t>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100793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i/>
          <w:iCs/>
          <w:lang w:val="ru-RU"/>
        </w:rPr>
        <w:tab/>
        <w:t>n</w:t>
      </w:r>
      <w:r w:rsidRPr="006449D4">
        <w:rPr>
          <w:lang w:val="ru-RU"/>
        </w:rPr>
        <w:t xml:space="preserve"> = 1, 2, 3, ... 47.</w:t>
      </w:r>
    </w:p>
    <w:p w:rsidR="002610C8" w:rsidRPr="006449D4" w:rsidRDefault="002610C8" w:rsidP="00100793">
      <w:pPr>
        <w:rPr>
          <w:lang w:val="ru-RU"/>
        </w:rPr>
      </w:pPr>
      <w:r w:rsidRPr="006449D4">
        <w:rPr>
          <w:lang w:val="ru-RU"/>
        </w:rPr>
        <w:t xml:space="preserve">Центральная частота </w:t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равна 8000 МГц.</w:t>
      </w:r>
    </w:p>
    <w:p w:rsidR="002610C8" w:rsidRPr="006449D4" w:rsidRDefault="002610C8" w:rsidP="002610C8">
      <w:pPr>
        <w:tabs>
          <w:tab w:val="clear" w:pos="1191"/>
          <w:tab w:val="left" w:pos="0"/>
        </w:tabs>
        <w:rPr>
          <w:lang w:val="ru-RU"/>
        </w:rPr>
      </w:pPr>
      <w:r w:rsidRPr="006449D4">
        <w:rPr>
          <w:b/>
          <w:bCs/>
          <w:lang w:val="ru-RU" w:eastAsia="ko-KR"/>
        </w:rPr>
        <w:t>2</w:t>
      </w:r>
      <w:r w:rsidRPr="006449D4">
        <w:rPr>
          <w:b/>
          <w:bCs/>
          <w:lang w:val="ru-RU" w:eastAsia="ko-KR"/>
        </w:rPr>
        <w:tab/>
      </w:r>
      <w:r w:rsidRPr="006449D4">
        <w:rPr>
          <w:lang w:val="ru-RU" w:eastAsia="ko-KR"/>
        </w:rPr>
        <w:t xml:space="preserve">Реальный план размещения частот </w:t>
      </w:r>
      <w:proofErr w:type="spellStart"/>
      <w:r w:rsidRPr="006449D4">
        <w:rPr>
          <w:lang w:val="ru-RU" w:eastAsia="ko-KR"/>
        </w:rPr>
        <w:t>радиостволов</w:t>
      </w:r>
      <w:proofErr w:type="spellEnd"/>
      <w:r w:rsidRPr="006449D4">
        <w:rPr>
          <w:lang w:val="ru-RU" w:eastAsia="ko-KR"/>
        </w:rPr>
        <w:t xml:space="preserve"> с разносом 20 МГц, 10 МГц и 5 МГц может быть также получен в качестве альтернативы </w:t>
      </w:r>
      <w:r w:rsidRPr="006449D4">
        <w:rPr>
          <w:lang w:val="ru-RU"/>
        </w:rPr>
        <w:t>путем разбиения ра</w:t>
      </w:r>
      <w:r w:rsidR="00EC4336">
        <w:rPr>
          <w:lang w:val="ru-RU"/>
        </w:rPr>
        <w:t>стра с шириной полосы частот 40 </w:t>
      </w:r>
      <w:r w:rsidRPr="006449D4">
        <w:rPr>
          <w:lang w:val="ru-RU"/>
        </w:rPr>
        <w:t xml:space="preserve">МГц, </w:t>
      </w:r>
      <w:r w:rsidRPr="006449D4">
        <w:rPr>
          <w:lang w:val="ru-RU" w:eastAsia="ko-KR"/>
        </w:rPr>
        <w:t xml:space="preserve">как показано на рис. 7. </w: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lastRenderedPageBreak/>
        <w:t>РИСУНОК 6</w:t>
      </w:r>
    </w:p>
    <w:p w:rsidR="00100793" w:rsidRDefault="002610C8" w:rsidP="00100793">
      <w:pPr>
        <w:pStyle w:val="Figuretitle"/>
        <w:rPr>
          <w:rFonts w:asciiTheme="minorHAnsi" w:hAnsiTheme="minorHAnsi"/>
          <w:lang w:val="ru-RU"/>
        </w:rPr>
      </w:pPr>
      <w:r w:rsidRPr="00100793">
        <w:rPr>
          <w:lang w:val="ru-RU"/>
        </w:rPr>
        <w:t xml:space="preserve">Планы размещения частот </w:t>
      </w:r>
      <w:proofErr w:type="spellStart"/>
      <w:r w:rsidRPr="00100793">
        <w:rPr>
          <w:lang w:val="ru-RU"/>
        </w:rPr>
        <w:t>радиостволов</w:t>
      </w:r>
      <w:proofErr w:type="spellEnd"/>
      <w:r w:rsidRPr="00100793">
        <w:rPr>
          <w:lang w:val="ru-RU"/>
        </w:rPr>
        <w:t xml:space="preserve"> для передачи различных цифровых сигналов, </w:t>
      </w:r>
      <w:r w:rsidR="00100793">
        <w:rPr>
          <w:rFonts w:asciiTheme="minorHAnsi" w:hAnsiTheme="minorHAnsi"/>
          <w:lang w:val="ru-RU"/>
        </w:rPr>
        <w:br/>
      </w:r>
      <w:r w:rsidRPr="00100793">
        <w:rPr>
          <w:lang w:val="ru-RU"/>
        </w:rPr>
        <w:t xml:space="preserve">с разносом </w:t>
      </w:r>
      <w:proofErr w:type="spellStart"/>
      <w:r w:rsidRPr="00100793">
        <w:rPr>
          <w:lang w:val="ru-RU"/>
        </w:rPr>
        <w:t>радиостволов</w:t>
      </w:r>
      <w:proofErr w:type="spellEnd"/>
      <w:r w:rsidRPr="00100793">
        <w:rPr>
          <w:lang w:val="ru-RU"/>
        </w:rPr>
        <w:t xml:space="preserve"> 40</w:t>
      </w:r>
      <w:r w:rsidRPr="00100793">
        <w:t> </w:t>
      </w:r>
      <w:r w:rsidRPr="00100793">
        <w:rPr>
          <w:lang w:val="ru-RU"/>
        </w:rPr>
        <w:t xml:space="preserve">МГц, 20 МГц, 10 МГц и 5 МГц </w:t>
      </w:r>
      <w:r w:rsidR="00100793">
        <w:rPr>
          <w:rFonts w:asciiTheme="minorHAnsi" w:hAnsiTheme="minorHAnsi"/>
          <w:lang w:val="ru-RU"/>
        </w:rPr>
        <w:br/>
      </w:r>
      <w:r w:rsidRPr="00100793">
        <w:rPr>
          <w:lang w:val="ru-RU"/>
        </w:rPr>
        <w:t>в полосе частот 7725–8275 МГц</w:t>
      </w:r>
    </w:p>
    <w:p w:rsidR="002610C8" w:rsidRPr="00100793" w:rsidRDefault="002610C8" w:rsidP="00100793">
      <w:pPr>
        <w:pStyle w:val="Figuretitle"/>
        <w:rPr>
          <w:rFonts w:ascii="Times New Roman" w:hAnsi="Times New Roman"/>
          <w:b w:val="0"/>
          <w:bCs/>
        </w:rPr>
      </w:pPr>
      <w:r w:rsidRPr="00100793">
        <w:rPr>
          <w:rFonts w:ascii="Times New Roman" w:hAnsi="Times New Roman"/>
          <w:b w:val="0"/>
          <w:bCs/>
        </w:rPr>
        <w:t>(</w:t>
      </w:r>
      <w:proofErr w:type="spellStart"/>
      <w:r w:rsidRPr="00100793">
        <w:rPr>
          <w:rFonts w:ascii="Times New Roman" w:hAnsi="Times New Roman"/>
          <w:b w:val="0"/>
          <w:bCs/>
        </w:rPr>
        <w:t>Все</w:t>
      </w:r>
      <w:proofErr w:type="spellEnd"/>
      <w:r w:rsidRPr="00100793">
        <w:rPr>
          <w:rFonts w:ascii="Times New Roman" w:hAnsi="Times New Roman"/>
          <w:b w:val="0"/>
          <w:bCs/>
        </w:rPr>
        <w:t xml:space="preserve"> </w:t>
      </w:r>
      <w:proofErr w:type="spellStart"/>
      <w:r w:rsidRPr="00100793">
        <w:rPr>
          <w:rFonts w:ascii="Times New Roman" w:hAnsi="Times New Roman"/>
          <w:b w:val="0"/>
          <w:bCs/>
        </w:rPr>
        <w:t>частоты</w:t>
      </w:r>
      <w:proofErr w:type="spellEnd"/>
      <w:r w:rsidRPr="00100793">
        <w:rPr>
          <w:rFonts w:ascii="Times New Roman" w:hAnsi="Times New Roman"/>
          <w:b w:val="0"/>
          <w:bCs/>
        </w:rPr>
        <w:t xml:space="preserve"> в </w:t>
      </w:r>
      <w:proofErr w:type="spellStart"/>
      <w:r w:rsidRPr="00100793">
        <w:rPr>
          <w:rFonts w:ascii="Times New Roman" w:hAnsi="Times New Roman"/>
          <w:b w:val="0"/>
          <w:bCs/>
        </w:rPr>
        <w:t>МГц</w:t>
      </w:r>
      <w:proofErr w:type="spellEnd"/>
      <w:r w:rsidRPr="00100793">
        <w:rPr>
          <w:rFonts w:ascii="Times New Roman" w:hAnsi="Times New Roman"/>
          <w:b w:val="0"/>
          <w:bCs/>
        </w:rPr>
        <w:t>)</w:t>
      </w:r>
    </w:p>
    <w:p w:rsidR="002610C8" w:rsidRPr="006449D4" w:rsidRDefault="00100793" w:rsidP="006449D4">
      <w:pPr>
        <w:pStyle w:val="Figure"/>
        <w:rPr>
          <w:lang w:val="ru-RU"/>
        </w:rPr>
      </w:pPr>
      <w:r w:rsidRPr="006449D4">
        <w:rPr>
          <w:rFonts w:eastAsia="SimSun"/>
          <w:sz w:val="22"/>
          <w:lang w:val="ru-RU"/>
        </w:rPr>
        <w:object w:dxaOrig="9030" w:dyaOrig="10605">
          <v:shape id="_x0000_i1030" type="#_x0000_t75" style="width:414.45pt;height:486.45pt" o:ole="">
            <v:imagedata r:id="rId25" o:title=""/>
          </v:shape>
          <o:OLEObject Type="Embed" ProgID="CorelDRAW.Graphic.14" ShapeID="_x0000_i1030" DrawAspect="Content" ObjectID="_1463580828" r:id="rId26"/>
        </w:objec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lastRenderedPageBreak/>
        <w:t>РИСУНОК 7</w:t>
      </w:r>
    </w:p>
    <w:p w:rsidR="00100793" w:rsidRPr="00100793" w:rsidRDefault="002610C8" w:rsidP="00100793">
      <w:pPr>
        <w:pStyle w:val="Figuretitle"/>
        <w:rPr>
          <w:lang w:val="ru-RU"/>
        </w:rPr>
      </w:pPr>
      <w:r w:rsidRPr="00100793">
        <w:rPr>
          <w:lang w:val="ru-RU"/>
        </w:rPr>
        <w:t xml:space="preserve">Альтернативные планы размещения частот </w:t>
      </w:r>
      <w:proofErr w:type="spellStart"/>
      <w:r w:rsidRPr="00100793">
        <w:rPr>
          <w:lang w:val="ru-RU"/>
        </w:rPr>
        <w:t>радиостволов</w:t>
      </w:r>
      <w:proofErr w:type="spellEnd"/>
      <w:r w:rsidRPr="00100793">
        <w:rPr>
          <w:lang w:val="ru-RU"/>
        </w:rPr>
        <w:t xml:space="preserve"> для передачи различных цифровых</w:t>
      </w:r>
      <w:r w:rsidRPr="00100793">
        <w:t> </w:t>
      </w:r>
      <w:r w:rsidRPr="00100793">
        <w:rPr>
          <w:lang w:val="ru-RU"/>
        </w:rPr>
        <w:t xml:space="preserve">сигналов, </w:t>
      </w:r>
      <w:r w:rsidR="00100793">
        <w:rPr>
          <w:rFonts w:asciiTheme="minorHAnsi" w:hAnsiTheme="minorHAnsi"/>
          <w:lang w:val="ru-RU"/>
        </w:rPr>
        <w:br/>
      </w:r>
      <w:r w:rsidRPr="00100793">
        <w:rPr>
          <w:lang w:val="ru-RU"/>
        </w:rPr>
        <w:t xml:space="preserve">с разносом </w:t>
      </w:r>
      <w:proofErr w:type="spellStart"/>
      <w:r w:rsidRPr="00100793">
        <w:rPr>
          <w:lang w:val="ru-RU"/>
        </w:rPr>
        <w:t>радиостволов</w:t>
      </w:r>
      <w:proofErr w:type="spellEnd"/>
      <w:r w:rsidRPr="00100793">
        <w:rPr>
          <w:lang w:val="ru-RU"/>
        </w:rPr>
        <w:t xml:space="preserve"> 40 МГц, 20 МГц, 10 МГц и 5 МГц в полосе частот</w:t>
      </w:r>
      <w:r w:rsidRPr="00100793">
        <w:t> </w:t>
      </w:r>
      <w:r w:rsidRPr="00100793">
        <w:rPr>
          <w:lang w:val="ru-RU"/>
        </w:rPr>
        <w:t>7725–8275 МГц</w:t>
      </w:r>
    </w:p>
    <w:p w:rsidR="002610C8" w:rsidRPr="00100793" w:rsidRDefault="002610C8" w:rsidP="00100793">
      <w:pPr>
        <w:pStyle w:val="Figuretitle"/>
        <w:rPr>
          <w:rFonts w:ascii="Times New Roman" w:hAnsi="Times New Roman"/>
          <w:b w:val="0"/>
          <w:bCs/>
        </w:rPr>
      </w:pPr>
      <w:r w:rsidRPr="00100793">
        <w:rPr>
          <w:rFonts w:ascii="Times New Roman" w:hAnsi="Times New Roman"/>
          <w:b w:val="0"/>
          <w:bCs/>
        </w:rPr>
        <w:t>(</w:t>
      </w:r>
      <w:proofErr w:type="spellStart"/>
      <w:r w:rsidRPr="00100793">
        <w:rPr>
          <w:rFonts w:ascii="Times New Roman" w:hAnsi="Times New Roman"/>
          <w:b w:val="0"/>
          <w:bCs/>
        </w:rPr>
        <w:t>Все</w:t>
      </w:r>
      <w:proofErr w:type="spellEnd"/>
      <w:r w:rsidRPr="00100793">
        <w:rPr>
          <w:rFonts w:ascii="Times New Roman" w:hAnsi="Times New Roman"/>
          <w:b w:val="0"/>
          <w:bCs/>
        </w:rPr>
        <w:t xml:space="preserve"> </w:t>
      </w:r>
      <w:proofErr w:type="spellStart"/>
      <w:r w:rsidRPr="00100793">
        <w:rPr>
          <w:rFonts w:ascii="Times New Roman" w:hAnsi="Times New Roman"/>
          <w:b w:val="0"/>
          <w:bCs/>
        </w:rPr>
        <w:t>частоты</w:t>
      </w:r>
      <w:proofErr w:type="spellEnd"/>
      <w:r w:rsidRPr="00100793">
        <w:rPr>
          <w:rFonts w:ascii="Times New Roman" w:hAnsi="Times New Roman"/>
          <w:b w:val="0"/>
          <w:bCs/>
        </w:rPr>
        <w:t xml:space="preserve"> в </w:t>
      </w:r>
      <w:proofErr w:type="spellStart"/>
      <w:r w:rsidRPr="00100793">
        <w:rPr>
          <w:rFonts w:ascii="Times New Roman" w:hAnsi="Times New Roman"/>
          <w:b w:val="0"/>
          <w:bCs/>
        </w:rPr>
        <w:t>МГц</w:t>
      </w:r>
      <w:proofErr w:type="spellEnd"/>
      <w:r w:rsidRPr="00100793">
        <w:rPr>
          <w:rFonts w:ascii="Times New Roman" w:hAnsi="Times New Roman"/>
          <w:b w:val="0"/>
          <w:bCs/>
        </w:rPr>
        <w:t>)</w:t>
      </w:r>
    </w:p>
    <w:p w:rsidR="002610C8" w:rsidRPr="006449D4" w:rsidRDefault="00206CC5" w:rsidP="002610C8">
      <w:pPr>
        <w:pStyle w:val="Figure"/>
        <w:keepLines w:val="0"/>
        <w:rPr>
          <w:lang w:val="ru-RU"/>
        </w:rPr>
      </w:pPr>
      <w:r w:rsidRPr="006449D4">
        <w:rPr>
          <w:rFonts w:eastAsia="SimSun"/>
          <w:sz w:val="22"/>
          <w:lang w:val="ru-RU"/>
        </w:rPr>
        <w:object w:dxaOrig="8835" w:dyaOrig="7920">
          <v:shape id="_x0000_i1031" type="#_x0000_t75" style="width:452.65pt;height:366.9pt" o:ole="">
            <v:imagedata r:id="rId27" o:title=""/>
          </v:shape>
          <o:OLEObject Type="Embed" ProgID="CorelDRAW.Graphic.14" ShapeID="_x0000_i1031" DrawAspect="Content" ObjectID="_1463580829" r:id="rId28"/>
        </w:object>
      </w:r>
    </w:p>
    <w:p w:rsidR="002610C8" w:rsidRPr="006449D4" w:rsidRDefault="002610C8" w:rsidP="00206CC5">
      <w:pPr>
        <w:pStyle w:val="AnnexNoTitle"/>
        <w:spacing w:before="0"/>
        <w:rPr>
          <w:lang w:val="ru-RU"/>
        </w:rPr>
      </w:pPr>
      <w:r w:rsidRPr="006449D4">
        <w:rPr>
          <w:b w:val="0"/>
          <w:lang w:val="ru-RU" w:eastAsia="ko-KR"/>
        </w:rPr>
        <w:br w:type="page"/>
      </w:r>
      <w:r w:rsidRPr="006449D4">
        <w:rPr>
          <w:lang w:val="ru-RU" w:eastAsia="ko-KR"/>
        </w:rPr>
        <w:lastRenderedPageBreak/>
        <w:t>Приложение 5</w:t>
      </w:r>
      <w:r w:rsidRPr="006449D4">
        <w:rPr>
          <w:lang w:val="ru-RU" w:eastAsia="ko-KR"/>
        </w:rPr>
        <w:br/>
      </w:r>
      <w:r w:rsidRPr="006449D4">
        <w:rPr>
          <w:lang w:val="ru-RU" w:eastAsia="ko-KR"/>
        </w:rPr>
        <w:br/>
      </w:r>
      <w:r w:rsidRPr="006449D4">
        <w:rPr>
          <w:lang w:val="ru-RU"/>
        </w:rPr>
        <w:t xml:space="preserve">Планы размещения частот </w:t>
      </w:r>
      <w:proofErr w:type="spellStart"/>
      <w:r w:rsidRPr="00602108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, действующих </w:t>
      </w:r>
      <w:r w:rsidR="00206CC5">
        <w:rPr>
          <w:lang w:val="ru-RU"/>
        </w:rPr>
        <w:br/>
      </w:r>
      <w:r w:rsidRPr="006449D4">
        <w:rPr>
          <w:lang w:val="ru-RU"/>
        </w:rPr>
        <w:t xml:space="preserve">в полосе частот 8025–8500 МГц, которые основаны на ширине полосы, </w:t>
      </w:r>
      <w:r w:rsidR="00206CC5">
        <w:rPr>
          <w:lang w:val="ru-RU"/>
        </w:rPr>
        <w:br/>
      </w:r>
      <w:r w:rsidRPr="006449D4">
        <w:rPr>
          <w:lang w:val="ru-RU"/>
        </w:rPr>
        <w:t xml:space="preserve">кратной 3,5 МГц, в соответствии с п. 1 раздела </w:t>
      </w:r>
      <w:r w:rsidRPr="006449D4">
        <w:rPr>
          <w:i/>
          <w:lang w:val="ru-RU"/>
        </w:rPr>
        <w:t>рекомендует</w:t>
      </w:r>
    </w:p>
    <w:p w:rsidR="002610C8" w:rsidRPr="006449D4" w:rsidRDefault="002610C8" w:rsidP="00206CC5">
      <w:pPr>
        <w:pStyle w:val="Normalaftertitle"/>
        <w:rPr>
          <w:lang w:val="ru-RU"/>
        </w:rPr>
      </w:pPr>
      <w:r w:rsidRPr="006449D4">
        <w:rPr>
          <w:lang w:val="ru-RU"/>
        </w:rPr>
        <w:t xml:space="preserve">В данном Приложении описан 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, применимый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, действующих в полосе частот 8025–8500 МГц с 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>, кратным 3,5 МГц.</w:t>
      </w:r>
    </w:p>
    <w:p w:rsidR="002610C8" w:rsidRPr="006449D4" w:rsidRDefault="002610C8" w:rsidP="00206CC5">
      <w:pPr>
        <w:rPr>
          <w:lang w:val="ru-RU"/>
        </w:rPr>
      </w:pPr>
      <w:r w:rsidRPr="006449D4">
        <w:rPr>
          <w:lang w:val="ru-RU"/>
        </w:rPr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показан на рис. 8 и определен следующим образом:</w:t>
      </w:r>
    </w:p>
    <w:p w:rsidR="002610C8" w:rsidRPr="006449D4" w:rsidRDefault="00206CC5" w:rsidP="00206CC5">
      <w:pPr>
        <w:pStyle w:val="enumlev1"/>
        <w:rPr>
          <w:lang w:val="ru-RU"/>
        </w:rPr>
      </w:pPr>
      <w:r w:rsidRPr="006449D4">
        <w:rPr>
          <w:lang w:val="ru-RU"/>
        </w:rPr>
        <w:t>пусть</w:t>
      </w:r>
      <w:r w:rsidR="002610C8" w:rsidRPr="006449D4">
        <w:rPr>
          <w:lang w:val="ru-RU"/>
        </w:rPr>
        <w:tab/>
      </w:r>
      <w:r w:rsidR="002610C8" w:rsidRPr="006449D4">
        <w:rPr>
          <w:i/>
          <w:lang w:val="ru-RU"/>
        </w:rPr>
        <w:t>f</w:t>
      </w:r>
      <w:r w:rsidR="002610C8" w:rsidRPr="006449D4">
        <w:rPr>
          <w:i/>
          <w:position w:val="-4"/>
          <w:sz w:val="16"/>
          <w:lang w:val="ru-RU"/>
        </w:rPr>
        <w:t>n</w:t>
      </w:r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="002610C8" w:rsidRPr="006449D4">
        <w:rPr>
          <w:snapToGrid w:val="0"/>
          <w:lang w:val="ru-RU"/>
        </w:rPr>
        <w:t>радиоствола</w:t>
      </w:r>
      <w:proofErr w:type="spellEnd"/>
      <w:r w:rsidR="002610C8" w:rsidRPr="006449D4">
        <w:rPr>
          <w:snapToGrid w:val="0"/>
          <w:lang w:val="ru-RU"/>
        </w:rPr>
        <w:t xml:space="preserve"> в нижней половине полосы частот </w:t>
      </w:r>
      <w:r>
        <w:rPr>
          <w:lang w:val="ru-RU"/>
        </w:rPr>
        <w:t>(МГц);</w:t>
      </w:r>
    </w:p>
    <w:p w:rsidR="002610C8" w:rsidRPr="006449D4" w:rsidRDefault="002610C8" w:rsidP="00206CC5">
      <w:pPr>
        <w:pStyle w:val="enumlev1"/>
        <w:rPr>
          <w:lang w:val="ru-RU"/>
        </w:rPr>
      </w:pPr>
      <w:r w:rsidRPr="006449D4">
        <w:rPr>
          <w:lang w:val="ru-RU"/>
        </w:rPr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верхней половине полосы частот </w:t>
      </w:r>
      <w:r w:rsidRPr="006449D4">
        <w:rPr>
          <w:lang w:val="ru-RU"/>
        </w:rPr>
        <w:t>(МГц),</w:t>
      </w:r>
    </w:p>
    <w:p w:rsidR="002610C8" w:rsidRPr="006449D4" w:rsidRDefault="002610C8" w:rsidP="00206CC5">
      <w:pPr>
        <w:pStyle w:val="enumlev1"/>
        <w:rPr>
          <w:lang w:val="ru-RU"/>
        </w:rPr>
      </w:pPr>
      <w:r w:rsidRPr="006449D4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206CC5">
        <w:rPr>
          <w:snapToGrid w:val="0"/>
          <w:lang w:val="ru-RU"/>
        </w:rPr>
        <w:t>эталонная</w:t>
      </w:r>
      <w:r w:rsidRPr="006449D4">
        <w:rPr>
          <w:lang w:val="ru-RU"/>
        </w:rPr>
        <w:t xml:space="preserve"> частота (МГц),</w:t>
      </w:r>
    </w:p>
    <w:p w:rsidR="002610C8" w:rsidRPr="006449D4" w:rsidRDefault="002610C8" w:rsidP="002610C8">
      <w:pPr>
        <w:pStyle w:val="Equation"/>
        <w:rPr>
          <w:lang w:val="ru-RU"/>
        </w:rPr>
      </w:pPr>
      <w:r w:rsidRPr="006449D4">
        <w:rPr>
          <w:i/>
          <w:iCs/>
          <w:lang w:val="ru-RU"/>
        </w:rPr>
        <w:tab/>
      </w:r>
      <w:r w:rsidRPr="006449D4">
        <w:rPr>
          <w:i/>
          <w:iCs/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Cs/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= 8 253 МГц,</w:t>
      </w:r>
    </w:p>
    <w:p w:rsidR="002610C8" w:rsidRPr="006449D4" w:rsidRDefault="002610C8" w:rsidP="002610C8">
      <w:pPr>
        <w:numPr>
          <w:ilvl w:val="0"/>
          <w:numId w:val="5"/>
        </w:numPr>
        <w:tabs>
          <w:tab w:val="clear" w:pos="1155"/>
          <w:tab w:val="clear" w:pos="1191"/>
          <w:tab w:val="left" w:pos="1080"/>
        </w:tabs>
        <w:ind w:left="0" w:firstLine="0"/>
        <w:textAlignment w:val="auto"/>
        <w:rPr>
          <w:lang w:val="ru-RU"/>
        </w:rPr>
      </w:pPr>
      <w:r w:rsidRPr="006449D4">
        <w:rPr>
          <w:lang w:val="ru-RU" w:eastAsia="ko-KR"/>
        </w:rPr>
        <w:t xml:space="preserve">для систем с </w:t>
      </w:r>
      <w:r w:rsidRPr="006449D4">
        <w:rPr>
          <w:lang w:val="ru-RU"/>
        </w:rPr>
        <w:t xml:space="preserve">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</w:t>
      </w:r>
      <w:r w:rsidRPr="006449D4">
        <w:rPr>
          <w:lang w:val="ru-RU" w:eastAsia="ko-KR"/>
        </w:rPr>
        <w:t>28 МГц (32 × 2 Мбит/с):</w:t>
      </w:r>
    </w:p>
    <w:p w:rsidR="002610C8" w:rsidRPr="006449D4" w:rsidRDefault="00206CC5" w:rsidP="00C85186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610C8"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217 + 28 </w:t>
      </w:r>
      <w:r w:rsidR="002610C8" w:rsidRPr="006449D4">
        <w:rPr>
          <w:i/>
          <w:iCs/>
          <w:lang w:val="ru-RU"/>
        </w:rPr>
        <w:t>n</w:t>
      </w:r>
      <w:r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C85186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Cs/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9 + 28 </w:t>
      </w:r>
      <w:r w:rsidRPr="006449D4">
        <w:rPr>
          <w:i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tabs>
          <w:tab w:val="left" w:pos="3544"/>
          <w:tab w:val="left" w:pos="3969"/>
          <w:tab w:val="left" w:pos="4395"/>
          <w:tab w:val="left" w:pos="6237"/>
        </w:tabs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610C8">
      <w:pPr>
        <w:tabs>
          <w:tab w:val="left" w:pos="3544"/>
          <w:tab w:val="left" w:pos="3969"/>
          <w:tab w:val="left" w:pos="4395"/>
          <w:tab w:val="left" w:pos="6237"/>
        </w:tabs>
        <w:rPr>
          <w:lang w:val="ru-RU" w:eastAsia="ko-KR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2, 3, ... 7</w:t>
      </w:r>
      <w:r w:rsidRPr="006449D4">
        <w:rPr>
          <w:lang w:val="ru-RU" w:eastAsia="ko-KR"/>
        </w:rPr>
        <w:t>;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bCs/>
          <w:lang w:val="ru-RU" w:eastAsia="ko-KR"/>
        </w:rPr>
        <w:t>b)</w:t>
      </w:r>
      <w:r w:rsidRPr="006449D4">
        <w:rPr>
          <w:lang w:val="ru-RU" w:eastAsia="ko-KR"/>
        </w:rPr>
        <w:tab/>
        <w:t xml:space="preserve">для систем с </w:t>
      </w:r>
      <w:r w:rsidRPr="006449D4">
        <w:rPr>
          <w:lang w:val="ru-RU"/>
        </w:rPr>
        <w:t xml:space="preserve">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</w:t>
      </w:r>
      <w:r w:rsidRPr="006449D4">
        <w:rPr>
          <w:lang w:val="ru-RU" w:eastAsia="ko-KR"/>
        </w:rPr>
        <w:t>14 МГц (16 × 2 Мбит/с):</w:t>
      </w:r>
    </w:p>
    <w:p w:rsidR="002610C8" w:rsidRPr="006449D4" w:rsidRDefault="00206CC5" w:rsidP="00C85186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610C8"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210 + 14 </w:t>
      </w:r>
      <w:r w:rsidR="002610C8" w:rsidRPr="006449D4">
        <w:rPr>
          <w:i/>
          <w:iCs/>
          <w:lang w:val="ru-RU"/>
        </w:rPr>
        <w:t>n</w:t>
      </w:r>
      <w:r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C85186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Cs/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– 2 +  </w:t>
      </w:r>
      <w:proofErr w:type="spellStart"/>
      <w:r w:rsidRPr="006449D4">
        <w:rPr>
          <w:lang w:val="ru-RU"/>
        </w:rPr>
        <w:t>14</w:t>
      </w:r>
      <w:r w:rsidRPr="006449D4">
        <w:rPr>
          <w:i/>
          <w:lang w:val="ru-RU"/>
        </w:rPr>
        <w:t>n</w:t>
      </w:r>
      <w:proofErr w:type="spellEnd"/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tabs>
          <w:tab w:val="left" w:pos="3544"/>
          <w:tab w:val="left" w:pos="3969"/>
          <w:tab w:val="left" w:pos="4395"/>
          <w:tab w:val="left" w:pos="6237"/>
        </w:tabs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610C8">
      <w:pPr>
        <w:tabs>
          <w:tab w:val="left" w:pos="3544"/>
          <w:tab w:val="left" w:pos="3969"/>
          <w:tab w:val="left" w:pos="4395"/>
          <w:tab w:val="left" w:pos="6237"/>
        </w:tabs>
        <w:rPr>
          <w:lang w:val="ru-RU" w:eastAsia="ko-KR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</w:t>
      </w:r>
      <w:r w:rsidRPr="006449D4">
        <w:rPr>
          <w:rFonts w:ascii="Symbol" w:hAnsi="Symbol"/>
          <w:lang w:val="ru-RU"/>
        </w:rPr>
        <w:t></w:t>
      </w:r>
      <w:r w:rsidRPr="006449D4">
        <w:rPr>
          <w:lang w:val="ru-RU"/>
        </w:rPr>
        <w:t xml:space="preserve"> 2, 3, ... </w:t>
      </w:r>
      <w:r w:rsidRPr="006449D4">
        <w:rPr>
          <w:lang w:val="ru-RU" w:eastAsia="ko-KR"/>
        </w:rPr>
        <w:t>14;</w:t>
      </w:r>
    </w:p>
    <w:p w:rsidR="002610C8" w:rsidRPr="006449D4" w:rsidRDefault="002610C8" w:rsidP="002610C8">
      <w:pPr>
        <w:tabs>
          <w:tab w:val="left" w:pos="3544"/>
          <w:tab w:val="left" w:pos="3969"/>
          <w:tab w:val="left" w:pos="4395"/>
          <w:tab w:val="left" w:pos="6237"/>
        </w:tabs>
        <w:spacing w:before="240"/>
        <w:rPr>
          <w:lang w:val="ru-RU"/>
        </w:rPr>
      </w:pPr>
      <w:r w:rsidRPr="006449D4">
        <w:rPr>
          <w:bCs/>
          <w:lang w:val="ru-RU" w:eastAsia="ko-KR"/>
        </w:rPr>
        <w:t>c)</w:t>
      </w:r>
      <w:r w:rsidRPr="006449D4">
        <w:rPr>
          <w:lang w:val="ru-RU" w:eastAsia="ko-KR"/>
        </w:rPr>
        <w:tab/>
        <w:t xml:space="preserve">для систем с </w:t>
      </w:r>
      <w:r w:rsidRPr="006449D4">
        <w:rPr>
          <w:lang w:val="ru-RU"/>
        </w:rPr>
        <w:t xml:space="preserve">разносом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</w:t>
      </w:r>
      <w:r w:rsidRPr="006449D4">
        <w:rPr>
          <w:lang w:val="ru-RU" w:eastAsia="ko-KR"/>
        </w:rPr>
        <w:t>7 МГц (8 × 2 Мбит/с):</w:t>
      </w:r>
    </w:p>
    <w:p w:rsidR="002610C8" w:rsidRPr="006449D4" w:rsidRDefault="00206CC5" w:rsidP="00C85186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610C8"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206,5 + 7 </w:t>
      </w:r>
      <w:r w:rsidR="002610C8" w:rsidRPr="006449D4">
        <w:rPr>
          <w:i/>
          <w:iCs/>
          <w:lang w:val="ru-RU"/>
        </w:rPr>
        <w:t>n</w:t>
      </w:r>
      <w:r>
        <w:rPr>
          <w:lang w:val="ru-RU"/>
        </w:rPr>
        <w:tab/>
        <w:t>МГц</w:t>
      </w:r>
      <w:r w:rsidR="001A0571">
        <w:rPr>
          <w:lang w:val="ru-RU"/>
        </w:rPr>
        <w:t>,</w:t>
      </w:r>
    </w:p>
    <w:p w:rsidR="002610C8" w:rsidRPr="006449D4" w:rsidRDefault="002610C8" w:rsidP="00C85186">
      <w:pPr>
        <w:pStyle w:val="enumlev1"/>
        <w:tabs>
          <w:tab w:val="left" w:pos="4111"/>
          <w:tab w:val="left" w:pos="4536"/>
          <w:tab w:val="left" w:pos="4962"/>
          <w:tab w:val="left" w:pos="7088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Cs/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</w:t>
      </w:r>
      <w:r w:rsidRPr="006449D4">
        <w:rPr>
          <w:lang w:val="ru-RU" w:eastAsia="ko-KR"/>
        </w:rPr>
        <w:t>1,5</w:t>
      </w:r>
      <w:r w:rsidRPr="006449D4">
        <w:rPr>
          <w:lang w:val="ru-RU"/>
        </w:rPr>
        <w:t xml:space="preserve"> + 7 </w:t>
      </w:r>
      <w:r w:rsidRPr="006449D4">
        <w:rPr>
          <w:i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2610C8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2610C8">
      <w:pPr>
        <w:rPr>
          <w:lang w:val="ru-RU" w:eastAsia="ko-KR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3, 4, ... 28</w:t>
      </w:r>
      <w:r w:rsidRPr="006449D4">
        <w:rPr>
          <w:lang w:val="ru-RU" w:eastAsia="ko-KR"/>
        </w:rPr>
        <w:t>.</w: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lastRenderedPageBreak/>
        <w:t>РИСУНОК 8</w:t>
      </w:r>
    </w:p>
    <w:p w:rsidR="00206CC5" w:rsidRDefault="002610C8" w:rsidP="00206CC5">
      <w:pPr>
        <w:pStyle w:val="Figuretitle"/>
        <w:rPr>
          <w:rFonts w:asciiTheme="minorHAnsi" w:hAnsiTheme="minorHAnsi"/>
          <w:lang w:val="ru-RU"/>
        </w:rPr>
      </w:pPr>
      <w:r w:rsidRPr="006449D4">
        <w:rPr>
          <w:lang w:val="ru-RU"/>
        </w:rPr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>, действующих </w:t>
      </w:r>
      <w:r w:rsidR="00206CC5">
        <w:rPr>
          <w:rFonts w:asciiTheme="minorHAnsi" w:hAnsiTheme="minorHAnsi"/>
          <w:lang w:val="ru-RU"/>
        </w:rPr>
        <w:br/>
      </w:r>
      <w:r w:rsidRPr="006449D4">
        <w:rPr>
          <w:lang w:val="ru-RU"/>
        </w:rPr>
        <w:t>в диапазоне частот 8025–8500 МГц с частотным разнесением, кратным 3,5 МГц</w:t>
      </w:r>
    </w:p>
    <w:p w:rsidR="002610C8" w:rsidRPr="00206CC5" w:rsidRDefault="002610C8" w:rsidP="00206CC5">
      <w:pPr>
        <w:pStyle w:val="Figuretitle"/>
        <w:rPr>
          <w:rFonts w:ascii="Times New Roman" w:hAnsi="Times New Roman"/>
          <w:lang w:val="ru-RU"/>
        </w:rPr>
      </w:pPr>
      <w:r w:rsidRPr="00206CC5">
        <w:rPr>
          <w:rFonts w:ascii="Times New Roman" w:hAnsi="Times New Roman"/>
          <w:b w:val="0"/>
          <w:szCs w:val="18"/>
          <w:lang w:val="ru-RU"/>
        </w:rPr>
        <w:t>(Все частоты в МГц)</w:t>
      </w:r>
    </w:p>
    <w:p w:rsidR="002610C8" w:rsidRPr="006449D4" w:rsidRDefault="002610C8" w:rsidP="002610C8">
      <w:pPr>
        <w:pStyle w:val="Figuretitle"/>
        <w:rPr>
          <w:szCs w:val="18"/>
          <w:lang w:val="ru-RU" w:eastAsia="ko-KR"/>
        </w:rPr>
      </w:pPr>
      <w:r w:rsidRPr="006449D4">
        <w:rPr>
          <w:rFonts w:ascii="Times New Roman" w:eastAsia="SimSun" w:hAnsi="Times New Roman"/>
          <w:lang w:val="ru-RU"/>
        </w:rPr>
        <w:object w:dxaOrig="8295" w:dyaOrig="7755">
          <v:shape id="_x0000_i1032" type="#_x0000_t75" style="width:414.45pt;height:387.55pt" o:ole="">
            <v:imagedata r:id="rId29" o:title=""/>
          </v:shape>
          <o:OLEObject Type="Embed" ProgID="CorelDRAW.Graphic.14" ShapeID="_x0000_i1032" DrawAspect="Content" ObjectID="_1463580830" r:id="rId30"/>
        </w:object>
      </w:r>
    </w:p>
    <w:p w:rsidR="00206CC5" w:rsidRDefault="00206CC5" w:rsidP="00206CC5">
      <w:pPr>
        <w:rPr>
          <w:lang w:val="ru-RU"/>
        </w:rPr>
      </w:pPr>
    </w:p>
    <w:p w:rsidR="00206CC5" w:rsidRDefault="00206CC5" w:rsidP="00206CC5">
      <w:pPr>
        <w:rPr>
          <w:lang w:val="ru-RU"/>
        </w:rPr>
      </w:pPr>
    </w:p>
    <w:p w:rsidR="00206CC5" w:rsidRDefault="00206CC5" w:rsidP="00206CC5">
      <w:pPr>
        <w:rPr>
          <w:lang w:val="ru-RU"/>
        </w:rPr>
      </w:pPr>
    </w:p>
    <w:p w:rsidR="002610C8" w:rsidRPr="006449D4" w:rsidRDefault="002610C8" w:rsidP="00206CC5">
      <w:pPr>
        <w:pStyle w:val="AnnexNoTitle"/>
        <w:rPr>
          <w:lang w:val="ru-RU"/>
        </w:rPr>
      </w:pPr>
      <w:r w:rsidRPr="00602108">
        <w:rPr>
          <w:lang w:val="ru-RU"/>
        </w:rPr>
        <w:t>Приложение</w:t>
      </w:r>
      <w:r w:rsidRPr="006449D4">
        <w:rPr>
          <w:lang w:val="ru-RU"/>
        </w:rPr>
        <w:t xml:space="preserve"> 6</w:t>
      </w:r>
      <w:r w:rsidRPr="006449D4">
        <w:rPr>
          <w:lang w:val="ru-RU"/>
        </w:rPr>
        <w:br/>
      </w:r>
      <w:r w:rsidRPr="006449D4">
        <w:rPr>
          <w:lang w:val="ru-RU"/>
        </w:rPr>
        <w:br/>
        <w:t xml:space="preserve">Описание плана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br/>
        <w:t xml:space="preserve">в соответствии с п. 5 раздела </w:t>
      </w:r>
      <w:r w:rsidRPr="006449D4">
        <w:rPr>
          <w:i/>
          <w:lang w:val="ru-RU"/>
        </w:rPr>
        <w:t>рекомендует</w:t>
      </w:r>
    </w:p>
    <w:p w:rsidR="002610C8" w:rsidRPr="006449D4" w:rsidRDefault="002610C8" w:rsidP="00206CC5">
      <w:pPr>
        <w:pStyle w:val="Normalaftertitle"/>
        <w:rPr>
          <w:lang w:val="ru-RU"/>
        </w:rPr>
      </w:pPr>
      <w:proofErr w:type="gramStart"/>
      <w:r w:rsidRPr="006449D4">
        <w:rPr>
          <w:b/>
          <w:bCs/>
          <w:lang w:val="ru-RU"/>
        </w:rPr>
        <w:t>1</w:t>
      </w:r>
      <w:r w:rsidRPr="006449D4">
        <w:rPr>
          <w:b/>
          <w:bCs/>
          <w:lang w:val="ru-RU"/>
        </w:rPr>
        <w:tab/>
      </w:r>
      <w:r w:rsidRPr="006449D4">
        <w:rPr>
          <w:lang w:val="ru-RU"/>
        </w:rPr>
        <w:t xml:space="preserve">План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в полосе частот </w:t>
      </w:r>
      <w:r w:rsidRPr="006449D4">
        <w:rPr>
          <w:cs/>
          <w:lang w:val="ru-RU"/>
        </w:rPr>
        <w:t>‎</w:t>
      </w:r>
      <w:r w:rsidRPr="006449D4">
        <w:rPr>
          <w:lang w:val="ru-RU"/>
        </w:rPr>
        <w:t>±275</w:t>
      </w:r>
      <w:r w:rsidRPr="006449D4">
        <w:rPr>
          <w:cs/>
          <w:lang w:val="ru-RU"/>
        </w:rPr>
        <w:t>‎</w:t>
      </w:r>
      <w:r w:rsidRPr="006449D4">
        <w:rPr>
          <w:lang w:val="ru-RU"/>
        </w:rPr>
        <w:t xml:space="preserve"> МГц относительно центральной частоты 8000 МГц для до восьми </w:t>
      </w:r>
      <w:proofErr w:type="spellStart"/>
      <w:r w:rsidRPr="00602108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прямого и восьми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обратного направлений, каждый из которых предназначен для цифровых систем большой пропускной способности до 140 Мбит/с или до скорости передачи битов синхронной цифровой иерархии, действующих в диапазоне частот 8 ГГц, показан на рис. 9 и определен следующим</w:t>
      </w:r>
      <w:proofErr w:type="gramEnd"/>
      <w:r w:rsidRPr="006449D4">
        <w:rPr>
          <w:lang w:val="ru-RU"/>
        </w:rPr>
        <w:t xml:space="preserve"> образом:</w:t>
      </w:r>
    </w:p>
    <w:p w:rsidR="002610C8" w:rsidRPr="006449D4" w:rsidRDefault="00206CC5" w:rsidP="00C85186">
      <w:pPr>
        <w:pStyle w:val="enumlev1"/>
        <w:rPr>
          <w:lang w:val="ru-RU"/>
        </w:rPr>
      </w:pPr>
      <w:r w:rsidRPr="006449D4">
        <w:rPr>
          <w:lang w:val="ru-RU"/>
        </w:rPr>
        <w:t>пусть</w:t>
      </w:r>
      <w:r w:rsidR="002610C8" w:rsidRPr="006449D4"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ab/>
        <w:t>–</w:t>
      </w:r>
      <w:r w:rsidR="002610C8" w:rsidRPr="006449D4">
        <w:rPr>
          <w:lang w:val="ru-RU"/>
        </w:rPr>
        <w:tab/>
      </w:r>
      <w:r w:rsidR="002610C8" w:rsidRPr="006449D4">
        <w:rPr>
          <w:snapToGrid w:val="0"/>
          <w:lang w:val="ru-RU"/>
        </w:rPr>
        <w:t>центральная частота занимаемой полосы частот</w:t>
      </w:r>
      <w:r w:rsidR="001A0571">
        <w:rPr>
          <w:lang w:val="ru-RU"/>
        </w:rPr>
        <w:t xml:space="preserve"> (МГц);</w:t>
      </w:r>
    </w:p>
    <w:p w:rsidR="002610C8" w:rsidRPr="006449D4" w:rsidRDefault="002610C8" w:rsidP="001A0571">
      <w:pPr>
        <w:pStyle w:val="enumlev1"/>
        <w:ind w:left="1588" w:hanging="1588"/>
        <w:rPr>
          <w:lang w:val="ru-RU"/>
        </w:rPr>
      </w:pPr>
      <w:r w:rsidRPr="006449D4">
        <w:rPr>
          <w:i/>
          <w:lang w:val="ru-RU"/>
        </w:rPr>
        <w:tab/>
        <w:t>f</w:t>
      </w:r>
      <w:r w:rsidRPr="001A0571">
        <w:rPr>
          <w:i/>
          <w:iCs/>
          <w:vertAlign w:val="subscript"/>
          <w:lang w:val="ru-RU"/>
        </w:rPr>
        <w:t>n</w:t>
      </w:r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C85186">
        <w:rPr>
          <w:lang w:val="ru-RU"/>
        </w:rPr>
        <w:t>центральная</w:t>
      </w:r>
      <w:r w:rsidRPr="006449D4">
        <w:rPr>
          <w:snapToGrid w:val="0"/>
          <w:lang w:val="ru-RU"/>
        </w:rPr>
        <w:t xml:space="preserve">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нижней половине этой полосы частот </w:t>
      </w:r>
      <w:r w:rsidRPr="006449D4">
        <w:rPr>
          <w:lang w:val="ru-RU"/>
        </w:rPr>
        <w:t>(МГц)</w:t>
      </w:r>
      <w:r w:rsidR="001A0571">
        <w:rPr>
          <w:lang w:val="ru-RU"/>
        </w:rPr>
        <w:t>;</w:t>
      </w:r>
    </w:p>
    <w:p w:rsidR="002610C8" w:rsidRPr="006449D4" w:rsidRDefault="002610C8" w:rsidP="00C85186">
      <w:pPr>
        <w:pStyle w:val="enumlev1"/>
        <w:ind w:left="1588" w:hanging="1588"/>
        <w:rPr>
          <w:lang w:val="ru-RU"/>
        </w:rPr>
      </w:pPr>
      <w:r w:rsidRPr="006449D4">
        <w:rPr>
          <w:lang w:val="ru-RU"/>
        </w:rPr>
        <w:lastRenderedPageBreak/>
        <w:tab/>
      </w:r>
      <w:proofErr w:type="gramStart"/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6449D4">
        <w:rPr>
          <w:lang w:val="ru-RU"/>
        </w:rPr>
        <w:tab/>
        <w:t>–</w:t>
      </w:r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 xml:space="preserve">центральная частота одного </w:t>
      </w:r>
      <w:proofErr w:type="spellStart"/>
      <w:r w:rsidRPr="006449D4">
        <w:rPr>
          <w:snapToGrid w:val="0"/>
          <w:lang w:val="ru-RU"/>
        </w:rPr>
        <w:t>радиоствола</w:t>
      </w:r>
      <w:proofErr w:type="spellEnd"/>
      <w:r w:rsidRPr="006449D4">
        <w:rPr>
          <w:snapToGrid w:val="0"/>
          <w:lang w:val="ru-RU"/>
        </w:rPr>
        <w:t xml:space="preserve"> в верхней половине этой полосы частот </w:t>
      </w:r>
      <w:r w:rsidRPr="006449D4">
        <w:rPr>
          <w:lang w:val="ru-RU"/>
        </w:rPr>
        <w:t>(МГц),</w:t>
      </w:r>
    </w:p>
    <w:p w:rsidR="002610C8" w:rsidRPr="006449D4" w:rsidRDefault="002610C8" w:rsidP="00C85186">
      <w:pPr>
        <w:rPr>
          <w:lang w:val="ru-RU"/>
        </w:rPr>
      </w:pPr>
      <w:r w:rsidRPr="006449D4">
        <w:rPr>
          <w:lang w:val="ru-RU"/>
        </w:rPr>
        <w:t xml:space="preserve">тогда частоты </w:t>
      </w:r>
      <w:proofErr w:type="gramStart"/>
      <w:r w:rsidRPr="006449D4">
        <w:rPr>
          <w:lang w:val="ru-RU"/>
        </w:rPr>
        <w:t>отдельных</w:t>
      </w:r>
      <w:proofErr w:type="gramEnd"/>
      <w:r w:rsidRPr="006449D4">
        <w:rPr>
          <w:lang w:val="ru-RU"/>
        </w:rPr>
        <w:t xml:space="preserve">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определяются следующими соотношениями:</w:t>
      </w:r>
    </w:p>
    <w:p w:rsidR="002610C8" w:rsidRPr="006449D4" w:rsidRDefault="00C85186" w:rsidP="00C85186">
      <w:pPr>
        <w:pStyle w:val="enumlev1"/>
        <w:tabs>
          <w:tab w:val="left" w:pos="4111"/>
          <w:tab w:val="left" w:pos="4536"/>
          <w:tab w:val="left" w:pos="4962"/>
          <w:tab w:val="left" w:pos="7371"/>
        </w:tabs>
        <w:rPr>
          <w:lang w:val="ru-RU"/>
        </w:rPr>
      </w:pPr>
      <w:r>
        <w:rPr>
          <w:lang w:val="ru-RU"/>
        </w:rPr>
        <w:tab/>
        <w:t>нижняя половина полосы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i/>
          <w:vertAlign w:val="subscript"/>
          <w:lang w:val="ru-RU"/>
        </w:rPr>
        <w:t>n</w:t>
      </w:r>
      <w:proofErr w:type="spellEnd"/>
      <w:r w:rsidR="002610C8" w:rsidRPr="006449D4">
        <w:rPr>
          <w:lang w:val="ru-RU"/>
        </w:rPr>
        <w:tab/>
        <w:t>=</w:t>
      </w:r>
      <w:r>
        <w:rPr>
          <w:lang w:val="ru-RU"/>
        </w:rPr>
        <w:tab/>
      </w:r>
      <w:proofErr w:type="spellStart"/>
      <w:r w:rsidR="002610C8" w:rsidRPr="006449D4">
        <w:rPr>
          <w:i/>
          <w:iCs/>
          <w:lang w:val="ru-RU"/>
        </w:rPr>
        <w:t>f</w:t>
      </w:r>
      <w:r w:rsidR="002610C8" w:rsidRPr="006449D4">
        <w:rPr>
          <w:vertAlign w:val="subscript"/>
          <w:lang w:val="ru-RU"/>
        </w:rPr>
        <w:t>0</w:t>
      </w:r>
      <w:proofErr w:type="spellEnd"/>
      <w:r w:rsidR="002610C8" w:rsidRPr="006449D4">
        <w:rPr>
          <w:lang w:val="ru-RU"/>
        </w:rPr>
        <w:t xml:space="preserve"> – 281,95 + 29,65 </w:t>
      </w:r>
      <w:r w:rsidR="002610C8" w:rsidRPr="006449D4">
        <w:rPr>
          <w:i/>
          <w:iCs/>
          <w:lang w:val="ru-RU"/>
        </w:rPr>
        <w:t>n</w:t>
      </w:r>
      <w:r>
        <w:rPr>
          <w:lang w:val="ru-RU"/>
        </w:rPr>
        <w:tab/>
        <w:t>МГц</w:t>
      </w:r>
      <w:r w:rsidR="001A0571">
        <w:rPr>
          <w:lang w:val="ru-RU"/>
        </w:rPr>
        <w:t>,</w:t>
      </w:r>
      <w:bookmarkStart w:id="8" w:name="_GoBack"/>
      <w:bookmarkEnd w:id="8"/>
    </w:p>
    <w:p w:rsidR="002610C8" w:rsidRPr="006449D4" w:rsidRDefault="002610C8" w:rsidP="00C85186">
      <w:pPr>
        <w:pStyle w:val="enumlev1"/>
        <w:tabs>
          <w:tab w:val="left" w:pos="4111"/>
          <w:tab w:val="left" w:pos="4536"/>
          <w:tab w:val="left" w:pos="4962"/>
          <w:tab w:val="left" w:pos="7371"/>
        </w:tabs>
        <w:rPr>
          <w:lang w:val="ru-RU"/>
        </w:rPr>
      </w:pPr>
      <w:r w:rsidRPr="006449D4">
        <w:rPr>
          <w:lang w:val="ru-RU"/>
        </w:rPr>
        <w:tab/>
        <w:t>верхняя половина полосы</w:t>
      </w:r>
      <w:r w:rsidRPr="006449D4">
        <w:rPr>
          <w:lang w:val="ru-RU"/>
        </w:rPr>
        <w:tab/>
      </w:r>
      <w:r w:rsidR="00EC4336" w:rsidRPr="003539D9">
        <w:rPr>
          <w:i/>
        </w:rPr>
        <w:t>f</w:t>
      </w:r>
      <w:r w:rsidR="00EC4336" w:rsidRPr="00DF5792">
        <w:rPr>
          <w:i/>
          <w:lang w:val="ru-RU"/>
        </w:rPr>
        <w:t>'</w:t>
      </w:r>
      <w:r w:rsidR="00EC4336" w:rsidRPr="00594BC2">
        <w:rPr>
          <w:i/>
          <w:iCs/>
          <w:szCs w:val="22"/>
          <w:vertAlign w:val="subscript"/>
          <w:lang w:val="ru-RU"/>
        </w:rPr>
        <w:t>n</w:t>
      </w:r>
      <w:r w:rsidRPr="006449D4">
        <w:rPr>
          <w:lang w:val="ru-RU"/>
        </w:rPr>
        <w:tab/>
        <w:t>=</w:t>
      </w:r>
      <w:r w:rsidR="00C85186">
        <w:rPr>
          <w:lang w:val="ru-RU"/>
        </w:rPr>
        <w:tab/>
      </w:r>
      <w:proofErr w:type="spellStart"/>
      <w:r w:rsidRPr="006449D4">
        <w:rPr>
          <w:i/>
          <w:iCs/>
          <w:lang w:val="ru-RU"/>
        </w:rPr>
        <w:t>f</w:t>
      </w:r>
      <w:r w:rsidRPr="006449D4">
        <w:rPr>
          <w:iCs/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+ 29,37 + 29,65 </w:t>
      </w:r>
      <w:r w:rsidRPr="006449D4">
        <w:rPr>
          <w:i/>
          <w:lang w:val="ru-RU"/>
        </w:rPr>
        <w:t>n</w:t>
      </w:r>
      <w:r w:rsidRPr="006449D4">
        <w:rPr>
          <w:lang w:val="ru-RU"/>
        </w:rPr>
        <w:tab/>
        <w:t>МГц,</w:t>
      </w:r>
    </w:p>
    <w:p w:rsidR="002610C8" w:rsidRPr="006449D4" w:rsidRDefault="002610C8" w:rsidP="00C85186">
      <w:pPr>
        <w:rPr>
          <w:lang w:val="ru-RU"/>
        </w:rPr>
      </w:pPr>
      <w:r w:rsidRPr="006449D4">
        <w:rPr>
          <w:lang w:val="ru-RU"/>
        </w:rPr>
        <w:t>где:</w:t>
      </w:r>
    </w:p>
    <w:p w:rsidR="002610C8" w:rsidRPr="006449D4" w:rsidRDefault="002610C8" w:rsidP="00C85186">
      <w:pPr>
        <w:pStyle w:val="enumlev1"/>
        <w:rPr>
          <w:lang w:val="ru-RU"/>
        </w:rPr>
      </w:pPr>
      <w:r w:rsidRPr="006449D4">
        <w:rPr>
          <w:i/>
          <w:lang w:val="ru-RU"/>
        </w:rPr>
        <w:tab/>
        <w:t>n</w:t>
      </w:r>
      <w:r w:rsidRPr="006449D4">
        <w:rPr>
          <w:lang w:val="ru-RU"/>
        </w:rPr>
        <w:t xml:space="preserve"> = 1, 2, 3, 4, 5, 6, 7 или 8.</w: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t>РИСУНОК 9</w:t>
      </w:r>
    </w:p>
    <w:p w:rsidR="00C85186" w:rsidRDefault="002610C8" w:rsidP="00C85186">
      <w:pPr>
        <w:pStyle w:val="Figuretitle"/>
        <w:rPr>
          <w:rFonts w:asciiTheme="minorHAnsi" w:hAnsiTheme="minorHAnsi"/>
          <w:lang w:val="ru-RU"/>
        </w:rPr>
      </w:pPr>
      <w:r w:rsidRPr="006449D4">
        <w:rPr>
          <w:lang w:val="ru-RU"/>
        </w:rPr>
        <w:t xml:space="preserve">Планы размещения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 с пропускной способностью </w:t>
      </w:r>
      <w:r w:rsidR="00C85186">
        <w:rPr>
          <w:rFonts w:asciiTheme="minorHAnsi" w:hAnsiTheme="minorHAnsi"/>
          <w:lang w:val="ru-RU"/>
        </w:rPr>
        <w:br/>
      </w:r>
      <w:r w:rsidRPr="006449D4">
        <w:rPr>
          <w:lang w:val="ru-RU"/>
        </w:rPr>
        <w:t xml:space="preserve">до 140 </w:t>
      </w:r>
      <w:proofErr w:type="spellStart"/>
      <w:r w:rsidRPr="006449D4">
        <w:rPr>
          <w:lang w:val="ru-RU"/>
        </w:rPr>
        <w:t>мбит</w:t>
      </w:r>
      <w:proofErr w:type="spellEnd"/>
      <w:r w:rsidRPr="006449D4">
        <w:rPr>
          <w:lang w:val="ru-RU"/>
        </w:rPr>
        <w:t>/</w:t>
      </w:r>
      <w:proofErr w:type="gramStart"/>
      <w:r w:rsidRPr="006449D4">
        <w:rPr>
          <w:lang w:val="ru-RU"/>
        </w:rPr>
        <w:t>с</w:t>
      </w:r>
      <w:proofErr w:type="gramEnd"/>
      <w:r w:rsidRPr="006449D4">
        <w:rPr>
          <w:lang w:val="ru-RU"/>
        </w:rPr>
        <w:t xml:space="preserve"> или </w:t>
      </w:r>
      <w:proofErr w:type="gramStart"/>
      <w:r w:rsidRPr="006449D4">
        <w:rPr>
          <w:lang w:val="ru-RU"/>
        </w:rPr>
        <w:t>до</w:t>
      </w:r>
      <w:proofErr w:type="gramEnd"/>
      <w:r w:rsidRPr="006449D4">
        <w:rPr>
          <w:lang w:val="ru-RU"/>
        </w:rPr>
        <w:t> скоростей передачи битов синхронной цифровой иерархии, </w:t>
      </w:r>
      <w:r w:rsidR="00C85186">
        <w:rPr>
          <w:rFonts w:asciiTheme="minorHAnsi" w:hAnsiTheme="minorHAnsi"/>
          <w:lang w:val="ru-RU"/>
        </w:rPr>
        <w:br/>
      </w:r>
      <w:r w:rsidRPr="006449D4">
        <w:rPr>
          <w:lang w:val="ru-RU"/>
        </w:rPr>
        <w:t>действующих в полосе частот 7725–8275 МГц</w:t>
      </w:r>
    </w:p>
    <w:p w:rsidR="002610C8" w:rsidRPr="00C85186" w:rsidRDefault="002610C8" w:rsidP="00C85186">
      <w:pPr>
        <w:pStyle w:val="Figuretitle"/>
        <w:rPr>
          <w:rFonts w:ascii="Times New Roman" w:hAnsi="Times New Roman"/>
          <w:lang w:val="ru-RU"/>
        </w:rPr>
      </w:pPr>
      <w:r w:rsidRPr="00C85186">
        <w:rPr>
          <w:rFonts w:ascii="Times New Roman" w:hAnsi="Times New Roman"/>
          <w:b w:val="0"/>
          <w:szCs w:val="18"/>
          <w:lang w:val="ru-RU"/>
        </w:rPr>
        <w:t>(Все частоты в МГц)</w:t>
      </w:r>
    </w:p>
    <w:p w:rsidR="002610C8" w:rsidRPr="006449D4" w:rsidRDefault="00C85186" w:rsidP="002610C8">
      <w:pPr>
        <w:pStyle w:val="Figure"/>
        <w:spacing w:before="120"/>
        <w:rPr>
          <w:lang w:val="ru-RU"/>
        </w:rPr>
      </w:pPr>
      <w:r w:rsidRPr="006449D4">
        <w:rPr>
          <w:rFonts w:eastAsia="SimSun"/>
          <w:sz w:val="22"/>
          <w:lang w:val="ru-RU"/>
        </w:rPr>
        <w:object w:dxaOrig="8340" w:dyaOrig="2865">
          <v:shape id="_x0000_i1033" type="#_x0000_t75" style="width:373.15pt;height:112.05pt" o:ole="">
            <v:imagedata r:id="rId31" o:title=""/>
          </v:shape>
          <o:OLEObject Type="Embed" ProgID="CorelDRAW.Graphic.14" ShapeID="_x0000_i1033" DrawAspect="Content" ObjectID="_1463580831" r:id="rId32"/>
        </w:object>
      </w:r>
    </w:p>
    <w:p w:rsidR="002610C8" w:rsidRPr="006449D4" w:rsidRDefault="002610C8" w:rsidP="00C85186">
      <w:pPr>
        <w:pStyle w:val="Normalaftertitle"/>
        <w:rPr>
          <w:lang w:val="ru-RU"/>
        </w:rPr>
      </w:pPr>
      <w:r w:rsidRPr="006449D4">
        <w:rPr>
          <w:b/>
          <w:bCs/>
          <w:lang w:val="ru-RU"/>
        </w:rPr>
        <w:t>2</w:t>
      </w:r>
      <w:proofErr w:type="gramStart"/>
      <w:r w:rsidRPr="006449D4">
        <w:rPr>
          <w:lang w:val="ru-RU"/>
        </w:rPr>
        <w:tab/>
      </w:r>
      <w:r w:rsidRPr="006449D4">
        <w:rPr>
          <w:snapToGrid w:val="0"/>
          <w:lang w:val="ru-RU"/>
        </w:rPr>
        <w:t>Н</w:t>
      </w:r>
      <w:proofErr w:type="gramEnd"/>
      <w:r w:rsidRPr="006449D4">
        <w:rPr>
          <w:snapToGrid w:val="0"/>
          <w:lang w:val="ru-RU"/>
        </w:rPr>
        <w:t xml:space="preserve">а участке, где осуществляется международное соединение, все </w:t>
      </w:r>
      <w:proofErr w:type="spellStart"/>
      <w:r w:rsidRPr="006449D4">
        <w:rPr>
          <w:snapToGrid w:val="0"/>
          <w:lang w:val="ru-RU"/>
        </w:rPr>
        <w:t>радиостволы</w:t>
      </w:r>
      <w:proofErr w:type="spellEnd"/>
      <w:r w:rsidRPr="006449D4">
        <w:rPr>
          <w:snapToGrid w:val="0"/>
          <w:lang w:val="ru-RU"/>
        </w:rPr>
        <w:t xml:space="preserve"> прямого направления должны быть расположены в одной половине полосы частот, а все </w:t>
      </w:r>
      <w:proofErr w:type="spellStart"/>
      <w:r w:rsidRPr="006449D4">
        <w:rPr>
          <w:snapToGrid w:val="0"/>
          <w:lang w:val="ru-RU"/>
        </w:rPr>
        <w:t>радиостволы</w:t>
      </w:r>
      <w:proofErr w:type="spellEnd"/>
      <w:r w:rsidRPr="006449D4">
        <w:rPr>
          <w:snapToGrid w:val="0"/>
          <w:lang w:val="ru-RU"/>
        </w:rPr>
        <w:t xml:space="preserve"> обратного направления – в другой половине полосы частот.</w:t>
      </w:r>
    </w:p>
    <w:p w:rsidR="002610C8" w:rsidRDefault="002610C8" w:rsidP="00C85186">
      <w:pPr>
        <w:rPr>
          <w:snapToGrid w:val="0"/>
          <w:lang w:val="ru-RU"/>
        </w:rPr>
      </w:pPr>
      <w:r w:rsidRPr="006449D4">
        <w:rPr>
          <w:b/>
          <w:bCs/>
          <w:lang w:val="ru-RU"/>
        </w:rPr>
        <w:t>3</w:t>
      </w:r>
      <w:r w:rsidRPr="006449D4">
        <w:rPr>
          <w:lang w:val="ru-RU"/>
        </w:rPr>
        <w:tab/>
      </w:r>
      <w:proofErr w:type="spellStart"/>
      <w:r w:rsidRPr="006449D4">
        <w:rPr>
          <w:snapToGrid w:val="0"/>
          <w:lang w:val="ru-RU"/>
        </w:rPr>
        <w:t>Радиостволы</w:t>
      </w:r>
      <w:proofErr w:type="spellEnd"/>
      <w:r w:rsidRPr="006449D4">
        <w:rPr>
          <w:snapToGrid w:val="0"/>
          <w:lang w:val="ru-RU"/>
        </w:rPr>
        <w:t xml:space="preserve"> прямого и обратного направлений на данном участке предпочтительно должны иметь поляризации, показанные ниже:</w:t>
      </w:r>
    </w:p>
    <w:p w:rsidR="00C85186" w:rsidRPr="006449D4" w:rsidRDefault="00C85186" w:rsidP="00C85186">
      <w:pPr>
        <w:rPr>
          <w:snapToGrid w:val="0"/>
          <w:lang w:val="ru-RU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66"/>
        <w:gridCol w:w="2020"/>
        <w:gridCol w:w="2051"/>
      </w:tblGrid>
      <w:tr w:rsidR="002610C8" w:rsidRPr="006449D4" w:rsidTr="002610C8">
        <w:trPr>
          <w:cantSplit/>
          <w:jc w:val="center"/>
        </w:trPr>
        <w:tc>
          <w:tcPr>
            <w:tcW w:w="866" w:type="dxa"/>
            <w:vAlign w:val="center"/>
          </w:tcPr>
          <w:p w:rsidR="002610C8" w:rsidRPr="006449D4" w:rsidRDefault="002610C8">
            <w:pPr>
              <w:spacing w:before="240" w:line="240" w:lineRule="exact"/>
              <w:jc w:val="center"/>
              <w:rPr>
                <w:lang w:val="ru-RU"/>
              </w:rPr>
            </w:pPr>
          </w:p>
        </w:tc>
        <w:tc>
          <w:tcPr>
            <w:tcW w:w="2020" w:type="dxa"/>
            <w:hideMark/>
          </w:tcPr>
          <w:p w:rsidR="002610C8" w:rsidRPr="006449D4" w:rsidRDefault="002610C8">
            <w:pPr>
              <w:tabs>
                <w:tab w:val="clear" w:pos="794"/>
                <w:tab w:val="left" w:pos="426"/>
              </w:tabs>
              <w:spacing w:line="240" w:lineRule="exact"/>
              <w:jc w:val="center"/>
              <w:rPr>
                <w:lang w:val="ru-RU"/>
              </w:rPr>
            </w:pPr>
            <w:r w:rsidRPr="006449D4">
              <w:rPr>
                <w:i/>
                <w:iCs/>
                <w:lang w:val="ru-RU"/>
              </w:rPr>
              <w:t>Прямое</w:t>
            </w:r>
            <w:r w:rsidRPr="006449D4">
              <w:rPr>
                <w:i/>
                <w:iCs/>
                <w:lang w:val="ru-RU"/>
              </w:rPr>
              <w:br/>
              <w:t>направление</w:t>
            </w:r>
          </w:p>
        </w:tc>
        <w:tc>
          <w:tcPr>
            <w:tcW w:w="2051" w:type="dxa"/>
            <w:hideMark/>
          </w:tcPr>
          <w:p w:rsidR="002610C8" w:rsidRPr="006449D4" w:rsidRDefault="002610C8">
            <w:pPr>
              <w:tabs>
                <w:tab w:val="clear" w:pos="794"/>
                <w:tab w:val="left" w:pos="426"/>
              </w:tabs>
              <w:spacing w:line="240" w:lineRule="exact"/>
              <w:jc w:val="center"/>
              <w:rPr>
                <w:lang w:val="ru-RU"/>
              </w:rPr>
            </w:pPr>
            <w:r w:rsidRPr="006449D4">
              <w:rPr>
                <w:i/>
                <w:iCs/>
                <w:lang w:val="ru-RU"/>
              </w:rPr>
              <w:t>Обратное</w:t>
            </w:r>
            <w:r w:rsidRPr="006449D4">
              <w:rPr>
                <w:i/>
                <w:iCs/>
                <w:lang w:val="ru-RU"/>
              </w:rPr>
              <w:br/>
              <w:t>направление</w:t>
            </w:r>
          </w:p>
        </w:tc>
      </w:tr>
      <w:tr w:rsidR="002610C8" w:rsidRPr="006449D4" w:rsidTr="002610C8">
        <w:trPr>
          <w:cantSplit/>
          <w:trHeight w:val="421"/>
          <w:jc w:val="center"/>
        </w:trPr>
        <w:tc>
          <w:tcPr>
            <w:tcW w:w="866" w:type="dxa"/>
            <w:vAlign w:val="center"/>
            <w:hideMark/>
          </w:tcPr>
          <w:p w:rsidR="002610C8" w:rsidRPr="006449D4" w:rsidRDefault="002610C8">
            <w:pPr>
              <w:tabs>
                <w:tab w:val="clear" w:pos="794"/>
                <w:tab w:val="clear" w:pos="1191"/>
                <w:tab w:val="clear" w:pos="1588"/>
                <w:tab w:val="left" w:pos="368"/>
                <w:tab w:val="left" w:pos="728"/>
                <w:tab w:val="left" w:pos="1088"/>
              </w:tabs>
              <w:spacing w:line="240" w:lineRule="exact"/>
              <w:jc w:val="center"/>
              <w:rPr>
                <w:lang w:val="ru-RU"/>
              </w:rPr>
            </w:pPr>
            <w:proofErr w:type="gramStart"/>
            <w:r w:rsidRPr="006449D4">
              <w:rPr>
                <w:lang w:val="ru-RU"/>
              </w:rPr>
              <w:t>Г(</w:t>
            </w:r>
            <w:proofErr w:type="gramEnd"/>
            <w:r w:rsidRPr="006449D4">
              <w:rPr>
                <w:lang w:val="ru-RU"/>
              </w:rPr>
              <w:t>В)</w:t>
            </w:r>
          </w:p>
        </w:tc>
        <w:tc>
          <w:tcPr>
            <w:tcW w:w="2020" w:type="dxa"/>
            <w:hideMark/>
          </w:tcPr>
          <w:p w:rsidR="002610C8" w:rsidRPr="006449D4" w:rsidRDefault="002610C8">
            <w:pPr>
              <w:tabs>
                <w:tab w:val="clear" w:pos="794"/>
                <w:tab w:val="clear" w:pos="1191"/>
                <w:tab w:val="clear" w:pos="1588"/>
                <w:tab w:val="left" w:pos="368"/>
                <w:tab w:val="left" w:pos="728"/>
                <w:tab w:val="left" w:pos="1088"/>
              </w:tabs>
              <w:spacing w:line="240" w:lineRule="exact"/>
              <w:jc w:val="center"/>
              <w:rPr>
                <w:lang w:val="ru-RU"/>
              </w:rPr>
            </w:pPr>
            <w:r w:rsidRPr="006449D4">
              <w:rPr>
                <w:lang w:val="ru-RU"/>
              </w:rPr>
              <w:t>1</w:t>
            </w:r>
            <w:r w:rsidRPr="006449D4">
              <w:rPr>
                <w:lang w:val="ru-RU"/>
              </w:rPr>
              <w:tab/>
              <w:t>3</w:t>
            </w:r>
            <w:r w:rsidRPr="006449D4">
              <w:rPr>
                <w:lang w:val="ru-RU"/>
              </w:rPr>
              <w:tab/>
              <w:t>5</w:t>
            </w:r>
            <w:r w:rsidRPr="006449D4">
              <w:rPr>
                <w:lang w:val="ru-RU"/>
              </w:rPr>
              <w:tab/>
              <w:t>7</w:t>
            </w:r>
          </w:p>
        </w:tc>
        <w:tc>
          <w:tcPr>
            <w:tcW w:w="2051" w:type="dxa"/>
            <w:hideMark/>
          </w:tcPr>
          <w:p w:rsidR="002610C8" w:rsidRPr="006449D4" w:rsidRDefault="002610C8">
            <w:pPr>
              <w:tabs>
                <w:tab w:val="left" w:pos="423"/>
                <w:tab w:val="left" w:pos="1143"/>
              </w:tabs>
              <w:spacing w:line="240" w:lineRule="exact"/>
              <w:jc w:val="center"/>
              <w:rPr>
                <w:lang w:val="ru-RU"/>
              </w:rPr>
            </w:pPr>
            <w:r w:rsidRPr="006449D4">
              <w:rPr>
                <w:lang w:val="ru-RU"/>
              </w:rPr>
              <w:t>1</w:t>
            </w:r>
            <w:r w:rsidRPr="006449D4">
              <w:rPr>
                <w:rFonts w:ascii="Symbol" w:hAnsi="Symbol"/>
                <w:lang w:val="ru-RU"/>
              </w:rPr>
              <w:t></w:t>
            </w:r>
            <w:r w:rsidRPr="006449D4">
              <w:rPr>
                <w:lang w:val="ru-RU"/>
              </w:rPr>
              <w:tab/>
              <w:t>3</w:t>
            </w:r>
            <w:r w:rsidRPr="006449D4">
              <w:rPr>
                <w:rFonts w:ascii="Symbol" w:hAnsi="Symbol"/>
                <w:lang w:val="ru-RU"/>
              </w:rPr>
              <w:t></w:t>
            </w:r>
            <w:r w:rsidRPr="006449D4">
              <w:rPr>
                <w:lang w:val="ru-RU"/>
              </w:rPr>
              <w:tab/>
              <w:t>5</w:t>
            </w:r>
            <w:r w:rsidRPr="006449D4">
              <w:rPr>
                <w:rFonts w:ascii="Symbol" w:hAnsi="Symbol"/>
                <w:lang w:val="ru-RU"/>
              </w:rPr>
              <w:t></w:t>
            </w:r>
            <w:r w:rsidRPr="006449D4">
              <w:rPr>
                <w:lang w:val="ru-RU"/>
              </w:rPr>
              <w:tab/>
              <w:t>7</w:t>
            </w:r>
            <w:r w:rsidRPr="006449D4">
              <w:rPr>
                <w:rFonts w:ascii="Symbol" w:hAnsi="Symbol"/>
                <w:lang w:val="ru-RU"/>
              </w:rPr>
              <w:t></w:t>
            </w:r>
          </w:p>
        </w:tc>
      </w:tr>
      <w:tr w:rsidR="002610C8" w:rsidRPr="006449D4" w:rsidTr="002610C8">
        <w:trPr>
          <w:cantSplit/>
          <w:trHeight w:val="421"/>
          <w:jc w:val="center"/>
        </w:trPr>
        <w:tc>
          <w:tcPr>
            <w:tcW w:w="866" w:type="dxa"/>
            <w:vAlign w:val="center"/>
            <w:hideMark/>
          </w:tcPr>
          <w:p w:rsidR="002610C8" w:rsidRPr="006449D4" w:rsidRDefault="002610C8">
            <w:pPr>
              <w:tabs>
                <w:tab w:val="clear" w:pos="794"/>
                <w:tab w:val="clear" w:pos="1191"/>
                <w:tab w:val="clear" w:pos="1588"/>
                <w:tab w:val="left" w:pos="368"/>
                <w:tab w:val="left" w:pos="728"/>
                <w:tab w:val="left" w:pos="1088"/>
              </w:tabs>
              <w:spacing w:line="240" w:lineRule="exact"/>
              <w:jc w:val="center"/>
              <w:rPr>
                <w:lang w:val="ru-RU"/>
              </w:rPr>
            </w:pPr>
            <w:proofErr w:type="gramStart"/>
            <w:r w:rsidRPr="006449D4">
              <w:rPr>
                <w:lang w:val="ru-RU"/>
              </w:rPr>
              <w:t>В(</w:t>
            </w:r>
            <w:proofErr w:type="gramEnd"/>
            <w:r w:rsidRPr="006449D4">
              <w:rPr>
                <w:lang w:val="ru-RU"/>
              </w:rPr>
              <w:t>Г)</w:t>
            </w:r>
          </w:p>
        </w:tc>
        <w:tc>
          <w:tcPr>
            <w:tcW w:w="2020" w:type="dxa"/>
            <w:hideMark/>
          </w:tcPr>
          <w:p w:rsidR="002610C8" w:rsidRPr="006449D4" w:rsidRDefault="002610C8">
            <w:pPr>
              <w:tabs>
                <w:tab w:val="clear" w:pos="794"/>
                <w:tab w:val="clear" w:pos="1191"/>
                <w:tab w:val="clear" w:pos="1588"/>
                <w:tab w:val="left" w:pos="368"/>
                <w:tab w:val="left" w:pos="728"/>
                <w:tab w:val="left" w:pos="1088"/>
              </w:tabs>
              <w:spacing w:line="240" w:lineRule="exact"/>
              <w:jc w:val="center"/>
              <w:rPr>
                <w:lang w:val="ru-RU"/>
              </w:rPr>
            </w:pPr>
            <w:r w:rsidRPr="006449D4">
              <w:rPr>
                <w:lang w:val="ru-RU"/>
              </w:rPr>
              <w:t>2</w:t>
            </w:r>
            <w:r w:rsidRPr="006449D4">
              <w:rPr>
                <w:lang w:val="ru-RU"/>
              </w:rPr>
              <w:tab/>
              <w:t>4</w:t>
            </w:r>
            <w:r w:rsidRPr="006449D4">
              <w:rPr>
                <w:lang w:val="ru-RU"/>
              </w:rPr>
              <w:tab/>
              <w:t>6</w:t>
            </w:r>
            <w:r w:rsidRPr="006449D4">
              <w:rPr>
                <w:lang w:val="ru-RU"/>
              </w:rPr>
              <w:tab/>
              <w:t>8</w:t>
            </w:r>
          </w:p>
        </w:tc>
        <w:tc>
          <w:tcPr>
            <w:tcW w:w="2051" w:type="dxa"/>
            <w:hideMark/>
          </w:tcPr>
          <w:p w:rsidR="002610C8" w:rsidRPr="006449D4" w:rsidRDefault="002610C8">
            <w:pPr>
              <w:tabs>
                <w:tab w:val="left" w:pos="423"/>
                <w:tab w:val="left" w:pos="1143"/>
              </w:tabs>
              <w:spacing w:line="240" w:lineRule="exact"/>
              <w:jc w:val="center"/>
              <w:rPr>
                <w:lang w:val="ru-RU"/>
              </w:rPr>
            </w:pPr>
            <w:r w:rsidRPr="006449D4">
              <w:rPr>
                <w:lang w:val="ru-RU"/>
              </w:rPr>
              <w:t>2</w:t>
            </w:r>
            <w:r w:rsidRPr="006449D4">
              <w:rPr>
                <w:rFonts w:ascii="Symbol" w:hAnsi="Symbol"/>
                <w:lang w:val="ru-RU"/>
              </w:rPr>
              <w:t></w:t>
            </w:r>
            <w:r w:rsidRPr="006449D4">
              <w:rPr>
                <w:lang w:val="ru-RU"/>
              </w:rPr>
              <w:tab/>
              <w:t>4</w:t>
            </w:r>
            <w:r w:rsidRPr="006449D4">
              <w:rPr>
                <w:rFonts w:ascii="Symbol" w:hAnsi="Symbol"/>
                <w:lang w:val="ru-RU"/>
              </w:rPr>
              <w:t></w:t>
            </w:r>
            <w:r w:rsidRPr="006449D4">
              <w:rPr>
                <w:lang w:val="ru-RU"/>
              </w:rPr>
              <w:tab/>
              <w:t>6</w:t>
            </w:r>
            <w:r w:rsidRPr="006449D4">
              <w:rPr>
                <w:rFonts w:ascii="Symbol" w:hAnsi="Symbol"/>
                <w:lang w:val="ru-RU"/>
              </w:rPr>
              <w:t></w:t>
            </w:r>
            <w:r w:rsidRPr="006449D4">
              <w:rPr>
                <w:lang w:val="ru-RU"/>
              </w:rPr>
              <w:tab/>
              <w:t>8</w:t>
            </w:r>
            <w:r w:rsidRPr="006449D4">
              <w:rPr>
                <w:rFonts w:ascii="Symbol" w:hAnsi="Symbol"/>
                <w:lang w:val="ru-RU"/>
              </w:rPr>
              <w:t></w:t>
            </w:r>
          </w:p>
        </w:tc>
      </w:tr>
    </w:tbl>
    <w:p w:rsidR="00C85186" w:rsidRDefault="00C85186" w:rsidP="00C85186">
      <w:pPr>
        <w:rPr>
          <w:b/>
          <w:lang w:val="ru-RU"/>
        </w:rPr>
      </w:pPr>
    </w:p>
    <w:p w:rsidR="002610C8" w:rsidRPr="006449D4" w:rsidRDefault="002610C8" w:rsidP="00C85186">
      <w:pPr>
        <w:rPr>
          <w:lang w:val="ru-RU"/>
        </w:rPr>
      </w:pPr>
      <w:r w:rsidRPr="006449D4">
        <w:rPr>
          <w:b/>
          <w:lang w:val="ru-RU"/>
        </w:rPr>
        <w:t>4</w:t>
      </w:r>
      <w:proofErr w:type="gramStart"/>
      <w:r w:rsidRPr="006449D4">
        <w:rPr>
          <w:lang w:val="ru-RU"/>
        </w:rPr>
        <w:tab/>
        <w:t>П</w:t>
      </w:r>
      <w:proofErr w:type="gramEnd"/>
      <w:r w:rsidRPr="006449D4">
        <w:rPr>
          <w:lang w:val="ru-RU"/>
        </w:rPr>
        <w:t xml:space="preserve">ри возникновении необходимости в дополнительных </w:t>
      </w:r>
      <w:proofErr w:type="spellStart"/>
      <w:r w:rsidRPr="006449D4">
        <w:rPr>
          <w:lang w:val="ru-RU"/>
        </w:rPr>
        <w:t>радиостволах</w:t>
      </w:r>
      <w:proofErr w:type="spellEnd"/>
      <w:r w:rsidRPr="006449D4">
        <w:rPr>
          <w:lang w:val="ru-RU"/>
        </w:rPr>
        <w:t xml:space="preserve">, частоты которых сдвинуты относительно частот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основного растра, значение центральных частот таких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 xml:space="preserve"> должны быть на 14,825 МГц ниже соответствующих частот основных </w:t>
      </w:r>
      <w:proofErr w:type="spellStart"/>
      <w:r w:rsidRPr="006449D4">
        <w:rPr>
          <w:lang w:val="ru-RU"/>
        </w:rPr>
        <w:t>радиостволов</w:t>
      </w:r>
      <w:proofErr w:type="spellEnd"/>
      <w:r w:rsidRPr="006449D4">
        <w:rPr>
          <w:lang w:val="ru-RU"/>
        </w:rPr>
        <w:t>.</w:t>
      </w:r>
    </w:p>
    <w:p w:rsidR="002610C8" w:rsidRPr="006449D4" w:rsidRDefault="002610C8" w:rsidP="00C85186">
      <w:pPr>
        <w:rPr>
          <w:lang w:val="ru-RU"/>
        </w:rPr>
      </w:pPr>
      <w:r w:rsidRPr="006449D4">
        <w:rPr>
          <w:b/>
          <w:bCs/>
          <w:lang w:val="ru-RU"/>
        </w:rPr>
        <w:t>5</w:t>
      </w:r>
      <w:proofErr w:type="gramStart"/>
      <w:r w:rsidRPr="006449D4">
        <w:rPr>
          <w:b/>
          <w:bCs/>
          <w:lang w:val="ru-RU"/>
        </w:rPr>
        <w:tab/>
      </w:r>
      <w:r w:rsidRPr="006449D4">
        <w:rPr>
          <w:lang w:val="ru-RU"/>
        </w:rPr>
        <w:t>Д</w:t>
      </w:r>
      <w:proofErr w:type="gramEnd"/>
      <w:r w:rsidRPr="006449D4">
        <w:rPr>
          <w:lang w:val="ru-RU"/>
        </w:rPr>
        <w:t xml:space="preserve">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 xml:space="preserve"> с планами размещения на основе совпадающих частот следует использовать план, приведенный на рис. 10.</w:t>
      </w:r>
    </w:p>
    <w:p w:rsidR="002610C8" w:rsidRPr="006449D4" w:rsidRDefault="002610C8" w:rsidP="002610C8">
      <w:pPr>
        <w:pStyle w:val="FigureNo"/>
        <w:rPr>
          <w:lang w:val="ru-RU"/>
        </w:rPr>
      </w:pPr>
      <w:r w:rsidRPr="006449D4">
        <w:rPr>
          <w:lang w:val="ru-RU"/>
        </w:rPr>
        <w:lastRenderedPageBreak/>
        <w:t>РИСУНОК 10</w:t>
      </w:r>
    </w:p>
    <w:p w:rsidR="00C85186" w:rsidRDefault="002610C8" w:rsidP="00C85186">
      <w:pPr>
        <w:pStyle w:val="Figuretitle"/>
        <w:rPr>
          <w:rFonts w:asciiTheme="minorHAnsi" w:hAnsiTheme="minorHAnsi"/>
          <w:lang w:val="ru-RU"/>
        </w:rPr>
      </w:pPr>
      <w:r w:rsidRPr="006449D4">
        <w:rPr>
          <w:lang w:val="ru-RU"/>
        </w:rPr>
        <w:t xml:space="preserve">Планы размещения на основе совпадающих частот для цифровых </w:t>
      </w:r>
      <w:proofErr w:type="spellStart"/>
      <w:r w:rsidRPr="006449D4">
        <w:rPr>
          <w:lang w:val="ru-RU"/>
        </w:rPr>
        <w:t>СФБС</w:t>
      </w:r>
      <w:proofErr w:type="spellEnd"/>
      <w:r w:rsidRPr="006449D4">
        <w:rPr>
          <w:lang w:val="ru-RU"/>
        </w:rPr>
        <w:t>,</w:t>
      </w:r>
      <w:r w:rsidRPr="006449D4">
        <w:rPr>
          <w:lang w:val="ru-RU"/>
        </w:rPr>
        <w:br/>
        <w:t>действующих в полосе частот 7725–8275 МГц</w:t>
      </w:r>
    </w:p>
    <w:p w:rsidR="002610C8" w:rsidRPr="00C85186" w:rsidRDefault="002610C8" w:rsidP="00C85186">
      <w:pPr>
        <w:pStyle w:val="Figuretitle"/>
        <w:rPr>
          <w:rFonts w:ascii="Times New Roman" w:hAnsi="Times New Roman"/>
          <w:b w:val="0"/>
          <w:lang w:val="ru-RU"/>
        </w:rPr>
      </w:pPr>
      <w:r w:rsidRPr="00C85186">
        <w:rPr>
          <w:rFonts w:ascii="Times New Roman" w:hAnsi="Times New Roman"/>
          <w:b w:val="0"/>
          <w:szCs w:val="18"/>
          <w:lang w:val="ru-RU"/>
        </w:rPr>
        <w:t>(Все частоты в МГц)</w:t>
      </w:r>
    </w:p>
    <w:p w:rsidR="002610C8" w:rsidRPr="006449D4" w:rsidRDefault="009A6CD4" w:rsidP="009A6CD4">
      <w:pPr>
        <w:pStyle w:val="Figure"/>
        <w:rPr>
          <w:lang w:val="ru-RU"/>
        </w:rPr>
      </w:pPr>
      <w:r>
        <w:rPr>
          <w:noProof/>
          <w:lang w:val="en-US" w:eastAsia="zh-CN"/>
        </w:rPr>
        <w:object w:dxaOrig="5811" w:dyaOrig="1819">
          <v:shape id="_x0000_i1034" type="#_x0000_t75" style="width:373.15pt;height:117.7pt" o:ole="">
            <v:imagedata r:id="rId33" o:title=""/>
          </v:shape>
          <o:OLEObject Type="Embed" ProgID="CorelDRAW.Graphic.14" ShapeID="_x0000_i1034" DrawAspect="Content" ObjectID="_1463580832" r:id="rId34"/>
        </w:object>
      </w:r>
    </w:p>
    <w:p w:rsidR="002610C8" w:rsidRPr="006449D4" w:rsidRDefault="002610C8" w:rsidP="009A6CD4">
      <w:pPr>
        <w:pStyle w:val="Normalaftertitle"/>
        <w:rPr>
          <w:lang w:val="ru-RU"/>
        </w:rPr>
      </w:pPr>
      <w:r w:rsidRPr="006449D4">
        <w:rPr>
          <w:b/>
          <w:bCs/>
          <w:lang w:val="ru-RU"/>
        </w:rPr>
        <w:t>6</w:t>
      </w:r>
      <w:proofErr w:type="gramStart"/>
      <w:r w:rsidRPr="006449D4">
        <w:rPr>
          <w:b/>
          <w:bCs/>
          <w:lang w:val="ru-RU"/>
        </w:rPr>
        <w:tab/>
      </w:r>
      <w:r w:rsidRPr="006449D4">
        <w:rPr>
          <w:lang w:val="ru-RU"/>
        </w:rPr>
        <w:t>Д</w:t>
      </w:r>
      <w:proofErr w:type="gramEnd"/>
      <w:r w:rsidRPr="006449D4">
        <w:rPr>
          <w:lang w:val="ru-RU"/>
        </w:rPr>
        <w:t>ля международных соединений центральная частота должна быть:</w:t>
      </w:r>
    </w:p>
    <w:p w:rsidR="002610C8" w:rsidRPr="006449D4" w:rsidRDefault="002610C8" w:rsidP="002610C8">
      <w:pPr>
        <w:pStyle w:val="Equation"/>
        <w:rPr>
          <w:lang w:val="ru-RU"/>
        </w:rPr>
      </w:pPr>
      <w:r w:rsidRPr="006449D4">
        <w:rPr>
          <w:i/>
          <w:lang w:val="ru-RU"/>
        </w:rPr>
        <w:tab/>
      </w:r>
      <w:r w:rsidRPr="006449D4">
        <w:rPr>
          <w:i/>
          <w:lang w:val="ru-RU"/>
        </w:rPr>
        <w:tab/>
      </w:r>
      <w:proofErr w:type="spellStart"/>
      <w:r w:rsidRPr="006449D4">
        <w:rPr>
          <w:i/>
          <w:lang w:val="ru-RU"/>
        </w:rPr>
        <w:t>f</w:t>
      </w:r>
      <w:r w:rsidRPr="006449D4">
        <w:rPr>
          <w:vertAlign w:val="subscript"/>
          <w:lang w:val="ru-RU"/>
        </w:rPr>
        <w:t>0</w:t>
      </w:r>
      <w:proofErr w:type="spellEnd"/>
      <w:r w:rsidRPr="006449D4">
        <w:rPr>
          <w:lang w:val="ru-RU"/>
        </w:rPr>
        <w:t xml:space="preserve"> = 8000 МГц.</w:t>
      </w:r>
    </w:p>
    <w:p w:rsidR="002610C8" w:rsidRPr="006449D4" w:rsidRDefault="002610C8" w:rsidP="00D421E5">
      <w:pPr>
        <w:rPr>
          <w:lang w:val="ru-RU"/>
        </w:rPr>
      </w:pPr>
      <w:r w:rsidRPr="006449D4">
        <w:rPr>
          <w:lang w:val="ru-RU"/>
        </w:rPr>
        <w:t>Это значение соответствует полосе частот 7725–7975 МГц в нижней половине полосы и 8025</w:t>
      </w:r>
      <w:r w:rsidR="00D421E5">
        <w:rPr>
          <w:lang w:val="ru-RU"/>
        </w:rPr>
        <w:t>−</w:t>
      </w:r>
      <w:r w:rsidRPr="006449D4">
        <w:rPr>
          <w:lang w:val="ru-RU"/>
        </w:rPr>
        <w:t>8275 МГц в верхней половине полосы.</w:t>
      </w:r>
    </w:p>
    <w:p w:rsidR="002610C8" w:rsidRPr="006449D4" w:rsidRDefault="002610C8" w:rsidP="00D421E5">
      <w:pPr>
        <w:pStyle w:val="Note"/>
        <w:rPr>
          <w:snapToGrid w:val="0"/>
          <w:lang w:val="ru-RU"/>
        </w:rPr>
      </w:pPr>
      <w:r w:rsidRPr="006449D4">
        <w:rPr>
          <w:lang w:val="ru-RU"/>
        </w:rPr>
        <w:t xml:space="preserve">ПРИМЕЧАНИЕ 1. – </w:t>
      </w:r>
      <w:r w:rsidRPr="006449D4">
        <w:rPr>
          <w:snapToGrid w:val="0"/>
          <w:lang w:val="ru-RU"/>
        </w:rPr>
        <w:t xml:space="preserve">План размещения частот </w:t>
      </w:r>
      <w:proofErr w:type="spellStart"/>
      <w:r w:rsidRPr="006449D4">
        <w:rPr>
          <w:snapToGrid w:val="0"/>
          <w:lang w:val="ru-RU"/>
        </w:rPr>
        <w:t>р</w:t>
      </w:r>
      <w:r w:rsidR="00D421E5">
        <w:rPr>
          <w:snapToGrid w:val="0"/>
          <w:lang w:val="ru-RU"/>
        </w:rPr>
        <w:t>адиостволов</w:t>
      </w:r>
      <w:proofErr w:type="spellEnd"/>
      <w:r w:rsidR="00D421E5">
        <w:rPr>
          <w:snapToGrid w:val="0"/>
          <w:lang w:val="ru-RU"/>
        </w:rPr>
        <w:t>, показанный на рис. </w:t>
      </w:r>
      <w:r w:rsidRPr="006449D4">
        <w:rPr>
          <w:snapToGrid w:val="0"/>
          <w:lang w:val="ru-RU"/>
        </w:rPr>
        <w:t xml:space="preserve">9, перекрывает план, </w:t>
      </w:r>
      <w:r w:rsidRPr="006449D4">
        <w:rPr>
          <w:lang w:val="ru-RU"/>
        </w:rPr>
        <w:t xml:space="preserve">приведенный </w:t>
      </w:r>
      <w:r w:rsidRPr="006449D4">
        <w:rPr>
          <w:snapToGrid w:val="0"/>
          <w:lang w:val="ru-RU"/>
        </w:rPr>
        <w:t>в Рекомендации МСЭ-</w:t>
      </w:r>
      <w:proofErr w:type="gramStart"/>
      <w:r w:rsidRPr="006449D4">
        <w:rPr>
          <w:snapToGrid w:val="0"/>
          <w:lang w:val="ru-RU"/>
        </w:rPr>
        <w:t>R</w:t>
      </w:r>
      <w:proofErr w:type="gramEnd"/>
      <w:r w:rsidRPr="006449D4">
        <w:rPr>
          <w:snapToGrid w:val="0"/>
          <w:lang w:val="ru-RU"/>
        </w:rPr>
        <w:t xml:space="preserve"> </w:t>
      </w:r>
      <w:proofErr w:type="spellStart"/>
      <w:r w:rsidRPr="006449D4">
        <w:rPr>
          <w:snapToGrid w:val="0"/>
          <w:lang w:val="ru-RU"/>
        </w:rPr>
        <w:t>F.385</w:t>
      </w:r>
      <w:proofErr w:type="spellEnd"/>
      <w:r w:rsidRPr="006449D4">
        <w:rPr>
          <w:snapToGrid w:val="0"/>
          <w:lang w:val="ru-RU"/>
        </w:rPr>
        <w:t xml:space="preserve"> для центральной частоты 7700 МГц, на 125 МГц между 7725 МГц и 7850 МГц. Во избежание взаимных помех между </w:t>
      </w:r>
      <w:proofErr w:type="spellStart"/>
      <w:r w:rsidRPr="006449D4">
        <w:rPr>
          <w:snapToGrid w:val="0"/>
          <w:lang w:val="ru-RU"/>
        </w:rPr>
        <w:t>СФБС</w:t>
      </w:r>
      <w:proofErr w:type="spellEnd"/>
      <w:r w:rsidRPr="006449D4">
        <w:rPr>
          <w:snapToGrid w:val="0"/>
          <w:lang w:val="ru-RU"/>
        </w:rPr>
        <w:t xml:space="preserve">, </w:t>
      </w:r>
      <w:proofErr w:type="gramStart"/>
      <w:r w:rsidRPr="006449D4">
        <w:rPr>
          <w:snapToGrid w:val="0"/>
          <w:lang w:val="ru-RU"/>
        </w:rPr>
        <w:t>использующими</w:t>
      </w:r>
      <w:proofErr w:type="gramEnd"/>
      <w:r w:rsidRPr="006449D4">
        <w:rPr>
          <w:snapToGrid w:val="0"/>
          <w:lang w:val="ru-RU"/>
        </w:rPr>
        <w:t xml:space="preserve"> данные планы размещения частот </w:t>
      </w:r>
      <w:proofErr w:type="spellStart"/>
      <w:r w:rsidRPr="006449D4">
        <w:rPr>
          <w:snapToGrid w:val="0"/>
          <w:lang w:val="ru-RU"/>
        </w:rPr>
        <w:t>радиостволов</w:t>
      </w:r>
      <w:proofErr w:type="spellEnd"/>
      <w:r w:rsidRPr="006449D4">
        <w:rPr>
          <w:snapToGrid w:val="0"/>
          <w:lang w:val="ru-RU"/>
        </w:rPr>
        <w:t xml:space="preserve">, необходимо принимать </w:t>
      </w:r>
      <w:r w:rsidRPr="00602108">
        <w:rPr>
          <w:lang w:val="ru-RU"/>
        </w:rPr>
        <w:t>соответствующие</w:t>
      </w:r>
      <w:r w:rsidRPr="006449D4">
        <w:rPr>
          <w:snapToGrid w:val="0"/>
          <w:lang w:val="ru-RU"/>
        </w:rPr>
        <w:t xml:space="preserve"> меры.</w:t>
      </w:r>
    </w:p>
    <w:p w:rsidR="00934ED7" w:rsidRPr="006449D4" w:rsidRDefault="002610C8" w:rsidP="00EC4336">
      <w:pPr>
        <w:spacing w:before="720"/>
        <w:jc w:val="center"/>
        <w:rPr>
          <w:lang w:val="ru-RU"/>
        </w:rPr>
      </w:pPr>
      <w:r w:rsidRPr="006449D4">
        <w:rPr>
          <w:lang w:val="ru-RU"/>
        </w:rPr>
        <w:t>______________</w:t>
      </w:r>
    </w:p>
    <w:sectPr w:rsidR="00934ED7" w:rsidRPr="006449D4" w:rsidSect="00E91F23">
      <w:headerReference w:type="first" r:id="rId3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417" w:rsidRDefault="00222417">
      <w:r>
        <w:separator/>
      </w:r>
    </w:p>
  </w:endnote>
  <w:endnote w:type="continuationSeparator" w:id="0">
    <w:p w:rsidR="00222417" w:rsidRDefault="00222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417" w:rsidRDefault="00222417">
      <w:r>
        <w:separator/>
      </w:r>
    </w:p>
  </w:footnote>
  <w:footnote w:type="continuationSeparator" w:id="0">
    <w:p w:rsidR="00222417" w:rsidRDefault="00222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417" w:rsidRDefault="0022241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417" w:rsidRDefault="00222417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6E8EE3F" wp14:editId="4108CB4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417" w:rsidRDefault="00222417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A0571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A0571">
      <w:rPr>
        <w:b/>
        <w:bCs/>
        <w:noProof/>
        <w:szCs w:val="22"/>
        <w:lang w:val="en-US"/>
      </w:rPr>
      <w:t>МСЭ-R  F.386-9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417" w:rsidRDefault="00222417">
    <w:pPr>
      <w:pStyle w:val="Header"/>
    </w:pPr>
    <w:r>
      <w:tab/>
    </w:r>
    <w:r w:rsidR="001A0571">
      <w:fldChar w:fldCharType="begin"/>
    </w:r>
    <w:r w:rsidR="001A0571">
      <w:instrText xml:space="preserve"> DOCPROPERTY "Header" \* MERGEFORMAT </w:instrText>
    </w:r>
    <w:r w:rsidR="001A0571">
      <w:fldChar w:fldCharType="separate"/>
    </w:r>
    <w:r w:rsidR="00602108" w:rsidRPr="00602108">
      <w:rPr>
        <w:b/>
        <w:bCs/>
      </w:rPr>
      <w:t xml:space="preserve">Rec. </w:t>
    </w:r>
    <w:r w:rsidR="001A057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A0571">
      <w:rPr>
        <w:b/>
        <w:bCs/>
        <w:noProof/>
      </w:rPr>
      <w:t>МСЭ-R  F.386-9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A0571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417" w:rsidRPr="00E91F23" w:rsidRDefault="00222417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B5A29">
      <w:rPr>
        <w:b/>
        <w:bCs/>
        <w:noProof/>
        <w:szCs w:val="22"/>
        <w:lang w:val="en-US"/>
      </w:rPr>
      <w:t>МСЭ-R  F.386-9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B5A29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9D29A8"/>
    <w:multiLevelType w:val="hybridMultilevel"/>
    <w:tmpl w:val="177E9D3E"/>
    <w:lvl w:ilvl="0" w:tplc="6994EFE0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1546A7"/>
    <w:multiLevelType w:val="hybridMultilevel"/>
    <w:tmpl w:val="7660A280"/>
    <w:lvl w:ilvl="0" w:tplc="62BAF158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D67E14"/>
    <w:multiLevelType w:val="hybridMultilevel"/>
    <w:tmpl w:val="C762B8B8"/>
    <w:lvl w:ilvl="0" w:tplc="44364412">
      <w:start w:val="7"/>
      <w:numFmt w:val="lowerLetter"/>
      <w:lvlText w:val="%1)"/>
      <w:lvlJc w:val="left"/>
      <w:pPr>
        <w:tabs>
          <w:tab w:val="num" w:pos="1155"/>
        </w:tabs>
        <w:ind w:left="1155" w:hanging="79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4A6671"/>
    <w:multiLevelType w:val="hybridMultilevel"/>
    <w:tmpl w:val="88C4403C"/>
    <w:lvl w:ilvl="0" w:tplc="DAC8E7C2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6279D"/>
    <w:rsid w:val="00072484"/>
    <w:rsid w:val="00096612"/>
    <w:rsid w:val="000B5A29"/>
    <w:rsid w:val="000B7683"/>
    <w:rsid w:val="000D0677"/>
    <w:rsid w:val="000E6A6E"/>
    <w:rsid w:val="000F2C79"/>
    <w:rsid w:val="00100793"/>
    <w:rsid w:val="00102934"/>
    <w:rsid w:val="0012391B"/>
    <w:rsid w:val="00127730"/>
    <w:rsid w:val="00131900"/>
    <w:rsid w:val="00133317"/>
    <w:rsid w:val="00147110"/>
    <w:rsid w:val="001511A6"/>
    <w:rsid w:val="00197B47"/>
    <w:rsid w:val="001A0571"/>
    <w:rsid w:val="001C6156"/>
    <w:rsid w:val="001D407F"/>
    <w:rsid w:val="002058CE"/>
    <w:rsid w:val="00206CC5"/>
    <w:rsid w:val="002165F1"/>
    <w:rsid w:val="00222417"/>
    <w:rsid w:val="0025422D"/>
    <w:rsid w:val="002610C8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56548"/>
    <w:rsid w:val="00567BE6"/>
    <w:rsid w:val="00571788"/>
    <w:rsid w:val="00586EF8"/>
    <w:rsid w:val="005A127F"/>
    <w:rsid w:val="005A7651"/>
    <w:rsid w:val="005B49AB"/>
    <w:rsid w:val="005B50E7"/>
    <w:rsid w:val="005B6E7D"/>
    <w:rsid w:val="005E7B4F"/>
    <w:rsid w:val="00601882"/>
    <w:rsid w:val="00602108"/>
    <w:rsid w:val="00607D68"/>
    <w:rsid w:val="00610FF9"/>
    <w:rsid w:val="006114CA"/>
    <w:rsid w:val="00613212"/>
    <w:rsid w:val="006149B1"/>
    <w:rsid w:val="006449D4"/>
    <w:rsid w:val="00680D2B"/>
    <w:rsid w:val="00681B32"/>
    <w:rsid w:val="006A6447"/>
    <w:rsid w:val="006B1D2B"/>
    <w:rsid w:val="006E1131"/>
    <w:rsid w:val="006E2037"/>
    <w:rsid w:val="006E227A"/>
    <w:rsid w:val="006E6199"/>
    <w:rsid w:val="00712870"/>
    <w:rsid w:val="00743D85"/>
    <w:rsid w:val="00753CF4"/>
    <w:rsid w:val="007565CC"/>
    <w:rsid w:val="00763B9A"/>
    <w:rsid w:val="00770779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A6CD4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44E24"/>
    <w:rsid w:val="00B54ECC"/>
    <w:rsid w:val="00B56FBE"/>
    <w:rsid w:val="00B714F3"/>
    <w:rsid w:val="00B87B6B"/>
    <w:rsid w:val="00BB283C"/>
    <w:rsid w:val="00BC5D77"/>
    <w:rsid w:val="00BE7C5C"/>
    <w:rsid w:val="00BF0366"/>
    <w:rsid w:val="00BF487A"/>
    <w:rsid w:val="00C36EB7"/>
    <w:rsid w:val="00C46BD9"/>
    <w:rsid w:val="00C55258"/>
    <w:rsid w:val="00C73560"/>
    <w:rsid w:val="00C85186"/>
    <w:rsid w:val="00C855C0"/>
    <w:rsid w:val="00CB0F14"/>
    <w:rsid w:val="00CD659B"/>
    <w:rsid w:val="00CE0A43"/>
    <w:rsid w:val="00D27B54"/>
    <w:rsid w:val="00D421E5"/>
    <w:rsid w:val="00D54BEC"/>
    <w:rsid w:val="00D83556"/>
    <w:rsid w:val="00DF4176"/>
    <w:rsid w:val="00E17240"/>
    <w:rsid w:val="00E74595"/>
    <w:rsid w:val="00E91F23"/>
    <w:rsid w:val="00EB7C57"/>
    <w:rsid w:val="00EC4336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AnnexNoTitleChar">
    <w:name w:val="Annex_NoTitle Char"/>
    <w:basedOn w:val="DefaultParagraphFont"/>
    <w:link w:val="AnnexNoTitle"/>
    <w:locked/>
    <w:rsid w:val="002610C8"/>
    <w:rPr>
      <w:b/>
      <w:sz w:val="2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AnnexNoTitleChar">
    <w:name w:val="Annex_NoTitle Char"/>
    <w:basedOn w:val="DefaultParagraphFont"/>
    <w:link w:val="AnnexNoTitle"/>
    <w:locked/>
    <w:rsid w:val="002610C8"/>
    <w:rPr>
      <w:b/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9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3856A-FFA9-45F1-8BC8-6DEF676DE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288</TotalTime>
  <Pages>18</Pages>
  <Words>3249</Words>
  <Characters>19153</Characters>
  <Application>Microsoft Office Word</Application>
  <DocSecurity>0</DocSecurity>
  <Lines>478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22310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F.386-9‎ (02/2013) - Планы размещения частот радиостволов для систем фиксированной ‎беспроводной связи, действующих в диапазоне частот 8 ГГц (7725–8500 МГц)‎</dc:title>
  <dc:creator>POOL</dc:creator>
  <dc:description>Edition                       1.11.07      SP_x000d_
corr. editeur: 14.2.08/KJ_x000d_
REV - 18-02-08 - HB_x000d_
Récup + PDF: 2.7.09/KJ</dc:description>
  <cp:lastModifiedBy>Berdyeva, Elena</cp:lastModifiedBy>
  <cp:revision>17</cp:revision>
  <cp:lastPrinted>2009-06-26T14:19:00Z</cp:lastPrinted>
  <dcterms:created xsi:type="dcterms:W3CDTF">2014-06-06T08:48:00Z</dcterms:created>
  <dcterms:modified xsi:type="dcterms:W3CDTF">2014-06-06T15:18:00Z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