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49A82" w14:textId="77777777" w:rsidR="00721F80" w:rsidRPr="007F3A02" w:rsidRDefault="00721F80" w:rsidP="00AA306E">
      <w:bookmarkStart w:id="0" w:name="Doc_title"/>
    </w:p>
    <w:p w14:paraId="6FE86556" w14:textId="77777777" w:rsidR="00721F80" w:rsidRPr="007F3A02" w:rsidRDefault="00721F80" w:rsidP="00AA306E"/>
    <w:p w14:paraId="418474AD" w14:textId="77777777" w:rsidR="00721F80" w:rsidRPr="007F3A02" w:rsidRDefault="00721F80" w:rsidP="00AA306E"/>
    <w:p w14:paraId="117CE200" w14:textId="77777777" w:rsidR="00721F80" w:rsidRPr="007F3A02" w:rsidRDefault="00721F80" w:rsidP="00AA306E"/>
    <w:p w14:paraId="7EF6C29C" w14:textId="77777777" w:rsidR="00721F80" w:rsidRPr="007F3A02" w:rsidRDefault="00721F80" w:rsidP="00AA306E"/>
    <w:p w14:paraId="5B94C5BE" w14:textId="77777777" w:rsidR="00721F80" w:rsidRPr="007F3A02" w:rsidRDefault="00721F80" w:rsidP="00AA306E"/>
    <w:p w14:paraId="7572F997" w14:textId="77777777" w:rsidR="00721F80" w:rsidRPr="007F3A02" w:rsidRDefault="00721F80" w:rsidP="00AA306E"/>
    <w:p w14:paraId="56DE0174" w14:textId="77777777" w:rsidR="00721F80" w:rsidRPr="007F3A02" w:rsidRDefault="00721F80" w:rsidP="00AA306E"/>
    <w:p w14:paraId="1DEA92B0" w14:textId="77777777" w:rsidR="00721F80" w:rsidRPr="007F3A02" w:rsidRDefault="00721F80" w:rsidP="00AA306E"/>
    <w:p w14:paraId="4B0A31B8" w14:textId="77777777" w:rsidR="00721F80" w:rsidRPr="007F3A02" w:rsidRDefault="00721F80" w:rsidP="00AA306E"/>
    <w:p w14:paraId="61223A21" w14:textId="77777777" w:rsidR="00721F80" w:rsidRPr="007F3A02" w:rsidRDefault="00721F80" w:rsidP="00AA306E"/>
    <w:p w14:paraId="791CFF78" w14:textId="77777777" w:rsidR="00721F80" w:rsidRPr="007F3A02" w:rsidRDefault="00721F80" w:rsidP="00AA306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721F80" w:rsidRPr="007F3A02" w14:paraId="3105DB59" w14:textId="77777777" w:rsidTr="001A3A20">
        <w:tc>
          <w:tcPr>
            <w:tcW w:w="10089" w:type="dxa"/>
          </w:tcPr>
          <w:p w14:paraId="6881859E" w14:textId="77777777" w:rsidR="00721F80" w:rsidRPr="007F3A02" w:rsidRDefault="00721F80">
            <w:pPr>
              <w:spacing w:before="380"/>
              <w:jc w:val="right"/>
              <w:rPr>
                <w:rFonts w:ascii="Tahoma" w:hAnsi="Tahoma" w:cs="Tahoma"/>
                <w:b/>
                <w:bCs/>
                <w:iCs/>
                <w:color w:val="243285"/>
                <w:sz w:val="32"/>
                <w:szCs w:val="32"/>
                <w:rPrChange w:id="1" w:author="Verny, Cedric" w:date="2016-05-19T14:34:00Z">
                  <w:rPr>
                    <w:rFonts w:ascii="Tahoma" w:hAnsi="Tahoma" w:cs="Tahoma"/>
                    <w:b/>
                    <w:bCs/>
                    <w:iCs/>
                    <w:color w:val="243285"/>
                    <w:sz w:val="32"/>
                    <w:szCs w:val="32"/>
                    <w:lang w:val="en-US"/>
                  </w:rPr>
                </w:rPrChange>
              </w:rPr>
              <w:pPrChange w:id="2" w:author="Saxod, Nathalie" w:date="2016-06-10T17:02:00Z">
                <w:pPr>
                  <w:spacing w:before="380" w:line="280" w:lineRule="exact"/>
                  <w:jc w:val="right"/>
                </w:pPr>
              </w:pPrChange>
            </w:pPr>
          </w:p>
          <w:p w14:paraId="4BEFF54F" w14:textId="77777777" w:rsidR="00721F80" w:rsidRPr="007F3A02" w:rsidRDefault="00721F80">
            <w:pPr>
              <w:spacing w:before="380"/>
              <w:jc w:val="right"/>
              <w:rPr>
                <w:rFonts w:ascii="Tahoma" w:hAnsi="Tahoma" w:cs="Tahoma"/>
                <w:b/>
                <w:bCs/>
                <w:iCs/>
                <w:color w:val="243285"/>
                <w:sz w:val="36"/>
                <w:szCs w:val="36"/>
              </w:rPr>
              <w:pPrChange w:id="3" w:author="Saxod, Nathalie" w:date="2016-06-10T17:02:00Z">
                <w:pPr>
                  <w:spacing w:before="380" w:line="280" w:lineRule="exact"/>
                  <w:jc w:val="right"/>
                </w:pPr>
              </w:pPrChange>
            </w:pPr>
            <w:r w:rsidRPr="007F3A02">
              <w:rPr>
                <w:rFonts w:ascii="Tahoma" w:hAnsi="Tahoma" w:cs="Tahoma"/>
                <w:b/>
                <w:bCs/>
                <w:iCs/>
                <w:color w:val="243285"/>
                <w:sz w:val="36"/>
                <w:szCs w:val="36"/>
              </w:rPr>
              <w:t>Recommandation  UIT-R  BT.709-6</w:t>
            </w:r>
          </w:p>
          <w:p w14:paraId="4FA2BBA7" w14:textId="77777777" w:rsidR="00721F80" w:rsidRPr="007F3A02" w:rsidRDefault="00721F80">
            <w:pPr>
              <w:spacing w:before="80"/>
              <w:jc w:val="right"/>
              <w:rPr>
                <w:rFonts w:ascii="Tahoma" w:hAnsi="Tahoma" w:cs="Tahoma"/>
                <w:b/>
                <w:bCs/>
                <w:iCs/>
                <w:color w:val="243285"/>
                <w:szCs w:val="24"/>
              </w:rPr>
              <w:pPrChange w:id="4" w:author="Saxod, Nathalie" w:date="2016-06-10T17:02:00Z">
                <w:pPr>
                  <w:spacing w:before="80" w:line="280" w:lineRule="exact"/>
                  <w:jc w:val="right"/>
                </w:pPr>
              </w:pPrChange>
            </w:pPr>
            <w:r w:rsidRPr="007F3A02">
              <w:rPr>
                <w:rFonts w:ascii="Tahoma" w:hAnsi="Tahoma" w:cs="Tahoma"/>
                <w:b/>
                <w:bCs/>
                <w:iCs/>
                <w:color w:val="243285"/>
                <w:szCs w:val="24"/>
              </w:rPr>
              <w:t>(06/2015)</w:t>
            </w:r>
          </w:p>
        </w:tc>
      </w:tr>
      <w:tr w:rsidR="00721F80" w:rsidRPr="007F3A02" w14:paraId="7EA7592C" w14:textId="77777777" w:rsidTr="001A3A20">
        <w:tc>
          <w:tcPr>
            <w:tcW w:w="10089" w:type="dxa"/>
          </w:tcPr>
          <w:p w14:paraId="48BCAB77" w14:textId="77777777" w:rsidR="00721F80" w:rsidRPr="007F3A02" w:rsidRDefault="00721F80">
            <w:pPr>
              <w:spacing w:before="80"/>
              <w:jc w:val="right"/>
              <w:rPr>
                <w:rFonts w:ascii="Tahoma" w:hAnsi="Tahoma" w:cs="Tahoma"/>
                <w:b/>
                <w:bCs/>
                <w:iCs/>
                <w:color w:val="243285"/>
                <w:sz w:val="44"/>
                <w:szCs w:val="44"/>
              </w:rPr>
              <w:pPrChange w:id="5" w:author="Saxod, Nathalie" w:date="2016-06-10T17:02:00Z">
                <w:pPr>
                  <w:spacing w:before="80" w:line="500" w:lineRule="exact"/>
                  <w:jc w:val="right"/>
                </w:pPr>
              </w:pPrChange>
            </w:pPr>
          </w:p>
          <w:p w14:paraId="090ACEAC" w14:textId="77777777" w:rsidR="00721F80" w:rsidRPr="007F3A02" w:rsidRDefault="00721F80">
            <w:pPr>
              <w:spacing w:before="80"/>
              <w:jc w:val="right"/>
              <w:rPr>
                <w:rFonts w:ascii="Tahoma" w:hAnsi="Tahoma" w:cs="Tahoma"/>
                <w:b/>
                <w:bCs/>
                <w:iCs/>
                <w:color w:val="243285"/>
                <w:sz w:val="44"/>
                <w:szCs w:val="44"/>
              </w:rPr>
              <w:pPrChange w:id="6" w:author="Saxod, Nathalie" w:date="2016-06-10T17:02:00Z">
                <w:pPr>
                  <w:spacing w:before="80" w:line="500" w:lineRule="exact"/>
                  <w:jc w:val="right"/>
                </w:pPr>
              </w:pPrChange>
            </w:pPr>
            <w:r w:rsidRPr="007F3A02">
              <w:rPr>
                <w:rFonts w:ascii="Tahoma" w:hAnsi="Tahoma" w:cs="Tahoma"/>
                <w:b/>
                <w:bCs/>
                <w:color w:val="243285"/>
                <w:sz w:val="44"/>
                <w:szCs w:val="44"/>
              </w:rPr>
              <w:t>Valeur des paramètres des normes de TVHD pour la production et l'échange international de programmes</w:t>
            </w:r>
            <w:r w:rsidRPr="007F3A02">
              <w:rPr>
                <w:rFonts w:ascii="Tahoma" w:hAnsi="Tahoma" w:cs="Tahoma"/>
                <w:b/>
                <w:bCs/>
                <w:iCs/>
                <w:color w:val="243285"/>
                <w:sz w:val="44"/>
                <w:szCs w:val="44"/>
              </w:rPr>
              <w:t xml:space="preserve"> </w:t>
            </w:r>
          </w:p>
        </w:tc>
      </w:tr>
      <w:tr w:rsidR="00721F80" w:rsidRPr="007F3A02" w14:paraId="3AD531EA" w14:textId="77777777" w:rsidTr="001A3A20">
        <w:tc>
          <w:tcPr>
            <w:tcW w:w="10089" w:type="dxa"/>
          </w:tcPr>
          <w:p w14:paraId="7514F221" w14:textId="77777777" w:rsidR="00721F80" w:rsidRPr="007F3A02" w:rsidRDefault="00721F80">
            <w:pPr>
              <w:spacing w:before="80"/>
              <w:ind w:right="640"/>
              <w:rPr>
                <w:rFonts w:ascii="Tahoma" w:hAnsi="Tahoma" w:cs="Tahoma"/>
                <w:b/>
                <w:bCs/>
                <w:iCs/>
                <w:color w:val="243285"/>
                <w:sz w:val="32"/>
                <w:szCs w:val="32"/>
              </w:rPr>
              <w:pPrChange w:id="7" w:author="Saxod, Nathalie" w:date="2016-06-10T17:02:00Z">
                <w:pPr>
                  <w:spacing w:before="80" w:line="280" w:lineRule="exact"/>
                  <w:ind w:right="640"/>
                </w:pPr>
              </w:pPrChange>
            </w:pPr>
          </w:p>
          <w:p w14:paraId="3F99D3A6" w14:textId="77777777" w:rsidR="00721F80" w:rsidRPr="007F3A02" w:rsidRDefault="00721F80">
            <w:pPr>
              <w:spacing w:before="80"/>
              <w:ind w:right="640"/>
              <w:rPr>
                <w:rFonts w:ascii="Tahoma" w:hAnsi="Tahoma" w:cs="Tahoma"/>
                <w:b/>
                <w:bCs/>
                <w:iCs/>
                <w:color w:val="243285"/>
                <w:sz w:val="32"/>
                <w:szCs w:val="32"/>
              </w:rPr>
              <w:pPrChange w:id="8" w:author="Saxod, Nathalie" w:date="2016-06-10T17:02:00Z">
                <w:pPr>
                  <w:spacing w:before="80" w:line="280" w:lineRule="exact"/>
                  <w:ind w:right="640"/>
                </w:pPr>
              </w:pPrChange>
            </w:pPr>
          </w:p>
          <w:p w14:paraId="0B59644B" w14:textId="77777777" w:rsidR="00721F80" w:rsidRPr="007F3A02" w:rsidRDefault="00721F80">
            <w:pPr>
              <w:spacing w:before="80" w:after="180"/>
              <w:ind w:right="720"/>
              <w:rPr>
                <w:rFonts w:ascii="Tahoma" w:hAnsi="Tahoma" w:cs="Tahoma"/>
                <w:b/>
                <w:bCs/>
                <w:iCs/>
                <w:color w:val="243285"/>
                <w:sz w:val="36"/>
                <w:szCs w:val="36"/>
              </w:rPr>
              <w:pPrChange w:id="9" w:author="Saxod, Nathalie" w:date="2016-06-10T17:02:00Z">
                <w:pPr>
                  <w:spacing w:before="80" w:after="180" w:line="360" w:lineRule="exact"/>
                  <w:ind w:right="720"/>
                </w:pPr>
              </w:pPrChange>
            </w:pPr>
          </w:p>
          <w:p w14:paraId="7F6954AE" w14:textId="77777777" w:rsidR="00721F80" w:rsidRPr="007F3A02" w:rsidRDefault="00721F80">
            <w:pPr>
              <w:spacing w:before="80" w:after="180"/>
              <w:jc w:val="right"/>
              <w:rPr>
                <w:rFonts w:ascii="Tahoma" w:hAnsi="Tahoma" w:cs="Tahoma"/>
                <w:b/>
                <w:bCs/>
                <w:iCs/>
                <w:color w:val="243285"/>
                <w:sz w:val="36"/>
                <w:szCs w:val="36"/>
              </w:rPr>
              <w:pPrChange w:id="10" w:author="Saxod, Nathalie" w:date="2016-06-10T17:02:00Z">
                <w:pPr>
                  <w:spacing w:before="80" w:after="180" w:line="360" w:lineRule="exact"/>
                  <w:jc w:val="right"/>
                </w:pPr>
              </w:pPrChange>
            </w:pPr>
            <w:r w:rsidRPr="007F3A02">
              <w:rPr>
                <w:rFonts w:ascii="Tahoma" w:hAnsi="Tahoma" w:cs="Tahoma"/>
                <w:b/>
                <w:bCs/>
                <w:iCs/>
                <w:color w:val="243285"/>
                <w:sz w:val="36"/>
                <w:szCs w:val="36"/>
              </w:rPr>
              <w:t>Série BT</w:t>
            </w:r>
          </w:p>
          <w:p w14:paraId="06E28356" w14:textId="77777777" w:rsidR="00721F80" w:rsidRPr="007F3A02" w:rsidRDefault="00721F80">
            <w:pPr>
              <w:spacing w:before="80"/>
              <w:jc w:val="right"/>
              <w:rPr>
                <w:rFonts w:ascii="Tahoma" w:hAnsi="Tahoma" w:cs="Tahoma"/>
                <w:b/>
                <w:iCs/>
                <w:color w:val="243285"/>
                <w:sz w:val="36"/>
                <w:szCs w:val="36"/>
              </w:rPr>
              <w:pPrChange w:id="11" w:author="Saxod, Nathalie" w:date="2016-06-10T17:02:00Z">
                <w:pPr>
                  <w:spacing w:before="80" w:line="420" w:lineRule="exact"/>
                  <w:jc w:val="right"/>
                </w:pPr>
              </w:pPrChange>
            </w:pPr>
            <w:r w:rsidRPr="007F3A02">
              <w:rPr>
                <w:rFonts w:ascii="Tahoma" w:hAnsi="Tahoma" w:cs="Tahoma"/>
                <w:b/>
                <w:bCs/>
                <w:color w:val="243285"/>
                <w:sz w:val="36"/>
                <w:szCs w:val="36"/>
              </w:rPr>
              <w:t>Service de radiodiffusion télévisuelle</w:t>
            </w:r>
          </w:p>
        </w:tc>
      </w:tr>
    </w:tbl>
    <w:p w14:paraId="1FE8B647" w14:textId="77777777" w:rsidR="00721F80" w:rsidRPr="007F3A02" w:rsidRDefault="00721F80" w:rsidP="00AA306E">
      <w:pPr>
        <w:spacing w:before="80"/>
        <w:rPr>
          <w:i/>
          <w:sz w:val="22"/>
        </w:rPr>
      </w:pPr>
    </w:p>
    <w:p w14:paraId="3DA57438" w14:textId="77777777" w:rsidR="00721F80" w:rsidRPr="007F3A02" w:rsidRDefault="00721F80" w:rsidP="00AA306E">
      <w:pPr>
        <w:spacing w:before="80"/>
        <w:rPr>
          <w:i/>
          <w:sz w:val="22"/>
        </w:rPr>
      </w:pPr>
    </w:p>
    <w:p w14:paraId="0F686B8D" w14:textId="77777777" w:rsidR="00721F80" w:rsidRPr="007F3A02" w:rsidRDefault="00721F80" w:rsidP="00AA306E">
      <w:pPr>
        <w:spacing w:before="80"/>
        <w:rPr>
          <w:i/>
          <w:sz w:val="22"/>
        </w:rPr>
      </w:pPr>
    </w:p>
    <w:p w14:paraId="33F2C695" w14:textId="77777777" w:rsidR="00721F80" w:rsidRPr="007F3A02" w:rsidRDefault="00721F80" w:rsidP="00AA306E">
      <w:pPr>
        <w:spacing w:before="80"/>
        <w:rPr>
          <w:i/>
          <w:sz w:val="22"/>
        </w:rPr>
      </w:pPr>
    </w:p>
    <w:p w14:paraId="03B90B1D" w14:textId="77777777" w:rsidR="00721F80" w:rsidRPr="007F3A02" w:rsidRDefault="00721F80" w:rsidP="00AA306E">
      <w:pPr>
        <w:spacing w:before="80"/>
        <w:rPr>
          <w:i/>
          <w:sz w:val="22"/>
        </w:rPr>
      </w:pPr>
    </w:p>
    <w:p w14:paraId="6CEC07DD" w14:textId="77777777" w:rsidR="00721F80" w:rsidRPr="007F3A02" w:rsidRDefault="00721F80" w:rsidP="00AA306E">
      <w:pPr>
        <w:spacing w:before="80"/>
        <w:rPr>
          <w:i/>
          <w:sz w:val="22"/>
        </w:rPr>
      </w:pPr>
    </w:p>
    <w:p w14:paraId="35F68932" w14:textId="77777777" w:rsidR="00143416" w:rsidRPr="007F3A02" w:rsidRDefault="00143416" w:rsidP="00AA306E">
      <w:pPr>
        <w:pStyle w:val="Equation"/>
        <w:tabs>
          <w:tab w:val="clear" w:pos="4820"/>
          <w:tab w:val="clear" w:pos="9639"/>
        </w:tabs>
        <w:rPr>
          <w:rFonts w:ascii="Palatino Linotype" w:hAnsi="Palatino Linotype"/>
        </w:rPr>
        <w:sectPr w:rsidR="00143416" w:rsidRPr="007F3A02" w:rsidSect="003F6D3F">
          <w:headerReference w:type="even" r:id="rId8"/>
          <w:headerReference w:type="default" r:id="rId9"/>
          <w:footerReference w:type="first" r:id="rId10"/>
          <w:pgSz w:w="11907" w:h="16834" w:code="9"/>
          <w:pgMar w:top="1089" w:right="1089" w:bottom="284" w:left="1089" w:header="567" w:footer="284" w:gutter="0"/>
          <w:paperSrc w:first="15" w:other="15"/>
          <w:cols w:space="720"/>
        </w:sectPr>
      </w:pPr>
    </w:p>
    <w:p w14:paraId="4DFA09D2" w14:textId="77777777" w:rsidR="00721F80" w:rsidRPr="007F3A02" w:rsidRDefault="00721F80" w:rsidP="00AA306E">
      <w:pPr>
        <w:pStyle w:val="Tablehead"/>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280" w:after="0"/>
        <w:rPr>
          <w:bCs/>
          <w:sz w:val="24"/>
          <w:szCs w:val="24"/>
        </w:rPr>
      </w:pPr>
      <w:bookmarkStart w:id="12" w:name="c2tope"/>
      <w:bookmarkEnd w:id="12"/>
      <w:r w:rsidRPr="007F3A02">
        <w:rPr>
          <w:bCs/>
          <w:sz w:val="24"/>
          <w:szCs w:val="24"/>
        </w:rPr>
        <w:lastRenderedPageBreak/>
        <w:t>Avant-propos</w:t>
      </w:r>
    </w:p>
    <w:p w14:paraId="0C57A225" w14:textId="77777777" w:rsidR="00721F80" w:rsidRPr="007F3A02" w:rsidRDefault="00721F80" w:rsidP="00AA306E">
      <w:pPr>
        <w:spacing w:before="240"/>
        <w:rPr>
          <w:sz w:val="20"/>
        </w:rPr>
      </w:pPr>
      <w:r w:rsidRPr="007F3A02">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8F42BA7" w14:textId="77777777" w:rsidR="00721F80" w:rsidRPr="007F3A02" w:rsidRDefault="00721F80" w:rsidP="00AA306E">
      <w:pPr>
        <w:rPr>
          <w:sz w:val="20"/>
        </w:rPr>
      </w:pPr>
      <w:r w:rsidRPr="007F3A02">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6A3B60B6" w14:textId="77777777" w:rsidR="00721F80" w:rsidRPr="007F3A02" w:rsidRDefault="00721F80" w:rsidP="00AA306E">
      <w:pPr>
        <w:pStyle w:val="Heading1"/>
        <w:spacing w:before="360"/>
        <w:jc w:val="center"/>
        <w:rPr>
          <w:szCs w:val="24"/>
        </w:rPr>
      </w:pPr>
      <w:r w:rsidRPr="007F3A02">
        <w:rPr>
          <w:szCs w:val="24"/>
        </w:rPr>
        <w:t>Politique en matière de droits de propriété intellectuelle (IPR)</w:t>
      </w:r>
    </w:p>
    <w:p w14:paraId="02FA050E" w14:textId="77777777" w:rsidR="00721F80" w:rsidRPr="007F3A02" w:rsidRDefault="00721F80" w:rsidP="00AA306E">
      <w:pPr>
        <w:spacing w:before="240"/>
        <w:rPr>
          <w:sz w:val="20"/>
          <w:rPrChange w:id="13" w:author="Verny, Cedric" w:date="2016-05-19T14:34:00Z">
            <w:rPr>
              <w:sz w:val="20"/>
              <w:lang w:val="fr-CH"/>
            </w:rPr>
          </w:rPrChange>
        </w:rPr>
      </w:pPr>
      <w:r w:rsidRPr="007F3A02">
        <w:rPr>
          <w:sz w:val="20"/>
        </w:rPr>
        <w:t>La politique de l'UIT</w:t>
      </w:r>
      <w:r w:rsidRPr="007F3A02">
        <w:rPr>
          <w:sz w:val="20"/>
        </w:rPr>
        <w:noBreakHyphen/>
        <w:t xml:space="preserve">R en matière de droits de propriété intellectuelle est décrite dans la </w:t>
      </w:r>
      <w:r w:rsidRPr="007F3A02">
        <w:rPr>
          <w:sz w:val="20"/>
          <w:rPrChange w:id="14" w:author="Verny, Cedric" w:date="2016-05-19T14:34:00Z">
            <w:rPr>
              <w:sz w:val="20"/>
              <w:lang w:val="fr-CH"/>
            </w:rPr>
          </w:rPrChange>
        </w:rPr>
        <w:t>«Politique commune de l'UIT</w:t>
      </w:r>
      <w:r w:rsidRPr="007F3A02">
        <w:rPr>
          <w:sz w:val="20"/>
          <w:rPrChange w:id="15" w:author="Verny, Cedric" w:date="2016-05-19T14:34:00Z">
            <w:rPr>
              <w:sz w:val="20"/>
              <w:lang w:val="fr-CH"/>
            </w:rPr>
          </w:rPrChange>
        </w:rPr>
        <w:noBreakHyphen/>
        <w:t>T, l'UIT</w:t>
      </w:r>
      <w:r w:rsidRPr="007F3A02">
        <w:rPr>
          <w:sz w:val="20"/>
          <w:rPrChange w:id="16" w:author="Verny, Cedric" w:date="2016-05-19T14:34:00Z">
            <w:rPr>
              <w:sz w:val="20"/>
              <w:lang w:val="fr-CH"/>
            </w:rPr>
          </w:rPrChange>
        </w:rPr>
        <w:noBreakHyphen/>
        <w:t xml:space="preserve">R, l'ISO et la CEI en matière de brevets», dont il est question dans l'Annexe 1 de la Résolution UIT-R 1. </w:t>
      </w:r>
      <w:r w:rsidRPr="007F3A02">
        <w:rPr>
          <w:sz w:val="20"/>
        </w:rPr>
        <w:t xml:space="preserve">Les formulaires que les titulaires de brevets doivent utiliser pour soumettre les déclarations de brevet et d'octroi de licence sont accessibles à l'adresse </w:t>
      </w:r>
      <w:r w:rsidR="009673A2" w:rsidRPr="007F3A02">
        <w:fldChar w:fldCharType="begin"/>
      </w:r>
      <w:r w:rsidR="009673A2" w:rsidRPr="007F3A02">
        <w:instrText xml:space="preserve"> HYPERLINK "http://www.itu.int/net/ITU-R/index.asp?redirect=true&amp;category=study-groups&amp;rlink=patents&amp;company=&amp;recommendation=&amp;patent=&amp;country=&amp;receiveddate_type=&amp;receiveddate_dd=&amp;receiveddate_mm=&amp;receiveddate_yyyy=&amp;SearchText=&amp;lang=fr" </w:instrText>
      </w:r>
      <w:r w:rsidR="009673A2" w:rsidRPr="007F3A02">
        <w:rPr>
          <w:rPrChange w:id="17" w:author="Verny, Cedric" w:date="2016-05-19T14:34:00Z">
            <w:rPr>
              <w:rStyle w:val="Hyperlink"/>
              <w:sz w:val="20"/>
            </w:rPr>
          </w:rPrChange>
        </w:rPr>
        <w:fldChar w:fldCharType="separate"/>
      </w:r>
      <w:r w:rsidRPr="007F3A02">
        <w:rPr>
          <w:rStyle w:val="Hyperlink"/>
          <w:sz w:val="20"/>
        </w:rPr>
        <w:t>http://www.itu.int/ITU-R/go/patents/fr</w:t>
      </w:r>
      <w:r w:rsidR="009673A2" w:rsidRPr="007F3A02">
        <w:rPr>
          <w:rStyle w:val="Hyperlink"/>
          <w:sz w:val="20"/>
        </w:rPr>
        <w:fldChar w:fldCharType="end"/>
      </w:r>
      <w:r w:rsidRPr="007F3A02">
        <w:rPr>
          <w:sz w:val="20"/>
        </w:rPr>
        <w:t>, où l'on trouvera également les Lignes directrices pour la mise en oeuvre de la politique commune en matière de brevets de l'UIT</w:t>
      </w:r>
      <w:r w:rsidRPr="007F3A02">
        <w:rPr>
          <w:sz w:val="20"/>
        </w:rPr>
        <w:noBreakHyphen/>
        <w:t>T, l'UIT</w:t>
      </w:r>
      <w:r w:rsidRPr="007F3A02">
        <w:rPr>
          <w:sz w:val="20"/>
        </w:rPr>
        <w:noBreakHyphen/>
        <w:t>R, l'ISO et la CEI</w:t>
      </w:r>
      <w:r w:rsidRPr="007F3A02" w:rsidDel="0061025C">
        <w:rPr>
          <w:sz w:val="20"/>
        </w:rPr>
        <w:t xml:space="preserve"> </w:t>
      </w:r>
      <w:r w:rsidRPr="007F3A02">
        <w:rPr>
          <w:sz w:val="20"/>
        </w:rPr>
        <w:t>et la base de données en matière de brevets de l'UIT-R.</w:t>
      </w:r>
    </w:p>
    <w:p w14:paraId="4CA0A2E2" w14:textId="77777777" w:rsidR="00721F80" w:rsidRPr="007F3A02" w:rsidRDefault="00721F80" w:rsidP="00AA306E">
      <w:pPr>
        <w:spacing w:before="240"/>
        <w:jc w:val="center"/>
        <w:rPr>
          <w:sz w:val="22"/>
          <w:rPrChange w:id="18" w:author="Verny, Cedric" w:date="2016-05-19T14:34:00Z">
            <w:rPr>
              <w:sz w:val="22"/>
              <w:lang w:val="fr-CH"/>
            </w:rPr>
          </w:rPrChange>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21F80" w:rsidRPr="007F3A02" w14:paraId="5BB5861B" w14:textId="77777777" w:rsidTr="001A3A20">
        <w:tc>
          <w:tcPr>
            <w:tcW w:w="9360" w:type="dxa"/>
            <w:gridSpan w:val="2"/>
          </w:tcPr>
          <w:p w14:paraId="499585CE" w14:textId="77777777" w:rsidR="00721F80" w:rsidRPr="007F3A02" w:rsidRDefault="00721F80" w:rsidP="00AA306E">
            <w:pPr>
              <w:pStyle w:val="Chaptitle"/>
              <w:keepLines w:val="0"/>
              <w:tabs>
                <w:tab w:val="clear" w:pos="794"/>
                <w:tab w:val="clear" w:pos="1191"/>
                <w:tab w:val="clear" w:pos="1588"/>
                <w:tab w:val="clear" w:pos="1985"/>
              </w:tabs>
              <w:overflowPunct/>
              <w:spacing w:before="140"/>
              <w:textAlignment w:val="auto"/>
              <w:rPr>
                <w:sz w:val="22"/>
                <w:szCs w:val="22"/>
              </w:rPr>
            </w:pPr>
            <w:r w:rsidRPr="007F3A02">
              <w:rPr>
                <w:sz w:val="22"/>
                <w:szCs w:val="22"/>
              </w:rPr>
              <w:t xml:space="preserve">Séries des Recommandations UIT-R </w:t>
            </w:r>
          </w:p>
          <w:p w14:paraId="083B082E" w14:textId="77777777" w:rsidR="00721F80" w:rsidRPr="007F3A02" w:rsidRDefault="00721F80" w:rsidP="00AA306E">
            <w:pPr>
              <w:pStyle w:val="Tablehead"/>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120" w:after="60"/>
              <w:rPr>
                <w:bCs/>
                <w:sz w:val="18"/>
                <w:szCs w:val="18"/>
              </w:rPr>
            </w:pPr>
            <w:r w:rsidRPr="007F3A02">
              <w:rPr>
                <w:b w:val="0"/>
                <w:sz w:val="18"/>
                <w:szCs w:val="18"/>
              </w:rPr>
              <w:t xml:space="preserve">(Egalement disponible en ligne: </w:t>
            </w:r>
            <w:r w:rsidR="009673A2" w:rsidRPr="007F3A02">
              <w:fldChar w:fldCharType="begin"/>
            </w:r>
            <w:r w:rsidR="009673A2" w:rsidRPr="007F3A02">
              <w:instrText xml:space="preserve"> HYPERLINK "http://www.itu.int/pub/R-REC/fr" </w:instrText>
            </w:r>
            <w:r w:rsidR="009673A2" w:rsidRPr="007F3A02">
              <w:rPr>
                <w:rPrChange w:id="19" w:author="Verny, Cedric" w:date="2016-05-19T14:34:00Z">
                  <w:rPr>
                    <w:rStyle w:val="Hyperlink"/>
                    <w:b w:val="0"/>
                    <w:bCs/>
                    <w:sz w:val="18"/>
                    <w:szCs w:val="18"/>
                  </w:rPr>
                </w:rPrChange>
              </w:rPr>
              <w:fldChar w:fldCharType="separate"/>
            </w:r>
            <w:r w:rsidRPr="007F3A02">
              <w:rPr>
                <w:rStyle w:val="Hyperlink"/>
                <w:b w:val="0"/>
                <w:bCs/>
                <w:sz w:val="18"/>
                <w:szCs w:val="18"/>
              </w:rPr>
              <w:t>http://www.itu.int/pub/R-REC/fr</w:t>
            </w:r>
            <w:r w:rsidR="009673A2" w:rsidRPr="007F3A02">
              <w:rPr>
                <w:rStyle w:val="Hyperlink"/>
                <w:b w:val="0"/>
                <w:bCs/>
                <w:sz w:val="18"/>
                <w:szCs w:val="18"/>
              </w:rPr>
              <w:fldChar w:fldCharType="end"/>
            </w:r>
            <w:r w:rsidRPr="007F3A02">
              <w:rPr>
                <w:b w:val="0"/>
                <w:bCs/>
                <w:sz w:val="18"/>
                <w:szCs w:val="18"/>
              </w:rPr>
              <w:t>)</w:t>
            </w:r>
          </w:p>
        </w:tc>
      </w:tr>
      <w:tr w:rsidR="00721F80" w:rsidRPr="007F3A02" w14:paraId="58FAFC8E" w14:textId="77777777" w:rsidTr="001A3A20">
        <w:tc>
          <w:tcPr>
            <w:tcW w:w="1140" w:type="dxa"/>
          </w:tcPr>
          <w:p w14:paraId="5DE698E4" w14:textId="77777777" w:rsidR="00721F80" w:rsidRPr="007F3A02" w:rsidRDefault="00721F80" w:rsidP="00AA306E">
            <w:pPr>
              <w:spacing w:before="90" w:after="100"/>
              <w:ind w:left="57"/>
              <w:rPr>
                <w:b/>
                <w:bCs/>
                <w:sz w:val="20"/>
                <w:rPrChange w:id="20" w:author="Verny, Cedric" w:date="2016-05-19T14:34:00Z">
                  <w:rPr>
                    <w:b/>
                    <w:bCs/>
                    <w:sz w:val="20"/>
                    <w:lang w:val="en-US"/>
                  </w:rPr>
                </w:rPrChange>
              </w:rPr>
            </w:pPr>
            <w:r w:rsidRPr="007F3A02">
              <w:rPr>
                <w:b/>
                <w:bCs/>
                <w:sz w:val="20"/>
                <w:rPrChange w:id="21" w:author="Verny, Cedric" w:date="2016-05-19T14:34:00Z">
                  <w:rPr>
                    <w:b/>
                    <w:bCs/>
                    <w:sz w:val="20"/>
                    <w:lang w:val="en-US"/>
                  </w:rPr>
                </w:rPrChange>
              </w:rPr>
              <w:t>Séries</w:t>
            </w:r>
          </w:p>
        </w:tc>
        <w:tc>
          <w:tcPr>
            <w:tcW w:w="8220" w:type="dxa"/>
          </w:tcPr>
          <w:p w14:paraId="72844FEC" w14:textId="77777777" w:rsidR="00721F80" w:rsidRPr="007F3A02" w:rsidRDefault="00721F80" w:rsidP="00AA306E">
            <w:pPr>
              <w:pStyle w:val="Tablehead"/>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90" w:after="100"/>
              <w:rPr>
                <w:bCs/>
                <w:rPrChange w:id="22" w:author="Verny, Cedric" w:date="2016-05-19T14:34:00Z">
                  <w:rPr>
                    <w:bCs/>
                    <w:lang w:val="en-US"/>
                  </w:rPr>
                </w:rPrChange>
              </w:rPr>
            </w:pPr>
            <w:r w:rsidRPr="007F3A02">
              <w:rPr>
                <w:bCs/>
                <w:rPrChange w:id="23" w:author="Verny, Cedric" w:date="2016-05-19T14:34:00Z">
                  <w:rPr>
                    <w:bCs/>
                    <w:lang w:val="en-US"/>
                  </w:rPr>
                </w:rPrChange>
              </w:rPr>
              <w:t>Titre</w:t>
            </w:r>
          </w:p>
        </w:tc>
      </w:tr>
      <w:tr w:rsidR="00721F80" w:rsidRPr="007F3A02" w14:paraId="5B514306" w14:textId="77777777" w:rsidTr="001A3A20">
        <w:tc>
          <w:tcPr>
            <w:tcW w:w="1140" w:type="dxa"/>
            <w:tcBorders>
              <w:bottom w:val="nil"/>
            </w:tcBorders>
          </w:tcPr>
          <w:p w14:paraId="2FB7BC1D" w14:textId="77777777" w:rsidR="00721F80" w:rsidRPr="007F3A02" w:rsidRDefault="00721F80" w:rsidP="00AA306E">
            <w:pPr>
              <w:spacing w:before="30" w:after="30"/>
              <w:ind w:left="57"/>
              <w:rPr>
                <w:b/>
                <w:bCs/>
                <w:sz w:val="20"/>
                <w:rPrChange w:id="24" w:author="Verny, Cedric" w:date="2016-05-19T14:34:00Z">
                  <w:rPr>
                    <w:b/>
                    <w:bCs/>
                    <w:sz w:val="20"/>
                    <w:lang w:val="en-US"/>
                  </w:rPr>
                </w:rPrChange>
              </w:rPr>
            </w:pPr>
            <w:r w:rsidRPr="007F3A02">
              <w:rPr>
                <w:b/>
                <w:bCs/>
                <w:sz w:val="20"/>
                <w:rPrChange w:id="25" w:author="Verny, Cedric" w:date="2016-05-19T14:34:00Z">
                  <w:rPr>
                    <w:b/>
                    <w:bCs/>
                    <w:sz w:val="20"/>
                    <w:lang w:val="en-US"/>
                  </w:rPr>
                </w:rPrChange>
              </w:rPr>
              <w:t>BO</w:t>
            </w:r>
          </w:p>
        </w:tc>
        <w:tc>
          <w:tcPr>
            <w:tcW w:w="8220" w:type="dxa"/>
            <w:tcBorders>
              <w:bottom w:val="nil"/>
            </w:tcBorders>
          </w:tcPr>
          <w:p w14:paraId="36B866EC" w14:textId="77777777" w:rsidR="00721F80" w:rsidRPr="007F3A02" w:rsidRDefault="00721F80" w:rsidP="00AA306E">
            <w:pPr>
              <w:pStyle w:val="Tablehead"/>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30" w:after="30"/>
              <w:jc w:val="left"/>
              <w:rPr>
                <w:b w:val="0"/>
                <w:bCs/>
                <w:rPrChange w:id="26" w:author="Verny, Cedric" w:date="2016-05-19T14:34:00Z">
                  <w:rPr>
                    <w:b w:val="0"/>
                    <w:bCs/>
                    <w:lang w:val="en-US"/>
                  </w:rPr>
                </w:rPrChange>
              </w:rPr>
            </w:pPr>
            <w:r w:rsidRPr="007F3A02">
              <w:rPr>
                <w:b w:val="0"/>
                <w:bCs/>
              </w:rPr>
              <w:t>Diffusion par satellite</w:t>
            </w:r>
          </w:p>
        </w:tc>
      </w:tr>
      <w:tr w:rsidR="00721F80" w:rsidRPr="007F3A02" w14:paraId="6924C893" w14:textId="77777777" w:rsidTr="001A3A20">
        <w:tc>
          <w:tcPr>
            <w:tcW w:w="1140" w:type="dxa"/>
            <w:tcBorders>
              <w:top w:val="nil"/>
              <w:bottom w:val="nil"/>
            </w:tcBorders>
            <w:shd w:val="clear" w:color="auto" w:fill="auto"/>
          </w:tcPr>
          <w:p w14:paraId="57852E78" w14:textId="77777777" w:rsidR="00721F80" w:rsidRPr="007F3A02" w:rsidRDefault="00721F80" w:rsidP="00AA306E">
            <w:pPr>
              <w:spacing w:before="30" w:after="30"/>
              <w:ind w:left="57"/>
              <w:rPr>
                <w:rFonts w:ascii="Times New Roman Bold" w:hAnsi="Times New Roman Bold" w:cs="Times New Roman Bold"/>
                <w:sz w:val="20"/>
                <w:rPrChange w:id="27" w:author="Verny, Cedric" w:date="2016-05-19T14:34:00Z">
                  <w:rPr>
                    <w:rFonts w:ascii="Times New Roman Bold" w:hAnsi="Times New Roman Bold" w:cs="Times New Roman Bold"/>
                    <w:sz w:val="20"/>
                    <w:lang w:val="en-US"/>
                  </w:rPr>
                </w:rPrChange>
              </w:rPr>
            </w:pPr>
            <w:r w:rsidRPr="007F3A02">
              <w:rPr>
                <w:rFonts w:ascii="Times New Roman Bold" w:hAnsi="Times New Roman Bold" w:cs="Times New Roman Bold"/>
                <w:sz w:val="20"/>
                <w:rPrChange w:id="28" w:author="Verny, Cedric" w:date="2016-05-19T14:34:00Z">
                  <w:rPr>
                    <w:rFonts w:ascii="Times New Roman Bold" w:hAnsi="Times New Roman Bold" w:cs="Times New Roman Bold"/>
                    <w:sz w:val="20"/>
                    <w:lang w:val="en-US"/>
                  </w:rPr>
                </w:rPrChange>
              </w:rPr>
              <w:t>BR</w:t>
            </w:r>
          </w:p>
        </w:tc>
        <w:tc>
          <w:tcPr>
            <w:tcW w:w="8220" w:type="dxa"/>
            <w:tcBorders>
              <w:top w:val="nil"/>
              <w:bottom w:val="nil"/>
            </w:tcBorders>
            <w:shd w:val="clear" w:color="auto" w:fill="auto"/>
          </w:tcPr>
          <w:p w14:paraId="2B54A403" w14:textId="77777777" w:rsidR="00721F80" w:rsidRPr="007F3A02" w:rsidRDefault="00721F80" w:rsidP="00AA306E">
            <w:pPr>
              <w:pStyle w:val="Tablehead"/>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30" w:after="30"/>
              <w:jc w:val="left"/>
              <w:rPr>
                <w:rFonts w:hAnsi="Times New Roman Bold"/>
                <w:b w:val="0"/>
              </w:rPr>
            </w:pPr>
            <w:r w:rsidRPr="007F3A02">
              <w:rPr>
                <w:rFonts w:hAnsi="Times New Roman Bold"/>
                <w:b w:val="0"/>
              </w:rPr>
              <w:t>Enregistrement pour la production, l'archivage et la diffusion; films pour la t</w:t>
            </w:r>
            <w:r w:rsidRPr="007F3A02">
              <w:rPr>
                <w:rFonts w:hAnsi="Times New Roman Bold"/>
                <w:b w:val="0"/>
              </w:rPr>
              <w:t>é</w:t>
            </w:r>
            <w:r w:rsidRPr="007F3A02">
              <w:rPr>
                <w:rFonts w:hAnsi="Times New Roman Bold"/>
                <w:b w:val="0"/>
              </w:rPr>
              <w:t>l</w:t>
            </w:r>
            <w:r w:rsidRPr="007F3A02">
              <w:rPr>
                <w:rFonts w:hAnsi="Times New Roman Bold"/>
                <w:b w:val="0"/>
              </w:rPr>
              <w:t>é</w:t>
            </w:r>
            <w:r w:rsidRPr="007F3A02">
              <w:rPr>
                <w:rFonts w:hAnsi="Times New Roman Bold"/>
                <w:b w:val="0"/>
              </w:rPr>
              <w:t>vision</w:t>
            </w:r>
          </w:p>
        </w:tc>
      </w:tr>
      <w:tr w:rsidR="00721F80" w:rsidRPr="007F3A02" w14:paraId="0FE7BE5A" w14:textId="77777777" w:rsidTr="001A3A20">
        <w:tc>
          <w:tcPr>
            <w:tcW w:w="1140" w:type="dxa"/>
            <w:tcBorders>
              <w:top w:val="nil"/>
              <w:bottom w:val="nil"/>
            </w:tcBorders>
          </w:tcPr>
          <w:p w14:paraId="432FA62A" w14:textId="77777777" w:rsidR="00721F80" w:rsidRPr="007F3A02" w:rsidRDefault="00721F80" w:rsidP="00AA306E">
            <w:pPr>
              <w:spacing w:before="30" w:after="30"/>
              <w:ind w:left="57"/>
              <w:rPr>
                <w:b/>
                <w:bCs/>
                <w:sz w:val="20"/>
                <w:rPrChange w:id="29" w:author="Verny, Cedric" w:date="2016-05-19T14:34:00Z">
                  <w:rPr>
                    <w:b/>
                    <w:bCs/>
                    <w:sz w:val="20"/>
                    <w:lang w:val="en-US"/>
                  </w:rPr>
                </w:rPrChange>
              </w:rPr>
            </w:pPr>
            <w:r w:rsidRPr="007F3A02">
              <w:rPr>
                <w:b/>
                <w:bCs/>
                <w:sz w:val="20"/>
                <w:rPrChange w:id="30" w:author="Verny, Cedric" w:date="2016-05-19T14:34:00Z">
                  <w:rPr>
                    <w:b/>
                    <w:bCs/>
                    <w:sz w:val="20"/>
                    <w:lang w:val="en-US"/>
                  </w:rPr>
                </w:rPrChange>
              </w:rPr>
              <w:t>BS</w:t>
            </w:r>
          </w:p>
        </w:tc>
        <w:tc>
          <w:tcPr>
            <w:tcW w:w="8220" w:type="dxa"/>
            <w:tcBorders>
              <w:top w:val="nil"/>
              <w:bottom w:val="nil"/>
            </w:tcBorders>
          </w:tcPr>
          <w:p w14:paraId="16066F47" w14:textId="77777777" w:rsidR="00721F80" w:rsidRPr="007F3A02" w:rsidRDefault="00721F80" w:rsidP="00AA306E">
            <w:pPr>
              <w:pStyle w:val="Tablehead"/>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30" w:after="30"/>
              <w:jc w:val="left"/>
              <w:rPr>
                <w:b w:val="0"/>
                <w:bCs/>
                <w:rPrChange w:id="31" w:author="Verny, Cedric" w:date="2016-05-19T14:34:00Z">
                  <w:rPr>
                    <w:b w:val="0"/>
                    <w:bCs/>
                    <w:lang w:val="en-US"/>
                  </w:rPr>
                </w:rPrChange>
              </w:rPr>
            </w:pPr>
            <w:r w:rsidRPr="007F3A02">
              <w:rPr>
                <w:b w:val="0"/>
                <w:bCs/>
              </w:rPr>
              <w:t>Service de radiodiffusion sonore</w:t>
            </w:r>
          </w:p>
        </w:tc>
      </w:tr>
      <w:tr w:rsidR="00721F80" w:rsidRPr="007F3A02" w14:paraId="297C6D4A" w14:textId="77777777" w:rsidTr="001A3A20">
        <w:tc>
          <w:tcPr>
            <w:tcW w:w="1140" w:type="dxa"/>
            <w:tcBorders>
              <w:top w:val="nil"/>
              <w:bottom w:val="nil"/>
            </w:tcBorders>
            <w:shd w:val="clear" w:color="auto" w:fill="F3F3F3"/>
          </w:tcPr>
          <w:p w14:paraId="487E4814" w14:textId="77777777" w:rsidR="00721F80" w:rsidRPr="007F3A02" w:rsidRDefault="00721F80" w:rsidP="00AA306E">
            <w:pPr>
              <w:spacing w:before="30" w:after="30"/>
              <w:ind w:left="57"/>
              <w:rPr>
                <w:rFonts w:ascii="Times New Roman Bold" w:hAnsi="Times New Roman Bold" w:cs="Times New Roman Bold"/>
                <w:b/>
                <w:bCs/>
                <w:color w:val="243285"/>
                <w:sz w:val="20"/>
                <w:rPrChange w:id="32" w:author="Verny, Cedric" w:date="2016-05-19T14:34:00Z">
                  <w:rPr>
                    <w:rFonts w:ascii="Times New Roman Bold" w:hAnsi="Times New Roman Bold" w:cs="Times New Roman Bold"/>
                    <w:b/>
                    <w:bCs/>
                    <w:color w:val="243285"/>
                    <w:sz w:val="20"/>
                    <w:lang w:val="en-US"/>
                  </w:rPr>
                </w:rPrChange>
              </w:rPr>
            </w:pPr>
            <w:r w:rsidRPr="007F3A02">
              <w:rPr>
                <w:rFonts w:ascii="Times New Roman Bold" w:hAnsi="Times New Roman Bold" w:cs="Times New Roman Bold"/>
                <w:b/>
                <w:bCs/>
                <w:color w:val="243285"/>
                <w:sz w:val="20"/>
                <w:rPrChange w:id="33" w:author="Verny, Cedric" w:date="2016-05-19T14:34:00Z">
                  <w:rPr>
                    <w:rFonts w:ascii="Times New Roman Bold" w:hAnsi="Times New Roman Bold" w:cs="Times New Roman Bold"/>
                    <w:b/>
                    <w:bCs/>
                    <w:color w:val="243285"/>
                    <w:sz w:val="20"/>
                    <w:lang w:val="en-US"/>
                  </w:rPr>
                </w:rPrChange>
              </w:rPr>
              <w:t>BT</w:t>
            </w:r>
          </w:p>
        </w:tc>
        <w:tc>
          <w:tcPr>
            <w:tcW w:w="8220" w:type="dxa"/>
            <w:tcBorders>
              <w:top w:val="nil"/>
              <w:bottom w:val="nil"/>
            </w:tcBorders>
            <w:shd w:val="clear" w:color="auto" w:fill="F3F3F3"/>
          </w:tcPr>
          <w:p w14:paraId="2FA008C0" w14:textId="77777777" w:rsidR="00721F80" w:rsidRPr="007F3A02" w:rsidRDefault="00721F80" w:rsidP="00AA306E">
            <w:pPr>
              <w:pStyle w:val="Tablehead"/>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30" w:after="30"/>
              <w:jc w:val="left"/>
              <w:rPr>
                <w:rFonts w:ascii="Times New Roman Bold" w:hAnsi="Times New Roman Bold" w:cs="Times New Roman Bold"/>
                <w:bCs/>
                <w:color w:val="243285"/>
                <w:rPrChange w:id="34" w:author="Verny, Cedric" w:date="2016-05-19T14:34:00Z">
                  <w:rPr>
                    <w:rFonts w:ascii="Times New Roman Bold" w:hAnsi="Times New Roman Bold" w:cs="Times New Roman Bold"/>
                    <w:bCs/>
                    <w:color w:val="243285"/>
                    <w:lang w:val="en-US"/>
                  </w:rPr>
                </w:rPrChange>
              </w:rPr>
            </w:pPr>
            <w:r w:rsidRPr="007F3A02">
              <w:rPr>
                <w:rFonts w:ascii="Times New Roman Bold" w:hAnsi="Times New Roman Bold" w:cs="Times New Roman Bold"/>
                <w:bCs/>
                <w:color w:val="243285"/>
              </w:rPr>
              <w:t>Service de radiodiffusion télévisuelle</w:t>
            </w:r>
          </w:p>
        </w:tc>
      </w:tr>
      <w:tr w:rsidR="00721F80" w:rsidRPr="007F3A02" w14:paraId="3F5CE261" w14:textId="77777777" w:rsidTr="001A3A20">
        <w:tc>
          <w:tcPr>
            <w:tcW w:w="1140" w:type="dxa"/>
            <w:tcBorders>
              <w:top w:val="nil"/>
              <w:bottom w:val="nil"/>
            </w:tcBorders>
            <w:shd w:val="clear" w:color="auto" w:fill="auto"/>
          </w:tcPr>
          <w:p w14:paraId="25798AEC" w14:textId="77777777" w:rsidR="00721F80" w:rsidRPr="007F3A02" w:rsidRDefault="00721F80" w:rsidP="00AA306E">
            <w:pPr>
              <w:spacing w:before="30" w:after="30"/>
              <w:ind w:left="57"/>
              <w:rPr>
                <w:b/>
                <w:bCs/>
                <w:sz w:val="20"/>
                <w:rPrChange w:id="35" w:author="Verny, Cedric" w:date="2016-05-19T14:34:00Z">
                  <w:rPr>
                    <w:b/>
                    <w:bCs/>
                    <w:sz w:val="20"/>
                    <w:lang w:val="fr-CH"/>
                  </w:rPr>
                </w:rPrChange>
              </w:rPr>
            </w:pPr>
            <w:r w:rsidRPr="007F3A02">
              <w:rPr>
                <w:b/>
                <w:bCs/>
                <w:sz w:val="20"/>
                <w:rPrChange w:id="36" w:author="Verny, Cedric" w:date="2016-05-19T14:34:00Z">
                  <w:rPr>
                    <w:b/>
                    <w:bCs/>
                    <w:sz w:val="20"/>
                    <w:lang w:val="fr-CH"/>
                  </w:rPr>
                </w:rPrChange>
              </w:rPr>
              <w:t>F</w:t>
            </w:r>
          </w:p>
        </w:tc>
        <w:tc>
          <w:tcPr>
            <w:tcW w:w="8220" w:type="dxa"/>
            <w:tcBorders>
              <w:top w:val="nil"/>
              <w:bottom w:val="nil"/>
            </w:tcBorders>
            <w:shd w:val="clear" w:color="auto" w:fill="auto"/>
          </w:tcPr>
          <w:p w14:paraId="42D34DCF" w14:textId="77777777" w:rsidR="00721F80" w:rsidRPr="007F3A02" w:rsidRDefault="00721F80" w:rsidP="00AA306E">
            <w:pPr>
              <w:pStyle w:val="Tabletext"/>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30" w:after="30"/>
              <w:rPr>
                <w:rPrChange w:id="37" w:author="Verny, Cedric" w:date="2016-05-19T14:34:00Z">
                  <w:rPr>
                    <w:lang w:val="fr-CH"/>
                  </w:rPr>
                </w:rPrChange>
              </w:rPr>
            </w:pPr>
            <w:r w:rsidRPr="007F3A02">
              <w:t>Service fixe</w:t>
            </w:r>
          </w:p>
        </w:tc>
      </w:tr>
      <w:tr w:rsidR="00721F80" w:rsidRPr="007F3A02" w14:paraId="6B267FC6" w14:textId="77777777" w:rsidTr="001A3A20">
        <w:tc>
          <w:tcPr>
            <w:tcW w:w="1140" w:type="dxa"/>
            <w:tcBorders>
              <w:top w:val="nil"/>
              <w:bottom w:val="nil"/>
            </w:tcBorders>
            <w:shd w:val="clear" w:color="auto" w:fill="auto"/>
          </w:tcPr>
          <w:p w14:paraId="69657775" w14:textId="77777777" w:rsidR="00721F80" w:rsidRPr="007F3A02" w:rsidRDefault="00721F80" w:rsidP="00AA306E">
            <w:pPr>
              <w:spacing w:before="30" w:after="30"/>
              <w:ind w:left="57"/>
              <w:rPr>
                <w:b/>
                <w:bCs/>
                <w:sz w:val="20"/>
                <w:rPrChange w:id="38" w:author="Verny, Cedric" w:date="2016-05-19T14:34:00Z">
                  <w:rPr>
                    <w:b/>
                    <w:bCs/>
                    <w:sz w:val="20"/>
                    <w:lang w:val="en-US"/>
                  </w:rPr>
                </w:rPrChange>
              </w:rPr>
            </w:pPr>
            <w:r w:rsidRPr="007F3A02">
              <w:rPr>
                <w:b/>
                <w:bCs/>
                <w:sz w:val="20"/>
                <w:rPrChange w:id="39" w:author="Verny, Cedric" w:date="2016-05-19T14:34:00Z">
                  <w:rPr>
                    <w:b/>
                    <w:bCs/>
                    <w:sz w:val="20"/>
                    <w:lang w:val="en-US"/>
                  </w:rPr>
                </w:rPrChange>
              </w:rPr>
              <w:t>M</w:t>
            </w:r>
          </w:p>
        </w:tc>
        <w:tc>
          <w:tcPr>
            <w:tcW w:w="8220" w:type="dxa"/>
            <w:tcBorders>
              <w:top w:val="nil"/>
              <w:bottom w:val="nil"/>
            </w:tcBorders>
            <w:shd w:val="clear" w:color="auto" w:fill="auto"/>
          </w:tcPr>
          <w:p w14:paraId="74A4A3A2" w14:textId="77777777" w:rsidR="00721F80" w:rsidRPr="007F3A02" w:rsidRDefault="00721F80" w:rsidP="00AA306E">
            <w:pPr>
              <w:pStyle w:val="Tablehead"/>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30" w:after="30"/>
              <w:jc w:val="left"/>
              <w:rPr>
                <w:b w:val="0"/>
              </w:rPr>
            </w:pPr>
            <w:r w:rsidRPr="007F3A02">
              <w:rPr>
                <w:b w:val="0"/>
              </w:rPr>
              <w:t>Services mobile, de radiorepérage et d'amateur y compris les services par satellite associés</w:t>
            </w:r>
          </w:p>
        </w:tc>
      </w:tr>
      <w:tr w:rsidR="00721F80" w:rsidRPr="007F3A02" w14:paraId="365D8A31" w14:textId="77777777" w:rsidTr="001A3A20">
        <w:tc>
          <w:tcPr>
            <w:tcW w:w="1140" w:type="dxa"/>
            <w:tcBorders>
              <w:top w:val="nil"/>
            </w:tcBorders>
          </w:tcPr>
          <w:p w14:paraId="3F00CDEF" w14:textId="77777777" w:rsidR="00721F80" w:rsidRPr="007F3A02" w:rsidRDefault="00721F80" w:rsidP="00AA306E">
            <w:pPr>
              <w:spacing w:before="30" w:after="30"/>
              <w:ind w:left="57"/>
              <w:rPr>
                <w:b/>
                <w:bCs/>
                <w:sz w:val="20"/>
                <w:rPrChange w:id="40" w:author="Verny, Cedric" w:date="2016-05-19T14:34:00Z">
                  <w:rPr>
                    <w:b/>
                    <w:bCs/>
                    <w:sz w:val="20"/>
                    <w:lang w:val="fr-CH"/>
                  </w:rPr>
                </w:rPrChange>
              </w:rPr>
            </w:pPr>
            <w:r w:rsidRPr="007F3A02">
              <w:rPr>
                <w:b/>
                <w:bCs/>
                <w:sz w:val="20"/>
                <w:rPrChange w:id="41" w:author="Verny, Cedric" w:date="2016-05-19T14:34:00Z">
                  <w:rPr>
                    <w:b/>
                    <w:bCs/>
                    <w:sz w:val="20"/>
                    <w:lang w:val="fr-CH"/>
                  </w:rPr>
                </w:rPrChange>
              </w:rPr>
              <w:t>P</w:t>
            </w:r>
          </w:p>
        </w:tc>
        <w:tc>
          <w:tcPr>
            <w:tcW w:w="8220" w:type="dxa"/>
            <w:tcBorders>
              <w:top w:val="nil"/>
            </w:tcBorders>
          </w:tcPr>
          <w:p w14:paraId="1CE91F2C" w14:textId="77777777" w:rsidR="00721F80" w:rsidRPr="007F3A02" w:rsidRDefault="00721F80" w:rsidP="00AA306E">
            <w:pPr>
              <w:spacing w:before="30" w:after="30"/>
              <w:rPr>
                <w:sz w:val="20"/>
                <w:rPrChange w:id="42" w:author="Verny, Cedric" w:date="2016-05-19T14:34:00Z">
                  <w:rPr>
                    <w:sz w:val="20"/>
                    <w:lang w:val="fr-CH"/>
                  </w:rPr>
                </w:rPrChange>
              </w:rPr>
            </w:pPr>
            <w:r w:rsidRPr="007F3A02">
              <w:rPr>
                <w:sz w:val="20"/>
              </w:rPr>
              <w:t>Propagation des ondes radioélectriques</w:t>
            </w:r>
          </w:p>
        </w:tc>
      </w:tr>
      <w:tr w:rsidR="00721F80" w:rsidRPr="007F3A02" w14:paraId="34915859" w14:textId="77777777" w:rsidTr="001A3A20">
        <w:tc>
          <w:tcPr>
            <w:tcW w:w="1140" w:type="dxa"/>
          </w:tcPr>
          <w:p w14:paraId="3D8B3DE9" w14:textId="77777777" w:rsidR="00721F80" w:rsidRPr="007F3A02" w:rsidRDefault="00721F80" w:rsidP="00AA306E">
            <w:pPr>
              <w:spacing w:before="30" w:after="30"/>
              <w:ind w:left="57"/>
              <w:rPr>
                <w:b/>
                <w:bCs/>
                <w:sz w:val="20"/>
                <w:rPrChange w:id="43" w:author="Verny, Cedric" w:date="2016-05-19T14:34:00Z">
                  <w:rPr>
                    <w:b/>
                    <w:bCs/>
                    <w:sz w:val="20"/>
                    <w:lang w:val="en-US"/>
                  </w:rPr>
                </w:rPrChange>
              </w:rPr>
            </w:pPr>
            <w:r w:rsidRPr="007F3A02">
              <w:rPr>
                <w:b/>
                <w:bCs/>
                <w:sz w:val="20"/>
                <w:rPrChange w:id="44" w:author="Verny, Cedric" w:date="2016-05-19T14:34:00Z">
                  <w:rPr>
                    <w:b/>
                    <w:bCs/>
                    <w:sz w:val="20"/>
                    <w:lang w:val="en-US"/>
                  </w:rPr>
                </w:rPrChange>
              </w:rPr>
              <w:t>RA</w:t>
            </w:r>
          </w:p>
        </w:tc>
        <w:tc>
          <w:tcPr>
            <w:tcW w:w="8220" w:type="dxa"/>
          </w:tcPr>
          <w:p w14:paraId="21D2F1C2" w14:textId="77777777" w:rsidR="00721F80" w:rsidRPr="007F3A02" w:rsidRDefault="00721F80" w:rsidP="00AA306E">
            <w:pPr>
              <w:pStyle w:val="Tabletext"/>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30" w:after="30"/>
              <w:rPr>
                <w:rPrChange w:id="45" w:author="Verny, Cedric" w:date="2016-05-19T14:34:00Z">
                  <w:rPr>
                    <w:lang w:val="en-US"/>
                  </w:rPr>
                </w:rPrChange>
              </w:rPr>
            </w:pPr>
            <w:r w:rsidRPr="007F3A02">
              <w:t>Radio astronomie</w:t>
            </w:r>
          </w:p>
        </w:tc>
      </w:tr>
      <w:tr w:rsidR="00721F80" w:rsidRPr="007F3A02" w14:paraId="226508F8" w14:textId="77777777" w:rsidTr="001A3A20">
        <w:tc>
          <w:tcPr>
            <w:tcW w:w="1140" w:type="dxa"/>
          </w:tcPr>
          <w:p w14:paraId="46F72300" w14:textId="77777777" w:rsidR="00721F80" w:rsidRPr="007F3A02" w:rsidRDefault="00721F80" w:rsidP="00AA306E">
            <w:pPr>
              <w:spacing w:before="30" w:after="30"/>
              <w:ind w:left="57"/>
              <w:rPr>
                <w:b/>
                <w:bCs/>
                <w:sz w:val="20"/>
                <w:rPrChange w:id="46" w:author="Verny, Cedric" w:date="2016-05-19T14:34:00Z">
                  <w:rPr>
                    <w:b/>
                    <w:bCs/>
                    <w:sz w:val="20"/>
                    <w:lang w:val="en-US"/>
                  </w:rPr>
                </w:rPrChange>
              </w:rPr>
            </w:pPr>
            <w:r w:rsidRPr="007F3A02">
              <w:rPr>
                <w:b/>
                <w:bCs/>
                <w:sz w:val="20"/>
                <w:rPrChange w:id="47" w:author="Verny, Cedric" w:date="2016-05-19T14:34:00Z">
                  <w:rPr>
                    <w:b/>
                    <w:bCs/>
                    <w:sz w:val="20"/>
                    <w:lang w:val="en-US"/>
                  </w:rPr>
                </w:rPrChange>
              </w:rPr>
              <w:t>RS</w:t>
            </w:r>
          </w:p>
        </w:tc>
        <w:tc>
          <w:tcPr>
            <w:tcW w:w="8220" w:type="dxa"/>
          </w:tcPr>
          <w:p w14:paraId="12069A95" w14:textId="77777777" w:rsidR="00721F80" w:rsidRPr="007F3A02" w:rsidRDefault="00721F80" w:rsidP="00AA306E">
            <w:pPr>
              <w:pStyle w:val="Tabletext"/>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30" w:after="30"/>
              <w:rPr>
                <w:rPrChange w:id="48" w:author="Verny, Cedric" w:date="2016-05-19T14:34:00Z">
                  <w:rPr>
                    <w:lang w:val="en-US"/>
                  </w:rPr>
                </w:rPrChange>
              </w:rPr>
            </w:pPr>
            <w:r w:rsidRPr="007F3A02">
              <w:t>Systèmes de télédétection</w:t>
            </w:r>
          </w:p>
        </w:tc>
      </w:tr>
      <w:tr w:rsidR="00721F80" w:rsidRPr="007F3A02" w14:paraId="08046D33" w14:textId="77777777" w:rsidTr="001A3A20">
        <w:tc>
          <w:tcPr>
            <w:tcW w:w="1140" w:type="dxa"/>
          </w:tcPr>
          <w:p w14:paraId="1915C679" w14:textId="77777777" w:rsidR="00721F80" w:rsidRPr="007F3A02" w:rsidRDefault="00721F80" w:rsidP="00AA306E">
            <w:pPr>
              <w:spacing w:before="30" w:after="30"/>
              <w:ind w:left="57"/>
              <w:rPr>
                <w:b/>
                <w:bCs/>
                <w:sz w:val="20"/>
                <w:rPrChange w:id="49" w:author="Verny, Cedric" w:date="2016-05-19T14:34:00Z">
                  <w:rPr>
                    <w:b/>
                    <w:bCs/>
                    <w:sz w:val="20"/>
                    <w:lang w:val="en-US"/>
                  </w:rPr>
                </w:rPrChange>
              </w:rPr>
            </w:pPr>
            <w:r w:rsidRPr="007F3A02">
              <w:rPr>
                <w:b/>
                <w:bCs/>
                <w:sz w:val="20"/>
                <w:rPrChange w:id="50" w:author="Verny, Cedric" w:date="2016-05-19T14:34:00Z">
                  <w:rPr>
                    <w:b/>
                    <w:bCs/>
                    <w:sz w:val="20"/>
                    <w:lang w:val="en-US"/>
                  </w:rPr>
                </w:rPrChange>
              </w:rPr>
              <w:t>S</w:t>
            </w:r>
          </w:p>
        </w:tc>
        <w:tc>
          <w:tcPr>
            <w:tcW w:w="8220" w:type="dxa"/>
          </w:tcPr>
          <w:p w14:paraId="736BC228" w14:textId="77777777" w:rsidR="00721F80" w:rsidRPr="007F3A02" w:rsidRDefault="00721F80" w:rsidP="00AA306E">
            <w:pPr>
              <w:spacing w:before="30" w:after="30"/>
              <w:rPr>
                <w:sz w:val="20"/>
                <w:rPrChange w:id="51" w:author="Verny, Cedric" w:date="2016-05-19T14:34:00Z">
                  <w:rPr>
                    <w:sz w:val="20"/>
                    <w:lang w:val="en-US"/>
                  </w:rPr>
                </w:rPrChange>
              </w:rPr>
            </w:pPr>
            <w:r w:rsidRPr="007F3A02">
              <w:rPr>
                <w:sz w:val="20"/>
              </w:rPr>
              <w:t>Service fixe par satellite</w:t>
            </w:r>
          </w:p>
        </w:tc>
      </w:tr>
      <w:tr w:rsidR="00721F80" w:rsidRPr="007F3A02" w14:paraId="41E8A1F0" w14:textId="77777777" w:rsidTr="001A3A20">
        <w:tc>
          <w:tcPr>
            <w:tcW w:w="1140" w:type="dxa"/>
          </w:tcPr>
          <w:p w14:paraId="2CDDE9F6" w14:textId="77777777" w:rsidR="00721F80" w:rsidRPr="007F3A02" w:rsidRDefault="00721F80" w:rsidP="00AA306E">
            <w:pPr>
              <w:spacing w:before="30" w:after="30"/>
              <w:ind w:left="57"/>
              <w:rPr>
                <w:b/>
                <w:bCs/>
                <w:sz w:val="20"/>
                <w:rPrChange w:id="52" w:author="Verny, Cedric" w:date="2016-05-19T14:34:00Z">
                  <w:rPr>
                    <w:b/>
                    <w:bCs/>
                    <w:sz w:val="20"/>
                    <w:lang w:val="en-US"/>
                  </w:rPr>
                </w:rPrChange>
              </w:rPr>
            </w:pPr>
            <w:r w:rsidRPr="007F3A02">
              <w:rPr>
                <w:b/>
                <w:bCs/>
                <w:sz w:val="20"/>
                <w:rPrChange w:id="53" w:author="Verny, Cedric" w:date="2016-05-19T14:34:00Z">
                  <w:rPr>
                    <w:b/>
                    <w:bCs/>
                    <w:sz w:val="20"/>
                    <w:lang w:val="en-US"/>
                  </w:rPr>
                </w:rPrChange>
              </w:rPr>
              <w:t>SA</w:t>
            </w:r>
          </w:p>
        </w:tc>
        <w:tc>
          <w:tcPr>
            <w:tcW w:w="8220" w:type="dxa"/>
          </w:tcPr>
          <w:p w14:paraId="58655131" w14:textId="77777777" w:rsidR="00721F80" w:rsidRPr="007F3A02" w:rsidRDefault="00721F80" w:rsidP="00AA306E">
            <w:pPr>
              <w:spacing w:before="30" w:after="30"/>
              <w:rPr>
                <w:sz w:val="20"/>
                <w:rPrChange w:id="54" w:author="Verny, Cedric" w:date="2016-05-19T14:34:00Z">
                  <w:rPr>
                    <w:sz w:val="20"/>
                    <w:lang w:val="en-US"/>
                  </w:rPr>
                </w:rPrChange>
              </w:rPr>
            </w:pPr>
            <w:r w:rsidRPr="007F3A02">
              <w:rPr>
                <w:sz w:val="20"/>
              </w:rPr>
              <w:t>Applications spatiales et météorologie</w:t>
            </w:r>
          </w:p>
        </w:tc>
      </w:tr>
      <w:tr w:rsidR="00721F80" w:rsidRPr="007F3A02" w14:paraId="5DF23DB9" w14:textId="77777777" w:rsidTr="001A3A20">
        <w:tc>
          <w:tcPr>
            <w:tcW w:w="1140" w:type="dxa"/>
          </w:tcPr>
          <w:p w14:paraId="14994590" w14:textId="77777777" w:rsidR="00721F80" w:rsidRPr="007F3A02" w:rsidRDefault="00721F80" w:rsidP="00AA306E">
            <w:pPr>
              <w:spacing w:before="30" w:after="30"/>
              <w:ind w:left="57"/>
              <w:rPr>
                <w:b/>
                <w:bCs/>
                <w:sz w:val="20"/>
                <w:rPrChange w:id="55" w:author="Verny, Cedric" w:date="2016-05-19T14:34:00Z">
                  <w:rPr>
                    <w:b/>
                    <w:bCs/>
                    <w:sz w:val="20"/>
                    <w:lang w:val="en-US"/>
                  </w:rPr>
                </w:rPrChange>
              </w:rPr>
            </w:pPr>
            <w:r w:rsidRPr="007F3A02">
              <w:rPr>
                <w:b/>
                <w:bCs/>
                <w:sz w:val="20"/>
                <w:rPrChange w:id="56" w:author="Verny, Cedric" w:date="2016-05-19T14:34:00Z">
                  <w:rPr>
                    <w:b/>
                    <w:bCs/>
                    <w:sz w:val="20"/>
                    <w:lang w:val="en-US"/>
                  </w:rPr>
                </w:rPrChange>
              </w:rPr>
              <w:t>SF</w:t>
            </w:r>
          </w:p>
        </w:tc>
        <w:tc>
          <w:tcPr>
            <w:tcW w:w="8220" w:type="dxa"/>
          </w:tcPr>
          <w:p w14:paraId="570E62D4" w14:textId="77777777" w:rsidR="00721F80" w:rsidRPr="007F3A02" w:rsidRDefault="00721F80" w:rsidP="00AA306E">
            <w:pPr>
              <w:spacing w:before="30" w:after="30"/>
              <w:rPr>
                <w:sz w:val="20"/>
              </w:rPr>
            </w:pPr>
            <w:r w:rsidRPr="007F3A02">
              <w:rPr>
                <w:sz w:val="20"/>
              </w:rPr>
              <w:t>Partage des fréquences et coordination entre les systèmes du service fixe par satellite et du service fixe</w:t>
            </w:r>
          </w:p>
        </w:tc>
      </w:tr>
      <w:tr w:rsidR="00721F80" w:rsidRPr="007F3A02" w14:paraId="5F34CD0E" w14:textId="77777777" w:rsidTr="001A3A20">
        <w:tc>
          <w:tcPr>
            <w:tcW w:w="1140" w:type="dxa"/>
            <w:shd w:val="clear" w:color="auto" w:fill="auto"/>
          </w:tcPr>
          <w:p w14:paraId="3136D2D3" w14:textId="77777777" w:rsidR="00721F80" w:rsidRPr="007F3A02" w:rsidRDefault="00721F80" w:rsidP="00AA306E">
            <w:pPr>
              <w:spacing w:before="30" w:after="30"/>
              <w:ind w:left="57"/>
              <w:rPr>
                <w:b/>
                <w:bCs/>
                <w:sz w:val="20"/>
                <w:rPrChange w:id="57" w:author="Verny, Cedric" w:date="2016-05-19T14:34:00Z">
                  <w:rPr>
                    <w:b/>
                    <w:bCs/>
                    <w:sz w:val="20"/>
                    <w:lang w:val="en-US"/>
                  </w:rPr>
                </w:rPrChange>
              </w:rPr>
            </w:pPr>
            <w:r w:rsidRPr="007F3A02">
              <w:rPr>
                <w:b/>
                <w:bCs/>
                <w:sz w:val="20"/>
                <w:rPrChange w:id="58" w:author="Verny, Cedric" w:date="2016-05-19T14:34:00Z">
                  <w:rPr>
                    <w:b/>
                    <w:bCs/>
                    <w:sz w:val="20"/>
                    <w:lang w:val="en-US"/>
                  </w:rPr>
                </w:rPrChange>
              </w:rPr>
              <w:t>SM</w:t>
            </w:r>
          </w:p>
        </w:tc>
        <w:tc>
          <w:tcPr>
            <w:tcW w:w="8220" w:type="dxa"/>
            <w:shd w:val="clear" w:color="auto" w:fill="auto"/>
          </w:tcPr>
          <w:p w14:paraId="1F42C2B8" w14:textId="77777777" w:rsidR="00721F80" w:rsidRPr="007F3A02" w:rsidRDefault="00721F80" w:rsidP="00AA306E">
            <w:pPr>
              <w:spacing w:before="30" w:after="30"/>
              <w:rPr>
                <w:sz w:val="20"/>
                <w:rPrChange w:id="59" w:author="Verny, Cedric" w:date="2016-05-19T14:34:00Z">
                  <w:rPr>
                    <w:sz w:val="20"/>
                    <w:lang w:val="en-US"/>
                  </w:rPr>
                </w:rPrChange>
              </w:rPr>
            </w:pPr>
            <w:r w:rsidRPr="007F3A02">
              <w:rPr>
                <w:sz w:val="20"/>
              </w:rPr>
              <w:t>Gestion du spectre</w:t>
            </w:r>
          </w:p>
        </w:tc>
      </w:tr>
      <w:tr w:rsidR="00721F80" w:rsidRPr="007F3A02" w14:paraId="74B84FAB" w14:textId="77777777" w:rsidTr="001A3A20">
        <w:tc>
          <w:tcPr>
            <w:tcW w:w="1140" w:type="dxa"/>
          </w:tcPr>
          <w:p w14:paraId="07AB857B" w14:textId="77777777" w:rsidR="00721F80" w:rsidRPr="007F3A02" w:rsidRDefault="00721F80" w:rsidP="00AA306E">
            <w:pPr>
              <w:spacing w:before="30" w:after="30"/>
              <w:ind w:left="57"/>
              <w:rPr>
                <w:b/>
                <w:bCs/>
                <w:sz w:val="20"/>
                <w:rPrChange w:id="60" w:author="Verny, Cedric" w:date="2016-05-19T14:34:00Z">
                  <w:rPr>
                    <w:b/>
                    <w:bCs/>
                    <w:sz w:val="20"/>
                    <w:lang w:val="en-US"/>
                  </w:rPr>
                </w:rPrChange>
              </w:rPr>
            </w:pPr>
            <w:r w:rsidRPr="007F3A02">
              <w:rPr>
                <w:b/>
                <w:bCs/>
                <w:sz w:val="20"/>
                <w:rPrChange w:id="61" w:author="Verny, Cedric" w:date="2016-05-19T14:34:00Z">
                  <w:rPr>
                    <w:b/>
                    <w:bCs/>
                    <w:sz w:val="20"/>
                    <w:lang w:val="en-US"/>
                  </w:rPr>
                </w:rPrChange>
              </w:rPr>
              <w:t>SNG</w:t>
            </w:r>
          </w:p>
        </w:tc>
        <w:tc>
          <w:tcPr>
            <w:tcW w:w="8220" w:type="dxa"/>
          </w:tcPr>
          <w:p w14:paraId="5A2C68AB" w14:textId="77777777" w:rsidR="00721F80" w:rsidRPr="007F3A02" w:rsidRDefault="00721F80" w:rsidP="00AA306E">
            <w:pPr>
              <w:spacing w:before="30" w:after="30"/>
              <w:rPr>
                <w:sz w:val="20"/>
                <w:rPrChange w:id="62" w:author="Verny, Cedric" w:date="2016-05-19T14:34:00Z">
                  <w:rPr>
                    <w:sz w:val="20"/>
                    <w:lang w:val="en-US"/>
                  </w:rPr>
                </w:rPrChange>
              </w:rPr>
            </w:pPr>
            <w:r w:rsidRPr="007F3A02">
              <w:rPr>
                <w:sz w:val="20"/>
              </w:rPr>
              <w:t>Reportage d'actualités par satellite</w:t>
            </w:r>
          </w:p>
        </w:tc>
      </w:tr>
      <w:tr w:rsidR="00721F80" w:rsidRPr="007F3A02" w14:paraId="52A0EA62" w14:textId="77777777" w:rsidTr="001A3A20">
        <w:tc>
          <w:tcPr>
            <w:tcW w:w="1140" w:type="dxa"/>
          </w:tcPr>
          <w:p w14:paraId="5DD5545F" w14:textId="77777777" w:rsidR="00721F80" w:rsidRPr="007F3A02" w:rsidRDefault="00721F80" w:rsidP="00AA306E">
            <w:pPr>
              <w:spacing w:before="30" w:after="30"/>
              <w:ind w:left="57"/>
              <w:rPr>
                <w:b/>
                <w:bCs/>
                <w:sz w:val="20"/>
                <w:rPrChange w:id="63" w:author="Verny, Cedric" w:date="2016-05-19T14:34:00Z">
                  <w:rPr>
                    <w:b/>
                    <w:bCs/>
                    <w:sz w:val="20"/>
                    <w:lang w:val="en-US"/>
                  </w:rPr>
                </w:rPrChange>
              </w:rPr>
            </w:pPr>
            <w:r w:rsidRPr="007F3A02">
              <w:rPr>
                <w:b/>
                <w:bCs/>
                <w:sz w:val="20"/>
                <w:rPrChange w:id="64" w:author="Verny, Cedric" w:date="2016-05-19T14:34:00Z">
                  <w:rPr>
                    <w:b/>
                    <w:bCs/>
                    <w:sz w:val="20"/>
                    <w:lang w:val="en-US"/>
                  </w:rPr>
                </w:rPrChange>
              </w:rPr>
              <w:t>TF</w:t>
            </w:r>
          </w:p>
        </w:tc>
        <w:tc>
          <w:tcPr>
            <w:tcW w:w="8220" w:type="dxa"/>
          </w:tcPr>
          <w:p w14:paraId="5C12A716" w14:textId="77777777" w:rsidR="00721F80" w:rsidRPr="007F3A02" w:rsidRDefault="00721F80" w:rsidP="00AA306E">
            <w:pPr>
              <w:spacing w:before="30" w:after="30"/>
              <w:rPr>
                <w:sz w:val="20"/>
              </w:rPr>
            </w:pPr>
            <w:r w:rsidRPr="007F3A02">
              <w:rPr>
                <w:sz w:val="20"/>
              </w:rPr>
              <w:t>Emissions de fréquences étalon et de signaux horaires</w:t>
            </w:r>
          </w:p>
        </w:tc>
      </w:tr>
      <w:tr w:rsidR="00721F80" w:rsidRPr="007F3A02" w14:paraId="16AD8CE9" w14:textId="77777777" w:rsidTr="001A3A20">
        <w:tc>
          <w:tcPr>
            <w:tcW w:w="1140" w:type="dxa"/>
          </w:tcPr>
          <w:p w14:paraId="024C80F4" w14:textId="77777777" w:rsidR="00721F80" w:rsidRPr="007F3A02" w:rsidRDefault="00721F80" w:rsidP="00AA306E">
            <w:pPr>
              <w:spacing w:before="30" w:after="30"/>
              <w:ind w:left="57"/>
              <w:rPr>
                <w:b/>
                <w:bCs/>
                <w:sz w:val="20"/>
                <w:rPrChange w:id="65" w:author="Verny, Cedric" w:date="2016-05-19T14:34:00Z">
                  <w:rPr>
                    <w:b/>
                    <w:bCs/>
                    <w:sz w:val="20"/>
                    <w:lang w:val="en-US"/>
                  </w:rPr>
                </w:rPrChange>
              </w:rPr>
            </w:pPr>
            <w:r w:rsidRPr="007F3A02">
              <w:rPr>
                <w:b/>
                <w:bCs/>
                <w:sz w:val="20"/>
                <w:rPrChange w:id="66" w:author="Verny, Cedric" w:date="2016-05-19T14:34:00Z">
                  <w:rPr>
                    <w:b/>
                    <w:bCs/>
                    <w:sz w:val="20"/>
                    <w:lang w:val="en-US"/>
                  </w:rPr>
                </w:rPrChange>
              </w:rPr>
              <w:t>V</w:t>
            </w:r>
          </w:p>
        </w:tc>
        <w:tc>
          <w:tcPr>
            <w:tcW w:w="8220" w:type="dxa"/>
          </w:tcPr>
          <w:p w14:paraId="4BFBD1D4" w14:textId="77777777" w:rsidR="00721F80" w:rsidRPr="007F3A02" w:rsidRDefault="00721F80" w:rsidP="00AA306E">
            <w:pPr>
              <w:spacing w:before="30" w:after="140"/>
              <w:rPr>
                <w:sz w:val="20"/>
                <w:rPrChange w:id="67" w:author="Verny, Cedric" w:date="2016-05-19T14:34:00Z">
                  <w:rPr>
                    <w:sz w:val="20"/>
                    <w:lang w:val="en-US"/>
                  </w:rPr>
                </w:rPrChange>
              </w:rPr>
            </w:pPr>
            <w:r w:rsidRPr="007F3A02">
              <w:rPr>
                <w:sz w:val="20"/>
              </w:rPr>
              <w:t>Vocabulaire et sujets associés</w:t>
            </w:r>
          </w:p>
        </w:tc>
      </w:tr>
    </w:tbl>
    <w:p w14:paraId="1B03776D" w14:textId="77777777" w:rsidR="00721F80" w:rsidRPr="007F3A02" w:rsidRDefault="00721F80" w:rsidP="00AA306E">
      <w:pPr>
        <w:spacing w:before="0"/>
        <w:ind w:left="180"/>
        <w:jc w:val="center"/>
        <w:rPr>
          <w:sz w:val="22"/>
          <w:rPrChange w:id="68" w:author="Verny, Cedric" w:date="2016-05-19T14:34:00Z">
            <w:rPr>
              <w:sz w:val="22"/>
              <w:lang w:val="en-US"/>
            </w:rPr>
          </w:rPrChange>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721F80" w:rsidRPr="007F3A02" w14:paraId="52F26E26" w14:textId="77777777" w:rsidTr="001A3A20">
        <w:tc>
          <w:tcPr>
            <w:tcW w:w="9360" w:type="dxa"/>
          </w:tcPr>
          <w:p w14:paraId="6F094D96" w14:textId="77777777" w:rsidR="00721F80" w:rsidRPr="007F3A02" w:rsidRDefault="00721F80" w:rsidP="00AA306E">
            <w:pPr>
              <w:spacing w:before="80" w:after="80"/>
              <w:jc w:val="left"/>
              <w:rPr>
                <w:i/>
                <w:iCs/>
                <w:sz w:val="20"/>
              </w:rPr>
            </w:pPr>
            <w:r w:rsidRPr="007F3A02">
              <w:rPr>
                <w:b/>
                <w:bCs/>
                <w:i/>
                <w:iCs/>
                <w:sz w:val="20"/>
              </w:rPr>
              <w:t xml:space="preserve">    Note</w:t>
            </w:r>
            <w:r w:rsidRPr="007F3A02">
              <w:rPr>
                <w:i/>
                <w:iCs/>
                <w:sz w:val="20"/>
              </w:rPr>
              <w:t>: Cette Recommandation UIT-R a été approuvée en anglais aux termes de la procédure détaillée dans la</w:t>
            </w:r>
            <w:r w:rsidRPr="007F3A02">
              <w:rPr>
                <w:i/>
                <w:iCs/>
                <w:sz w:val="20"/>
              </w:rPr>
              <w:br/>
              <w:t xml:space="preserve">   Résolution UIT-R 1. </w:t>
            </w:r>
          </w:p>
        </w:tc>
      </w:tr>
    </w:tbl>
    <w:p w14:paraId="39788EFB" w14:textId="77777777" w:rsidR="00721F80" w:rsidRPr="007F3A02" w:rsidRDefault="00721F80" w:rsidP="00AA306E">
      <w:pPr>
        <w:spacing w:before="0"/>
        <w:jc w:val="center"/>
        <w:rPr>
          <w:sz w:val="22"/>
        </w:rPr>
      </w:pPr>
    </w:p>
    <w:p w14:paraId="61121197" w14:textId="77777777" w:rsidR="00721F80" w:rsidRPr="007F3A02" w:rsidRDefault="00721F80" w:rsidP="00AA306E">
      <w:pPr>
        <w:spacing w:before="100"/>
        <w:jc w:val="right"/>
        <w:rPr>
          <w:i/>
          <w:iCs/>
          <w:sz w:val="20"/>
        </w:rPr>
      </w:pPr>
      <w:r w:rsidRPr="007F3A02">
        <w:rPr>
          <w:i/>
          <w:iCs/>
          <w:sz w:val="20"/>
        </w:rPr>
        <w:t>Publication électronique</w:t>
      </w:r>
    </w:p>
    <w:p w14:paraId="0D39C8F7" w14:textId="3A37792F" w:rsidR="00721F80" w:rsidRPr="007F3A02" w:rsidRDefault="00154E4D" w:rsidP="00AA306E">
      <w:pPr>
        <w:spacing w:before="0"/>
        <w:jc w:val="right"/>
        <w:rPr>
          <w:sz w:val="20"/>
        </w:rPr>
      </w:pPr>
      <w:r>
        <w:rPr>
          <w:sz w:val="20"/>
        </w:rPr>
        <w:t>Genève, 2016</w:t>
      </w:r>
    </w:p>
    <w:p w14:paraId="7CDF6FE9" w14:textId="526A629D" w:rsidR="00721F80" w:rsidRPr="007F3A02" w:rsidRDefault="00721F80" w:rsidP="00154E4D">
      <w:pPr>
        <w:spacing w:before="200"/>
        <w:jc w:val="center"/>
        <w:rPr>
          <w:sz w:val="20"/>
        </w:rPr>
      </w:pPr>
      <w:r w:rsidRPr="007F3A02">
        <w:rPr>
          <w:sz w:val="20"/>
          <w:rPrChange w:id="69" w:author="Verny, Cedric" w:date="2016-05-19T14:34:00Z">
            <w:rPr>
              <w:sz w:val="20"/>
              <w:lang w:val="en-US"/>
            </w:rPr>
          </w:rPrChange>
        </w:rPr>
        <w:sym w:font="Symbol" w:char="F0E3"/>
      </w:r>
      <w:r w:rsidRPr="007F3A02">
        <w:rPr>
          <w:sz w:val="20"/>
        </w:rPr>
        <w:t xml:space="preserve"> UIT </w:t>
      </w:r>
      <w:bookmarkStart w:id="70" w:name="iiannee"/>
      <w:bookmarkEnd w:id="70"/>
      <w:r w:rsidRPr="007F3A02">
        <w:rPr>
          <w:sz w:val="20"/>
        </w:rPr>
        <w:t>201</w:t>
      </w:r>
      <w:r w:rsidR="00154E4D">
        <w:rPr>
          <w:sz w:val="20"/>
        </w:rPr>
        <w:t>6</w:t>
      </w:r>
    </w:p>
    <w:p w14:paraId="22D54917" w14:textId="77777777" w:rsidR="00721F80" w:rsidRPr="007F3A02" w:rsidRDefault="00721F80" w:rsidP="00AA306E">
      <w:pPr>
        <w:rPr>
          <w:sz w:val="18"/>
          <w:szCs w:val="18"/>
        </w:rPr>
      </w:pPr>
      <w:r w:rsidRPr="007F3A02">
        <w:rPr>
          <w:sz w:val="18"/>
          <w:szCs w:val="18"/>
        </w:rPr>
        <w:t>Tous droits réservés. Aucune partie de cette publication ne peut être reproduite, par quelque procédé que ce soit, sans l’accord écrit préalable de l’UIT.</w:t>
      </w:r>
    </w:p>
    <w:p w14:paraId="6B61AC2D" w14:textId="77777777" w:rsidR="00143416" w:rsidRPr="007F3A02" w:rsidRDefault="00143416" w:rsidP="00AA306E">
      <w:pPr>
        <w:spacing w:before="160"/>
        <w:rPr>
          <w:i/>
          <w:sz w:val="20"/>
          <w:highlight w:val="yellow"/>
        </w:rPr>
        <w:sectPr w:rsidR="00143416" w:rsidRPr="007F3A02" w:rsidSect="001A3A20">
          <w:headerReference w:type="even" r:id="rId11"/>
          <w:headerReference w:type="default" r:id="rId12"/>
          <w:pgSz w:w="11907" w:h="16834" w:code="9"/>
          <w:pgMar w:top="1418" w:right="1134" w:bottom="1134" w:left="1134" w:header="720" w:footer="482" w:gutter="0"/>
          <w:pgNumType w:fmt="lowerRoman" w:start="2"/>
          <w:cols w:space="720"/>
        </w:sectPr>
      </w:pPr>
    </w:p>
    <w:p w14:paraId="1D173CBA" w14:textId="77777777" w:rsidR="00721F80" w:rsidRPr="007F3A02" w:rsidRDefault="00721F80" w:rsidP="00AA306E">
      <w:pPr>
        <w:pStyle w:val="RecNo"/>
        <w:spacing w:before="0"/>
      </w:pPr>
      <w:bookmarkStart w:id="71" w:name="irecnoe"/>
      <w:bookmarkEnd w:id="71"/>
      <w:r w:rsidRPr="007F3A02">
        <w:lastRenderedPageBreak/>
        <w:t xml:space="preserve">RECOMMANDATION  </w:t>
      </w:r>
      <w:r w:rsidRPr="007F3A02">
        <w:rPr>
          <w:rStyle w:val="href"/>
        </w:rPr>
        <w:t>UIT-R  BT.709-</w:t>
      </w:r>
      <w:bookmarkEnd w:id="0"/>
      <w:r w:rsidRPr="007F3A02">
        <w:rPr>
          <w:rStyle w:val="href"/>
        </w:rPr>
        <w:t>6</w:t>
      </w:r>
    </w:p>
    <w:p w14:paraId="1F816125" w14:textId="77777777" w:rsidR="00721F80" w:rsidRPr="007F3A02" w:rsidRDefault="00721F80" w:rsidP="00AA306E">
      <w:pPr>
        <w:pStyle w:val="Rectitle"/>
      </w:pPr>
      <w:bookmarkStart w:id="72" w:name="Pre_title"/>
      <w:r w:rsidRPr="007F3A02">
        <w:t>Valeur des paramètres des normes de TVHD</w:t>
      </w:r>
      <w:r w:rsidRPr="007F3A02">
        <w:rPr>
          <w:rStyle w:val="FootnoteReference"/>
        </w:rPr>
        <w:footnoteReference w:id="1"/>
      </w:r>
      <w:r w:rsidRPr="007F3A02">
        <w:t xml:space="preserve"> pour la production</w:t>
      </w:r>
      <w:r w:rsidRPr="007F3A02">
        <w:br/>
        <w:t>et l'échange international de programmes</w:t>
      </w:r>
      <w:bookmarkEnd w:id="72"/>
    </w:p>
    <w:p w14:paraId="41789D69" w14:textId="77777777" w:rsidR="00721F80" w:rsidRPr="007F3A02" w:rsidRDefault="00721F80" w:rsidP="00AA306E">
      <w:pPr>
        <w:pStyle w:val="Recref"/>
      </w:pPr>
      <w:bookmarkStart w:id="75" w:name="Related_Questions"/>
      <w:r w:rsidRPr="007F3A02">
        <w:t>(Question UIT-R 27/11)</w:t>
      </w:r>
      <w:bookmarkEnd w:id="75"/>
    </w:p>
    <w:p w14:paraId="4B3B9E3C" w14:textId="77777777" w:rsidR="00721F80" w:rsidRPr="007F3A02" w:rsidRDefault="00721F80" w:rsidP="00AA306E">
      <w:pPr>
        <w:pStyle w:val="Repdate"/>
      </w:pPr>
      <w:bookmarkStart w:id="76" w:name="Revision_history"/>
      <w:r w:rsidRPr="007F3A02">
        <w:t>(1990-1994-1995-1998-2000-2002-2015)</w:t>
      </w:r>
      <w:bookmarkEnd w:id="76"/>
    </w:p>
    <w:p w14:paraId="49323C83" w14:textId="77777777" w:rsidR="00721F80" w:rsidRPr="007F3A02" w:rsidRDefault="00721F80" w:rsidP="00AA306E">
      <w:pPr>
        <w:pStyle w:val="HeadingSum"/>
        <w:rPr>
          <w:lang w:val="fr-FR"/>
          <w:rPrChange w:id="77" w:author="Verny, Cedric" w:date="2016-05-19T14:34:00Z">
            <w:rPr>
              <w:lang w:val="fr-CH"/>
            </w:rPr>
          </w:rPrChange>
        </w:rPr>
      </w:pPr>
      <w:r w:rsidRPr="007F3A02">
        <w:rPr>
          <w:lang w:val="fr-FR"/>
          <w:rPrChange w:id="78" w:author="Verny, Cedric" w:date="2016-05-19T14:34:00Z">
            <w:rPr>
              <w:lang w:val="fr-CH"/>
            </w:rPr>
          </w:rPrChange>
        </w:rPr>
        <w:t>Domaine d'application</w:t>
      </w:r>
      <w:bookmarkStart w:id="79" w:name="_GoBack"/>
      <w:bookmarkEnd w:id="79"/>
    </w:p>
    <w:p w14:paraId="274849D4" w14:textId="4665517C" w:rsidR="00721F80" w:rsidRPr="007F3A02" w:rsidRDefault="00721F80" w:rsidP="00E61D8C">
      <w:pPr>
        <w:pStyle w:val="Summary"/>
        <w:rPr>
          <w:lang w:val="fr-FR"/>
          <w:rPrChange w:id="80" w:author="Verny, Cedric" w:date="2016-05-19T14:34:00Z">
            <w:rPr>
              <w:lang w:val="fr-CH"/>
            </w:rPr>
          </w:rPrChange>
        </w:rPr>
      </w:pPr>
      <w:r w:rsidRPr="007F3A02">
        <w:rPr>
          <w:lang w:val="fr-FR"/>
          <w:rPrChange w:id="81" w:author="Verny, Cedric" w:date="2016-05-19T14:34:00Z">
            <w:rPr>
              <w:lang w:val="fr-CH"/>
            </w:rPr>
          </w:rPrChange>
        </w:rPr>
        <w:t>La présente Recommandation définit les paramètres et les valeurs de format d'image pour la TVHD</w:t>
      </w:r>
      <w:r w:rsidRPr="007F3A02">
        <w:rPr>
          <w:rStyle w:val="FootnoteReference"/>
          <w:lang w:val="fr-FR"/>
          <w:rPrChange w:id="82" w:author="Verny, Cedric" w:date="2016-05-19T14:34:00Z">
            <w:rPr>
              <w:rStyle w:val="FootnoteReference"/>
              <w:lang w:val="fr-CH"/>
            </w:rPr>
          </w:rPrChange>
        </w:rPr>
        <w:footnoteReference w:id="2"/>
      </w:r>
      <w:r w:rsidR="00E61D8C">
        <w:rPr>
          <w:lang w:val="fr-FR"/>
        </w:rPr>
        <w:t>.</w:t>
      </w:r>
    </w:p>
    <w:p w14:paraId="1B45147F" w14:textId="6A7A3BC2" w:rsidR="00721F80" w:rsidRPr="007F3A02" w:rsidRDefault="00802D0A" w:rsidP="00AA306E">
      <w:pPr>
        <w:pStyle w:val="Headingb"/>
      </w:pPr>
      <w:r w:rsidRPr="007F3A02">
        <w:t>Mot</w:t>
      </w:r>
      <w:r w:rsidR="005C5839" w:rsidRPr="007F3A02">
        <w:t>s clés</w:t>
      </w:r>
    </w:p>
    <w:p w14:paraId="443014BE" w14:textId="78192DFF" w:rsidR="00721F80" w:rsidRPr="007F3A02" w:rsidRDefault="005C5839">
      <w:pPr>
        <w:pPrChange w:id="84" w:author="Saxod, Nathalie" w:date="2016-06-10T17:02:00Z">
          <w:pPr>
            <w:pStyle w:val="Normalaftertitle"/>
          </w:pPr>
        </w:pPrChange>
      </w:pPr>
      <w:r w:rsidRPr="007F3A02">
        <w:t xml:space="preserve">TVHD </w:t>
      </w:r>
      <w:r w:rsidR="00721F80" w:rsidRPr="007F3A02">
        <w:t>(</w:t>
      </w:r>
      <w:r w:rsidRPr="007F3A02">
        <w:t>télévision à haute définition</w:t>
      </w:r>
      <w:r w:rsidR="00721F80" w:rsidRPr="007F3A02">
        <w:t xml:space="preserve">), </w:t>
      </w:r>
      <w:r w:rsidR="00871699" w:rsidRPr="007F3A02">
        <w:t>format d'image</w:t>
      </w:r>
      <w:r w:rsidR="00721F80" w:rsidRPr="007F3A02">
        <w:t>, EOTF (</w:t>
      </w:r>
      <w:r w:rsidR="00871699" w:rsidRPr="007F3A02">
        <w:t>fonction de transfert électro-optique</w:t>
      </w:r>
      <w:r w:rsidR="00721F80" w:rsidRPr="007F3A02">
        <w:t>), OETF (</w:t>
      </w:r>
      <w:r w:rsidR="00871699" w:rsidRPr="007F3A02">
        <w:t>fonction de transfert opto</w:t>
      </w:r>
      <w:r w:rsidR="00427E45" w:rsidRPr="007F3A02">
        <w:noBreakHyphen/>
      </w:r>
      <w:r w:rsidR="00871699" w:rsidRPr="007F3A02">
        <w:t>électrique</w:t>
      </w:r>
      <w:r w:rsidR="00721F80" w:rsidRPr="007F3A02">
        <w:t>), PsF (</w:t>
      </w:r>
      <w:r w:rsidR="00163573" w:rsidRPr="007F3A02">
        <w:t xml:space="preserve">segmentation d'images </w:t>
      </w:r>
      <w:r w:rsidR="00427E45" w:rsidRPr="007F3A02">
        <w:t xml:space="preserve">à balayage </w:t>
      </w:r>
      <w:r w:rsidR="00163573" w:rsidRPr="007F3A02">
        <w:t>progressi</w:t>
      </w:r>
      <w:r w:rsidR="00427E45" w:rsidRPr="007F3A02">
        <w:t>f</w:t>
      </w:r>
      <w:r w:rsidR="00871699" w:rsidRPr="007F3A02">
        <w:t xml:space="preserve">, </w:t>
      </w:r>
      <w:r w:rsidR="00721F80" w:rsidRPr="007F3A02">
        <w:rPr>
          <w:i/>
          <w:iCs/>
        </w:rPr>
        <w:t>progressive segmented frame</w:t>
      </w:r>
      <w:r w:rsidR="00721F80" w:rsidRPr="007F3A02">
        <w:t>).</w:t>
      </w:r>
    </w:p>
    <w:p w14:paraId="0FEECD50" w14:textId="77777777" w:rsidR="00721F80" w:rsidRPr="007F3A02" w:rsidRDefault="00721F80">
      <w:pPr>
        <w:pStyle w:val="Normalaftertitle"/>
        <w:pPrChange w:id="85" w:author="Saxod, Nathalie" w:date="2016-06-10T17:02:00Z">
          <w:pPr>
            <w:pStyle w:val="Normalaftertitle"/>
            <w:spacing w:before="0"/>
          </w:pPr>
        </w:pPrChange>
      </w:pPr>
      <w:r w:rsidRPr="007F3A02">
        <w:t>L'Assemblée des radiocommunications de l'UIT,</w:t>
      </w:r>
    </w:p>
    <w:p w14:paraId="57473AD8" w14:textId="77777777" w:rsidR="00721F80" w:rsidRPr="00E42B2F" w:rsidRDefault="00721F80" w:rsidP="00E61D8C">
      <w:pPr>
        <w:pStyle w:val="Call"/>
        <w:ind w:left="794"/>
        <w:rPr>
          <w:sz w:val="22"/>
          <w:lang w:val="fr-CH"/>
        </w:rPr>
      </w:pPr>
      <w:r w:rsidRPr="00E42B2F">
        <w:rPr>
          <w:sz w:val="22"/>
          <w:lang w:val="fr-CH"/>
        </w:rPr>
        <w:t>considérant</w:t>
      </w:r>
    </w:p>
    <w:p w14:paraId="62A966EE" w14:textId="09BC9308" w:rsidR="00721F80" w:rsidRPr="007F3A02" w:rsidRDefault="00721F80" w:rsidP="00E61D8C">
      <w:r w:rsidRPr="007F3A02">
        <w:rPr>
          <w:i/>
          <w:iCs/>
        </w:rPr>
        <w:t>a)</w:t>
      </w:r>
      <w:r w:rsidRPr="007F3A02">
        <w:tab/>
        <w:t>que</w:t>
      </w:r>
      <w:r w:rsidR="00BF7021" w:rsidRPr="007F3A02">
        <w:t xml:space="preserve">, depuis de nombreuses années, </w:t>
      </w:r>
      <w:r w:rsidRPr="007F3A02">
        <w:t>des programmes de TVHD</w:t>
      </w:r>
      <w:r w:rsidR="00BF7021" w:rsidRPr="007F3A02">
        <w:t xml:space="preserve"> sont produits dans le monde entier</w:t>
      </w:r>
      <w:r w:rsidRPr="007F3A02">
        <w:t>;</w:t>
      </w:r>
    </w:p>
    <w:p w14:paraId="17DE98F9" w14:textId="77777777" w:rsidR="00721F80" w:rsidRPr="007F3A02" w:rsidRDefault="00721F80" w:rsidP="00AA306E">
      <w:r w:rsidRPr="007F3A02">
        <w:rPr>
          <w:i/>
          <w:iCs/>
        </w:rPr>
        <w:t>b)</w:t>
      </w:r>
      <w:r w:rsidRPr="007F3A02">
        <w:tab/>
        <w:t>que les paramètres des normes de production de programmes de TVHD devraient avoir le plus grand nombre possible de valeurs communes;</w:t>
      </w:r>
    </w:p>
    <w:p w14:paraId="519F3A22" w14:textId="77777777" w:rsidR="00721F80" w:rsidRPr="007F3A02" w:rsidRDefault="00721F80" w:rsidP="00AA306E">
      <w:r w:rsidRPr="007F3A02">
        <w:rPr>
          <w:i/>
          <w:iCs/>
        </w:rPr>
        <w:t>c)</w:t>
      </w:r>
      <w:r w:rsidRPr="007F3A02">
        <w:tab/>
        <w:t>que les paramètres définis pour toutes ces normes satisfont aux impératifs de qualité établis pour la TVHD;</w:t>
      </w:r>
    </w:p>
    <w:p w14:paraId="64861499" w14:textId="77777777" w:rsidR="00721F80" w:rsidRPr="007F3A02" w:rsidRDefault="00E004E8" w:rsidP="00AA306E">
      <w:r w:rsidRPr="007F3A02">
        <w:rPr>
          <w:i/>
          <w:iCs/>
        </w:rPr>
        <w:t>d</w:t>
      </w:r>
      <w:r w:rsidR="00721F80" w:rsidRPr="007F3A02">
        <w:rPr>
          <w:i/>
          <w:iCs/>
        </w:rPr>
        <w:t>)</w:t>
      </w:r>
      <w:r w:rsidR="00721F80" w:rsidRPr="007F3A02">
        <w:tab/>
        <w:t>que les productions cinématographiques constituent une source importante de diffusion de programmes de TVHD, et qu'inversement l'utilisation de systèmes de production de programmes TVHD comporte des avantages importants pour la production de films;</w:t>
      </w:r>
    </w:p>
    <w:p w14:paraId="06D12127" w14:textId="77777777" w:rsidR="00721F80" w:rsidRPr="007F3A02" w:rsidRDefault="00C6100F" w:rsidP="00AA306E">
      <w:r w:rsidRPr="007F3A02">
        <w:rPr>
          <w:i/>
          <w:iCs/>
        </w:rPr>
        <w:t>e</w:t>
      </w:r>
      <w:r w:rsidR="00721F80" w:rsidRPr="007F3A02">
        <w:rPr>
          <w:i/>
          <w:iCs/>
        </w:rPr>
        <w:t>)</w:t>
      </w:r>
      <w:r w:rsidR="00721F80" w:rsidRPr="007F3A02">
        <w:tab/>
        <w:t>que l'on a réussi à procéder à une conversion de grande qualité entre les divers systèmes TVHD et à les convertir aux normes de la télévision 525/625;</w:t>
      </w:r>
    </w:p>
    <w:p w14:paraId="1FF19A67" w14:textId="1E0F5E8D" w:rsidR="00721F80" w:rsidRPr="007F3A02" w:rsidRDefault="00C6100F" w:rsidP="00AA306E">
      <w:r w:rsidRPr="007F3A02">
        <w:rPr>
          <w:i/>
          <w:iCs/>
        </w:rPr>
        <w:t>f</w:t>
      </w:r>
      <w:r w:rsidR="00721F80" w:rsidRPr="007F3A02">
        <w:rPr>
          <w:i/>
          <w:iCs/>
        </w:rPr>
        <w:t>)</w:t>
      </w:r>
      <w:r w:rsidR="00721F80" w:rsidRPr="007F3A02">
        <w:tab/>
        <w:t xml:space="preserve">que les programmes produits et archivés </w:t>
      </w:r>
      <w:r w:rsidR="00BF7021" w:rsidRPr="007F3A02">
        <w:t>auront une longue durée de vie</w:t>
      </w:r>
      <w:r w:rsidR="00721F80" w:rsidRPr="007F3A02">
        <w:t>,</w:t>
      </w:r>
    </w:p>
    <w:p w14:paraId="12BD34F7" w14:textId="77777777" w:rsidR="00721F80" w:rsidRPr="00E42B2F" w:rsidRDefault="00721F80" w:rsidP="00E61D8C">
      <w:pPr>
        <w:pStyle w:val="Call"/>
        <w:ind w:left="794"/>
        <w:rPr>
          <w:sz w:val="22"/>
          <w:lang w:val="fr-CH"/>
        </w:rPr>
      </w:pPr>
      <w:r w:rsidRPr="00E42B2F">
        <w:rPr>
          <w:sz w:val="22"/>
          <w:lang w:val="fr-CH"/>
        </w:rPr>
        <w:t>recommande</w:t>
      </w:r>
    </w:p>
    <w:p w14:paraId="7FA5AF82" w14:textId="43E233D9" w:rsidR="00721F80" w:rsidRPr="007F3A02" w:rsidRDefault="00721F80" w:rsidP="00AA306E">
      <w:r w:rsidRPr="007F3A02">
        <w:t>d'utiliser, pour la production et pour l'échange international de programmes de TVHD, l'un des systèmes décrits dans la présente Recommandation</w:t>
      </w:r>
      <w:r w:rsidR="002C6B7F" w:rsidRPr="007F3A02">
        <w:t>.</w:t>
      </w:r>
    </w:p>
    <w:p w14:paraId="124B0EE2" w14:textId="57EBEFA3" w:rsidR="00721F80" w:rsidRPr="007F3A02" w:rsidRDefault="00721F80">
      <w:pPr>
        <w:pStyle w:val="Parttitle"/>
        <w:pPrChange w:id="86" w:author="Saxod, Nathalie" w:date="2016-06-10T17:02:00Z">
          <w:pPr>
            <w:pStyle w:val="Part"/>
            <w:jc w:val="center"/>
          </w:pPr>
        </w:pPrChange>
      </w:pPr>
      <w:r w:rsidRPr="007F3A02">
        <w:rPr>
          <w:sz w:val="22"/>
        </w:rPr>
        <w:br w:type="page"/>
      </w:r>
      <w:r w:rsidRPr="007F3A02">
        <w:lastRenderedPageBreak/>
        <w:t>Système de TVHD avec format d'image commun à pixels carrés</w:t>
      </w:r>
    </w:p>
    <w:p w14:paraId="6486A2EE" w14:textId="77777777" w:rsidR="00721F80" w:rsidRPr="007F3A02" w:rsidRDefault="00721F80" w:rsidP="00AA306E">
      <w:pPr>
        <w:pStyle w:val="Headingb"/>
      </w:pPr>
      <w:r w:rsidRPr="007F3A02">
        <w:t>Introduction</w:t>
      </w:r>
    </w:p>
    <w:p w14:paraId="1C257275" w14:textId="47CEC369" w:rsidR="00721F80" w:rsidRPr="007F3A02" w:rsidRDefault="00721F80" w:rsidP="00E61D8C">
      <w:r w:rsidRPr="007F3A02">
        <w:t>D'après sa définition</w:t>
      </w:r>
      <w:r w:rsidR="00163573" w:rsidRPr="007F3A02">
        <w:t>,</w:t>
      </w:r>
      <w:r w:rsidRPr="007F3A02">
        <w:t xml:space="preserve"> le format d'image commun doit se caractériser par des valeurs communes des paramètres d'image indépendantes de la fréquence d'image. </w:t>
      </w:r>
      <w:r w:rsidR="00427E45" w:rsidRPr="007F3A02">
        <w:t xml:space="preserve">Les </w:t>
      </w:r>
      <w:r w:rsidRPr="007F3A02">
        <w:t xml:space="preserve">fréquences </w:t>
      </w:r>
      <w:r w:rsidR="00427E45" w:rsidRPr="007F3A02">
        <w:t xml:space="preserve">d'image spécifiées sont les </w:t>
      </w:r>
      <w:r w:rsidRPr="007F3A02">
        <w:t>suivantes: 60 Hz, 50 Hz, 30 Hz, 25 Hz</w:t>
      </w:r>
      <w:r w:rsidR="00E61D8C">
        <w:t xml:space="preserve"> et</w:t>
      </w:r>
      <w:r w:rsidRPr="007F3A02">
        <w:t xml:space="preserve"> 24 Hz. Pour les systèmes fonctionnant à 60, 30 et 24 Hz</w:t>
      </w:r>
      <w:r w:rsidR="00427E45" w:rsidRPr="007F3A02">
        <w:t>, les fréquences d'image corres</w:t>
      </w:r>
      <w:r w:rsidRPr="007F3A02">
        <w:t xml:space="preserve">pondantes divisées par 1,001 sont également </w:t>
      </w:r>
      <w:r w:rsidR="00427E45" w:rsidRPr="007F3A02">
        <w:t>spécifi</w:t>
      </w:r>
      <w:r w:rsidRPr="007F3A02">
        <w:t xml:space="preserve">ées. </w:t>
      </w:r>
    </w:p>
    <w:p w14:paraId="63A4BEDB" w14:textId="1DE519CD" w:rsidR="00721F80" w:rsidRPr="007F3A02" w:rsidRDefault="00721F80" w:rsidP="00AA306E">
      <w:r w:rsidRPr="007F3A02">
        <w:t>L</w:t>
      </w:r>
      <w:r w:rsidR="00427E45" w:rsidRPr="007F3A02">
        <w:t xml:space="preserve">es </w:t>
      </w:r>
      <w:r w:rsidRPr="007F3A02">
        <w:t xml:space="preserve">images </w:t>
      </w:r>
      <w:r w:rsidR="00427E45" w:rsidRPr="007F3A02">
        <w:t xml:space="preserve">sont définies pour un </w:t>
      </w:r>
      <w:r w:rsidRPr="007F3A02">
        <w:t xml:space="preserve">mode de balayage progressif (P) ou entrelacé (I) de la prise de vues. Les images prises en mode de balayage progressif peuvent faire l'objet d'un transport dit progressif (P) ou d'un transport avec segmentation d'image (PsF, </w:t>
      </w:r>
      <w:r w:rsidRPr="007F3A02">
        <w:rPr>
          <w:i/>
          <w:iCs/>
        </w:rPr>
        <w:t>progressive segmented frame</w:t>
      </w:r>
      <w:r w:rsidRPr="007F3A02">
        <w:t xml:space="preserve">). Les images prises en mode de balayage entrelacé peuvent faire l'objet d'un transport à entrelacement (I). On trouvera </w:t>
      </w:r>
      <w:r w:rsidR="003129DA" w:rsidRPr="007F3A02">
        <w:t>dans</w:t>
      </w:r>
      <w:r w:rsidRPr="007F3A02">
        <w:t xml:space="preserve"> </w:t>
      </w:r>
      <w:r w:rsidR="002310FB" w:rsidRPr="007F3A02">
        <w:t xml:space="preserve">la </w:t>
      </w:r>
      <w:r w:rsidR="00143416" w:rsidRPr="007F3A02">
        <w:t>P</w:t>
      </w:r>
      <w:r w:rsidR="002310FB" w:rsidRPr="007F3A02">
        <w:t xml:space="preserve">ièce jointe </w:t>
      </w:r>
      <w:r w:rsidR="00427E45" w:rsidRPr="007F3A02">
        <w:t>2</w:t>
      </w:r>
      <w:r w:rsidRPr="007F3A02">
        <w:t xml:space="preserve"> une description du transport avec segmentation d'image.</w:t>
      </w:r>
    </w:p>
    <w:p w14:paraId="423AB4EB" w14:textId="77777777" w:rsidR="00721F80" w:rsidRPr="007F3A02" w:rsidRDefault="00721F80" w:rsidP="00AA306E">
      <w:r w:rsidRPr="007F3A02">
        <w:t>On obtient ainsi les combinaisons suivantes de fréquence d'image et de type de transport:</w:t>
      </w:r>
    </w:p>
    <w:p w14:paraId="7FD467DC" w14:textId="77777777" w:rsidR="002C6B7F" w:rsidRPr="007F3A02" w:rsidRDefault="002C6B7F" w:rsidP="00AA306E"/>
    <w:tbl>
      <w:tblPr>
        <w:tblW w:w="963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663"/>
        <w:gridCol w:w="3988"/>
        <w:gridCol w:w="3988"/>
      </w:tblGrid>
      <w:tr w:rsidR="002C6B7F" w:rsidRPr="00CE03FD" w14:paraId="721AB8D6" w14:textId="77777777" w:rsidTr="00CE03FD">
        <w:trPr>
          <w:cantSplit/>
          <w:jc w:val="center"/>
        </w:trPr>
        <w:tc>
          <w:tcPr>
            <w:tcW w:w="1418" w:type="dxa"/>
            <w:tcBorders>
              <w:top w:val="single" w:sz="4" w:space="0" w:color="auto"/>
              <w:bottom w:val="single" w:sz="4" w:space="0" w:color="auto"/>
            </w:tcBorders>
            <w:vAlign w:val="center"/>
          </w:tcPr>
          <w:p w14:paraId="7344271E" w14:textId="40D0FBCE" w:rsidR="002C6B7F" w:rsidRPr="00CE03FD" w:rsidRDefault="002C6B7F" w:rsidP="00AA306E">
            <w:pPr>
              <w:pStyle w:val="Tablehead"/>
              <w:rPr>
                <w:sz w:val="22"/>
                <w:szCs w:val="22"/>
              </w:rPr>
            </w:pPr>
            <w:r w:rsidRPr="00CE03FD">
              <w:rPr>
                <w:sz w:val="22"/>
                <w:szCs w:val="22"/>
              </w:rPr>
              <w:t>Système</w:t>
            </w:r>
          </w:p>
        </w:tc>
        <w:tc>
          <w:tcPr>
            <w:tcW w:w="3402" w:type="dxa"/>
            <w:tcBorders>
              <w:top w:val="single" w:sz="4" w:space="0" w:color="auto"/>
              <w:bottom w:val="single" w:sz="4" w:space="0" w:color="auto"/>
            </w:tcBorders>
            <w:vAlign w:val="center"/>
          </w:tcPr>
          <w:p w14:paraId="189D9C9E" w14:textId="6AD65CD8" w:rsidR="002C6B7F" w:rsidRPr="00CE03FD" w:rsidRDefault="002C6B7F" w:rsidP="00AA306E">
            <w:pPr>
              <w:pStyle w:val="Tablehead"/>
              <w:rPr>
                <w:sz w:val="22"/>
                <w:szCs w:val="22"/>
              </w:rPr>
            </w:pPr>
            <w:r w:rsidRPr="00CE03FD">
              <w:rPr>
                <w:sz w:val="22"/>
                <w:szCs w:val="22"/>
              </w:rPr>
              <w:t>Prise de vues</w:t>
            </w:r>
            <w:r w:rsidRPr="00CE03FD">
              <w:rPr>
                <w:sz w:val="22"/>
                <w:szCs w:val="22"/>
              </w:rPr>
              <w:br/>
              <w:t>(Hz)</w:t>
            </w:r>
          </w:p>
        </w:tc>
        <w:tc>
          <w:tcPr>
            <w:tcW w:w="3402" w:type="dxa"/>
            <w:tcBorders>
              <w:top w:val="single" w:sz="4" w:space="0" w:color="auto"/>
              <w:bottom w:val="single" w:sz="4" w:space="0" w:color="auto"/>
            </w:tcBorders>
            <w:vAlign w:val="center"/>
          </w:tcPr>
          <w:p w14:paraId="718E1078" w14:textId="7BB69DEC" w:rsidR="002C6B7F" w:rsidRPr="00CE03FD" w:rsidRDefault="002C6B7F" w:rsidP="00AA306E">
            <w:pPr>
              <w:pStyle w:val="Tablehead"/>
              <w:rPr>
                <w:sz w:val="22"/>
                <w:szCs w:val="22"/>
              </w:rPr>
            </w:pPr>
            <w:r w:rsidRPr="00CE03FD">
              <w:rPr>
                <w:sz w:val="22"/>
                <w:szCs w:val="22"/>
              </w:rPr>
              <w:t>Transport</w:t>
            </w:r>
          </w:p>
        </w:tc>
      </w:tr>
      <w:tr w:rsidR="002C6B7F" w:rsidRPr="00CE03FD" w14:paraId="779DF62F" w14:textId="77777777" w:rsidTr="00CE03FD">
        <w:trPr>
          <w:cantSplit/>
          <w:jc w:val="center"/>
        </w:trPr>
        <w:tc>
          <w:tcPr>
            <w:tcW w:w="1418" w:type="dxa"/>
            <w:tcBorders>
              <w:top w:val="single" w:sz="4" w:space="0" w:color="auto"/>
              <w:bottom w:val="single" w:sz="4" w:space="0" w:color="auto"/>
            </w:tcBorders>
          </w:tcPr>
          <w:p w14:paraId="0631E3A8" w14:textId="77777777" w:rsidR="002C6B7F" w:rsidRPr="00CE03FD" w:rsidRDefault="002C6B7F" w:rsidP="00AA306E">
            <w:pPr>
              <w:pStyle w:val="Tabletext"/>
              <w:jc w:val="center"/>
              <w:rPr>
                <w:sz w:val="22"/>
                <w:szCs w:val="22"/>
              </w:rPr>
            </w:pPr>
            <w:r w:rsidRPr="00CE03FD">
              <w:rPr>
                <w:sz w:val="22"/>
                <w:szCs w:val="22"/>
              </w:rPr>
              <w:t>60/P</w:t>
            </w:r>
          </w:p>
        </w:tc>
        <w:tc>
          <w:tcPr>
            <w:tcW w:w="3402" w:type="dxa"/>
            <w:tcBorders>
              <w:top w:val="single" w:sz="4" w:space="0" w:color="auto"/>
              <w:bottom w:val="single" w:sz="4" w:space="0" w:color="auto"/>
            </w:tcBorders>
          </w:tcPr>
          <w:p w14:paraId="42F74586" w14:textId="074CEF06" w:rsidR="002C6B7F" w:rsidRPr="00CE03FD" w:rsidRDefault="002C6B7F" w:rsidP="00AA306E">
            <w:pPr>
              <w:pStyle w:val="Tabletext"/>
              <w:jc w:val="center"/>
              <w:rPr>
                <w:sz w:val="22"/>
                <w:szCs w:val="22"/>
              </w:rPr>
            </w:pPr>
            <w:r w:rsidRPr="00CE03FD">
              <w:rPr>
                <w:sz w:val="22"/>
                <w:szCs w:val="22"/>
              </w:rPr>
              <w:t>60 ou 60/1,001, balayage progressif</w:t>
            </w:r>
          </w:p>
        </w:tc>
        <w:tc>
          <w:tcPr>
            <w:tcW w:w="3402" w:type="dxa"/>
            <w:tcBorders>
              <w:top w:val="single" w:sz="4" w:space="0" w:color="auto"/>
              <w:bottom w:val="single" w:sz="4" w:space="0" w:color="auto"/>
            </w:tcBorders>
          </w:tcPr>
          <w:p w14:paraId="233306F0" w14:textId="686CC153" w:rsidR="002C6B7F" w:rsidRPr="00CE03FD" w:rsidRDefault="002C6B7F" w:rsidP="00AA306E">
            <w:pPr>
              <w:pStyle w:val="Tabletext"/>
              <w:jc w:val="center"/>
              <w:rPr>
                <w:sz w:val="22"/>
                <w:szCs w:val="22"/>
              </w:rPr>
            </w:pPr>
            <w:r w:rsidRPr="00CE03FD">
              <w:rPr>
                <w:sz w:val="22"/>
                <w:szCs w:val="22"/>
              </w:rPr>
              <w:t>Balayage progressif</w:t>
            </w:r>
          </w:p>
        </w:tc>
      </w:tr>
      <w:tr w:rsidR="002C6B7F" w:rsidRPr="00CE03FD" w14:paraId="582A25F3" w14:textId="77777777" w:rsidTr="00CE03FD">
        <w:trPr>
          <w:cantSplit/>
          <w:jc w:val="center"/>
        </w:trPr>
        <w:tc>
          <w:tcPr>
            <w:tcW w:w="1418" w:type="dxa"/>
            <w:tcBorders>
              <w:top w:val="single" w:sz="4" w:space="0" w:color="auto"/>
              <w:bottom w:val="single" w:sz="4" w:space="0" w:color="auto"/>
            </w:tcBorders>
          </w:tcPr>
          <w:p w14:paraId="01FA507B" w14:textId="77777777" w:rsidR="002C6B7F" w:rsidRPr="00CE03FD" w:rsidRDefault="002C6B7F" w:rsidP="00AA306E">
            <w:pPr>
              <w:pStyle w:val="Tabletext"/>
              <w:jc w:val="center"/>
              <w:rPr>
                <w:sz w:val="22"/>
                <w:szCs w:val="22"/>
              </w:rPr>
            </w:pPr>
            <w:r w:rsidRPr="00CE03FD">
              <w:rPr>
                <w:sz w:val="22"/>
                <w:szCs w:val="22"/>
              </w:rPr>
              <w:t>30/P</w:t>
            </w:r>
          </w:p>
        </w:tc>
        <w:tc>
          <w:tcPr>
            <w:tcW w:w="3402" w:type="dxa"/>
            <w:tcBorders>
              <w:top w:val="single" w:sz="4" w:space="0" w:color="auto"/>
              <w:bottom w:val="single" w:sz="4" w:space="0" w:color="auto"/>
            </w:tcBorders>
          </w:tcPr>
          <w:p w14:paraId="7AEE2545" w14:textId="4C903BBD" w:rsidR="002C6B7F" w:rsidRPr="00CE03FD" w:rsidRDefault="002C6B7F" w:rsidP="00AA306E">
            <w:pPr>
              <w:pStyle w:val="Tabletext"/>
              <w:jc w:val="center"/>
              <w:rPr>
                <w:sz w:val="22"/>
                <w:szCs w:val="22"/>
              </w:rPr>
            </w:pPr>
            <w:r w:rsidRPr="00CE03FD">
              <w:rPr>
                <w:sz w:val="22"/>
                <w:szCs w:val="22"/>
              </w:rPr>
              <w:t>30 ou 30/1,001, balayage progressif</w:t>
            </w:r>
          </w:p>
        </w:tc>
        <w:tc>
          <w:tcPr>
            <w:tcW w:w="3402" w:type="dxa"/>
            <w:tcBorders>
              <w:top w:val="single" w:sz="4" w:space="0" w:color="auto"/>
              <w:bottom w:val="single" w:sz="4" w:space="0" w:color="auto"/>
            </w:tcBorders>
          </w:tcPr>
          <w:p w14:paraId="1D18B6D1" w14:textId="7F20E184" w:rsidR="002C6B7F" w:rsidRPr="00CE03FD" w:rsidRDefault="002C6B7F" w:rsidP="00AA306E">
            <w:pPr>
              <w:pStyle w:val="Tabletext"/>
              <w:jc w:val="center"/>
              <w:rPr>
                <w:sz w:val="22"/>
                <w:szCs w:val="22"/>
              </w:rPr>
            </w:pPr>
            <w:r w:rsidRPr="00CE03FD">
              <w:rPr>
                <w:sz w:val="22"/>
                <w:szCs w:val="22"/>
              </w:rPr>
              <w:t>Balayage progressif</w:t>
            </w:r>
          </w:p>
        </w:tc>
      </w:tr>
      <w:tr w:rsidR="002C6B7F" w:rsidRPr="00CE03FD" w14:paraId="38B64156" w14:textId="77777777" w:rsidTr="00CE03FD">
        <w:trPr>
          <w:cantSplit/>
          <w:jc w:val="center"/>
        </w:trPr>
        <w:tc>
          <w:tcPr>
            <w:tcW w:w="1418" w:type="dxa"/>
            <w:tcBorders>
              <w:top w:val="single" w:sz="4" w:space="0" w:color="auto"/>
              <w:bottom w:val="single" w:sz="4" w:space="0" w:color="auto"/>
            </w:tcBorders>
          </w:tcPr>
          <w:p w14:paraId="63FEB3B1" w14:textId="77777777" w:rsidR="002C6B7F" w:rsidRPr="00CE03FD" w:rsidRDefault="002C6B7F" w:rsidP="00AA306E">
            <w:pPr>
              <w:pStyle w:val="Tabletext"/>
              <w:jc w:val="center"/>
              <w:rPr>
                <w:sz w:val="22"/>
                <w:szCs w:val="22"/>
              </w:rPr>
            </w:pPr>
            <w:r w:rsidRPr="00CE03FD">
              <w:rPr>
                <w:sz w:val="22"/>
                <w:szCs w:val="22"/>
              </w:rPr>
              <w:t>30/PsF</w:t>
            </w:r>
          </w:p>
        </w:tc>
        <w:tc>
          <w:tcPr>
            <w:tcW w:w="3402" w:type="dxa"/>
            <w:tcBorders>
              <w:top w:val="single" w:sz="4" w:space="0" w:color="auto"/>
              <w:bottom w:val="single" w:sz="4" w:space="0" w:color="auto"/>
            </w:tcBorders>
          </w:tcPr>
          <w:p w14:paraId="3D407407" w14:textId="328A1943" w:rsidR="002C6B7F" w:rsidRPr="00CE03FD" w:rsidRDefault="002C6B7F" w:rsidP="00AA306E">
            <w:pPr>
              <w:pStyle w:val="Tabletext"/>
              <w:jc w:val="center"/>
              <w:rPr>
                <w:sz w:val="22"/>
                <w:szCs w:val="22"/>
              </w:rPr>
            </w:pPr>
            <w:r w:rsidRPr="00CE03FD">
              <w:rPr>
                <w:sz w:val="22"/>
                <w:szCs w:val="22"/>
              </w:rPr>
              <w:t>30 ou 30/1,001, balayage progressif</w:t>
            </w:r>
          </w:p>
        </w:tc>
        <w:tc>
          <w:tcPr>
            <w:tcW w:w="3402" w:type="dxa"/>
            <w:tcBorders>
              <w:top w:val="single" w:sz="4" w:space="0" w:color="auto"/>
              <w:bottom w:val="single" w:sz="4" w:space="0" w:color="auto"/>
            </w:tcBorders>
          </w:tcPr>
          <w:p w14:paraId="6CB00B81" w14:textId="4649275B" w:rsidR="002C6B7F" w:rsidRPr="00CE03FD" w:rsidRDefault="002C6B7F" w:rsidP="00AA306E">
            <w:pPr>
              <w:pStyle w:val="Tabletext"/>
              <w:jc w:val="center"/>
              <w:rPr>
                <w:sz w:val="22"/>
                <w:szCs w:val="22"/>
              </w:rPr>
            </w:pPr>
            <w:r w:rsidRPr="00CE03FD">
              <w:rPr>
                <w:sz w:val="22"/>
                <w:szCs w:val="22"/>
              </w:rPr>
              <w:t>Segmentation d'image</w:t>
            </w:r>
          </w:p>
        </w:tc>
      </w:tr>
      <w:tr w:rsidR="002C6B7F" w:rsidRPr="00CE03FD" w14:paraId="75DBC587" w14:textId="77777777" w:rsidTr="00CE03FD">
        <w:trPr>
          <w:cantSplit/>
          <w:jc w:val="center"/>
        </w:trPr>
        <w:tc>
          <w:tcPr>
            <w:tcW w:w="1418" w:type="dxa"/>
            <w:tcBorders>
              <w:top w:val="single" w:sz="4" w:space="0" w:color="auto"/>
              <w:bottom w:val="single" w:sz="4" w:space="0" w:color="auto"/>
            </w:tcBorders>
          </w:tcPr>
          <w:p w14:paraId="42F54241" w14:textId="77777777" w:rsidR="002C6B7F" w:rsidRPr="00CE03FD" w:rsidRDefault="002C6B7F" w:rsidP="00AA306E">
            <w:pPr>
              <w:pStyle w:val="Tabletext"/>
              <w:jc w:val="center"/>
              <w:rPr>
                <w:sz w:val="22"/>
                <w:szCs w:val="22"/>
              </w:rPr>
            </w:pPr>
            <w:r w:rsidRPr="00CE03FD">
              <w:rPr>
                <w:sz w:val="22"/>
                <w:szCs w:val="22"/>
              </w:rPr>
              <w:t>60/I</w:t>
            </w:r>
          </w:p>
        </w:tc>
        <w:tc>
          <w:tcPr>
            <w:tcW w:w="3402" w:type="dxa"/>
            <w:tcBorders>
              <w:top w:val="single" w:sz="4" w:space="0" w:color="auto"/>
              <w:bottom w:val="single" w:sz="4" w:space="0" w:color="auto"/>
            </w:tcBorders>
          </w:tcPr>
          <w:p w14:paraId="55FB926D" w14:textId="1E7BD549" w:rsidR="002C6B7F" w:rsidRPr="00CE03FD" w:rsidRDefault="002C6B7F" w:rsidP="00AA306E">
            <w:pPr>
              <w:pStyle w:val="Tabletext"/>
              <w:jc w:val="center"/>
              <w:rPr>
                <w:sz w:val="22"/>
                <w:szCs w:val="22"/>
              </w:rPr>
            </w:pPr>
            <w:r w:rsidRPr="00CE03FD">
              <w:rPr>
                <w:sz w:val="22"/>
                <w:szCs w:val="22"/>
              </w:rPr>
              <w:t>30 ou 30/1,001, balayage entrelacé</w:t>
            </w:r>
          </w:p>
        </w:tc>
        <w:tc>
          <w:tcPr>
            <w:tcW w:w="3402" w:type="dxa"/>
            <w:tcBorders>
              <w:top w:val="single" w:sz="4" w:space="0" w:color="auto"/>
              <w:bottom w:val="single" w:sz="4" w:space="0" w:color="auto"/>
            </w:tcBorders>
          </w:tcPr>
          <w:p w14:paraId="2F2D3F22" w14:textId="2A96A991" w:rsidR="002C6B7F" w:rsidRPr="00CE03FD" w:rsidRDefault="002C6B7F" w:rsidP="00AA306E">
            <w:pPr>
              <w:pStyle w:val="Tabletext"/>
              <w:jc w:val="center"/>
              <w:rPr>
                <w:sz w:val="22"/>
                <w:szCs w:val="22"/>
              </w:rPr>
            </w:pPr>
            <w:r w:rsidRPr="00CE03FD">
              <w:rPr>
                <w:sz w:val="22"/>
                <w:szCs w:val="22"/>
              </w:rPr>
              <w:t>Balayage entrelacé</w:t>
            </w:r>
          </w:p>
        </w:tc>
      </w:tr>
      <w:tr w:rsidR="002C6B7F" w:rsidRPr="00CE03FD" w14:paraId="272AA879" w14:textId="77777777" w:rsidTr="00CE03FD">
        <w:trPr>
          <w:cantSplit/>
          <w:jc w:val="center"/>
        </w:trPr>
        <w:tc>
          <w:tcPr>
            <w:tcW w:w="1418" w:type="dxa"/>
            <w:tcBorders>
              <w:top w:val="single" w:sz="4" w:space="0" w:color="auto"/>
              <w:bottom w:val="single" w:sz="4" w:space="0" w:color="auto"/>
            </w:tcBorders>
          </w:tcPr>
          <w:p w14:paraId="0B35C581" w14:textId="77777777" w:rsidR="002C6B7F" w:rsidRPr="00CE03FD" w:rsidRDefault="002C6B7F" w:rsidP="00AA306E">
            <w:pPr>
              <w:pStyle w:val="Tabletext"/>
              <w:jc w:val="center"/>
              <w:rPr>
                <w:sz w:val="22"/>
                <w:szCs w:val="22"/>
              </w:rPr>
            </w:pPr>
            <w:r w:rsidRPr="00CE03FD">
              <w:rPr>
                <w:sz w:val="22"/>
                <w:szCs w:val="22"/>
              </w:rPr>
              <w:t>50/P</w:t>
            </w:r>
          </w:p>
        </w:tc>
        <w:tc>
          <w:tcPr>
            <w:tcW w:w="3402" w:type="dxa"/>
            <w:tcBorders>
              <w:top w:val="single" w:sz="4" w:space="0" w:color="auto"/>
              <w:bottom w:val="single" w:sz="4" w:space="0" w:color="auto"/>
            </w:tcBorders>
          </w:tcPr>
          <w:p w14:paraId="28E6AA46" w14:textId="400B478B" w:rsidR="002C6B7F" w:rsidRPr="00CE03FD" w:rsidRDefault="002C6B7F" w:rsidP="00AA306E">
            <w:pPr>
              <w:pStyle w:val="Tabletext"/>
              <w:jc w:val="center"/>
              <w:rPr>
                <w:sz w:val="22"/>
                <w:szCs w:val="22"/>
              </w:rPr>
            </w:pPr>
            <w:r w:rsidRPr="00CE03FD">
              <w:rPr>
                <w:sz w:val="22"/>
                <w:szCs w:val="22"/>
              </w:rPr>
              <w:t>50, balayage progressif</w:t>
            </w:r>
          </w:p>
        </w:tc>
        <w:tc>
          <w:tcPr>
            <w:tcW w:w="3402" w:type="dxa"/>
            <w:tcBorders>
              <w:top w:val="single" w:sz="4" w:space="0" w:color="auto"/>
              <w:bottom w:val="single" w:sz="4" w:space="0" w:color="auto"/>
            </w:tcBorders>
          </w:tcPr>
          <w:p w14:paraId="341F130D" w14:textId="59146181" w:rsidR="002C6B7F" w:rsidRPr="00CE03FD" w:rsidRDefault="002C6B7F" w:rsidP="00AA306E">
            <w:pPr>
              <w:pStyle w:val="Tabletext"/>
              <w:jc w:val="center"/>
              <w:rPr>
                <w:sz w:val="22"/>
                <w:szCs w:val="22"/>
              </w:rPr>
            </w:pPr>
            <w:r w:rsidRPr="00CE03FD">
              <w:rPr>
                <w:sz w:val="22"/>
                <w:szCs w:val="22"/>
              </w:rPr>
              <w:t>Balayage progressif</w:t>
            </w:r>
          </w:p>
        </w:tc>
      </w:tr>
      <w:tr w:rsidR="002C6B7F" w:rsidRPr="00CE03FD" w14:paraId="2D7354A7" w14:textId="77777777" w:rsidTr="00CE03FD">
        <w:trPr>
          <w:cantSplit/>
          <w:jc w:val="center"/>
        </w:trPr>
        <w:tc>
          <w:tcPr>
            <w:tcW w:w="1418" w:type="dxa"/>
            <w:tcBorders>
              <w:top w:val="single" w:sz="4" w:space="0" w:color="auto"/>
              <w:bottom w:val="single" w:sz="4" w:space="0" w:color="auto"/>
            </w:tcBorders>
          </w:tcPr>
          <w:p w14:paraId="2A8E0020" w14:textId="77777777" w:rsidR="002C6B7F" w:rsidRPr="00CE03FD" w:rsidRDefault="002C6B7F" w:rsidP="00AA306E">
            <w:pPr>
              <w:pStyle w:val="Tabletext"/>
              <w:jc w:val="center"/>
              <w:rPr>
                <w:sz w:val="22"/>
                <w:szCs w:val="22"/>
              </w:rPr>
            </w:pPr>
            <w:r w:rsidRPr="00CE03FD">
              <w:rPr>
                <w:sz w:val="22"/>
                <w:szCs w:val="22"/>
              </w:rPr>
              <w:t>25/P</w:t>
            </w:r>
          </w:p>
        </w:tc>
        <w:tc>
          <w:tcPr>
            <w:tcW w:w="3402" w:type="dxa"/>
            <w:tcBorders>
              <w:top w:val="single" w:sz="4" w:space="0" w:color="auto"/>
              <w:bottom w:val="single" w:sz="4" w:space="0" w:color="auto"/>
            </w:tcBorders>
          </w:tcPr>
          <w:p w14:paraId="24A7A11F" w14:textId="0C5B5F50" w:rsidR="002C6B7F" w:rsidRPr="00CE03FD" w:rsidRDefault="002C6B7F" w:rsidP="00AA306E">
            <w:pPr>
              <w:pStyle w:val="Tabletext"/>
              <w:jc w:val="center"/>
              <w:rPr>
                <w:sz w:val="22"/>
                <w:szCs w:val="22"/>
              </w:rPr>
            </w:pPr>
            <w:r w:rsidRPr="00CE03FD">
              <w:rPr>
                <w:sz w:val="22"/>
                <w:szCs w:val="22"/>
              </w:rPr>
              <w:t>25, balayage progressif</w:t>
            </w:r>
          </w:p>
        </w:tc>
        <w:tc>
          <w:tcPr>
            <w:tcW w:w="3402" w:type="dxa"/>
            <w:tcBorders>
              <w:top w:val="single" w:sz="4" w:space="0" w:color="auto"/>
              <w:bottom w:val="single" w:sz="4" w:space="0" w:color="auto"/>
            </w:tcBorders>
          </w:tcPr>
          <w:p w14:paraId="4DDCDF67" w14:textId="1C267D94" w:rsidR="002C6B7F" w:rsidRPr="00CE03FD" w:rsidRDefault="002C6B7F" w:rsidP="00AA306E">
            <w:pPr>
              <w:pStyle w:val="Tabletext"/>
              <w:jc w:val="center"/>
              <w:rPr>
                <w:sz w:val="22"/>
                <w:szCs w:val="22"/>
              </w:rPr>
            </w:pPr>
            <w:r w:rsidRPr="00CE03FD">
              <w:rPr>
                <w:sz w:val="22"/>
                <w:szCs w:val="22"/>
              </w:rPr>
              <w:t>Balayage progressif</w:t>
            </w:r>
          </w:p>
        </w:tc>
      </w:tr>
      <w:tr w:rsidR="002C6B7F" w:rsidRPr="00CE03FD" w14:paraId="5EC257E8" w14:textId="77777777" w:rsidTr="00CE03FD">
        <w:trPr>
          <w:cantSplit/>
          <w:jc w:val="center"/>
        </w:trPr>
        <w:tc>
          <w:tcPr>
            <w:tcW w:w="1418" w:type="dxa"/>
            <w:tcBorders>
              <w:top w:val="single" w:sz="4" w:space="0" w:color="auto"/>
              <w:bottom w:val="single" w:sz="4" w:space="0" w:color="auto"/>
            </w:tcBorders>
          </w:tcPr>
          <w:p w14:paraId="3C83432A" w14:textId="77777777" w:rsidR="002C6B7F" w:rsidRPr="00CE03FD" w:rsidRDefault="002C6B7F" w:rsidP="00AA306E">
            <w:pPr>
              <w:pStyle w:val="Tabletext"/>
              <w:jc w:val="center"/>
              <w:rPr>
                <w:sz w:val="22"/>
                <w:szCs w:val="22"/>
              </w:rPr>
            </w:pPr>
            <w:r w:rsidRPr="00CE03FD">
              <w:rPr>
                <w:sz w:val="22"/>
                <w:szCs w:val="22"/>
              </w:rPr>
              <w:t>25/PsF</w:t>
            </w:r>
          </w:p>
        </w:tc>
        <w:tc>
          <w:tcPr>
            <w:tcW w:w="3402" w:type="dxa"/>
            <w:tcBorders>
              <w:top w:val="single" w:sz="4" w:space="0" w:color="auto"/>
              <w:bottom w:val="single" w:sz="4" w:space="0" w:color="auto"/>
            </w:tcBorders>
          </w:tcPr>
          <w:p w14:paraId="12B47A74" w14:textId="28227AE9" w:rsidR="002C6B7F" w:rsidRPr="00CE03FD" w:rsidRDefault="002C6B7F" w:rsidP="00AA306E">
            <w:pPr>
              <w:pStyle w:val="Tabletext"/>
              <w:jc w:val="center"/>
              <w:rPr>
                <w:sz w:val="22"/>
                <w:szCs w:val="22"/>
              </w:rPr>
            </w:pPr>
            <w:r w:rsidRPr="00CE03FD">
              <w:rPr>
                <w:sz w:val="22"/>
                <w:szCs w:val="22"/>
              </w:rPr>
              <w:t>25, balayage progressif</w:t>
            </w:r>
          </w:p>
        </w:tc>
        <w:tc>
          <w:tcPr>
            <w:tcW w:w="3402" w:type="dxa"/>
            <w:tcBorders>
              <w:top w:val="single" w:sz="4" w:space="0" w:color="auto"/>
              <w:bottom w:val="single" w:sz="4" w:space="0" w:color="auto"/>
            </w:tcBorders>
          </w:tcPr>
          <w:p w14:paraId="30CA5F9A" w14:textId="6BE27B9B" w:rsidR="002C6B7F" w:rsidRPr="00CE03FD" w:rsidRDefault="002C6B7F" w:rsidP="00AA306E">
            <w:pPr>
              <w:pStyle w:val="Tabletext"/>
              <w:jc w:val="center"/>
              <w:rPr>
                <w:sz w:val="22"/>
                <w:szCs w:val="22"/>
              </w:rPr>
            </w:pPr>
            <w:r w:rsidRPr="00CE03FD">
              <w:rPr>
                <w:sz w:val="22"/>
                <w:szCs w:val="22"/>
              </w:rPr>
              <w:t>Segmentation d'image</w:t>
            </w:r>
          </w:p>
        </w:tc>
      </w:tr>
      <w:tr w:rsidR="002C6B7F" w:rsidRPr="00CE03FD" w14:paraId="757BF349" w14:textId="77777777" w:rsidTr="00CE03FD">
        <w:trPr>
          <w:cantSplit/>
          <w:jc w:val="center"/>
        </w:trPr>
        <w:tc>
          <w:tcPr>
            <w:tcW w:w="1418" w:type="dxa"/>
            <w:tcBorders>
              <w:top w:val="single" w:sz="4" w:space="0" w:color="auto"/>
              <w:bottom w:val="single" w:sz="4" w:space="0" w:color="auto"/>
            </w:tcBorders>
          </w:tcPr>
          <w:p w14:paraId="60B34BA0" w14:textId="77777777" w:rsidR="002C6B7F" w:rsidRPr="00CE03FD" w:rsidRDefault="002C6B7F" w:rsidP="00AA306E">
            <w:pPr>
              <w:pStyle w:val="Tabletext"/>
              <w:jc w:val="center"/>
              <w:rPr>
                <w:sz w:val="22"/>
                <w:szCs w:val="22"/>
              </w:rPr>
            </w:pPr>
            <w:r w:rsidRPr="00CE03FD">
              <w:rPr>
                <w:sz w:val="22"/>
                <w:szCs w:val="22"/>
              </w:rPr>
              <w:t>50/I</w:t>
            </w:r>
          </w:p>
        </w:tc>
        <w:tc>
          <w:tcPr>
            <w:tcW w:w="3402" w:type="dxa"/>
            <w:tcBorders>
              <w:top w:val="single" w:sz="4" w:space="0" w:color="auto"/>
              <w:bottom w:val="single" w:sz="4" w:space="0" w:color="auto"/>
            </w:tcBorders>
          </w:tcPr>
          <w:p w14:paraId="59692BFD" w14:textId="0A90DFF4" w:rsidR="002C6B7F" w:rsidRPr="00CE03FD" w:rsidRDefault="002C6B7F" w:rsidP="00AA306E">
            <w:pPr>
              <w:pStyle w:val="Tabletext"/>
              <w:jc w:val="center"/>
              <w:rPr>
                <w:sz w:val="22"/>
                <w:szCs w:val="22"/>
              </w:rPr>
            </w:pPr>
            <w:r w:rsidRPr="00CE03FD">
              <w:rPr>
                <w:sz w:val="22"/>
                <w:szCs w:val="22"/>
              </w:rPr>
              <w:t>25, balayage entrelacé</w:t>
            </w:r>
          </w:p>
        </w:tc>
        <w:tc>
          <w:tcPr>
            <w:tcW w:w="3402" w:type="dxa"/>
            <w:tcBorders>
              <w:top w:val="single" w:sz="4" w:space="0" w:color="auto"/>
              <w:bottom w:val="single" w:sz="4" w:space="0" w:color="auto"/>
            </w:tcBorders>
          </w:tcPr>
          <w:p w14:paraId="32C97435" w14:textId="059B62F2" w:rsidR="002C6B7F" w:rsidRPr="00CE03FD" w:rsidRDefault="002C6B7F" w:rsidP="00AA306E">
            <w:pPr>
              <w:pStyle w:val="Tabletext"/>
              <w:jc w:val="center"/>
              <w:rPr>
                <w:sz w:val="22"/>
                <w:szCs w:val="22"/>
              </w:rPr>
            </w:pPr>
            <w:r w:rsidRPr="00CE03FD">
              <w:rPr>
                <w:sz w:val="22"/>
                <w:szCs w:val="22"/>
              </w:rPr>
              <w:t>Balayage entrelacé</w:t>
            </w:r>
          </w:p>
        </w:tc>
      </w:tr>
      <w:tr w:rsidR="002C6B7F" w:rsidRPr="00CE03FD" w14:paraId="667119BC" w14:textId="77777777" w:rsidTr="00CE03FD">
        <w:trPr>
          <w:cantSplit/>
          <w:jc w:val="center"/>
        </w:trPr>
        <w:tc>
          <w:tcPr>
            <w:tcW w:w="1418" w:type="dxa"/>
            <w:tcBorders>
              <w:top w:val="single" w:sz="4" w:space="0" w:color="auto"/>
              <w:bottom w:val="single" w:sz="4" w:space="0" w:color="auto"/>
            </w:tcBorders>
          </w:tcPr>
          <w:p w14:paraId="2F313626" w14:textId="77777777" w:rsidR="002C6B7F" w:rsidRPr="00CE03FD" w:rsidRDefault="002C6B7F" w:rsidP="00AA306E">
            <w:pPr>
              <w:pStyle w:val="Tabletext"/>
              <w:jc w:val="center"/>
              <w:rPr>
                <w:sz w:val="22"/>
                <w:szCs w:val="22"/>
              </w:rPr>
            </w:pPr>
            <w:r w:rsidRPr="00CE03FD">
              <w:rPr>
                <w:sz w:val="22"/>
                <w:szCs w:val="22"/>
              </w:rPr>
              <w:t>24/P</w:t>
            </w:r>
          </w:p>
        </w:tc>
        <w:tc>
          <w:tcPr>
            <w:tcW w:w="3402" w:type="dxa"/>
            <w:tcBorders>
              <w:top w:val="single" w:sz="4" w:space="0" w:color="auto"/>
              <w:bottom w:val="single" w:sz="4" w:space="0" w:color="auto"/>
            </w:tcBorders>
          </w:tcPr>
          <w:p w14:paraId="0DF728BF" w14:textId="6E850F27" w:rsidR="002C6B7F" w:rsidRPr="00CE03FD" w:rsidRDefault="002C6B7F" w:rsidP="00AA306E">
            <w:pPr>
              <w:pStyle w:val="Tabletext"/>
              <w:jc w:val="center"/>
              <w:rPr>
                <w:sz w:val="22"/>
                <w:szCs w:val="22"/>
              </w:rPr>
            </w:pPr>
            <w:r w:rsidRPr="00CE03FD">
              <w:rPr>
                <w:sz w:val="22"/>
                <w:szCs w:val="22"/>
              </w:rPr>
              <w:t>24 ou 24/1,001, balayage progressif</w:t>
            </w:r>
          </w:p>
        </w:tc>
        <w:tc>
          <w:tcPr>
            <w:tcW w:w="3402" w:type="dxa"/>
            <w:tcBorders>
              <w:top w:val="single" w:sz="4" w:space="0" w:color="auto"/>
              <w:bottom w:val="single" w:sz="4" w:space="0" w:color="auto"/>
            </w:tcBorders>
          </w:tcPr>
          <w:p w14:paraId="5DE2F22A" w14:textId="7CC9DC6B" w:rsidR="002C6B7F" w:rsidRPr="00CE03FD" w:rsidRDefault="002C6B7F" w:rsidP="00AA306E">
            <w:pPr>
              <w:pStyle w:val="Tabletext"/>
              <w:jc w:val="center"/>
              <w:rPr>
                <w:sz w:val="22"/>
                <w:szCs w:val="22"/>
              </w:rPr>
            </w:pPr>
            <w:r w:rsidRPr="00CE03FD">
              <w:rPr>
                <w:sz w:val="22"/>
                <w:szCs w:val="22"/>
              </w:rPr>
              <w:t>Balayage progressif</w:t>
            </w:r>
          </w:p>
        </w:tc>
      </w:tr>
      <w:tr w:rsidR="002C6B7F" w:rsidRPr="00CE03FD" w14:paraId="348C2782" w14:textId="77777777" w:rsidTr="00CE03FD">
        <w:trPr>
          <w:cantSplit/>
          <w:jc w:val="center"/>
        </w:trPr>
        <w:tc>
          <w:tcPr>
            <w:tcW w:w="1418" w:type="dxa"/>
            <w:tcBorders>
              <w:top w:val="single" w:sz="4" w:space="0" w:color="auto"/>
              <w:bottom w:val="single" w:sz="4" w:space="0" w:color="auto"/>
            </w:tcBorders>
          </w:tcPr>
          <w:p w14:paraId="1BF53164" w14:textId="77777777" w:rsidR="002C6B7F" w:rsidRPr="00CE03FD" w:rsidRDefault="002C6B7F" w:rsidP="00AA306E">
            <w:pPr>
              <w:pStyle w:val="Tabletext"/>
              <w:jc w:val="center"/>
              <w:rPr>
                <w:sz w:val="22"/>
                <w:szCs w:val="22"/>
              </w:rPr>
            </w:pPr>
            <w:r w:rsidRPr="00CE03FD">
              <w:rPr>
                <w:sz w:val="22"/>
                <w:szCs w:val="22"/>
              </w:rPr>
              <w:t>24/PsF</w:t>
            </w:r>
          </w:p>
        </w:tc>
        <w:tc>
          <w:tcPr>
            <w:tcW w:w="3402" w:type="dxa"/>
            <w:tcBorders>
              <w:top w:val="single" w:sz="4" w:space="0" w:color="auto"/>
              <w:bottom w:val="single" w:sz="4" w:space="0" w:color="auto"/>
            </w:tcBorders>
          </w:tcPr>
          <w:p w14:paraId="287498FB" w14:textId="6EB7E277" w:rsidR="002C6B7F" w:rsidRPr="00CE03FD" w:rsidRDefault="002C6B7F" w:rsidP="00AA306E">
            <w:pPr>
              <w:pStyle w:val="Tabletext"/>
              <w:jc w:val="center"/>
              <w:rPr>
                <w:sz w:val="22"/>
                <w:szCs w:val="22"/>
              </w:rPr>
            </w:pPr>
            <w:r w:rsidRPr="00CE03FD">
              <w:rPr>
                <w:sz w:val="22"/>
                <w:szCs w:val="22"/>
              </w:rPr>
              <w:t>24 ou 24/1,001, balayage progressif</w:t>
            </w:r>
          </w:p>
        </w:tc>
        <w:tc>
          <w:tcPr>
            <w:tcW w:w="3402" w:type="dxa"/>
            <w:tcBorders>
              <w:top w:val="single" w:sz="4" w:space="0" w:color="auto"/>
              <w:bottom w:val="single" w:sz="4" w:space="0" w:color="auto"/>
            </w:tcBorders>
          </w:tcPr>
          <w:p w14:paraId="1C1D8BE2" w14:textId="6AD5C078" w:rsidR="002C6B7F" w:rsidRPr="00CE03FD" w:rsidRDefault="002C6B7F" w:rsidP="00AA306E">
            <w:pPr>
              <w:pStyle w:val="Tabletext"/>
              <w:jc w:val="center"/>
              <w:rPr>
                <w:sz w:val="22"/>
                <w:szCs w:val="22"/>
              </w:rPr>
            </w:pPr>
            <w:r w:rsidRPr="00CE03FD">
              <w:rPr>
                <w:sz w:val="22"/>
                <w:szCs w:val="22"/>
              </w:rPr>
              <w:t>Segmentation d'image</w:t>
            </w:r>
          </w:p>
        </w:tc>
      </w:tr>
    </w:tbl>
    <w:p w14:paraId="0D9F2B3C" w14:textId="77777777" w:rsidR="002C6B7F" w:rsidRPr="007F3A02" w:rsidRDefault="002C6B7F" w:rsidP="00AA306E"/>
    <w:p w14:paraId="6865B7EA" w14:textId="77777777" w:rsidR="00721F80" w:rsidRPr="007F3A02" w:rsidRDefault="00721F80" w:rsidP="00AA306E">
      <w:pPr>
        <w:pStyle w:val="FigureNo"/>
      </w:pPr>
      <w:r w:rsidRPr="007F3A02">
        <w:br w:type="page"/>
      </w:r>
    </w:p>
    <w:p w14:paraId="214D6ACB" w14:textId="622B6BC8" w:rsidR="00721F80" w:rsidRPr="00E61D8C" w:rsidRDefault="00721F80" w:rsidP="00AA306E">
      <w:pPr>
        <w:pStyle w:val="Heading1"/>
        <w:rPr>
          <w:sz w:val="24"/>
          <w:szCs w:val="24"/>
        </w:rPr>
      </w:pPr>
      <w:r w:rsidRPr="00E61D8C">
        <w:rPr>
          <w:sz w:val="24"/>
          <w:szCs w:val="24"/>
        </w:rPr>
        <w:lastRenderedPageBreak/>
        <w:t>1</w:t>
      </w:r>
      <w:r w:rsidRPr="00E61D8C">
        <w:rPr>
          <w:sz w:val="24"/>
          <w:szCs w:val="24"/>
        </w:rPr>
        <w:tab/>
        <w:t>Conversion opto</w:t>
      </w:r>
      <w:r w:rsidR="00E61D8C" w:rsidRPr="00E61D8C">
        <w:rPr>
          <w:sz w:val="24"/>
          <w:szCs w:val="24"/>
        </w:rPr>
        <w:noBreakHyphen/>
      </w:r>
      <w:r w:rsidRPr="00E61D8C">
        <w:rPr>
          <w:sz w:val="24"/>
          <w:szCs w:val="24"/>
        </w:rPr>
        <w:t>électronique</w:t>
      </w:r>
    </w:p>
    <w:p w14:paraId="647802D5" w14:textId="77777777" w:rsidR="002C6B7F" w:rsidRPr="007F3A02" w:rsidRDefault="002C6B7F" w:rsidP="00AA306E">
      <w:pPr>
        <w:pStyle w:val="Blanc"/>
        <w:rPr>
          <w:lang w:val="fr-FR"/>
        </w:rPr>
      </w:pPr>
    </w:p>
    <w:tbl>
      <w:tblPr>
        <w:tblW w:w="9639" w:type="dxa"/>
        <w:jc w:val="center"/>
        <w:tblLayout w:type="fixed"/>
        <w:tblCellMar>
          <w:left w:w="107" w:type="dxa"/>
          <w:right w:w="107" w:type="dxa"/>
        </w:tblCellMar>
        <w:tblLook w:val="0000" w:firstRow="0" w:lastRow="0" w:firstColumn="0" w:lastColumn="0" w:noHBand="0" w:noVBand="0"/>
      </w:tblPr>
      <w:tblGrid>
        <w:gridCol w:w="751"/>
        <w:gridCol w:w="2942"/>
        <w:gridCol w:w="2795"/>
        <w:gridCol w:w="178"/>
        <w:gridCol w:w="2973"/>
      </w:tblGrid>
      <w:tr w:rsidR="002C6B7F" w:rsidRPr="007F3A02" w14:paraId="32D7608B" w14:textId="77777777" w:rsidTr="00F75F77">
        <w:trPr>
          <w:cantSplit/>
          <w:jc w:val="center"/>
        </w:trPr>
        <w:tc>
          <w:tcPr>
            <w:tcW w:w="751" w:type="dxa"/>
            <w:tcBorders>
              <w:top w:val="single" w:sz="6" w:space="0" w:color="auto"/>
              <w:left w:val="single" w:sz="6" w:space="0" w:color="auto"/>
              <w:right w:val="single" w:sz="6" w:space="0" w:color="auto"/>
            </w:tcBorders>
            <w:vAlign w:val="center"/>
          </w:tcPr>
          <w:p w14:paraId="6B119445" w14:textId="488E10D1" w:rsidR="002C6B7F" w:rsidRPr="007F3A02" w:rsidRDefault="002C6B7F" w:rsidP="00AA306E">
            <w:pPr>
              <w:pStyle w:val="Tablehead"/>
            </w:pPr>
            <w:r w:rsidRPr="007F3A02">
              <w:t>Point</w:t>
            </w:r>
          </w:p>
        </w:tc>
        <w:tc>
          <w:tcPr>
            <w:tcW w:w="2942" w:type="dxa"/>
            <w:tcBorders>
              <w:top w:val="single" w:sz="6" w:space="0" w:color="auto"/>
              <w:left w:val="single" w:sz="6" w:space="0" w:color="auto"/>
              <w:right w:val="single" w:sz="6" w:space="0" w:color="auto"/>
            </w:tcBorders>
            <w:vAlign w:val="center"/>
          </w:tcPr>
          <w:p w14:paraId="1C7214AD" w14:textId="531D526D" w:rsidR="002C6B7F" w:rsidRPr="007F3A02" w:rsidRDefault="002C6B7F" w:rsidP="00AA306E">
            <w:pPr>
              <w:pStyle w:val="Tablehead"/>
            </w:pPr>
            <w:r w:rsidRPr="007F3A02">
              <w:t>Paramètre</w:t>
            </w:r>
          </w:p>
        </w:tc>
        <w:tc>
          <w:tcPr>
            <w:tcW w:w="5946" w:type="dxa"/>
            <w:gridSpan w:val="3"/>
            <w:tcBorders>
              <w:top w:val="single" w:sz="6" w:space="0" w:color="auto"/>
              <w:left w:val="single" w:sz="6" w:space="0" w:color="auto"/>
              <w:bottom w:val="single" w:sz="6" w:space="0" w:color="auto"/>
              <w:right w:val="single" w:sz="6" w:space="0" w:color="auto"/>
            </w:tcBorders>
            <w:vAlign w:val="center"/>
          </w:tcPr>
          <w:p w14:paraId="5F900331" w14:textId="5E32DB84" w:rsidR="002C6B7F" w:rsidRPr="007F3A02" w:rsidRDefault="002C6B7F" w:rsidP="00AA306E">
            <w:pPr>
              <w:pStyle w:val="Tablehead"/>
            </w:pPr>
            <w:r w:rsidRPr="007F3A02">
              <w:t>Valeur</w:t>
            </w:r>
          </w:p>
        </w:tc>
      </w:tr>
      <w:tr w:rsidR="002C6B7F" w:rsidRPr="007F3A02" w14:paraId="493CF74D" w14:textId="77777777" w:rsidTr="00F75F77">
        <w:trPr>
          <w:cantSplit/>
          <w:jc w:val="center"/>
        </w:trPr>
        <w:tc>
          <w:tcPr>
            <w:tcW w:w="751" w:type="dxa"/>
            <w:tcBorders>
              <w:top w:val="single" w:sz="6" w:space="0" w:color="auto"/>
              <w:left w:val="single" w:sz="6" w:space="0" w:color="auto"/>
              <w:bottom w:val="single" w:sz="6" w:space="0" w:color="auto"/>
              <w:right w:val="single" w:sz="6" w:space="0" w:color="auto"/>
            </w:tcBorders>
          </w:tcPr>
          <w:p w14:paraId="0B9F8400" w14:textId="77777777" w:rsidR="002C6B7F" w:rsidRPr="007F3A02" w:rsidRDefault="002C6B7F" w:rsidP="00AA306E">
            <w:pPr>
              <w:pStyle w:val="Tabletext"/>
              <w:jc w:val="center"/>
            </w:pPr>
            <w:r w:rsidRPr="007F3A02">
              <w:t>1.1</w:t>
            </w:r>
          </w:p>
        </w:tc>
        <w:tc>
          <w:tcPr>
            <w:tcW w:w="2942" w:type="dxa"/>
            <w:tcBorders>
              <w:top w:val="single" w:sz="6" w:space="0" w:color="auto"/>
              <w:left w:val="single" w:sz="6" w:space="0" w:color="auto"/>
              <w:bottom w:val="single" w:sz="6" w:space="0" w:color="auto"/>
              <w:right w:val="single" w:sz="6" w:space="0" w:color="auto"/>
            </w:tcBorders>
          </w:tcPr>
          <w:p w14:paraId="01979CC4" w14:textId="7727134E" w:rsidR="002C6B7F" w:rsidRPr="007F3A02" w:rsidRDefault="002C6B7F" w:rsidP="00AA306E">
            <w:pPr>
              <w:pStyle w:val="Tabletext"/>
              <w:jc w:val="left"/>
            </w:pPr>
            <w:r w:rsidRPr="007F3A02">
              <w:t>Caractéristiques de transfert opto</w:t>
            </w:r>
            <w:r w:rsidR="00E61D8C">
              <w:noBreakHyphen/>
            </w:r>
            <w:r w:rsidRPr="007F3A02">
              <w:t>électronique avant précorrection non linéaire</w:t>
            </w:r>
          </w:p>
        </w:tc>
        <w:tc>
          <w:tcPr>
            <w:tcW w:w="5946" w:type="dxa"/>
            <w:gridSpan w:val="3"/>
            <w:tcBorders>
              <w:top w:val="single" w:sz="6" w:space="0" w:color="auto"/>
              <w:left w:val="single" w:sz="6" w:space="0" w:color="auto"/>
              <w:bottom w:val="single" w:sz="6" w:space="0" w:color="auto"/>
              <w:right w:val="single" w:sz="6" w:space="0" w:color="auto"/>
            </w:tcBorders>
          </w:tcPr>
          <w:p w14:paraId="3065B77D" w14:textId="5BD89B33" w:rsidR="002C6B7F" w:rsidRPr="007F3A02" w:rsidRDefault="00E61D8C" w:rsidP="00AA306E">
            <w:pPr>
              <w:pStyle w:val="Tabletext"/>
              <w:jc w:val="center"/>
            </w:pPr>
            <w:r>
              <w:t>Supposée linéaire</w:t>
            </w:r>
          </w:p>
        </w:tc>
      </w:tr>
      <w:tr w:rsidR="002C6B7F" w:rsidRPr="007F3A02" w14:paraId="26480BAA" w14:textId="77777777" w:rsidTr="00F75F77">
        <w:trPr>
          <w:cantSplit/>
          <w:jc w:val="center"/>
        </w:trPr>
        <w:tc>
          <w:tcPr>
            <w:tcW w:w="751" w:type="dxa"/>
            <w:tcBorders>
              <w:top w:val="single" w:sz="6" w:space="0" w:color="auto"/>
              <w:left w:val="single" w:sz="6" w:space="0" w:color="auto"/>
              <w:bottom w:val="single" w:sz="6" w:space="0" w:color="auto"/>
              <w:right w:val="single" w:sz="6" w:space="0" w:color="auto"/>
            </w:tcBorders>
          </w:tcPr>
          <w:p w14:paraId="42E80F7D" w14:textId="77777777" w:rsidR="002C6B7F" w:rsidRPr="007F3A02" w:rsidRDefault="002C6B7F" w:rsidP="00AA306E">
            <w:pPr>
              <w:pStyle w:val="Tabletext"/>
              <w:jc w:val="center"/>
            </w:pPr>
            <w:r w:rsidRPr="007F3A02">
              <w:t>1.2</w:t>
            </w:r>
          </w:p>
        </w:tc>
        <w:tc>
          <w:tcPr>
            <w:tcW w:w="2942" w:type="dxa"/>
            <w:tcBorders>
              <w:top w:val="single" w:sz="6" w:space="0" w:color="auto"/>
              <w:left w:val="single" w:sz="6" w:space="0" w:color="auto"/>
              <w:bottom w:val="single" w:sz="6" w:space="0" w:color="auto"/>
              <w:right w:val="single" w:sz="6" w:space="0" w:color="auto"/>
            </w:tcBorders>
          </w:tcPr>
          <w:p w14:paraId="5BA70DB8" w14:textId="311C9225" w:rsidR="002C6B7F" w:rsidRPr="007F3A02" w:rsidRDefault="002C6B7F" w:rsidP="00AA306E">
            <w:pPr>
              <w:pStyle w:val="Tabletext"/>
              <w:jc w:val="left"/>
              <w:rPr>
                <w:lang w:eastAsia="ja-JP"/>
              </w:rPr>
            </w:pPr>
            <w:r w:rsidRPr="007F3A02">
              <w:t>Caractéristiques de transfert opto</w:t>
            </w:r>
            <w:r w:rsidR="00E61D8C">
              <w:noBreakHyphen/>
            </w:r>
            <w:r w:rsidRPr="007F3A02">
              <w:t>électronique globales à la source</w:t>
            </w:r>
            <w:r w:rsidRPr="007F3A02">
              <w:rPr>
                <w:position w:val="6"/>
                <w:sz w:val="14"/>
              </w:rPr>
              <w:t>(1)</w:t>
            </w:r>
          </w:p>
        </w:tc>
        <w:tc>
          <w:tcPr>
            <w:tcW w:w="5946" w:type="dxa"/>
            <w:gridSpan w:val="3"/>
            <w:tcBorders>
              <w:top w:val="single" w:sz="6" w:space="0" w:color="auto"/>
              <w:left w:val="single" w:sz="6" w:space="0" w:color="auto"/>
              <w:bottom w:val="single" w:sz="6" w:space="0" w:color="auto"/>
              <w:right w:val="single" w:sz="6" w:space="0" w:color="auto"/>
            </w:tcBorders>
          </w:tcPr>
          <w:p w14:paraId="32C6277B" w14:textId="2848A641" w:rsidR="002C6B7F" w:rsidRPr="007F3A02" w:rsidRDefault="002C6B7F" w:rsidP="00E61D8C">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18"/>
                <w:tab w:val="right" w:pos="4847"/>
              </w:tabs>
              <w:rPr>
                <w:i/>
              </w:rPr>
            </w:pPr>
            <w:r w:rsidRPr="007F3A02">
              <w:rPr>
                <w:i/>
              </w:rPr>
              <w:tab/>
              <w:t>V</w:t>
            </w:r>
            <w:r w:rsidRPr="007F3A02">
              <w:t xml:space="preserve"> </w:t>
            </w:r>
            <w:r w:rsidRPr="007F3A02">
              <w:rPr>
                <w:rFonts w:ascii="Symbol" w:hAnsi="Symbol"/>
              </w:rPr>
              <w:t></w:t>
            </w:r>
            <w:r w:rsidRPr="007F3A02">
              <w:t xml:space="preserve"> 1,099 </w:t>
            </w:r>
            <w:r w:rsidRPr="007F3A02">
              <w:rPr>
                <w:i/>
              </w:rPr>
              <w:t>L</w:t>
            </w:r>
            <w:r w:rsidRPr="007F3A02">
              <w:rPr>
                <w:vertAlign w:val="superscript"/>
              </w:rPr>
              <w:t>0</w:t>
            </w:r>
            <w:r w:rsidR="00E61D8C">
              <w:rPr>
                <w:vertAlign w:val="superscript"/>
              </w:rPr>
              <w:t>,</w:t>
            </w:r>
            <w:r w:rsidRPr="007F3A02">
              <w:rPr>
                <w:vertAlign w:val="superscript"/>
              </w:rPr>
              <w:t xml:space="preserve">45 </w:t>
            </w:r>
            <w:r w:rsidRPr="007F3A02">
              <w:t>– 0,099</w:t>
            </w:r>
            <w:r w:rsidRPr="007F3A02">
              <w:tab/>
              <w:t>pour</w:t>
            </w:r>
            <w:r w:rsidRPr="007F3A02">
              <w:tab/>
              <w:t xml:space="preserve">1 </w:t>
            </w:r>
            <w:r w:rsidRPr="007F3A02">
              <w:rPr>
                <w:rFonts w:ascii="Symbol" w:hAnsi="Symbol"/>
              </w:rPr>
              <w:t></w:t>
            </w:r>
            <w:r w:rsidRPr="007F3A02">
              <w:t xml:space="preserve"> </w:t>
            </w:r>
            <w:r w:rsidRPr="007F3A02">
              <w:rPr>
                <w:i/>
              </w:rPr>
              <w:t>L</w:t>
            </w:r>
            <w:r w:rsidRPr="007F3A02">
              <w:t xml:space="preserve"> </w:t>
            </w:r>
            <w:r w:rsidRPr="007F3A02">
              <w:rPr>
                <w:rFonts w:ascii="Symbol" w:hAnsi="Symbol"/>
              </w:rPr>
              <w:t></w:t>
            </w:r>
            <w:r w:rsidRPr="007F3A02">
              <w:t xml:space="preserve"> 0,018</w:t>
            </w:r>
          </w:p>
          <w:p w14:paraId="76E57924" w14:textId="11CA6596" w:rsidR="002C6B7F" w:rsidRPr="007F3A02" w:rsidRDefault="002C6B7F" w:rsidP="00AA306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18"/>
                <w:tab w:val="right" w:pos="4854"/>
              </w:tabs>
              <w:rPr>
                <w:i/>
              </w:rPr>
            </w:pPr>
            <w:r w:rsidRPr="007F3A02">
              <w:rPr>
                <w:i/>
              </w:rPr>
              <w:tab/>
              <w:t>V</w:t>
            </w:r>
            <w:r w:rsidRPr="007F3A02">
              <w:t xml:space="preserve"> </w:t>
            </w:r>
            <w:r w:rsidRPr="007F3A02">
              <w:rPr>
                <w:rFonts w:ascii="Symbol" w:hAnsi="Symbol"/>
              </w:rPr>
              <w:t></w:t>
            </w:r>
            <w:r w:rsidRPr="007F3A02">
              <w:t xml:space="preserve"> 4,500 </w:t>
            </w:r>
            <w:r w:rsidRPr="007F3A02">
              <w:rPr>
                <w:i/>
              </w:rPr>
              <w:t>L</w:t>
            </w:r>
            <w:r w:rsidRPr="007F3A02">
              <w:rPr>
                <w:i/>
              </w:rPr>
              <w:tab/>
            </w:r>
            <w:r w:rsidRPr="007F3A02">
              <w:tab/>
              <w:t>pour</w:t>
            </w:r>
            <w:r w:rsidRPr="007F3A02">
              <w:tab/>
              <w:t xml:space="preserve">0,018 &gt; </w:t>
            </w:r>
            <w:r w:rsidRPr="007F3A02">
              <w:rPr>
                <w:i/>
              </w:rPr>
              <w:t>L</w:t>
            </w:r>
            <w:r w:rsidRPr="007F3A02">
              <w:t xml:space="preserve"> </w:t>
            </w:r>
            <w:r w:rsidRPr="007F3A02">
              <w:rPr>
                <w:rFonts w:ascii="Symbol" w:hAnsi="Symbol"/>
              </w:rPr>
              <w:t></w:t>
            </w:r>
            <w:r w:rsidRPr="007F3A02">
              <w:t xml:space="preserve"> 0</w:t>
            </w:r>
          </w:p>
          <w:p w14:paraId="5C6543A7" w14:textId="37352674" w:rsidR="002C6B7F" w:rsidRPr="007F3A02" w:rsidRDefault="002C6B7F" w:rsidP="00AA306E">
            <w:pPr>
              <w:pStyle w:val="Tabletext"/>
              <w:tabs>
                <w:tab w:val="clear" w:pos="284"/>
                <w:tab w:val="clear" w:pos="567"/>
                <w:tab w:val="clear" w:pos="851"/>
                <w:tab w:val="clear" w:pos="1418"/>
                <w:tab w:val="clear" w:pos="1701"/>
                <w:tab w:val="clear" w:pos="1985"/>
                <w:tab w:val="clear" w:pos="2552"/>
                <w:tab w:val="clear" w:pos="2835"/>
                <w:tab w:val="left" w:pos="318"/>
              </w:tabs>
              <w:rPr>
                <w:i/>
              </w:rPr>
            </w:pPr>
            <w:r w:rsidRPr="007F3A02">
              <w:tab/>
              <w:t>où:</w:t>
            </w:r>
          </w:p>
          <w:p w14:paraId="33E134F6" w14:textId="7D64BF22" w:rsidR="002C6B7F" w:rsidRPr="007F3A02" w:rsidRDefault="002C6B7F" w:rsidP="00AA306E">
            <w:pPr>
              <w:pStyle w:val="Tabletext"/>
              <w:tabs>
                <w:tab w:val="clear" w:pos="284"/>
                <w:tab w:val="clear" w:pos="567"/>
                <w:tab w:val="clear" w:pos="851"/>
                <w:tab w:val="clear" w:pos="1418"/>
                <w:tab w:val="clear" w:pos="1701"/>
                <w:tab w:val="clear" w:pos="1985"/>
                <w:tab w:val="clear" w:pos="2552"/>
                <w:tab w:val="clear" w:pos="2835"/>
                <w:tab w:val="left" w:pos="318"/>
              </w:tabs>
              <w:rPr>
                <w:i/>
              </w:rPr>
            </w:pPr>
            <w:r w:rsidRPr="007F3A02">
              <w:tab/>
            </w:r>
            <w:r w:rsidRPr="007F3A02">
              <w:rPr>
                <w:i/>
              </w:rPr>
              <w:t>L</w:t>
            </w:r>
            <w:r w:rsidRPr="007F3A02">
              <w:rPr>
                <w:rFonts w:ascii="Tms Rmn" w:hAnsi="Tms Rmn"/>
              </w:rPr>
              <w:t> </w:t>
            </w:r>
            <w:r w:rsidRPr="007F3A02">
              <w:t xml:space="preserve">:  luminance de l'image  0 </w:t>
            </w:r>
            <w:r w:rsidRPr="007F3A02">
              <w:rPr>
                <w:rFonts w:ascii="Symbol" w:hAnsi="Symbol"/>
              </w:rPr>
              <w:t></w:t>
            </w:r>
            <w:r w:rsidRPr="007F3A02">
              <w:t xml:space="preserve"> </w:t>
            </w:r>
            <w:r w:rsidRPr="007F3A02">
              <w:rPr>
                <w:i/>
              </w:rPr>
              <w:t>L</w:t>
            </w:r>
            <w:r w:rsidRPr="007F3A02">
              <w:t xml:space="preserve"> </w:t>
            </w:r>
            <w:r w:rsidRPr="007F3A02">
              <w:rPr>
                <w:rFonts w:ascii="Symbol" w:hAnsi="Symbol"/>
              </w:rPr>
              <w:t></w:t>
            </w:r>
            <w:r w:rsidRPr="007F3A02">
              <w:t xml:space="preserve"> 1</w:t>
            </w:r>
          </w:p>
          <w:p w14:paraId="61B98C4B" w14:textId="720B5D59" w:rsidR="002C6B7F" w:rsidRPr="007F3A02" w:rsidRDefault="002C6B7F" w:rsidP="00AA306E">
            <w:pPr>
              <w:pStyle w:val="Tabletext"/>
              <w:tabs>
                <w:tab w:val="clear" w:pos="284"/>
                <w:tab w:val="clear" w:pos="567"/>
                <w:tab w:val="clear" w:pos="851"/>
                <w:tab w:val="clear" w:pos="1418"/>
                <w:tab w:val="clear" w:pos="1701"/>
                <w:tab w:val="clear" w:pos="1985"/>
                <w:tab w:val="clear" w:pos="2552"/>
                <w:tab w:val="clear" w:pos="2835"/>
                <w:tab w:val="left" w:pos="318"/>
              </w:tabs>
            </w:pPr>
            <w:r w:rsidRPr="007F3A02">
              <w:rPr>
                <w:i/>
              </w:rPr>
              <w:tab/>
              <w:t>V</w:t>
            </w:r>
            <w:r w:rsidRPr="007F3A02">
              <w:rPr>
                <w:rFonts w:ascii="Tms Rmn" w:hAnsi="Tms Rmn"/>
              </w:rPr>
              <w:t> </w:t>
            </w:r>
            <w:r w:rsidRPr="007F3A02">
              <w:t xml:space="preserve">:  </w:t>
            </w:r>
            <w:r w:rsidRPr="007F3A02">
              <w:rPr>
                <w:i/>
                <w:iCs/>
              </w:rPr>
              <w:t>signal</w:t>
            </w:r>
            <w:r w:rsidRPr="007F3A02">
              <w:t xml:space="preserve"> électrique </w:t>
            </w:r>
            <w:r w:rsidRPr="007F3A02">
              <w:rPr>
                <w:iCs/>
              </w:rPr>
              <w:t>correspondant</w:t>
            </w:r>
          </w:p>
        </w:tc>
      </w:tr>
      <w:tr w:rsidR="002C6B7F" w:rsidRPr="007F3A02" w14:paraId="3675E1AF" w14:textId="77777777" w:rsidTr="00F75F77">
        <w:trPr>
          <w:cantSplit/>
          <w:jc w:val="center"/>
        </w:trPr>
        <w:tc>
          <w:tcPr>
            <w:tcW w:w="751" w:type="dxa"/>
            <w:vMerge w:val="restart"/>
            <w:tcBorders>
              <w:top w:val="single" w:sz="6" w:space="0" w:color="auto"/>
              <w:left w:val="single" w:sz="6" w:space="0" w:color="auto"/>
              <w:right w:val="single" w:sz="6" w:space="0" w:color="auto"/>
            </w:tcBorders>
          </w:tcPr>
          <w:p w14:paraId="34F43A3F" w14:textId="77777777" w:rsidR="002C6B7F" w:rsidRPr="007F3A02" w:rsidRDefault="002C6B7F" w:rsidP="00AA306E">
            <w:pPr>
              <w:pStyle w:val="Tabletext"/>
              <w:jc w:val="center"/>
            </w:pPr>
            <w:r w:rsidRPr="007F3A02">
              <w:t>1.3</w:t>
            </w:r>
          </w:p>
        </w:tc>
        <w:tc>
          <w:tcPr>
            <w:tcW w:w="2942" w:type="dxa"/>
            <w:tcBorders>
              <w:top w:val="single" w:sz="6" w:space="0" w:color="auto"/>
              <w:left w:val="single" w:sz="6" w:space="0" w:color="auto"/>
              <w:right w:val="single" w:sz="6" w:space="0" w:color="auto"/>
            </w:tcBorders>
          </w:tcPr>
          <w:p w14:paraId="186B534A" w14:textId="0E76BAC0" w:rsidR="002C6B7F" w:rsidRPr="007F3A02" w:rsidRDefault="008B040B" w:rsidP="00AA306E">
            <w:pPr>
              <w:pStyle w:val="Tabletext"/>
              <w:jc w:val="left"/>
            </w:pPr>
            <w:r w:rsidRPr="007F3A02">
              <w:t>Coordonnées de chromaticité</w:t>
            </w:r>
            <w:r w:rsidR="002C6B7F" w:rsidRPr="007F3A02">
              <w:br/>
              <w:t>(CIE, 1931)</w:t>
            </w:r>
          </w:p>
        </w:tc>
        <w:tc>
          <w:tcPr>
            <w:tcW w:w="2795" w:type="dxa"/>
            <w:tcBorders>
              <w:top w:val="single" w:sz="6" w:space="0" w:color="auto"/>
              <w:left w:val="single" w:sz="6" w:space="0" w:color="auto"/>
              <w:bottom w:val="single" w:sz="6" w:space="0" w:color="auto"/>
              <w:right w:val="single" w:sz="6" w:space="0" w:color="auto"/>
            </w:tcBorders>
          </w:tcPr>
          <w:p w14:paraId="6866ED89" w14:textId="77777777" w:rsidR="002C6B7F" w:rsidRPr="007F3A02" w:rsidRDefault="002C6B7F" w:rsidP="00AA306E">
            <w:pPr>
              <w:pStyle w:val="Tabletext"/>
              <w:jc w:val="center"/>
              <w:rPr>
                <w:i/>
                <w:iCs/>
              </w:rPr>
            </w:pPr>
            <w:r w:rsidRPr="007F3A02">
              <w:rPr>
                <w:i/>
                <w:iCs/>
              </w:rPr>
              <w:t>x</w:t>
            </w:r>
          </w:p>
        </w:tc>
        <w:tc>
          <w:tcPr>
            <w:tcW w:w="3151" w:type="dxa"/>
            <w:gridSpan w:val="2"/>
            <w:tcBorders>
              <w:top w:val="single" w:sz="6" w:space="0" w:color="auto"/>
              <w:left w:val="single" w:sz="6" w:space="0" w:color="auto"/>
              <w:bottom w:val="single" w:sz="6" w:space="0" w:color="auto"/>
              <w:right w:val="single" w:sz="6" w:space="0" w:color="auto"/>
            </w:tcBorders>
          </w:tcPr>
          <w:p w14:paraId="4FB38EB0" w14:textId="77777777" w:rsidR="002C6B7F" w:rsidRPr="007F3A02" w:rsidRDefault="002C6B7F" w:rsidP="00AA306E">
            <w:pPr>
              <w:pStyle w:val="Tabletext"/>
              <w:jc w:val="center"/>
              <w:rPr>
                <w:i/>
                <w:iCs/>
              </w:rPr>
            </w:pPr>
            <w:r w:rsidRPr="007F3A02">
              <w:rPr>
                <w:i/>
                <w:iCs/>
              </w:rPr>
              <w:t>y</w:t>
            </w:r>
          </w:p>
        </w:tc>
      </w:tr>
      <w:tr w:rsidR="002C6B7F" w:rsidRPr="007F3A02" w14:paraId="2FFCB9A1" w14:textId="77777777" w:rsidTr="00F75F77">
        <w:trPr>
          <w:cantSplit/>
          <w:jc w:val="center"/>
        </w:trPr>
        <w:tc>
          <w:tcPr>
            <w:tcW w:w="751" w:type="dxa"/>
            <w:vMerge/>
            <w:tcBorders>
              <w:left w:val="single" w:sz="6" w:space="0" w:color="auto"/>
              <w:bottom w:val="single" w:sz="4" w:space="0" w:color="auto"/>
              <w:right w:val="single" w:sz="6" w:space="0" w:color="auto"/>
            </w:tcBorders>
          </w:tcPr>
          <w:p w14:paraId="635FD80E" w14:textId="77777777" w:rsidR="002C6B7F" w:rsidRPr="007F3A02" w:rsidRDefault="002C6B7F" w:rsidP="00AA306E">
            <w:pPr>
              <w:pStyle w:val="Tabletext"/>
              <w:jc w:val="center"/>
            </w:pPr>
          </w:p>
        </w:tc>
        <w:tc>
          <w:tcPr>
            <w:tcW w:w="2942" w:type="dxa"/>
            <w:tcBorders>
              <w:left w:val="single" w:sz="6" w:space="0" w:color="auto"/>
              <w:bottom w:val="single" w:sz="4" w:space="0" w:color="auto"/>
              <w:right w:val="single" w:sz="6" w:space="0" w:color="auto"/>
            </w:tcBorders>
          </w:tcPr>
          <w:p w14:paraId="6EF076FC" w14:textId="1B23A07C" w:rsidR="002C6B7F" w:rsidRPr="007F3A02" w:rsidRDefault="002C6B7F" w:rsidP="00AA306E">
            <w:pPr>
              <w:pStyle w:val="Tabletext"/>
              <w:jc w:val="left"/>
            </w:pPr>
            <w:r w:rsidRPr="007F3A02">
              <w:t>Couleur primaire</w:t>
            </w:r>
          </w:p>
          <w:p w14:paraId="1A11A2F3" w14:textId="00DB329E" w:rsidR="002C6B7F" w:rsidRPr="007F3A02" w:rsidRDefault="002C6B7F" w:rsidP="00AA306E">
            <w:pPr>
              <w:pStyle w:val="Tabletext"/>
              <w:jc w:val="left"/>
            </w:pPr>
            <w:r w:rsidRPr="007F3A02">
              <w:t>–</w:t>
            </w:r>
            <w:r w:rsidRPr="007F3A02">
              <w:tab/>
              <w:t>Rouge (</w:t>
            </w:r>
            <w:r w:rsidRPr="007F3A02">
              <w:rPr>
                <w:i/>
                <w:iCs/>
              </w:rPr>
              <w:t>R</w:t>
            </w:r>
            <w:r w:rsidRPr="007F3A02">
              <w:t>)</w:t>
            </w:r>
            <w:r w:rsidRPr="007F3A02">
              <w:br/>
              <w:t>–</w:t>
            </w:r>
            <w:r w:rsidRPr="007F3A02">
              <w:tab/>
              <w:t>Vert (</w:t>
            </w:r>
            <w:r w:rsidRPr="007F3A02">
              <w:rPr>
                <w:i/>
                <w:iCs/>
              </w:rPr>
              <w:t>G</w:t>
            </w:r>
            <w:r w:rsidRPr="007F3A02">
              <w:t>)</w:t>
            </w:r>
            <w:r w:rsidRPr="007F3A02">
              <w:br/>
              <w:t>–</w:t>
            </w:r>
            <w:r w:rsidRPr="007F3A02">
              <w:tab/>
              <w:t>Bleu (</w:t>
            </w:r>
            <w:r w:rsidRPr="007F3A02">
              <w:rPr>
                <w:i/>
                <w:iCs/>
              </w:rPr>
              <w:t>B</w:t>
            </w:r>
            <w:r w:rsidRPr="007F3A02">
              <w:t>)</w:t>
            </w:r>
          </w:p>
        </w:tc>
        <w:tc>
          <w:tcPr>
            <w:tcW w:w="2795" w:type="dxa"/>
            <w:tcBorders>
              <w:top w:val="single" w:sz="6" w:space="0" w:color="auto"/>
              <w:left w:val="single" w:sz="6" w:space="0" w:color="auto"/>
              <w:bottom w:val="single" w:sz="4" w:space="0" w:color="auto"/>
              <w:right w:val="single" w:sz="6" w:space="0" w:color="auto"/>
            </w:tcBorders>
          </w:tcPr>
          <w:p w14:paraId="31A5126E" w14:textId="77777777" w:rsidR="002C6B7F" w:rsidRPr="007F3A02" w:rsidRDefault="002C6B7F" w:rsidP="00AA306E">
            <w:pPr>
              <w:pStyle w:val="Tabletext"/>
              <w:jc w:val="center"/>
            </w:pPr>
          </w:p>
          <w:p w14:paraId="24C0CABF" w14:textId="03DA0605" w:rsidR="002C6B7F" w:rsidRPr="007F3A02" w:rsidRDefault="002C6B7F" w:rsidP="00AA306E">
            <w:pPr>
              <w:pStyle w:val="Tabletext"/>
              <w:jc w:val="center"/>
            </w:pPr>
            <w:r w:rsidRPr="007F3A02">
              <w:t>0,640</w:t>
            </w:r>
            <w:r w:rsidRPr="007F3A02">
              <w:br/>
              <w:t>0,300</w:t>
            </w:r>
            <w:r w:rsidRPr="007F3A02">
              <w:br/>
              <w:t>0,150</w:t>
            </w:r>
          </w:p>
        </w:tc>
        <w:tc>
          <w:tcPr>
            <w:tcW w:w="3151" w:type="dxa"/>
            <w:gridSpan w:val="2"/>
            <w:tcBorders>
              <w:top w:val="single" w:sz="6" w:space="0" w:color="auto"/>
              <w:left w:val="single" w:sz="6" w:space="0" w:color="auto"/>
              <w:bottom w:val="single" w:sz="4" w:space="0" w:color="auto"/>
              <w:right w:val="single" w:sz="6" w:space="0" w:color="auto"/>
            </w:tcBorders>
          </w:tcPr>
          <w:p w14:paraId="132ED17D" w14:textId="77777777" w:rsidR="002C6B7F" w:rsidRPr="007F3A02" w:rsidRDefault="002C6B7F" w:rsidP="00AA306E">
            <w:pPr>
              <w:pStyle w:val="Tabletext"/>
              <w:jc w:val="center"/>
            </w:pPr>
          </w:p>
          <w:p w14:paraId="0627628F" w14:textId="63F41C14" w:rsidR="002C6B7F" w:rsidRPr="007F3A02" w:rsidRDefault="002C6B7F" w:rsidP="00AA306E">
            <w:pPr>
              <w:pStyle w:val="Tabletext"/>
              <w:jc w:val="center"/>
            </w:pPr>
            <w:r w:rsidRPr="007F3A02">
              <w:t>0,330</w:t>
            </w:r>
            <w:r w:rsidRPr="007F3A02">
              <w:br/>
              <w:t>0,600</w:t>
            </w:r>
            <w:r w:rsidRPr="007F3A02">
              <w:br/>
              <w:t>0,060</w:t>
            </w:r>
          </w:p>
        </w:tc>
      </w:tr>
      <w:tr w:rsidR="002C6B7F" w:rsidRPr="007F3A02" w14:paraId="3A1DFCD5" w14:textId="77777777" w:rsidTr="00F75F77">
        <w:trPr>
          <w:cantSplit/>
          <w:jc w:val="center"/>
        </w:trPr>
        <w:tc>
          <w:tcPr>
            <w:tcW w:w="751" w:type="dxa"/>
            <w:vMerge w:val="restart"/>
            <w:tcBorders>
              <w:top w:val="single" w:sz="4" w:space="0" w:color="auto"/>
              <w:left w:val="single" w:sz="6" w:space="0" w:color="auto"/>
              <w:right w:val="single" w:sz="6" w:space="0" w:color="auto"/>
            </w:tcBorders>
          </w:tcPr>
          <w:p w14:paraId="0D6A1960" w14:textId="77777777" w:rsidR="002C6B7F" w:rsidRPr="007F3A02" w:rsidRDefault="002C6B7F" w:rsidP="00AA306E">
            <w:pPr>
              <w:pStyle w:val="Tabletext"/>
              <w:jc w:val="center"/>
            </w:pPr>
            <w:r w:rsidRPr="007F3A02">
              <w:t>1.4</w:t>
            </w:r>
          </w:p>
        </w:tc>
        <w:tc>
          <w:tcPr>
            <w:tcW w:w="2942" w:type="dxa"/>
            <w:tcBorders>
              <w:top w:val="single" w:sz="4" w:space="0" w:color="auto"/>
              <w:left w:val="single" w:sz="6" w:space="0" w:color="auto"/>
              <w:right w:val="single" w:sz="6" w:space="0" w:color="auto"/>
            </w:tcBorders>
          </w:tcPr>
          <w:p w14:paraId="3A5C4115" w14:textId="31F45340" w:rsidR="002C6B7F" w:rsidRPr="007F3A02" w:rsidRDefault="002C6B7F" w:rsidP="00AA306E">
            <w:pPr>
              <w:pStyle w:val="Tabletext"/>
              <w:jc w:val="left"/>
            </w:pPr>
            <w:r w:rsidRPr="007F3A02">
              <w:t>Chromaticité supposée pour des signaux primaires égaux</w:t>
            </w:r>
            <w:r w:rsidRPr="007F3A02">
              <w:br/>
              <w:t>(Blanc de référence)</w:t>
            </w:r>
          </w:p>
        </w:tc>
        <w:tc>
          <w:tcPr>
            <w:tcW w:w="5946" w:type="dxa"/>
            <w:gridSpan w:val="3"/>
            <w:tcBorders>
              <w:top w:val="single" w:sz="4" w:space="0" w:color="auto"/>
              <w:left w:val="single" w:sz="6" w:space="0" w:color="auto"/>
              <w:bottom w:val="single" w:sz="4" w:space="0" w:color="auto"/>
              <w:right w:val="single" w:sz="6" w:space="0" w:color="auto"/>
            </w:tcBorders>
          </w:tcPr>
          <w:p w14:paraId="003987DE" w14:textId="77777777" w:rsidR="002C6B7F" w:rsidRPr="007F3A02" w:rsidRDefault="002C6B7F" w:rsidP="00AA306E">
            <w:pPr>
              <w:pStyle w:val="Tabletext"/>
              <w:jc w:val="center"/>
              <w:rPr>
                <w:i/>
              </w:rPr>
            </w:pPr>
            <w:r w:rsidRPr="007F3A02">
              <w:rPr>
                <w:i/>
                <w:iCs/>
              </w:rPr>
              <w:t>D</w:t>
            </w:r>
            <w:r w:rsidRPr="007F3A02">
              <w:rPr>
                <w:vertAlign w:val="subscript"/>
              </w:rPr>
              <w:t>65</w:t>
            </w:r>
          </w:p>
        </w:tc>
      </w:tr>
      <w:tr w:rsidR="002C6B7F" w:rsidRPr="007F3A02" w14:paraId="2CDE8C7F" w14:textId="77777777" w:rsidTr="00F75F77">
        <w:trPr>
          <w:cantSplit/>
          <w:jc w:val="center"/>
        </w:trPr>
        <w:tc>
          <w:tcPr>
            <w:tcW w:w="751" w:type="dxa"/>
            <w:vMerge/>
            <w:tcBorders>
              <w:left w:val="single" w:sz="6" w:space="0" w:color="auto"/>
              <w:right w:val="single" w:sz="6" w:space="0" w:color="auto"/>
            </w:tcBorders>
          </w:tcPr>
          <w:p w14:paraId="2B793F2A" w14:textId="77777777" w:rsidR="002C6B7F" w:rsidRPr="007F3A02" w:rsidRDefault="002C6B7F" w:rsidP="00AA306E">
            <w:pPr>
              <w:pStyle w:val="Tabletext"/>
              <w:jc w:val="center"/>
            </w:pPr>
          </w:p>
        </w:tc>
        <w:tc>
          <w:tcPr>
            <w:tcW w:w="2942" w:type="dxa"/>
            <w:tcBorders>
              <w:left w:val="single" w:sz="6" w:space="0" w:color="auto"/>
              <w:right w:val="single" w:sz="6" w:space="0" w:color="auto"/>
            </w:tcBorders>
          </w:tcPr>
          <w:p w14:paraId="6578F091" w14:textId="77777777" w:rsidR="002C6B7F" w:rsidRPr="007F3A02" w:rsidRDefault="002C6B7F" w:rsidP="00AA306E">
            <w:pPr>
              <w:pStyle w:val="Tabletext"/>
              <w:jc w:val="left"/>
            </w:pPr>
          </w:p>
        </w:tc>
        <w:tc>
          <w:tcPr>
            <w:tcW w:w="2973" w:type="dxa"/>
            <w:gridSpan w:val="2"/>
            <w:tcBorders>
              <w:top w:val="single" w:sz="4" w:space="0" w:color="auto"/>
              <w:left w:val="single" w:sz="6" w:space="0" w:color="auto"/>
              <w:bottom w:val="single" w:sz="4" w:space="0" w:color="auto"/>
              <w:right w:val="single" w:sz="6" w:space="0" w:color="auto"/>
            </w:tcBorders>
          </w:tcPr>
          <w:p w14:paraId="6BB1E15C" w14:textId="77777777" w:rsidR="002C6B7F" w:rsidRPr="007F3A02" w:rsidRDefault="002C6B7F" w:rsidP="00AA306E">
            <w:pPr>
              <w:pStyle w:val="Tabletext"/>
              <w:jc w:val="center"/>
              <w:rPr>
                <w:i/>
                <w:iCs/>
              </w:rPr>
            </w:pPr>
            <w:r w:rsidRPr="007F3A02">
              <w:rPr>
                <w:i/>
                <w:iCs/>
              </w:rPr>
              <w:t>x</w:t>
            </w:r>
          </w:p>
        </w:tc>
        <w:tc>
          <w:tcPr>
            <w:tcW w:w="2973" w:type="dxa"/>
            <w:tcBorders>
              <w:top w:val="single" w:sz="4" w:space="0" w:color="auto"/>
              <w:left w:val="single" w:sz="6" w:space="0" w:color="auto"/>
              <w:bottom w:val="single" w:sz="4" w:space="0" w:color="auto"/>
              <w:right w:val="single" w:sz="6" w:space="0" w:color="auto"/>
            </w:tcBorders>
          </w:tcPr>
          <w:p w14:paraId="221F7BD6" w14:textId="77777777" w:rsidR="002C6B7F" w:rsidRPr="007F3A02" w:rsidRDefault="002C6B7F" w:rsidP="00AA306E">
            <w:pPr>
              <w:pStyle w:val="Tabletext"/>
              <w:jc w:val="center"/>
              <w:rPr>
                <w:i/>
                <w:iCs/>
              </w:rPr>
            </w:pPr>
            <w:r w:rsidRPr="007F3A02">
              <w:rPr>
                <w:i/>
                <w:iCs/>
              </w:rPr>
              <w:t>y</w:t>
            </w:r>
          </w:p>
        </w:tc>
      </w:tr>
      <w:tr w:rsidR="002C6B7F" w:rsidRPr="007F3A02" w14:paraId="0A69C46E" w14:textId="77777777" w:rsidTr="00F75F77">
        <w:trPr>
          <w:cantSplit/>
          <w:jc w:val="center"/>
        </w:trPr>
        <w:tc>
          <w:tcPr>
            <w:tcW w:w="751" w:type="dxa"/>
            <w:vMerge/>
            <w:tcBorders>
              <w:left w:val="single" w:sz="6" w:space="0" w:color="auto"/>
              <w:bottom w:val="single" w:sz="4" w:space="0" w:color="auto"/>
              <w:right w:val="single" w:sz="6" w:space="0" w:color="auto"/>
            </w:tcBorders>
          </w:tcPr>
          <w:p w14:paraId="70C0B01D" w14:textId="77777777" w:rsidR="002C6B7F" w:rsidRPr="007F3A02" w:rsidRDefault="002C6B7F" w:rsidP="00AA306E">
            <w:pPr>
              <w:pStyle w:val="Tabletext"/>
              <w:jc w:val="center"/>
            </w:pPr>
          </w:p>
        </w:tc>
        <w:tc>
          <w:tcPr>
            <w:tcW w:w="2942" w:type="dxa"/>
            <w:tcBorders>
              <w:left w:val="single" w:sz="6" w:space="0" w:color="auto"/>
              <w:bottom w:val="single" w:sz="4" w:space="0" w:color="auto"/>
              <w:right w:val="single" w:sz="6" w:space="0" w:color="auto"/>
            </w:tcBorders>
          </w:tcPr>
          <w:p w14:paraId="2B31296B" w14:textId="77777777" w:rsidR="002C6B7F" w:rsidRPr="007F3A02" w:rsidRDefault="002C6B7F" w:rsidP="00AA306E">
            <w:pPr>
              <w:pStyle w:val="Tabletext"/>
              <w:jc w:val="left"/>
              <w:rPr>
                <w:i/>
                <w:iCs/>
              </w:rPr>
            </w:pPr>
            <w:r w:rsidRPr="007F3A02">
              <w:rPr>
                <w:i/>
                <w:iCs/>
              </w:rPr>
              <w:t>E</w:t>
            </w:r>
            <w:r w:rsidRPr="007F3A02">
              <w:rPr>
                <w:i/>
                <w:iCs/>
                <w:vertAlign w:val="subscript"/>
              </w:rPr>
              <w:t>R</w:t>
            </w:r>
            <w:r w:rsidRPr="007F3A02">
              <w:rPr>
                <w:i/>
                <w:iCs/>
                <w:position w:val="-4"/>
              </w:rPr>
              <w:t xml:space="preserve"> </w:t>
            </w:r>
            <w:r w:rsidRPr="007F3A02">
              <w:rPr>
                <w:rFonts w:ascii="Symbol" w:hAnsi="Symbol"/>
                <w:i/>
                <w:iCs/>
              </w:rPr>
              <w:t></w:t>
            </w:r>
            <w:r w:rsidRPr="007F3A02">
              <w:rPr>
                <w:i/>
                <w:iCs/>
              </w:rPr>
              <w:t xml:space="preserve"> E</w:t>
            </w:r>
            <w:r w:rsidRPr="007F3A02">
              <w:rPr>
                <w:i/>
                <w:iCs/>
                <w:vertAlign w:val="subscript"/>
              </w:rPr>
              <w:t>G</w:t>
            </w:r>
            <w:r w:rsidRPr="007F3A02">
              <w:rPr>
                <w:i/>
                <w:iCs/>
                <w:position w:val="-4"/>
              </w:rPr>
              <w:t xml:space="preserve"> </w:t>
            </w:r>
            <w:r w:rsidRPr="007F3A02">
              <w:rPr>
                <w:rFonts w:ascii="Symbol" w:hAnsi="Symbol"/>
                <w:i/>
                <w:iCs/>
              </w:rPr>
              <w:t></w:t>
            </w:r>
            <w:r w:rsidRPr="007F3A02">
              <w:rPr>
                <w:i/>
                <w:iCs/>
              </w:rPr>
              <w:t xml:space="preserve"> E</w:t>
            </w:r>
            <w:r w:rsidRPr="007F3A02">
              <w:rPr>
                <w:i/>
                <w:iCs/>
                <w:vertAlign w:val="subscript"/>
              </w:rPr>
              <w:t>B</w:t>
            </w:r>
          </w:p>
        </w:tc>
        <w:tc>
          <w:tcPr>
            <w:tcW w:w="2973" w:type="dxa"/>
            <w:gridSpan w:val="2"/>
            <w:tcBorders>
              <w:top w:val="single" w:sz="4" w:space="0" w:color="auto"/>
              <w:left w:val="single" w:sz="6" w:space="0" w:color="auto"/>
              <w:bottom w:val="single" w:sz="4" w:space="0" w:color="auto"/>
              <w:right w:val="single" w:sz="6" w:space="0" w:color="auto"/>
            </w:tcBorders>
          </w:tcPr>
          <w:p w14:paraId="180EC278" w14:textId="4A81A569" w:rsidR="002C6B7F" w:rsidRPr="007F3A02" w:rsidRDefault="002C6B7F" w:rsidP="00AA306E">
            <w:pPr>
              <w:pStyle w:val="Tabletext"/>
              <w:jc w:val="center"/>
            </w:pPr>
            <w:r w:rsidRPr="007F3A02">
              <w:t>0,3127</w:t>
            </w:r>
          </w:p>
        </w:tc>
        <w:tc>
          <w:tcPr>
            <w:tcW w:w="2973" w:type="dxa"/>
            <w:tcBorders>
              <w:top w:val="single" w:sz="4" w:space="0" w:color="auto"/>
              <w:left w:val="single" w:sz="6" w:space="0" w:color="auto"/>
              <w:bottom w:val="single" w:sz="4" w:space="0" w:color="auto"/>
              <w:right w:val="single" w:sz="6" w:space="0" w:color="auto"/>
            </w:tcBorders>
          </w:tcPr>
          <w:p w14:paraId="09472BD8" w14:textId="0664EB2B" w:rsidR="002C6B7F" w:rsidRPr="007F3A02" w:rsidRDefault="002C6B7F" w:rsidP="00AA306E">
            <w:pPr>
              <w:pStyle w:val="Tabletext"/>
              <w:jc w:val="center"/>
            </w:pPr>
            <w:r w:rsidRPr="007F3A02">
              <w:t>0,3290</w:t>
            </w:r>
          </w:p>
        </w:tc>
      </w:tr>
      <w:tr w:rsidR="002C6B7F" w:rsidRPr="007F3A02" w14:paraId="4884B074" w14:textId="77777777" w:rsidTr="00F75F77">
        <w:trPr>
          <w:cantSplit/>
          <w:jc w:val="center"/>
        </w:trPr>
        <w:tc>
          <w:tcPr>
            <w:tcW w:w="9639" w:type="dxa"/>
            <w:gridSpan w:val="5"/>
            <w:tcBorders>
              <w:top w:val="single" w:sz="4" w:space="0" w:color="auto"/>
            </w:tcBorders>
          </w:tcPr>
          <w:p w14:paraId="16A163F7" w14:textId="677585EB" w:rsidR="002C6B7F" w:rsidRPr="007F3A02" w:rsidRDefault="002C6B7F" w:rsidP="00E61D8C">
            <w:pPr>
              <w:pStyle w:val="Tablelegend"/>
              <w:ind w:left="567" w:hanging="567"/>
            </w:pPr>
            <w:r w:rsidRPr="007F3A02">
              <w:rPr>
                <w:vertAlign w:val="superscript"/>
                <w:lang w:eastAsia="ja-JP"/>
              </w:rPr>
              <w:t>(1)</w:t>
            </w:r>
            <w:r w:rsidRPr="007F3A02">
              <w:rPr>
                <w:lang w:eastAsia="ja-JP"/>
              </w:rPr>
              <w:tab/>
            </w:r>
            <w:r w:rsidRPr="007F3A02">
              <w:t>Dans la pratique normale en matière de production, la fonction de codage des sources d'images est réglée de sorte que l'image finale, visualisée sur un écran de référence ayant la fonction de décodage de référence décrite dans la Recommandation UIT</w:t>
            </w:r>
            <w:r w:rsidRPr="007F3A02">
              <w:noBreakHyphen/>
              <w:t>R BT.1886, dans l'environnement d'observation de référence défini dans la Recommandation UIT</w:t>
            </w:r>
            <w:r w:rsidR="00E61D8C">
              <w:noBreakHyphen/>
            </w:r>
            <w:r w:rsidRPr="007F3A02">
              <w:t>R BT.2035, ait l'apparence voulue</w:t>
            </w:r>
            <w:r w:rsidRPr="007F3A02">
              <w:rPr>
                <w:lang w:eastAsia="ja-JP"/>
              </w:rPr>
              <w:t>.</w:t>
            </w:r>
          </w:p>
        </w:tc>
      </w:tr>
    </w:tbl>
    <w:p w14:paraId="2572350C" w14:textId="77777777" w:rsidR="002C6B7F" w:rsidRPr="007F3A02" w:rsidRDefault="002C6B7F" w:rsidP="00AA306E">
      <w:pPr>
        <w:pStyle w:val="Tablefin"/>
        <w:rPr>
          <w:lang w:val="fr-FR"/>
        </w:rPr>
      </w:pPr>
    </w:p>
    <w:p w14:paraId="2B475FE7" w14:textId="04AA9CA6" w:rsidR="00721F80" w:rsidRPr="00E61D8C" w:rsidRDefault="00721F80" w:rsidP="00AA306E">
      <w:pPr>
        <w:pStyle w:val="Heading1"/>
        <w:rPr>
          <w:sz w:val="24"/>
          <w:szCs w:val="24"/>
        </w:rPr>
      </w:pPr>
      <w:r w:rsidRPr="00E61D8C">
        <w:rPr>
          <w:sz w:val="24"/>
          <w:szCs w:val="24"/>
        </w:rPr>
        <w:t>2</w:t>
      </w:r>
      <w:r w:rsidRPr="00E61D8C">
        <w:rPr>
          <w:sz w:val="24"/>
          <w:szCs w:val="24"/>
        </w:rPr>
        <w:tab/>
        <w:t>Caractéristiques de l'image</w:t>
      </w:r>
    </w:p>
    <w:p w14:paraId="573AAFBE" w14:textId="77777777" w:rsidR="002C6B7F" w:rsidRPr="007F3A02" w:rsidRDefault="002C6B7F" w:rsidP="00AA306E">
      <w:pPr>
        <w:pStyle w:val="Blanc"/>
        <w:rPr>
          <w:lang w:val="fr-FR"/>
        </w:rPr>
      </w:pPr>
    </w:p>
    <w:tbl>
      <w:tblPr>
        <w:tblW w:w="9639" w:type="dxa"/>
        <w:jc w:val="center"/>
        <w:tblLayout w:type="fixed"/>
        <w:tblCellMar>
          <w:left w:w="107" w:type="dxa"/>
          <w:right w:w="107" w:type="dxa"/>
        </w:tblCellMar>
        <w:tblLook w:val="0000" w:firstRow="0" w:lastRow="0" w:firstColumn="0" w:lastColumn="0" w:noHBand="0" w:noVBand="0"/>
      </w:tblPr>
      <w:tblGrid>
        <w:gridCol w:w="751"/>
        <w:gridCol w:w="2939"/>
        <w:gridCol w:w="5949"/>
      </w:tblGrid>
      <w:tr w:rsidR="002C6B7F" w:rsidRPr="00FC771C" w14:paraId="7603722E" w14:textId="77777777" w:rsidTr="00F75F77">
        <w:trPr>
          <w:cantSplit/>
          <w:jc w:val="center"/>
        </w:trPr>
        <w:tc>
          <w:tcPr>
            <w:tcW w:w="751" w:type="dxa"/>
            <w:tcBorders>
              <w:top w:val="single" w:sz="6" w:space="0" w:color="auto"/>
              <w:left w:val="single" w:sz="6" w:space="0" w:color="auto"/>
              <w:bottom w:val="single" w:sz="6" w:space="0" w:color="auto"/>
              <w:right w:val="single" w:sz="6" w:space="0" w:color="auto"/>
            </w:tcBorders>
            <w:vAlign w:val="center"/>
          </w:tcPr>
          <w:p w14:paraId="454D0185" w14:textId="7D4E6827" w:rsidR="002C6B7F" w:rsidRPr="00FC771C" w:rsidRDefault="002C6B7F" w:rsidP="00AA306E">
            <w:pPr>
              <w:pStyle w:val="Tablehead"/>
              <w:rPr>
                <w:sz w:val="22"/>
                <w:szCs w:val="22"/>
              </w:rPr>
            </w:pPr>
            <w:r w:rsidRPr="00FC771C">
              <w:rPr>
                <w:sz w:val="22"/>
                <w:szCs w:val="22"/>
              </w:rPr>
              <w:t>Point</w:t>
            </w:r>
          </w:p>
        </w:tc>
        <w:tc>
          <w:tcPr>
            <w:tcW w:w="2939" w:type="dxa"/>
            <w:tcBorders>
              <w:top w:val="single" w:sz="6" w:space="0" w:color="auto"/>
              <w:left w:val="single" w:sz="6" w:space="0" w:color="auto"/>
              <w:bottom w:val="single" w:sz="6" w:space="0" w:color="auto"/>
              <w:right w:val="single" w:sz="6" w:space="0" w:color="auto"/>
            </w:tcBorders>
            <w:vAlign w:val="center"/>
          </w:tcPr>
          <w:p w14:paraId="36401C51" w14:textId="18E57F13" w:rsidR="002C6B7F" w:rsidRPr="00FC771C" w:rsidRDefault="002C6B7F" w:rsidP="00AA306E">
            <w:pPr>
              <w:pStyle w:val="Tablehead"/>
              <w:rPr>
                <w:sz w:val="22"/>
                <w:szCs w:val="22"/>
              </w:rPr>
            </w:pPr>
            <w:r w:rsidRPr="00FC771C">
              <w:rPr>
                <w:sz w:val="22"/>
                <w:szCs w:val="22"/>
              </w:rPr>
              <w:t>Paramètre</w:t>
            </w:r>
          </w:p>
        </w:tc>
        <w:tc>
          <w:tcPr>
            <w:tcW w:w="5949" w:type="dxa"/>
            <w:tcBorders>
              <w:top w:val="single" w:sz="6" w:space="0" w:color="auto"/>
              <w:left w:val="single" w:sz="6" w:space="0" w:color="auto"/>
              <w:bottom w:val="single" w:sz="6" w:space="0" w:color="auto"/>
              <w:right w:val="single" w:sz="6" w:space="0" w:color="auto"/>
            </w:tcBorders>
            <w:vAlign w:val="center"/>
          </w:tcPr>
          <w:p w14:paraId="548B1076" w14:textId="7B4344FC" w:rsidR="002C6B7F" w:rsidRPr="00FC771C" w:rsidRDefault="002C6B7F" w:rsidP="00AA306E">
            <w:pPr>
              <w:pStyle w:val="Tablehead"/>
              <w:rPr>
                <w:sz w:val="22"/>
                <w:szCs w:val="22"/>
              </w:rPr>
            </w:pPr>
            <w:r w:rsidRPr="00FC771C">
              <w:rPr>
                <w:sz w:val="22"/>
                <w:szCs w:val="22"/>
              </w:rPr>
              <w:t>Valeur</w:t>
            </w:r>
          </w:p>
        </w:tc>
      </w:tr>
      <w:tr w:rsidR="002C6B7F" w:rsidRPr="00FC771C" w14:paraId="650E4A93" w14:textId="77777777" w:rsidTr="002C6B7F">
        <w:trPr>
          <w:cantSplit/>
          <w:jc w:val="center"/>
        </w:trPr>
        <w:tc>
          <w:tcPr>
            <w:tcW w:w="751" w:type="dxa"/>
            <w:tcBorders>
              <w:top w:val="single" w:sz="6" w:space="0" w:color="auto"/>
              <w:left w:val="single" w:sz="6" w:space="0" w:color="auto"/>
              <w:bottom w:val="single" w:sz="6" w:space="0" w:color="auto"/>
              <w:right w:val="single" w:sz="6" w:space="0" w:color="auto"/>
            </w:tcBorders>
          </w:tcPr>
          <w:p w14:paraId="7D403D74" w14:textId="77777777" w:rsidR="002C6B7F" w:rsidRPr="00FC771C" w:rsidRDefault="002C6B7F" w:rsidP="00AA306E">
            <w:pPr>
              <w:pStyle w:val="Tabletext"/>
              <w:jc w:val="center"/>
              <w:rPr>
                <w:sz w:val="22"/>
                <w:szCs w:val="22"/>
              </w:rPr>
            </w:pPr>
            <w:r w:rsidRPr="00FC771C">
              <w:rPr>
                <w:sz w:val="22"/>
                <w:szCs w:val="22"/>
              </w:rPr>
              <w:t>2.1</w:t>
            </w:r>
          </w:p>
        </w:tc>
        <w:tc>
          <w:tcPr>
            <w:tcW w:w="2939" w:type="dxa"/>
            <w:tcBorders>
              <w:top w:val="single" w:sz="6" w:space="0" w:color="auto"/>
              <w:left w:val="single" w:sz="6" w:space="0" w:color="auto"/>
              <w:bottom w:val="single" w:sz="6" w:space="0" w:color="auto"/>
              <w:right w:val="single" w:sz="6" w:space="0" w:color="auto"/>
            </w:tcBorders>
          </w:tcPr>
          <w:p w14:paraId="248276F7" w14:textId="3B191973" w:rsidR="002C6B7F" w:rsidRPr="00FC771C" w:rsidRDefault="002C6B7F" w:rsidP="00AA306E">
            <w:pPr>
              <w:pStyle w:val="Tabletext"/>
              <w:rPr>
                <w:sz w:val="22"/>
                <w:szCs w:val="22"/>
              </w:rPr>
            </w:pPr>
            <w:r w:rsidRPr="00FC771C">
              <w:rPr>
                <w:sz w:val="22"/>
                <w:szCs w:val="22"/>
              </w:rPr>
              <w:t>Format d'image</w:t>
            </w:r>
          </w:p>
        </w:tc>
        <w:tc>
          <w:tcPr>
            <w:tcW w:w="5949" w:type="dxa"/>
            <w:tcBorders>
              <w:top w:val="single" w:sz="6" w:space="0" w:color="auto"/>
              <w:left w:val="single" w:sz="6" w:space="0" w:color="auto"/>
              <w:bottom w:val="single" w:sz="6" w:space="0" w:color="auto"/>
              <w:right w:val="single" w:sz="6" w:space="0" w:color="auto"/>
            </w:tcBorders>
          </w:tcPr>
          <w:p w14:paraId="3C1AA3E5" w14:textId="77777777" w:rsidR="002C6B7F" w:rsidRPr="00FC771C" w:rsidRDefault="002C6B7F" w:rsidP="00AA306E">
            <w:pPr>
              <w:pStyle w:val="Tabletext"/>
              <w:jc w:val="center"/>
              <w:rPr>
                <w:sz w:val="22"/>
                <w:szCs w:val="22"/>
              </w:rPr>
            </w:pPr>
            <w:r w:rsidRPr="00FC771C">
              <w:rPr>
                <w:sz w:val="22"/>
                <w:szCs w:val="22"/>
              </w:rPr>
              <w:t>16:9</w:t>
            </w:r>
          </w:p>
        </w:tc>
      </w:tr>
      <w:tr w:rsidR="002C6B7F" w:rsidRPr="00FC771C" w14:paraId="54DC3CBC" w14:textId="77777777" w:rsidTr="002C6B7F">
        <w:trPr>
          <w:cantSplit/>
          <w:jc w:val="center"/>
        </w:trPr>
        <w:tc>
          <w:tcPr>
            <w:tcW w:w="751" w:type="dxa"/>
            <w:tcBorders>
              <w:top w:val="single" w:sz="6" w:space="0" w:color="auto"/>
              <w:left w:val="single" w:sz="6" w:space="0" w:color="auto"/>
              <w:bottom w:val="single" w:sz="6" w:space="0" w:color="auto"/>
              <w:right w:val="single" w:sz="6" w:space="0" w:color="auto"/>
            </w:tcBorders>
          </w:tcPr>
          <w:p w14:paraId="704FE70E" w14:textId="77777777" w:rsidR="002C6B7F" w:rsidRPr="00FC771C" w:rsidRDefault="002C6B7F" w:rsidP="00AA306E">
            <w:pPr>
              <w:pStyle w:val="Tabletext"/>
              <w:jc w:val="center"/>
              <w:rPr>
                <w:sz w:val="22"/>
                <w:szCs w:val="22"/>
              </w:rPr>
            </w:pPr>
            <w:r w:rsidRPr="00FC771C">
              <w:rPr>
                <w:sz w:val="22"/>
                <w:szCs w:val="22"/>
              </w:rPr>
              <w:t>2.2</w:t>
            </w:r>
          </w:p>
        </w:tc>
        <w:tc>
          <w:tcPr>
            <w:tcW w:w="2939" w:type="dxa"/>
            <w:tcBorders>
              <w:top w:val="single" w:sz="6" w:space="0" w:color="auto"/>
              <w:left w:val="single" w:sz="6" w:space="0" w:color="auto"/>
              <w:bottom w:val="single" w:sz="6" w:space="0" w:color="auto"/>
              <w:right w:val="single" w:sz="6" w:space="0" w:color="auto"/>
            </w:tcBorders>
          </w:tcPr>
          <w:p w14:paraId="445FF561" w14:textId="7FBEB38F" w:rsidR="002C6B7F" w:rsidRPr="00FC771C" w:rsidRDefault="002C6B7F" w:rsidP="00AA306E">
            <w:pPr>
              <w:pStyle w:val="Tabletext"/>
              <w:rPr>
                <w:sz w:val="22"/>
                <w:szCs w:val="22"/>
              </w:rPr>
            </w:pPr>
            <w:r w:rsidRPr="00FC771C">
              <w:rPr>
                <w:sz w:val="22"/>
                <w:szCs w:val="22"/>
              </w:rPr>
              <w:t>Echantillons par ligne active</w:t>
            </w:r>
          </w:p>
        </w:tc>
        <w:tc>
          <w:tcPr>
            <w:tcW w:w="5949" w:type="dxa"/>
            <w:tcBorders>
              <w:top w:val="single" w:sz="6" w:space="0" w:color="auto"/>
              <w:left w:val="single" w:sz="6" w:space="0" w:color="auto"/>
              <w:bottom w:val="single" w:sz="6" w:space="0" w:color="auto"/>
              <w:right w:val="single" w:sz="6" w:space="0" w:color="auto"/>
            </w:tcBorders>
          </w:tcPr>
          <w:p w14:paraId="3055564B" w14:textId="77777777" w:rsidR="002C6B7F" w:rsidRPr="00FC771C" w:rsidRDefault="002C6B7F" w:rsidP="00AA306E">
            <w:pPr>
              <w:pStyle w:val="Tabletext"/>
              <w:jc w:val="center"/>
              <w:rPr>
                <w:sz w:val="22"/>
                <w:szCs w:val="22"/>
              </w:rPr>
            </w:pPr>
            <w:r w:rsidRPr="00FC771C">
              <w:rPr>
                <w:sz w:val="22"/>
                <w:szCs w:val="22"/>
              </w:rPr>
              <w:t>1</w:t>
            </w:r>
            <w:r w:rsidRPr="00FC771C">
              <w:rPr>
                <w:rFonts w:ascii="Tms Rmn" w:hAnsi="Tms Rmn"/>
                <w:sz w:val="22"/>
                <w:szCs w:val="22"/>
              </w:rPr>
              <w:t> </w:t>
            </w:r>
            <w:r w:rsidRPr="00FC771C">
              <w:rPr>
                <w:sz w:val="22"/>
                <w:szCs w:val="22"/>
              </w:rPr>
              <w:t>920</w:t>
            </w:r>
          </w:p>
        </w:tc>
      </w:tr>
      <w:tr w:rsidR="002C6B7F" w:rsidRPr="00FC771C" w14:paraId="620034BC" w14:textId="77777777" w:rsidTr="002C6B7F">
        <w:trPr>
          <w:cantSplit/>
          <w:jc w:val="center"/>
        </w:trPr>
        <w:tc>
          <w:tcPr>
            <w:tcW w:w="751" w:type="dxa"/>
            <w:tcBorders>
              <w:top w:val="single" w:sz="6" w:space="0" w:color="auto"/>
              <w:left w:val="single" w:sz="6" w:space="0" w:color="auto"/>
              <w:bottom w:val="single" w:sz="6" w:space="0" w:color="auto"/>
              <w:right w:val="single" w:sz="6" w:space="0" w:color="auto"/>
            </w:tcBorders>
          </w:tcPr>
          <w:p w14:paraId="2012C8B2" w14:textId="77777777" w:rsidR="002C6B7F" w:rsidRPr="00FC771C" w:rsidRDefault="002C6B7F" w:rsidP="00AA306E">
            <w:pPr>
              <w:pStyle w:val="Tabletext"/>
              <w:jc w:val="center"/>
              <w:rPr>
                <w:sz w:val="22"/>
                <w:szCs w:val="22"/>
              </w:rPr>
            </w:pPr>
            <w:r w:rsidRPr="00FC771C">
              <w:rPr>
                <w:sz w:val="22"/>
                <w:szCs w:val="22"/>
              </w:rPr>
              <w:t>2.3</w:t>
            </w:r>
          </w:p>
        </w:tc>
        <w:tc>
          <w:tcPr>
            <w:tcW w:w="2939" w:type="dxa"/>
            <w:tcBorders>
              <w:top w:val="single" w:sz="6" w:space="0" w:color="auto"/>
              <w:left w:val="single" w:sz="6" w:space="0" w:color="auto"/>
              <w:bottom w:val="single" w:sz="6" w:space="0" w:color="auto"/>
              <w:right w:val="single" w:sz="6" w:space="0" w:color="auto"/>
            </w:tcBorders>
          </w:tcPr>
          <w:p w14:paraId="0BAA2AAF" w14:textId="38CCB3D7" w:rsidR="002C6B7F" w:rsidRPr="00FC771C" w:rsidRDefault="002C6B7F" w:rsidP="00AA306E">
            <w:pPr>
              <w:pStyle w:val="Tabletext"/>
              <w:rPr>
                <w:sz w:val="22"/>
                <w:szCs w:val="22"/>
              </w:rPr>
            </w:pPr>
            <w:r w:rsidRPr="00FC771C">
              <w:rPr>
                <w:sz w:val="22"/>
                <w:szCs w:val="22"/>
              </w:rPr>
              <w:t>Grille d'échantillonnage</w:t>
            </w:r>
          </w:p>
        </w:tc>
        <w:tc>
          <w:tcPr>
            <w:tcW w:w="5949" w:type="dxa"/>
            <w:tcBorders>
              <w:top w:val="single" w:sz="6" w:space="0" w:color="auto"/>
              <w:left w:val="single" w:sz="6" w:space="0" w:color="auto"/>
              <w:bottom w:val="single" w:sz="6" w:space="0" w:color="auto"/>
              <w:right w:val="single" w:sz="6" w:space="0" w:color="auto"/>
            </w:tcBorders>
          </w:tcPr>
          <w:p w14:paraId="1A344322" w14:textId="0E230A85" w:rsidR="002C6B7F" w:rsidRPr="00FC771C" w:rsidRDefault="002C6B7F" w:rsidP="00AA306E">
            <w:pPr>
              <w:pStyle w:val="Tabletext"/>
              <w:jc w:val="center"/>
              <w:rPr>
                <w:sz w:val="22"/>
                <w:szCs w:val="22"/>
              </w:rPr>
            </w:pPr>
            <w:r w:rsidRPr="00FC771C">
              <w:rPr>
                <w:sz w:val="22"/>
                <w:szCs w:val="22"/>
              </w:rPr>
              <w:t>Orthogonale</w:t>
            </w:r>
          </w:p>
        </w:tc>
      </w:tr>
      <w:tr w:rsidR="002C6B7F" w:rsidRPr="00FC771C" w14:paraId="051D1B0B" w14:textId="77777777" w:rsidTr="002C6B7F">
        <w:trPr>
          <w:cantSplit/>
          <w:jc w:val="center"/>
        </w:trPr>
        <w:tc>
          <w:tcPr>
            <w:tcW w:w="751" w:type="dxa"/>
            <w:tcBorders>
              <w:top w:val="single" w:sz="6" w:space="0" w:color="auto"/>
              <w:left w:val="single" w:sz="6" w:space="0" w:color="auto"/>
              <w:bottom w:val="single" w:sz="6" w:space="0" w:color="auto"/>
              <w:right w:val="single" w:sz="6" w:space="0" w:color="auto"/>
            </w:tcBorders>
          </w:tcPr>
          <w:p w14:paraId="3CF3F1C7" w14:textId="77777777" w:rsidR="002C6B7F" w:rsidRPr="00FC771C" w:rsidRDefault="002C6B7F" w:rsidP="00AA306E">
            <w:pPr>
              <w:pStyle w:val="Tabletext"/>
              <w:jc w:val="center"/>
              <w:rPr>
                <w:sz w:val="22"/>
                <w:szCs w:val="22"/>
              </w:rPr>
            </w:pPr>
            <w:r w:rsidRPr="00FC771C">
              <w:rPr>
                <w:sz w:val="22"/>
                <w:szCs w:val="22"/>
              </w:rPr>
              <w:t>2.4</w:t>
            </w:r>
          </w:p>
        </w:tc>
        <w:tc>
          <w:tcPr>
            <w:tcW w:w="2939" w:type="dxa"/>
            <w:tcBorders>
              <w:top w:val="single" w:sz="6" w:space="0" w:color="auto"/>
              <w:left w:val="single" w:sz="6" w:space="0" w:color="auto"/>
              <w:bottom w:val="single" w:sz="6" w:space="0" w:color="auto"/>
              <w:right w:val="single" w:sz="6" w:space="0" w:color="auto"/>
            </w:tcBorders>
          </w:tcPr>
          <w:p w14:paraId="758F4531" w14:textId="71AAE570" w:rsidR="002C6B7F" w:rsidRPr="00FC771C" w:rsidRDefault="002C6B7F" w:rsidP="00AA306E">
            <w:pPr>
              <w:pStyle w:val="Tabletext"/>
              <w:rPr>
                <w:sz w:val="22"/>
                <w:szCs w:val="22"/>
              </w:rPr>
            </w:pPr>
            <w:r w:rsidRPr="00FC771C">
              <w:rPr>
                <w:sz w:val="22"/>
                <w:szCs w:val="22"/>
              </w:rPr>
              <w:t>Lignes actives par image</w:t>
            </w:r>
          </w:p>
        </w:tc>
        <w:tc>
          <w:tcPr>
            <w:tcW w:w="5949" w:type="dxa"/>
            <w:tcBorders>
              <w:top w:val="single" w:sz="6" w:space="0" w:color="auto"/>
              <w:left w:val="single" w:sz="6" w:space="0" w:color="auto"/>
              <w:bottom w:val="single" w:sz="6" w:space="0" w:color="auto"/>
              <w:right w:val="single" w:sz="6" w:space="0" w:color="auto"/>
            </w:tcBorders>
          </w:tcPr>
          <w:p w14:paraId="145E6A34" w14:textId="77777777" w:rsidR="002C6B7F" w:rsidRPr="00FC771C" w:rsidRDefault="002C6B7F" w:rsidP="00AA306E">
            <w:pPr>
              <w:pStyle w:val="Tabletext"/>
              <w:jc w:val="center"/>
              <w:rPr>
                <w:sz w:val="22"/>
                <w:szCs w:val="22"/>
              </w:rPr>
            </w:pPr>
            <w:r w:rsidRPr="00FC771C">
              <w:rPr>
                <w:sz w:val="22"/>
                <w:szCs w:val="22"/>
              </w:rPr>
              <w:t>1 080</w:t>
            </w:r>
          </w:p>
        </w:tc>
      </w:tr>
      <w:tr w:rsidR="002C6B7F" w:rsidRPr="00FC771C" w14:paraId="3A92ECCE" w14:textId="77777777" w:rsidTr="002C6B7F">
        <w:trPr>
          <w:cantSplit/>
          <w:jc w:val="center"/>
        </w:trPr>
        <w:tc>
          <w:tcPr>
            <w:tcW w:w="751" w:type="dxa"/>
            <w:tcBorders>
              <w:top w:val="single" w:sz="6" w:space="0" w:color="auto"/>
              <w:left w:val="single" w:sz="6" w:space="0" w:color="auto"/>
              <w:bottom w:val="single" w:sz="6" w:space="0" w:color="auto"/>
              <w:right w:val="single" w:sz="6" w:space="0" w:color="auto"/>
            </w:tcBorders>
          </w:tcPr>
          <w:p w14:paraId="48A339C8" w14:textId="77777777" w:rsidR="002C6B7F" w:rsidRPr="00FC771C" w:rsidRDefault="002C6B7F" w:rsidP="00AA306E">
            <w:pPr>
              <w:pStyle w:val="Tabletext"/>
              <w:jc w:val="center"/>
              <w:rPr>
                <w:sz w:val="22"/>
                <w:szCs w:val="22"/>
              </w:rPr>
            </w:pPr>
            <w:r w:rsidRPr="00FC771C">
              <w:rPr>
                <w:sz w:val="22"/>
                <w:szCs w:val="22"/>
              </w:rPr>
              <w:t>2.5</w:t>
            </w:r>
          </w:p>
        </w:tc>
        <w:tc>
          <w:tcPr>
            <w:tcW w:w="2939" w:type="dxa"/>
            <w:tcBorders>
              <w:top w:val="single" w:sz="6" w:space="0" w:color="auto"/>
              <w:left w:val="single" w:sz="6" w:space="0" w:color="auto"/>
              <w:bottom w:val="single" w:sz="6" w:space="0" w:color="auto"/>
              <w:right w:val="single" w:sz="6" w:space="0" w:color="auto"/>
            </w:tcBorders>
          </w:tcPr>
          <w:p w14:paraId="38EC7DC1" w14:textId="2174851A" w:rsidR="002C6B7F" w:rsidRPr="00FC771C" w:rsidRDefault="002C6B7F" w:rsidP="00FC771C">
            <w:pPr>
              <w:pStyle w:val="Tabletext"/>
              <w:jc w:val="left"/>
              <w:rPr>
                <w:sz w:val="22"/>
                <w:szCs w:val="22"/>
              </w:rPr>
            </w:pPr>
            <w:r w:rsidRPr="00FC771C">
              <w:rPr>
                <w:sz w:val="22"/>
                <w:szCs w:val="22"/>
              </w:rPr>
              <w:t>Rapport des dimensions de pixels</w:t>
            </w:r>
          </w:p>
        </w:tc>
        <w:tc>
          <w:tcPr>
            <w:tcW w:w="5949" w:type="dxa"/>
            <w:tcBorders>
              <w:top w:val="single" w:sz="6" w:space="0" w:color="auto"/>
              <w:left w:val="single" w:sz="6" w:space="0" w:color="auto"/>
              <w:bottom w:val="single" w:sz="6" w:space="0" w:color="auto"/>
              <w:right w:val="single" w:sz="6" w:space="0" w:color="auto"/>
            </w:tcBorders>
          </w:tcPr>
          <w:p w14:paraId="63A1359E" w14:textId="5BCC7569" w:rsidR="002C6B7F" w:rsidRPr="00FC771C" w:rsidRDefault="002C6B7F" w:rsidP="00AA306E">
            <w:pPr>
              <w:pStyle w:val="Tabletext"/>
              <w:jc w:val="center"/>
              <w:rPr>
                <w:sz w:val="22"/>
                <w:szCs w:val="22"/>
              </w:rPr>
            </w:pPr>
            <w:r w:rsidRPr="00FC771C">
              <w:rPr>
                <w:sz w:val="22"/>
                <w:szCs w:val="22"/>
              </w:rPr>
              <w:t>1:1 (pixels carrés)</w:t>
            </w:r>
          </w:p>
        </w:tc>
      </w:tr>
    </w:tbl>
    <w:p w14:paraId="5D9CB013" w14:textId="77777777" w:rsidR="002C6B7F" w:rsidRPr="007F3A02" w:rsidRDefault="002C6B7F" w:rsidP="00FC771C">
      <w:pPr>
        <w:pStyle w:val="Tablefin"/>
      </w:pPr>
    </w:p>
    <w:p w14:paraId="58D538A9" w14:textId="77777777" w:rsidR="002C6B7F" w:rsidRPr="007F3A02" w:rsidRDefault="002C6B7F" w:rsidP="00AA306E">
      <w:pPr>
        <w:tabs>
          <w:tab w:val="clear" w:pos="794"/>
          <w:tab w:val="clear" w:pos="1191"/>
          <w:tab w:val="clear" w:pos="1588"/>
          <w:tab w:val="clear" w:pos="1985"/>
        </w:tabs>
        <w:overflowPunct/>
        <w:autoSpaceDE/>
        <w:autoSpaceDN/>
        <w:adjustRightInd/>
        <w:spacing w:before="0"/>
        <w:jc w:val="left"/>
        <w:textAlignment w:val="auto"/>
        <w:rPr>
          <w:b/>
          <w:sz w:val="28"/>
        </w:rPr>
      </w:pPr>
      <w:r w:rsidRPr="007F3A02">
        <w:br w:type="page"/>
      </w:r>
    </w:p>
    <w:p w14:paraId="360822AF" w14:textId="70391485" w:rsidR="00721F80" w:rsidRPr="00E61D8C" w:rsidRDefault="00721F80" w:rsidP="00AA306E">
      <w:pPr>
        <w:pStyle w:val="Heading1"/>
        <w:spacing w:before="240"/>
        <w:rPr>
          <w:sz w:val="24"/>
          <w:szCs w:val="24"/>
        </w:rPr>
      </w:pPr>
      <w:r w:rsidRPr="00E61D8C">
        <w:rPr>
          <w:sz w:val="24"/>
          <w:szCs w:val="24"/>
        </w:rPr>
        <w:lastRenderedPageBreak/>
        <w:t>3</w:t>
      </w:r>
      <w:r w:rsidRPr="00E61D8C">
        <w:rPr>
          <w:sz w:val="24"/>
          <w:szCs w:val="24"/>
        </w:rPr>
        <w:tab/>
        <w:t>Format du signal</w:t>
      </w:r>
    </w:p>
    <w:p w14:paraId="7127604C" w14:textId="77777777" w:rsidR="00721F80" w:rsidRPr="007F3A02" w:rsidRDefault="00721F80" w:rsidP="00AA306E">
      <w:pPr>
        <w:pStyle w:val="Blanc"/>
        <w:spacing w:after="120"/>
        <w:rPr>
          <w:lang w:val="fr-FR"/>
        </w:rPr>
      </w:pPr>
    </w:p>
    <w:tbl>
      <w:tblPr>
        <w:tblW w:w="9639" w:type="dxa"/>
        <w:jc w:val="center"/>
        <w:tblLayout w:type="fixed"/>
        <w:tblCellMar>
          <w:left w:w="107" w:type="dxa"/>
          <w:right w:w="107" w:type="dxa"/>
        </w:tblCellMar>
        <w:tblLook w:val="0000" w:firstRow="0" w:lastRow="0" w:firstColumn="0" w:lastColumn="0" w:noHBand="0" w:noVBand="0"/>
      </w:tblPr>
      <w:tblGrid>
        <w:gridCol w:w="757"/>
        <w:gridCol w:w="3213"/>
        <w:gridCol w:w="5669"/>
      </w:tblGrid>
      <w:tr w:rsidR="002C6B7F" w:rsidRPr="007F3A02" w14:paraId="7740C449" w14:textId="77777777" w:rsidTr="00F75F77">
        <w:trPr>
          <w:cantSplit/>
          <w:jc w:val="center"/>
        </w:trPr>
        <w:tc>
          <w:tcPr>
            <w:tcW w:w="757" w:type="dxa"/>
            <w:tcBorders>
              <w:top w:val="single" w:sz="6" w:space="0" w:color="auto"/>
              <w:left w:val="single" w:sz="6" w:space="0" w:color="auto"/>
              <w:bottom w:val="single" w:sz="6" w:space="0" w:color="auto"/>
              <w:right w:val="single" w:sz="6" w:space="0" w:color="auto"/>
            </w:tcBorders>
            <w:vAlign w:val="center"/>
          </w:tcPr>
          <w:p w14:paraId="50F4749C" w14:textId="7F7A22D4" w:rsidR="002C6B7F" w:rsidRPr="007F3A02" w:rsidRDefault="002C6B7F" w:rsidP="00AA306E">
            <w:pPr>
              <w:pStyle w:val="Tablehead"/>
            </w:pPr>
            <w:r w:rsidRPr="007F3A02">
              <w:t>Point</w:t>
            </w:r>
          </w:p>
        </w:tc>
        <w:tc>
          <w:tcPr>
            <w:tcW w:w="3213" w:type="dxa"/>
            <w:tcBorders>
              <w:top w:val="single" w:sz="6" w:space="0" w:color="auto"/>
              <w:left w:val="single" w:sz="6" w:space="0" w:color="auto"/>
              <w:bottom w:val="single" w:sz="6" w:space="0" w:color="auto"/>
              <w:right w:val="single" w:sz="6" w:space="0" w:color="auto"/>
            </w:tcBorders>
            <w:vAlign w:val="center"/>
          </w:tcPr>
          <w:p w14:paraId="4D2A761D" w14:textId="3F16FEC8" w:rsidR="002C6B7F" w:rsidRPr="007F3A02" w:rsidRDefault="002C6B7F" w:rsidP="00AA306E">
            <w:pPr>
              <w:pStyle w:val="Tablehead"/>
            </w:pPr>
            <w:r w:rsidRPr="007F3A02">
              <w:t>Paramètre</w:t>
            </w:r>
          </w:p>
        </w:tc>
        <w:tc>
          <w:tcPr>
            <w:tcW w:w="5669" w:type="dxa"/>
            <w:tcBorders>
              <w:top w:val="single" w:sz="6" w:space="0" w:color="auto"/>
              <w:left w:val="single" w:sz="6" w:space="0" w:color="auto"/>
              <w:bottom w:val="single" w:sz="6" w:space="0" w:color="auto"/>
              <w:right w:val="single" w:sz="6" w:space="0" w:color="auto"/>
            </w:tcBorders>
          </w:tcPr>
          <w:p w14:paraId="71021085" w14:textId="27A33A73" w:rsidR="002C6B7F" w:rsidRPr="007F3A02" w:rsidRDefault="002C6B7F" w:rsidP="00AA306E">
            <w:pPr>
              <w:pStyle w:val="Tablehead"/>
              <w:rPr>
                <w:rFonts w:ascii="Symbol" w:hAnsi="Symbol"/>
              </w:rPr>
            </w:pPr>
            <w:r w:rsidRPr="007F3A02">
              <w:t>Valeur</w:t>
            </w:r>
          </w:p>
        </w:tc>
      </w:tr>
      <w:tr w:rsidR="002C6B7F" w:rsidRPr="007F3A02" w14:paraId="009E8D96" w14:textId="77777777" w:rsidTr="00F75F77">
        <w:trPr>
          <w:cantSplit/>
          <w:jc w:val="center"/>
        </w:trPr>
        <w:tc>
          <w:tcPr>
            <w:tcW w:w="757" w:type="dxa"/>
            <w:tcBorders>
              <w:top w:val="single" w:sz="6" w:space="0" w:color="auto"/>
              <w:left w:val="single" w:sz="6" w:space="0" w:color="auto"/>
              <w:bottom w:val="single" w:sz="6" w:space="0" w:color="auto"/>
              <w:right w:val="single" w:sz="6" w:space="0" w:color="auto"/>
            </w:tcBorders>
          </w:tcPr>
          <w:p w14:paraId="0AB71C09" w14:textId="77777777" w:rsidR="002C6B7F" w:rsidRPr="007F3A02" w:rsidRDefault="002C6B7F" w:rsidP="00AA306E">
            <w:pPr>
              <w:pStyle w:val="Tabletext"/>
              <w:jc w:val="center"/>
            </w:pPr>
            <w:r w:rsidRPr="007F3A02">
              <w:t>3.1</w:t>
            </w:r>
          </w:p>
        </w:tc>
        <w:tc>
          <w:tcPr>
            <w:tcW w:w="3213" w:type="dxa"/>
            <w:tcBorders>
              <w:top w:val="single" w:sz="6" w:space="0" w:color="auto"/>
              <w:left w:val="single" w:sz="6" w:space="0" w:color="auto"/>
              <w:bottom w:val="single" w:sz="6" w:space="0" w:color="auto"/>
              <w:right w:val="single" w:sz="6" w:space="0" w:color="auto"/>
            </w:tcBorders>
          </w:tcPr>
          <w:p w14:paraId="2DBB2DF5" w14:textId="6FC98908" w:rsidR="002C6B7F" w:rsidRPr="007F3A02" w:rsidRDefault="002C6B7F" w:rsidP="00E61D8C">
            <w:pPr>
              <w:pStyle w:val="Tabletext"/>
              <w:jc w:val="left"/>
            </w:pPr>
            <w:r w:rsidRPr="007F3A02">
              <w:t>Précorrection non linéaire conceptuelle des signaux primaires</w:t>
            </w:r>
          </w:p>
        </w:tc>
        <w:tc>
          <w:tcPr>
            <w:tcW w:w="5669" w:type="dxa"/>
            <w:tcBorders>
              <w:top w:val="single" w:sz="6" w:space="0" w:color="auto"/>
              <w:left w:val="single" w:sz="6" w:space="0" w:color="auto"/>
              <w:bottom w:val="single" w:sz="6" w:space="0" w:color="auto"/>
              <w:right w:val="single" w:sz="6" w:space="0" w:color="auto"/>
            </w:tcBorders>
          </w:tcPr>
          <w:p w14:paraId="00DEDBB0" w14:textId="192EF604" w:rsidR="002C6B7F" w:rsidRPr="007F3A02" w:rsidRDefault="002C6B7F" w:rsidP="00AA306E">
            <w:pPr>
              <w:pStyle w:val="Tabletext"/>
              <w:jc w:val="center"/>
            </w:pPr>
            <w:r w:rsidRPr="007F3A02">
              <w:rPr>
                <w:rFonts w:ascii="Symbol" w:hAnsi="Symbol"/>
              </w:rPr>
              <w:t></w:t>
            </w:r>
            <w:r w:rsidRPr="007F3A02">
              <w:t xml:space="preserve"> </w:t>
            </w:r>
            <w:r w:rsidRPr="007F3A02">
              <w:rPr>
                <w:rFonts w:ascii="Symbol" w:hAnsi="Symbol"/>
              </w:rPr>
              <w:t></w:t>
            </w:r>
            <w:r w:rsidRPr="007F3A02">
              <w:t xml:space="preserve"> 0,45</w:t>
            </w:r>
            <w:r w:rsidRPr="007F3A02">
              <w:br/>
              <w:t>(voir le point 1.2)</w:t>
            </w:r>
          </w:p>
        </w:tc>
      </w:tr>
      <w:tr w:rsidR="002C6B7F" w:rsidRPr="007F3A02" w14:paraId="508D2296" w14:textId="77777777" w:rsidTr="00F75F77">
        <w:trPr>
          <w:cantSplit/>
          <w:jc w:val="center"/>
        </w:trPr>
        <w:tc>
          <w:tcPr>
            <w:tcW w:w="757" w:type="dxa"/>
            <w:tcBorders>
              <w:top w:val="single" w:sz="6" w:space="0" w:color="auto"/>
              <w:left w:val="single" w:sz="6" w:space="0" w:color="auto"/>
              <w:bottom w:val="single" w:sz="6" w:space="0" w:color="auto"/>
              <w:right w:val="single" w:sz="6" w:space="0" w:color="auto"/>
            </w:tcBorders>
          </w:tcPr>
          <w:p w14:paraId="5DAA7222" w14:textId="77777777" w:rsidR="002C6B7F" w:rsidRPr="007F3A02" w:rsidRDefault="002C6B7F" w:rsidP="00AA306E">
            <w:pPr>
              <w:pStyle w:val="Tabletext"/>
              <w:jc w:val="center"/>
            </w:pPr>
            <w:r w:rsidRPr="007F3A02">
              <w:t>3.2</w:t>
            </w:r>
          </w:p>
        </w:tc>
        <w:tc>
          <w:tcPr>
            <w:tcW w:w="3213" w:type="dxa"/>
            <w:tcBorders>
              <w:top w:val="single" w:sz="6" w:space="0" w:color="auto"/>
              <w:left w:val="single" w:sz="6" w:space="0" w:color="auto"/>
              <w:bottom w:val="single" w:sz="6" w:space="0" w:color="auto"/>
              <w:right w:val="single" w:sz="6" w:space="0" w:color="auto"/>
            </w:tcBorders>
          </w:tcPr>
          <w:p w14:paraId="6EE961FE" w14:textId="44D4954E" w:rsidR="002C6B7F" w:rsidRPr="007F3A02" w:rsidRDefault="002C6B7F" w:rsidP="00AA306E">
            <w:pPr>
              <w:pStyle w:val="Tabletext"/>
              <w:jc w:val="left"/>
            </w:pPr>
            <w:r w:rsidRPr="007F3A02">
              <w:t xml:space="preserve">Détermination du signal de luminance </w:t>
            </w:r>
            <w:r w:rsidRPr="007F3A02">
              <w:rPr>
                <w:position w:val="-10"/>
              </w:rPr>
              <w:object w:dxaOrig="300" w:dyaOrig="279" w14:anchorId="56744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4pt" o:ole="">
                  <v:imagedata r:id="rId13" o:title=""/>
                </v:shape>
                <o:OLEObject Type="Embed" ProgID="Equation.3" ShapeID="_x0000_i1025" DrawAspect="Content" ObjectID="_1528187713" r:id="rId14"/>
              </w:object>
            </w:r>
          </w:p>
        </w:tc>
        <w:tc>
          <w:tcPr>
            <w:tcW w:w="5669" w:type="dxa"/>
            <w:tcBorders>
              <w:top w:val="single" w:sz="6" w:space="0" w:color="auto"/>
              <w:left w:val="single" w:sz="6" w:space="0" w:color="auto"/>
              <w:bottom w:val="single" w:sz="6" w:space="0" w:color="auto"/>
              <w:right w:val="single" w:sz="6" w:space="0" w:color="auto"/>
            </w:tcBorders>
          </w:tcPr>
          <w:p w14:paraId="0A61447D" w14:textId="61ED63BD" w:rsidR="002C6B7F" w:rsidRPr="007F3A02" w:rsidRDefault="002C6B7F" w:rsidP="00AA306E">
            <w:pPr>
              <w:pStyle w:val="Tabletext"/>
              <w:jc w:val="center"/>
            </w:pPr>
            <w:r w:rsidRPr="007F3A02">
              <w:rPr>
                <w:position w:val="-10"/>
              </w:rPr>
              <w:object w:dxaOrig="300" w:dyaOrig="279" w14:anchorId="4B7512BE">
                <v:shape id="_x0000_i1026" type="#_x0000_t75" style="width:21.5pt;height:14.5pt" o:ole="">
                  <v:imagedata r:id="rId15" o:title=""/>
                </v:shape>
                <o:OLEObject Type="Embed" ProgID="Equation.3" ShapeID="_x0000_i1026" DrawAspect="Content" ObjectID="_1528187714" r:id="rId16"/>
              </w:object>
            </w:r>
            <w:r w:rsidRPr="007F3A02">
              <w:rPr>
                <w:rFonts w:ascii="Symbol" w:hAnsi="Symbol"/>
              </w:rPr>
              <w:t></w:t>
            </w:r>
            <w:r w:rsidRPr="007F3A02">
              <w:t xml:space="preserve">  0,2126</w:t>
            </w:r>
            <w:r w:rsidRPr="007F3A02">
              <w:rPr>
                <w:position w:val="-6"/>
              </w:rPr>
              <w:object w:dxaOrig="279" w:dyaOrig="279" w14:anchorId="655CEDA5">
                <v:shape id="_x0000_i1027" type="#_x0000_t75" style="width:14.5pt;height:14.5pt" o:ole="">
                  <v:imagedata r:id="rId17" o:title=""/>
                </v:shape>
                <o:OLEObject Type="Embed" ProgID="Equation.3" ShapeID="_x0000_i1027" DrawAspect="Content" ObjectID="_1528187715" r:id="rId18"/>
              </w:object>
            </w:r>
            <w:r w:rsidRPr="007F3A02">
              <w:t xml:space="preserve"> </w:t>
            </w:r>
            <w:r w:rsidRPr="007F3A02">
              <w:rPr>
                <w:rFonts w:ascii="Symbol" w:hAnsi="Symbol"/>
              </w:rPr>
              <w:t></w:t>
            </w:r>
            <w:r w:rsidRPr="007F3A02">
              <w:rPr>
                <w:rFonts w:ascii="Symbol" w:hAnsi="Symbol"/>
              </w:rPr>
              <w:t></w:t>
            </w:r>
            <w:r w:rsidRPr="007F3A02">
              <w:t xml:space="preserve"> 0,7152</w:t>
            </w:r>
            <w:r w:rsidRPr="007F3A02">
              <w:rPr>
                <w:snapToGrid w:val="0"/>
                <w:position w:val="-10"/>
              </w:rPr>
              <w:object w:dxaOrig="300" w:dyaOrig="279" w14:anchorId="3915BEFD">
                <v:shape id="_x0000_i1028" type="#_x0000_t75" style="width:21.5pt;height:14.5pt" o:ole="">
                  <v:imagedata r:id="rId19" o:title=""/>
                </v:shape>
                <o:OLEObject Type="Embed" ProgID="Equation.3" ShapeID="_x0000_i1028" DrawAspect="Content" ObjectID="_1528187716" r:id="rId20"/>
              </w:object>
            </w:r>
            <w:r w:rsidRPr="007F3A02">
              <w:t xml:space="preserve"> </w:t>
            </w:r>
            <w:r w:rsidRPr="007F3A02">
              <w:rPr>
                <w:rFonts w:ascii="Symbol" w:hAnsi="Symbol"/>
              </w:rPr>
              <w:t></w:t>
            </w:r>
            <w:r w:rsidRPr="007F3A02">
              <w:t xml:space="preserve"> 0,0722</w:t>
            </w:r>
            <w:r w:rsidRPr="007F3A02">
              <w:rPr>
                <w:snapToGrid w:val="0"/>
                <w:position w:val="-6"/>
              </w:rPr>
              <w:object w:dxaOrig="279" w:dyaOrig="279" w14:anchorId="124CC6E8">
                <v:shape id="_x0000_i1029" type="#_x0000_t75" style="width:14.5pt;height:14.5pt" o:ole="">
                  <v:imagedata r:id="rId21" o:title=""/>
                </v:shape>
                <o:OLEObject Type="Embed" ProgID="Equation.3" ShapeID="_x0000_i1029" DrawAspect="Content" ObjectID="_1528187717" r:id="rId22"/>
              </w:object>
            </w:r>
          </w:p>
        </w:tc>
      </w:tr>
      <w:tr w:rsidR="002C6B7F" w:rsidRPr="007F3A02" w14:paraId="23896356" w14:textId="77777777" w:rsidTr="00F75F77">
        <w:trPr>
          <w:cantSplit/>
          <w:jc w:val="center"/>
        </w:trPr>
        <w:tc>
          <w:tcPr>
            <w:tcW w:w="757" w:type="dxa"/>
            <w:tcBorders>
              <w:top w:val="single" w:sz="6" w:space="0" w:color="auto"/>
              <w:left w:val="single" w:sz="6" w:space="0" w:color="auto"/>
              <w:bottom w:val="single" w:sz="6" w:space="0" w:color="auto"/>
              <w:right w:val="single" w:sz="6" w:space="0" w:color="auto"/>
            </w:tcBorders>
          </w:tcPr>
          <w:p w14:paraId="5174B0A7" w14:textId="77777777" w:rsidR="002C6B7F" w:rsidRPr="007F3A02" w:rsidRDefault="002C6B7F" w:rsidP="00AA306E">
            <w:pPr>
              <w:pStyle w:val="Tabletext"/>
              <w:jc w:val="center"/>
            </w:pPr>
            <w:r w:rsidRPr="007F3A02">
              <w:t>3.3</w:t>
            </w:r>
          </w:p>
        </w:tc>
        <w:tc>
          <w:tcPr>
            <w:tcW w:w="3213" w:type="dxa"/>
            <w:tcBorders>
              <w:top w:val="single" w:sz="6" w:space="0" w:color="auto"/>
              <w:left w:val="single" w:sz="6" w:space="0" w:color="auto"/>
              <w:bottom w:val="single" w:sz="6" w:space="0" w:color="auto"/>
              <w:right w:val="single" w:sz="6" w:space="0" w:color="auto"/>
            </w:tcBorders>
          </w:tcPr>
          <w:p w14:paraId="04A9E08C" w14:textId="409FE0CB" w:rsidR="002C6B7F" w:rsidRPr="007F3A02" w:rsidRDefault="002C6B7F" w:rsidP="00AA306E">
            <w:pPr>
              <w:pStyle w:val="Tabletext"/>
              <w:jc w:val="left"/>
            </w:pPr>
            <w:r w:rsidRPr="007F3A02">
              <w:t>Détermination des signaux de différence de couleur</w:t>
            </w:r>
            <w:r w:rsidRPr="007F3A02">
              <w:br/>
              <w:t>(codage analogique)</w:t>
            </w:r>
          </w:p>
        </w:tc>
        <w:tc>
          <w:tcPr>
            <w:tcW w:w="5669" w:type="dxa"/>
            <w:tcBorders>
              <w:top w:val="single" w:sz="6" w:space="0" w:color="auto"/>
              <w:left w:val="single" w:sz="6" w:space="0" w:color="auto"/>
              <w:bottom w:val="single" w:sz="6" w:space="0" w:color="auto"/>
              <w:right w:val="single" w:sz="6" w:space="0" w:color="auto"/>
            </w:tcBorders>
          </w:tcPr>
          <w:p w14:paraId="6D880CED" w14:textId="77777777" w:rsidR="00E61D8C" w:rsidRPr="00AC1731" w:rsidRDefault="00E61D8C" w:rsidP="00E61D8C">
            <w:pPr>
              <w:pStyle w:val="Tabletext"/>
              <w:jc w:val="center"/>
              <w:rPr>
                <w:lang w:val="ru-RU"/>
              </w:rPr>
            </w:pPr>
            <w:r w:rsidRPr="00AC1731">
              <w:rPr>
                <w:position w:val="-24"/>
                <w:lang w:val="ru-RU"/>
              </w:rPr>
              <w:object w:dxaOrig="1380" w:dyaOrig="580" w14:anchorId="7BD3B177">
                <v:shape id="_x0000_i1030" type="#_x0000_t75" style="width:64pt;height:29.5pt" o:ole="">
                  <v:imagedata r:id="rId23" o:title=""/>
                </v:shape>
                <o:OLEObject Type="Embed" ProgID="Equation.3" ShapeID="_x0000_i1030" DrawAspect="Content" ObjectID="_1528187718" r:id="rId24"/>
              </w:object>
            </w:r>
          </w:p>
          <w:p w14:paraId="1764E300" w14:textId="77777777" w:rsidR="00E61D8C" w:rsidRPr="00AC1731" w:rsidRDefault="00E61D8C" w:rsidP="00E61D8C">
            <w:pPr>
              <w:pStyle w:val="Tabletext"/>
              <w:jc w:val="center"/>
              <w:rPr>
                <w:lang w:val="ru-RU"/>
              </w:rPr>
            </w:pPr>
            <w:r w:rsidRPr="00AC1731">
              <w:rPr>
                <w:position w:val="-24"/>
                <w:lang w:val="ru-RU"/>
              </w:rPr>
              <w:object w:dxaOrig="3440" w:dyaOrig="580" w14:anchorId="034C1194">
                <v:shape id="_x0000_i1031" type="#_x0000_t75" style="width:2in;height:29.5pt" o:ole="">
                  <v:imagedata r:id="rId25" o:title=""/>
                </v:shape>
                <o:OLEObject Type="Embed" ProgID="Equation.3" ShapeID="_x0000_i1031" DrawAspect="Content" ObjectID="_1528187719" r:id="rId26"/>
              </w:object>
            </w:r>
          </w:p>
          <w:p w14:paraId="14653711" w14:textId="77777777" w:rsidR="00E61D8C" w:rsidRPr="00AC1731" w:rsidRDefault="00E61D8C" w:rsidP="00E61D8C">
            <w:pPr>
              <w:pStyle w:val="Tabletext"/>
              <w:jc w:val="center"/>
              <w:rPr>
                <w:lang w:val="ru-RU"/>
              </w:rPr>
            </w:pPr>
            <w:r w:rsidRPr="00AC1731">
              <w:rPr>
                <w:position w:val="-24"/>
                <w:lang w:val="ru-RU"/>
              </w:rPr>
              <w:object w:dxaOrig="1380" w:dyaOrig="580" w14:anchorId="184B0B3F">
                <v:shape id="_x0000_i1032" type="#_x0000_t75" style="width:64pt;height:29.5pt" o:ole="">
                  <v:imagedata r:id="rId27" o:title=""/>
                </v:shape>
                <o:OLEObject Type="Embed" ProgID="Equation.3" ShapeID="_x0000_i1032" DrawAspect="Content" ObjectID="_1528187720" r:id="rId28"/>
              </w:object>
            </w:r>
          </w:p>
          <w:p w14:paraId="4D8FDFCC" w14:textId="09FE4645" w:rsidR="002C6B7F" w:rsidRPr="007F3A02" w:rsidRDefault="00E61D8C" w:rsidP="00E61D8C">
            <w:pPr>
              <w:pStyle w:val="Tabletext"/>
              <w:jc w:val="center"/>
            </w:pPr>
            <w:r w:rsidRPr="00AC1731">
              <w:rPr>
                <w:position w:val="-24"/>
                <w:lang w:val="ru-RU"/>
              </w:rPr>
              <w:object w:dxaOrig="3180" w:dyaOrig="580" w14:anchorId="11FB3760">
                <v:shape id="_x0000_i1033" type="#_x0000_t75" style="width:153pt;height:29.5pt" o:ole="">
                  <v:imagedata r:id="rId29" o:title=""/>
                </v:shape>
                <o:OLEObject Type="Embed" ProgID="Equation.3" ShapeID="_x0000_i1033" DrawAspect="Content" ObjectID="_1528187721" r:id="rId30"/>
              </w:object>
            </w:r>
          </w:p>
        </w:tc>
      </w:tr>
      <w:tr w:rsidR="002C6B7F" w:rsidRPr="007F3A02" w14:paraId="2A2B0BCE" w14:textId="77777777" w:rsidTr="00F75F77">
        <w:trPr>
          <w:cantSplit/>
          <w:jc w:val="center"/>
        </w:trPr>
        <w:tc>
          <w:tcPr>
            <w:tcW w:w="757" w:type="dxa"/>
            <w:tcBorders>
              <w:top w:val="single" w:sz="6" w:space="0" w:color="auto"/>
              <w:left w:val="single" w:sz="6" w:space="0" w:color="auto"/>
              <w:bottom w:val="single" w:sz="6" w:space="0" w:color="auto"/>
              <w:right w:val="single" w:sz="6" w:space="0" w:color="auto"/>
            </w:tcBorders>
          </w:tcPr>
          <w:p w14:paraId="68B4A5FE" w14:textId="77777777" w:rsidR="002C6B7F" w:rsidRPr="007F3A02" w:rsidRDefault="002C6B7F" w:rsidP="00AA306E">
            <w:pPr>
              <w:pStyle w:val="Tabletext"/>
              <w:jc w:val="center"/>
            </w:pPr>
            <w:r w:rsidRPr="007F3A02">
              <w:t>3.4</w:t>
            </w:r>
          </w:p>
        </w:tc>
        <w:tc>
          <w:tcPr>
            <w:tcW w:w="3213" w:type="dxa"/>
            <w:tcBorders>
              <w:top w:val="single" w:sz="6" w:space="0" w:color="auto"/>
              <w:left w:val="single" w:sz="6" w:space="0" w:color="auto"/>
              <w:bottom w:val="single" w:sz="6" w:space="0" w:color="auto"/>
              <w:right w:val="single" w:sz="6" w:space="0" w:color="auto"/>
            </w:tcBorders>
          </w:tcPr>
          <w:p w14:paraId="7550F39C" w14:textId="0933E0A2" w:rsidR="002C6B7F" w:rsidRPr="007F3A02" w:rsidRDefault="002C6B7F" w:rsidP="00AA306E">
            <w:pPr>
              <w:pStyle w:val="Tabletext"/>
              <w:jc w:val="left"/>
            </w:pPr>
            <w:r w:rsidRPr="007F3A02">
              <w:t xml:space="preserve">Quantification des signaux </w:t>
            </w:r>
            <w:r w:rsidRPr="007F3A02">
              <w:rPr>
                <w:i/>
                <w:iCs/>
              </w:rPr>
              <w:t>RGB</w:t>
            </w:r>
            <w:r w:rsidRPr="007F3A02">
              <w:t>, de luminance et de différence de couleur</w:t>
            </w:r>
            <w:r w:rsidRPr="007F3A02">
              <w:rPr>
                <w:vertAlign w:val="superscript"/>
              </w:rPr>
              <w:t xml:space="preserve"> (1), (2) </w:t>
            </w:r>
          </w:p>
        </w:tc>
        <w:tc>
          <w:tcPr>
            <w:tcW w:w="5669" w:type="dxa"/>
            <w:tcBorders>
              <w:top w:val="single" w:sz="6" w:space="0" w:color="auto"/>
              <w:left w:val="single" w:sz="6" w:space="0" w:color="auto"/>
              <w:bottom w:val="single" w:sz="6" w:space="0" w:color="auto"/>
              <w:right w:val="single" w:sz="6" w:space="0" w:color="auto"/>
            </w:tcBorders>
          </w:tcPr>
          <w:p w14:paraId="3D9EAEEB" w14:textId="77777777" w:rsidR="002C6B7F" w:rsidRPr="007F3A02" w:rsidRDefault="002C6B7F" w:rsidP="00AA306E">
            <w:pPr>
              <w:pStyle w:val="Tabletext"/>
              <w:jc w:val="center"/>
            </w:pPr>
            <w:r w:rsidRPr="007F3A02">
              <w:object w:dxaOrig="2700" w:dyaOrig="380" w14:anchorId="53EDCD62">
                <v:shape id="_x0000_i1034" type="#_x0000_t75" style="width:129.5pt;height:14.5pt" o:ole="">
                  <v:imagedata r:id="rId31" o:title=""/>
                </v:shape>
                <o:OLEObject Type="Embed" ProgID="Equation.3" ShapeID="_x0000_i1034" DrawAspect="Content" ObjectID="_1528187722" r:id="rId32"/>
              </w:object>
            </w:r>
          </w:p>
          <w:p w14:paraId="0BA941F8" w14:textId="77777777" w:rsidR="002C6B7F" w:rsidRPr="007F3A02" w:rsidRDefault="002C6B7F" w:rsidP="00AA306E">
            <w:pPr>
              <w:pStyle w:val="Tabletext"/>
              <w:jc w:val="center"/>
            </w:pPr>
            <w:r w:rsidRPr="007F3A02">
              <w:object w:dxaOrig="2580" w:dyaOrig="380" w14:anchorId="64ED15FF">
                <v:shape id="_x0000_i1035" type="#_x0000_t75" style="width:136.5pt;height:14.5pt" o:ole="">
                  <v:imagedata r:id="rId33" o:title=""/>
                </v:shape>
                <o:OLEObject Type="Embed" ProgID="Equation.3" ShapeID="_x0000_i1035" DrawAspect="Content" ObjectID="_1528187723" r:id="rId34"/>
              </w:object>
            </w:r>
          </w:p>
          <w:p w14:paraId="77547D57" w14:textId="77777777" w:rsidR="002C6B7F" w:rsidRPr="007F3A02" w:rsidRDefault="002C6B7F" w:rsidP="00AA306E">
            <w:pPr>
              <w:pStyle w:val="Tabletext"/>
              <w:jc w:val="center"/>
            </w:pPr>
            <w:r w:rsidRPr="007F3A02">
              <w:rPr>
                <w:position w:val="-12"/>
              </w:rPr>
              <w:object w:dxaOrig="2580" w:dyaOrig="400" w14:anchorId="7671B8F7">
                <v:shape id="_x0000_i1036" type="#_x0000_t75" style="width:136.5pt;height:15.5pt" o:ole="">
                  <v:imagedata r:id="rId35" o:title=""/>
                </v:shape>
                <o:OLEObject Type="Embed" ProgID="Equation.3" ShapeID="_x0000_i1036" DrawAspect="Content" ObjectID="_1528187724" r:id="rId36"/>
              </w:object>
            </w:r>
          </w:p>
          <w:p w14:paraId="7F595FEC" w14:textId="77777777" w:rsidR="002C6B7F" w:rsidRPr="007F3A02" w:rsidRDefault="002C6B7F" w:rsidP="00AA306E">
            <w:pPr>
              <w:pStyle w:val="Tabletext"/>
              <w:jc w:val="center"/>
            </w:pPr>
          </w:p>
          <w:p w14:paraId="22C1E18A" w14:textId="77777777" w:rsidR="002C6B7F" w:rsidRPr="007F3A02" w:rsidRDefault="002C6B7F" w:rsidP="00AA306E">
            <w:pPr>
              <w:pStyle w:val="Tabletext"/>
              <w:jc w:val="center"/>
            </w:pPr>
            <w:r w:rsidRPr="007F3A02">
              <w:rPr>
                <w:position w:val="-12"/>
              </w:rPr>
              <w:object w:dxaOrig="2580" w:dyaOrig="400" w14:anchorId="03D1DA10">
                <v:shape id="_x0000_i1037" type="#_x0000_t75" style="width:136.5pt;height:15.5pt" o:ole="">
                  <v:imagedata r:id="rId37" o:title=""/>
                </v:shape>
                <o:OLEObject Type="Embed" ProgID="Equation.3" ShapeID="_x0000_i1037" DrawAspect="Content" ObjectID="_1528187725" r:id="rId38"/>
              </w:object>
            </w:r>
          </w:p>
          <w:p w14:paraId="02F627E7" w14:textId="77777777" w:rsidR="002C6B7F" w:rsidRPr="007F3A02" w:rsidRDefault="002C6B7F" w:rsidP="00AA306E">
            <w:pPr>
              <w:pStyle w:val="Tabletext"/>
              <w:jc w:val="center"/>
            </w:pPr>
            <w:r w:rsidRPr="007F3A02">
              <w:object w:dxaOrig="2860" w:dyaOrig="380" w14:anchorId="24A754E2">
                <v:shape id="_x0000_i1038" type="#_x0000_t75" style="width:2in;height:14.5pt" o:ole="">
                  <v:imagedata r:id="rId39" o:title=""/>
                </v:shape>
                <o:OLEObject Type="Embed" ProgID="Equation.3" ShapeID="_x0000_i1038" DrawAspect="Content" ObjectID="_1528187726" r:id="rId40"/>
              </w:object>
            </w:r>
          </w:p>
          <w:p w14:paraId="3865884F" w14:textId="77777777" w:rsidR="002C6B7F" w:rsidRPr="007F3A02" w:rsidRDefault="002C6B7F" w:rsidP="00AA306E">
            <w:pPr>
              <w:pStyle w:val="Tabletext"/>
              <w:jc w:val="center"/>
            </w:pPr>
            <w:r w:rsidRPr="007F3A02">
              <w:object w:dxaOrig="2860" w:dyaOrig="380" w14:anchorId="42701700">
                <v:shape id="_x0000_i1039" type="#_x0000_t75" style="width:2in;height:14.5pt" o:ole="">
                  <v:imagedata r:id="rId41" o:title=""/>
                </v:shape>
                <o:OLEObject Type="Embed" ProgID="Equation.3" ShapeID="_x0000_i1039" DrawAspect="Content" ObjectID="_1528187727" r:id="rId42"/>
              </w:object>
            </w:r>
          </w:p>
        </w:tc>
      </w:tr>
      <w:tr w:rsidR="002C6B7F" w:rsidRPr="007F3A02" w14:paraId="240CDCF4" w14:textId="77777777" w:rsidTr="00F75F77">
        <w:trPr>
          <w:cantSplit/>
          <w:jc w:val="center"/>
        </w:trPr>
        <w:tc>
          <w:tcPr>
            <w:tcW w:w="757" w:type="dxa"/>
            <w:tcBorders>
              <w:top w:val="single" w:sz="6" w:space="0" w:color="auto"/>
              <w:left w:val="single" w:sz="6" w:space="0" w:color="auto"/>
              <w:bottom w:val="single" w:sz="4" w:space="0" w:color="auto"/>
              <w:right w:val="single" w:sz="6" w:space="0" w:color="auto"/>
            </w:tcBorders>
          </w:tcPr>
          <w:p w14:paraId="5070A4CB" w14:textId="77777777" w:rsidR="002C6B7F" w:rsidRPr="007F3A02" w:rsidRDefault="002C6B7F" w:rsidP="00AA306E">
            <w:pPr>
              <w:pStyle w:val="Tabletext"/>
              <w:jc w:val="center"/>
            </w:pPr>
            <w:r w:rsidRPr="007F3A02">
              <w:t>3.5</w:t>
            </w:r>
          </w:p>
        </w:tc>
        <w:tc>
          <w:tcPr>
            <w:tcW w:w="3213" w:type="dxa"/>
            <w:tcBorders>
              <w:top w:val="single" w:sz="6" w:space="0" w:color="auto"/>
              <w:left w:val="single" w:sz="6" w:space="0" w:color="auto"/>
              <w:bottom w:val="single" w:sz="4" w:space="0" w:color="auto"/>
              <w:right w:val="single" w:sz="6" w:space="0" w:color="auto"/>
            </w:tcBorders>
          </w:tcPr>
          <w:p w14:paraId="0C6EDA1D" w14:textId="5D1D75F8" w:rsidR="002C6B7F" w:rsidRPr="007F3A02" w:rsidRDefault="002C6B7F" w:rsidP="00AA306E">
            <w:pPr>
              <w:pStyle w:val="Tabletext"/>
              <w:jc w:val="left"/>
            </w:pPr>
            <w:r w:rsidRPr="007F3A02">
              <w:t xml:space="preserve">Détermination des signaux de luminance et de différence de couleur via la quantification des signaux </w:t>
            </w:r>
            <w:r w:rsidRPr="007F3A02">
              <w:rPr>
                <w:i/>
                <w:iCs/>
              </w:rPr>
              <w:t>RGB</w:t>
            </w:r>
          </w:p>
        </w:tc>
        <w:tc>
          <w:tcPr>
            <w:tcW w:w="5669" w:type="dxa"/>
            <w:tcBorders>
              <w:top w:val="single" w:sz="6" w:space="0" w:color="auto"/>
              <w:left w:val="single" w:sz="6" w:space="0" w:color="auto"/>
              <w:bottom w:val="single" w:sz="4" w:space="0" w:color="auto"/>
              <w:right w:val="single" w:sz="6" w:space="0" w:color="auto"/>
            </w:tcBorders>
          </w:tcPr>
          <w:p w14:paraId="2BAE9E2B" w14:textId="77777777" w:rsidR="00E61D8C" w:rsidRPr="00AC1731" w:rsidRDefault="00E61D8C" w:rsidP="00E61D8C">
            <w:pPr>
              <w:pStyle w:val="Tabletext"/>
              <w:jc w:val="center"/>
              <w:rPr>
                <w:lang w:val="ru-RU"/>
              </w:rPr>
            </w:pPr>
            <w:r w:rsidRPr="00AC1731">
              <w:rPr>
                <w:position w:val="-16"/>
                <w:lang w:val="ru-RU"/>
              </w:rPr>
              <w:object w:dxaOrig="3900" w:dyaOrig="380" w14:anchorId="43AF48B5">
                <v:shape id="_x0000_i1040" type="#_x0000_t75" style="width:171.5pt;height:20pt" o:ole="">
                  <v:imagedata r:id="rId43" o:title=""/>
                </v:shape>
                <o:OLEObject Type="Embed" ProgID="Equation.3" ShapeID="_x0000_i1040" DrawAspect="Content" ObjectID="_1528187728" r:id="rId44"/>
              </w:object>
            </w:r>
          </w:p>
          <w:p w14:paraId="385806E2" w14:textId="5C1CE7EF" w:rsidR="00E61D8C" w:rsidRPr="007F3A02" w:rsidRDefault="00E61D8C" w:rsidP="00E61D8C">
            <w:pPr>
              <w:pStyle w:val="Tabletext"/>
              <w:jc w:val="center"/>
            </w:pPr>
            <w:r w:rsidRPr="00AC1731">
              <w:rPr>
                <w:position w:val="-28"/>
                <w:lang w:val="ru-RU"/>
              </w:rPr>
              <w:object w:dxaOrig="5300" w:dyaOrig="660" w14:anchorId="36851CCC">
                <v:shape id="_x0000_i1041" type="#_x0000_t75" style="width:273.5pt;height:31.5pt" o:ole="">
                  <v:imagedata r:id="rId45" o:title=""/>
                </v:shape>
                <o:OLEObject Type="Embed" ProgID="Equation.3" ShapeID="_x0000_i1041" DrawAspect="Content" ObjectID="_1528187729" r:id="rId46"/>
              </w:object>
            </w:r>
            <w:r w:rsidRPr="00AC1731">
              <w:rPr>
                <w:position w:val="-28"/>
                <w:lang w:val="ru-RU"/>
              </w:rPr>
              <w:object w:dxaOrig="5080" w:dyaOrig="660" w14:anchorId="03D4FD9D">
                <v:shape id="_x0000_i1042" type="#_x0000_t75" style="width:266pt;height:31.5pt" o:ole="">
                  <v:imagedata r:id="rId47" o:title=""/>
                </v:shape>
                <o:OLEObject Type="Embed" ProgID="Equation.3" ShapeID="_x0000_i1042" DrawAspect="Content" ObjectID="_1528187730" r:id="rId48"/>
              </w:object>
            </w:r>
          </w:p>
        </w:tc>
      </w:tr>
      <w:tr w:rsidR="002C6B7F" w:rsidRPr="007F3A02" w14:paraId="63EF68F9" w14:textId="77777777" w:rsidTr="00F75F77">
        <w:trPr>
          <w:cantSplit/>
          <w:jc w:val="center"/>
        </w:trPr>
        <w:tc>
          <w:tcPr>
            <w:tcW w:w="9639" w:type="dxa"/>
            <w:gridSpan w:val="3"/>
            <w:tcBorders>
              <w:top w:val="single" w:sz="4" w:space="0" w:color="auto"/>
            </w:tcBorders>
          </w:tcPr>
          <w:p w14:paraId="1C852FBF" w14:textId="1E4025D7" w:rsidR="002C6B7F" w:rsidRPr="007F3A02" w:rsidRDefault="002C6B7F" w:rsidP="00F72319">
            <w:pPr>
              <w:pStyle w:val="Tabletext"/>
              <w:ind w:left="284" w:hanging="284"/>
            </w:pPr>
            <w:r w:rsidRPr="007F3A02">
              <w:rPr>
                <w:vertAlign w:val="superscript"/>
              </w:rPr>
              <w:t>(1)</w:t>
            </w:r>
            <w:r w:rsidRPr="007F3A02">
              <w:tab/>
              <w:t>«</w:t>
            </w:r>
            <w:r w:rsidRPr="007F3A02">
              <w:rPr>
                <w:i/>
                <w:iCs/>
              </w:rPr>
              <w:t xml:space="preserve">n» </w:t>
            </w:r>
            <w:r w:rsidRPr="007F3A02">
              <w:t>indique le nombre de bits du signal quantifié.</w:t>
            </w:r>
          </w:p>
          <w:p w14:paraId="3C856138" w14:textId="1B57FF87" w:rsidR="002C6B7F" w:rsidRPr="007F3A02" w:rsidRDefault="002C6B7F" w:rsidP="00F72319">
            <w:pPr>
              <w:pStyle w:val="Tabletext"/>
              <w:ind w:left="284" w:hanging="284"/>
            </w:pPr>
            <w:r w:rsidRPr="007F3A02">
              <w:rPr>
                <w:vertAlign w:val="superscript"/>
              </w:rPr>
              <w:t>(2)</w:t>
            </w:r>
            <w:r w:rsidRPr="007F3A02">
              <w:rPr>
                <w:position w:val="6"/>
              </w:rPr>
              <w:tab/>
            </w:r>
            <w:r w:rsidRPr="007F3A02">
              <w:t>L'opérateur INT renvoie la valeur 0 pour les parties décimales comprises entre 0 et 0,4999... et la valeur +1 pour les parties décimales comprises entre 0,5 et 0,9999..., c'est</w:t>
            </w:r>
            <w:r w:rsidRPr="007F3A02">
              <w:noBreakHyphen/>
              <w:t>à</w:t>
            </w:r>
            <w:r w:rsidRPr="007F3A02">
              <w:noBreakHyphen/>
              <w:t>dire arrondit à la valeur supérieure les parties décimales au</w:t>
            </w:r>
            <w:r w:rsidRPr="007F3A02">
              <w:noBreakHyphen/>
              <w:t>dessus de 0,5.</w:t>
            </w:r>
          </w:p>
        </w:tc>
      </w:tr>
    </w:tbl>
    <w:p w14:paraId="729B0B2B" w14:textId="77777777" w:rsidR="002C6B7F" w:rsidRPr="007F3A02" w:rsidRDefault="002C6B7F" w:rsidP="00AA306E">
      <w:pPr>
        <w:pStyle w:val="Tablefin"/>
        <w:rPr>
          <w:lang w:val="fr-FR"/>
        </w:rPr>
      </w:pPr>
    </w:p>
    <w:p w14:paraId="41087458" w14:textId="77777777" w:rsidR="002C6B7F" w:rsidRPr="007F3A02" w:rsidRDefault="002C6B7F" w:rsidP="00AA306E">
      <w:pPr>
        <w:tabs>
          <w:tab w:val="clear" w:pos="794"/>
          <w:tab w:val="clear" w:pos="1191"/>
          <w:tab w:val="clear" w:pos="1588"/>
          <w:tab w:val="clear" w:pos="1985"/>
        </w:tabs>
        <w:overflowPunct/>
        <w:autoSpaceDE/>
        <w:autoSpaceDN/>
        <w:adjustRightInd/>
        <w:spacing w:before="0"/>
        <w:jc w:val="left"/>
        <w:textAlignment w:val="auto"/>
        <w:rPr>
          <w:b/>
          <w:lang w:eastAsia="ja-JP"/>
        </w:rPr>
      </w:pPr>
      <w:r w:rsidRPr="007F3A02">
        <w:rPr>
          <w:lang w:eastAsia="ja-JP"/>
        </w:rPr>
        <w:br w:type="page"/>
      </w:r>
    </w:p>
    <w:p w14:paraId="49DDA6E0" w14:textId="77777777" w:rsidR="00721F80" w:rsidRPr="00E61D8C" w:rsidRDefault="00721F80" w:rsidP="00AA306E">
      <w:pPr>
        <w:pStyle w:val="Heading1"/>
        <w:rPr>
          <w:sz w:val="24"/>
          <w:szCs w:val="24"/>
        </w:rPr>
      </w:pPr>
      <w:r w:rsidRPr="00E61D8C">
        <w:rPr>
          <w:sz w:val="24"/>
          <w:szCs w:val="24"/>
        </w:rPr>
        <w:lastRenderedPageBreak/>
        <w:t>4</w:t>
      </w:r>
      <w:r w:rsidRPr="00E61D8C">
        <w:rPr>
          <w:sz w:val="24"/>
          <w:szCs w:val="24"/>
        </w:rPr>
        <w:tab/>
        <w:t xml:space="preserve">Représentation </w:t>
      </w:r>
      <w:r w:rsidR="009C52C4" w:rsidRPr="00E61D8C">
        <w:rPr>
          <w:sz w:val="24"/>
          <w:szCs w:val="24"/>
        </w:rPr>
        <w:t>numérique</w:t>
      </w:r>
    </w:p>
    <w:p w14:paraId="7C7F2523" w14:textId="77777777" w:rsidR="002C6B7F" w:rsidRPr="007F3A02" w:rsidRDefault="002C6B7F" w:rsidP="00AA306E">
      <w:pPr>
        <w:pStyle w:val="Blanc"/>
        <w:rPr>
          <w:rFonts w:eastAsia="Arial Unicode MS"/>
          <w:lang w:val="fr-FR"/>
        </w:rPr>
      </w:pPr>
    </w:p>
    <w:tbl>
      <w:tblPr>
        <w:tblW w:w="9639" w:type="dxa"/>
        <w:jc w:val="center"/>
        <w:tblLayout w:type="fixed"/>
        <w:tblCellMar>
          <w:left w:w="107" w:type="dxa"/>
          <w:right w:w="107" w:type="dxa"/>
        </w:tblCellMar>
        <w:tblLook w:val="0000" w:firstRow="0" w:lastRow="0" w:firstColumn="0" w:lastColumn="0" w:noHBand="0" w:noVBand="0"/>
      </w:tblPr>
      <w:tblGrid>
        <w:gridCol w:w="756"/>
        <w:gridCol w:w="3318"/>
        <w:gridCol w:w="2782"/>
        <w:gridCol w:w="2783"/>
      </w:tblGrid>
      <w:tr w:rsidR="002C6B7F" w:rsidRPr="007F3A02" w14:paraId="34B4DD7B" w14:textId="77777777" w:rsidTr="00F75F77">
        <w:trPr>
          <w:cantSplit/>
          <w:jc w:val="center"/>
        </w:trPr>
        <w:tc>
          <w:tcPr>
            <w:tcW w:w="756" w:type="dxa"/>
            <w:tcBorders>
              <w:top w:val="single" w:sz="6" w:space="0" w:color="auto"/>
              <w:left w:val="single" w:sz="6" w:space="0" w:color="auto"/>
              <w:bottom w:val="single" w:sz="6" w:space="0" w:color="auto"/>
              <w:right w:val="single" w:sz="6" w:space="0" w:color="auto"/>
            </w:tcBorders>
            <w:vAlign w:val="center"/>
          </w:tcPr>
          <w:p w14:paraId="34C0B83C" w14:textId="48B82A44" w:rsidR="002C6B7F" w:rsidRPr="007F3A02" w:rsidRDefault="002C6B7F" w:rsidP="00AA306E">
            <w:pPr>
              <w:pStyle w:val="Tablehead"/>
            </w:pPr>
            <w:r w:rsidRPr="007F3A02">
              <w:t>Point</w:t>
            </w:r>
          </w:p>
        </w:tc>
        <w:tc>
          <w:tcPr>
            <w:tcW w:w="3318" w:type="dxa"/>
            <w:tcBorders>
              <w:top w:val="single" w:sz="6" w:space="0" w:color="auto"/>
              <w:left w:val="single" w:sz="6" w:space="0" w:color="auto"/>
              <w:bottom w:val="single" w:sz="6" w:space="0" w:color="auto"/>
              <w:right w:val="single" w:sz="6" w:space="0" w:color="auto"/>
            </w:tcBorders>
            <w:vAlign w:val="center"/>
          </w:tcPr>
          <w:p w14:paraId="6068ADD6" w14:textId="46A7FEDD" w:rsidR="002C6B7F" w:rsidRPr="007F3A02" w:rsidRDefault="002C6B7F" w:rsidP="00AA306E">
            <w:pPr>
              <w:pStyle w:val="Tablehead"/>
            </w:pPr>
            <w:r w:rsidRPr="007F3A02">
              <w:t>Paramètre</w:t>
            </w:r>
          </w:p>
        </w:tc>
        <w:tc>
          <w:tcPr>
            <w:tcW w:w="5565" w:type="dxa"/>
            <w:gridSpan w:val="2"/>
            <w:tcBorders>
              <w:top w:val="single" w:sz="6" w:space="0" w:color="auto"/>
              <w:left w:val="single" w:sz="6" w:space="0" w:color="auto"/>
              <w:bottom w:val="single" w:sz="6" w:space="0" w:color="auto"/>
              <w:right w:val="single" w:sz="6" w:space="0" w:color="auto"/>
            </w:tcBorders>
            <w:vAlign w:val="center"/>
          </w:tcPr>
          <w:p w14:paraId="2AE1D4FE" w14:textId="4E0FD9AB" w:rsidR="002C6B7F" w:rsidRPr="007F3A02" w:rsidRDefault="002C6B7F" w:rsidP="00AA306E">
            <w:pPr>
              <w:pStyle w:val="Tablehead"/>
              <w:rPr>
                <w:i/>
              </w:rPr>
            </w:pPr>
            <w:r w:rsidRPr="007F3A02">
              <w:t>Valeur</w:t>
            </w:r>
          </w:p>
        </w:tc>
      </w:tr>
      <w:tr w:rsidR="002C6B7F" w:rsidRPr="007F3A02" w14:paraId="3E7D9B75" w14:textId="77777777" w:rsidTr="00F75F77">
        <w:trPr>
          <w:cantSplit/>
          <w:jc w:val="center"/>
        </w:trPr>
        <w:tc>
          <w:tcPr>
            <w:tcW w:w="756" w:type="dxa"/>
            <w:tcBorders>
              <w:top w:val="single" w:sz="6" w:space="0" w:color="auto"/>
              <w:left w:val="single" w:sz="6" w:space="0" w:color="auto"/>
              <w:bottom w:val="single" w:sz="6" w:space="0" w:color="auto"/>
              <w:right w:val="single" w:sz="6" w:space="0" w:color="auto"/>
            </w:tcBorders>
          </w:tcPr>
          <w:p w14:paraId="19A17CEC" w14:textId="77777777" w:rsidR="002C6B7F" w:rsidRPr="007F3A02" w:rsidRDefault="002C6B7F" w:rsidP="00AA306E">
            <w:pPr>
              <w:pStyle w:val="Tabletext"/>
              <w:jc w:val="center"/>
            </w:pPr>
            <w:r w:rsidRPr="007F3A02">
              <w:t>4.1</w:t>
            </w:r>
          </w:p>
        </w:tc>
        <w:tc>
          <w:tcPr>
            <w:tcW w:w="3318" w:type="dxa"/>
            <w:tcBorders>
              <w:top w:val="single" w:sz="6" w:space="0" w:color="auto"/>
              <w:left w:val="single" w:sz="6" w:space="0" w:color="auto"/>
              <w:bottom w:val="single" w:sz="6" w:space="0" w:color="auto"/>
              <w:right w:val="single" w:sz="6" w:space="0" w:color="auto"/>
            </w:tcBorders>
          </w:tcPr>
          <w:p w14:paraId="634216EA" w14:textId="0BAE3EA7" w:rsidR="002C6B7F" w:rsidRPr="007F3A02" w:rsidRDefault="002C6B7F" w:rsidP="00AA306E">
            <w:pPr>
              <w:pStyle w:val="Tabletext"/>
            </w:pPr>
            <w:r w:rsidRPr="007F3A02">
              <w:t>Signaux codés</w:t>
            </w:r>
          </w:p>
        </w:tc>
        <w:tc>
          <w:tcPr>
            <w:tcW w:w="5565" w:type="dxa"/>
            <w:gridSpan w:val="2"/>
            <w:tcBorders>
              <w:top w:val="single" w:sz="6" w:space="0" w:color="auto"/>
              <w:left w:val="single" w:sz="6" w:space="0" w:color="auto"/>
              <w:bottom w:val="single" w:sz="6" w:space="0" w:color="auto"/>
              <w:right w:val="single" w:sz="6" w:space="0" w:color="auto"/>
            </w:tcBorders>
          </w:tcPr>
          <w:p w14:paraId="7975FD26" w14:textId="16123F26" w:rsidR="002C6B7F" w:rsidRPr="007F3A02" w:rsidRDefault="002C6B7F" w:rsidP="00AA306E">
            <w:pPr>
              <w:pStyle w:val="Tabletext"/>
              <w:jc w:val="center"/>
            </w:pPr>
            <w:r w:rsidRPr="007F3A02">
              <w:rPr>
                <w:i/>
              </w:rPr>
              <w:t>R</w:t>
            </w:r>
            <w:r w:rsidRPr="007F3A02">
              <w:t xml:space="preserve">, </w:t>
            </w:r>
            <w:r w:rsidRPr="007F3A02">
              <w:rPr>
                <w:i/>
              </w:rPr>
              <w:t>G</w:t>
            </w:r>
            <w:r w:rsidRPr="007F3A02">
              <w:t xml:space="preserve">, </w:t>
            </w:r>
            <w:r w:rsidRPr="007F3A02">
              <w:rPr>
                <w:i/>
              </w:rPr>
              <w:t>B</w:t>
            </w:r>
            <w:r w:rsidRPr="007F3A02">
              <w:t xml:space="preserve"> ou </w:t>
            </w:r>
            <w:r w:rsidRPr="007F3A02">
              <w:rPr>
                <w:i/>
              </w:rPr>
              <w:t>Y</w:t>
            </w:r>
            <w:r w:rsidRPr="007F3A02">
              <w:t xml:space="preserve">, </w:t>
            </w:r>
            <w:r w:rsidRPr="007F3A02">
              <w:rPr>
                <w:i/>
              </w:rPr>
              <w:t>C</w:t>
            </w:r>
            <w:r w:rsidRPr="007F3A02">
              <w:rPr>
                <w:i/>
                <w:iCs/>
                <w:vertAlign w:val="subscript"/>
              </w:rPr>
              <w:t>B</w:t>
            </w:r>
            <w:r w:rsidRPr="007F3A02">
              <w:t xml:space="preserve">, </w:t>
            </w:r>
            <w:r w:rsidRPr="007F3A02">
              <w:rPr>
                <w:i/>
              </w:rPr>
              <w:t>C</w:t>
            </w:r>
            <w:r w:rsidRPr="007F3A02">
              <w:rPr>
                <w:i/>
                <w:iCs/>
                <w:vertAlign w:val="subscript"/>
              </w:rPr>
              <w:t>R</w:t>
            </w:r>
          </w:p>
        </w:tc>
      </w:tr>
      <w:tr w:rsidR="002C6B7F" w:rsidRPr="007F3A02" w14:paraId="0BDC56AB" w14:textId="77777777" w:rsidTr="00F75F77">
        <w:trPr>
          <w:cantSplit/>
          <w:jc w:val="center"/>
        </w:trPr>
        <w:tc>
          <w:tcPr>
            <w:tcW w:w="756" w:type="dxa"/>
            <w:tcBorders>
              <w:top w:val="single" w:sz="6" w:space="0" w:color="auto"/>
              <w:left w:val="single" w:sz="6" w:space="0" w:color="auto"/>
              <w:bottom w:val="single" w:sz="6" w:space="0" w:color="auto"/>
              <w:right w:val="single" w:sz="6" w:space="0" w:color="auto"/>
            </w:tcBorders>
          </w:tcPr>
          <w:p w14:paraId="73C1ACB2" w14:textId="77777777" w:rsidR="002C6B7F" w:rsidRPr="007F3A02" w:rsidRDefault="002C6B7F" w:rsidP="00AA306E">
            <w:pPr>
              <w:pStyle w:val="Tabletext"/>
              <w:jc w:val="center"/>
            </w:pPr>
            <w:r w:rsidRPr="007F3A02">
              <w:t>4.2</w:t>
            </w:r>
          </w:p>
        </w:tc>
        <w:tc>
          <w:tcPr>
            <w:tcW w:w="3318" w:type="dxa"/>
            <w:tcBorders>
              <w:top w:val="single" w:sz="6" w:space="0" w:color="auto"/>
              <w:left w:val="single" w:sz="6" w:space="0" w:color="auto"/>
              <w:bottom w:val="single" w:sz="6" w:space="0" w:color="auto"/>
              <w:right w:val="single" w:sz="6" w:space="0" w:color="auto"/>
            </w:tcBorders>
          </w:tcPr>
          <w:p w14:paraId="680B16A8" w14:textId="2492FFE7" w:rsidR="002C6B7F" w:rsidRPr="007F3A02" w:rsidRDefault="002C6B7F" w:rsidP="00AA306E">
            <w:pPr>
              <w:pStyle w:val="Tabletext"/>
            </w:pPr>
            <w:r w:rsidRPr="007F3A02">
              <w:t>Grille d'échantillonnage</w:t>
            </w:r>
          </w:p>
          <w:p w14:paraId="0C711DC0" w14:textId="77777777" w:rsidR="002C6B7F" w:rsidRPr="007F3A02" w:rsidRDefault="002C6B7F" w:rsidP="00AA306E">
            <w:pPr>
              <w:pStyle w:val="Tabletext"/>
            </w:pPr>
            <w:r w:rsidRPr="007F3A02">
              <w:t>–</w:t>
            </w:r>
            <w:r w:rsidRPr="007F3A02">
              <w:tab/>
            </w:r>
            <w:r w:rsidRPr="007F3A02">
              <w:rPr>
                <w:i/>
              </w:rPr>
              <w:t>R</w:t>
            </w:r>
            <w:r w:rsidRPr="007F3A02">
              <w:t xml:space="preserve">, </w:t>
            </w:r>
            <w:r w:rsidRPr="007F3A02">
              <w:rPr>
                <w:i/>
              </w:rPr>
              <w:t>G</w:t>
            </w:r>
            <w:r w:rsidRPr="007F3A02">
              <w:t xml:space="preserve">, </w:t>
            </w:r>
            <w:r w:rsidRPr="007F3A02">
              <w:rPr>
                <w:i/>
              </w:rPr>
              <w:t>B</w:t>
            </w:r>
            <w:r w:rsidRPr="007F3A02">
              <w:t xml:space="preserve">, </w:t>
            </w:r>
            <w:r w:rsidRPr="007F3A02">
              <w:rPr>
                <w:i/>
              </w:rPr>
              <w:t>Y</w:t>
            </w:r>
          </w:p>
        </w:tc>
        <w:tc>
          <w:tcPr>
            <w:tcW w:w="5565" w:type="dxa"/>
            <w:gridSpan w:val="2"/>
            <w:tcBorders>
              <w:top w:val="single" w:sz="6" w:space="0" w:color="auto"/>
              <w:left w:val="single" w:sz="6" w:space="0" w:color="auto"/>
              <w:bottom w:val="single" w:sz="6" w:space="0" w:color="auto"/>
              <w:right w:val="single" w:sz="6" w:space="0" w:color="auto"/>
            </w:tcBorders>
          </w:tcPr>
          <w:p w14:paraId="6A8F05BF" w14:textId="356464AF" w:rsidR="002C6B7F" w:rsidRPr="007F3A02" w:rsidRDefault="002C6B7F" w:rsidP="00AA306E">
            <w:pPr>
              <w:pStyle w:val="Tabletext"/>
            </w:pPr>
            <w:r w:rsidRPr="007F3A02">
              <w:t>Orthogonal, se répétant en ligne et en image</w:t>
            </w:r>
          </w:p>
        </w:tc>
      </w:tr>
      <w:tr w:rsidR="002C6B7F" w:rsidRPr="007F3A02" w14:paraId="3E8AA72B" w14:textId="77777777" w:rsidTr="00F75F77">
        <w:trPr>
          <w:cantSplit/>
          <w:jc w:val="center"/>
        </w:trPr>
        <w:tc>
          <w:tcPr>
            <w:tcW w:w="756" w:type="dxa"/>
            <w:tcBorders>
              <w:top w:val="single" w:sz="6" w:space="0" w:color="auto"/>
              <w:left w:val="single" w:sz="6" w:space="0" w:color="auto"/>
              <w:bottom w:val="single" w:sz="6" w:space="0" w:color="auto"/>
              <w:right w:val="single" w:sz="6" w:space="0" w:color="auto"/>
            </w:tcBorders>
          </w:tcPr>
          <w:p w14:paraId="1EF58F47" w14:textId="77777777" w:rsidR="002C6B7F" w:rsidRPr="007F3A02" w:rsidRDefault="002C6B7F" w:rsidP="00AA306E">
            <w:pPr>
              <w:pStyle w:val="Tabletext"/>
              <w:jc w:val="center"/>
            </w:pPr>
            <w:r w:rsidRPr="007F3A02">
              <w:t>4.3</w:t>
            </w:r>
          </w:p>
        </w:tc>
        <w:tc>
          <w:tcPr>
            <w:tcW w:w="3318" w:type="dxa"/>
            <w:tcBorders>
              <w:top w:val="single" w:sz="6" w:space="0" w:color="auto"/>
              <w:left w:val="single" w:sz="6" w:space="0" w:color="auto"/>
              <w:bottom w:val="single" w:sz="6" w:space="0" w:color="auto"/>
              <w:right w:val="single" w:sz="6" w:space="0" w:color="auto"/>
            </w:tcBorders>
          </w:tcPr>
          <w:p w14:paraId="4D865043" w14:textId="00DA0E8A" w:rsidR="002C6B7F" w:rsidRPr="007F3A02" w:rsidRDefault="002C6B7F" w:rsidP="00AA306E">
            <w:pPr>
              <w:pStyle w:val="Tabletext"/>
            </w:pPr>
            <w:r w:rsidRPr="007F3A02">
              <w:t>Grille d'échantillonnage</w:t>
            </w:r>
          </w:p>
          <w:p w14:paraId="34C20065" w14:textId="77777777" w:rsidR="002C6B7F" w:rsidRPr="007F3A02" w:rsidRDefault="002C6B7F" w:rsidP="00AA306E">
            <w:pPr>
              <w:pStyle w:val="Tabletext"/>
            </w:pPr>
            <w:r w:rsidRPr="007F3A02">
              <w:t>–</w:t>
            </w:r>
            <w:r w:rsidRPr="007F3A02">
              <w:tab/>
            </w:r>
            <w:r w:rsidRPr="007F3A02">
              <w:rPr>
                <w:i/>
                <w:iCs/>
              </w:rPr>
              <w:t>C</w:t>
            </w:r>
            <w:r w:rsidRPr="007F3A02">
              <w:rPr>
                <w:i/>
                <w:iCs/>
                <w:vertAlign w:val="subscript"/>
              </w:rPr>
              <w:t>B</w:t>
            </w:r>
            <w:r w:rsidRPr="007F3A02">
              <w:t xml:space="preserve">, </w:t>
            </w:r>
            <w:r w:rsidRPr="007F3A02">
              <w:rPr>
                <w:i/>
                <w:iCs/>
              </w:rPr>
              <w:t>C</w:t>
            </w:r>
            <w:r w:rsidRPr="007F3A02">
              <w:rPr>
                <w:i/>
                <w:iCs/>
                <w:vertAlign w:val="subscript"/>
              </w:rPr>
              <w:t>R</w:t>
            </w:r>
          </w:p>
        </w:tc>
        <w:tc>
          <w:tcPr>
            <w:tcW w:w="5565" w:type="dxa"/>
            <w:gridSpan w:val="2"/>
            <w:tcBorders>
              <w:top w:val="single" w:sz="6" w:space="0" w:color="auto"/>
              <w:left w:val="single" w:sz="6" w:space="0" w:color="auto"/>
              <w:bottom w:val="single" w:sz="6" w:space="0" w:color="auto"/>
              <w:right w:val="single" w:sz="6" w:space="0" w:color="auto"/>
            </w:tcBorders>
          </w:tcPr>
          <w:p w14:paraId="1195E54E" w14:textId="2C8E20DA" w:rsidR="002C6B7F" w:rsidRPr="007F3A02" w:rsidRDefault="00912519" w:rsidP="00AA306E">
            <w:pPr>
              <w:pStyle w:val="Tabletext"/>
              <w:jc w:val="left"/>
            </w:pPr>
            <w:r w:rsidRPr="007F3A02">
              <w:t xml:space="preserve">Orthogonal, se répétant en ligne et en image en coïncidence l'un avec l'autre et avec un échantillon de luminance </w:t>
            </w:r>
            <w:r w:rsidRPr="007F3A02">
              <w:rPr>
                <w:i/>
                <w:iCs/>
              </w:rPr>
              <w:t>Y</w:t>
            </w:r>
            <w:r w:rsidRPr="007F3A02">
              <w:t xml:space="preserve"> </w:t>
            </w:r>
            <w:r w:rsidR="002C6B7F" w:rsidRPr="007F3A02">
              <w:rPr>
                <w:vertAlign w:val="superscript"/>
              </w:rPr>
              <w:t>(1)</w:t>
            </w:r>
            <w:r w:rsidR="002C6B7F" w:rsidRPr="007F3A02">
              <w:t xml:space="preserve"> </w:t>
            </w:r>
          </w:p>
        </w:tc>
      </w:tr>
      <w:tr w:rsidR="002C6B7F" w:rsidRPr="007F3A02" w14:paraId="6DF9C7B4" w14:textId="77777777" w:rsidTr="00F75F77">
        <w:trPr>
          <w:cantSplit/>
          <w:jc w:val="center"/>
        </w:trPr>
        <w:tc>
          <w:tcPr>
            <w:tcW w:w="756" w:type="dxa"/>
            <w:tcBorders>
              <w:top w:val="single" w:sz="6" w:space="0" w:color="auto"/>
              <w:left w:val="single" w:sz="6" w:space="0" w:color="auto"/>
              <w:bottom w:val="single" w:sz="6" w:space="0" w:color="auto"/>
              <w:right w:val="single" w:sz="6" w:space="0" w:color="auto"/>
            </w:tcBorders>
          </w:tcPr>
          <w:p w14:paraId="683C018C" w14:textId="77777777" w:rsidR="002C6B7F" w:rsidRPr="007F3A02" w:rsidRDefault="002C6B7F" w:rsidP="00AA306E">
            <w:pPr>
              <w:pStyle w:val="Tabletext"/>
              <w:jc w:val="center"/>
            </w:pPr>
            <w:r w:rsidRPr="007F3A02">
              <w:t>4.4</w:t>
            </w:r>
          </w:p>
        </w:tc>
        <w:tc>
          <w:tcPr>
            <w:tcW w:w="3318" w:type="dxa"/>
            <w:tcBorders>
              <w:top w:val="single" w:sz="6" w:space="0" w:color="auto"/>
              <w:left w:val="single" w:sz="6" w:space="0" w:color="auto"/>
              <w:bottom w:val="single" w:sz="6" w:space="0" w:color="auto"/>
              <w:right w:val="single" w:sz="6" w:space="0" w:color="auto"/>
            </w:tcBorders>
          </w:tcPr>
          <w:p w14:paraId="61144B66" w14:textId="3C350B9D" w:rsidR="002C6B7F" w:rsidRPr="007F3A02" w:rsidRDefault="002C6B7F" w:rsidP="00AA306E">
            <w:pPr>
              <w:pStyle w:val="Tabletext"/>
            </w:pPr>
            <w:r w:rsidRPr="007F3A02">
              <w:t>Nombre d'échantillons actifs par ligne</w:t>
            </w:r>
          </w:p>
          <w:p w14:paraId="629D6557" w14:textId="77777777" w:rsidR="002C6B7F" w:rsidRPr="007F3A02" w:rsidRDefault="002C6B7F" w:rsidP="00AA306E">
            <w:pPr>
              <w:pStyle w:val="Tabletext"/>
            </w:pPr>
            <w:r w:rsidRPr="007F3A02">
              <w:t>–</w:t>
            </w:r>
            <w:r w:rsidRPr="007F3A02">
              <w:tab/>
            </w:r>
            <w:r w:rsidRPr="007F3A02">
              <w:rPr>
                <w:i/>
              </w:rPr>
              <w:t>R</w:t>
            </w:r>
            <w:r w:rsidRPr="007F3A02">
              <w:t xml:space="preserve">, </w:t>
            </w:r>
            <w:r w:rsidRPr="007F3A02">
              <w:rPr>
                <w:i/>
              </w:rPr>
              <w:t>G</w:t>
            </w:r>
            <w:r w:rsidRPr="007F3A02">
              <w:t xml:space="preserve">, </w:t>
            </w:r>
            <w:r w:rsidRPr="007F3A02">
              <w:rPr>
                <w:i/>
              </w:rPr>
              <w:t>B</w:t>
            </w:r>
            <w:r w:rsidRPr="007F3A02">
              <w:t xml:space="preserve">, </w:t>
            </w:r>
            <w:r w:rsidRPr="007F3A02">
              <w:rPr>
                <w:i/>
              </w:rPr>
              <w:t>Y</w:t>
            </w:r>
          </w:p>
          <w:p w14:paraId="4B4599EA" w14:textId="77777777" w:rsidR="002C6B7F" w:rsidRPr="007F3A02" w:rsidRDefault="002C6B7F" w:rsidP="00AA306E">
            <w:pPr>
              <w:pStyle w:val="Tabletext"/>
            </w:pPr>
            <w:r w:rsidRPr="007F3A02">
              <w:t>–</w:t>
            </w:r>
            <w:r w:rsidRPr="007F3A02">
              <w:tab/>
            </w:r>
            <w:r w:rsidRPr="007F3A02">
              <w:rPr>
                <w:i/>
                <w:iCs/>
              </w:rPr>
              <w:t>C</w:t>
            </w:r>
            <w:r w:rsidRPr="007F3A02">
              <w:rPr>
                <w:i/>
                <w:iCs/>
                <w:vertAlign w:val="subscript"/>
              </w:rPr>
              <w:t>B</w:t>
            </w:r>
            <w:r w:rsidRPr="007F3A02">
              <w:t xml:space="preserve">, </w:t>
            </w:r>
            <w:r w:rsidRPr="007F3A02">
              <w:rPr>
                <w:i/>
                <w:iCs/>
              </w:rPr>
              <w:t>C</w:t>
            </w:r>
            <w:r w:rsidRPr="007F3A02">
              <w:rPr>
                <w:i/>
                <w:iCs/>
                <w:vertAlign w:val="subscript"/>
              </w:rPr>
              <w:t>R</w:t>
            </w:r>
          </w:p>
        </w:tc>
        <w:tc>
          <w:tcPr>
            <w:tcW w:w="5565" w:type="dxa"/>
            <w:gridSpan w:val="2"/>
            <w:tcBorders>
              <w:top w:val="single" w:sz="6" w:space="0" w:color="auto"/>
              <w:left w:val="single" w:sz="6" w:space="0" w:color="auto"/>
              <w:bottom w:val="single" w:sz="6" w:space="0" w:color="auto"/>
              <w:right w:val="single" w:sz="6" w:space="0" w:color="auto"/>
            </w:tcBorders>
          </w:tcPr>
          <w:p w14:paraId="482E81A5" w14:textId="77777777" w:rsidR="002C6B7F" w:rsidRPr="007F3A02" w:rsidRDefault="002C6B7F" w:rsidP="00AA306E">
            <w:pPr>
              <w:pStyle w:val="Tabletext"/>
            </w:pPr>
          </w:p>
          <w:p w14:paraId="3B307667" w14:textId="77777777" w:rsidR="002C6B7F" w:rsidRPr="007F3A02" w:rsidRDefault="002C6B7F" w:rsidP="00AA306E">
            <w:pPr>
              <w:pStyle w:val="Tabletext"/>
              <w:jc w:val="center"/>
            </w:pPr>
            <w:r w:rsidRPr="007F3A02">
              <w:t>1</w:t>
            </w:r>
            <w:r w:rsidRPr="007F3A02">
              <w:rPr>
                <w:rFonts w:ascii="Tms Rmn" w:hAnsi="Tms Rmn"/>
              </w:rPr>
              <w:t> </w:t>
            </w:r>
            <w:r w:rsidRPr="007F3A02">
              <w:t>920</w:t>
            </w:r>
          </w:p>
          <w:p w14:paraId="4D3B10A1" w14:textId="77777777" w:rsidR="002C6B7F" w:rsidRPr="007F3A02" w:rsidRDefault="002C6B7F" w:rsidP="00AA306E">
            <w:pPr>
              <w:pStyle w:val="Tabletext"/>
              <w:jc w:val="center"/>
            </w:pPr>
            <w:r w:rsidRPr="007F3A02">
              <w:t>960</w:t>
            </w:r>
          </w:p>
        </w:tc>
      </w:tr>
      <w:tr w:rsidR="002C6B7F" w:rsidRPr="007F3A02" w14:paraId="44734140" w14:textId="77777777" w:rsidTr="00F75F77">
        <w:trPr>
          <w:cantSplit/>
          <w:jc w:val="center"/>
        </w:trPr>
        <w:tc>
          <w:tcPr>
            <w:tcW w:w="756" w:type="dxa"/>
            <w:tcBorders>
              <w:top w:val="single" w:sz="6" w:space="0" w:color="auto"/>
              <w:left w:val="single" w:sz="6" w:space="0" w:color="auto"/>
              <w:bottom w:val="single" w:sz="6" w:space="0" w:color="auto"/>
              <w:right w:val="single" w:sz="6" w:space="0" w:color="auto"/>
            </w:tcBorders>
          </w:tcPr>
          <w:p w14:paraId="226F2EB7" w14:textId="77777777" w:rsidR="002C6B7F" w:rsidRPr="007F3A02" w:rsidRDefault="002C6B7F" w:rsidP="00AA306E">
            <w:pPr>
              <w:pStyle w:val="Tabletext"/>
              <w:jc w:val="center"/>
            </w:pPr>
            <w:r w:rsidRPr="007F3A02">
              <w:t>4.5</w:t>
            </w:r>
          </w:p>
        </w:tc>
        <w:tc>
          <w:tcPr>
            <w:tcW w:w="3318" w:type="dxa"/>
            <w:tcBorders>
              <w:top w:val="single" w:sz="6" w:space="0" w:color="auto"/>
              <w:left w:val="single" w:sz="6" w:space="0" w:color="auto"/>
              <w:bottom w:val="single" w:sz="6" w:space="0" w:color="auto"/>
              <w:right w:val="single" w:sz="6" w:space="0" w:color="auto"/>
            </w:tcBorders>
          </w:tcPr>
          <w:p w14:paraId="1E5FF2BB" w14:textId="63DE810F" w:rsidR="002C6B7F" w:rsidRPr="007F3A02" w:rsidRDefault="002C6B7F" w:rsidP="00AA306E">
            <w:pPr>
              <w:pStyle w:val="Tabletext"/>
            </w:pPr>
            <w:r w:rsidRPr="007F3A02">
              <w:t>Format de codage</w:t>
            </w:r>
          </w:p>
        </w:tc>
        <w:tc>
          <w:tcPr>
            <w:tcW w:w="5565" w:type="dxa"/>
            <w:gridSpan w:val="2"/>
            <w:tcBorders>
              <w:top w:val="single" w:sz="6" w:space="0" w:color="auto"/>
              <w:left w:val="single" w:sz="6" w:space="0" w:color="auto"/>
              <w:bottom w:val="single" w:sz="6" w:space="0" w:color="auto"/>
              <w:right w:val="single" w:sz="6" w:space="0" w:color="auto"/>
            </w:tcBorders>
          </w:tcPr>
          <w:p w14:paraId="61EFB803" w14:textId="44A74498" w:rsidR="002C6B7F" w:rsidRPr="007F3A02" w:rsidRDefault="00912519" w:rsidP="00AA306E">
            <w:pPr>
              <w:pStyle w:val="Tabletext"/>
              <w:jc w:val="center"/>
            </w:pPr>
            <w:r w:rsidRPr="007F3A02">
              <w:t>Linéaire, composante à 8 ou 10 bits</w:t>
            </w:r>
          </w:p>
        </w:tc>
      </w:tr>
      <w:tr w:rsidR="00912519" w:rsidRPr="007F3A02" w14:paraId="39D6B7FA" w14:textId="77777777" w:rsidTr="00F75F77">
        <w:trPr>
          <w:cantSplit/>
          <w:jc w:val="center"/>
        </w:trPr>
        <w:tc>
          <w:tcPr>
            <w:tcW w:w="756" w:type="dxa"/>
            <w:vMerge w:val="restart"/>
            <w:tcBorders>
              <w:top w:val="single" w:sz="6" w:space="0" w:color="auto"/>
              <w:left w:val="single" w:sz="6" w:space="0" w:color="auto"/>
              <w:right w:val="single" w:sz="6" w:space="0" w:color="auto"/>
            </w:tcBorders>
          </w:tcPr>
          <w:p w14:paraId="149B1F40" w14:textId="77777777" w:rsidR="00912519" w:rsidRPr="007F3A02" w:rsidRDefault="00912519" w:rsidP="00AA306E">
            <w:pPr>
              <w:pStyle w:val="Tabletext"/>
              <w:jc w:val="center"/>
            </w:pPr>
            <w:r w:rsidRPr="007F3A02">
              <w:t>4.6</w:t>
            </w:r>
          </w:p>
        </w:tc>
        <w:tc>
          <w:tcPr>
            <w:tcW w:w="3318" w:type="dxa"/>
            <w:tcBorders>
              <w:top w:val="single" w:sz="6" w:space="0" w:color="auto"/>
              <w:left w:val="single" w:sz="6" w:space="0" w:color="auto"/>
              <w:right w:val="single" w:sz="6" w:space="0" w:color="auto"/>
            </w:tcBorders>
          </w:tcPr>
          <w:p w14:paraId="1E0A9C6A" w14:textId="4FCF9CB9" w:rsidR="00912519" w:rsidRPr="007F3A02" w:rsidRDefault="00912519" w:rsidP="00AA306E">
            <w:pPr>
              <w:pStyle w:val="Tabletext"/>
            </w:pPr>
            <w:r w:rsidRPr="007F3A02">
              <w:t>Niveaux de quantification</w:t>
            </w:r>
          </w:p>
        </w:tc>
        <w:tc>
          <w:tcPr>
            <w:tcW w:w="2782" w:type="dxa"/>
            <w:tcBorders>
              <w:top w:val="single" w:sz="6" w:space="0" w:color="auto"/>
              <w:left w:val="single" w:sz="6" w:space="0" w:color="auto"/>
              <w:bottom w:val="single" w:sz="6" w:space="0" w:color="auto"/>
              <w:right w:val="single" w:sz="6" w:space="0" w:color="auto"/>
            </w:tcBorders>
          </w:tcPr>
          <w:p w14:paraId="181F50E6" w14:textId="1E176600" w:rsidR="00912519" w:rsidRPr="007F3A02" w:rsidRDefault="00912519" w:rsidP="00AA306E">
            <w:pPr>
              <w:pStyle w:val="Tabletext"/>
              <w:jc w:val="center"/>
            </w:pPr>
            <w:r w:rsidRPr="007F3A02">
              <w:t>Codage à 8 bits</w:t>
            </w:r>
          </w:p>
        </w:tc>
        <w:tc>
          <w:tcPr>
            <w:tcW w:w="2783" w:type="dxa"/>
            <w:tcBorders>
              <w:top w:val="single" w:sz="6" w:space="0" w:color="auto"/>
              <w:left w:val="single" w:sz="6" w:space="0" w:color="auto"/>
              <w:bottom w:val="single" w:sz="6" w:space="0" w:color="auto"/>
              <w:right w:val="single" w:sz="6" w:space="0" w:color="auto"/>
            </w:tcBorders>
          </w:tcPr>
          <w:p w14:paraId="046F387D" w14:textId="5373C60D" w:rsidR="00912519" w:rsidRPr="007F3A02" w:rsidRDefault="00912519" w:rsidP="00AA306E">
            <w:pPr>
              <w:pStyle w:val="Tabletext"/>
              <w:jc w:val="center"/>
            </w:pPr>
            <w:r w:rsidRPr="007F3A02">
              <w:t>Codage à 10 bits</w:t>
            </w:r>
          </w:p>
        </w:tc>
      </w:tr>
      <w:tr w:rsidR="002C6B7F" w:rsidRPr="007F3A02" w14:paraId="1C2E109F" w14:textId="77777777" w:rsidTr="00F75F77">
        <w:trPr>
          <w:cantSplit/>
          <w:jc w:val="center"/>
        </w:trPr>
        <w:tc>
          <w:tcPr>
            <w:tcW w:w="756" w:type="dxa"/>
            <w:vMerge/>
            <w:tcBorders>
              <w:left w:val="single" w:sz="6" w:space="0" w:color="auto"/>
              <w:bottom w:val="single" w:sz="6" w:space="0" w:color="auto"/>
              <w:right w:val="single" w:sz="6" w:space="0" w:color="auto"/>
            </w:tcBorders>
          </w:tcPr>
          <w:p w14:paraId="7D5CBDDE" w14:textId="77777777" w:rsidR="002C6B7F" w:rsidRPr="007F3A02" w:rsidRDefault="002C6B7F" w:rsidP="00AA306E">
            <w:pPr>
              <w:pStyle w:val="Tabletext"/>
              <w:jc w:val="center"/>
            </w:pPr>
          </w:p>
        </w:tc>
        <w:tc>
          <w:tcPr>
            <w:tcW w:w="3318" w:type="dxa"/>
            <w:tcBorders>
              <w:left w:val="single" w:sz="6" w:space="0" w:color="auto"/>
              <w:bottom w:val="single" w:sz="6" w:space="0" w:color="auto"/>
              <w:right w:val="single" w:sz="6" w:space="0" w:color="auto"/>
            </w:tcBorders>
          </w:tcPr>
          <w:p w14:paraId="69ECFBDC" w14:textId="74C2B5A2" w:rsidR="002C6B7F" w:rsidRPr="007F3A02" w:rsidRDefault="002C6B7F" w:rsidP="00AA306E">
            <w:pPr>
              <w:pStyle w:val="Tabletext"/>
              <w:ind w:left="284" w:hanging="284"/>
              <w:jc w:val="left"/>
            </w:pPr>
            <w:r w:rsidRPr="007F3A02">
              <w:t>–</w:t>
            </w:r>
            <w:r w:rsidRPr="007F3A02">
              <w:tab/>
              <w:t>Niveau du noir</w:t>
            </w:r>
            <w:r w:rsidRPr="007F3A02">
              <w:br/>
            </w:r>
            <w:r w:rsidRPr="007F3A02">
              <w:rPr>
                <w:i/>
              </w:rPr>
              <w:t>R</w:t>
            </w:r>
            <w:r w:rsidRPr="007F3A02">
              <w:t xml:space="preserve">, </w:t>
            </w:r>
            <w:r w:rsidRPr="007F3A02">
              <w:rPr>
                <w:i/>
              </w:rPr>
              <w:t>G</w:t>
            </w:r>
            <w:r w:rsidRPr="007F3A02">
              <w:t xml:space="preserve">, </w:t>
            </w:r>
            <w:r w:rsidRPr="007F3A02">
              <w:rPr>
                <w:i/>
              </w:rPr>
              <w:t>B</w:t>
            </w:r>
            <w:r w:rsidRPr="007F3A02">
              <w:t xml:space="preserve">, </w:t>
            </w:r>
            <w:r w:rsidRPr="007F3A02">
              <w:rPr>
                <w:i/>
              </w:rPr>
              <w:t>Y</w:t>
            </w:r>
          </w:p>
          <w:p w14:paraId="43871DD5" w14:textId="0C513CBA" w:rsidR="002C6B7F" w:rsidRPr="007F3A02" w:rsidRDefault="002C6B7F" w:rsidP="00AA306E">
            <w:pPr>
              <w:pStyle w:val="Tabletext"/>
              <w:ind w:left="284" w:hanging="284"/>
              <w:jc w:val="left"/>
            </w:pPr>
            <w:r w:rsidRPr="007F3A02">
              <w:rPr>
                <w:i/>
              </w:rPr>
              <w:t>–</w:t>
            </w:r>
            <w:r w:rsidRPr="007F3A02">
              <w:tab/>
              <w:t>Niveau achromatique</w:t>
            </w:r>
            <w:r w:rsidRPr="007F3A02">
              <w:br/>
            </w:r>
            <w:r w:rsidRPr="007F3A02">
              <w:rPr>
                <w:i/>
              </w:rPr>
              <w:t>C</w:t>
            </w:r>
            <w:r w:rsidRPr="007F3A02">
              <w:rPr>
                <w:i/>
                <w:iCs/>
                <w:vertAlign w:val="subscript"/>
              </w:rPr>
              <w:t>B</w:t>
            </w:r>
            <w:r w:rsidRPr="007F3A02">
              <w:t xml:space="preserve">, </w:t>
            </w:r>
            <w:r w:rsidRPr="007F3A02">
              <w:rPr>
                <w:i/>
              </w:rPr>
              <w:t>C</w:t>
            </w:r>
            <w:r w:rsidRPr="007F3A02">
              <w:rPr>
                <w:i/>
                <w:iCs/>
                <w:vertAlign w:val="subscript"/>
              </w:rPr>
              <w:t>R</w:t>
            </w:r>
          </w:p>
          <w:p w14:paraId="31905856" w14:textId="76D16DF1" w:rsidR="002C6B7F" w:rsidRPr="007F3A02" w:rsidRDefault="002C6B7F" w:rsidP="00AA306E">
            <w:pPr>
              <w:pStyle w:val="Tabletext"/>
              <w:jc w:val="left"/>
            </w:pPr>
            <w:r w:rsidRPr="007F3A02">
              <w:t>–</w:t>
            </w:r>
            <w:r w:rsidRPr="007F3A02">
              <w:tab/>
              <w:t>Crête nominale</w:t>
            </w:r>
            <w:r w:rsidRPr="007F3A02">
              <w:br/>
            </w:r>
            <w:r w:rsidRPr="007F3A02">
              <w:tab/>
              <w:t>–</w:t>
            </w:r>
            <w:r w:rsidRPr="007F3A02">
              <w:tab/>
            </w:r>
            <w:r w:rsidRPr="007F3A02">
              <w:rPr>
                <w:i/>
              </w:rPr>
              <w:t>R</w:t>
            </w:r>
            <w:r w:rsidRPr="007F3A02">
              <w:t xml:space="preserve">, </w:t>
            </w:r>
            <w:r w:rsidRPr="007F3A02">
              <w:rPr>
                <w:i/>
              </w:rPr>
              <w:t>G</w:t>
            </w:r>
            <w:r w:rsidRPr="007F3A02">
              <w:t xml:space="preserve">, </w:t>
            </w:r>
            <w:r w:rsidRPr="007F3A02">
              <w:rPr>
                <w:i/>
              </w:rPr>
              <w:t>B</w:t>
            </w:r>
            <w:r w:rsidRPr="007F3A02">
              <w:t xml:space="preserve">, </w:t>
            </w:r>
            <w:r w:rsidRPr="007F3A02">
              <w:rPr>
                <w:i/>
              </w:rPr>
              <w:t>Y</w:t>
            </w:r>
            <w:r w:rsidRPr="007F3A02">
              <w:rPr>
                <w:i/>
              </w:rPr>
              <w:br/>
            </w:r>
            <w:r w:rsidRPr="007F3A02">
              <w:rPr>
                <w:i/>
              </w:rPr>
              <w:tab/>
              <w:t>–</w:t>
            </w:r>
            <w:r w:rsidRPr="007F3A02">
              <w:tab/>
            </w:r>
            <w:r w:rsidRPr="007F3A02">
              <w:rPr>
                <w:i/>
              </w:rPr>
              <w:t>C</w:t>
            </w:r>
            <w:r w:rsidRPr="007F3A02">
              <w:rPr>
                <w:i/>
                <w:iCs/>
                <w:vertAlign w:val="subscript"/>
              </w:rPr>
              <w:t>B</w:t>
            </w:r>
            <w:r w:rsidRPr="007F3A02">
              <w:t xml:space="preserve">, </w:t>
            </w:r>
            <w:r w:rsidRPr="007F3A02">
              <w:rPr>
                <w:i/>
              </w:rPr>
              <w:t>C</w:t>
            </w:r>
            <w:r w:rsidRPr="007F3A02">
              <w:rPr>
                <w:i/>
                <w:iCs/>
                <w:vertAlign w:val="subscript"/>
              </w:rPr>
              <w:t>R</w:t>
            </w:r>
          </w:p>
        </w:tc>
        <w:tc>
          <w:tcPr>
            <w:tcW w:w="2782" w:type="dxa"/>
            <w:tcBorders>
              <w:top w:val="single" w:sz="6" w:space="0" w:color="auto"/>
              <w:left w:val="single" w:sz="6" w:space="0" w:color="auto"/>
              <w:bottom w:val="single" w:sz="6" w:space="0" w:color="auto"/>
              <w:right w:val="single" w:sz="6" w:space="0" w:color="auto"/>
            </w:tcBorders>
          </w:tcPr>
          <w:p w14:paraId="09999A8F" w14:textId="77777777" w:rsidR="002C6B7F" w:rsidRPr="007F3A02" w:rsidRDefault="002C6B7F" w:rsidP="00AA306E">
            <w:pPr>
              <w:pStyle w:val="Tabletext"/>
              <w:jc w:val="center"/>
            </w:pPr>
            <w:r w:rsidRPr="007F3A02">
              <w:br/>
              <w:t>16</w:t>
            </w:r>
          </w:p>
          <w:p w14:paraId="64CB2615" w14:textId="77777777" w:rsidR="002C6B7F" w:rsidRPr="007F3A02" w:rsidRDefault="002C6B7F" w:rsidP="00AA306E">
            <w:pPr>
              <w:pStyle w:val="Tabletext"/>
              <w:jc w:val="center"/>
            </w:pPr>
            <w:r w:rsidRPr="007F3A02">
              <w:br/>
              <w:t>128</w:t>
            </w:r>
          </w:p>
          <w:p w14:paraId="6080CE11" w14:textId="60BC7F2D" w:rsidR="002C6B7F" w:rsidRPr="007F3A02" w:rsidRDefault="002C6B7F" w:rsidP="00AA306E">
            <w:pPr>
              <w:pStyle w:val="Tabletext"/>
              <w:jc w:val="center"/>
            </w:pPr>
            <w:r w:rsidRPr="007F3A02">
              <w:br/>
              <w:t>235</w:t>
            </w:r>
            <w:r w:rsidRPr="007F3A02">
              <w:br/>
              <w:t xml:space="preserve">16 </w:t>
            </w:r>
            <w:r w:rsidR="00912519" w:rsidRPr="007F3A02">
              <w:t>et</w:t>
            </w:r>
            <w:r w:rsidRPr="007F3A02">
              <w:t xml:space="preserve"> 240</w:t>
            </w:r>
          </w:p>
        </w:tc>
        <w:tc>
          <w:tcPr>
            <w:tcW w:w="2783" w:type="dxa"/>
            <w:tcBorders>
              <w:top w:val="single" w:sz="6" w:space="0" w:color="auto"/>
              <w:left w:val="single" w:sz="6" w:space="0" w:color="auto"/>
              <w:bottom w:val="single" w:sz="6" w:space="0" w:color="auto"/>
              <w:right w:val="single" w:sz="6" w:space="0" w:color="auto"/>
            </w:tcBorders>
          </w:tcPr>
          <w:p w14:paraId="486E453B" w14:textId="77777777" w:rsidR="002C6B7F" w:rsidRPr="007F3A02" w:rsidRDefault="002C6B7F" w:rsidP="00AA306E">
            <w:pPr>
              <w:pStyle w:val="Tabletext"/>
              <w:jc w:val="center"/>
            </w:pPr>
            <w:r w:rsidRPr="007F3A02">
              <w:br/>
              <w:t>64</w:t>
            </w:r>
          </w:p>
          <w:p w14:paraId="4962C738" w14:textId="77777777" w:rsidR="002C6B7F" w:rsidRPr="007F3A02" w:rsidRDefault="002C6B7F" w:rsidP="00AA306E">
            <w:pPr>
              <w:pStyle w:val="Tabletext"/>
              <w:jc w:val="center"/>
            </w:pPr>
            <w:r w:rsidRPr="007F3A02">
              <w:br/>
              <w:t>512</w:t>
            </w:r>
          </w:p>
          <w:p w14:paraId="6D818090" w14:textId="0C005BE4" w:rsidR="002C6B7F" w:rsidRPr="007F3A02" w:rsidRDefault="002C6B7F" w:rsidP="00AA306E">
            <w:pPr>
              <w:pStyle w:val="Tabletext"/>
              <w:jc w:val="center"/>
            </w:pPr>
            <w:r w:rsidRPr="007F3A02">
              <w:br/>
              <w:t>940</w:t>
            </w:r>
            <w:r w:rsidRPr="007F3A02">
              <w:br/>
              <w:t xml:space="preserve">64 </w:t>
            </w:r>
            <w:r w:rsidR="00912519" w:rsidRPr="007F3A02">
              <w:t>et</w:t>
            </w:r>
            <w:r w:rsidRPr="007F3A02">
              <w:t xml:space="preserve"> 960</w:t>
            </w:r>
          </w:p>
        </w:tc>
      </w:tr>
      <w:tr w:rsidR="00912519" w:rsidRPr="007F3A02" w14:paraId="12AC0351" w14:textId="77777777" w:rsidTr="00F75F77">
        <w:trPr>
          <w:cantSplit/>
          <w:jc w:val="center"/>
        </w:trPr>
        <w:tc>
          <w:tcPr>
            <w:tcW w:w="756" w:type="dxa"/>
            <w:vMerge w:val="restart"/>
            <w:tcBorders>
              <w:left w:val="single" w:sz="6" w:space="0" w:color="auto"/>
              <w:right w:val="single" w:sz="6" w:space="0" w:color="auto"/>
            </w:tcBorders>
          </w:tcPr>
          <w:p w14:paraId="2E40646D" w14:textId="77777777" w:rsidR="00912519" w:rsidRPr="007F3A02" w:rsidRDefault="00912519" w:rsidP="00AA306E">
            <w:pPr>
              <w:pStyle w:val="Tabletext"/>
              <w:jc w:val="center"/>
            </w:pPr>
            <w:r w:rsidRPr="007F3A02">
              <w:t>4.7</w:t>
            </w:r>
          </w:p>
        </w:tc>
        <w:tc>
          <w:tcPr>
            <w:tcW w:w="3318" w:type="dxa"/>
            <w:tcBorders>
              <w:top w:val="single" w:sz="6" w:space="0" w:color="auto"/>
              <w:left w:val="single" w:sz="6" w:space="0" w:color="auto"/>
              <w:right w:val="single" w:sz="6" w:space="0" w:color="auto"/>
            </w:tcBorders>
          </w:tcPr>
          <w:p w14:paraId="77597A11" w14:textId="18767F3A" w:rsidR="00912519" w:rsidRPr="007F3A02" w:rsidRDefault="00912519" w:rsidP="00AA306E">
            <w:pPr>
              <w:pStyle w:val="Tabletext"/>
              <w:jc w:val="left"/>
            </w:pPr>
            <w:r w:rsidRPr="007F3A02">
              <w:t>Attribution des niveaux de quantification</w:t>
            </w:r>
          </w:p>
        </w:tc>
        <w:tc>
          <w:tcPr>
            <w:tcW w:w="2782" w:type="dxa"/>
            <w:tcBorders>
              <w:top w:val="single" w:sz="6" w:space="0" w:color="auto"/>
              <w:left w:val="single" w:sz="6" w:space="0" w:color="auto"/>
              <w:bottom w:val="single" w:sz="6" w:space="0" w:color="auto"/>
              <w:right w:val="single" w:sz="6" w:space="0" w:color="auto"/>
            </w:tcBorders>
            <w:vAlign w:val="center"/>
          </w:tcPr>
          <w:p w14:paraId="3EACE187" w14:textId="5B88FFD9" w:rsidR="00912519" w:rsidRPr="007F3A02" w:rsidRDefault="00912519" w:rsidP="00AA306E">
            <w:pPr>
              <w:pStyle w:val="Tabletext"/>
              <w:jc w:val="center"/>
            </w:pPr>
            <w:r w:rsidRPr="007F3A02">
              <w:t>Codage à 8 bits</w:t>
            </w:r>
          </w:p>
        </w:tc>
        <w:tc>
          <w:tcPr>
            <w:tcW w:w="2783" w:type="dxa"/>
            <w:tcBorders>
              <w:top w:val="single" w:sz="6" w:space="0" w:color="auto"/>
              <w:left w:val="single" w:sz="6" w:space="0" w:color="auto"/>
              <w:bottom w:val="single" w:sz="6" w:space="0" w:color="auto"/>
              <w:right w:val="single" w:sz="6" w:space="0" w:color="auto"/>
            </w:tcBorders>
            <w:vAlign w:val="center"/>
          </w:tcPr>
          <w:p w14:paraId="0954BB8F" w14:textId="7AFE6E6E" w:rsidR="00912519" w:rsidRPr="007F3A02" w:rsidRDefault="00912519" w:rsidP="00AA306E">
            <w:pPr>
              <w:pStyle w:val="Tabletext"/>
              <w:jc w:val="center"/>
            </w:pPr>
            <w:r w:rsidRPr="007F3A02">
              <w:t>Codage à 10 bits</w:t>
            </w:r>
          </w:p>
        </w:tc>
      </w:tr>
      <w:tr w:rsidR="002C6B7F" w:rsidRPr="007F3A02" w14:paraId="2C4D802B" w14:textId="77777777" w:rsidTr="00F75F77">
        <w:trPr>
          <w:cantSplit/>
          <w:jc w:val="center"/>
        </w:trPr>
        <w:tc>
          <w:tcPr>
            <w:tcW w:w="756" w:type="dxa"/>
            <w:vMerge/>
            <w:tcBorders>
              <w:left w:val="single" w:sz="6" w:space="0" w:color="auto"/>
              <w:bottom w:val="single" w:sz="4" w:space="0" w:color="auto"/>
              <w:right w:val="single" w:sz="6" w:space="0" w:color="auto"/>
            </w:tcBorders>
          </w:tcPr>
          <w:p w14:paraId="6C07EDE6" w14:textId="77777777" w:rsidR="002C6B7F" w:rsidRPr="007F3A02" w:rsidRDefault="002C6B7F" w:rsidP="00AA306E">
            <w:pPr>
              <w:pStyle w:val="Tabletext"/>
              <w:jc w:val="center"/>
            </w:pPr>
          </w:p>
        </w:tc>
        <w:tc>
          <w:tcPr>
            <w:tcW w:w="3318" w:type="dxa"/>
            <w:tcBorders>
              <w:left w:val="single" w:sz="6" w:space="0" w:color="auto"/>
              <w:bottom w:val="single" w:sz="6" w:space="0" w:color="auto"/>
              <w:right w:val="single" w:sz="6" w:space="0" w:color="auto"/>
            </w:tcBorders>
          </w:tcPr>
          <w:p w14:paraId="073E8898" w14:textId="00BBC08C" w:rsidR="002C6B7F" w:rsidRPr="007F3A02" w:rsidRDefault="002C6B7F" w:rsidP="00AA306E">
            <w:pPr>
              <w:pStyle w:val="Tabletext"/>
            </w:pPr>
            <w:r w:rsidRPr="007F3A02">
              <w:t>–</w:t>
            </w:r>
            <w:r w:rsidRPr="007F3A02">
              <w:tab/>
              <w:t>Données vidéo</w:t>
            </w:r>
          </w:p>
          <w:p w14:paraId="050AE266" w14:textId="62B5F556" w:rsidR="002C6B7F" w:rsidRPr="007F3A02" w:rsidRDefault="002C6B7F" w:rsidP="00AA306E">
            <w:pPr>
              <w:pStyle w:val="Tabletext"/>
              <w:ind w:left="284" w:hanging="284"/>
              <w:jc w:val="left"/>
            </w:pPr>
            <w:r w:rsidRPr="007F3A02">
              <w:rPr>
                <w:i/>
              </w:rPr>
              <w:t>–</w:t>
            </w:r>
            <w:r w:rsidRPr="007F3A02">
              <w:tab/>
              <w:t>Référence de synchronisation</w:t>
            </w:r>
          </w:p>
        </w:tc>
        <w:tc>
          <w:tcPr>
            <w:tcW w:w="2782" w:type="dxa"/>
            <w:tcBorders>
              <w:top w:val="single" w:sz="6" w:space="0" w:color="auto"/>
              <w:left w:val="single" w:sz="6" w:space="0" w:color="auto"/>
              <w:bottom w:val="single" w:sz="6" w:space="0" w:color="auto"/>
              <w:right w:val="single" w:sz="6" w:space="0" w:color="auto"/>
            </w:tcBorders>
          </w:tcPr>
          <w:p w14:paraId="0D9C18DB" w14:textId="661EEFA3" w:rsidR="002C6B7F" w:rsidRPr="007F3A02" w:rsidRDefault="00912519" w:rsidP="00AA306E">
            <w:pPr>
              <w:pStyle w:val="Tabletext"/>
              <w:jc w:val="center"/>
            </w:pPr>
            <w:r w:rsidRPr="007F3A02">
              <w:t>1 à</w:t>
            </w:r>
            <w:r w:rsidR="002C6B7F" w:rsidRPr="007F3A02">
              <w:t xml:space="preserve"> 254</w:t>
            </w:r>
          </w:p>
          <w:p w14:paraId="38724D12" w14:textId="1C7F8D4A" w:rsidR="002C6B7F" w:rsidRPr="007F3A02" w:rsidRDefault="002C6B7F" w:rsidP="00AA306E">
            <w:pPr>
              <w:pStyle w:val="Tabletext"/>
              <w:jc w:val="center"/>
            </w:pPr>
            <w:r w:rsidRPr="007F3A02">
              <w:t xml:space="preserve">0 </w:t>
            </w:r>
            <w:r w:rsidR="00912519" w:rsidRPr="007F3A02">
              <w:t>et</w:t>
            </w:r>
            <w:r w:rsidRPr="007F3A02">
              <w:t xml:space="preserve"> 255</w:t>
            </w:r>
          </w:p>
        </w:tc>
        <w:tc>
          <w:tcPr>
            <w:tcW w:w="2783" w:type="dxa"/>
            <w:tcBorders>
              <w:top w:val="single" w:sz="6" w:space="0" w:color="auto"/>
              <w:left w:val="single" w:sz="6" w:space="0" w:color="auto"/>
              <w:bottom w:val="single" w:sz="6" w:space="0" w:color="auto"/>
              <w:right w:val="single" w:sz="6" w:space="0" w:color="auto"/>
            </w:tcBorders>
          </w:tcPr>
          <w:p w14:paraId="14037845" w14:textId="02D78E8A" w:rsidR="002C6B7F" w:rsidRPr="007F3A02" w:rsidRDefault="002C6B7F" w:rsidP="00AA306E">
            <w:pPr>
              <w:pStyle w:val="Tabletext"/>
              <w:jc w:val="center"/>
            </w:pPr>
            <w:r w:rsidRPr="007F3A02">
              <w:t xml:space="preserve">4 </w:t>
            </w:r>
            <w:r w:rsidR="00912519" w:rsidRPr="007F3A02">
              <w:t>à</w:t>
            </w:r>
            <w:r w:rsidRPr="007F3A02">
              <w:t xml:space="preserve"> 1</w:t>
            </w:r>
            <w:r w:rsidRPr="007F3A02">
              <w:rPr>
                <w:rFonts w:ascii="Tms Rmn" w:hAnsi="Tms Rmn"/>
              </w:rPr>
              <w:t> </w:t>
            </w:r>
            <w:r w:rsidRPr="007F3A02">
              <w:t>019</w:t>
            </w:r>
          </w:p>
          <w:p w14:paraId="6429A28A" w14:textId="78F1B21B" w:rsidR="002C6B7F" w:rsidRPr="007F3A02" w:rsidRDefault="002C6B7F" w:rsidP="00AA306E">
            <w:pPr>
              <w:pStyle w:val="Tabletext"/>
              <w:jc w:val="center"/>
            </w:pPr>
            <w:r w:rsidRPr="007F3A02">
              <w:t xml:space="preserve">0-3 </w:t>
            </w:r>
            <w:r w:rsidR="00912519" w:rsidRPr="007F3A02">
              <w:t>et</w:t>
            </w:r>
            <w:r w:rsidRPr="007F3A02">
              <w:t xml:space="preserve"> 1</w:t>
            </w:r>
            <w:r w:rsidRPr="007F3A02">
              <w:rPr>
                <w:rFonts w:ascii="Tms Rmn" w:hAnsi="Tms Rmn"/>
              </w:rPr>
              <w:t> </w:t>
            </w:r>
            <w:r w:rsidRPr="007F3A02">
              <w:t>020-1</w:t>
            </w:r>
            <w:r w:rsidRPr="007F3A02">
              <w:rPr>
                <w:rFonts w:ascii="Tms Rmn" w:hAnsi="Tms Rmn"/>
              </w:rPr>
              <w:t> </w:t>
            </w:r>
            <w:r w:rsidRPr="007F3A02">
              <w:t>023</w:t>
            </w:r>
          </w:p>
        </w:tc>
      </w:tr>
      <w:tr w:rsidR="002C6B7F" w:rsidRPr="007F3A02" w14:paraId="64B525C9" w14:textId="77777777" w:rsidTr="00F75F77">
        <w:trPr>
          <w:cantSplit/>
          <w:jc w:val="center"/>
        </w:trPr>
        <w:tc>
          <w:tcPr>
            <w:tcW w:w="756" w:type="dxa"/>
            <w:tcBorders>
              <w:top w:val="single" w:sz="4" w:space="0" w:color="auto"/>
              <w:left w:val="single" w:sz="6" w:space="0" w:color="auto"/>
              <w:bottom w:val="single" w:sz="4" w:space="0" w:color="auto"/>
              <w:right w:val="single" w:sz="6" w:space="0" w:color="auto"/>
            </w:tcBorders>
          </w:tcPr>
          <w:p w14:paraId="343ACB03" w14:textId="77777777" w:rsidR="002C6B7F" w:rsidRPr="007F3A02" w:rsidRDefault="002C6B7F" w:rsidP="00AA306E">
            <w:pPr>
              <w:pStyle w:val="Tabletext"/>
              <w:jc w:val="center"/>
            </w:pPr>
            <w:r w:rsidRPr="007F3A02">
              <w:t>4.8</w:t>
            </w:r>
          </w:p>
        </w:tc>
        <w:tc>
          <w:tcPr>
            <w:tcW w:w="3318" w:type="dxa"/>
            <w:tcBorders>
              <w:top w:val="single" w:sz="6" w:space="0" w:color="auto"/>
              <w:left w:val="single" w:sz="6" w:space="0" w:color="auto"/>
              <w:bottom w:val="single" w:sz="4" w:space="0" w:color="auto"/>
              <w:right w:val="single" w:sz="6" w:space="0" w:color="auto"/>
            </w:tcBorders>
          </w:tcPr>
          <w:p w14:paraId="4E8B0050" w14:textId="1D4C39FF" w:rsidR="002C6B7F" w:rsidRPr="007F3A02" w:rsidRDefault="002C6B7F" w:rsidP="00AA306E">
            <w:pPr>
              <w:pStyle w:val="Tabletext"/>
              <w:rPr>
                <w:position w:val="6"/>
              </w:rPr>
            </w:pPr>
            <w:r w:rsidRPr="007F3A02">
              <w:t>Caractéristiques du filtre</w:t>
            </w:r>
            <w:r w:rsidRPr="007F3A02">
              <w:rPr>
                <w:vertAlign w:val="superscript"/>
              </w:rPr>
              <w:t xml:space="preserve"> (2)</w:t>
            </w:r>
          </w:p>
          <w:p w14:paraId="4597EF2E" w14:textId="77777777" w:rsidR="002C6B7F" w:rsidRPr="007F3A02" w:rsidRDefault="002C6B7F" w:rsidP="00AA306E">
            <w:pPr>
              <w:pStyle w:val="Tabletext"/>
            </w:pPr>
            <w:r w:rsidRPr="007F3A02">
              <w:t>–</w:t>
            </w:r>
            <w:r w:rsidRPr="007F3A02">
              <w:tab/>
            </w:r>
            <w:r w:rsidRPr="007F3A02">
              <w:rPr>
                <w:i/>
              </w:rPr>
              <w:t>R</w:t>
            </w:r>
            <w:r w:rsidRPr="007F3A02">
              <w:t xml:space="preserve">, </w:t>
            </w:r>
            <w:r w:rsidRPr="007F3A02">
              <w:rPr>
                <w:i/>
              </w:rPr>
              <w:t>G</w:t>
            </w:r>
            <w:r w:rsidRPr="007F3A02">
              <w:t xml:space="preserve">, </w:t>
            </w:r>
            <w:r w:rsidRPr="007F3A02">
              <w:rPr>
                <w:i/>
              </w:rPr>
              <w:t>B</w:t>
            </w:r>
            <w:r w:rsidRPr="007F3A02">
              <w:t xml:space="preserve">, </w:t>
            </w:r>
            <w:r w:rsidRPr="007F3A02">
              <w:rPr>
                <w:i/>
              </w:rPr>
              <w:t>Y</w:t>
            </w:r>
          </w:p>
          <w:p w14:paraId="70BF83B0" w14:textId="77777777" w:rsidR="002C6B7F" w:rsidRPr="007F3A02" w:rsidRDefault="002C6B7F" w:rsidP="00AA306E">
            <w:pPr>
              <w:pStyle w:val="Tabletext"/>
            </w:pPr>
            <w:r w:rsidRPr="007F3A02">
              <w:t>–</w:t>
            </w:r>
            <w:r w:rsidRPr="007F3A02">
              <w:tab/>
            </w:r>
            <w:r w:rsidRPr="007F3A02">
              <w:rPr>
                <w:i/>
                <w:iCs/>
              </w:rPr>
              <w:t>C</w:t>
            </w:r>
            <w:r w:rsidRPr="007F3A02">
              <w:rPr>
                <w:i/>
                <w:iCs/>
                <w:vertAlign w:val="subscript"/>
              </w:rPr>
              <w:t>B</w:t>
            </w:r>
            <w:r w:rsidRPr="007F3A02">
              <w:t xml:space="preserve">, </w:t>
            </w:r>
            <w:r w:rsidRPr="007F3A02">
              <w:rPr>
                <w:i/>
                <w:iCs/>
              </w:rPr>
              <w:t>C</w:t>
            </w:r>
            <w:r w:rsidRPr="007F3A02">
              <w:rPr>
                <w:i/>
                <w:iCs/>
                <w:vertAlign w:val="subscript"/>
              </w:rPr>
              <w:t>R</w:t>
            </w:r>
          </w:p>
        </w:tc>
        <w:tc>
          <w:tcPr>
            <w:tcW w:w="5565" w:type="dxa"/>
            <w:gridSpan w:val="2"/>
            <w:tcBorders>
              <w:top w:val="single" w:sz="6" w:space="0" w:color="auto"/>
              <w:left w:val="single" w:sz="6" w:space="0" w:color="auto"/>
              <w:bottom w:val="single" w:sz="4" w:space="0" w:color="auto"/>
              <w:right w:val="single" w:sz="6" w:space="0" w:color="auto"/>
            </w:tcBorders>
          </w:tcPr>
          <w:p w14:paraId="7E2BD7D1" w14:textId="77777777" w:rsidR="002C6B7F" w:rsidRPr="007F3A02" w:rsidRDefault="002C6B7F" w:rsidP="00AA306E">
            <w:pPr>
              <w:pStyle w:val="Tabletext"/>
              <w:jc w:val="center"/>
            </w:pPr>
          </w:p>
          <w:p w14:paraId="730367E1" w14:textId="41ABC31A" w:rsidR="002C6B7F" w:rsidRPr="007F3A02" w:rsidRDefault="002C6B7F" w:rsidP="00AA306E">
            <w:pPr>
              <w:pStyle w:val="Tabletext"/>
              <w:jc w:val="center"/>
            </w:pPr>
            <w:r w:rsidRPr="007F3A02">
              <w:t>Voir la Pièce jointe 1</w:t>
            </w:r>
          </w:p>
        </w:tc>
      </w:tr>
      <w:tr w:rsidR="002C6B7F" w:rsidRPr="007F3A02" w14:paraId="554083E7" w14:textId="77777777" w:rsidTr="00F75F77">
        <w:trPr>
          <w:cantSplit/>
          <w:jc w:val="center"/>
        </w:trPr>
        <w:tc>
          <w:tcPr>
            <w:tcW w:w="9639" w:type="dxa"/>
            <w:gridSpan w:val="4"/>
            <w:tcBorders>
              <w:top w:val="single" w:sz="4" w:space="0" w:color="auto"/>
            </w:tcBorders>
          </w:tcPr>
          <w:p w14:paraId="14778463" w14:textId="24EA3D0D" w:rsidR="002C6B7F" w:rsidRPr="007F3A02" w:rsidRDefault="002C6B7F" w:rsidP="00F72319">
            <w:pPr>
              <w:pStyle w:val="Tabletext"/>
              <w:ind w:left="284" w:hanging="284"/>
            </w:pPr>
            <w:r w:rsidRPr="007F3A02">
              <w:rPr>
                <w:vertAlign w:val="superscript"/>
              </w:rPr>
              <w:t>(1)</w:t>
            </w:r>
            <w:r w:rsidRPr="007F3A02">
              <w:tab/>
            </w:r>
            <w:r w:rsidR="00912519" w:rsidRPr="007F3A02">
              <w:t>Les premiers échantillons actifs de différence de couleur sont en coïncidence avec le premier échantillon actif de luminance</w:t>
            </w:r>
            <w:r w:rsidRPr="007F3A02">
              <w:t>.</w:t>
            </w:r>
          </w:p>
          <w:p w14:paraId="481E80D0" w14:textId="58FCACC4" w:rsidR="002C6B7F" w:rsidRPr="007F3A02" w:rsidRDefault="002C6B7F" w:rsidP="00F72319">
            <w:pPr>
              <w:pStyle w:val="Tabletext"/>
              <w:ind w:left="284" w:hanging="284"/>
            </w:pPr>
            <w:r w:rsidRPr="007F3A02">
              <w:rPr>
                <w:vertAlign w:val="superscript"/>
              </w:rPr>
              <w:t>(2)</w:t>
            </w:r>
            <w:r w:rsidRPr="007F3A02">
              <w:tab/>
            </w:r>
            <w:r w:rsidR="00912519" w:rsidRPr="007F3A02">
              <w:t>Ces gabarits de filtre</w:t>
            </w:r>
            <w:r w:rsidR="00E61D8C">
              <w:t>s</w:t>
            </w:r>
            <w:r w:rsidR="00912519" w:rsidRPr="007F3A02">
              <w:t xml:space="preserve"> sont donnés à titre d'orientation</w:t>
            </w:r>
            <w:r w:rsidRPr="007F3A02">
              <w:t>.</w:t>
            </w:r>
          </w:p>
        </w:tc>
      </w:tr>
    </w:tbl>
    <w:p w14:paraId="271114AE" w14:textId="77777777" w:rsidR="002C6B7F" w:rsidRPr="007F3A02" w:rsidRDefault="002C6B7F" w:rsidP="00AA306E"/>
    <w:p w14:paraId="3A30F389" w14:textId="77777777" w:rsidR="00143416" w:rsidRPr="007F3A02" w:rsidRDefault="00143416" w:rsidP="00AA306E">
      <w:pPr>
        <w:pStyle w:val="Tablefin"/>
        <w:rPr>
          <w:lang w:val="fr-FR"/>
        </w:rPr>
        <w:sectPr w:rsidR="00143416" w:rsidRPr="007F3A02" w:rsidSect="00A31F47">
          <w:headerReference w:type="even" r:id="rId49"/>
          <w:headerReference w:type="default" r:id="rId50"/>
          <w:footerReference w:type="default" r:id="rId51"/>
          <w:headerReference w:type="first" r:id="rId52"/>
          <w:footerReference w:type="first" r:id="rId53"/>
          <w:pgSz w:w="11913" w:h="16834" w:code="9"/>
          <w:pgMar w:top="1418" w:right="1134" w:bottom="1134" w:left="1134" w:header="720" w:footer="482" w:gutter="0"/>
          <w:paperSrc w:first="15" w:other="15"/>
          <w:pgNumType w:start="1"/>
          <w:cols w:space="720"/>
          <w:docGrid w:linePitch="326"/>
        </w:sectPr>
      </w:pPr>
    </w:p>
    <w:p w14:paraId="4EB69ED8" w14:textId="77777777" w:rsidR="00AA306E" w:rsidRPr="00E61D8C" w:rsidRDefault="00AA306E" w:rsidP="00AA306E">
      <w:pPr>
        <w:pStyle w:val="Heading1"/>
        <w:rPr>
          <w:sz w:val="24"/>
          <w:szCs w:val="24"/>
        </w:rPr>
      </w:pPr>
      <w:r w:rsidRPr="00E61D8C">
        <w:rPr>
          <w:sz w:val="24"/>
          <w:szCs w:val="24"/>
        </w:rPr>
        <w:lastRenderedPageBreak/>
        <w:t>5</w:t>
      </w:r>
      <w:r w:rsidRPr="00E61D8C">
        <w:rPr>
          <w:sz w:val="24"/>
          <w:szCs w:val="24"/>
        </w:rPr>
        <w:tab/>
        <w:t>Caractéristiques de balayage de l'image</w:t>
      </w:r>
    </w:p>
    <w:p w14:paraId="4EF8A68D" w14:textId="77777777" w:rsidR="00AA306E" w:rsidRPr="007F3A02" w:rsidRDefault="00AA306E" w:rsidP="00AA306E"/>
    <w:tbl>
      <w:tblPr>
        <w:tblW w:w="14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3277"/>
        <w:gridCol w:w="1356"/>
        <w:gridCol w:w="1273"/>
        <w:gridCol w:w="992"/>
        <w:gridCol w:w="840"/>
        <w:gridCol w:w="839"/>
        <w:gridCol w:w="977"/>
        <w:gridCol w:w="978"/>
        <w:gridCol w:w="839"/>
        <w:gridCol w:w="1114"/>
        <w:gridCol w:w="1162"/>
        <w:gridCol w:w="7"/>
      </w:tblGrid>
      <w:tr w:rsidR="00AA306E" w:rsidRPr="007F3A02" w14:paraId="537BE0EF" w14:textId="77777777" w:rsidTr="00AE68A8">
        <w:trPr>
          <w:gridAfter w:val="1"/>
          <w:wAfter w:w="7" w:type="dxa"/>
          <w:cantSplit/>
          <w:jc w:val="center"/>
        </w:trPr>
        <w:tc>
          <w:tcPr>
            <w:tcW w:w="835" w:type="dxa"/>
            <w:vMerge w:val="restart"/>
            <w:vAlign w:val="center"/>
          </w:tcPr>
          <w:p w14:paraId="341A4025" w14:textId="77777777" w:rsidR="00AA306E" w:rsidRPr="00E61D8C" w:rsidRDefault="00AA306E" w:rsidP="00E61D8C">
            <w:pPr>
              <w:pStyle w:val="Tablehead"/>
              <w:rPr>
                <w:sz w:val="18"/>
                <w:szCs w:val="18"/>
              </w:rPr>
            </w:pPr>
            <w:r w:rsidRPr="00E61D8C">
              <w:rPr>
                <w:sz w:val="18"/>
                <w:szCs w:val="18"/>
              </w:rPr>
              <w:t>Point</w:t>
            </w:r>
          </w:p>
        </w:tc>
        <w:tc>
          <w:tcPr>
            <w:tcW w:w="3277" w:type="dxa"/>
            <w:vMerge w:val="restart"/>
            <w:vAlign w:val="center"/>
          </w:tcPr>
          <w:p w14:paraId="6E1BABDF" w14:textId="77777777" w:rsidR="00AA306E" w:rsidRPr="00E61D8C" w:rsidRDefault="00AA306E" w:rsidP="00E61D8C">
            <w:pPr>
              <w:pStyle w:val="Tablehead"/>
              <w:rPr>
                <w:sz w:val="18"/>
                <w:szCs w:val="18"/>
              </w:rPr>
            </w:pPr>
            <w:r w:rsidRPr="00E61D8C">
              <w:rPr>
                <w:sz w:val="18"/>
                <w:szCs w:val="18"/>
              </w:rPr>
              <w:t>Paramètre</w:t>
            </w:r>
          </w:p>
        </w:tc>
        <w:tc>
          <w:tcPr>
            <w:tcW w:w="10370" w:type="dxa"/>
            <w:gridSpan w:val="10"/>
          </w:tcPr>
          <w:p w14:paraId="369D8173" w14:textId="77777777" w:rsidR="00AA306E" w:rsidRPr="00E61D8C" w:rsidRDefault="00AA306E" w:rsidP="00E61D8C">
            <w:pPr>
              <w:pStyle w:val="Tablehead"/>
              <w:rPr>
                <w:sz w:val="18"/>
                <w:szCs w:val="18"/>
              </w:rPr>
            </w:pPr>
            <w:r w:rsidRPr="00E61D8C">
              <w:rPr>
                <w:sz w:val="18"/>
                <w:szCs w:val="18"/>
              </w:rPr>
              <w:t>Valeur</w:t>
            </w:r>
          </w:p>
        </w:tc>
      </w:tr>
      <w:tr w:rsidR="00AA306E" w:rsidRPr="007F3A02" w14:paraId="1BA7D76F" w14:textId="77777777" w:rsidTr="00AE68A8">
        <w:trPr>
          <w:gridAfter w:val="1"/>
          <w:wAfter w:w="7" w:type="dxa"/>
          <w:cantSplit/>
          <w:jc w:val="center"/>
        </w:trPr>
        <w:tc>
          <w:tcPr>
            <w:tcW w:w="835" w:type="dxa"/>
            <w:vMerge/>
          </w:tcPr>
          <w:p w14:paraId="52710797" w14:textId="77777777" w:rsidR="00AA306E" w:rsidRPr="00E61D8C" w:rsidRDefault="00AA306E" w:rsidP="00E61D8C">
            <w:pPr>
              <w:pStyle w:val="Tablehead"/>
              <w:rPr>
                <w:sz w:val="18"/>
                <w:szCs w:val="18"/>
              </w:rPr>
            </w:pPr>
          </w:p>
        </w:tc>
        <w:tc>
          <w:tcPr>
            <w:tcW w:w="3277" w:type="dxa"/>
            <w:vMerge/>
          </w:tcPr>
          <w:p w14:paraId="553D12BB" w14:textId="77777777" w:rsidR="00AA306E" w:rsidRPr="00E61D8C" w:rsidRDefault="00AA306E" w:rsidP="00E61D8C">
            <w:pPr>
              <w:pStyle w:val="Tablehead"/>
              <w:rPr>
                <w:sz w:val="18"/>
                <w:szCs w:val="18"/>
              </w:rPr>
            </w:pPr>
          </w:p>
        </w:tc>
        <w:tc>
          <w:tcPr>
            <w:tcW w:w="1356" w:type="dxa"/>
          </w:tcPr>
          <w:p w14:paraId="230478D6" w14:textId="77777777" w:rsidR="00AA306E" w:rsidRPr="00E61D8C" w:rsidRDefault="00AA306E" w:rsidP="00E61D8C">
            <w:pPr>
              <w:pStyle w:val="Tablehead"/>
              <w:rPr>
                <w:sz w:val="18"/>
                <w:szCs w:val="18"/>
              </w:rPr>
            </w:pPr>
            <w:r w:rsidRPr="00E61D8C">
              <w:rPr>
                <w:sz w:val="18"/>
                <w:szCs w:val="18"/>
              </w:rPr>
              <w:t>60/P</w:t>
            </w:r>
          </w:p>
        </w:tc>
        <w:tc>
          <w:tcPr>
            <w:tcW w:w="1273" w:type="dxa"/>
          </w:tcPr>
          <w:p w14:paraId="7D9C689B" w14:textId="77777777" w:rsidR="00AA306E" w:rsidRPr="00E61D8C" w:rsidRDefault="00AA306E" w:rsidP="00E61D8C">
            <w:pPr>
              <w:pStyle w:val="Tablehead"/>
              <w:rPr>
                <w:sz w:val="18"/>
                <w:szCs w:val="18"/>
              </w:rPr>
            </w:pPr>
            <w:r w:rsidRPr="00E61D8C">
              <w:rPr>
                <w:sz w:val="18"/>
                <w:szCs w:val="18"/>
              </w:rPr>
              <w:t>30/P</w:t>
            </w:r>
          </w:p>
        </w:tc>
        <w:tc>
          <w:tcPr>
            <w:tcW w:w="992" w:type="dxa"/>
          </w:tcPr>
          <w:p w14:paraId="7465EB5B" w14:textId="77777777" w:rsidR="00AA306E" w:rsidRPr="00E61D8C" w:rsidRDefault="00AA306E" w:rsidP="00E61D8C">
            <w:pPr>
              <w:pStyle w:val="Tablehead"/>
              <w:rPr>
                <w:sz w:val="18"/>
                <w:szCs w:val="18"/>
              </w:rPr>
            </w:pPr>
            <w:r w:rsidRPr="00E61D8C">
              <w:rPr>
                <w:sz w:val="18"/>
                <w:szCs w:val="18"/>
              </w:rPr>
              <w:t>30/PsF</w:t>
            </w:r>
          </w:p>
        </w:tc>
        <w:tc>
          <w:tcPr>
            <w:tcW w:w="840" w:type="dxa"/>
          </w:tcPr>
          <w:p w14:paraId="0502F561" w14:textId="77777777" w:rsidR="00AA306E" w:rsidRPr="00E61D8C" w:rsidRDefault="00AA306E" w:rsidP="00E61D8C">
            <w:pPr>
              <w:pStyle w:val="Tablehead"/>
              <w:rPr>
                <w:sz w:val="18"/>
                <w:szCs w:val="18"/>
              </w:rPr>
            </w:pPr>
            <w:r w:rsidRPr="00E61D8C">
              <w:rPr>
                <w:sz w:val="18"/>
                <w:szCs w:val="18"/>
              </w:rPr>
              <w:t>60/I</w:t>
            </w:r>
          </w:p>
        </w:tc>
        <w:tc>
          <w:tcPr>
            <w:tcW w:w="839" w:type="dxa"/>
          </w:tcPr>
          <w:p w14:paraId="5D8C2C54" w14:textId="77777777" w:rsidR="00AA306E" w:rsidRPr="00E61D8C" w:rsidRDefault="00AA306E" w:rsidP="00E61D8C">
            <w:pPr>
              <w:pStyle w:val="Tablehead"/>
              <w:rPr>
                <w:sz w:val="18"/>
                <w:szCs w:val="18"/>
              </w:rPr>
            </w:pPr>
            <w:r w:rsidRPr="00E61D8C">
              <w:rPr>
                <w:sz w:val="18"/>
                <w:szCs w:val="18"/>
              </w:rPr>
              <w:t>50/P</w:t>
            </w:r>
          </w:p>
        </w:tc>
        <w:tc>
          <w:tcPr>
            <w:tcW w:w="977" w:type="dxa"/>
          </w:tcPr>
          <w:p w14:paraId="658D8527" w14:textId="77777777" w:rsidR="00AA306E" w:rsidRPr="00E61D8C" w:rsidRDefault="00AA306E" w:rsidP="00E61D8C">
            <w:pPr>
              <w:pStyle w:val="Tablehead"/>
              <w:rPr>
                <w:sz w:val="18"/>
                <w:szCs w:val="18"/>
              </w:rPr>
            </w:pPr>
            <w:r w:rsidRPr="00E61D8C">
              <w:rPr>
                <w:sz w:val="18"/>
                <w:szCs w:val="18"/>
              </w:rPr>
              <w:t>25/P</w:t>
            </w:r>
          </w:p>
        </w:tc>
        <w:tc>
          <w:tcPr>
            <w:tcW w:w="978" w:type="dxa"/>
          </w:tcPr>
          <w:p w14:paraId="013A25ED" w14:textId="77777777" w:rsidR="00AA306E" w:rsidRPr="00E61D8C" w:rsidRDefault="00AA306E" w:rsidP="00E61D8C">
            <w:pPr>
              <w:pStyle w:val="Tablehead"/>
              <w:rPr>
                <w:sz w:val="18"/>
                <w:szCs w:val="18"/>
              </w:rPr>
            </w:pPr>
            <w:r w:rsidRPr="00E61D8C">
              <w:rPr>
                <w:sz w:val="18"/>
                <w:szCs w:val="18"/>
              </w:rPr>
              <w:t>25/PsF</w:t>
            </w:r>
          </w:p>
        </w:tc>
        <w:tc>
          <w:tcPr>
            <w:tcW w:w="839" w:type="dxa"/>
          </w:tcPr>
          <w:p w14:paraId="2ECDB922" w14:textId="77777777" w:rsidR="00AA306E" w:rsidRPr="00E61D8C" w:rsidRDefault="00AA306E" w:rsidP="00E61D8C">
            <w:pPr>
              <w:pStyle w:val="Tablehead"/>
              <w:rPr>
                <w:sz w:val="18"/>
                <w:szCs w:val="18"/>
              </w:rPr>
            </w:pPr>
            <w:r w:rsidRPr="00E61D8C">
              <w:rPr>
                <w:sz w:val="18"/>
                <w:szCs w:val="18"/>
              </w:rPr>
              <w:t>50/I</w:t>
            </w:r>
          </w:p>
        </w:tc>
        <w:tc>
          <w:tcPr>
            <w:tcW w:w="1114" w:type="dxa"/>
          </w:tcPr>
          <w:p w14:paraId="2544247F" w14:textId="77777777" w:rsidR="00AA306E" w:rsidRPr="00E61D8C" w:rsidRDefault="00AA306E" w:rsidP="00E61D8C">
            <w:pPr>
              <w:pStyle w:val="Tablehead"/>
              <w:rPr>
                <w:sz w:val="18"/>
                <w:szCs w:val="18"/>
              </w:rPr>
            </w:pPr>
            <w:r w:rsidRPr="00E61D8C">
              <w:rPr>
                <w:sz w:val="18"/>
                <w:szCs w:val="18"/>
              </w:rPr>
              <w:t>24/P</w:t>
            </w:r>
          </w:p>
        </w:tc>
        <w:tc>
          <w:tcPr>
            <w:tcW w:w="1162" w:type="dxa"/>
          </w:tcPr>
          <w:p w14:paraId="4238E4A1" w14:textId="77777777" w:rsidR="00AA306E" w:rsidRPr="00E61D8C" w:rsidRDefault="00AA306E" w:rsidP="00E61D8C">
            <w:pPr>
              <w:pStyle w:val="Tablehead"/>
              <w:rPr>
                <w:sz w:val="18"/>
                <w:szCs w:val="18"/>
              </w:rPr>
            </w:pPr>
            <w:r w:rsidRPr="00E61D8C">
              <w:rPr>
                <w:sz w:val="18"/>
                <w:szCs w:val="18"/>
              </w:rPr>
              <w:t>24/PsF</w:t>
            </w:r>
          </w:p>
        </w:tc>
      </w:tr>
      <w:tr w:rsidR="00AA306E" w:rsidRPr="007F3A02" w14:paraId="242CD597" w14:textId="77777777" w:rsidTr="00AE68A8">
        <w:trPr>
          <w:cantSplit/>
          <w:jc w:val="center"/>
        </w:trPr>
        <w:tc>
          <w:tcPr>
            <w:tcW w:w="835" w:type="dxa"/>
          </w:tcPr>
          <w:p w14:paraId="11007E84" w14:textId="77777777" w:rsidR="00AA306E" w:rsidRPr="007F3A02" w:rsidRDefault="00AA306E" w:rsidP="00AA306E">
            <w:pPr>
              <w:pStyle w:val="Tabletext"/>
              <w:jc w:val="center"/>
              <w:rPr>
                <w:sz w:val="18"/>
                <w:szCs w:val="18"/>
              </w:rPr>
            </w:pPr>
            <w:r w:rsidRPr="007F3A02">
              <w:rPr>
                <w:sz w:val="18"/>
                <w:szCs w:val="18"/>
              </w:rPr>
              <w:t>5.1</w:t>
            </w:r>
          </w:p>
        </w:tc>
        <w:tc>
          <w:tcPr>
            <w:tcW w:w="3277" w:type="dxa"/>
          </w:tcPr>
          <w:p w14:paraId="5B02427A" w14:textId="75B73350" w:rsidR="00AA306E" w:rsidRPr="007F3A02" w:rsidRDefault="00AA306E" w:rsidP="00AA306E">
            <w:pPr>
              <w:pStyle w:val="TableText0"/>
              <w:spacing w:before="80" w:after="80" w:line="240" w:lineRule="auto"/>
              <w:jc w:val="left"/>
              <w:rPr>
                <w:szCs w:val="18"/>
                <w:lang w:val="fr-FR"/>
              </w:rPr>
            </w:pPr>
            <w:r w:rsidRPr="007F3A02">
              <w:rPr>
                <w:szCs w:val="18"/>
                <w:lang w:val="fr-FR"/>
              </w:rPr>
              <w:t>Ordre de présentation des échantillons dans un système à balayage</w:t>
            </w:r>
          </w:p>
        </w:tc>
        <w:tc>
          <w:tcPr>
            <w:tcW w:w="10377" w:type="dxa"/>
            <w:gridSpan w:val="11"/>
          </w:tcPr>
          <w:p w14:paraId="00BD28D4" w14:textId="77777777" w:rsidR="00AA306E" w:rsidRPr="007F3A02" w:rsidRDefault="00AA306E" w:rsidP="00AA306E">
            <w:pPr>
              <w:pStyle w:val="TableText0"/>
              <w:spacing w:before="80" w:after="80" w:line="240" w:lineRule="auto"/>
              <w:jc w:val="center"/>
              <w:rPr>
                <w:szCs w:val="18"/>
                <w:lang w:val="fr-FR"/>
              </w:rPr>
            </w:pPr>
            <w:r w:rsidRPr="007F3A02">
              <w:rPr>
                <w:szCs w:val="18"/>
                <w:lang w:val="fr-FR"/>
              </w:rPr>
              <w:t>De gauche à droite et de haut en bas</w:t>
            </w:r>
          </w:p>
          <w:p w14:paraId="73D3ECB5" w14:textId="10388A30" w:rsidR="00AA306E" w:rsidRPr="007F3A02" w:rsidRDefault="00AA306E" w:rsidP="00AA306E">
            <w:pPr>
              <w:pStyle w:val="Tabletext"/>
              <w:jc w:val="center"/>
              <w:rPr>
                <w:sz w:val="18"/>
                <w:szCs w:val="18"/>
              </w:rPr>
            </w:pPr>
            <w:r w:rsidRPr="007F3A02">
              <w:rPr>
                <w:sz w:val="18"/>
                <w:szCs w:val="18"/>
              </w:rPr>
              <w:t>Pour les systèmes à entrelacement et à segmentation d'image, 1ère ligne active de la trame 1 en haut de l'image</w:t>
            </w:r>
          </w:p>
        </w:tc>
      </w:tr>
      <w:tr w:rsidR="00AA306E" w:rsidRPr="007F3A02" w14:paraId="6F143194" w14:textId="77777777" w:rsidTr="00AE68A8">
        <w:trPr>
          <w:cantSplit/>
          <w:jc w:val="center"/>
        </w:trPr>
        <w:tc>
          <w:tcPr>
            <w:tcW w:w="835" w:type="dxa"/>
          </w:tcPr>
          <w:p w14:paraId="670ACE35" w14:textId="77777777" w:rsidR="00AA306E" w:rsidRPr="007F3A02" w:rsidRDefault="00AA306E" w:rsidP="00AA306E">
            <w:pPr>
              <w:pStyle w:val="Tabletext"/>
              <w:jc w:val="center"/>
              <w:rPr>
                <w:sz w:val="18"/>
                <w:szCs w:val="18"/>
              </w:rPr>
            </w:pPr>
            <w:r w:rsidRPr="007F3A02">
              <w:rPr>
                <w:sz w:val="18"/>
                <w:szCs w:val="18"/>
              </w:rPr>
              <w:t>5.2</w:t>
            </w:r>
          </w:p>
        </w:tc>
        <w:tc>
          <w:tcPr>
            <w:tcW w:w="3277" w:type="dxa"/>
          </w:tcPr>
          <w:p w14:paraId="2495A49E" w14:textId="77777777" w:rsidR="00AA306E" w:rsidRPr="007F3A02" w:rsidRDefault="00AA306E" w:rsidP="00AA306E">
            <w:pPr>
              <w:pStyle w:val="Tabletext"/>
              <w:jc w:val="left"/>
              <w:rPr>
                <w:sz w:val="18"/>
                <w:szCs w:val="18"/>
                <w:highlight w:val="yellow"/>
              </w:rPr>
            </w:pPr>
            <w:r w:rsidRPr="007F3A02">
              <w:rPr>
                <w:sz w:val="18"/>
                <w:szCs w:val="18"/>
              </w:rPr>
              <w:t>Nombre total de lignes</w:t>
            </w:r>
          </w:p>
        </w:tc>
        <w:tc>
          <w:tcPr>
            <w:tcW w:w="10377" w:type="dxa"/>
            <w:gridSpan w:val="11"/>
          </w:tcPr>
          <w:p w14:paraId="1BD90151" w14:textId="77777777" w:rsidR="00AA306E" w:rsidRPr="007F3A02" w:rsidRDefault="00AA306E" w:rsidP="00AA306E">
            <w:pPr>
              <w:pStyle w:val="Tabletext"/>
              <w:jc w:val="center"/>
              <w:rPr>
                <w:sz w:val="18"/>
                <w:szCs w:val="18"/>
              </w:rPr>
            </w:pPr>
            <w:r w:rsidRPr="007F3A02">
              <w:rPr>
                <w:sz w:val="18"/>
                <w:szCs w:val="18"/>
              </w:rPr>
              <w:t>1 125</w:t>
            </w:r>
          </w:p>
        </w:tc>
      </w:tr>
      <w:tr w:rsidR="00AA306E" w:rsidRPr="007F3A02" w14:paraId="5E2DA2A2" w14:textId="77777777" w:rsidTr="00AE68A8">
        <w:trPr>
          <w:cantSplit/>
          <w:jc w:val="center"/>
        </w:trPr>
        <w:tc>
          <w:tcPr>
            <w:tcW w:w="835" w:type="dxa"/>
          </w:tcPr>
          <w:p w14:paraId="74BEDA99" w14:textId="77777777" w:rsidR="00AA306E" w:rsidRPr="007F3A02" w:rsidRDefault="00AA306E" w:rsidP="00AA306E">
            <w:pPr>
              <w:pStyle w:val="Tabletext"/>
              <w:jc w:val="center"/>
              <w:rPr>
                <w:sz w:val="18"/>
                <w:szCs w:val="18"/>
              </w:rPr>
            </w:pPr>
            <w:r w:rsidRPr="007F3A02">
              <w:rPr>
                <w:sz w:val="18"/>
                <w:szCs w:val="18"/>
              </w:rPr>
              <w:t>5.3</w:t>
            </w:r>
          </w:p>
        </w:tc>
        <w:tc>
          <w:tcPr>
            <w:tcW w:w="3277" w:type="dxa"/>
          </w:tcPr>
          <w:p w14:paraId="58D505B5" w14:textId="1F0BA7AF" w:rsidR="00AA306E" w:rsidRPr="007F3A02" w:rsidRDefault="00AA306E" w:rsidP="00E61D8C">
            <w:pPr>
              <w:pStyle w:val="Tabletext"/>
              <w:jc w:val="left"/>
              <w:rPr>
                <w:sz w:val="18"/>
                <w:szCs w:val="18"/>
                <w:highlight w:val="yellow"/>
              </w:rPr>
            </w:pPr>
            <w:r w:rsidRPr="007F3A02">
              <w:rPr>
                <w:sz w:val="18"/>
                <w:szCs w:val="18"/>
              </w:rPr>
              <w:t>Fréquence de trame/d'image/de segment   (Hz)</w:t>
            </w:r>
          </w:p>
        </w:tc>
        <w:tc>
          <w:tcPr>
            <w:tcW w:w="1356" w:type="dxa"/>
          </w:tcPr>
          <w:p w14:paraId="7F48E0C5" w14:textId="77777777" w:rsidR="00AA306E" w:rsidRPr="007F3A02" w:rsidRDefault="00AA306E" w:rsidP="00AA306E">
            <w:pPr>
              <w:pStyle w:val="Tabletext"/>
              <w:jc w:val="center"/>
              <w:rPr>
                <w:sz w:val="18"/>
                <w:szCs w:val="18"/>
                <w:lang w:eastAsia="ja-JP"/>
              </w:rPr>
            </w:pPr>
            <w:r w:rsidRPr="007F3A02">
              <w:rPr>
                <w:sz w:val="18"/>
                <w:szCs w:val="18"/>
              </w:rPr>
              <w:t>60</w:t>
            </w:r>
            <w:r w:rsidRPr="007F3A02">
              <w:rPr>
                <w:sz w:val="18"/>
                <w:szCs w:val="18"/>
                <w:lang w:eastAsia="ja-JP"/>
              </w:rPr>
              <w:t xml:space="preserve">; </w:t>
            </w:r>
            <w:r w:rsidRPr="007F3A02">
              <w:rPr>
                <w:sz w:val="18"/>
                <w:szCs w:val="18"/>
                <w:lang w:eastAsia="ja-JP"/>
              </w:rPr>
              <w:br/>
            </w:r>
            <w:r w:rsidRPr="007F3A02">
              <w:rPr>
                <w:sz w:val="18"/>
                <w:szCs w:val="18"/>
              </w:rPr>
              <w:t>60/1,001</w:t>
            </w:r>
          </w:p>
        </w:tc>
        <w:tc>
          <w:tcPr>
            <w:tcW w:w="1273" w:type="dxa"/>
          </w:tcPr>
          <w:p w14:paraId="29E3D49D" w14:textId="77777777" w:rsidR="00AA306E" w:rsidRPr="007F3A02" w:rsidRDefault="00AA306E" w:rsidP="00AA306E">
            <w:pPr>
              <w:pStyle w:val="Tabletext"/>
              <w:jc w:val="center"/>
              <w:rPr>
                <w:sz w:val="18"/>
                <w:szCs w:val="18"/>
                <w:lang w:eastAsia="ja-JP"/>
              </w:rPr>
            </w:pPr>
            <w:r w:rsidRPr="007F3A02">
              <w:rPr>
                <w:sz w:val="18"/>
                <w:szCs w:val="18"/>
              </w:rPr>
              <w:t>30</w:t>
            </w:r>
            <w:r w:rsidRPr="007F3A02">
              <w:rPr>
                <w:sz w:val="18"/>
                <w:szCs w:val="18"/>
                <w:lang w:eastAsia="ja-JP"/>
              </w:rPr>
              <w:t xml:space="preserve">; </w:t>
            </w:r>
            <w:r w:rsidRPr="007F3A02">
              <w:rPr>
                <w:sz w:val="18"/>
                <w:szCs w:val="18"/>
                <w:lang w:eastAsia="ja-JP"/>
              </w:rPr>
              <w:br/>
            </w:r>
            <w:r w:rsidRPr="007F3A02">
              <w:rPr>
                <w:sz w:val="18"/>
                <w:szCs w:val="18"/>
              </w:rPr>
              <w:t>30/1,001</w:t>
            </w:r>
          </w:p>
        </w:tc>
        <w:tc>
          <w:tcPr>
            <w:tcW w:w="1832" w:type="dxa"/>
            <w:gridSpan w:val="2"/>
          </w:tcPr>
          <w:p w14:paraId="24604601" w14:textId="77777777" w:rsidR="00AA306E" w:rsidRPr="007F3A02" w:rsidRDefault="00AA306E" w:rsidP="00AA306E">
            <w:pPr>
              <w:pStyle w:val="Tabletext"/>
              <w:jc w:val="center"/>
              <w:rPr>
                <w:sz w:val="18"/>
                <w:szCs w:val="18"/>
                <w:lang w:eastAsia="ja-JP"/>
              </w:rPr>
            </w:pPr>
            <w:r w:rsidRPr="007F3A02">
              <w:rPr>
                <w:sz w:val="18"/>
                <w:szCs w:val="18"/>
              </w:rPr>
              <w:t>60</w:t>
            </w:r>
            <w:r w:rsidRPr="007F3A02">
              <w:rPr>
                <w:sz w:val="18"/>
                <w:szCs w:val="18"/>
                <w:lang w:eastAsia="ja-JP"/>
              </w:rPr>
              <w:t xml:space="preserve">; </w:t>
            </w:r>
            <w:r w:rsidRPr="007F3A02">
              <w:rPr>
                <w:sz w:val="18"/>
                <w:szCs w:val="18"/>
              </w:rPr>
              <w:t>60/1</w:t>
            </w:r>
            <w:r w:rsidRPr="007F3A02">
              <w:rPr>
                <w:spacing w:val="-4"/>
                <w:sz w:val="18"/>
                <w:szCs w:val="18"/>
              </w:rPr>
              <w:t>,</w:t>
            </w:r>
            <w:r w:rsidRPr="007F3A02">
              <w:rPr>
                <w:sz w:val="18"/>
                <w:szCs w:val="18"/>
              </w:rPr>
              <w:t>001</w:t>
            </w:r>
          </w:p>
        </w:tc>
        <w:tc>
          <w:tcPr>
            <w:tcW w:w="839" w:type="dxa"/>
          </w:tcPr>
          <w:p w14:paraId="1C6A6C55" w14:textId="77777777" w:rsidR="00AA306E" w:rsidRPr="007F3A02" w:rsidRDefault="00AA306E" w:rsidP="00AA306E">
            <w:pPr>
              <w:pStyle w:val="Tabletext"/>
              <w:jc w:val="center"/>
              <w:rPr>
                <w:sz w:val="18"/>
                <w:szCs w:val="18"/>
              </w:rPr>
            </w:pPr>
            <w:r w:rsidRPr="007F3A02">
              <w:rPr>
                <w:sz w:val="18"/>
                <w:szCs w:val="18"/>
              </w:rPr>
              <w:t>50</w:t>
            </w:r>
          </w:p>
        </w:tc>
        <w:tc>
          <w:tcPr>
            <w:tcW w:w="977" w:type="dxa"/>
          </w:tcPr>
          <w:p w14:paraId="39CAB5CC" w14:textId="77777777" w:rsidR="00AA306E" w:rsidRPr="007F3A02" w:rsidRDefault="00AA306E" w:rsidP="00AA306E">
            <w:pPr>
              <w:pStyle w:val="Tabletext"/>
              <w:jc w:val="center"/>
              <w:rPr>
                <w:sz w:val="18"/>
                <w:szCs w:val="18"/>
              </w:rPr>
            </w:pPr>
            <w:r w:rsidRPr="007F3A02">
              <w:rPr>
                <w:sz w:val="18"/>
                <w:szCs w:val="18"/>
              </w:rPr>
              <w:t>25</w:t>
            </w:r>
          </w:p>
        </w:tc>
        <w:tc>
          <w:tcPr>
            <w:tcW w:w="1817" w:type="dxa"/>
            <w:gridSpan w:val="2"/>
          </w:tcPr>
          <w:p w14:paraId="30AD2070" w14:textId="77777777" w:rsidR="00AA306E" w:rsidRPr="007F3A02" w:rsidRDefault="00AA306E" w:rsidP="00AA306E">
            <w:pPr>
              <w:pStyle w:val="Tabletext"/>
              <w:jc w:val="center"/>
              <w:rPr>
                <w:sz w:val="18"/>
                <w:szCs w:val="18"/>
              </w:rPr>
            </w:pPr>
            <w:r w:rsidRPr="007F3A02">
              <w:rPr>
                <w:sz w:val="18"/>
                <w:szCs w:val="18"/>
              </w:rPr>
              <w:t>50</w:t>
            </w:r>
          </w:p>
        </w:tc>
        <w:tc>
          <w:tcPr>
            <w:tcW w:w="1114" w:type="dxa"/>
          </w:tcPr>
          <w:p w14:paraId="7CC22D8B" w14:textId="77777777" w:rsidR="00AA306E" w:rsidRPr="007F3A02" w:rsidRDefault="00AA306E" w:rsidP="00AA306E">
            <w:pPr>
              <w:pStyle w:val="Tabletext"/>
              <w:jc w:val="center"/>
              <w:rPr>
                <w:sz w:val="18"/>
                <w:szCs w:val="18"/>
                <w:lang w:eastAsia="ja-JP"/>
              </w:rPr>
            </w:pPr>
            <w:r w:rsidRPr="007F3A02">
              <w:rPr>
                <w:sz w:val="18"/>
                <w:szCs w:val="18"/>
              </w:rPr>
              <w:t>24</w:t>
            </w:r>
            <w:r w:rsidRPr="007F3A02">
              <w:rPr>
                <w:sz w:val="18"/>
                <w:szCs w:val="18"/>
                <w:lang w:eastAsia="ja-JP"/>
              </w:rPr>
              <w:t xml:space="preserve">; </w:t>
            </w:r>
            <w:r w:rsidRPr="007F3A02">
              <w:rPr>
                <w:sz w:val="18"/>
                <w:szCs w:val="18"/>
              </w:rPr>
              <w:t>24/1,001</w:t>
            </w:r>
          </w:p>
        </w:tc>
        <w:tc>
          <w:tcPr>
            <w:tcW w:w="1169" w:type="dxa"/>
            <w:gridSpan w:val="2"/>
          </w:tcPr>
          <w:p w14:paraId="405A2AED" w14:textId="77777777" w:rsidR="00AA306E" w:rsidRPr="007F3A02" w:rsidRDefault="00AA306E" w:rsidP="00AA306E">
            <w:pPr>
              <w:pStyle w:val="Tabletext"/>
              <w:jc w:val="center"/>
              <w:rPr>
                <w:sz w:val="18"/>
                <w:szCs w:val="18"/>
                <w:lang w:eastAsia="ja-JP"/>
              </w:rPr>
            </w:pPr>
            <w:r w:rsidRPr="007F3A02">
              <w:rPr>
                <w:sz w:val="18"/>
                <w:szCs w:val="18"/>
              </w:rPr>
              <w:t>48; 48/1,001</w:t>
            </w:r>
          </w:p>
        </w:tc>
      </w:tr>
      <w:tr w:rsidR="00AA306E" w:rsidRPr="007F3A02" w14:paraId="3F2F2B16" w14:textId="77777777" w:rsidTr="00AE68A8">
        <w:trPr>
          <w:cantSplit/>
          <w:jc w:val="center"/>
        </w:trPr>
        <w:tc>
          <w:tcPr>
            <w:tcW w:w="835" w:type="dxa"/>
          </w:tcPr>
          <w:p w14:paraId="17C50735" w14:textId="77777777" w:rsidR="00AA306E" w:rsidRPr="007F3A02" w:rsidRDefault="00AA306E" w:rsidP="00AA306E">
            <w:pPr>
              <w:pStyle w:val="Tabletext"/>
              <w:jc w:val="center"/>
              <w:rPr>
                <w:sz w:val="18"/>
                <w:szCs w:val="18"/>
              </w:rPr>
            </w:pPr>
            <w:r w:rsidRPr="007F3A02">
              <w:rPr>
                <w:sz w:val="18"/>
                <w:szCs w:val="18"/>
              </w:rPr>
              <w:t>5.4</w:t>
            </w:r>
          </w:p>
        </w:tc>
        <w:tc>
          <w:tcPr>
            <w:tcW w:w="3277" w:type="dxa"/>
          </w:tcPr>
          <w:p w14:paraId="7CB2345F" w14:textId="77777777" w:rsidR="00AA306E" w:rsidRPr="007F3A02" w:rsidRDefault="00AA306E" w:rsidP="00AA306E">
            <w:pPr>
              <w:pStyle w:val="TableText0"/>
              <w:spacing w:before="80" w:after="80" w:line="240" w:lineRule="auto"/>
              <w:jc w:val="left"/>
              <w:rPr>
                <w:szCs w:val="18"/>
                <w:lang w:val="fr-FR"/>
              </w:rPr>
            </w:pPr>
            <w:r w:rsidRPr="007F3A02">
              <w:rPr>
                <w:szCs w:val="18"/>
                <w:lang w:val="fr-FR"/>
              </w:rPr>
              <w:t>Rapport d'entrelacement</w:t>
            </w:r>
          </w:p>
        </w:tc>
        <w:tc>
          <w:tcPr>
            <w:tcW w:w="3621" w:type="dxa"/>
            <w:gridSpan w:val="3"/>
          </w:tcPr>
          <w:p w14:paraId="5B902296" w14:textId="77777777" w:rsidR="00AA306E" w:rsidRPr="007F3A02" w:rsidRDefault="00AA306E" w:rsidP="00AA306E">
            <w:pPr>
              <w:pStyle w:val="Tabletext"/>
              <w:jc w:val="center"/>
              <w:rPr>
                <w:sz w:val="18"/>
                <w:szCs w:val="18"/>
              </w:rPr>
            </w:pPr>
            <w:r w:rsidRPr="007F3A02">
              <w:rPr>
                <w:sz w:val="18"/>
                <w:szCs w:val="18"/>
              </w:rPr>
              <w:t>1:1</w:t>
            </w:r>
          </w:p>
        </w:tc>
        <w:tc>
          <w:tcPr>
            <w:tcW w:w="840" w:type="dxa"/>
          </w:tcPr>
          <w:p w14:paraId="438BBAEB" w14:textId="77777777" w:rsidR="00AA306E" w:rsidRPr="007F3A02" w:rsidRDefault="00AA306E" w:rsidP="00AA306E">
            <w:pPr>
              <w:pStyle w:val="Tabletext"/>
              <w:jc w:val="center"/>
              <w:rPr>
                <w:sz w:val="18"/>
                <w:szCs w:val="18"/>
              </w:rPr>
            </w:pPr>
            <w:r w:rsidRPr="007F3A02">
              <w:rPr>
                <w:sz w:val="18"/>
                <w:szCs w:val="18"/>
              </w:rPr>
              <w:t>2:1</w:t>
            </w:r>
          </w:p>
        </w:tc>
        <w:tc>
          <w:tcPr>
            <w:tcW w:w="2794" w:type="dxa"/>
            <w:gridSpan w:val="3"/>
          </w:tcPr>
          <w:p w14:paraId="628EAED2" w14:textId="77777777" w:rsidR="00AA306E" w:rsidRPr="007F3A02" w:rsidRDefault="00AA306E" w:rsidP="00AA306E">
            <w:pPr>
              <w:pStyle w:val="Tabletext"/>
              <w:jc w:val="center"/>
              <w:rPr>
                <w:sz w:val="18"/>
                <w:szCs w:val="18"/>
              </w:rPr>
            </w:pPr>
            <w:r w:rsidRPr="007F3A02">
              <w:rPr>
                <w:sz w:val="18"/>
                <w:szCs w:val="18"/>
              </w:rPr>
              <w:t>1:1</w:t>
            </w:r>
          </w:p>
        </w:tc>
        <w:tc>
          <w:tcPr>
            <w:tcW w:w="839" w:type="dxa"/>
          </w:tcPr>
          <w:p w14:paraId="16D5AC3F" w14:textId="77777777" w:rsidR="00AA306E" w:rsidRPr="007F3A02" w:rsidRDefault="00AA306E" w:rsidP="00AA306E">
            <w:pPr>
              <w:pStyle w:val="Tabletext"/>
              <w:jc w:val="center"/>
              <w:rPr>
                <w:sz w:val="18"/>
                <w:szCs w:val="18"/>
              </w:rPr>
            </w:pPr>
            <w:r w:rsidRPr="007F3A02">
              <w:rPr>
                <w:sz w:val="18"/>
                <w:szCs w:val="18"/>
              </w:rPr>
              <w:t>2:1</w:t>
            </w:r>
          </w:p>
        </w:tc>
        <w:tc>
          <w:tcPr>
            <w:tcW w:w="2283" w:type="dxa"/>
            <w:gridSpan w:val="3"/>
          </w:tcPr>
          <w:p w14:paraId="1E3DAD54" w14:textId="77777777" w:rsidR="00AA306E" w:rsidRPr="007F3A02" w:rsidRDefault="00AA306E" w:rsidP="00AA306E">
            <w:pPr>
              <w:pStyle w:val="Tabletext"/>
              <w:jc w:val="center"/>
              <w:rPr>
                <w:sz w:val="18"/>
                <w:szCs w:val="18"/>
              </w:rPr>
            </w:pPr>
            <w:r w:rsidRPr="007F3A02">
              <w:rPr>
                <w:sz w:val="18"/>
                <w:szCs w:val="18"/>
              </w:rPr>
              <w:t>1:1</w:t>
            </w:r>
          </w:p>
        </w:tc>
      </w:tr>
      <w:tr w:rsidR="00AA306E" w:rsidRPr="007F3A02" w14:paraId="23B50856" w14:textId="77777777" w:rsidTr="00AE68A8">
        <w:trPr>
          <w:cantSplit/>
          <w:jc w:val="center"/>
        </w:trPr>
        <w:tc>
          <w:tcPr>
            <w:tcW w:w="835" w:type="dxa"/>
          </w:tcPr>
          <w:p w14:paraId="0F94ADFB" w14:textId="77777777" w:rsidR="00AA306E" w:rsidRPr="007F3A02" w:rsidRDefault="00AA306E" w:rsidP="00AA306E">
            <w:pPr>
              <w:pStyle w:val="Tabletext"/>
              <w:jc w:val="center"/>
              <w:rPr>
                <w:sz w:val="18"/>
                <w:szCs w:val="18"/>
                <w:lang w:eastAsia="ja-JP"/>
              </w:rPr>
            </w:pPr>
            <w:r w:rsidRPr="007F3A02">
              <w:rPr>
                <w:sz w:val="18"/>
                <w:szCs w:val="18"/>
                <w:lang w:eastAsia="ja-JP"/>
              </w:rPr>
              <w:t>5.5</w:t>
            </w:r>
          </w:p>
        </w:tc>
        <w:tc>
          <w:tcPr>
            <w:tcW w:w="3277" w:type="dxa"/>
          </w:tcPr>
          <w:p w14:paraId="55E3387E" w14:textId="77777777" w:rsidR="00AA306E" w:rsidRPr="007F3A02" w:rsidRDefault="00AA306E" w:rsidP="00AA306E">
            <w:pPr>
              <w:pStyle w:val="TableText0"/>
              <w:spacing w:before="80" w:after="80" w:line="240" w:lineRule="auto"/>
              <w:jc w:val="left"/>
              <w:rPr>
                <w:szCs w:val="18"/>
                <w:lang w:val="fr-FR"/>
              </w:rPr>
            </w:pPr>
            <w:r w:rsidRPr="007F3A02">
              <w:rPr>
                <w:szCs w:val="18"/>
                <w:lang w:val="fr-FR"/>
              </w:rPr>
              <w:t>Fréquence d'image   </w:t>
            </w:r>
            <w:r w:rsidRPr="007F3A02">
              <w:rPr>
                <w:szCs w:val="18"/>
                <w:lang w:val="fr-FR"/>
              </w:rPr>
              <w:tab/>
              <w:t>(Hz)</w:t>
            </w:r>
          </w:p>
        </w:tc>
        <w:tc>
          <w:tcPr>
            <w:tcW w:w="1356" w:type="dxa"/>
          </w:tcPr>
          <w:p w14:paraId="08FB3077" w14:textId="77777777" w:rsidR="00AA306E" w:rsidRPr="007F3A02" w:rsidRDefault="00AA306E" w:rsidP="00AA306E">
            <w:pPr>
              <w:pStyle w:val="Tabletext"/>
              <w:jc w:val="center"/>
              <w:rPr>
                <w:sz w:val="18"/>
                <w:szCs w:val="18"/>
                <w:lang w:eastAsia="ja-JP"/>
              </w:rPr>
            </w:pPr>
            <w:r w:rsidRPr="007F3A02">
              <w:rPr>
                <w:sz w:val="18"/>
                <w:szCs w:val="18"/>
              </w:rPr>
              <w:t>60</w:t>
            </w:r>
            <w:r w:rsidRPr="007F3A02">
              <w:rPr>
                <w:sz w:val="18"/>
                <w:szCs w:val="18"/>
                <w:lang w:eastAsia="ja-JP"/>
              </w:rPr>
              <w:t xml:space="preserve">; </w:t>
            </w:r>
            <w:r w:rsidRPr="007F3A02">
              <w:rPr>
                <w:sz w:val="18"/>
                <w:szCs w:val="18"/>
              </w:rPr>
              <w:t>60/1,001</w:t>
            </w:r>
          </w:p>
        </w:tc>
        <w:tc>
          <w:tcPr>
            <w:tcW w:w="3105" w:type="dxa"/>
            <w:gridSpan w:val="3"/>
          </w:tcPr>
          <w:p w14:paraId="277EEDEB" w14:textId="77777777" w:rsidR="00AA306E" w:rsidRPr="007F3A02" w:rsidRDefault="00AA306E" w:rsidP="00AA306E">
            <w:pPr>
              <w:pStyle w:val="Tabletext"/>
              <w:jc w:val="center"/>
              <w:rPr>
                <w:sz w:val="18"/>
                <w:szCs w:val="18"/>
                <w:lang w:eastAsia="ja-JP"/>
              </w:rPr>
            </w:pPr>
            <w:r w:rsidRPr="007F3A02">
              <w:rPr>
                <w:sz w:val="18"/>
                <w:szCs w:val="18"/>
              </w:rPr>
              <w:t>30</w:t>
            </w:r>
            <w:r w:rsidRPr="007F3A02">
              <w:rPr>
                <w:sz w:val="18"/>
                <w:szCs w:val="18"/>
                <w:lang w:eastAsia="ja-JP"/>
              </w:rPr>
              <w:t xml:space="preserve">; </w:t>
            </w:r>
            <w:r w:rsidRPr="007F3A02">
              <w:rPr>
                <w:sz w:val="18"/>
                <w:szCs w:val="18"/>
              </w:rPr>
              <w:t>30/1,001</w:t>
            </w:r>
          </w:p>
        </w:tc>
        <w:tc>
          <w:tcPr>
            <w:tcW w:w="839" w:type="dxa"/>
          </w:tcPr>
          <w:p w14:paraId="4B7A1C0C" w14:textId="77777777" w:rsidR="00AA306E" w:rsidRPr="007F3A02" w:rsidRDefault="00AA306E" w:rsidP="00AA306E">
            <w:pPr>
              <w:pStyle w:val="Tabletext"/>
              <w:jc w:val="center"/>
              <w:rPr>
                <w:sz w:val="18"/>
                <w:szCs w:val="18"/>
              </w:rPr>
            </w:pPr>
            <w:r w:rsidRPr="007F3A02">
              <w:rPr>
                <w:sz w:val="18"/>
                <w:szCs w:val="18"/>
              </w:rPr>
              <w:t>50</w:t>
            </w:r>
          </w:p>
        </w:tc>
        <w:tc>
          <w:tcPr>
            <w:tcW w:w="2794" w:type="dxa"/>
            <w:gridSpan w:val="3"/>
          </w:tcPr>
          <w:p w14:paraId="2692E3BC" w14:textId="77777777" w:rsidR="00AA306E" w:rsidRPr="007F3A02" w:rsidRDefault="00AA306E" w:rsidP="00AA306E">
            <w:pPr>
              <w:pStyle w:val="Tabletext"/>
              <w:jc w:val="center"/>
              <w:rPr>
                <w:sz w:val="18"/>
                <w:szCs w:val="18"/>
              </w:rPr>
            </w:pPr>
            <w:r w:rsidRPr="007F3A02">
              <w:rPr>
                <w:sz w:val="18"/>
                <w:szCs w:val="18"/>
              </w:rPr>
              <w:t>25</w:t>
            </w:r>
          </w:p>
        </w:tc>
        <w:tc>
          <w:tcPr>
            <w:tcW w:w="2283" w:type="dxa"/>
            <w:gridSpan w:val="3"/>
          </w:tcPr>
          <w:p w14:paraId="6C3761EF" w14:textId="77777777" w:rsidR="00AA306E" w:rsidRPr="007F3A02" w:rsidRDefault="00AA306E" w:rsidP="00AA306E">
            <w:pPr>
              <w:pStyle w:val="Tabletext"/>
              <w:jc w:val="center"/>
              <w:rPr>
                <w:sz w:val="18"/>
                <w:szCs w:val="18"/>
                <w:lang w:eastAsia="ja-JP"/>
              </w:rPr>
            </w:pPr>
            <w:r w:rsidRPr="007F3A02">
              <w:rPr>
                <w:sz w:val="18"/>
                <w:szCs w:val="18"/>
              </w:rPr>
              <w:t>24</w:t>
            </w:r>
            <w:r w:rsidRPr="007F3A02">
              <w:rPr>
                <w:sz w:val="18"/>
                <w:szCs w:val="18"/>
                <w:lang w:eastAsia="ja-JP"/>
              </w:rPr>
              <w:t xml:space="preserve">; </w:t>
            </w:r>
            <w:r w:rsidRPr="007F3A02">
              <w:rPr>
                <w:sz w:val="18"/>
                <w:szCs w:val="18"/>
              </w:rPr>
              <w:t>24/1,001</w:t>
            </w:r>
          </w:p>
        </w:tc>
      </w:tr>
      <w:tr w:rsidR="00AA306E" w:rsidRPr="007F3A02" w14:paraId="157F1294" w14:textId="77777777" w:rsidTr="00AE68A8">
        <w:trPr>
          <w:cantSplit/>
          <w:jc w:val="center"/>
        </w:trPr>
        <w:tc>
          <w:tcPr>
            <w:tcW w:w="835" w:type="dxa"/>
          </w:tcPr>
          <w:p w14:paraId="730D7E1E" w14:textId="77777777" w:rsidR="00AA306E" w:rsidRPr="007F3A02" w:rsidRDefault="00AA306E" w:rsidP="00AA306E">
            <w:pPr>
              <w:pStyle w:val="Tabletext"/>
              <w:jc w:val="center"/>
              <w:rPr>
                <w:sz w:val="18"/>
                <w:szCs w:val="18"/>
                <w:lang w:eastAsia="ja-JP"/>
              </w:rPr>
            </w:pPr>
            <w:r w:rsidRPr="007F3A02">
              <w:rPr>
                <w:sz w:val="18"/>
                <w:szCs w:val="18"/>
                <w:lang w:eastAsia="ja-JP"/>
              </w:rPr>
              <w:t>5.6</w:t>
            </w:r>
          </w:p>
        </w:tc>
        <w:tc>
          <w:tcPr>
            <w:tcW w:w="3277" w:type="dxa"/>
          </w:tcPr>
          <w:p w14:paraId="67AC2B8C" w14:textId="77777777" w:rsidR="00AA306E" w:rsidRPr="007F3A02" w:rsidRDefault="00AA306E" w:rsidP="00AA306E">
            <w:pPr>
              <w:pStyle w:val="TableText0"/>
              <w:spacing w:before="80" w:after="80" w:line="240" w:lineRule="auto"/>
              <w:jc w:val="left"/>
              <w:rPr>
                <w:szCs w:val="18"/>
                <w:lang w:val="fr-FR"/>
              </w:rPr>
            </w:pPr>
            <w:r w:rsidRPr="007F3A02">
              <w:rPr>
                <w:szCs w:val="18"/>
                <w:lang w:val="fr-FR"/>
              </w:rPr>
              <w:t>Nombre d'échantillons par ligne</w:t>
            </w:r>
          </w:p>
          <w:p w14:paraId="530F945E" w14:textId="77777777" w:rsidR="00AA306E" w:rsidRPr="007F3A02" w:rsidRDefault="00AA306E" w:rsidP="00AA306E">
            <w:pPr>
              <w:pStyle w:val="TableText0"/>
              <w:tabs>
                <w:tab w:val="clear" w:pos="794"/>
                <w:tab w:val="clear" w:pos="1191"/>
                <w:tab w:val="clear" w:pos="1588"/>
                <w:tab w:val="clear" w:pos="1985"/>
                <w:tab w:val="left" w:pos="227"/>
              </w:tabs>
              <w:spacing w:before="0" w:after="80" w:line="240" w:lineRule="auto"/>
              <w:jc w:val="left"/>
              <w:rPr>
                <w:i/>
                <w:szCs w:val="18"/>
                <w:lang w:val="fr-FR"/>
              </w:rPr>
            </w:pPr>
            <w:r w:rsidRPr="007F3A02">
              <w:rPr>
                <w:szCs w:val="18"/>
                <w:lang w:val="fr-FR"/>
              </w:rPr>
              <w:t>–</w:t>
            </w:r>
            <w:r w:rsidRPr="007F3A02">
              <w:rPr>
                <w:szCs w:val="18"/>
                <w:lang w:val="fr-FR"/>
              </w:rPr>
              <w:tab/>
            </w:r>
            <w:r w:rsidRPr="007F3A02">
              <w:rPr>
                <w:i/>
                <w:szCs w:val="18"/>
                <w:lang w:val="fr-FR"/>
              </w:rPr>
              <w:t>R</w:t>
            </w:r>
            <w:r w:rsidRPr="007F3A02">
              <w:rPr>
                <w:szCs w:val="18"/>
                <w:lang w:val="fr-FR"/>
              </w:rPr>
              <w:t xml:space="preserve">, </w:t>
            </w:r>
            <w:r w:rsidRPr="007F3A02">
              <w:rPr>
                <w:i/>
                <w:szCs w:val="18"/>
                <w:lang w:val="fr-FR"/>
              </w:rPr>
              <w:t>G</w:t>
            </w:r>
            <w:r w:rsidRPr="007F3A02">
              <w:rPr>
                <w:szCs w:val="18"/>
                <w:lang w:val="fr-FR"/>
              </w:rPr>
              <w:t xml:space="preserve">, </w:t>
            </w:r>
            <w:r w:rsidRPr="007F3A02">
              <w:rPr>
                <w:i/>
                <w:szCs w:val="18"/>
                <w:lang w:val="fr-FR"/>
              </w:rPr>
              <w:t>B</w:t>
            </w:r>
            <w:r w:rsidRPr="007F3A02">
              <w:rPr>
                <w:szCs w:val="18"/>
                <w:lang w:val="fr-FR"/>
              </w:rPr>
              <w:t xml:space="preserve">, </w:t>
            </w:r>
            <w:r w:rsidRPr="007F3A02">
              <w:rPr>
                <w:i/>
                <w:szCs w:val="18"/>
                <w:lang w:val="fr-FR"/>
              </w:rPr>
              <w:t>Y</w:t>
            </w:r>
          </w:p>
          <w:p w14:paraId="17BBB351" w14:textId="751EC5C2" w:rsidR="00AA306E" w:rsidRPr="007F3A02" w:rsidRDefault="00AA306E" w:rsidP="00C52472">
            <w:pPr>
              <w:pStyle w:val="TableText0"/>
              <w:tabs>
                <w:tab w:val="clear" w:pos="794"/>
                <w:tab w:val="clear" w:pos="1191"/>
                <w:tab w:val="clear" w:pos="1588"/>
                <w:tab w:val="clear" w:pos="1985"/>
                <w:tab w:val="left" w:pos="227"/>
              </w:tabs>
              <w:spacing w:before="0" w:after="80" w:line="240" w:lineRule="auto"/>
              <w:jc w:val="left"/>
              <w:rPr>
                <w:szCs w:val="18"/>
                <w:lang w:val="fr-FR"/>
              </w:rPr>
            </w:pPr>
            <w:r w:rsidRPr="007F3A02">
              <w:rPr>
                <w:szCs w:val="18"/>
                <w:lang w:val="fr-FR"/>
              </w:rPr>
              <w:t>–</w:t>
            </w:r>
            <w:r w:rsidRPr="007F3A02">
              <w:rPr>
                <w:szCs w:val="18"/>
                <w:lang w:val="fr-FR"/>
              </w:rPr>
              <w:tab/>
            </w:r>
            <w:r w:rsidRPr="007F3A02">
              <w:rPr>
                <w:i/>
                <w:szCs w:val="18"/>
                <w:lang w:val="fr-FR"/>
              </w:rPr>
              <w:t>C</w:t>
            </w:r>
            <w:r w:rsidR="00C52472" w:rsidRPr="00C52472">
              <w:rPr>
                <w:i/>
                <w:szCs w:val="18"/>
                <w:vertAlign w:val="subscript"/>
                <w:lang w:val="fr-FR"/>
              </w:rPr>
              <w:t>B</w:t>
            </w:r>
            <w:r w:rsidRPr="007F3A02">
              <w:rPr>
                <w:szCs w:val="18"/>
                <w:lang w:val="fr-FR"/>
              </w:rPr>
              <w:t xml:space="preserve">, </w:t>
            </w:r>
            <w:r w:rsidRPr="007F3A02">
              <w:rPr>
                <w:i/>
                <w:szCs w:val="18"/>
                <w:lang w:val="fr-FR"/>
              </w:rPr>
              <w:t>C</w:t>
            </w:r>
            <w:r w:rsidR="00C52472">
              <w:rPr>
                <w:i/>
                <w:szCs w:val="18"/>
                <w:vertAlign w:val="subscript"/>
                <w:lang w:val="fr-FR"/>
              </w:rPr>
              <w:t>R</w:t>
            </w:r>
          </w:p>
        </w:tc>
        <w:tc>
          <w:tcPr>
            <w:tcW w:w="4461" w:type="dxa"/>
            <w:gridSpan w:val="4"/>
          </w:tcPr>
          <w:p w14:paraId="16DAE3C0" w14:textId="77777777" w:rsidR="00AA306E" w:rsidRPr="007F3A02" w:rsidRDefault="00AA306E" w:rsidP="00AA306E">
            <w:pPr>
              <w:pStyle w:val="Tabletext"/>
              <w:jc w:val="center"/>
              <w:rPr>
                <w:sz w:val="18"/>
                <w:szCs w:val="18"/>
              </w:rPr>
            </w:pPr>
          </w:p>
          <w:p w14:paraId="665FEE80" w14:textId="77777777" w:rsidR="00AA306E" w:rsidRPr="007F3A02" w:rsidRDefault="00AA306E" w:rsidP="00AA306E">
            <w:pPr>
              <w:pStyle w:val="Tabletext"/>
              <w:jc w:val="center"/>
              <w:rPr>
                <w:sz w:val="18"/>
                <w:szCs w:val="18"/>
              </w:rPr>
            </w:pPr>
            <w:r w:rsidRPr="007F3A02">
              <w:rPr>
                <w:sz w:val="18"/>
                <w:szCs w:val="18"/>
              </w:rPr>
              <w:t>2</w:t>
            </w:r>
            <w:r w:rsidRPr="007F3A02">
              <w:rPr>
                <w:rFonts w:ascii="Tms Rmn" w:hAnsi="Tms Rmn"/>
                <w:sz w:val="18"/>
                <w:szCs w:val="18"/>
              </w:rPr>
              <w:t> </w:t>
            </w:r>
            <w:r w:rsidRPr="007F3A02">
              <w:rPr>
                <w:sz w:val="18"/>
                <w:szCs w:val="18"/>
              </w:rPr>
              <w:t>200</w:t>
            </w:r>
          </w:p>
          <w:p w14:paraId="094D95B8" w14:textId="77777777" w:rsidR="00AA306E" w:rsidRPr="007F3A02" w:rsidRDefault="00AA306E" w:rsidP="00AA306E">
            <w:pPr>
              <w:pStyle w:val="Tabletext"/>
              <w:jc w:val="center"/>
              <w:rPr>
                <w:sz w:val="18"/>
                <w:szCs w:val="18"/>
              </w:rPr>
            </w:pPr>
            <w:r w:rsidRPr="007F3A02">
              <w:rPr>
                <w:sz w:val="18"/>
                <w:szCs w:val="18"/>
              </w:rPr>
              <w:t>1</w:t>
            </w:r>
            <w:r w:rsidRPr="007F3A02">
              <w:rPr>
                <w:rFonts w:ascii="Tms Rmn" w:hAnsi="Tms Rmn"/>
                <w:sz w:val="18"/>
                <w:szCs w:val="18"/>
              </w:rPr>
              <w:t> </w:t>
            </w:r>
            <w:r w:rsidRPr="007F3A02">
              <w:rPr>
                <w:sz w:val="18"/>
                <w:szCs w:val="18"/>
              </w:rPr>
              <w:t>100</w:t>
            </w:r>
          </w:p>
        </w:tc>
        <w:tc>
          <w:tcPr>
            <w:tcW w:w="3633" w:type="dxa"/>
            <w:gridSpan w:val="4"/>
          </w:tcPr>
          <w:p w14:paraId="007578EF" w14:textId="77777777" w:rsidR="00AA306E" w:rsidRPr="007F3A02" w:rsidRDefault="00AA306E" w:rsidP="00AA306E">
            <w:pPr>
              <w:pStyle w:val="Tabletext"/>
              <w:jc w:val="center"/>
              <w:rPr>
                <w:sz w:val="18"/>
                <w:szCs w:val="18"/>
              </w:rPr>
            </w:pPr>
          </w:p>
          <w:p w14:paraId="35AD0812" w14:textId="77777777" w:rsidR="00AA306E" w:rsidRPr="007F3A02" w:rsidRDefault="00AA306E" w:rsidP="00AA306E">
            <w:pPr>
              <w:pStyle w:val="Tabletext"/>
              <w:jc w:val="center"/>
              <w:rPr>
                <w:sz w:val="18"/>
                <w:szCs w:val="18"/>
              </w:rPr>
            </w:pPr>
            <w:r w:rsidRPr="007F3A02">
              <w:rPr>
                <w:sz w:val="18"/>
                <w:szCs w:val="18"/>
              </w:rPr>
              <w:t>2</w:t>
            </w:r>
            <w:r w:rsidRPr="007F3A02">
              <w:rPr>
                <w:rFonts w:ascii="Tms Rmn" w:hAnsi="Tms Rmn"/>
                <w:sz w:val="18"/>
                <w:szCs w:val="18"/>
              </w:rPr>
              <w:t> </w:t>
            </w:r>
            <w:r w:rsidRPr="007F3A02">
              <w:rPr>
                <w:sz w:val="18"/>
                <w:szCs w:val="18"/>
              </w:rPr>
              <w:t>640</w:t>
            </w:r>
          </w:p>
          <w:p w14:paraId="4A1B6A90" w14:textId="77777777" w:rsidR="00AA306E" w:rsidRPr="007F3A02" w:rsidRDefault="00AA306E" w:rsidP="00AA306E">
            <w:pPr>
              <w:pStyle w:val="Tabletext"/>
              <w:jc w:val="center"/>
              <w:rPr>
                <w:sz w:val="18"/>
                <w:szCs w:val="18"/>
              </w:rPr>
            </w:pPr>
            <w:r w:rsidRPr="007F3A02">
              <w:rPr>
                <w:sz w:val="18"/>
                <w:szCs w:val="18"/>
              </w:rPr>
              <w:t>1</w:t>
            </w:r>
            <w:r w:rsidRPr="007F3A02">
              <w:rPr>
                <w:rFonts w:ascii="Tms Rmn" w:hAnsi="Tms Rmn"/>
                <w:sz w:val="18"/>
                <w:szCs w:val="18"/>
              </w:rPr>
              <w:t> </w:t>
            </w:r>
            <w:r w:rsidRPr="007F3A02">
              <w:rPr>
                <w:sz w:val="18"/>
                <w:szCs w:val="18"/>
              </w:rPr>
              <w:t>320</w:t>
            </w:r>
          </w:p>
        </w:tc>
        <w:tc>
          <w:tcPr>
            <w:tcW w:w="2283" w:type="dxa"/>
            <w:gridSpan w:val="3"/>
          </w:tcPr>
          <w:p w14:paraId="18D3FB52" w14:textId="77777777" w:rsidR="00AA306E" w:rsidRPr="007F3A02" w:rsidRDefault="00AA306E" w:rsidP="00AA306E">
            <w:pPr>
              <w:pStyle w:val="Tabletext"/>
              <w:jc w:val="center"/>
              <w:rPr>
                <w:sz w:val="18"/>
                <w:szCs w:val="18"/>
              </w:rPr>
            </w:pPr>
          </w:p>
          <w:p w14:paraId="175D2693" w14:textId="77777777" w:rsidR="00AA306E" w:rsidRPr="007F3A02" w:rsidRDefault="00AA306E" w:rsidP="00AA306E">
            <w:pPr>
              <w:pStyle w:val="Tabletext"/>
              <w:jc w:val="center"/>
              <w:rPr>
                <w:sz w:val="18"/>
                <w:szCs w:val="18"/>
              </w:rPr>
            </w:pPr>
            <w:r w:rsidRPr="007F3A02">
              <w:rPr>
                <w:sz w:val="18"/>
                <w:szCs w:val="18"/>
              </w:rPr>
              <w:t>2</w:t>
            </w:r>
            <w:r w:rsidRPr="007F3A02">
              <w:rPr>
                <w:rFonts w:ascii="Tms Rmn" w:hAnsi="Tms Rmn"/>
                <w:sz w:val="18"/>
                <w:szCs w:val="18"/>
              </w:rPr>
              <w:t> </w:t>
            </w:r>
            <w:r w:rsidRPr="007F3A02">
              <w:rPr>
                <w:sz w:val="18"/>
                <w:szCs w:val="18"/>
              </w:rPr>
              <w:t>750</w:t>
            </w:r>
          </w:p>
          <w:p w14:paraId="6B9D8834" w14:textId="77777777" w:rsidR="00AA306E" w:rsidRPr="007F3A02" w:rsidRDefault="00AA306E" w:rsidP="00AA306E">
            <w:pPr>
              <w:pStyle w:val="Tabletext"/>
              <w:jc w:val="center"/>
              <w:rPr>
                <w:sz w:val="18"/>
                <w:szCs w:val="18"/>
              </w:rPr>
            </w:pPr>
            <w:r w:rsidRPr="007F3A02">
              <w:rPr>
                <w:sz w:val="18"/>
                <w:szCs w:val="18"/>
              </w:rPr>
              <w:t>1</w:t>
            </w:r>
            <w:r w:rsidRPr="007F3A02">
              <w:rPr>
                <w:rFonts w:ascii="Tms Rmn" w:hAnsi="Tms Rmn"/>
                <w:sz w:val="18"/>
                <w:szCs w:val="18"/>
              </w:rPr>
              <w:t> </w:t>
            </w:r>
            <w:r w:rsidRPr="007F3A02">
              <w:rPr>
                <w:sz w:val="18"/>
                <w:szCs w:val="18"/>
              </w:rPr>
              <w:t>375</w:t>
            </w:r>
          </w:p>
        </w:tc>
      </w:tr>
      <w:tr w:rsidR="00AA306E" w:rsidRPr="007F3A02" w14:paraId="7CA55DE6" w14:textId="77777777" w:rsidTr="00AE68A8">
        <w:trPr>
          <w:cantSplit/>
          <w:jc w:val="center"/>
        </w:trPr>
        <w:tc>
          <w:tcPr>
            <w:tcW w:w="835" w:type="dxa"/>
          </w:tcPr>
          <w:p w14:paraId="46F86998" w14:textId="77777777" w:rsidR="00AA306E" w:rsidRPr="007F3A02" w:rsidRDefault="00AA306E" w:rsidP="00AA306E">
            <w:pPr>
              <w:pStyle w:val="Tabletext"/>
              <w:jc w:val="center"/>
              <w:rPr>
                <w:sz w:val="18"/>
                <w:szCs w:val="18"/>
                <w:lang w:eastAsia="ja-JP"/>
              </w:rPr>
            </w:pPr>
            <w:r w:rsidRPr="007F3A02">
              <w:rPr>
                <w:sz w:val="18"/>
                <w:szCs w:val="18"/>
                <w:lang w:eastAsia="ja-JP"/>
              </w:rPr>
              <w:t>5.7</w:t>
            </w:r>
          </w:p>
        </w:tc>
        <w:tc>
          <w:tcPr>
            <w:tcW w:w="3277" w:type="dxa"/>
          </w:tcPr>
          <w:p w14:paraId="42F7BE0A" w14:textId="6CD4842C" w:rsidR="00AA306E" w:rsidRPr="007F3A02" w:rsidRDefault="00AA306E" w:rsidP="00AA306E">
            <w:pPr>
              <w:pStyle w:val="Tabletext"/>
              <w:jc w:val="left"/>
              <w:rPr>
                <w:sz w:val="18"/>
                <w:szCs w:val="18"/>
              </w:rPr>
            </w:pPr>
            <w:r w:rsidRPr="007F3A02">
              <w:rPr>
                <w:sz w:val="18"/>
                <w:szCs w:val="18"/>
              </w:rPr>
              <w:t>Largeur de bande nominale de signal analogique</w:t>
            </w:r>
            <w:r w:rsidR="00E61D8C" w:rsidRPr="00E61D8C">
              <w:rPr>
                <w:vertAlign w:val="superscript"/>
                <w:lang w:val="fr-CH"/>
              </w:rPr>
              <w:t xml:space="preserve"> (1)</w:t>
            </w:r>
            <w:r w:rsidRPr="007F3A02">
              <w:rPr>
                <w:sz w:val="18"/>
                <w:szCs w:val="18"/>
              </w:rPr>
              <w:t>   (MHz)</w:t>
            </w:r>
          </w:p>
        </w:tc>
        <w:tc>
          <w:tcPr>
            <w:tcW w:w="1356" w:type="dxa"/>
          </w:tcPr>
          <w:p w14:paraId="35426CF6" w14:textId="77777777" w:rsidR="00AA306E" w:rsidRPr="007F3A02" w:rsidRDefault="00AA306E" w:rsidP="00AA306E">
            <w:pPr>
              <w:pStyle w:val="Tabletext"/>
              <w:jc w:val="center"/>
              <w:rPr>
                <w:sz w:val="18"/>
                <w:szCs w:val="18"/>
              </w:rPr>
            </w:pPr>
            <w:r w:rsidRPr="007F3A02">
              <w:rPr>
                <w:sz w:val="18"/>
                <w:szCs w:val="18"/>
              </w:rPr>
              <w:t>60</w:t>
            </w:r>
          </w:p>
        </w:tc>
        <w:tc>
          <w:tcPr>
            <w:tcW w:w="3105" w:type="dxa"/>
            <w:gridSpan w:val="3"/>
          </w:tcPr>
          <w:p w14:paraId="505ADF59" w14:textId="77777777" w:rsidR="00AA306E" w:rsidRPr="007F3A02" w:rsidRDefault="00AA306E" w:rsidP="00AA306E">
            <w:pPr>
              <w:pStyle w:val="Tabletext"/>
              <w:jc w:val="center"/>
              <w:rPr>
                <w:sz w:val="18"/>
                <w:szCs w:val="18"/>
              </w:rPr>
            </w:pPr>
            <w:r w:rsidRPr="007F3A02">
              <w:rPr>
                <w:sz w:val="18"/>
                <w:szCs w:val="18"/>
              </w:rPr>
              <w:t>30</w:t>
            </w:r>
          </w:p>
        </w:tc>
        <w:tc>
          <w:tcPr>
            <w:tcW w:w="839" w:type="dxa"/>
          </w:tcPr>
          <w:p w14:paraId="49374C32" w14:textId="77777777" w:rsidR="00AA306E" w:rsidRPr="007F3A02" w:rsidRDefault="00AA306E" w:rsidP="00AA306E">
            <w:pPr>
              <w:pStyle w:val="Tabletext"/>
              <w:jc w:val="center"/>
              <w:rPr>
                <w:sz w:val="18"/>
                <w:szCs w:val="18"/>
              </w:rPr>
            </w:pPr>
            <w:r w:rsidRPr="007F3A02">
              <w:rPr>
                <w:sz w:val="18"/>
                <w:szCs w:val="18"/>
              </w:rPr>
              <w:t>60</w:t>
            </w:r>
          </w:p>
        </w:tc>
        <w:tc>
          <w:tcPr>
            <w:tcW w:w="5077" w:type="dxa"/>
            <w:gridSpan w:val="6"/>
          </w:tcPr>
          <w:p w14:paraId="69730576" w14:textId="77777777" w:rsidR="00AA306E" w:rsidRPr="007F3A02" w:rsidRDefault="00AA306E" w:rsidP="00AA306E">
            <w:pPr>
              <w:pStyle w:val="Tabletext"/>
              <w:jc w:val="center"/>
              <w:rPr>
                <w:sz w:val="18"/>
                <w:szCs w:val="18"/>
              </w:rPr>
            </w:pPr>
            <w:r w:rsidRPr="007F3A02">
              <w:rPr>
                <w:sz w:val="18"/>
                <w:szCs w:val="18"/>
              </w:rPr>
              <w:t>30</w:t>
            </w:r>
          </w:p>
        </w:tc>
      </w:tr>
      <w:tr w:rsidR="00AA306E" w:rsidRPr="007F3A02" w14:paraId="10EE6ED5" w14:textId="77777777" w:rsidTr="00AE68A8">
        <w:trPr>
          <w:cantSplit/>
          <w:jc w:val="center"/>
        </w:trPr>
        <w:tc>
          <w:tcPr>
            <w:tcW w:w="835" w:type="dxa"/>
          </w:tcPr>
          <w:p w14:paraId="6F103F2E" w14:textId="77777777" w:rsidR="00AA306E" w:rsidRPr="007F3A02" w:rsidRDefault="00AA306E" w:rsidP="00AA306E">
            <w:pPr>
              <w:pStyle w:val="Tabletext"/>
              <w:jc w:val="center"/>
              <w:rPr>
                <w:sz w:val="18"/>
                <w:szCs w:val="18"/>
                <w:lang w:eastAsia="ja-JP"/>
              </w:rPr>
            </w:pPr>
            <w:r w:rsidRPr="007F3A02">
              <w:rPr>
                <w:sz w:val="18"/>
                <w:szCs w:val="18"/>
                <w:lang w:eastAsia="ja-JP"/>
              </w:rPr>
              <w:t>5.8</w:t>
            </w:r>
          </w:p>
        </w:tc>
        <w:tc>
          <w:tcPr>
            <w:tcW w:w="3277" w:type="dxa"/>
          </w:tcPr>
          <w:p w14:paraId="5D54C703" w14:textId="77777777" w:rsidR="00AA306E" w:rsidRPr="007F3A02" w:rsidRDefault="00AA306E" w:rsidP="00AA306E">
            <w:pPr>
              <w:pStyle w:val="TableText0"/>
              <w:tabs>
                <w:tab w:val="clear" w:pos="794"/>
                <w:tab w:val="clear" w:pos="1191"/>
                <w:tab w:val="clear" w:pos="1588"/>
                <w:tab w:val="clear" w:pos="1985"/>
                <w:tab w:val="left" w:pos="227"/>
              </w:tabs>
              <w:spacing w:before="80" w:after="80" w:line="240" w:lineRule="auto"/>
              <w:jc w:val="left"/>
              <w:rPr>
                <w:szCs w:val="18"/>
                <w:lang w:val="fr-FR"/>
              </w:rPr>
            </w:pPr>
            <w:r w:rsidRPr="007F3A02">
              <w:rPr>
                <w:szCs w:val="18"/>
                <w:lang w:val="fr-FR"/>
              </w:rPr>
              <w:t>Fréquence d'échantillonnage</w:t>
            </w:r>
          </w:p>
          <w:p w14:paraId="1863AF4F" w14:textId="77777777" w:rsidR="00AA306E" w:rsidRPr="007F3A02" w:rsidRDefault="00AA306E" w:rsidP="00AA306E">
            <w:pPr>
              <w:pStyle w:val="Tabletext"/>
              <w:jc w:val="left"/>
              <w:rPr>
                <w:sz w:val="18"/>
                <w:szCs w:val="18"/>
              </w:rPr>
            </w:pPr>
            <w:r w:rsidRPr="007F3A02">
              <w:rPr>
                <w:sz w:val="18"/>
                <w:szCs w:val="18"/>
              </w:rPr>
              <w:t>–</w:t>
            </w:r>
            <w:r w:rsidRPr="007F3A02">
              <w:rPr>
                <w:sz w:val="18"/>
                <w:szCs w:val="18"/>
              </w:rPr>
              <w:tab/>
            </w:r>
            <w:r w:rsidRPr="007F3A02">
              <w:rPr>
                <w:i/>
                <w:sz w:val="18"/>
                <w:szCs w:val="18"/>
              </w:rPr>
              <w:t>R</w:t>
            </w:r>
            <w:r w:rsidRPr="007F3A02">
              <w:rPr>
                <w:sz w:val="18"/>
                <w:szCs w:val="18"/>
              </w:rPr>
              <w:t xml:space="preserve">, </w:t>
            </w:r>
            <w:r w:rsidRPr="007F3A02">
              <w:rPr>
                <w:i/>
                <w:sz w:val="18"/>
                <w:szCs w:val="18"/>
              </w:rPr>
              <w:t>G</w:t>
            </w:r>
            <w:r w:rsidRPr="007F3A02">
              <w:rPr>
                <w:sz w:val="18"/>
                <w:szCs w:val="18"/>
              </w:rPr>
              <w:t xml:space="preserve">, </w:t>
            </w:r>
            <w:r w:rsidRPr="007F3A02">
              <w:rPr>
                <w:i/>
                <w:sz w:val="18"/>
                <w:szCs w:val="18"/>
              </w:rPr>
              <w:t>B</w:t>
            </w:r>
            <w:r w:rsidRPr="007F3A02">
              <w:rPr>
                <w:sz w:val="18"/>
                <w:szCs w:val="18"/>
              </w:rPr>
              <w:t xml:space="preserve">, </w:t>
            </w:r>
            <w:r w:rsidRPr="007F3A02">
              <w:rPr>
                <w:i/>
                <w:sz w:val="18"/>
                <w:szCs w:val="18"/>
              </w:rPr>
              <w:t>Y</w:t>
            </w:r>
            <w:r w:rsidRPr="007F3A02">
              <w:rPr>
                <w:iCs/>
                <w:sz w:val="18"/>
                <w:szCs w:val="18"/>
              </w:rPr>
              <w:t xml:space="preserve"> </w:t>
            </w:r>
            <w:r w:rsidRPr="007F3A02">
              <w:rPr>
                <w:sz w:val="18"/>
                <w:szCs w:val="18"/>
              </w:rPr>
              <w:t>(MHz)</w:t>
            </w:r>
          </w:p>
        </w:tc>
        <w:tc>
          <w:tcPr>
            <w:tcW w:w="1356" w:type="dxa"/>
          </w:tcPr>
          <w:p w14:paraId="43492EC9" w14:textId="77777777" w:rsidR="00AA306E" w:rsidRPr="007F3A02" w:rsidRDefault="00AA306E" w:rsidP="00AA306E">
            <w:pPr>
              <w:pStyle w:val="Tabletext"/>
              <w:jc w:val="center"/>
              <w:rPr>
                <w:sz w:val="18"/>
                <w:szCs w:val="18"/>
                <w:lang w:eastAsia="ja-JP"/>
              </w:rPr>
            </w:pPr>
            <w:r w:rsidRPr="007F3A02">
              <w:rPr>
                <w:sz w:val="18"/>
                <w:szCs w:val="18"/>
              </w:rPr>
              <w:t>148,5</w:t>
            </w:r>
            <w:r w:rsidRPr="007F3A02">
              <w:rPr>
                <w:sz w:val="18"/>
                <w:szCs w:val="18"/>
                <w:lang w:eastAsia="ja-JP"/>
              </w:rPr>
              <w:t xml:space="preserve">; </w:t>
            </w:r>
            <w:r w:rsidRPr="007F3A02">
              <w:rPr>
                <w:sz w:val="18"/>
                <w:szCs w:val="18"/>
              </w:rPr>
              <w:t>148,5/1,001</w:t>
            </w:r>
          </w:p>
        </w:tc>
        <w:tc>
          <w:tcPr>
            <w:tcW w:w="3105" w:type="dxa"/>
            <w:gridSpan w:val="3"/>
          </w:tcPr>
          <w:p w14:paraId="69949AA0" w14:textId="77777777" w:rsidR="00AA306E" w:rsidRPr="007F3A02" w:rsidRDefault="00AA306E" w:rsidP="00AA306E">
            <w:pPr>
              <w:pStyle w:val="Tabletext"/>
              <w:jc w:val="center"/>
              <w:rPr>
                <w:sz w:val="18"/>
                <w:szCs w:val="18"/>
                <w:lang w:eastAsia="ja-JP"/>
              </w:rPr>
            </w:pPr>
            <w:r w:rsidRPr="007F3A02">
              <w:rPr>
                <w:sz w:val="18"/>
                <w:szCs w:val="18"/>
              </w:rPr>
              <w:t>74,25</w:t>
            </w:r>
            <w:r w:rsidRPr="007F3A02">
              <w:rPr>
                <w:sz w:val="18"/>
                <w:szCs w:val="18"/>
                <w:lang w:eastAsia="ja-JP"/>
              </w:rPr>
              <w:t xml:space="preserve">; </w:t>
            </w:r>
            <w:r w:rsidRPr="007F3A02">
              <w:rPr>
                <w:sz w:val="18"/>
                <w:szCs w:val="18"/>
              </w:rPr>
              <w:t>74,25/1,001</w:t>
            </w:r>
          </w:p>
        </w:tc>
        <w:tc>
          <w:tcPr>
            <w:tcW w:w="839" w:type="dxa"/>
          </w:tcPr>
          <w:p w14:paraId="04FCE284" w14:textId="77777777" w:rsidR="00AA306E" w:rsidRPr="007F3A02" w:rsidRDefault="00AA306E" w:rsidP="00AA306E">
            <w:pPr>
              <w:pStyle w:val="Tabletext"/>
              <w:jc w:val="center"/>
              <w:rPr>
                <w:sz w:val="18"/>
                <w:szCs w:val="18"/>
              </w:rPr>
            </w:pPr>
            <w:r w:rsidRPr="007F3A02">
              <w:rPr>
                <w:sz w:val="18"/>
                <w:szCs w:val="18"/>
              </w:rPr>
              <w:t>148,5</w:t>
            </w:r>
          </w:p>
        </w:tc>
        <w:tc>
          <w:tcPr>
            <w:tcW w:w="2794" w:type="dxa"/>
            <w:gridSpan w:val="3"/>
          </w:tcPr>
          <w:p w14:paraId="748A9520" w14:textId="77777777" w:rsidR="00AA306E" w:rsidRPr="007F3A02" w:rsidRDefault="00AA306E" w:rsidP="00AA306E">
            <w:pPr>
              <w:pStyle w:val="Tabletext"/>
              <w:jc w:val="center"/>
              <w:rPr>
                <w:sz w:val="18"/>
                <w:szCs w:val="18"/>
              </w:rPr>
            </w:pPr>
            <w:r w:rsidRPr="007F3A02">
              <w:rPr>
                <w:sz w:val="18"/>
                <w:szCs w:val="18"/>
              </w:rPr>
              <w:t>74,25</w:t>
            </w:r>
          </w:p>
        </w:tc>
        <w:tc>
          <w:tcPr>
            <w:tcW w:w="2283" w:type="dxa"/>
            <w:gridSpan w:val="3"/>
          </w:tcPr>
          <w:p w14:paraId="0387EF27" w14:textId="77777777" w:rsidR="00AA306E" w:rsidRPr="007F3A02" w:rsidRDefault="00AA306E" w:rsidP="00AA306E">
            <w:pPr>
              <w:pStyle w:val="Tabletext"/>
              <w:jc w:val="center"/>
              <w:rPr>
                <w:sz w:val="18"/>
                <w:szCs w:val="18"/>
                <w:lang w:eastAsia="ja-JP"/>
              </w:rPr>
            </w:pPr>
            <w:r w:rsidRPr="007F3A02">
              <w:rPr>
                <w:sz w:val="18"/>
                <w:szCs w:val="18"/>
              </w:rPr>
              <w:t>74,25</w:t>
            </w:r>
            <w:r w:rsidRPr="007F3A02">
              <w:rPr>
                <w:sz w:val="18"/>
                <w:szCs w:val="18"/>
                <w:lang w:eastAsia="ja-JP"/>
              </w:rPr>
              <w:t xml:space="preserve">; </w:t>
            </w:r>
            <w:r w:rsidRPr="007F3A02">
              <w:rPr>
                <w:sz w:val="18"/>
                <w:szCs w:val="18"/>
              </w:rPr>
              <w:t>74,25/1,001</w:t>
            </w:r>
          </w:p>
        </w:tc>
      </w:tr>
      <w:tr w:rsidR="00AA306E" w:rsidRPr="007F3A02" w14:paraId="0CA0ECC4" w14:textId="77777777" w:rsidTr="00AE68A8">
        <w:trPr>
          <w:cantSplit/>
          <w:jc w:val="center"/>
        </w:trPr>
        <w:tc>
          <w:tcPr>
            <w:tcW w:w="835" w:type="dxa"/>
            <w:tcBorders>
              <w:bottom w:val="single" w:sz="4" w:space="0" w:color="auto"/>
            </w:tcBorders>
          </w:tcPr>
          <w:p w14:paraId="261E95AE" w14:textId="77777777" w:rsidR="00AA306E" w:rsidRPr="007F3A02" w:rsidRDefault="00AA306E" w:rsidP="00AA306E">
            <w:pPr>
              <w:pStyle w:val="Tabletext"/>
              <w:jc w:val="center"/>
              <w:rPr>
                <w:sz w:val="18"/>
                <w:szCs w:val="18"/>
                <w:lang w:eastAsia="ja-JP"/>
              </w:rPr>
            </w:pPr>
            <w:r w:rsidRPr="007F3A02">
              <w:rPr>
                <w:sz w:val="18"/>
                <w:szCs w:val="18"/>
                <w:lang w:eastAsia="ja-JP"/>
              </w:rPr>
              <w:t>5.9</w:t>
            </w:r>
          </w:p>
        </w:tc>
        <w:tc>
          <w:tcPr>
            <w:tcW w:w="3277" w:type="dxa"/>
            <w:tcBorders>
              <w:bottom w:val="single" w:sz="4" w:space="0" w:color="auto"/>
            </w:tcBorders>
          </w:tcPr>
          <w:p w14:paraId="7E6105CE" w14:textId="5B42C6D0" w:rsidR="00AA306E" w:rsidRPr="007F3A02" w:rsidRDefault="00AA306E" w:rsidP="00AA306E">
            <w:pPr>
              <w:pStyle w:val="TableText0"/>
              <w:tabs>
                <w:tab w:val="clear" w:pos="794"/>
                <w:tab w:val="clear" w:pos="1191"/>
                <w:tab w:val="clear" w:pos="1588"/>
                <w:tab w:val="clear" w:pos="1985"/>
                <w:tab w:val="left" w:pos="227"/>
              </w:tabs>
              <w:spacing w:before="80" w:after="80" w:line="240" w:lineRule="auto"/>
              <w:jc w:val="left"/>
              <w:rPr>
                <w:position w:val="6"/>
                <w:szCs w:val="18"/>
                <w:lang w:val="fr-FR"/>
              </w:rPr>
            </w:pPr>
            <w:r w:rsidRPr="007F3A02">
              <w:rPr>
                <w:szCs w:val="18"/>
                <w:lang w:val="fr-FR"/>
              </w:rPr>
              <w:t>Fréquence d'échantillonnage</w:t>
            </w:r>
            <w:r w:rsidR="00E61D8C" w:rsidRPr="00E42B2F">
              <w:rPr>
                <w:vertAlign w:val="superscript"/>
                <w:lang w:val="fr-CH"/>
              </w:rPr>
              <w:t xml:space="preserve"> (2)</w:t>
            </w:r>
          </w:p>
          <w:p w14:paraId="6B28A89E" w14:textId="3431F995" w:rsidR="00AA306E" w:rsidRPr="007F3A02" w:rsidRDefault="00AA306E" w:rsidP="00C52472">
            <w:pPr>
              <w:pStyle w:val="Tabletext"/>
              <w:jc w:val="left"/>
              <w:rPr>
                <w:sz w:val="18"/>
                <w:szCs w:val="18"/>
              </w:rPr>
            </w:pPr>
            <w:r w:rsidRPr="007F3A02">
              <w:rPr>
                <w:sz w:val="18"/>
                <w:szCs w:val="18"/>
              </w:rPr>
              <w:t>–</w:t>
            </w:r>
            <w:r w:rsidRPr="007F3A02">
              <w:rPr>
                <w:sz w:val="18"/>
                <w:szCs w:val="18"/>
              </w:rPr>
              <w:tab/>
            </w:r>
            <w:r w:rsidRPr="007F3A02">
              <w:rPr>
                <w:i/>
                <w:sz w:val="18"/>
                <w:szCs w:val="18"/>
              </w:rPr>
              <w:t>C</w:t>
            </w:r>
            <w:r w:rsidR="00C52472" w:rsidRPr="00C52472">
              <w:rPr>
                <w:i/>
                <w:szCs w:val="18"/>
                <w:vertAlign w:val="subscript"/>
              </w:rPr>
              <w:t>B</w:t>
            </w:r>
            <w:r w:rsidRPr="007F3A02">
              <w:rPr>
                <w:sz w:val="18"/>
                <w:szCs w:val="18"/>
              </w:rPr>
              <w:t xml:space="preserve">, </w:t>
            </w:r>
            <w:r w:rsidRPr="007F3A02">
              <w:rPr>
                <w:i/>
                <w:sz w:val="18"/>
                <w:szCs w:val="18"/>
              </w:rPr>
              <w:t>C</w:t>
            </w:r>
            <w:r w:rsidR="00C52472">
              <w:rPr>
                <w:i/>
                <w:szCs w:val="18"/>
                <w:vertAlign w:val="subscript"/>
              </w:rPr>
              <w:t>R</w:t>
            </w:r>
            <w:r w:rsidRPr="007F3A02">
              <w:rPr>
                <w:sz w:val="18"/>
                <w:szCs w:val="18"/>
              </w:rPr>
              <w:t xml:space="preserve"> (MHz)</w:t>
            </w:r>
          </w:p>
        </w:tc>
        <w:tc>
          <w:tcPr>
            <w:tcW w:w="1356" w:type="dxa"/>
            <w:tcBorders>
              <w:bottom w:val="single" w:sz="4" w:space="0" w:color="auto"/>
            </w:tcBorders>
          </w:tcPr>
          <w:p w14:paraId="11D9AE1C" w14:textId="77777777" w:rsidR="00AA306E" w:rsidRPr="007F3A02" w:rsidRDefault="00AA306E" w:rsidP="00AA306E">
            <w:pPr>
              <w:pStyle w:val="Tabletext"/>
              <w:jc w:val="center"/>
              <w:rPr>
                <w:sz w:val="18"/>
                <w:szCs w:val="18"/>
                <w:lang w:eastAsia="ja-JP"/>
              </w:rPr>
            </w:pPr>
            <w:r w:rsidRPr="007F3A02">
              <w:rPr>
                <w:sz w:val="18"/>
                <w:szCs w:val="18"/>
              </w:rPr>
              <w:t>74,25</w:t>
            </w:r>
            <w:r w:rsidRPr="007F3A02">
              <w:rPr>
                <w:sz w:val="18"/>
                <w:szCs w:val="18"/>
                <w:lang w:eastAsia="ja-JP"/>
              </w:rPr>
              <w:t xml:space="preserve">; </w:t>
            </w:r>
            <w:r w:rsidRPr="007F3A02">
              <w:rPr>
                <w:sz w:val="18"/>
                <w:szCs w:val="18"/>
              </w:rPr>
              <w:t>74,25/1,001</w:t>
            </w:r>
          </w:p>
        </w:tc>
        <w:tc>
          <w:tcPr>
            <w:tcW w:w="3105" w:type="dxa"/>
            <w:gridSpan w:val="3"/>
            <w:tcBorders>
              <w:bottom w:val="single" w:sz="4" w:space="0" w:color="auto"/>
            </w:tcBorders>
          </w:tcPr>
          <w:p w14:paraId="66F9339F" w14:textId="77777777" w:rsidR="00AA306E" w:rsidRPr="007F3A02" w:rsidRDefault="00AA306E" w:rsidP="00AA306E">
            <w:pPr>
              <w:pStyle w:val="Tabletext"/>
              <w:jc w:val="center"/>
              <w:rPr>
                <w:sz w:val="18"/>
                <w:szCs w:val="18"/>
                <w:lang w:eastAsia="ja-JP"/>
              </w:rPr>
            </w:pPr>
            <w:r w:rsidRPr="007F3A02">
              <w:rPr>
                <w:sz w:val="18"/>
                <w:szCs w:val="18"/>
              </w:rPr>
              <w:t>37,125</w:t>
            </w:r>
            <w:r w:rsidRPr="007F3A02">
              <w:rPr>
                <w:sz w:val="18"/>
                <w:szCs w:val="18"/>
                <w:lang w:eastAsia="ja-JP"/>
              </w:rPr>
              <w:t xml:space="preserve">; </w:t>
            </w:r>
            <w:r w:rsidRPr="007F3A02">
              <w:rPr>
                <w:sz w:val="18"/>
                <w:szCs w:val="18"/>
              </w:rPr>
              <w:t>37,125/1,001</w:t>
            </w:r>
          </w:p>
        </w:tc>
        <w:tc>
          <w:tcPr>
            <w:tcW w:w="839" w:type="dxa"/>
            <w:tcBorders>
              <w:bottom w:val="single" w:sz="4" w:space="0" w:color="auto"/>
            </w:tcBorders>
          </w:tcPr>
          <w:p w14:paraId="013E5799" w14:textId="77777777" w:rsidR="00AA306E" w:rsidRPr="007F3A02" w:rsidRDefault="00AA306E" w:rsidP="00AA306E">
            <w:pPr>
              <w:pStyle w:val="Tabletext"/>
              <w:jc w:val="center"/>
              <w:rPr>
                <w:sz w:val="18"/>
                <w:szCs w:val="18"/>
              </w:rPr>
            </w:pPr>
            <w:r w:rsidRPr="007F3A02">
              <w:rPr>
                <w:sz w:val="18"/>
                <w:szCs w:val="18"/>
              </w:rPr>
              <w:t>74,25</w:t>
            </w:r>
          </w:p>
        </w:tc>
        <w:tc>
          <w:tcPr>
            <w:tcW w:w="2794" w:type="dxa"/>
            <w:gridSpan w:val="3"/>
            <w:tcBorders>
              <w:bottom w:val="single" w:sz="4" w:space="0" w:color="auto"/>
            </w:tcBorders>
          </w:tcPr>
          <w:p w14:paraId="4FB32D39" w14:textId="77777777" w:rsidR="00AA306E" w:rsidRPr="007F3A02" w:rsidRDefault="00AA306E" w:rsidP="00AA306E">
            <w:pPr>
              <w:pStyle w:val="Tabletext"/>
              <w:jc w:val="center"/>
              <w:rPr>
                <w:sz w:val="18"/>
                <w:szCs w:val="18"/>
              </w:rPr>
            </w:pPr>
            <w:r w:rsidRPr="007F3A02">
              <w:rPr>
                <w:sz w:val="18"/>
                <w:szCs w:val="18"/>
              </w:rPr>
              <w:t>37,125</w:t>
            </w:r>
          </w:p>
        </w:tc>
        <w:tc>
          <w:tcPr>
            <w:tcW w:w="2283" w:type="dxa"/>
            <w:gridSpan w:val="3"/>
            <w:tcBorders>
              <w:bottom w:val="single" w:sz="4" w:space="0" w:color="auto"/>
            </w:tcBorders>
          </w:tcPr>
          <w:p w14:paraId="27DAB6BB" w14:textId="77777777" w:rsidR="00AA306E" w:rsidRPr="007F3A02" w:rsidRDefault="00AA306E" w:rsidP="00AA306E">
            <w:pPr>
              <w:pStyle w:val="Tabletext"/>
              <w:jc w:val="center"/>
              <w:rPr>
                <w:sz w:val="18"/>
                <w:szCs w:val="18"/>
                <w:lang w:eastAsia="ja-JP"/>
              </w:rPr>
            </w:pPr>
            <w:r w:rsidRPr="007F3A02">
              <w:rPr>
                <w:sz w:val="18"/>
                <w:szCs w:val="18"/>
              </w:rPr>
              <w:t>37,125</w:t>
            </w:r>
            <w:r w:rsidRPr="007F3A02">
              <w:rPr>
                <w:sz w:val="18"/>
                <w:szCs w:val="18"/>
                <w:lang w:eastAsia="ja-JP"/>
              </w:rPr>
              <w:t xml:space="preserve">; </w:t>
            </w:r>
            <w:r w:rsidRPr="007F3A02">
              <w:rPr>
                <w:sz w:val="18"/>
                <w:szCs w:val="18"/>
              </w:rPr>
              <w:t>37,125/1,001</w:t>
            </w:r>
          </w:p>
        </w:tc>
      </w:tr>
      <w:tr w:rsidR="00AA306E" w:rsidRPr="007F3A02" w14:paraId="611BC270" w14:textId="77777777" w:rsidTr="00AE68A8">
        <w:trPr>
          <w:cantSplit/>
          <w:jc w:val="center"/>
        </w:trPr>
        <w:tc>
          <w:tcPr>
            <w:tcW w:w="14489" w:type="dxa"/>
            <w:gridSpan w:val="13"/>
            <w:tcBorders>
              <w:top w:val="single" w:sz="4" w:space="0" w:color="auto"/>
              <w:left w:val="nil"/>
              <w:bottom w:val="nil"/>
              <w:right w:val="nil"/>
            </w:tcBorders>
          </w:tcPr>
          <w:p w14:paraId="14A7E3F6" w14:textId="77777777" w:rsidR="00AA306E" w:rsidRPr="00C52472" w:rsidRDefault="00AA306E" w:rsidP="00C52472">
            <w:pPr>
              <w:pStyle w:val="Tabletext"/>
              <w:rPr>
                <w:sz w:val="18"/>
                <w:szCs w:val="18"/>
              </w:rPr>
            </w:pPr>
            <w:r w:rsidRPr="00C52472">
              <w:rPr>
                <w:sz w:val="18"/>
                <w:szCs w:val="18"/>
                <w:vertAlign w:val="superscript"/>
              </w:rPr>
              <w:t>(1)</w:t>
            </w:r>
            <w:r w:rsidRPr="00C52472">
              <w:rPr>
                <w:sz w:val="18"/>
                <w:szCs w:val="18"/>
              </w:rPr>
              <w:tab/>
              <w:t>Largeur de bande définie pour toutes les composantes.</w:t>
            </w:r>
          </w:p>
          <w:p w14:paraId="07E11628" w14:textId="10D44747" w:rsidR="00AA306E" w:rsidRPr="007F3A02" w:rsidRDefault="00AA306E" w:rsidP="00C52472">
            <w:pPr>
              <w:pStyle w:val="Tabletext"/>
            </w:pPr>
            <w:r w:rsidRPr="00C52472">
              <w:rPr>
                <w:sz w:val="18"/>
                <w:szCs w:val="18"/>
                <w:vertAlign w:val="superscript"/>
              </w:rPr>
              <w:t>(2)</w:t>
            </w:r>
            <w:r w:rsidRPr="00C52472">
              <w:rPr>
                <w:sz w:val="18"/>
                <w:szCs w:val="18"/>
              </w:rPr>
              <w:tab/>
              <w:t xml:space="preserve">La fréquence d'échantillonnage pour </w:t>
            </w:r>
            <w:r w:rsidRPr="00C52472">
              <w:rPr>
                <w:i/>
                <w:sz w:val="18"/>
                <w:szCs w:val="18"/>
              </w:rPr>
              <w:t>C</w:t>
            </w:r>
            <w:r w:rsidR="00C52472" w:rsidRPr="00C52472">
              <w:rPr>
                <w:i/>
                <w:szCs w:val="18"/>
                <w:vertAlign w:val="subscript"/>
              </w:rPr>
              <w:t>B</w:t>
            </w:r>
            <w:r w:rsidRPr="00C52472">
              <w:rPr>
                <w:sz w:val="18"/>
                <w:szCs w:val="18"/>
              </w:rPr>
              <w:t xml:space="preserve">, </w:t>
            </w:r>
            <w:r w:rsidRPr="00C52472">
              <w:rPr>
                <w:i/>
                <w:sz w:val="18"/>
                <w:szCs w:val="18"/>
              </w:rPr>
              <w:t>C</w:t>
            </w:r>
            <w:r w:rsidR="00C52472">
              <w:rPr>
                <w:i/>
                <w:szCs w:val="18"/>
                <w:vertAlign w:val="subscript"/>
              </w:rPr>
              <w:t>R</w:t>
            </w:r>
            <w:r w:rsidRPr="00C52472">
              <w:rPr>
                <w:sz w:val="18"/>
                <w:szCs w:val="18"/>
              </w:rPr>
              <w:t xml:space="preserve"> est égale à la moitié de la fréquence d'échantillonnage de la luminance.</w:t>
            </w:r>
          </w:p>
        </w:tc>
      </w:tr>
    </w:tbl>
    <w:p w14:paraId="00FF2E97" w14:textId="77777777" w:rsidR="00AA306E" w:rsidRPr="007F3A02" w:rsidRDefault="00AA306E" w:rsidP="00AA306E">
      <w:pPr>
        <w:pStyle w:val="Blanc"/>
        <w:rPr>
          <w:lang w:val="fr-FR"/>
        </w:rPr>
      </w:pPr>
    </w:p>
    <w:p w14:paraId="58AAF98C" w14:textId="77777777" w:rsidR="00AA306E" w:rsidRPr="007F3A02" w:rsidRDefault="00AA306E" w:rsidP="00AA306E">
      <w:pPr>
        <w:pStyle w:val="Tablefin"/>
        <w:rPr>
          <w:lang w:val="fr-FR"/>
        </w:rPr>
      </w:pPr>
    </w:p>
    <w:p w14:paraId="32344D86" w14:textId="77777777" w:rsidR="00AA306E" w:rsidRPr="007F3A02" w:rsidRDefault="00AA306E" w:rsidP="00AA306E">
      <w:pPr>
        <w:sectPr w:rsidR="00AA306E" w:rsidRPr="007F3A02" w:rsidSect="00A31F47">
          <w:headerReference w:type="even" r:id="rId54"/>
          <w:headerReference w:type="first" r:id="rId55"/>
          <w:footnotePr>
            <w:numStart w:val="2"/>
          </w:footnotePr>
          <w:pgSz w:w="16834" w:h="11913" w:orient="landscape" w:code="9"/>
          <w:pgMar w:top="1418" w:right="1134" w:bottom="1134" w:left="1134" w:header="720" w:footer="284" w:gutter="0"/>
          <w:paperSrc w:first="15" w:other="15"/>
          <w:cols w:space="720"/>
          <w:docGrid w:linePitch="326"/>
        </w:sectPr>
      </w:pPr>
    </w:p>
    <w:p w14:paraId="1B8ECE92" w14:textId="77777777" w:rsidR="00AA306E" w:rsidRPr="00AC39DB" w:rsidRDefault="00AA306E" w:rsidP="00AC39DB">
      <w:pPr>
        <w:pStyle w:val="Heading1"/>
        <w:rPr>
          <w:sz w:val="24"/>
          <w:szCs w:val="24"/>
        </w:rPr>
      </w:pPr>
      <w:r w:rsidRPr="00AC39DB">
        <w:rPr>
          <w:sz w:val="24"/>
          <w:szCs w:val="24"/>
        </w:rPr>
        <w:lastRenderedPageBreak/>
        <w:t>6</w:t>
      </w:r>
      <w:r w:rsidRPr="00AC39DB">
        <w:rPr>
          <w:sz w:val="24"/>
          <w:szCs w:val="24"/>
        </w:rPr>
        <w:tab/>
        <w:t>Signal de synchronisation à trois niveaux analogique</w:t>
      </w:r>
    </w:p>
    <w:p w14:paraId="5097760E" w14:textId="57371E63" w:rsidR="00AA306E" w:rsidRDefault="00AA306E" w:rsidP="00AA306E">
      <w:pPr>
        <w:spacing w:after="120"/>
      </w:pPr>
      <w:r w:rsidRPr="007F3A02">
        <w:t>Le signal de synchronisation à trois niveaux peut être utilisé comme signal de référence pour la synchronisation de dispositifs fonctionnant sur la base de la présente Recommandation.</w:t>
      </w:r>
    </w:p>
    <w:p w14:paraId="66B47E11" w14:textId="77777777" w:rsidR="00E61D8C" w:rsidRPr="007F3A02" w:rsidRDefault="00E61D8C" w:rsidP="00AA306E">
      <w:pPr>
        <w:spacing w:after="120"/>
      </w:pPr>
    </w:p>
    <w:tbl>
      <w:tblPr>
        <w:tblW w:w="9639" w:type="dxa"/>
        <w:jc w:val="center"/>
        <w:tblLayout w:type="fixed"/>
        <w:tblCellMar>
          <w:left w:w="107" w:type="dxa"/>
          <w:right w:w="107" w:type="dxa"/>
        </w:tblCellMar>
        <w:tblLook w:val="0000" w:firstRow="0" w:lastRow="0" w:firstColumn="0" w:lastColumn="0" w:noHBand="0" w:noVBand="0"/>
      </w:tblPr>
      <w:tblGrid>
        <w:gridCol w:w="667"/>
        <w:gridCol w:w="34"/>
        <w:gridCol w:w="2164"/>
        <w:gridCol w:w="616"/>
        <w:gridCol w:w="602"/>
        <w:gridCol w:w="812"/>
        <w:gridCol w:w="574"/>
        <w:gridCol w:w="629"/>
        <w:gridCol w:w="616"/>
        <w:gridCol w:w="812"/>
        <w:gridCol w:w="686"/>
        <w:gridCol w:w="616"/>
        <w:gridCol w:w="811"/>
      </w:tblGrid>
      <w:tr w:rsidR="00AA306E" w:rsidRPr="007F3A02" w14:paraId="470EEF4A" w14:textId="77777777" w:rsidTr="00AE68A8">
        <w:trPr>
          <w:cantSplit/>
          <w:jc w:val="center"/>
        </w:trPr>
        <w:tc>
          <w:tcPr>
            <w:tcW w:w="701" w:type="dxa"/>
            <w:gridSpan w:val="2"/>
            <w:vMerge w:val="restart"/>
            <w:tcBorders>
              <w:top w:val="single" w:sz="6" w:space="0" w:color="auto"/>
              <w:left w:val="single" w:sz="6" w:space="0" w:color="auto"/>
              <w:right w:val="single" w:sz="6" w:space="0" w:color="auto"/>
            </w:tcBorders>
            <w:vAlign w:val="center"/>
          </w:tcPr>
          <w:p w14:paraId="5D98C7B5" w14:textId="77777777" w:rsidR="00AA306E" w:rsidRPr="007F3A02" w:rsidRDefault="00AA306E" w:rsidP="00AA306E">
            <w:pPr>
              <w:pStyle w:val="Tablehead"/>
            </w:pPr>
            <w:r w:rsidRPr="007F3A02">
              <w:t>Point</w:t>
            </w:r>
          </w:p>
        </w:tc>
        <w:tc>
          <w:tcPr>
            <w:tcW w:w="2164" w:type="dxa"/>
            <w:vMerge w:val="restart"/>
            <w:tcBorders>
              <w:top w:val="single" w:sz="6" w:space="0" w:color="auto"/>
              <w:left w:val="single" w:sz="6" w:space="0" w:color="auto"/>
              <w:right w:val="single" w:sz="6" w:space="0" w:color="auto"/>
            </w:tcBorders>
            <w:vAlign w:val="center"/>
          </w:tcPr>
          <w:p w14:paraId="493255AD" w14:textId="77777777" w:rsidR="00AA306E" w:rsidRPr="007F3A02" w:rsidRDefault="00AA306E" w:rsidP="00AA306E">
            <w:pPr>
              <w:pStyle w:val="Tablehead"/>
            </w:pPr>
            <w:r w:rsidRPr="007F3A02">
              <w:t>Paramètre</w:t>
            </w:r>
          </w:p>
        </w:tc>
        <w:tc>
          <w:tcPr>
            <w:tcW w:w="6774" w:type="dxa"/>
            <w:gridSpan w:val="10"/>
            <w:tcBorders>
              <w:top w:val="single" w:sz="6" w:space="0" w:color="auto"/>
              <w:left w:val="single" w:sz="6" w:space="0" w:color="auto"/>
              <w:bottom w:val="single" w:sz="6" w:space="0" w:color="auto"/>
              <w:right w:val="single" w:sz="6" w:space="0" w:color="auto"/>
            </w:tcBorders>
          </w:tcPr>
          <w:p w14:paraId="2B0DAF68" w14:textId="77777777" w:rsidR="00AA306E" w:rsidRPr="007F3A02" w:rsidRDefault="00AA306E" w:rsidP="00AA306E">
            <w:pPr>
              <w:pStyle w:val="Tablehead"/>
            </w:pPr>
            <w:r w:rsidRPr="007F3A02">
              <w:t>Valeur</w:t>
            </w:r>
          </w:p>
        </w:tc>
      </w:tr>
      <w:tr w:rsidR="00AA306E" w:rsidRPr="007F3A02" w14:paraId="16261802" w14:textId="77777777" w:rsidTr="00AE68A8">
        <w:trPr>
          <w:cantSplit/>
          <w:jc w:val="center"/>
        </w:trPr>
        <w:tc>
          <w:tcPr>
            <w:tcW w:w="701" w:type="dxa"/>
            <w:gridSpan w:val="2"/>
            <w:vMerge/>
            <w:tcBorders>
              <w:left w:val="single" w:sz="6" w:space="0" w:color="auto"/>
              <w:right w:val="single" w:sz="6" w:space="0" w:color="auto"/>
            </w:tcBorders>
          </w:tcPr>
          <w:p w14:paraId="22FEC0CD" w14:textId="77777777" w:rsidR="00AA306E" w:rsidRPr="007F3A02" w:rsidRDefault="00AA306E" w:rsidP="00AA306E">
            <w:pPr>
              <w:pStyle w:val="Tablehead"/>
            </w:pPr>
          </w:p>
        </w:tc>
        <w:tc>
          <w:tcPr>
            <w:tcW w:w="2164" w:type="dxa"/>
            <w:vMerge/>
            <w:tcBorders>
              <w:left w:val="single" w:sz="6" w:space="0" w:color="auto"/>
              <w:right w:val="single" w:sz="6" w:space="0" w:color="auto"/>
            </w:tcBorders>
          </w:tcPr>
          <w:p w14:paraId="223746ED" w14:textId="77777777" w:rsidR="00AA306E" w:rsidRPr="007F3A02" w:rsidRDefault="00AA306E" w:rsidP="00AA306E">
            <w:pPr>
              <w:pStyle w:val="Tablehead"/>
            </w:pPr>
          </w:p>
        </w:tc>
        <w:tc>
          <w:tcPr>
            <w:tcW w:w="616" w:type="dxa"/>
            <w:tcBorders>
              <w:top w:val="single" w:sz="6" w:space="0" w:color="auto"/>
              <w:left w:val="single" w:sz="6" w:space="0" w:color="auto"/>
              <w:bottom w:val="single" w:sz="6" w:space="0" w:color="auto"/>
              <w:right w:val="single" w:sz="6" w:space="0" w:color="auto"/>
            </w:tcBorders>
          </w:tcPr>
          <w:p w14:paraId="3DA8AC64" w14:textId="77777777" w:rsidR="00AA306E" w:rsidRPr="007F3A02" w:rsidRDefault="00AA306E" w:rsidP="00AA306E">
            <w:pPr>
              <w:pStyle w:val="Tablehead"/>
            </w:pPr>
            <w:r w:rsidRPr="007F3A02">
              <w:t>60/P</w:t>
            </w:r>
          </w:p>
        </w:tc>
        <w:tc>
          <w:tcPr>
            <w:tcW w:w="602" w:type="dxa"/>
            <w:tcBorders>
              <w:top w:val="single" w:sz="6" w:space="0" w:color="auto"/>
              <w:left w:val="single" w:sz="6" w:space="0" w:color="auto"/>
              <w:bottom w:val="single" w:sz="6" w:space="0" w:color="auto"/>
              <w:right w:val="single" w:sz="6" w:space="0" w:color="auto"/>
            </w:tcBorders>
          </w:tcPr>
          <w:p w14:paraId="0AEA5E4F" w14:textId="77777777" w:rsidR="00AA306E" w:rsidRPr="007F3A02" w:rsidRDefault="00AA306E" w:rsidP="00AA306E">
            <w:pPr>
              <w:pStyle w:val="Tablehead"/>
            </w:pPr>
            <w:r w:rsidRPr="007F3A02">
              <w:t>30/P</w:t>
            </w:r>
          </w:p>
        </w:tc>
        <w:tc>
          <w:tcPr>
            <w:tcW w:w="812" w:type="dxa"/>
            <w:tcBorders>
              <w:top w:val="single" w:sz="6" w:space="0" w:color="auto"/>
              <w:left w:val="single" w:sz="6" w:space="0" w:color="auto"/>
              <w:bottom w:val="single" w:sz="6" w:space="0" w:color="auto"/>
              <w:right w:val="single" w:sz="6" w:space="0" w:color="auto"/>
            </w:tcBorders>
          </w:tcPr>
          <w:p w14:paraId="5C30B857" w14:textId="77777777" w:rsidR="00AA306E" w:rsidRPr="007F3A02" w:rsidRDefault="00AA306E" w:rsidP="00AA306E">
            <w:pPr>
              <w:pStyle w:val="Tablehead"/>
            </w:pPr>
            <w:r w:rsidRPr="007F3A02">
              <w:t>30/PsF</w:t>
            </w:r>
          </w:p>
        </w:tc>
        <w:tc>
          <w:tcPr>
            <w:tcW w:w="574" w:type="dxa"/>
            <w:tcBorders>
              <w:top w:val="single" w:sz="6" w:space="0" w:color="auto"/>
              <w:left w:val="single" w:sz="6" w:space="0" w:color="auto"/>
              <w:bottom w:val="single" w:sz="6" w:space="0" w:color="auto"/>
              <w:right w:val="single" w:sz="6" w:space="0" w:color="auto"/>
            </w:tcBorders>
          </w:tcPr>
          <w:p w14:paraId="541CD1EC" w14:textId="77777777" w:rsidR="00AA306E" w:rsidRPr="007F3A02" w:rsidRDefault="00AA306E" w:rsidP="00AA306E">
            <w:pPr>
              <w:pStyle w:val="Tablehead"/>
            </w:pPr>
            <w:r w:rsidRPr="007F3A02">
              <w:t>60/I</w:t>
            </w:r>
          </w:p>
        </w:tc>
        <w:tc>
          <w:tcPr>
            <w:tcW w:w="629" w:type="dxa"/>
            <w:tcBorders>
              <w:top w:val="single" w:sz="6" w:space="0" w:color="auto"/>
              <w:left w:val="single" w:sz="6" w:space="0" w:color="auto"/>
              <w:bottom w:val="single" w:sz="6" w:space="0" w:color="auto"/>
              <w:right w:val="single" w:sz="6" w:space="0" w:color="auto"/>
            </w:tcBorders>
          </w:tcPr>
          <w:p w14:paraId="70AE2F49" w14:textId="77777777" w:rsidR="00AA306E" w:rsidRPr="007F3A02" w:rsidRDefault="00AA306E" w:rsidP="00AA306E">
            <w:pPr>
              <w:pStyle w:val="Tablehead"/>
            </w:pPr>
            <w:r w:rsidRPr="007F3A02">
              <w:t>50/P</w:t>
            </w:r>
          </w:p>
        </w:tc>
        <w:tc>
          <w:tcPr>
            <w:tcW w:w="616" w:type="dxa"/>
            <w:tcBorders>
              <w:top w:val="single" w:sz="6" w:space="0" w:color="auto"/>
              <w:left w:val="single" w:sz="6" w:space="0" w:color="auto"/>
              <w:bottom w:val="single" w:sz="6" w:space="0" w:color="auto"/>
              <w:right w:val="single" w:sz="6" w:space="0" w:color="auto"/>
            </w:tcBorders>
          </w:tcPr>
          <w:p w14:paraId="6558FA94" w14:textId="77777777" w:rsidR="00AA306E" w:rsidRPr="007F3A02" w:rsidRDefault="00AA306E" w:rsidP="00AA306E">
            <w:pPr>
              <w:pStyle w:val="Tablehead"/>
            </w:pPr>
            <w:r w:rsidRPr="007F3A02">
              <w:t>25/P</w:t>
            </w:r>
          </w:p>
        </w:tc>
        <w:tc>
          <w:tcPr>
            <w:tcW w:w="812" w:type="dxa"/>
            <w:tcBorders>
              <w:top w:val="single" w:sz="6" w:space="0" w:color="auto"/>
              <w:left w:val="single" w:sz="6" w:space="0" w:color="auto"/>
              <w:bottom w:val="single" w:sz="6" w:space="0" w:color="auto"/>
              <w:right w:val="single" w:sz="6" w:space="0" w:color="auto"/>
            </w:tcBorders>
          </w:tcPr>
          <w:p w14:paraId="2191F1BC" w14:textId="77777777" w:rsidR="00AA306E" w:rsidRPr="007F3A02" w:rsidRDefault="00AA306E" w:rsidP="00AA306E">
            <w:pPr>
              <w:pStyle w:val="Tablehead"/>
            </w:pPr>
            <w:r w:rsidRPr="007F3A02">
              <w:t>25/PsF</w:t>
            </w:r>
          </w:p>
        </w:tc>
        <w:tc>
          <w:tcPr>
            <w:tcW w:w="686" w:type="dxa"/>
            <w:tcBorders>
              <w:top w:val="single" w:sz="6" w:space="0" w:color="auto"/>
              <w:left w:val="single" w:sz="6" w:space="0" w:color="auto"/>
              <w:bottom w:val="single" w:sz="6" w:space="0" w:color="auto"/>
              <w:right w:val="single" w:sz="6" w:space="0" w:color="auto"/>
            </w:tcBorders>
          </w:tcPr>
          <w:p w14:paraId="76F37756" w14:textId="77777777" w:rsidR="00AA306E" w:rsidRPr="007F3A02" w:rsidRDefault="00AA306E" w:rsidP="00AA306E">
            <w:pPr>
              <w:pStyle w:val="Tablehead"/>
            </w:pPr>
            <w:r w:rsidRPr="007F3A02">
              <w:t>50/I</w:t>
            </w:r>
          </w:p>
        </w:tc>
        <w:tc>
          <w:tcPr>
            <w:tcW w:w="616" w:type="dxa"/>
            <w:tcBorders>
              <w:top w:val="single" w:sz="6" w:space="0" w:color="auto"/>
              <w:left w:val="single" w:sz="6" w:space="0" w:color="auto"/>
              <w:bottom w:val="single" w:sz="6" w:space="0" w:color="auto"/>
              <w:right w:val="single" w:sz="6" w:space="0" w:color="auto"/>
            </w:tcBorders>
          </w:tcPr>
          <w:p w14:paraId="7536075D" w14:textId="77777777" w:rsidR="00AA306E" w:rsidRPr="007F3A02" w:rsidRDefault="00AA306E" w:rsidP="00AA306E">
            <w:pPr>
              <w:pStyle w:val="Tablehead"/>
            </w:pPr>
            <w:r w:rsidRPr="007F3A02">
              <w:t>24/P</w:t>
            </w:r>
          </w:p>
        </w:tc>
        <w:tc>
          <w:tcPr>
            <w:tcW w:w="811" w:type="dxa"/>
            <w:tcBorders>
              <w:top w:val="single" w:sz="6" w:space="0" w:color="auto"/>
              <w:left w:val="single" w:sz="6" w:space="0" w:color="auto"/>
              <w:bottom w:val="single" w:sz="6" w:space="0" w:color="auto"/>
              <w:right w:val="single" w:sz="6" w:space="0" w:color="auto"/>
            </w:tcBorders>
          </w:tcPr>
          <w:p w14:paraId="34C574FF" w14:textId="77777777" w:rsidR="00AA306E" w:rsidRPr="007F3A02" w:rsidRDefault="00AA306E" w:rsidP="00AA306E">
            <w:pPr>
              <w:pStyle w:val="Tablehead"/>
            </w:pPr>
            <w:r w:rsidRPr="007F3A02">
              <w:t>24/PsF</w:t>
            </w:r>
          </w:p>
        </w:tc>
      </w:tr>
      <w:tr w:rsidR="00AA306E" w:rsidRPr="007F3A02" w14:paraId="1A64D181" w14:textId="77777777" w:rsidTr="00AE68A8">
        <w:trPr>
          <w:cantSplit/>
          <w:jc w:val="center"/>
        </w:trPr>
        <w:tc>
          <w:tcPr>
            <w:tcW w:w="667" w:type="dxa"/>
            <w:tcBorders>
              <w:top w:val="single" w:sz="6" w:space="0" w:color="auto"/>
              <w:left w:val="single" w:sz="6" w:space="0" w:color="auto"/>
              <w:bottom w:val="single" w:sz="6" w:space="0" w:color="auto"/>
              <w:right w:val="single" w:sz="6" w:space="0" w:color="auto"/>
            </w:tcBorders>
          </w:tcPr>
          <w:p w14:paraId="4E73AF23" w14:textId="77777777" w:rsidR="00AA306E" w:rsidRPr="007F3A02" w:rsidRDefault="00AA306E" w:rsidP="00AA306E">
            <w:pPr>
              <w:pStyle w:val="Tabletext"/>
              <w:jc w:val="center"/>
            </w:pPr>
            <w:r w:rsidRPr="007F3A02">
              <w:t>6.1</w:t>
            </w:r>
          </w:p>
        </w:tc>
        <w:tc>
          <w:tcPr>
            <w:tcW w:w="2198" w:type="dxa"/>
            <w:gridSpan w:val="2"/>
            <w:tcBorders>
              <w:top w:val="single" w:sz="6" w:space="0" w:color="auto"/>
              <w:left w:val="single" w:sz="6" w:space="0" w:color="auto"/>
              <w:bottom w:val="single" w:sz="6" w:space="0" w:color="auto"/>
              <w:right w:val="single" w:sz="6" w:space="0" w:color="auto"/>
            </w:tcBorders>
          </w:tcPr>
          <w:p w14:paraId="4712A436" w14:textId="77777777" w:rsidR="00AA306E" w:rsidRPr="007F3A02" w:rsidRDefault="00AA306E" w:rsidP="00E61D8C">
            <w:pPr>
              <w:pStyle w:val="Tabletext"/>
              <w:jc w:val="left"/>
            </w:pPr>
            <w:r w:rsidRPr="007F3A02">
              <w:t>Niveau nominal   (mV)</w:t>
            </w:r>
          </w:p>
          <w:p w14:paraId="313284EF" w14:textId="77777777" w:rsidR="00AA306E" w:rsidRPr="007F3A02" w:rsidRDefault="00AA306E" w:rsidP="00E61D8C">
            <w:pPr>
              <w:pStyle w:val="Tablelegend"/>
              <w:tabs>
                <w:tab w:val="clear" w:pos="1985"/>
              </w:tabs>
              <w:spacing w:before="20" w:after="60"/>
              <w:ind w:left="-28"/>
              <w:jc w:val="left"/>
            </w:pPr>
            <w:r w:rsidRPr="007F3A02">
              <w:rPr>
                <w:b/>
                <w:position w:val="-10"/>
              </w:rPr>
              <w:object w:dxaOrig="1219" w:dyaOrig="279" w14:anchorId="2D30F3B4">
                <v:shape id="_x0000_i1043" type="#_x0000_t75" style="width:57.5pt;height:14.5pt" o:ole="">
                  <v:imagedata r:id="rId56" o:title=""/>
                </v:shape>
                <o:OLEObject Type="Embed" ProgID="Equation.3" ShapeID="_x0000_i1043" DrawAspect="Content" ObjectID="_1528187731" r:id="rId57"/>
              </w:object>
            </w:r>
          </w:p>
        </w:tc>
        <w:tc>
          <w:tcPr>
            <w:tcW w:w="6774" w:type="dxa"/>
            <w:gridSpan w:val="10"/>
            <w:tcBorders>
              <w:top w:val="single" w:sz="6" w:space="0" w:color="auto"/>
              <w:left w:val="single" w:sz="6" w:space="0" w:color="auto"/>
              <w:bottom w:val="single" w:sz="6" w:space="0" w:color="auto"/>
              <w:right w:val="single" w:sz="6" w:space="0" w:color="auto"/>
            </w:tcBorders>
          </w:tcPr>
          <w:p w14:paraId="7A228C14" w14:textId="2049DE55" w:rsidR="00AA306E" w:rsidRPr="007F3A02" w:rsidRDefault="00AA306E" w:rsidP="00AA306E">
            <w:pPr>
              <w:pStyle w:val="Tabletext"/>
              <w:jc w:val="center"/>
            </w:pPr>
            <w:r w:rsidRPr="007F3A02">
              <w:t>Noir de référence: 0</w:t>
            </w:r>
            <w:r w:rsidRPr="007F3A02">
              <w:br/>
              <w:t>Blanc de référence: 700</w:t>
            </w:r>
            <w:r w:rsidRPr="007F3A02">
              <w:br/>
              <w:t>(</w:t>
            </w:r>
            <w:r w:rsidR="00E61D8C" w:rsidRPr="007F3A02">
              <w:t>v</w:t>
            </w:r>
            <w:r w:rsidRPr="007F3A02">
              <w:t>oir la Fig. 2B)</w:t>
            </w:r>
          </w:p>
        </w:tc>
      </w:tr>
      <w:tr w:rsidR="00AA306E" w:rsidRPr="007F3A02" w14:paraId="71982F47" w14:textId="77777777" w:rsidTr="00AE68A8">
        <w:trPr>
          <w:cantSplit/>
          <w:jc w:val="center"/>
        </w:trPr>
        <w:tc>
          <w:tcPr>
            <w:tcW w:w="667" w:type="dxa"/>
            <w:tcBorders>
              <w:top w:val="single" w:sz="6" w:space="0" w:color="auto"/>
              <w:left w:val="single" w:sz="6" w:space="0" w:color="auto"/>
              <w:bottom w:val="single" w:sz="6" w:space="0" w:color="auto"/>
              <w:right w:val="single" w:sz="6" w:space="0" w:color="auto"/>
            </w:tcBorders>
          </w:tcPr>
          <w:p w14:paraId="28C60D9E" w14:textId="77777777" w:rsidR="00AA306E" w:rsidRPr="007F3A02" w:rsidRDefault="00AA306E" w:rsidP="00AA306E">
            <w:pPr>
              <w:pStyle w:val="Tabletext"/>
              <w:jc w:val="center"/>
            </w:pPr>
            <w:r w:rsidRPr="007F3A02">
              <w:t>6.2</w:t>
            </w:r>
          </w:p>
        </w:tc>
        <w:tc>
          <w:tcPr>
            <w:tcW w:w="2198" w:type="dxa"/>
            <w:gridSpan w:val="2"/>
            <w:tcBorders>
              <w:top w:val="single" w:sz="6" w:space="0" w:color="auto"/>
              <w:left w:val="single" w:sz="6" w:space="0" w:color="auto"/>
              <w:bottom w:val="single" w:sz="6" w:space="0" w:color="auto"/>
              <w:right w:val="single" w:sz="6" w:space="0" w:color="auto"/>
            </w:tcBorders>
          </w:tcPr>
          <w:p w14:paraId="51053260" w14:textId="77777777" w:rsidR="00AA306E" w:rsidRPr="007F3A02" w:rsidRDefault="00AA306E" w:rsidP="00E61D8C">
            <w:pPr>
              <w:pStyle w:val="Tabletext"/>
              <w:jc w:val="left"/>
            </w:pPr>
            <w:r w:rsidRPr="007F3A02">
              <w:t>Niveau nominal   (mV)</w:t>
            </w:r>
          </w:p>
          <w:p w14:paraId="4F6A6DC2" w14:textId="77777777" w:rsidR="00AA306E" w:rsidRPr="007F3A02" w:rsidRDefault="00AA306E" w:rsidP="00E61D8C">
            <w:pPr>
              <w:pStyle w:val="Tabletext"/>
              <w:jc w:val="left"/>
            </w:pPr>
            <w:r w:rsidRPr="007F3A02">
              <w:object w:dxaOrig="720" w:dyaOrig="300" w14:anchorId="4A02174F">
                <v:shape id="_x0000_i1044" type="#_x0000_t75" style="width:29.5pt;height:14.5pt" o:ole="">
                  <v:imagedata r:id="rId58" o:title=""/>
                </v:shape>
                <o:OLEObject Type="Embed" ProgID="Equation.3" ShapeID="_x0000_i1044" DrawAspect="Content" ObjectID="_1528187732" r:id="rId59"/>
              </w:object>
            </w:r>
          </w:p>
        </w:tc>
        <w:tc>
          <w:tcPr>
            <w:tcW w:w="6774" w:type="dxa"/>
            <w:gridSpan w:val="10"/>
            <w:tcBorders>
              <w:top w:val="single" w:sz="6" w:space="0" w:color="auto"/>
              <w:left w:val="single" w:sz="6" w:space="0" w:color="auto"/>
              <w:bottom w:val="single" w:sz="6" w:space="0" w:color="auto"/>
              <w:right w:val="single" w:sz="6" w:space="0" w:color="auto"/>
            </w:tcBorders>
          </w:tcPr>
          <w:p w14:paraId="41017FFF" w14:textId="42CB8577" w:rsidR="00AA306E" w:rsidRPr="007F3A02" w:rsidRDefault="00AA306E" w:rsidP="00AA306E">
            <w:pPr>
              <w:pStyle w:val="Tabletext"/>
              <w:jc w:val="center"/>
            </w:pPr>
            <w:r w:rsidRPr="007F3A02">
              <w:rPr>
                <w:rFonts w:ascii="Symbol" w:hAnsi="Symbol"/>
              </w:rPr>
              <w:t></w:t>
            </w:r>
            <w:r w:rsidRPr="007F3A02">
              <w:t>350</w:t>
            </w:r>
            <w:r w:rsidRPr="007F3A02">
              <w:br/>
              <w:t>(</w:t>
            </w:r>
            <w:r w:rsidR="00E61D8C" w:rsidRPr="007F3A02">
              <w:t>v</w:t>
            </w:r>
            <w:r w:rsidRPr="007F3A02">
              <w:t>oir la Fig. 2B)</w:t>
            </w:r>
          </w:p>
        </w:tc>
      </w:tr>
      <w:tr w:rsidR="00AA306E" w:rsidRPr="007F3A02" w14:paraId="1FED024A" w14:textId="77777777" w:rsidTr="00AE68A8">
        <w:trPr>
          <w:cantSplit/>
          <w:jc w:val="center"/>
        </w:trPr>
        <w:tc>
          <w:tcPr>
            <w:tcW w:w="667" w:type="dxa"/>
            <w:tcBorders>
              <w:top w:val="single" w:sz="6" w:space="0" w:color="auto"/>
              <w:left w:val="single" w:sz="6" w:space="0" w:color="auto"/>
              <w:bottom w:val="single" w:sz="6" w:space="0" w:color="auto"/>
              <w:right w:val="single" w:sz="6" w:space="0" w:color="auto"/>
            </w:tcBorders>
          </w:tcPr>
          <w:p w14:paraId="765AA83B" w14:textId="77777777" w:rsidR="00AA306E" w:rsidRPr="007F3A02" w:rsidRDefault="00AA306E" w:rsidP="00AA306E">
            <w:pPr>
              <w:pStyle w:val="Tabletext"/>
              <w:jc w:val="center"/>
            </w:pPr>
            <w:r w:rsidRPr="007F3A02">
              <w:t>6.3</w:t>
            </w:r>
          </w:p>
        </w:tc>
        <w:tc>
          <w:tcPr>
            <w:tcW w:w="2198" w:type="dxa"/>
            <w:gridSpan w:val="2"/>
            <w:tcBorders>
              <w:top w:val="single" w:sz="6" w:space="0" w:color="auto"/>
              <w:left w:val="single" w:sz="6" w:space="0" w:color="auto"/>
              <w:bottom w:val="single" w:sz="6" w:space="0" w:color="auto"/>
              <w:right w:val="single" w:sz="6" w:space="0" w:color="auto"/>
            </w:tcBorders>
          </w:tcPr>
          <w:p w14:paraId="0EF4DFF0" w14:textId="77777777" w:rsidR="00AA306E" w:rsidRPr="007F3A02" w:rsidRDefault="00AA306E" w:rsidP="00E61D8C">
            <w:pPr>
              <w:pStyle w:val="Tabletext"/>
              <w:jc w:val="left"/>
            </w:pPr>
            <w:r w:rsidRPr="007F3A02">
              <w:t>Format du signal de synchronisation</w:t>
            </w:r>
          </w:p>
        </w:tc>
        <w:tc>
          <w:tcPr>
            <w:tcW w:w="6774" w:type="dxa"/>
            <w:gridSpan w:val="10"/>
            <w:tcBorders>
              <w:top w:val="single" w:sz="6" w:space="0" w:color="auto"/>
              <w:left w:val="single" w:sz="6" w:space="0" w:color="auto"/>
              <w:bottom w:val="single" w:sz="6" w:space="0" w:color="auto"/>
              <w:right w:val="single" w:sz="6" w:space="0" w:color="auto"/>
            </w:tcBorders>
          </w:tcPr>
          <w:p w14:paraId="633FC171" w14:textId="736A6A58" w:rsidR="00AA306E" w:rsidRPr="007F3A02" w:rsidRDefault="00AA306E" w:rsidP="00AA306E">
            <w:pPr>
              <w:pStyle w:val="Tabletext"/>
              <w:jc w:val="center"/>
            </w:pPr>
            <w:r w:rsidRPr="007F3A02">
              <w:t>Bipolaire à trois niveaux</w:t>
            </w:r>
            <w:r w:rsidRPr="007F3A02">
              <w:br/>
              <w:t>(</w:t>
            </w:r>
            <w:r w:rsidR="00E61D8C" w:rsidRPr="007F3A02">
              <w:t>v</w:t>
            </w:r>
            <w:r w:rsidRPr="007F3A02">
              <w:t>oir la Fig. 2A)</w:t>
            </w:r>
          </w:p>
        </w:tc>
      </w:tr>
      <w:tr w:rsidR="00AA306E" w:rsidRPr="007F3A02" w14:paraId="5FD992B0" w14:textId="77777777" w:rsidTr="00AE68A8">
        <w:trPr>
          <w:cantSplit/>
          <w:jc w:val="center"/>
        </w:trPr>
        <w:tc>
          <w:tcPr>
            <w:tcW w:w="667" w:type="dxa"/>
            <w:tcBorders>
              <w:top w:val="single" w:sz="6" w:space="0" w:color="auto"/>
              <w:left w:val="single" w:sz="6" w:space="0" w:color="auto"/>
              <w:bottom w:val="single" w:sz="6" w:space="0" w:color="auto"/>
              <w:right w:val="single" w:sz="6" w:space="0" w:color="auto"/>
            </w:tcBorders>
          </w:tcPr>
          <w:p w14:paraId="627D9C7C" w14:textId="77777777" w:rsidR="00AA306E" w:rsidRPr="007F3A02" w:rsidRDefault="00AA306E" w:rsidP="00AA306E">
            <w:pPr>
              <w:pStyle w:val="Tabletext"/>
              <w:jc w:val="center"/>
            </w:pPr>
            <w:r w:rsidRPr="007F3A02">
              <w:t>6.4</w:t>
            </w:r>
          </w:p>
        </w:tc>
        <w:tc>
          <w:tcPr>
            <w:tcW w:w="2198" w:type="dxa"/>
            <w:gridSpan w:val="2"/>
            <w:tcBorders>
              <w:top w:val="single" w:sz="6" w:space="0" w:color="auto"/>
              <w:left w:val="single" w:sz="6" w:space="0" w:color="auto"/>
              <w:bottom w:val="single" w:sz="6" w:space="0" w:color="auto"/>
              <w:right w:val="single" w:sz="6" w:space="0" w:color="auto"/>
            </w:tcBorders>
          </w:tcPr>
          <w:p w14:paraId="07E92574" w14:textId="77777777" w:rsidR="00AA306E" w:rsidRPr="007F3A02" w:rsidRDefault="00AA306E" w:rsidP="00E61D8C">
            <w:pPr>
              <w:pStyle w:val="Tabletext"/>
              <w:jc w:val="left"/>
            </w:pPr>
            <w:r w:rsidRPr="007F3A02">
              <w:t>Référence temporelle de la synchronisation de ligne</w:t>
            </w:r>
          </w:p>
        </w:tc>
        <w:tc>
          <w:tcPr>
            <w:tcW w:w="6774" w:type="dxa"/>
            <w:gridSpan w:val="10"/>
            <w:tcBorders>
              <w:top w:val="single" w:sz="6" w:space="0" w:color="auto"/>
              <w:left w:val="single" w:sz="6" w:space="0" w:color="auto"/>
              <w:bottom w:val="single" w:sz="6" w:space="0" w:color="auto"/>
              <w:right w:val="single" w:sz="6" w:space="0" w:color="auto"/>
            </w:tcBorders>
          </w:tcPr>
          <w:p w14:paraId="164E95E8" w14:textId="18ABF495" w:rsidR="00AA306E" w:rsidRPr="007F3A02" w:rsidRDefault="00AA306E" w:rsidP="00AA306E">
            <w:pPr>
              <w:pStyle w:val="Tabletext"/>
              <w:jc w:val="center"/>
            </w:pPr>
            <w:r w:rsidRPr="007F3A02">
              <w:rPr>
                <w:i/>
                <w:iCs/>
              </w:rPr>
              <w:t>O</w:t>
            </w:r>
            <w:r w:rsidRPr="007F3A02">
              <w:rPr>
                <w:i/>
                <w:iCs/>
                <w:vertAlign w:val="subscript"/>
              </w:rPr>
              <w:t>H</w:t>
            </w:r>
            <w:r w:rsidRPr="007F3A02">
              <w:br/>
              <w:t>(</w:t>
            </w:r>
            <w:r w:rsidR="00E61D8C" w:rsidRPr="007F3A02">
              <w:t>v</w:t>
            </w:r>
            <w:r w:rsidRPr="007F3A02">
              <w:t>oir la Fig. 2A)</w:t>
            </w:r>
          </w:p>
        </w:tc>
      </w:tr>
      <w:tr w:rsidR="00AA306E" w:rsidRPr="007F3A02" w14:paraId="7DCBEE30" w14:textId="77777777" w:rsidTr="00AE68A8">
        <w:trPr>
          <w:cantSplit/>
          <w:jc w:val="center"/>
        </w:trPr>
        <w:tc>
          <w:tcPr>
            <w:tcW w:w="667" w:type="dxa"/>
            <w:tcBorders>
              <w:top w:val="single" w:sz="6" w:space="0" w:color="auto"/>
              <w:left w:val="single" w:sz="6" w:space="0" w:color="auto"/>
              <w:bottom w:val="single" w:sz="6" w:space="0" w:color="auto"/>
              <w:right w:val="single" w:sz="6" w:space="0" w:color="auto"/>
            </w:tcBorders>
          </w:tcPr>
          <w:p w14:paraId="38DD46A0" w14:textId="77777777" w:rsidR="00AA306E" w:rsidRPr="007F3A02" w:rsidRDefault="00AA306E" w:rsidP="00AA306E">
            <w:pPr>
              <w:pStyle w:val="Tabletext"/>
              <w:jc w:val="center"/>
            </w:pPr>
            <w:r w:rsidRPr="007F3A02">
              <w:t>6.5</w:t>
            </w:r>
          </w:p>
        </w:tc>
        <w:tc>
          <w:tcPr>
            <w:tcW w:w="2198" w:type="dxa"/>
            <w:gridSpan w:val="2"/>
            <w:tcBorders>
              <w:top w:val="single" w:sz="6" w:space="0" w:color="auto"/>
              <w:left w:val="single" w:sz="6" w:space="0" w:color="auto"/>
              <w:bottom w:val="single" w:sz="6" w:space="0" w:color="auto"/>
              <w:right w:val="single" w:sz="6" w:space="0" w:color="auto"/>
            </w:tcBorders>
          </w:tcPr>
          <w:p w14:paraId="1BEB360E" w14:textId="77777777" w:rsidR="00AA306E" w:rsidRPr="007F3A02" w:rsidRDefault="00AA306E" w:rsidP="00E61D8C">
            <w:pPr>
              <w:pStyle w:val="Tabletext"/>
              <w:jc w:val="left"/>
            </w:pPr>
            <w:r w:rsidRPr="007F3A02">
              <w:t>Niveau de synchronisation   (mV)</w:t>
            </w:r>
          </w:p>
        </w:tc>
        <w:tc>
          <w:tcPr>
            <w:tcW w:w="6774" w:type="dxa"/>
            <w:gridSpan w:val="10"/>
            <w:tcBorders>
              <w:top w:val="single" w:sz="6" w:space="0" w:color="auto"/>
              <w:left w:val="single" w:sz="6" w:space="0" w:color="auto"/>
              <w:bottom w:val="single" w:sz="6" w:space="0" w:color="auto"/>
              <w:right w:val="single" w:sz="6" w:space="0" w:color="auto"/>
            </w:tcBorders>
          </w:tcPr>
          <w:p w14:paraId="298566F8" w14:textId="77777777" w:rsidR="00AA306E" w:rsidRPr="007F3A02" w:rsidRDefault="00AA306E" w:rsidP="00AA306E">
            <w:pPr>
              <w:pStyle w:val="Tabletext"/>
              <w:jc w:val="center"/>
            </w:pPr>
            <w:r w:rsidRPr="007F3A02">
              <w:rPr>
                <w:rFonts w:ascii="Symbol" w:hAnsi="Symbol"/>
              </w:rPr>
              <w:t></w:t>
            </w:r>
            <w:r w:rsidRPr="007F3A02">
              <w:t xml:space="preserve">300 </w:t>
            </w:r>
            <w:r w:rsidRPr="007F3A02">
              <w:rPr>
                <w:rFonts w:ascii="Symbol" w:hAnsi="Symbol"/>
              </w:rPr>
              <w:t></w:t>
            </w:r>
            <w:r w:rsidRPr="007F3A02">
              <w:t xml:space="preserve"> 2%</w:t>
            </w:r>
          </w:p>
        </w:tc>
      </w:tr>
      <w:tr w:rsidR="00AA306E" w:rsidRPr="007F3A02" w14:paraId="211B3AB3" w14:textId="77777777" w:rsidTr="00AE68A8">
        <w:trPr>
          <w:cantSplit/>
          <w:jc w:val="center"/>
        </w:trPr>
        <w:tc>
          <w:tcPr>
            <w:tcW w:w="667" w:type="dxa"/>
            <w:tcBorders>
              <w:top w:val="single" w:sz="6" w:space="0" w:color="auto"/>
              <w:left w:val="single" w:sz="6" w:space="0" w:color="auto"/>
              <w:bottom w:val="single" w:sz="6" w:space="0" w:color="auto"/>
              <w:right w:val="single" w:sz="6" w:space="0" w:color="auto"/>
            </w:tcBorders>
          </w:tcPr>
          <w:p w14:paraId="137DAD30" w14:textId="77777777" w:rsidR="00AA306E" w:rsidRPr="007F3A02" w:rsidRDefault="00AA306E" w:rsidP="00AA306E">
            <w:pPr>
              <w:pStyle w:val="Tabletext"/>
              <w:jc w:val="center"/>
            </w:pPr>
            <w:r w:rsidRPr="007F3A02">
              <w:t>6.6</w:t>
            </w:r>
          </w:p>
        </w:tc>
        <w:tc>
          <w:tcPr>
            <w:tcW w:w="2198" w:type="dxa"/>
            <w:gridSpan w:val="2"/>
            <w:tcBorders>
              <w:top w:val="single" w:sz="6" w:space="0" w:color="auto"/>
              <w:left w:val="single" w:sz="6" w:space="0" w:color="auto"/>
              <w:bottom w:val="single" w:sz="6" w:space="0" w:color="auto"/>
              <w:right w:val="single" w:sz="6" w:space="0" w:color="auto"/>
            </w:tcBorders>
          </w:tcPr>
          <w:p w14:paraId="5769C6C1" w14:textId="77777777" w:rsidR="00AA306E" w:rsidRPr="007F3A02" w:rsidRDefault="00AA306E" w:rsidP="00E61D8C">
            <w:pPr>
              <w:pStyle w:val="Tabletext"/>
              <w:jc w:val="left"/>
            </w:pPr>
            <w:r w:rsidRPr="007F3A02">
              <w:t>Structure du signal de synchronisation</w:t>
            </w:r>
          </w:p>
        </w:tc>
        <w:tc>
          <w:tcPr>
            <w:tcW w:w="6774" w:type="dxa"/>
            <w:gridSpan w:val="10"/>
            <w:tcBorders>
              <w:top w:val="single" w:sz="6" w:space="0" w:color="auto"/>
              <w:left w:val="single" w:sz="6" w:space="0" w:color="auto"/>
              <w:bottom w:val="single" w:sz="6" w:space="0" w:color="auto"/>
              <w:right w:val="single" w:sz="6" w:space="0" w:color="auto"/>
            </w:tcBorders>
          </w:tcPr>
          <w:p w14:paraId="0FFABC6C" w14:textId="0AABECDA" w:rsidR="00AA306E" w:rsidRPr="007F3A02" w:rsidRDefault="00AA306E" w:rsidP="00AA306E">
            <w:pPr>
              <w:pStyle w:val="Tabletext"/>
              <w:jc w:val="center"/>
            </w:pPr>
            <w:r w:rsidRPr="007F3A02">
              <w:t>Synchronisation sur toutes les composantes</w:t>
            </w:r>
            <w:r w:rsidRPr="007F3A02">
              <w:br/>
              <w:t>(</w:t>
            </w:r>
            <w:r w:rsidR="00E61D8C" w:rsidRPr="007F3A02">
              <w:t>v</w:t>
            </w:r>
            <w:r w:rsidRPr="007F3A02">
              <w:t>oir le Tableau 1 et les Fig. 1 et 2</w:t>
            </w:r>
            <w:r w:rsidRPr="007F3A02">
              <w:rPr>
                <w:color w:val="000000"/>
              </w:rPr>
              <w:t>)</w:t>
            </w:r>
          </w:p>
        </w:tc>
      </w:tr>
      <w:tr w:rsidR="00AA306E" w:rsidRPr="007F3A02" w14:paraId="7D974652" w14:textId="77777777" w:rsidTr="00AE68A8">
        <w:trPr>
          <w:cantSplit/>
          <w:jc w:val="center"/>
        </w:trPr>
        <w:tc>
          <w:tcPr>
            <w:tcW w:w="667" w:type="dxa"/>
            <w:tcBorders>
              <w:top w:val="single" w:sz="6" w:space="0" w:color="auto"/>
              <w:left w:val="single" w:sz="6" w:space="0" w:color="auto"/>
              <w:bottom w:val="single" w:sz="6" w:space="0" w:color="auto"/>
              <w:right w:val="single" w:sz="6" w:space="0" w:color="auto"/>
            </w:tcBorders>
          </w:tcPr>
          <w:p w14:paraId="2CA7B919" w14:textId="77777777" w:rsidR="00AA306E" w:rsidRPr="007F3A02" w:rsidRDefault="00AA306E" w:rsidP="00AA306E">
            <w:pPr>
              <w:pStyle w:val="Tabletext"/>
              <w:jc w:val="center"/>
            </w:pPr>
            <w:r w:rsidRPr="007F3A02">
              <w:t>6.7</w:t>
            </w:r>
          </w:p>
        </w:tc>
        <w:tc>
          <w:tcPr>
            <w:tcW w:w="2198" w:type="dxa"/>
            <w:gridSpan w:val="2"/>
            <w:tcBorders>
              <w:top w:val="single" w:sz="6" w:space="0" w:color="auto"/>
              <w:left w:val="single" w:sz="6" w:space="0" w:color="auto"/>
              <w:bottom w:val="single" w:sz="6" w:space="0" w:color="auto"/>
              <w:right w:val="single" w:sz="6" w:space="0" w:color="auto"/>
            </w:tcBorders>
          </w:tcPr>
          <w:p w14:paraId="3974C647" w14:textId="77777777" w:rsidR="00AA306E" w:rsidRPr="007F3A02" w:rsidRDefault="00AA306E" w:rsidP="00E61D8C">
            <w:pPr>
              <w:pStyle w:val="Tabletext"/>
              <w:jc w:val="left"/>
            </w:pPr>
            <w:r w:rsidRPr="007F3A02">
              <w:t>Intervalle de suppression de trame</w:t>
            </w:r>
          </w:p>
        </w:tc>
        <w:tc>
          <w:tcPr>
            <w:tcW w:w="6774" w:type="dxa"/>
            <w:gridSpan w:val="10"/>
            <w:tcBorders>
              <w:top w:val="single" w:sz="6" w:space="0" w:color="auto"/>
              <w:left w:val="single" w:sz="6" w:space="0" w:color="auto"/>
              <w:bottom w:val="single" w:sz="6" w:space="0" w:color="auto"/>
              <w:right w:val="single" w:sz="6" w:space="0" w:color="auto"/>
            </w:tcBorders>
          </w:tcPr>
          <w:p w14:paraId="4FE77599" w14:textId="1891ACE0" w:rsidR="00AA306E" w:rsidRPr="007F3A02" w:rsidRDefault="00AA306E" w:rsidP="00AA306E">
            <w:pPr>
              <w:pStyle w:val="Tabletext"/>
              <w:jc w:val="center"/>
            </w:pPr>
            <w:r w:rsidRPr="007F3A02">
              <w:t>(</w:t>
            </w:r>
            <w:r w:rsidR="00E61D8C" w:rsidRPr="007F3A02">
              <w:t>v</w:t>
            </w:r>
            <w:r w:rsidRPr="007F3A02">
              <w:t>oir le Tableau 1 et les Fig. 1 et 2)</w:t>
            </w:r>
          </w:p>
        </w:tc>
      </w:tr>
    </w:tbl>
    <w:p w14:paraId="2F71AC87" w14:textId="77777777" w:rsidR="00AA306E" w:rsidRPr="007F3A02" w:rsidRDefault="00AA306E" w:rsidP="00AA306E"/>
    <w:p w14:paraId="36F490E2" w14:textId="77777777" w:rsidR="00AA306E" w:rsidRPr="007F3A02" w:rsidRDefault="00AA306E" w:rsidP="00AA306E">
      <w:pPr>
        <w:spacing w:before="0"/>
        <w:sectPr w:rsidR="00AA306E" w:rsidRPr="007F3A02" w:rsidSect="00C52472">
          <w:headerReference w:type="even" r:id="rId60"/>
          <w:headerReference w:type="default" r:id="rId61"/>
          <w:footerReference w:type="default" r:id="rId62"/>
          <w:headerReference w:type="first" r:id="rId63"/>
          <w:footnotePr>
            <w:pos w:val="beneathText"/>
          </w:footnotePr>
          <w:pgSz w:w="11909" w:h="16834" w:code="9"/>
          <w:pgMar w:top="1418" w:right="1134" w:bottom="1134" w:left="1134" w:header="720" w:footer="284" w:gutter="0"/>
          <w:cols w:space="720"/>
          <w:titlePg/>
          <w:docGrid w:linePitch="326"/>
        </w:sectPr>
      </w:pPr>
    </w:p>
    <w:p w14:paraId="5F66FFC6" w14:textId="77777777" w:rsidR="00AA306E" w:rsidRPr="00BE09C0" w:rsidRDefault="00AA306E" w:rsidP="00AA306E">
      <w:pPr>
        <w:pStyle w:val="TableNo"/>
        <w:spacing w:before="240"/>
        <w:rPr>
          <w:sz w:val="24"/>
          <w:szCs w:val="24"/>
        </w:rPr>
      </w:pPr>
      <w:r w:rsidRPr="00BE09C0">
        <w:rPr>
          <w:sz w:val="24"/>
          <w:szCs w:val="24"/>
        </w:rPr>
        <w:lastRenderedPageBreak/>
        <w:t>TABLEAU  1</w:t>
      </w:r>
    </w:p>
    <w:p w14:paraId="0D6F2853" w14:textId="77777777" w:rsidR="00AA306E" w:rsidRPr="00BE09C0" w:rsidRDefault="00AA306E" w:rsidP="00AA306E">
      <w:pPr>
        <w:pStyle w:val="Tabletitle"/>
        <w:rPr>
          <w:sz w:val="24"/>
          <w:szCs w:val="24"/>
        </w:rPr>
      </w:pPr>
      <w:r w:rsidRPr="00BE09C0">
        <w:rPr>
          <w:sz w:val="24"/>
          <w:szCs w:val="24"/>
        </w:rPr>
        <w:t>Spécification des niveaux et des durées du signal de synchronisation de ligne</w:t>
      </w:r>
      <w:r w:rsidRPr="00BE09C0">
        <w:rPr>
          <w:sz w:val="24"/>
          <w:szCs w:val="24"/>
        </w:rPr>
        <w:br/>
        <w:t>(Voir les Fig. 1 et 2)</w:t>
      </w:r>
    </w:p>
    <w:p w14:paraId="7C6AA003" w14:textId="77777777" w:rsidR="00AA306E" w:rsidRPr="007F3A02" w:rsidRDefault="00AA306E" w:rsidP="00AA306E">
      <w:pPr>
        <w:pStyle w:val="Blanc"/>
        <w:rPr>
          <w:lang w:val="fr-FR"/>
        </w:rPr>
      </w:pPr>
    </w:p>
    <w:tbl>
      <w:tblPr>
        <w:tblW w:w="0" w:type="auto"/>
        <w:jc w:val="center"/>
        <w:tblLayout w:type="fixed"/>
        <w:tblCellMar>
          <w:left w:w="72" w:type="dxa"/>
          <w:right w:w="72" w:type="dxa"/>
        </w:tblCellMar>
        <w:tblLook w:val="0000" w:firstRow="0" w:lastRow="0" w:firstColumn="0" w:lastColumn="0" w:noHBand="0" w:noVBand="0"/>
      </w:tblPr>
      <w:tblGrid>
        <w:gridCol w:w="907"/>
        <w:gridCol w:w="3799"/>
        <w:gridCol w:w="1396"/>
        <w:gridCol w:w="748"/>
        <w:gridCol w:w="160"/>
        <w:gridCol w:w="954"/>
        <w:gridCol w:w="1031"/>
        <w:gridCol w:w="1017"/>
        <w:gridCol w:w="818"/>
        <w:gridCol w:w="36"/>
        <w:gridCol w:w="885"/>
        <w:gridCol w:w="914"/>
        <w:gridCol w:w="984"/>
        <w:gridCol w:w="22"/>
        <w:gridCol w:w="963"/>
      </w:tblGrid>
      <w:tr w:rsidR="00AA306E" w:rsidRPr="007F3A02" w14:paraId="65FC37D5" w14:textId="77777777" w:rsidTr="00AE68A8">
        <w:trPr>
          <w:cantSplit/>
          <w:jc w:val="center"/>
        </w:trPr>
        <w:tc>
          <w:tcPr>
            <w:tcW w:w="907" w:type="dxa"/>
            <w:vMerge w:val="restart"/>
            <w:tcBorders>
              <w:top w:val="single" w:sz="6" w:space="0" w:color="auto"/>
              <w:left w:val="single" w:sz="6" w:space="0" w:color="auto"/>
              <w:right w:val="single" w:sz="6" w:space="0" w:color="auto"/>
            </w:tcBorders>
            <w:vAlign w:val="center"/>
          </w:tcPr>
          <w:p w14:paraId="21898535" w14:textId="77777777" w:rsidR="00AA306E" w:rsidRPr="00E61D8C" w:rsidRDefault="00AA306E" w:rsidP="00E61D8C">
            <w:pPr>
              <w:pStyle w:val="Tablehead"/>
              <w:rPr>
                <w:sz w:val="18"/>
                <w:szCs w:val="18"/>
              </w:rPr>
            </w:pPr>
            <w:r w:rsidRPr="00E61D8C">
              <w:rPr>
                <w:sz w:val="18"/>
                <w:szCs w:val="18"/>
              </w:rPr>
              <w:t>Symbole</w:t>
            </w:r>
          </w:p>
        </w:tc>
        <w:tc>
          <w:tcPr>
            <w:tcW w:w="3799" w:type="dxa"/>
            <w:vMerge w:val="restart"/>
            <w:tcBorders>
              <w:top w:val="single" w:sz="6" w:space="0" w:color="auto"/>
              <w:left w:val="single" w:sz="6" w:space="0" w:color="auto"/>
              <w:right w:val="single" w:sz="6" w:space="0" w:color="auto"/>
            </w:tcBorders>
            <w:vAlign w:val="center"/>
          </w:tcPr>
          <w:p w14:paraId="33C80E4F" w14:textId="77777777" w:rsidR="00AA306E" w:rsidRPr="00E61D8C" w:rsidRDefault="00AA306E" w:rsidP="00E61D8C">
            <w:pPr>
              <w:pStyle w:val="Tablehead"/>
              <w:rPr>
                <w:sz w:val="18"/>
                <w:szCs w:val="18"/>
              </w:rPr>
            </w:pPr>
            <w:r w:rsidRPr="00E61D8C">
              <w:rPr>
                <w:sz w:val="18"/>
                <w:szCs w:val="18"/>
              </w:rPr>
              <w:t>Paramètre</w:t>
            </w:r>
          </w:p>
        </w:tc>
        <w:tc>
          <w:tcPr>
            <w:tcW w:w="9928" w:type="dxa"/>
            <w:gridSpan w:val="13"/>
            <w:tcBorders>
              <w:top w:val="single" w:sz="6" w:space="0" w:color="auto"/>
              <w:left w:val="single" w:sz="6" w:space="0" w:color="auto"/>
              <w:bottom w:val="single" w:sz="6" w:space="0" w:color="auto"/>
              <w:right w:val="single" w:sz="6" w:space="0" w:color="auto"/>
            </w:tcBorders>
          </w:tcPr>
          <w:p w14:paraId="1CD9AE30" w14:textId="77777777" w:rsidR="00AA306E" w:rsidRPr="00E61D8C" w:rsidRDefault="00AA306E" w:rsidP="00E61D8C">
            <w:pPr>
              <w:pStyle w:val="Tablehead"/>
              <w:rPr>
                <w:sz w:val="18"/>
                <w:szCs w:val="18"/>
              </w:rPr>
            </w:pPr>
            <w:r w:rsidRPr="00E61D8C">
              <w:rPr>
                <w:sz w:val="18"/>
                <w:szCs w:val="18"/>
              </w:rPr>
              <w:t>Valeur</w:t>
            </w:r>
          </w:p>
        </w:tc>
      </w:tr>
      <w:tr w:rsidR="00AA306E" w:rsidRPr="007F3A02" w14:paraId="534A6A09" w14:textId="77777777" w:rsidTr="00AE68A8">
        <w:tblPrEx>
          <w:tblCellMar>
            <w:left w:w="71" w:type="dxa"/>
            <w:right w:w="71" w:type="dxa"/>
          </w:tblCellMar>
        </w:tblPrEx>
        <w:trPr>
          <w:cantSplit/>
          <w:jc w:val="center"/>
        </w:trPr>
        <w:tc>
          <w:tcPr>
            <w:tcW w:w="907" w:type="dxa"/>
            <w:vMerge/>
            <w:tcBorders>
              <w:left w:val="single" w:sz="6" w:space="0" w:color="auto"/>
              <w:bottom w:val="single" w:sz="6" w:space="0" w:color="auto"/>
              <w:right w:val="single" w:sz="6" w:space="0" w:color="auto"/>
            </w:tcBorders>
            <w:vAlign w:val="center"/>
          </w:tcPr>
          <w:p w14:paraId="17F6E2C3" w14:textId="77777777" w:rsidR="00AA306E" w:rsidRPr="00E61D8C" w:rsidRDefault="00AA306E" w:rsidP="00E61D8C">
            <w:pPr>
              <w:pStyle w:val="Tablehead"/>
              <w:rPr>
                <w:sz w:val="18"/>
                <w:szCs w:val="18"/>
              </w:rPr>
            </w:pPr>
          </w:p>
        </w:tc>
        <w:tc>
          <w:tcPr>
            <w:tcW w:w="3799" w:type="dxa"/>
            <w:vMerge/>
            <w:tcBorders>
              <w:left w:val="single" w:sz="6" w:space="0" w:color="auto"/>
              <w:bottom w:val="single" w:sz="6" w:space="0" w:color="auto"/>
              <w:right w:val="single" w:sz="6" w:space="0" w:color="auto"/>
            </w:tcBorders>
            <w:vAlign w:val="center"/>
          </w:tcPr>
          <w:p w14:paraId="75661A65" w14:textId="77777777" w:rsidR="00AA306E" w:rsidRPr="00E61D8C" w:rsidRDefault="00AA306E" w:rsidP="00E61D8C">
            <w:pPr>
              <w:pStyle w:val="Tablehead"/>
              <w:rPr>
                <w:sz w:val="18"/>
                <w:szCs w:val="18"/>
              </w:rPr>
            </w:pPr>
          </w:p>
        </w:tc>
        <w:tc>
          <w:tcPr>
            <w:tcW w:w="1396" w:type="dxa"/>
            <w:tcBorders>
              <w:top w:val="single" w:sz="6" w:space="0" w:color="auto"/>
              <w:left w:val="single" w:sz="6" w:space="0" w:color="auto"/>
              <w:bottom w:val="single" w:sz="6" w:space="0" w:color="auto"/>
              <w:right w:val="single" w:sz="6" w:space="0" w:color="auto"/>
            </w:tcBorders>
          </w:tcPr>
          <w:p w14:paraId="690F8070" w14:textId="77777777" w:rsidR="00AA306E" w:rsidRPr="00E61D8C" w:rsidRDefault="00AA306E" w:rsidP="00E61D8C">
            <w:pPr>
              <w:pStyle w:val="Tablehead"/>
              <w:rPr>
                <w:sz w:val="18"/>
                <w:szCs w:val="18"/>
              </w:rPr>
            </w:pPr>
            <w:r w:rsidRPr="00E61D8C">
              <w:rPr>
                <w:sz w:val="18"/>
                <w:szCs w:val="18"/>
              </w:rPr>
              <w:t>60/P</w:t>
            </w:r>
          </w:p>
        </w:tc>
        <w:tc>
          <w:tcPr>
            <w:tcW w:w="908" w:type="dxa"/>
            <w:gridSpan w:val="2"/>
            <w:tcBorders>
              <w:top w:val="single" w:sz="6" w:space="0" w:color="auto"/>
              <w:left w:val="single" w:sz="6" w:space="0" w:color="auto"/>
              <w:bottom w:val="single" w:sz="6" w:space="0" w:color="auto"/>
              <w:right w:val="single" w:sz="6" w:space="0" w:color="auto"/>
            </w:tcBorders>
          </w:tcPr>
          <w:p w14:paraId="12BF2A52" w14:textId="77777777" w:rsidR="00AA306E" w:rsidRPr="00E61D8C" w:rsidRDefault="00AA306E" w:rsidP="00E61D8C">
            <w:pPr>
              <w:pStyle w:val="Tablehead"/>
              <w:rPr>
                <w:sz w:val="18"/>
                <w:szCs w:val="18"/>
              </w:rPr>
            </w:pPr>
            <w:r w:rsidRPr="00E61D8C">
              <w:rPr>
                <w:sz w:val="18"/>
                <w:szCs w:val="18"/>
              </w:rPr>
              <w:t>30/P</w:t>
            </w:r>
          </w:p>
        </w:tc>
        <w:tc>
          <w:tcPr>
            <w:tcW w:w="954" w:type="dxa"/>
            <w:tcBorders>
              <w:top w:val="single" w:sz="6" w:space="0" w:color="auto"/>
              <w:left w:val="single" w:sz="6" w:space="0" w:color="auto"/>
              <w:bottom w:val="single" w:sz="6" w:space="0" w:color="auto"/>
              <w:right w:val="single" w:sz="6" w:space="0" w:color="auto"/>
            </w:tcBorders>
          </w:tcPr>
          <w:p w14:paraId="4AC75944" w14:textId="77777777" w:rsidR="00AA306E" w:rsidRPr="00E61D8C" w:rsidRDefault="00AA306E" w:rsidP="00E61D8C">
            <w:pPr>
              <w:pStyle w:val="Tablehead"/>
              <w:rPr>
                <w:sz w:val="18"/>
                <w:szCs w:val="18"/>
              </w:rPr>
            </w:pPr>
            <w:r w:rsidRPr="00E61D8C">
              <w:rPr>
                <w:sz w:val="18"/>
                <w:szCs w:val="18"/>
              </w:rPr>
              <w:t>30/PsF</w:t>
            </w:r>
          </w:p>
        </w:tc>
        <w:tc>
          <w:tcPr>
            <w:tcW w:w="1031" w:type="dxa"/>
            <w:tcBorders>
              <w:top w:val="single" w:sz="6" w:space="0" w:color="auto"/>
              <w:left w:val="single" w:sz="6" w:space="0" w:color="auto"/>
              <w:bottom w:val="single" w:sz="6" w:space="0" w:color="auto"/>
              <w:right w:val="single" w:sz="6" w:space="0" w:color="auto"/>
            </w:tcBorders>
          </w:tcPr>
          <w:p w14:paraId="5CB8587F" w14:textId="77777777" w:rsidR="00AA306E" w:rsidRPr="00E61D8C" w:rsidRDefault="00AA306E" w:rsidP="00E61D8C">
            <w:pPr>
              <w:pStyle w:val="Tablehead"/>
              <w:rPr>
                <w:sz w:val="18"/>
                <w:szCs w:val="18"/>
              </w:rPr>
            </w:pPr>
            <w:r w:rsidRPr="00E61D8C">
              <w:rPr>
                <w:sz w:val="18"/>
                <w:szCs w:val="18"/>
              </w:rPr>
              <w:t>60/I</w:t>
            </w:r>
          </w:p>
        </w:tc>
        <w:tc>
          <w:tcPr>
            <w:tcW w:w="1017" w:type="dxa"/>
            <w:tcBorders>
              <w:top w:val="single" w:sz="6" w:space="0" w:color="auto"/>
              <w:left w:val="single" w:sz="6" w:space="0" w:color="auto"/>
              <w:bottom w:val="single" w:sz="6" w:space="0" w:color="auto"/>
              <w:right w:val="single" w:sz="6" w:space="0" w:color="auto"/>
            </w:tcBorders>
          </w:tcPr>
          <w:p w14:paraId="2727F554" w14:textId="77777777" w:rsidR="00AA306E" w:rsidRPr="00E61D8C" w:rsidRDefault="00AA306E" w:rsidP="00E61D8C">
            <w:pPr>
              <w:pStyle w:val="Tablehead"/>
              <w:rPr>
                <w:sz w:val="18"/>
                <w:szCs w:val="18"/>
              </w:rPr>
            </w:pPr>
            <w:r w:rsidRPr="00E61D8C">
              <w:rPr>
                <w:sz w:val="18"/>
                <w:szCs w:val="18"/>
              </w:rPr>
              <w:t>50/P</w:t>
            </w:r>
          </w:p>
        </w:tc>
        <w:tc>
          <w:tcPr>
            <w:tcW w:w="854" w:type="dxa"/>
            <w:gridSpan w:val="2"/>
            <w:tcBorders>
              <w:top w:val="single" w:sz="6" w:space="0" w:color="auto"/>
              <w:left w:val="single" w:sz="6" w:space="0" w:color="auto"/>
              <w:bottom w:val="single" w:sz="6" w:space="0" w:color="auto"/>
              <w:right w:val="single" w:sz="6" w:space="0" w:color="auto"/>
            </w:tcBorders>
          </w:tcPr>
          <w:p w14:paraId="42FB4E4A" w14:textId="77777777" w:rsidR="00AA306E" w:rsidRPr="00E61D8C" w:rsidRDefault="00AA306E" w:rsidP="00E61D8C">
            <w:pPr>
              <w:pStyle w:val="Tablehead"/>
              <w:rPr>
                <w:sz w:val="18"/>
                <w:szCs w:val="18"/>
              </w:rPr>
            </w:pPr>
            <w:r w:rsidRPr="00E61D8C">
              <w:rPr>
                <w:sz w:val="18"/>
                <w:szCs w:val="18"/>
              </w:rPr>
              <w:t>25/P</w:t>
            </w:r>
          </w:p>
        </w:tc>
        <w:tc>
          <w:tcPr>
            <w:tcW w:w="885" w:type="dxa"/>
            <w:tcBorders>
              <w:top w:val="single" w:sz="6" w:space="0" w:color="auto"/>
              <w:left w:val="single" w:sz="6" w:space="0" w:color="auto"/>
              <w:bottom w:val="single" w:sz="6" w:space="0" w:color="auto"/>
              <w:right w:val="single" w:sz="6" w:space="0" w:color="auto"/>
            </w:tcBorders>
          </w:tcPr>
          <w:p w14:paraId="3DF73E41" w14:textId="77777777" w:rsidR="00AA306E" w:rsidRPr="00E61D8C" w:rsidRDefault="00AA306E" w:rsidP="00E61D8C">
            <w:pPr>
              <w:pStyle w:val="Tablehead"/>
              <w:rPr>
                <w:sz w:val="18"/>
                <w:szCs w:val="18"/>
              </w:rPr>
            </w:pPr>
            <w:r w:rsidRPr="00E61D8C">
              <w:rPr>
                <w:sz w:val="18"/>
                <w:szCs w:val="18"/>
              </w:rPr>
              <w:t>25/PsF</w:t>
            </w:r>
          </w:p>
        </w:tc>
        <w:tc>
          <w:tcPr>
            <w:tcW w:w="914" w:type="dxa"/>
            <w:tcBorders>
              <w:top w:val="single" w:sz="6" w:space="0" w:color="auto"/>
              <w:left w:val="single" w:sz="6" w:space="0" w:color="auto"/>
              <w:bottom w:val="single" w:sz="6" w:space="0" w:color="auto"/>
              <w:right w:val="single" w:sz="6" w:space="0" w:color="auto"/>
            </w:tcBorders>
          </w:tcPr>
          <w:p w14:paraId="511C277E" w14:textId="77777777" w:rsidR="00AA306E" w:rsidRPr="00E61D8C" w:rsidRDefault="00AA306E" w:rsidP="00E61D8C">
            <w:pPr>
              <w:pStyle w:val="Tablehead"/>
              <w:rPr>
                <w:sz w:val="18"/>
                <w:szCs w:val="18"/>
              </w:rPr>
            </w:pPr>
            <w:r w:rsidRPr="00E61D8C">
              <w:rPr>
                <w:sz w:val="18"/>
                <w:szCs w:val="18"/>
              </w:rPr>
              <w:t>50/I</w:t>
            </w:r>
          </w:p>
        </w:tc>
        <w:tc>
          <w:tcPr>
            <w:tcW w:w="1006" w:type="dxa"/>
            <w:gridSpan w:val="2"/>
            <w:tcBorders>
              <w:top w:val="single" w:sz="6" w:space="0" w:color="auto"/>
              <w:left w:val="single" w:sz="6" w:space="0" w:color="auto"/>
              <w:bottom w:val="single" w:sz="6" w:space="0" w:color="auto"/>
              <w:right w:val="single" w:sz="6" w:space="0" w:color="auto"/>
            </w:tcBorders>
          </w:tcPr>
          <w:p w14:paraId="4023EB7C" w14:textId="77777777" w:rsidR="00AA306E" w:rsidRPr="00E61D8C" w:rsidRDefault="00AA306E" w:rsidP="00E61D8C">
            <w:pPr>
              <w:pStyle w:val="Tablehead"/>
              <w:rPr>
                <w:sz w:val="18"/>
                <w:szCs w:val="18"/>
              </w:rPr>
            </w:pPr>
            <w:r w:rsidRPr="00E61D8C">
              <w:rPr>
                <w:sz w:val="18"/>
                <w:szCs w:val="18"/>
              </w:rPr>
              <w:t>24/P</w:t>
            </w:r>
          </w:p>
        </w:tc>
        <w:tc>
          <w:tcPr>
            <w:tcW w:w="963" w:type="dxa"/>
            <w:tcBorders>
              <w:top w:val="single" w:sz="6" w:space="0" w:color="auto"/>
              <w:left w:val="single" w:sz="6" w:space="0" w:color="auto"/>
              <w:bottom w:val="single" w:sz="6" w:space="0" w:color="auto"/>
              <w:right w:val="single" w:sz="6" w:space="0" w:color="auto"/>
            </w:tcBorders>
          </w:tcPr>
          <w:p w14:paraId="3D0DBE4D" w14:textId="77777777" w:rsidR="00AA306E" w:rsidRPr="00E61D8C" w:rsidRDefault="00AA306E" w:rsidP="00E61D8C">
            <w:pPr>
              <w:pStyle w:val="Tablehead"/>
              <w:rPr>
                <w:sz w:val="18"/>
                <w:szCs w:val="18"/>
              </w:rPr>
            </w:pPr>
            <w:r w:rsidRPr="00E61D8C">
              <w:rPr>
                <w:sz w:val="18"/>
                <w:szCs w:val="18"/>
              </w:rPr>
              <w:t>24/PsF</w:t>
            </w:r>
          </w:p>
        </w:tc>
      </w:tr>
      <w:tr w:rsidR="00AA306E" w:rsidRPr="007F3A02" w14:paraId="622658FF" w14:textId="77777777" w:rsidTr="00AE68A8">
        <w:tblPrEx>
          <w:tblCellMar>
            <w:left w:w="71" w:type="dxa"/>
            <w:right w:w="71" w:type="dxa"/>
          </w:tblCellMar>
        </w:tblPrEx>
        <w:trPr>
          <w:cantSplit/>
          <w:jc w:val="center"/>
        </w:trPr>
        <w:tc>
          <w:tcPr>
            <w:tcW w:w="907" w:type="dxa"/>
            <w:tcBorders>
              <w:top w:val="single" w:sz="6" w:space="0" w:color="auto"/>
              <w:left w:val="single" w:sz="6" w:space="0" w:color="auto"/>
              <w:bottom w:val="single" w:sz="6" w:space="0" w:color="auto"/>
              <w:right w:val="single" w:sz="6" w:space="0" w:color="auto"/>
            </w:tcBorders>
          </w:tcPr>
          <w:p w14:paraId="68D2C1D8" w14:textId="77777777" w:rsidR="00AA306E" w:rsidRPr="007F3A02" w:rsidRDefault="00AA306E" w:rsidP="00E61D8C">
            <w:pPr>
              <w:pStyle w:val="TableText0"/>
              <w:spacing w:before="40" w:after="40" w:line="240" w:lineRule="auto"/>
              <w:jc w:val="center"/>
              <w:rPr>
                <w:i/>
                <w:iCs/>
                <w:lang w:val="fr-FR"/>
              </w:rPr>
            </w:pPr>
            <w:r w:rsidRPr="007F3A02">
              <w:rPr>
                <w:i/>
                <w:iCs/>
                <w:lang w:val="fr-FR"/>
              </w:rPr>
              <w:t>T</w:t>
            </w:r>
          </w:p>
        </w:tc>
        <w:tc>
          <w:tcPr>
            <w:tcW w:w="3799" w:type="dxa"/>
            <w:tcBorders>
              <w:top w:val="single" w:sz="6" w:space="0" w:color="auto"/>
              <w:left w:val="single" w:sz="6" w:space="0" w:color="auto"/>
              <w:bottom w:val="single" w:sz="6" w:space="0" w:color="auto"/>
              <w:right w:val="single" w:sz="6" w:space="0" w:color="auto"/>
            </w:tcBorders>
          </w:tcPr>
          <w:p w14:paraId="78636EDB" w14:textId="77777777" w:rsidR="00AA306E" w:rsidRPr="007F3A02" w:rsidRDefault="00AA306E" w:rsidP="00E61D8C">
            <w:pPr>
              <w:pStyle w:val="TableText0"/>
              <w:spacing w:before="40" w:after="40" w:line="240" w:lineRule="auto"/>
              <w:jc w:val="left"/>
              <w:rPr>
                <w:lang w:val="fr-FR"/>
              </w:rPr>
            </w:pPr>
            <w:r w:rsidRPr="007F3A02">
              <w:rPr>
                <w:lang w:val="fr-FR"/>
              </w:rPr>
              <w:t>Intervalle d'horloge de référence   (</w:t>
            </w:r>
            <w:r w:rsidRPr="007F3A02">
              <w:rPr>
                <w:rFonts w:ascii="Symbol" w:hAnsi="Symbol"/>
                <w:iCs/>
                <w:lang w:val="fr-FR"/>
              </w:rPr>
              <w:t></w:t>
            </w:r>
            <w:r w:rsidRPr="007F3A02">
              <w:rPr>
                <w:lang w:val="fr-FR"/>
              </w:rPr>
              <w:t>s)</w:t>
            </w:r>
          </w:p>
        </w:tc>
        <w:tc>
          <w:tcPr>
            <w:tcW w:w="1396" w:type="dxa"/>
            <w:tcBorders>
              <w:top w:val="single" w:sz="6" w:space="0" w:color="auto"/>
              <w:left w:val="single" w:sz="6" w:space="0" w:color="auto"/>
              <w:bottom w:val="single" w:sz="6" w:space="0" w:color="auto"/>
              <w:right w:val="single" w:sz="6" w:space="0" w:color="auto"/>
            </w:tcBorders>
          </w:tcPr>
          <w:p w14:paraId="19A0BD46" w14:textId="5DF6DA85" w:rsidR="00AA306E" w:rsidRPr="007F3A02" w:rsidRDefault="00AA306E" w:rsidP="00E61D8C">
            <w:pPr>
              <w:pStyle w:val="TableText0"/>
              <w:spacing w:before="40" w:after="40" w:line="240" w:lineRule="auto"/>
              <w:jc w:val="center"/>
              <w:rPr>
                <w:lang w:val="fr-FR"/>
              </w:rPr>
            </w:pPr>
            <w:r w:rsidRPr="007F3A02">
              <w:rPr>
                <w:lang w:val="fr-FR"/>
              </w:rPr>
              <w:t>1/148,5</w:t>
            </w:r>
            <w:r w:rsidR="00A104D7">
              <w:rPr>
                <w:lang w:val="fr-FR"/>
              </w:rPr>
              <w:t>;</w:t>
            </w:r>
            <w:r w:rsidRPr="007F3A02">
              <w:rPr>
                <w:lang w:val="fr-FR"/>
              </w:rPr>
              <w:br/>
              <w:t>1,001/148,5</w:t>
            </w:r>
          </w:p>
        </w:tc>
        <w:tc>
          <w:tcPr>
            <w:tcW w:w="2893" w:type="dxa"/>
            <w:gridSpan w:val="4"/>
            <w:tcBorders>
              <w:top w:val="single" w:sz="6" w:space="0" w:color="auto"/>
              <w:left w:val="single" w:sz="6" w:space="0" w:color="auto"/>
              <w:bottom w:val="single" w:sz="6" w:space="0" w:color="auto"/>
              <w:right w:val="single" w:sz="6" w:space="0" w:color="auto"/>
            </w:tcBorders>
          </w:tcPr>
          <w:p w14:paraId="4689E7B1" w14:textId="6229F76B" w:rsidR="00AA306E" w:rsidRPr="007F3A02" w:rsidRDefault="00AA306E" w:rsidP="00E61D8C">
            <w:pPr>
              <w:pStyle w:val="TableText0"/>
              <w:spacing w:before="40" w:after="40" w:line="240" w:lineRule="auto"/>
              <w:jc w:val="center"/>
              <w:rPr>
                <w:lang w:val="fr-FR"/>
              </w:rPr>
            </w:pPr>
            <w:r w:rsidRPr="007F3A02">
              <w:rPr>
                <w:lang w:val="fr-FR"/>
              </w:rPr>
              <w:t>1/74,25</w:t>
            </w:r>
            <w:r w:rsidR="00A104D7">
              <w:rPr>
                <w:lang w:val="fr-FR"/>
              </w:rPr>
              <w:t>;</w:t>
            </w:r>
            <w:r w:rsidRPr="007F3A02">
              <w:rPr>
                <w:lang w:val="fr-FR"/>
              </w:rPr>
              <w:br/>
              <w:t>1,001/74,25</w:t>
            </w:r>
          </w:p>
        </w:tc>
        <w:tc>
          <w:tcPr>
            <w:tcW w:w="1017" w:type="dxa"/>
            <w:tcBorders>
              <w:top w:val="single" w:sz="6" w:space="0" w:color="auto"/>
              <w:left w:val="single" w:sz="6" w:space="0" w:color="auto"/>
              <w:bottom w:val="single" w:sz="6" w:space="0" w:color="auto"/>
              <w:right w:val="single" w:sz="6" w:space="0" w:color="auto"/>
            </w:tcBorders>
          </w:tcPr>
          <w:p w14:paraId="338A5329" w14:textId="77777777" w:rsidR="00AA306E" w:rsidRPr="007F3A02" w:rsidRDefault="00AA306E" w:rsidP="00E61D8C">
            <w:pPr>
              <w:pStyle w:val="TableText0"/>
              <w:spacing w:before="40" w:after="40" w:line="240" w:lineRule="auto"/>
              <w:jc w:val="center"/>
              <w:rPr>
                <w:lang w:val="fr-FR"/>
              </w:rPr>
            </w:pPr>
            <w:r w:rsidRPr="007F3A02">
              <w:rPr>
                <w:lang w:val="fr-FR"/>
              </w:rPr>
              <w:t>1/148,5</w:t>
            </w:r>
          </w:p>
        </w:tc>
        <w:tc>
          <w:tcPr>
            <w:tcW w:w="2653" w:type="dxa"/>
            <w:gridSpan w:val="4"/>
            <w:tcBorders>
              <w:top w:val="single" w:sz="6" w:space="0" w:color="auto"/>
              <w:left w:val="single" w:sz="6" w:space="0" w:color="auto"/>
              <w:bottom w:val="single" w:sz="6" w:space="0" w:color="auto"/>
              <w:right w:val="single" w:sz="6" w:space="0" w:color="auto"/>
            </w:tcBorders>
          </w:tcPr>
          <w:p w14:paraId="5CA507E9" w14:textId="77777777" w:rsidR="00AA306E" w:rsidRPr="007F3A02" w:rsidRDefault="00AA306E" w:rsidP="00E61D8C">
            <w:pPr>
              <w:pStyle w:val="TableText0"/>
              <w:spacing w:before="40" w:after="40" w:line="240" w:lineRule="auto"/>
              <w:jc w:val="center"/>
              <w:rPr>
                <w:lang w:val="fr-FR"/>
              </w:rPr>
            </w:pPr>
            <w:r w:rsidRPr="007F3A02">
              <w:rPr>
                <w:lang w:val="fr-FR"/>
              </w:rPr>
              <w:t>1/74,25</w:t>
            </w:r>
          </w:p>
        </w:tc>
        <w:tc>
          <w:tcPr>
            <w:tcW w:w="1969" w:type="dxa"/>
            <w:gridSpan w:val="3"/>
            <w:tcBorders>
              <w:top w:val="single" w:sz="6" w:space="0" w:color="auto"/>
              <w:left w:val="single" w:sz="6" w:space="0" w:color="auto"/>
              <w:bottom w:val="single" w:sz="6" w:space="0" w:color="auto"/>
              <w:right w:val="single" w:sz="6" w:space="0" w:color="auto"/>
            </w:tcBorders>
          </w:tcPr>
          <w:p w14:paraId="422D6271" w14:textId="7F05B6F5" w:rsidR="00AA306E" w:rsidRPr="007F3A02" w:rsidRDefault="00AA306E" w:rsidP="00E61D8C">
            <w:pPr>
              <w:pStyle w:val="TableText0"/>
              <w:spacing w:before="40" w:after="40" w:line="240" w:lineRule="auto"/>
              <w:jc w:val="center"/>
              <w:rPr>
                <w:lang w:val="fr-FR"/>
              </w:rPr>
            </w:pPr>
            <w:r w:rsidRPr="007F3A02">
              <w:rPr>
                <w:lang w:val="fr-FR"/>
              </w:rPr>
              <w:t>1/74,25</w:t>
            </w:r>
            <w:r w:rsidR="00A104D7">
              <w:rPr>
                <w:lang w:val="fr-FR"/>
              </w:rPr>
              <w:t>;</w:t>
            </w:r>
            <w:r w:rsidRPr="007F3A02">
              <w:rPr>
                <w:lang w:val="fr-FR"/>
              </w:rPr>
              <w:br/>
              <w:t>1,001/74,25</w:t>
            </w:r>
          </w:p>
        </w:tc>
      </w:tr>
      <w:tr w:rsidR="00AA306E" w:rsidRPr="007F3A02" w14:paraId="77089A00" w14:textId="77777777" w:rsidTr="00AE68A8">
        <w:trPr>
          <w:cantSplit/>
          <w:jc w:val="center"/>
        </w:trPr>
        <w:tc>
          <w:tcPr>
            <w:tcW w:w="907" w:type="dxa"/>
            <w:tcBorders>
              <w:top w:val="single" w:sz="6" w:space="0" w:color="auto"/>
              <w:left w:val="single" w:sz="6" w:space="0" w:color="auto"/>
              <w:right w:val="single" w:sz="6" w:space="0" w:color="auto"/>
            </w:tcBorders>
          </w:tcPr>
          <w:p w14:paraId="74312791" w14:textId="77777777" w:rsidR="00AA306E" w:rsidRPr="007F3A02" w:rsidRDefault="00AA306E" w:rsidP="00E61D8C">
            <w:pPr>
              <w:pStyle w:val="TableText0"/>
              <w:spacing w:before="40" w:after="40" w:line="240" w:lineRule="auto"/>
              <w:jc w:val="center"/>
              <w:rPr>
                <w:i/>
                <w:lang w:val="fr-FR"/>
              </w:rPr>
            </w:pPr>
            <w:r w:rsidRPr="007F3A02">
              <w:rPr>
                <w:i/>
                <w:lang w:val="fr-FR"/>
              </w:rPr>
              <w:t>a</w:t>
            </w:r>
          </w:p>
        </w:tc>
        <w:tc>
          <w:tcPr>
            <w:tcW w:w="3799" w:type="dxa"/>
            <w:tcBorders>
              <w:top w:val="single" w:sz="6" w:space="0" w:color="auto"/>
              <w:left w:val="single" w:sz="6" w:space="0" w:color="auto"/>
              <w:right w:val="single" w:sz="6" w:space="0" w:color="auto"/>
            </w:tcBorders>
          </w:tcPr>
          <w:p w14:paraId="1CC7EC53" w14:textId="77777777" w:rsidR="00AA306E" w:rsidRPr="007F3A02" w:rsidRDefault="00AA306E" w:rsidP="00E61D8C">
            <w:pPr>
              <w:pStyle w:val="TableText0"/>
              <w:spacing w:before="40" w:after="40" w:line="240" w:lineRule="auto"/>
              <w:jc w:val="left"/>
              <w:rPr>
                <w:lang w:val="fr-FR"/>
              </w:rPr>
            </w:pPr>
            <w:r w:rsidRPr="007F3A02">
              <w:rPr>
                <w:lang w:val="fr-FR"/>
              </w:rPr>
              <w:t>Largeur du signal de synchronisation de ligne (négatif)</w:t>
            </w:r>
            <w:r w:rsidRPr="007F3A02">
              <w:rPr>
                <w:position w:val="6"/>
                <w:sz w:val="14"/>
                <w:lang w:val="fr-FR"/>
              </w:rPr>
              <w:t>(1)</w:t>
            </w:r>
            <w:r w:rsidRPr="007F3A02">
              <w:rPr>
                <w:lang w:val="fr-FR"/>
              </w:rPr>
              <w:t>   (</w:t>
            </w:r>
            <w:r w:rsidRPr="007F3A02">
              <w:rPr>
                <w:i/>
                <w:iCs/>
                <w:lang w:val="fr-FR"/>
              </w:rPr>
              <w:t>T</w:t>
            </w:r>
            <w:r w:rsidRPr="007F3A02">
              <w:rPr>
                <w:lang w:val="fr-FR"/>
              </w:rPr>
              <w:t>)</w:t>
            </w:r>
          </w:p>
        </w:tc>
        <w:tc>
          <w:tcPr>
            <w:tcW w:w="9928" w:type="dxa"/>
            <w:gridSpan w:val="13"/>
            <w:tcBorders>
              <w:top w:val="single" w:sz="6" w:space="0" w:color="auto"/>
              <w:left w:val="single" w:sz="6" w:space="0" w:color="auto"/>
              <w:right w:val="single" w:sz="6" w:space="0" w:color="auto"/>
            </w:tcBorders>
          </w:tcPr>
          <w:p w14:paraId="3CC1EF5D" w14:textId="77777777" w:rsidR="00AA306E" w:rsidRPr="007F3A02" w:rsidRDefault="00AA306E" w:rsidP="00E61D8C">
            <w:pPr>
              <w:pStyle w:val="TableText0"/>
              <w:spacing w:before="40" w:after="40" w:line="240" w:lineRule="auto"/>
              <w:jc w:val="center"/>
              <w:rPr>
                <w:lang w:val="fr-FR"/>
              </w:rPr>
            </w:pPr>
            <w:r w:rsidRPr="007F3A02">
              <w:rPr>
                <w:lang w:val="fr-FR"/>
              </w:rPr>
              <w:t xml:space="preserve">44 </w:t>
            </w:r>
            <w:r w:rsidRPr="007F3A02">
              <w:rPr>
                <w:rFonts w:ascii="Symbol" w:hAnsi="Symbol"/>
                <w:lang w:val="fr-FR"/>
              </w:rPr>
              <w:t></w:t>
            </w:r>
            <w:r w:rsidRPr="007F3A02">
              <w:rPr>
                <w:lang w:val="fr-FR"/>
              </w:rPr>
              <w:t xml:space="preserve"> 3</w:t>
            </w:r>
          </w:p>
        </w:tc>
      </w:tr>
      <w:tr w:rsidR="00AA306E" w:rsidRPr="007F3A02" w14:paraId="21348716" w14:textId="77777777" w:rsidTr="00AE68A8">
        <w:trPr>
          <w:cantSplit/>
          <w:jc w:val="center"/>
        </w:trPr>
        <w:tc>
          <w:tcPr>
            <w:tcW w:w="907" w:type="dxa"/>
            <w:tcBorders>
              <w:top w:val="single" w:sz="6" w:space="0" w:color="auto"/>
              <w:left w:val="single" w:sz="6" w:space="0" w:color="auto"/>
              <w:right w:val="single" w:sz="6" w:space="0" w:color="auto"/>
            </w:tcBorders>
          </w:tcPr>
          <w:p w14:paraId="2008DC53" w14:textId="77777777" w:rsidR="00AA306E" w:rsidRPr="007F3A02" w:rsidRDefault="00AA306E" w:rsidP="00E61D8C">
            <w:pPr>
              <w:pStyle w:val="TableText0"/>
              <w:spacing w:before="40" w:after="40" w:line="240" w:lineRule="auto"/>
              <w:jc w:val="center"/>
              <w:rPr>
                <w:i/>
                <w:lang w:val="fr-FR"/>
              </w:rPr>
            </w:pPr>
            <w:r w:rsidRPr="007F3A02">
              <w:rPr>
                <w:i/>
                <w:lang w:val="fr-FR"/>
              </w:rPr>
              <w:t>b</w:t>
            </w:r>
          </w:p>
        </w:tc>
        <w:tc>
          <w:tcPr>
            <w:tcW w:w="3799" w:type="dxa"/>
            <w:tcBorders>
              <w:top w:val="single" w:sz="6" w:space="0" w:color="auto"/>
              <w:left w:val="single" w:sz="6" w:space="0" w:color="auto"/>
              <w:right w:val="single" w:sz="6" w:space="0" w:color="auto"/>
            </w:tcBorders>
          </w:tcPr>
          <w:p w14:paraId="0EF92C67" w14:textId="77777777" w:rsidR="00AA306E" w:rsidRPr="007F3A02" w:rsidRDefault="00AA306E" w:rsidP="00E61D8C">
            <w:pPr>
              <w:pStyle w:val="TableText0"/>
              <w:spacing w:before="40" w:after="40" w:line="240" w:lineRule="auto"/>
              <w:jc w:val="left"/>
              <w:rPr>
                <w:lang w:val="fr-FR"/>
              </w:rPr>
            </w:pPr>
            <w:r w:rsidRPr="007F3A02">
              <w:rPr>
                <w:lang w:val="fr-FR"/>
              </w:rPr>
              <w:t>Fin de la vidéo active</w:t>
            </w:r>
            <w:r w:rsidRPr="007F3A02">
              <w:rPr>
                <w:position w:val="6"/>
                <w:sz w:val="14"/>
                <w:lang w:val="fr-FR"/>
              </w:rPr>
              <w:t>(2)</w:t>
            </w:r>
            <w:r w:rsidRPr="007F3A02">
              <w:rPr>
                <w:lang w:val="fr-FR"/>
              </w:rPr>
              <w:t>   (</w:t>
            </w:r>
            <w:r w:rsidRPr="007F3A02">
              <w:rPr>
                <w:i/>
                <w:iCs/>
                <w:lang w:val="fr-FR"/>
              </w:rPr>
              <w:t>T</w:t>
            </w:r>
            <w:r w:rsidRPr="007F3A02">
              <w:rPr>
                <w:lang w:val="fr-FR"/>
              </w:rPr>
              <w:t>)</w:t>
            </w:r>
          </w:p>
        </w:tc>
        <w:tc>
          <w:tcPr>
            <w:tcW w:w="4289" w:type="dxa"/>
            <w:gridSpan w:val="5"/>
            <w:tcBorders>
              <w:top w:val="single" w:sz="6" w:space="0" w:color="auto"/>
              <w:left w:val="single" w:sz="6" w:space="0" w:color="auto"/>
              <w:right w:val="single" w:sz="6" w:space="0" w:color="auto"/>
            </w:tcBorders>
            <w:vAlign w:val="center"/>
          </w:tcPr>
          <w:p w14:paraId="08293381" w14:textId="77777777" w:rsidR="00AA306E" w:rsidRPr="007F3A02" w:rsidRDefault="00AA306E" w:rsidP="00E61D8C">
            <w:pPr>
              <w:pStyle w:val="TableText0"/>
              <w:spacing w:before="80" w:after="20" w:line="240" w:lineRule="auto"/>
              <w:jc w:val="center"/>
              <w:rPr>
                <w:lang w:val="fr-FR"/>
              </w:rPr>
            </w:pPr>
            <w:r w:rsidRPr="007F3A02">
              <w:rPr>
                <w:position w:val="-4"/>
                <w:lang w:val="fr-FR"/>
              </w:rPr>
              <w:t>88 + 6</w:t>
            </w:r>
          </w:p>
          <w:p w14:paraId="2FA9854D" w14:textId="77777777" w:rsidR="00AA306E" w:rsidRPr="007F3A02" w:rsidRDefault="00AA306E" w:rsidP="00E61D8C">
            <w:pPr>
              <w:pStyle w:val="TableText0"/>
              <w:spacing w:before="80" w:after="20" w:line="240" w:lineRule="auto"/>
              <w:jc w:val="center"/>
              <w:rPr>
                <w:position w:val="8"/>
                <w:lang w:val="fr-FR"/>
              </w:rPr>
            </w:pPr>
            <w:r w:rsidRPr="007F3A02">
              <w:rPr>
                <w:position w:val="8"/>
                <w:lang w:val="fr-FR"/>
              </w:rPr>
              <w:t>– 0</w:t>
            </w:r>
          </w:p>
        </w:tc>
        <w:tc>
          <w:tcPr>
            <w:tcW w:w="3670" w:type="dxa"/>
            <w:gridSpan w:val="5"/>
            <w:tcBorders>
              <w:top w:val="single" w:sz="6" w:space="0" w:color="auto"/>
              <w:left w:val="single" w:sz="6" w:space="0" w:color="auto"/>
              <w:right w:val="single" w:sz="6" w:space="0" w:color="auto"/>
            </w:tcBorders>
            <w:vAlign w:val="center"/>
          </w:tcPr>
          <w:p w14:paraId="156B9F9C" w14:textId="77777777" w:rsidR="00AA306E" w:rsidRPr="007F3A02" w:rsidRDefault="00AA306E" w:rsidP="00E61D8C">
            <w:pPr>
              <w:pStyle w:val="TableText0"/>
              <w:spacing w:before="80" w:after="20" w:line="240" w:lineRule="auto"/>
              <w:jc w:val="center"/>
              <w:rPr>
                <w:lang w:val="fr-FR"/>
              </w:rPr>
            </w:pPr>
            <w:r w:rsidRPr="007F3A02">
              <w:rPr>
                <w:position w:val="-4"/>
                <w:lang w:val="fr-FR"/>
              </w:rPr>
              <w:t>528 + 6</w:t>
            </w:r>
          </w:p>
          <w:p w14:paraId="5CD6E5D5" w14:textId="77777777" w:rsidR="00AA306E" w:rsidRPr="007F3A02" w:rsidRDefault="00AA306E" w:rsidP="00E61D8C">
            <w:pPr>
              <w:pStyle w:val="TableText0"/>
              <w:spacing w:before="80" w:after="20" w:line="240" w:lineRule="auto"/>
              <w:jc w:val="center"/>
              <w:rPr>
                <w:position w:val="8"/>
                <w:lang w:val="fr-FR"/>
              </w:rPr>
            </w:pPr>
            <w:r w:rsidRPr="007F3A02">
              <w:rPr>
                <w:position w:val="8"/>
                <w:lang w:val="fr-FR"/>
              </w:rPr>
              <w:t>– 0</w:t>
            </w:r>
          </w:p>
        </w:tc>
        <w:tc>
          <w:tcPr>
            <w:tcW w:w="1969" w:type="dxa"/>
            <w:gridSpan w:val="3"/>
            <w:tcBorders>
              <w:top w:val="single" w:sz="6" w:space="0" w:color="auto"/>
              <w:left w:val="single" w:sz="6" w:space="0" w:color="auto"/>
              <w:right w:val="single" w:sz="6" w:space="0" w:color="auto"/>
            </w:tcBorders>
            <w:vAlign w:val="center"/>
          </w:tcPr>
          <w:p w14:paraId="3B3C0521" w14:textId="77777777" w:rsidR="00AA306E" w:rsidRPr="007F3A02" w:rsidRDefault="00AA306E" w:rsidP="00E61D8C">
            <w:pPr>
              <w:pStyle w:val="TableText0"/>
              <w:spacing w:before="80" w:after="20" w:line="240" w:lineRule="auto"/>
              <w:jc w:val="center"/>
              <w:rPr>
                <w:lang w:val="fr-FR"/>
              </w:rPr>
            </w:pPr>
            <w:r w:rsidRPr="007F3A02">
              <w:rPr>
                <w:position w:val="-4"/>
                <w:lang w:val="fr-FR"/>
              </w:rPr>
              <w:t>638 + 6</w:t>
            </w:r>
          </w:p>
          <w:p w14:paraId="089D9A49" w14:textId="77777777" w:rsidR="00AA306E" w:rsidRPr="007F3A02" w:rsidRDefault="00AA306E" w:rsidP="00E61D8C">
            <w:pPr>
              <w:pStyle w:val="TableText0"/>
              <w:spacing w:before="80" w:after="20" w:line="240" w:lineRule="auto"/>
              <w:jc w:val="center"/>
              <w:rPr>
                <w:position w:val="8"/>
                <w:lang w:val="fr-FR"/>
              </w:rPr>
            </w:pPr>
            <w:r w:rsidRPr="007F3A02">
              <w:rPr>
                <w:position w:val="8"/>
                <w:lang w:val="fr-FR"/>
              </w:rPr>
              <w:t>– 0</w:t>
            </w:r>
          </w:p>
        </w:tc>
      </w:tr>
      <w:tr w:rsidR="00AA306E" w:rsidRPr="007F3A02" w14:paraId="64FAB231" w14:textId="77777777" w:rsidTr="00AE68A8">
        <w:trPr>
          <w:cantSplit/>
          <w:jc w:val="center"/>
        </w:trPr>
        <w:tc>
          <w:tcPr>
            <w:tcW w:w="907" w:type="dxa"/>
            <w:tcBorders>
              <w:top w:val="single" w:sz="6" w:space="0" w:color="auto"/>
              <w:left w:val="single" w:sz="6" w:space="0" w:color="auto"/>
              <w:right w:val="single" w:sz="6" w:space="0" w:color="auto"/>
            </w:tcBorders>
          </w:tcPr>
          <w:p w14:paraId="772F230B" w14:textId="77777777" w:rsidR="00AA306E" w:rsidRPr="007F3A02" w:rsidRDefault="00AA306E" w:rsidP="00E61D8C">
            <w:pPr>
              <w:pStyle w:val="TableText0"/>
              <w:spacing w:before="40" w:after="40" w:line="240" w:lineRule="auto"/>
              <w:jc w:val="center"/>
              <w:rPr>
                <w:i/>
                <w:lang w:val="fr-FR"/>
              </w:rPr>
            </w:pPr>
            <w:r w:rsidRPr="007F3A02">
              <w:rPr>
                <w:i/>
                <w:lang w:val="fr-FR"/>
              </w:rPr>
              <w:t>c</w:t>
            </w:r>
          </w:p>
        </w:tc>
        <w:tc>
          <w:tcPr>
            <w:tcW w:w="3799" w:type="dxa"/>
            <w:tcBorders>
              <w:top w:val="single" w:sz="6" w:space="0" w:color="auto"/>
              <w:left w:val="single" w:sz="6" w:space="0" w:color="auto"/>
              <w:right w:val="single" w:sz="6" w:space="0" w:color="auto"/>
            </w:tcBorders>
          </w:tcPr>
          <w:p w14:paraId="666044D8" w14:textId="77777777" w:rsidR="00AA306E" w:rsidRPr="007F3A02" w:rsidRDefault="00AA306E" w:rsidP="00E61D8C">
            <w:pPr>
              <w:pStyle w:val="TableText0"/>
              <w:spacing w:before="40" w:after="40" w:line="240" w:lineRule="auto"/>
              <w:jc w:val="left"/>
              <w:rPr>
                <w:lang w:val="fr-FR"/>
              </w:rPr>
            </w:pPr>
            <w:r w:rsidRPr="007F3A02">
              <w:rPr>
                <w:lang w:val="fr-FR"/>
              </w:rPr>
              <w:t>Largeur du signal de synchronisation de ligne (positif)   (</w:t>
            </w:r>
            <w:r w:rsidRPr="007F3A02">
              <w:rPr>
                <w:i/>
                <w:iCs/>
                <w:lang w:val="fr-FR"/>
              </w:rPr>
              <w:t>T</w:t>
            </w:r>
            <w:r w:rsidRPr="007F3A02">
              <w:rPr>
                <w:lang w:val="fr-FR"/>
              </w:rPr>
              <w:t>)</w:t>
            </w:r>
          </w:p>
        </w:tc>
        <w:tc>
          <w:tcPr>
            <w:tcW w:w="9928" w:type="dxa"/>
            <w:gridSpan w:val="13"/>
            <w:tcBorders>
              <w:top w:val="single" w:sz="6" w:space="0" w:color="auto"/>
              <w:left w:val="single" w:sz="6" w:space="0" w:color="auto"/>
              <w:right w:val="single" w:sz="6" w:space="0" w:color="auto"/>
            </w:tcBorders>
          </w:tcPr>
          <w:p w14:paraId="163E0962" w14:textId="77777777" w:rsidR="00AA306E" w:rsidRPr="007F3A02" w:rsidRDefault="00AA306E" w:rsidP="00E61D8C">
            <w:pPr>
              <w:pStyle w:val="TableText0"/>
              <w:spacing w:before="40" w:after="40" w:line="240" w:lineRule="auto"/>
              <w:jc w:val="center"/>
              <w:rPr>
                <w:lang w:val="fr-FR"/>
              </w:rPr>
            </w:pPr>
            <w:r w:rsidRPr="007F3A02">
              <w:rPr>
                <w:lang w:val="fr-FR"/>
              </w:rPr>
              <w:t xml:space="preserve">44 </w:t>
            </w:r>
            <w:r w:rsidRPr="007F3A02">
              <w:rPr>
                <w:rFonts w:ascii="Symbol" w:hAnsi="Symbol"/>
                <w:lang w:val="fr-FR"/>
              </w:rPr>
              <w:t></w:t>
            </w:r>
            <w:r w:rsidRPr="007F3A02">
              <w:rPr>
                <w:lang w:val="fr-FR"/>
              </w:rPr>
              <w:t xml:space="preserve"> 3</w:t>
            </w:r>
          </w:p>
        </w:tc>
      </w:tr>
      <w:tr w:rsidR="00AA306E" w:rsidRPr="007F3A02" w14:paraId="55E93157" w14:textId="77777777" w:rsidTr="00AE68A8">
        <w:trPr>
          <w:cantSplit/>
          <w:jc w:val="center"/>
        </w:trPr>
        <w:tc>
          <w:tcPr>
            <w:tcW w:w="907" w:type="dxa"/>
            <w:tcBorders>
              <w:top w:val="single" w:sz="6" w:space="0" w:color="auto"/>
              <w:left w:val="single" w:sz="6" w:space="0" w:color="auto"/>
              <w:right w:val="single" w:sz="6" w:space="0" w:color="auto"/>
            </w:tcBorders>
          </w:tcPr>
          <w:p w14:paraId="0092E77C" w14:textId="77777777" w:rsidR="00AA306E" w:rsidRPr="007F3A02" w:rsidRDefault="00AA306E" w:rsidP="00E61D8C">
            <w:pPr>
              <w:pStyle w:val="TableText0"/>
              <w:spacing w:before="40" w:after="40" w:line="240" w:lineRule="auto"/>
              <w:jc w:val="center"/>
              <w:rPr>
                <w:i/>
                <w:lang w:val="fr-FR"/>
              </w:rPr>
            </w:pPr>
            <w:r w:rsidRPr="007F3A02">
              <w:rPr>
                <w:i/>
                <w:lang w:val="fr-FR"/>
              </w:rPr>
              <w:t>d</w:t>
            </w:r>
          </w:p>
        </w:tc>
        <w:tc>
          <w:tcPr>
            <w:tcW w:w="3799" w:type="dxa"/>
            <w:tcBorders>
              <w:top w:val="single" w:sz="6" w:space="0" w:color="auto"/>
              <w:left w:val="single" w:sz="6" w:space="0" w:color="auto"/>
              <w:right w:val="single" w:sz="6" w:space="0" w:color="auto"/>
            </w:tcBorders>
          </w:tcPr>
          <w:p w14:paraId="1EC71FD2" w14:textId="77777777" w:rsidR="00AA306E" w:rsidRPr="007F3A02" w:rsidRDefault="00AA306E" w:rsidP="00E61D8C">
            <w:pPr>
              <w:pStyle w:val="TableText0"/>
              <w:spacing w:before="40" w:after="40" w:line="240" w:lineRule="auto"/>
              <w:jc w:val="left"/>
              <w:rPr>
                <w:lang w:val="fr-FR"/>
              </w:rPr>
            </w:pPr>
            <w:r w:rsidRPr="007F3A02">
              <w:rPr>
                <w:lang w:val="fr-FR"/>
              </w:rPr>
              <w:t>Période de calage   (</w:t>
            </w:r>
            <w:r w:rsidRPr="007F3A02">
              <w:rPr>
                <w:i/>
                <w:iCs/>
                <w:lang w:val="fr-FR"/>
              </w:rPr>
              <w:t>T</w:t>
            </w:r>
            <w:r w:rsidRPr="007F3A02">
              <w:rPr>
                <w:lang w:val="fr-FR"/>
              </w:rPr>
              <w:t>)</w:t>
            </w:r>
          </w:p>
        </w:tc>
        <w:tc>
          <w:tcPr>
            <w:tcW w:w="9928" w:type="dxa"/>
            <w:gridSpan w:val="13"/>
            <w:tcBorders>
              <w:top w:val="single" w:sz="6" w:space="0" w:color="auto"/>
              <w:left w:val="single" w:sz="6" w:space="0" w:color="auto"/>
              <w:right w:val="single" w:sz="6" w:space="0" w:color="auto"/>
            </w:tcBorders>
          </w:tcPr>
          <w:p w14:paraId="581C6F5D" w14:textId="77777777" w:rsidR="00AA306E" w:rsidRPr="007F3A02" w:rsidRDefault="00AA306E" w:rsidP="00E61D8C">
            <w:pPr>
              <w:pStyle w:val="TableText0"/>
              <w:spacing w:before="40" w:after="40" w:line="240" w:lineRule="auto"/>
              <w:jc w:val="center"/>
              <w:rPr>
                <w:lang w:val="fr-FR"/>
              </w:rPr>
            </w:pPr>
            <w:r w:rsidRPr="007F3A02">
              <w:rPr>
                <w:lang w:val="fr-FR"/>
              </w:rPr>
              <w:t xml:space="preserve">132 </w:t>
            </w:r>
            <w:r w:rsidRPr="007F3A02">
              <w:rPr>
                <w:rFonts w:ascii="Symbol" w:hAnsi="Symbol"/>
                <w:lang w:val="fr-FR"/>
              </w:rPr>
              <w:t></w:t>
            </w:r>
            <w:r w:rsidRPr="007F3A02">
              <w:rPr>
                <w:lang w:val="fr-FR"/>
              </w:rPr>
              <w:t xml:space="preserve"> 3</w:t>
            </w:r>
          </w:p>
        </w:tc>
      </w:tr>
      <w:tr w:rsidR="00AA306E" w:rsidRPr="007F3A02" w14:paraId="495D16D6" w14:textId="77777777" w:rsidTr="00AE68A8">
        <w:trPr>
          <w:cantSplit/>
          <w:jc w:val="center"/>
        </w:trPr>
        <w:tc>
          <w:tcPr>
            <w:tcW w:w="907" w:type="dxa"/>
            <w:tcBorders>
              <w:top w:val="single" w:sz="6" w:space="0" w:color="auto"/>
              <w:left w:val="single" w:sz="6" w:space="0" w:color="auto"/>
              <w:right w:val="single" w:sz="6" w:space="0" w:color="auto"/>
            </w:tcBorders>
          </w:tcPr>
          <w:p w14:paraId="6E16C400" w14:textId="77777777" w:rsidR="00AA306E" w:rsidRPr="007F3A02" w:rsidRDefault="00AA306E" w:rsidP="00E61D8C">
            <w:pPr>
              <w:pStyle w:val="TableText0"/>
              <w:spacing w:before="40" w:after="40" w:line="240" w:lineRule="auto"/>
              <w:jc w:val="center"/>
              <w:rPr>
                <w:i/>
                <w:lang w:val="fr-FR"/>
              </w:rPr>
            </w:pPr>
            <w:r w:rsidRPr="007F3A02">
              <w:rPr>
                <w:i/>
                <w:lang w:val="fr-FR"/>
              </w:rPr>
              <w:t>e</w:t>
            </w:r>
          </w:p>
        </w:tc>
        <w:tc>
          <w:tcPr>
            <w:tcW w:w="3799" w:type="dxa"/>
            <w:tcBorders>
              <w:top w:val="single" w:sz="6" w:space="0" w:color="auto"/>
              <w:left w:val="single" w:sz="6" w:space="0" w:color="auto"/>
              <w:right w:val="single" w:sz="6" w:space="0" w:color="auto"/>
            </w:tcBorders>
          </w:tcPr>
          <w:p w14:paraId="7A6A1554" w14:textId="77777777" w:rsidR="00AA306E" w:rsidRPr="007F3A02" w:rsidRDefault="00AA306E" w:rsidP="00E61D8C">
            <w:pPr>
              <w:pStyle w:val="TableText0"/>
              <w:spacing w:before="40" w:after="40" w:line="240" w:lineRule="auto"/>
              <w:jc w:val="left"/>
              <w:rPr>
                <w:lang w:val="fr-FR"/>
              </w:rPr>
            </w:pPr>
            <w:r w:rsidRPr="007F3A02">
              <w:rPr>
                <w:lang w:val="fr-FR"/>
              </w:rPr>
              <w:t>Début de la vidéo active   (</w:t>
            </w:r>
            <w:r w:rsidRPr="007F3A02">
              <w:rPr>
                <w:i/>
                <w:iCs/>
                <w:lang w:val="fr-FR"/>
              </w:rPr>
              <w:t>T</w:t>
            </w:r>
            <w:r w:rsidRPr="007F3A02">
              <w:rPr>
                <w:lang w:val="fr-FR"/>
              </w:rPr>
              <w:t>)</w:t>
            </w:r>
          </w:p>
        </w:tc>
        <w:tc>
          <w:tcPr>
            <w:tcW w:w="9928" w:type="dxa"/>
            <w:gridSpan w:val="13"/>
            <w:tcBorders>
              <w:top w:val="single" w:sz="6" w:space="0" w:color="auto"/>
              <w:left w:val="single" w:sz="6" w:space="0" w:color="auto"/>
              <w:right w:val="single" w:sz="6" w:space="0" w:color="auto"/>
            </w:tcBorders>
          </w:tcPr>
          <w:p w14:paraId="52C135EB" w14:textId="77777777" w:rsidR="00AA306E" w:rsidRPr="007F3A02" w:rsidRDefault="00AA306E" w:rsidP="00E61D8C">
            <w:pPr>
              <w:pStyle w:val="TableText0"/>
              <w:spacing w:before="80" w:after="20" w:line="240" w:lineRule="auto"/>
              <w:jc w:val="center"/>
              <w:rPr>
                <w:position w:val="-4"/>
                <w:lang w:val="fr-FR"/>
              </w:rPr>
            </w:pPr>
            <w:r w:rsidRPr="007F3A02">
              <w:rPr>
                <w:position w:val="-4"/>
                <w:lang w:val="fr-FR"/>
              </w:rPr>
              <w:t>192 + 6</w:t>
            </w:r>
          </w:p>
          <w:p w14:paraId="593E62B1" w14:textId="77777777" w:rsidR="00AA306E" w:rsidRPr="007F3A02" w:rsidRDefault="00AA306E" w:rsidP="00E61D8C">
            <w:pPr>
              <w:pStyle w:val="TableText0"/>
              <w:spacing w:before="80" w:after="20" w:line="240" w:lineRule="auto"/>
              <w:jc w:val="center"/>
              <w:rPr>
                <w:position w:val="8"/>
                <w:lang w:val="fr-FR"/>
              </w:rPr>
            </w:pPr>
            <w:r w:rsidRPr="007F3A02">
              <w:rPr>
                <w:position w:val="8"/>
                <w:lang w:val="fr-FR"/>
              </w:rPr>
              <w:t>– 0</w:t>
            </w:r>
          </w:p>
        </w:tc>
      </w:tr>
      <w:tr w:rsidR="00AA306E" w:rsidRPr="007F3A02" w14:paraId="0F03386B" w14:textId="77777777" w:rsidTr="00AE68A8">
        <w:trPr>
          <w:cantSplit/>
          <w:jc w:val="center"/>
        </w:trPr>
        <w:tc>
          <w:tcPr>
            <w:tcW w:w="907" w:type="dxa"/>
            <w:tcBorders>
              <w:top w:val="single" w:sz="6" w:space="0" w:color="auto"/>
              <w:left w:val="single" w:sz="6" w:space="0" w:color="auto"/>
              <w:bottom w:val="single" w:sz="6" w:space="0" w:color="auto"/>
              <w:right w:val="single" w:sz="6" w:space="0" w:color="auto"/>
            </w:tcBorders>
          </w:tcPr>
          <w:p w14:paraId="1341F739" w14:textId="77777777" w:rsidR="00AA306E" w:rsidRPr="007F3A02" w:rsidRDefault="00AA306E" w:rsidP="00E61D8C">
            <w:pPr>
              <w:pStyle w:val="TableText0"/>
              <w:spacing w:before="40" w:after="40" w:line="240" w:lineRule="auto"/>
              <w:jc w:val="center"/>
              <w:rPr>
                <w:lang w:val="fr-FR"/>
              </w:rPr>
            </w:pPr>
            <w:r w:rsidRPr="007F3A02">
              <w:rPr>
                <w:i/>
                <w:lang w:val="fr-FR"/>
              </w:rPr>
              <w:t>f</w:t>
            </w:r>
          </w:p>
        </w:tc>
        <w:tc>
          <w:tcPr>
            <w:tcW w:w="3799" w:type="dxa"/>
            <w:tcBorders>
              <w:top w:val="single" w:sz="6" w:space="0" w:color="auto"/>
              <w:left w:val="single" w:sz="6" w:space="0" w:color="auto"/>
              <w:bottom w:val="single" w:sz="6" w:space="0" w:color="auto"/>
              <w:right w:val="single" w:sz="6" w:space="0" w:color="auto"/>
            </w:tcBorders>
          </w:tcPr>
          <w:p w14:paraId="64B5F343" w14:textId="77777777" w:rsidR="00AA306E" w:rsidRPr="007F3A02" w:rsidRDefault="00AA306E" w:rsidP="00E61D8C">
            <w:pPr>
              <w:pStyle w:val="TableText0"/>
              <w:spacing w:before="40" w:after="40" w:line="240" w:lineRule="auto"/>
              <w:jc w:val="left"/>
              <w:rPr>
                <w:lang w:val="fr-FR"/>
              </w:rPr>
            </w:pPr>
            <w:r w:rsidRPr="007F3A02">
              <w:rPr>
                <w:lang w:val="fr-FR"/>
              </w:rPr>
              <w:t>Temps de montée/descente   (</w:t>
            </w:r>
            <w:r w:rsidRPr="007F3A02">
              <w:rPr>
                <w:i/>
                <w:iCs/>
                <w:lang w:val="fr-FR"/>
              </w:rPr>
              <w:t>T</w:t>
            </w:r>
            <w:r w:rsidRPr="007F3A02">
              <w:rPr>
                <w:lang w:val="fr-FR"/>
              </w:rPr>
              <w:t>)</w:t>
            </w:r>
          </w:p>
        </w:tc>
        <w:tc>
          <w:tcPr>
            <w:tcW w:w="9928" w:type="dxa"/>
            <w:gridSpan w:val="13"/>
            <w:tcBorders>
              <w:top w:val="single" w:sz="6" w:space="0" w:color="auto"/>
              <w:left w:val="single" w:sz="6" w:space="0" w:color="auto"/>
              <w:bottom w:val="single" w:sz="6" w:space="0" w:color="auto"/>
              <w:right w:val="single" w:sz="6" w:space="0" w:color="auto"/>
            </w:tcBorders>
          </w:tcPr>
          <w:p w14:paraId="33423BF7" w14:textId="77777777" w:rsidR="00AA306E" w:rsidRPr="007F3A02" w:rsidRDefault="00AA306E" w:rsidP="00E61D8C">
            <w:pPr>
              <w:pStyle w:val="TableText0"/>
              <w:spacing w:before="40" w:after="40" w:line="240" w:lineRule="auto"/>
              <w:jc w:val="center"/>
              <w:rPr>
                <w:lang w:val="fr-FR"/>
              </w:rPr>
            </w:pPr>
            <w:r w:rsidRPr="007F3A02">
              <w:rPr>
                <w:lang w:val="fr-FR"/>
              </w:rPr>
              <w:t xml:space="preserve">4 </w:t>
            </w:r>
            <w:r w:rsidRPr="007F3A02">
              <w:rPr>
                <w:rFonts w:ascii="Symbol" w:hAnsi="Symbol"/>
                <w:lang w:val="fr-FR"/>
              </w:rPr>
              <w:t></w:t>
            </w:r>
            <w:r w:rsidRPr="007F3A02">
              <w:rPr>
                <w:lang w:val="fr-FR"/>
              </w:rPr>
              <w:t xml:space="preserve"> 1,5</w:t>
            </w:r>
          </w:p>
        </w:tc>
      </w:tr>
      <w:tr w:rsidR="00AA306E" w:rsidRPr="007F3A02" w14:paraId="396CC256" w14:textId="77777777" w:rsidTr="00AE68A8">
        <w:trPr>
          <w:cantSplit/>
          <w:jc w:val="center"/>
        </w:trPr>
        <w:tc>
          <w:tcPr>
            <w:tcW w:w="907" w:type="dxa"/>
            <w:tcBorders>
              <w:top w:val="single" w:sz="6" w:space="0" w:color="auto"/>
              <w:left w:val="single" w:sz="6" w:space="0" w:color="auto"/>
              <w:bottom w:val="single" w:sz="6" w:space="0" w:color="auto"/>
              <w:right w:val="single" w:sz="6" w:space="0" w:color="auto"/>
            </w:tcBorders>
          </w:tcPr>
          <w:p w14:paraId="09981181" w14:textId="77777777" w:rsidR="00AA306E" w:rsidRPr="007F3A02" w:rsidRDefault="00AA306E" w:rsidP="00E61D8C">
            <w:pPr>
              <w:pStyle w:val="TableText0"/>
              <w:spacing w:before="40" w:after="40" w:line="240" w:lineRule="auto"/>
              <w:jc w:val="center"/>
              <w:rPr>
                <w:lang w:val="fr-FR"/>
              </w:rPr>
            </w:pPr>
            <w:r w:rsidRPr="007F3A02">
              <w:rPr>
                <w:lang w:val="fr-FR"/>
              </w:rPr>
              <w:t>–</w:t>
            </w:r>
          </w:p>
        </w:tc>
        <w:tc>
          <w:tcPr>
            <w:tcW w:w="3799" w:type="dxa"/>
            <w:tcBorders>
              <w:top w:val="single" w:sz="6" w:space="0" w:color="auto"/>
              <w:left w:val="single" w:sz="6" w:space="0" w:color="auto"/>
              <w:bottom w:val="single" w:sz="6" w:space="0" w:color="auto"/>
              <w:right w:val="single" w:sz="6" w:space="0" w:color="auto"/>
            </w:tcBorders>
          </w:tcPr>
          <w:p w14:paraId="29E430EC" w14:textId="77777777" w:rsidR="00AA306E" w:rsidRPr="007F3A02" w:rsidRDefault="00AA306E" w:rsidP="00E61D8C">
            <w:pPr>
              <w:pStyle w:val="TableText0"/>
              <w:spacing w:before="40" w:after="40" w:line="240" w:lineRule="auto"/>
              <w:jc w:val="left"/>
              <w:rPr>
                <w:lang w:val="fr-FR"/>
              </w:rPr>
            </w:pPr>
            <w:r w:rsidRPr="007F3A02">
              <w:rPr>
                <w:lang w:val="fr-FR"/>
              </w:rPr>
              <w:t>Intervalle de ligne active   (</w:t>
            </w:r>
            <w:r w:rsidRPr="007F3A02">
              <w:rPr>
                <w:i/>
                <w:iCs/>
                <w:lang w:val="fr-FR"/>
              </w:rPr>
              <w:t>T</w:t>
            </w:r>
            <w:r w:rsidRPr="007F3A02">
              <w:rPr>
                <w:lang w:val="fr-FR"/>
              </w:rPr>
              <w:t>)</w:t>
            </w:r>
          </w:p>
        </w:tc>
        <w:tc>
          <w:tcPr>
            <w:tcW w:w="9928" w:type="dxa"/>
            <w:gridSpan w:val="13"/>
            <w:tcBorders>
              <w:top w:val="single" w:sz="6" w:space="0" w:color="auto"/>
              <w:left w:val="single" w:sz="6" w:space="0" w:color="auto"/>
              <w:bottom w:val="single" w:sz="6" w:space="0" w:color="auto"/>
              <w:right w:val="single" w:sz="6" w:space="0" w:color="auto"/>
            </w:tcBorders>
          </w:tcPr>
          <w:p w14:paraId="323583E9" w14:textId="77777777" w:rsidR="00AA306E" w:rsidRPr="007F3A02" w:rsidRDefault="00AA306E" w:rsidP="00E61D8C">
            <w:pPr>
              <w:pStyle w:val="TableText0"/>
              <w:spacing w:before="80" w:after="20" w:line="240" w:lineRule="auto"/>
              <w:jc w:val="center"/>
              <w:rPr>
                <w:position w:val="-4"/>
                <w:lang w:val="fr-FR"/>
              </w:rPr>
            </w:pPr>
            <w:r w:rsidRPr="007F3A02">
              <w:rPr>
                <w:position w:val="-4"/>
                <w:lang w:val="fr-FR"/>
              </w:rPr>
              <w:t>1</w:t>
            </w:r>
            <w:r w:rsidRPr="007F3A02">
              <w:rPr>
                <w:rFonts w:ascii="Tms Rmn" w:hAnsi="Tms Rmn"/>
                <w:position w:val="-4"/>
                <w:sz w:val="12"/>
                <w:lang w:val="fr-FR"/>
              </w:rPr>
              <w:t> </w:t>
            </w:r>
            <w:r w:rsidRPr="007F3A02">
              <w:rPr>
                <w:position w:val="-4"/>
                <w:lang w:val="fr-FR"/>
              </w:rPr>
              <w:t>920 + 0</w:t>
            </w:r>
          </w:p>
          <w:p w14:paraId="4A1241A2" w14:textId="77777777" w:rsidR="00AA306E" w:rsidRPr="007F3A02" w:rsidRDefault="00AA306E" w:rsidP="00E61D8C">
            <w:pPr>
              <w:pStyle w:val="TableText0"/>
              <w:spacing w:before="80" w:after="20" w:line="240" w:lineRule="auto"/>
              <w:jc w:val="center"/>
              <w:rPr>
                <w:position w:val="8"/>
                <w:lang w:val="fr-FR"/>
              </w:rPr>
            </w:pPr>
            <w:r w:rsidRPr="007F3A02">
              <w:rPr>
                <w:position w:val="8"/>
                <w:lang w:val="fr-FR"/>
              </w:rPr>
              <w:t>– 12</w:t>
            </w:r>
          </w:p>
        </w:tc>
      </w:tr>
      <w:tr w:rsidR="00AA306E" w:rsidRPr="007F3A02" w14:paraId="04018C15" w14:textId="77777777" w:rsidTr="00AE68A8">
        <w:trPr>
          <w:cantSplit/>
          <w:jc w:val="center"/>
        </w:trPr>
        <w:tc>
          <w:tcPr>
            <w:tcW w:w="907" w:type="dxa"/>
            <w:tcBorders>
              <w:top w:val="single" w:sz="6" w:space="0" w:color="auto"/>
              <w:left w:val="single" w:sz="6" w:space="0" w:color="auto"/>
              <w:bottom w:val="single" w:sz="6" w:space="0" w:color="auto"/>
              <w:right w:val="single" w:sz="6" w:space="0" w:color="auto"/>
            </w:tcBorders>
          </w:tcPr>
          <w:p w14:paraId="1C6838F5" w14:textId="77777777" w:rsidR="00AA306E" w:rsidRPr="007F3A02" w:rsidRDefault="00AA306E" w:rsidP="00E61D8C">
            <w:pPr>
              <w:pStyle w:val="TableText0"/>
              <w:spacing w:before="40" w:after="40" w:line="240" w:lineRule="auto"/>
              <w:jc w:val="center"/>
              <w:rPr>
                <w:lang w:val="fr-FR"/>
              </w:rPr>
            </w:pPr>
            <w:r w:rsidRPr="007F3A02">
              <w:rPr>
                <w:i/>
                <w:lang w:val="fr-FR"/>
              </w:rPr>
              <w:t>S</w:t>
            </w:r>
            <w:r w:rsidRPr="007F3A02">
              <w:rPr>
                <w:i/>
                <w:iCs/>
                <w:position w:val="-4"/>
                <w:sz w:val="14"/>
                <w:lang w:val="fr-FR"/>
              </w:rPr>
              <w:t>m</w:t>
            </w:r>
          </w:p>
        </w:tc>
        <w:tc>
          <w:tcPr>
            <w:tcW w:w="3799" w:type="dxa"/>
            <w:tcBorders>
              <w:top w:val="single" w:sz="6" w:space="0" w:color="auto"/>
              <w:left w:val="single" w:sz="6" w:space="0" w:color="auto"/>
              <w:bottom w:val="single" w:sz="6" w:space="0" w:color="auto"/>
              <w:right w:val="single" w:sz="6" w:space="0" w:color="auto"/>
            </w:tcBorders>
          </w:tcPr>
          <w:p w14:paraId="655DCF11" w14:textId="77777777" w:rsidR="00AA306E" w:rsidRPr="007F3A02" w:rsidRDefault="00AA306E" w:rsidP="00E61D8C">
            <w:pPr>
              <w:pStyle w:val="TableText0"/>
              <w:spacing w:before="40" w:after="40" w:line="240" w:lineRule="auto"/>
              <w:jc w:val="left"/>
              <w:rPr>
                <w:lang w:val="fr-FR"/>
              </w:rPr>
            </w:pPr>
            <w:r w:rsidRPr="007F3A02">
              <w:rPr>
                <w:lang w:val="fr-FR"/>
              </w:rPr>
              <w:t>Amplitude de l'impulsion négative   (mV)</w:t>
            </w:r>
          </w:p>
        </w:tc>
        <w:tc>
          <w:tcPr>
            <w:tcW w:w="9928" w:type="dxa"/>
            <w:gridSpan w:val="13"/>
            <w:tcBorders>
              <w:top w:val="single" w:sz="6" w:space="0" w:color="auto"/>
              <w:left w:val="single" w:sz="6" w:space="0" w:color="auto"/>
              <w:bottom w:val="single" w:sz="6" w:space="0" w:color="auto"/>
              <w:right w:val="single" w:sz="6" w:space="0" w:color="auto"/>
            </w:tcBorders>
          </w:tcPr>
          <w:p w14:paraId="5ADDA4A1" w14:textId="77777777" w:rsidR="00AA306E" w:rsidRPr="007F3A02" w:rsidRDefault="00AA306E" w:rsidP="00E61D8C">
            <w:pPr>
              <w:pStyle w:val="TableText0"/>
              <w:spacing w:before="40" w:after="40" w:line="240" w:lineRule="auto"/>
              <w:jc w:val="center"/>
              <w:rPr>
                <w:lang w:val="fr-FR"/>
              </w:rPr>
            </w:pPr>
            <w:r w:rsidRPr="007F3A02">
              <w:rPr>
                <w:lang w:val="fr-FR"/>
              </w:rPr>
              <w:t xml:space="preserve">300 </w:t>
            </w:r>
            <w:r w:rsidRPr="007F3A02">
              <w:rPr>
                <w:rFonts w:ascii="Symbol" w:hAnsi="Symbol"/>
                <w:lang w:val="fr-FR"/>
              </w:rPr>
              <w:t></w:t>
            </w:r>
            <w:r w:rsidRPr="007F3A02">
              <w:rPr>
                <w:lang w:val="fr-FR"/>
              </w:rPr>
              <w:t xml:space="preserve"> 6</w:t>
            </w:r>
          </w:p>
        </w:tc>
      </w:tr>
      <w:tr w:rsidR="00AA306E" w:rsidRPr="007F3A02" w14:paraId="13841036" w14:textId="77777777" w:rsidTr="00AE68A8">
        <w:trPr>
          <w:cantSplit/>
          <w:jc w:val="center"/>
        </w:trPr>
        <w:tc>
          <w:tcPr>
            <w:tcW w:w="907" w:type="dxa"/>
            <w:tcBorders>
              <w:top w:val="single" w:sz="6" w:space="0" w:color="auto"/>
              <w:left w:val="single" w:sz="6" w:space="0" w:color="auto"/>
              <w:bottom w:val="single" w:sz="6" w:space="0" w:color="auto"/>
              <w:right w:val="single" w:sz="6" w:space="0" w:color="auto"/>
            </w:tcBorders>
          </w:tcPr>
          <w:p w14:paraId="4A67C211" w14:textId="77777777" w:rsidR="00AA306E" w:rsidRPr="007F3A02" w:rsidRDefault="00AA306E" w:rsidP="00E61D8C">
            <w:pPr>
              <w:pStyle w:val="TableText0"/>
              <w:spacing w:before="40" w:after="40" w:line="240" w:lineRule="auto"/>
              <w:jc w:val="center"/>
              <w:rPr>
                <w:lang w:val="fr-FR"/>
              </w:rPr>
            </w:pPr>
            <w:r w:rsidRPr="007F3A02">
              <w:rPr>
                <w:i/>
                <w:lang w:val="fr-FR"/>
              </w:rPr>
              <w:t>S</w:t>
            </w:r>
            <w:r w:rsidRPr="007F3A02">
              <w:rPr>
                <w:i/>
                <w:iCs/>
                <w:position w:val="-4"/>
                <w:sz w:val="14"/>
                <w:lang w:val="fr-FR"/>
              </w:rPr>
              <w:t>p</w:t>
            </w:r>
          </w:p>
        </w:tc>
        <w:tc>
          <w:tcPr>
            <w:tcW w:w="3799" w:type="dxa"/>
            <w:tcBorders>
              <w:top w:val="single" w:sz="6" w:space="0" w:color="auto"/>
              <w:left w:val="single" w:sz="6" w:space="0" w:color="auto"/>
              <w:bottom w:val="single" w:sz="6" w:space="0" w:color="auto"/>
              <w:right w:val="single" w:sz="6" w:space="0" w:color="auto"/>
            </w:tcBorders>
          </w:tcPr>
          <w:p w14:paraId="098CE81C" w14:textId="77777777" w:rsidR="00AA306E" w:rsidRPr="007F3A02" w:rsidRDefault="00AA306E" w:rsidP="00E61D8C">
            <w:pPr>
              <w:pStyle w:val="TableText0"/>
              <w:spacing w:before="40" w:after="40" w:line="240" w:lineRule="auto"/>
              <w:jc w:val="left"/>
              <w:rPr>
                <w:lang w:val="fr-FR"/>
              </w:rPr>
            </w:pPr>
            <w:r w:rsidRPr="007F3A02">
              <w:rPr>
                <w:lang w:val="fr-FR"/>
              </w:rPr>
              <w:t>Amplitude de l'impulsion positive   (mV)</w:t>
            </w:r>
          </w:p>
        </w:tc>
        <w:tc>
          <w:tcPr>
            <w:tcW w:w="9928" w:type="dxa"/>
            <w:gridSpan w:val="13"/>
            <w:tcBorders>
              <w:top w:val="single" w:sz="6" w:space="0" w:color="auto"/>
              <w:left w:val="single" w:sz="6" w:space="0" w:color="auto"/>
              <w:bottom w:val="single" w:sz="6" w:space="0" w:color="auto"/>
              <w:right w:val="single" w:sz="6" w:space="0" w:color="auto"/>
            </w:tcBorders>
          </w:tcPr>
          <w:p w14:paraId="7DB13D28" w14:textId="77777777" w:rsidR="00AA306E" w:rsidRPr="007F3A02" w:rsidRDefault="00AA306E" w:rsidP="00E61D8C">
            <w:pPr>
              <w:pStyle w:val="TableText0"/>
              <w:spacing w:before="40" w:after="40" w:line="240" w:lineRule="auto"/>
              <w:jc w:val="center"/>
              <w:rPr>
                <w:lang w:val="fr-FR"/>
              </w:rPr>
            </w:pPr>
            <w:r w:rsidRPr="007F3A02">
              <w:rPr>
                <w:lang w:val="fr-FR"/>
              </w:rPr>
              <w:t xml:space="preserve">300 </w:t>
            </w:r>
            <w:r w:rsidRPr="007F3A02">
              <w:rPr>
                <w:rFonts w:ascii="Symbol" w:hAnsi="Symbol"/>
                <w:lang w:val="fr-FR"/>
              </w:rPr>
              <w:t></w:t>
            </w:r>
            <w:r w:rsidRPr="007F3A02">
              <w:rPr>
                <w:lang w:val="fr-FR"/>
              </w:rPr>
              <w:t xml:space="preserve"> 6</w:t>
            </w:r>
          </w:p>
        </w:tc>
      </w:tr>
      <w:tr w:rsidR="00AA306E" w:rsidRPr="007F3A02" w14:paraId="12B98986" w14:textId="77777777" w:rsidTr="00AE68A8">
        <w:trPr>
          <w:cantSplit/>
          <w:jc w:val="center"/>
        </w:trPr>
        <w:tc>
          <w:tcPr>
            <w:tcW w:w="907" w:type="dxa"/>
            <w:tcBorders>
              <w:top w:val="single" w:sz="6" w:space="0" w:color="auto"/>
              <w:left w:val="single" w:sz="6" w:space="0" w:color="auto"/>
              <w:bottom w:val="single" w:sz="6" w:space="0" w:color="auto"/>
              <w:right w:val="single" w:sz="6" w:space="0" w:color="auto"/>
            </w:tcBorders>
          </w:tcPr>
          <w:p w14:paraId="4C6E91A7" w14:textId="77777777" w:rsidR="00AA306E" w:rsidRPr="007F3A02" w:rsidRDefault="00AA306E" w:rsidP="00E61D8C">
            <w:pPr>
              <w:pStyle w:val="TableText0"/>
              <w:spacing w:before="40" w:after="40" w:line="240" w:lineRule="auto"/>
              <w:jc w:val="center"/>
              <w:rPr>
                <w:lang w:val="fr-FR"/>
              </w:rPr>
            </w:pPr>
            <w:r w:rsidRPr="007F3A02">
              <w:rPr>
                <w:i/>
                <w:lang w:val="fr-FR"/>
              </w:rPr>
              <w:t>V</w:t>
            </w:r>
          </w:p>
        </w:tc>
        <w:tc>
          <w:tcPr>
            <w:tcW w:w="3799" w:type="dxa"/>
            <w:tcBorders>
              <w:top w:val="single" w:sz="6" w:space="0" w:color="auto"/>
              <w:left w:val="single" w:sz="6" w:space="0" w:color="auto"/>
              <w:bottom w:val="single" w:sz="6" w:space="0" w:color="auto"/>
              <w:right w:val="single" w:sz="6" w:space="0" w:color="auto"/>
            </w:tcBorders>
          </w:tcPr>
          <w:p w14:paraId="48D689AF" w14:textId="77777777" w:rsidR="00AA306E" w:rsidRPr="007F3A02" w:rsidRDefault="00AA306E" w:rsidP="00E61D8C">
            <w:pPr>
              <w:pStyle w:val="TableText0"/>
              <w:spacing w:before="40" w:after="40" w:line="240" w:lineRule="auto"/>
              <w:jc w:val="left"/>
              <w:rPr>
                <w:lang w:val="fr-FR"/>
              </w:rPr>
            </w:pPr>
            <w:r w:rsidRPr="007F3A02">
              <w:rPr>
                <w:lang w:val="fr-FR"/>
              </w:rPr>
              <w:t>Amplitude du signal vidéo   (mV)</w:t>
            </w:r>
          </w:p>
        </w:tc>
        <w:tc>
          <w:tcPr>
            <w:tcW w:w="9928" w:type="dxa"/>
            <w:gridSpan w:val="13"/>
            <w:tcBorders>
              <w:top w:val="single" w:sz="6" w:space="0" w:color="auto"/>
              <w:left w:val="single" w:sz="6" w:space="0" w:color="auto"/>
              <w:bottom w:val="single" w:sz="6" w:space="0" w:color="auto"/>
              <w:right w:val="single" w:sz="6" w:space="0" w:color="auto"/>
            </w:tcBorders>
          </w:tcPr>
          <w:p w14:paraId="696CEC7E" w14:textId="77777777" w:rsidR="00AA306E" w:rsidRPr="007F3A02" w:rsidRDefault="00AA306E" w:rsidP="00E61D8C">
            <w:pPr>
              <w:pStyle w:val="TableText0"/>
              <w:spacing w:before="40" w:after="40" w:line="240" w:lineRule="auto"/>
              <w:jc w:val="center"/>
              <w:rPr>
                <w:lang w:val="fr-FR"/>
              </w:rPr>
            </w:pPr>
            <w:r w:rsidRPr="007F3A02">
              <w:rPr>
                <w:lang w:val="fr-FR"/>
              </w:rPr>
              <w:t>700</w:t>
            </w:r>
          </w:p>
        </w:tc>
      </w:tr>
      <w:tr w:rsidR="00AA306E" w:rsidRPr="007F3A02" w14:paraId="5A0FAB7E" w14:textId="77777777" w:rsidTr="00AE68A8">
        <w:trPr>
          <w:cantSplit/>
          <w:jc w:val="center"/>
        </w:trPr>
        <w:tc>
          <w:tcPr>
            <w:tcW w:w="907" w:type="dxa"/>
            <w:tcBorders>
              <w:top w:val="single" w:sz="6" w:space="0" w:color="auto"/>
              <w:left w:val="single" w:sz="6" w:space="0" w:color="auto"/>
              <w:bottom w:val="single" w:sz="6" w:space="0" w:color="auto"/>
              <w:right w:val="single" w:sz="6" w:space="0" w:color="auto"/>
            </w:tcBorders>
          </w:tcPr>
          <w:p w14:paraId="72DD94CC" w14:textId="77777777" w:rsidR="00AA306E" w:rsidRPr="007F3A02" w:rsidRDefault="00AA306E" w:rsidP="00E61D8C">
            <w:pPr>
              <w:pStyle w:val="TableText0"/>
              <w:spacing w:before="40" w:after="40" w:line="240" w:lineRule="auto"/>
              <w:jc w:val="center"/>
              <w:rPr>
                <w:i/>
                <w:iCs/>
                <w:lang w:val="fr-FR"/>
              </w:rPr>
            </w:pPr>
            <w:r w:rsidRPr="007F3A02">
              <w:rPr>
                <w:i/>
                <w:iCs/>
                <w:lang w:val="fr-FR"/>
              </w:rPr>
              <w:t>H</w:t>
            </w:r>
          </w:p>
        </w:tc>
        <w:tc>
          <w:tcPr>
            <w:tcW w:w="3799" w:type="dxa"/>
            <w:tcBorders>
              <w:top w:val="single" w:sz="6" w:space="0" w:color="auto"/>
              <w:left w:val="single" w:sz="6" w:space="0" w:color="auto"/>
              <w:bottom w:val="single" w:sz="6" w:space="0" w:color="auto"/>
              <w:right w:val="single" w:sz="6" w:space="0" w:color="auto"/>
            </w:tcBorders>
          </w:tcPr>
          <w:p w14:paraId="39A23C03" w14:textId="77777777" w:rsidR="00AA306E" w:rsidRPr="007F3A02" w:rsidRDefault="00AA306E" w:rsidP="00E61D8C">
            <w:pPr>
              <w:pStyle w:val="TableText0"/>
              <w:spacing w:before="40" w:after="40" w:line="240" w:lineRule="auto"/>
              <w:jc w:val="left"/>
              <w:rPr>
                <w:lang w:val="fr-FR"/>
              </w:rPr>
            </w:pPr>
            <w:r w:rsidRPr="007F3A02">
              <w:rPr>
                <w:lang w:val="fr-FR"/>
              </w:rPr>
              <w:t>Intervalle de ligne entière   (</w:t>
            </w:r>
            <w:r w:rsidRPr="007F3A02">
              <w:rPr>
                <w:i/>
                <w:iCs/>
                <w:lang w:val="fr-FR"/>
              </w:rPr>
              <w:t>T</w:t>
            </w:r>
            <w:r w:rsidRPr="007F3A02">
              <w:rPr>
                <w:lang w:val="fr-FR"/>
              </w:rPr>
              <w:t>)</w:t>
            </w:r>
          </w:p>
        </w:tc>
        <w:tc>
          <w:tcPr>
            <w:tcW w:w="4289" w:type="dxa"/>
            <w:gridSpan w:val="5"/>
            <w:tcBorders>
              <w:top w:val="single" w:sz="6" w:space="0" w:color="auto"/>
              <w:left w:val="single" w:sz="6" w:space="0" w:color="auto"/>
              <w:bottom w:val="single" w:sz="6" w:space="0" w:color="auto"/>
              <w:right w:val="single" w:sz="6" w:space="0" w:color="auto"/>
            </w:tcBorders>
          </w:tcPr>
          <w:p w14:paraId="1FE51A21" w14:textId="77777777" w:rsidR="00AA306E" w:rsidRPr="007F3A02" w:rsidRDefault="00AA306E" w:rsidP="00E61D8C">
            <w:pPr>
              <w:pStyle w:val="TableText0"/>
              <w:spacing w:before="40" w:after="40" w:line="240" w:lineRule="auto"/>
              <w:jc w:val="center"/>
              <w:rPr>
                <w:lang w:val="fr-FR"/>
              </w:rPr>
            </w:pPr>
            <w:r w:rsidRPr="007F3A02">
              <w:rPr>
                <w:lang w:val="fr-FR"/>
              </w:rPr>
              <w:t>2 200</w:t>
            </w:r>
          </w:p>
        </w:tc>
        <w:tc>
          <w:tcPr>
            <w:tcW w:w="3670" w:type="dxa"/>
            <w:gridSpan w:val="5"/>
            <w:tcBorders>
              <w:top w:val="single" w:sz="6" w:space="0" w:color="auto"/>
              <w:left w:val="single" w:sz="6" w:space="0" w:color="auto"/>
              <w:bottom w:val="single" w:sz="6" w:space="0" w:color="auto"/>
              <w:right w:val="single" w:sz="6" w:space="0" w:color="auto"/>
            </w:tcBorders>
          </w:tcPr>
          <w:p w14:paraId="33283211" w14:textId="77777777" w:rsidR="00AA306E" w:rsidRPr="007F3A02" w:rsidRDefault="00AA306E" w:rsidP="00E61D8C">
            <w:pPr>
              <w:pStyle w:val="TableText0"/>
              <w:spacing w:before="40" w:after="40" w:line="240" w:lineRule="auto"/>
              <w:jc w:val="center"/>
              <w:rPr>
                <w:lang w:val="fr-FR"/>
              </w:rPr>
            </w:pPr>
            <w:r w:rsidRPr="007F3A02">
              <w:rPr>
                <w:lang w:val="fr-FR"/>
              </w:rPr>
              <w:t>2 640</w:t>
            </w:r>
          </w:p>
        </w:tc>
        <w:tc>
          <w:tcPr>
            <w:tcW w:w="1969" w:type="dxa"/>
            <w:gridSpan w:val="3"/>
            <w:tcBorders>
              <w:top w:val="single" w:sz="6" w:space="0" w:color="auto"/>
              <w:left w:val="single" w:sz="6" w:space="0" w:color="auto"/>
              <w:bottom w:val="single" w:sz="6" w:space="0" w:color="auto"/>
              <w:right w:val="single" w:sz="6" w:space="0" w:color="auto"/>
            </w:tcBorders>
          </w:tcPr>
          <w:p w14:paraId="281573FE" w14:textId="77777777" w:rsidR="00AA306E" w:rsidRPr="007F3A02" w:rsidRDefault="00AA306E" w:rsidP="00E61D8C">
            <w:pPr>
              <w:pStyle w:val="TableText0"/>
              <w:spacing w:before="40" w:after="40" w:line="240" w:lineRule="auto"/>
              <w:jc w:val="center"/>
              <w:rPr>
                <w:lang w:val="fr-FR"/>
              </w:rPr>
            </w:pPr>
            <w:r w:rsidRPr="007F3A02">
              <w:rPr>
                <w:lang w:val="fr-FR"/>
              </w:rPr>
              <w:t>2 750</w:t>
            </w:r>
          </w:p>
        </w:tc>
      </w:tr>
      <w:tr w:rsidR="00AA306E" w:rsidRPr="007F3A02" w14:paraId="483F9891" w14:textId="77777777" w:rsidTr="00AE68A8">
        <w:trPr>
          <w:cantSplit/>
          <w:jc w:val="center"/>
        </w:trPr>
        <w:tc>
          <w:tcPr>
            <w:tcW w:w="907" w:type="dxa"/>
            <w:tcBorders>
              <w:top w:val="single" w:sz="6" w:space="0" w:color="auto"/>
              <w:left w:val="single" w:sz="6" w:space="0" w:color="auto"/>
              <w:bottom w:val="single" w:sz="6" w:space="0" w:color="auto"/>
              <w:right w:val="single" w:sz="6" w:space="0" w:color="auto"/>
            </w:tcBorders>
          </w:tcPr>
          <w:p w14:paraId="2632E0E9" w14:textId="77777777" w:rsidR="00AA306E" w:rsidRPr="007F3A02" w:rsidRDefault="00AA306E" w:rsidP="00E61D8C">
            <w:pPr>
              <w:pStyle w:val="TableText0"/>
              <w:spacing w:before="40" w:after="40" w:line="240" w:lineRule="auto"/>
              <w:jc w:val="center"/>
              <w:rPr>
                <w:i/>
                <w:lang w:val="fr-FR"/>
              </w:rPr>
            </w:pPr>
            <w:r w:rsidRPr="007F3A02">
              <w:rPr>
                <w:i/>
                <w:lang w:val="fr-FR"/>
              </w:rPr>
              <w:t>g</w:t>
            </w:r>
          </w:p>
        </w:tc>
        <w:tc>
          <w:tcPr>
            <w:tcW w:w="3799" w:type="dxa"/>
            <w:tcBorders>
              <w:top w:val="single" w:sz="6" w:space="0" w:color="auto"/>
              <w:left w:val="single" w:sz="6" w:space="0" w:color="auto"/>
              <w:bottom w:val="single" w:sz="6" w:space="0" w:color="auto"/>
              <w:right w:val="single" w:sz="6" w:space="0" w:color="auto"/>
            </w:tcBorders>
          </w:tcPr>
          <w:p w14:paraId="08EAFFD9" w14:textId="77777777" w:rsidR="00AA306E" w:rsidRPr="007F3A02" w:rsidRDefault="00AA306E" w:rsidP="00E61D8C">
            <w:pPr>
              <w:pStyle w:val="TableText0"/>
              <w:spacing w:before="40" w:after="40" w:line="240" w:lineRule="auto"/>
              <w:jc w:val="left"/>
              <w:rPr>
                <w:lang w:val="fr-FR"/>
              </w:rPr>
            </w:pPr>
            <w:r w:rsidRPr="007F3A02">
              <w:rPr>
                <w:lang w:val="fr-FR"/>
              </w:rPr>
              <w:t>Intervalle de demi-ligne   (</w:t>
            </w:r>
            <w:r w:rsidRPr="007F3A02">
              <w:rPr>
                <w:i/>
                <w:iCs/>
                <w:lang w:val="fr-FR"/>
              </w:rPr>
              <w:t>T</w:t>
            </w:r>
            <w:r w:rsidRPr="007F3A02">
              <w:rPr>
                <w:lang w:val="fr-FR"/>
              </w:rPr>
              <w:t>)</w:t>
            </w:r>
          </w:p>
        </w:tc>
        <w:tc>
          <w:tcPr>
            <w:tcW w:w="4289" w:type="dxa"/>
            <w:gridSpan w:val="5"/>
            <w:tcBorders>
              <w:top w:val="single" w:sz="6" w:space="0" w:color="auto"/>
              <w:left w:val="single" w:sz="6" w:space="0" w:color="auto"/>
              <w:bottom w:val="single" w:sz="6" w:space="0" w:color="auto"/>
              <w:right w:val="single" w:sz="6" w:space="0" w:color="auto"/>
            </w:tcBorders>
          </w:tcPr>
          <w:p w14:paraId="3A65D9F6" w14:textId="77777777" w:rsidR="00AA306E" w:rsidRPr="007F3A02" w:rsidRDefault="00AA306E" w:rsidP="00E61D8C">
            <w:pPr>
              <w:pStyle w:val="TableText0"/>
              <w:spacing w:before="40" w:after="40" w:line="240" w:lineRule="auto"/>
              <w:jc w:val="center"/>
              <w:rPr>
                <w:lang w:val="fr-FR"/>
              </w:rPr>
            </w:pPr>
            <w:r w:rsidRPr="007F3A02">
              <w:rPr>
                <w:lang w:val="fr-FR"/>
              </w:rPr>
              <w:t>1 100</w:t>
            </w:r>
          </w:p>
        </w:tc>
        <w:tc>
          <w:tcPr>
            <w:tcW w:w="3670" w:type="dxa"/>
            <w:gridSpan w:val="5"/>
            <w:tcBorders>
              <w:top w:val="single" w:sz="6" w:space="0" w:color="auto"/>
              <w:left w:val="single" w:sz="6" w:space="0" w:color="auto"/>
              <w:bottom w:val="single" w:sz="6" w:space="0" w:color="auto"/>
              <w:right w:val="single" w:sz="6" w:space="0" w:color="auto"/>
            </w:tcBorders>
          </w:tcPr>
          <w:p w14:paraId="706779B2" w14:textId="77777777" w:rsidR="00AA306E" w:rsidRPr="007F3A02" w:rsidRDefault="00AA306E" w:rsidP="00E61D8C">
            <w:pPr>
              <w:pStyle w:val="TableText0"/>
              <w:spacing w:before="40" w:after="40" w:line="240" w:lineRule="auto"/>
              <w:jc w:val="center"/>
              <w:rPr>
                <w:lang w:val="fr-FR"/>
              </w:rPr>
            </w:pPr>
            <w:r w:rsidRPr="007F3A02">
              <w:rPr>
                <w:lang w:val="fr-FR"/>
              </w:rPr>
              <w:t>1 320</w:t>
            </w:r>
          </w:p>
        </w:tc>
        <w:tc>
          <w:tcPr>
            <w:tcW w:w="1969" w:type="dxa"/>
            <w:gridSpan w:val="3"/>
            <w:tcBorders>
              <w:top w:val="single" w:sz="6" w:space="0" w:color="auto"/>
              <w:left w:val="single" w:sz="6" w:space="0" w:color="auto"/>
              <w:bottom w:val="single" w:sz="6" w:space="0" w:color="auto"/>
              <w:right w:val="single" w:sz="6" w:space="0" w:color="auto"/>
            </w:tcBorders>
          </w:tcPr>
          <w:p w14:paraId="4CB49EDE" w14:textId="77777777" w:rsidR="00AA306E" w:rsidRPr="007F3A02" w:rsidRDefault="00AA306E" w:rsidP="00E61D8C">
            <w:pPr>
              <w:pStyle w:val="TableText0"/>
              <w:spacing w:before="40" w:after="40" w:line="240" w:lineRule="auto"/>
              <w:jc w:val="center"/>
              <w:rPr>
                <w:lang w:val="fr-FR"/>
              </w:rPr>
            </w:pPr>
            <w:r w:rsidRPr="007F3A02">
              <w:rPr>
                <w:lang w:val="fr-FR"/>
              </w:rPr>
              <w:t>1 375</w:t>
            </w:r>
          </w:p>
        </w:tc>
      </w:tr>
      <w:tr w:rsidR="00AA306E" w:rsidRPr="007F3A02" w14:paraId="084BB704" w14:textId="77777777" w:rsidTr="00AE68A8">
        <w:trPr>
          <w:cantSplit/>
          <w:jc w:val="center"/>
        </w:trPr>
        <w:tc>
          <w:tcPr>
            <w:tcW w:w="907" w:type="dxa"/>
            <w:tcBorders>
              <w:top w:val="single" w:sz="6" w:space="0" w:color="auto"/>
              <w:left w:val="single" w:sz="6" w:space="0" w:color="auto"/>
              <w:bottom w:val="single" w:sz="6" w:space="0" w:color="auto"/>
              <w:right w:val="single" w:sz="6" w:space="0" w:color="auto"/>
            </w:tcBorders>
          </w:tcPr>
          <w:p w14:paraId="4ACCDE6C" w14:textId="77777777" w:rsidR="00AA306E" w:rsidRPr="007F3A02" w:rsidRDefault="00AA306E" w:rsidP="00E61D8C">
            <w:pPr>
              <w:pStyle w:val="TableText0"/>
              <w:spacing w:before="40" w:after="40" w:line="240" w:lineRule="auto"/>
              <w:jc w:val="center"/>
              <w:rPr>
                <w:i/>
                <w:lang w:val="fr-FR"/>
              </w:rPr>
            </w:pPr>
            <w:r w:rsidRPr="007F3A02">
              <w:rPr>
                <w:i/>
                <w:lang w:val="fr-FR"/>
              </w:rPr>
              <w:t>h</w:t>
            </w:r>
          </w:p>
        </w:tc>
        <w:tc>
          <w:tcPr>
            <w:tcW w:w="3799" w:type="dxa"/>
            <w:tcBorders>
              <w:top w:val="single" w:sz="6" w:space="0" w:color="auto"/>
              <w:left w:val="single" w:sz="6" w:space="0" w:color="auto"/>
              <w:bottom w:val="single" w:sz="6" w:space="0" w:color="auto"/>
              <w:right w:val="single" w:sz="6" w:space="0" w:color="auto"/>
            </w:tcBorders>
          </w:tcPr>
          <w:p w14:paraId="307DB6B8" w14:textId="77777777" w:rsidR="00AA306E" w:rsidRPr="007F3A02" w:rsidRDefault="00AA306E" w:rsidP="00E61D8C">
            <w:pPr>
              <w:pStyle w:val="TableText0"/>
              <w:spacing w:before="40" w:after="40" w:line="240" w:lineRule="auto"/>
              <w:ind w:right="-57"/>
              <w:jc w:val="left"/>
              <w:rPr>
                <w:lang w:val="fr-FR"/>
              </w:rPr>
            </w:pPr>
            <w:r w:rsidRPr="007F3A02">
              <w:rPr>
                <w:lang w:val="fr-FR"/>
              </w:rPr>
              <w:t>Largeur du signal de synchronisation verticale   (</w:t>
            </w:r>
            <w:r w:rsidRPr="007F3A02">
              <w:rPr>
                <w:i/>
                <w:iCs/>
                <w:lang w:val="fr-FR"/>
              </w:rPr>
              <w:t>T</w:t>
            </w:r>
            <w:r w:rsidRPr="007F3A02">
              <w:rPr>
                <w:lang w:val="fr-FR"/>
              </w:rPr>
              <w:t>)</w:t>
            </w:r>
          </w:p>
        </w:tc>
        <w:tc>
          <w:tcPr>
            <w:tcW w:w="2144" w:type="dxa"/>
            <w:gridSpan w:val="2"/>
            <w:tcBorders>
              <w:top w:val="single" w:sz="6" w:space="0" w:color="auto"/>
              <w:left w:val="single" w:sz="6" w:space="0" w:color="auto"/>
              <w:bottom w:val="single" w:sz="6" w:space="0" w:color="auto"/>
              <w:right w:val="single" w:sz="6" w:space="0" w:color="auto"/>
            </w:tcBorders>
          </w:tcPr>
          <w:p w14:paraId="61D77062" w14:textId="77777777" w:rsidR="00AA306E" w:rsidRPr="007F3A02" w:rsidRDefault="00AA306E" w:rsidP="00E61D8C">
            <w:pPr>
              <w:pStyle w:val="TableText0"/>
              <w:spacing w:before="40" w:after="40" w:line="240" w:lineRule="auto"/>
              <w:jc w:val="center"/>
              <w:rPr>
                <w:lang w:val="fr-FR"/>
              </w:rPr>
            </w:pPr>
            <w:r w:rsidRPr="007F3A02">
              <w:rPr>
                <w:lang w:val="fr-FR"/>
              </w:rPr>
              <w:t>1</w:t>
            </w:r>
            <w:r w:rsidRPr="007F3A02">
              <w:rPr>
                <w:rFonts w:ascii="Tms Rmn" w:hAnsi="Tms Rmn"/>
                <w:sz w:val="12"/>
                <w:lang w:val="fr-FR"/>
              </w:rPr>
              <w:t> </w:t>
            </w:r>
            <w:r w:rsidRPr="007F3A02">
              <w:rPr>
                <w:lang w:val="fr-FR"/>
              </w:rPr>
              <w:t xml:space="preserve">980 </w:t>
            </w:r>
            <w:r w:rsidRPr="007F3A02">
              <w:rPr>
                <w:rFonts w:ascii="Symbol" w:hAnsi="Symbol"/>
                <w:lang w:val="fr-FR"/>
              </w:rPr>
              <w:t></w:t>
            </w:r>
            <w:r w:rsidRPr="007F3A02">
              <w:rPr>
                <w:lang w:val="fr-FR"/>
              </w:rPr>
              <w:t xml:space="preserve"> 3</w:t>
            </w:r>
          </w:p>
        </w:tc>
        <w:tc>
          <w:tcPr>
            <w:tcW w:w="2145" w:type="dxa"/>
            <w:gridSpan w:val="3"/>
            <w:tcBorders>
              <w:top w:val="single" w:sz="6" w:space="0" w:color="auto"/>
              <w:left w:val="single" w:sz="6" w:space="0" w:color="auto"/>
              <w:bottom w:val="single" w:sz="6" w:space="0" w:color="auto"/>
              <w:right w:val="single" w:sz="6" w:space="0" w:color="auto"/>
            </w:tcBorders>
          </w:tcPr>
          <w:p w14:paraId="20FF3AA4" w14:textId="77777777" w:rsidR="00AA306E" w:rsidRPr="007F3A02" w:rsidRDefault="00AA306E" w:rsidP="00E61D8C">
            <w:pPr>
              <w:pStyle w:val="TableText0"/>
              <w:spacing w:before="40" w:after="40" w:line="240" w:lineRule="auto"/>
              <w:jc w:val="center"/>
              <w:rPr>
                <w:lang w:val="fr-FR"/>
              </w:rPr>
            </w:pPr>
            <w:r w:rsidRPr="007F3A02">
              <w:rPr>
                <w:lang w:val="fr-FR"/>
              </w:rPr>
              <w:t xml:space="preserve">880 </w:t>
            </w:r>
            <w:r w:rsidRPr="007F3A02">
              <w:rPr>
                <w:rFonts w:ascii="Symbol" w:hAnsi="Symbol"/>
                <w:lang w:val="fr-FR"/>
              </w:rPr>
              <w:t></w:t>
            </w:r>
            <w:r w:rsidRPr="007F3A02">
              <w:rPr>
                <w:lang w:val="fr-FR"/>
              </w:rPr>
              <w:t xml:space="preserve"> 3</w:t>
            </w:r>
          </w:p>
        </w:tc>
        <w:tc>
          <w:tcPr>
            <w:tcW w:w="1835" w:type="dxa"/>
            <w:gridSpan w:val="2"/>
            <w:tcBorders>
              <w:top w:val="single" w:sz="6" w:space="0" w:color="auto"/>
              <w:left w:val="single" w:sz="6" w:space="0" w:color="auto"/>
              <w:bottom w:val="single" w:sz="6" w:space="0" w:color="auto"/>
              <w:right w:val="single" w:sz="6" w:space="0" w:color="auto"/>
            </w:tcBorders>
          </w:tcPr>
          <w:p w14:paraId="7A7973A6" w14:textId="77777777" w:rsidR="00AA306E" w:rsidRPr="007F3A02" w:rsidRDefault="00AA306E" w:rsidP="00E61D8C">
            <w:pPr>
              <w:pStyle w:val="TableText0"/>
              <w:spacing w:before="40" w:after="40" w:line="240" w:lineRule="auto"/>
              <w:jc w:val="center"/>
              <w:rPr>
                <w:lang w:val="fr-FR"/>
              </w:rPr>
            </w:pPr>
            <w:r w:rsidRPr="007F3A02">
              <w:rPr>
                <w:lang w:val="fr-FR"/>
              </w:rPr>
              <w:t>1</w:t>
            </w:r>
            <w:r w:rsidRPr="007F3A02">
              <w:rPr>
                <w:rFonts w:ascii="Tms Rmn" w:hAnsi="Tms Rmn"/>
                <w:sz w:val="12"/>
                <w:lang w:val="fr-FR"/>
              </w:rPr>
              <w:t> </w:t>
            </w:r>
            <w:r w:rsidRPr="007F3A02">
              <w:rPr>
                <w:lang w:val="fr-FR"/>
              </w:rPr>
              <w:t xml:space="preserve">980 </w:t>
            </w:r>
            <w:r w:rsidRPr="007F3A02">
              <w:rPr>
                <w:rFonts w:ascii="Symbol" w:hAnsi="Symbol"/>
                <w:lang w:val="fr-FR"/>
              </w:rPr>
              <w:t></w:t>
            </w:r>
            <w:r w:rsidRPr="007F3A02">
              <w:rPr>
                <w:lang w:val="fr-FR"/>
              </w:rPr>
              <w:t xml:space="preserve"> 3</w:t>
            </w:r>
          </w:p>
        </w:tc>
        <w:tc>
          <w:tcPr>
            <w:tcW w:w="1835" w:type="dxa"/>
            <w:gridSpan w:val="3"/>
            <w:tcBorders>
              <w:top w:val="single" w:sz="6" w:space="0" w:color="auto"/>
              <w:left w:val="single" w:sz="6" w:space="0" w:color="auto"/>
              <w:bottom w:val="single" w:sz="6" w:space="0" w:color="auto"/>
              <w:right w:val="single" w:sz="6" w:space="0" w:color="auto"/>
            </w:tcBorders>
          </w:tcPr>
          <w:p w14:paraId="2056B1D9" w14:textId="77777777" w:rsidR="00AA306E" w:rsidRPr="007F3A02" w:rsidRDefault="00AA306E" w:rsidP="00E61D8C">
            <w:pPr>
              <w:pStyle w:val="TableText0"/>
              <w:spacing w:before="40" w:after="40" w:line="240" w:lineRule="auto"/>
              <w:jc w:val="center"/>
              <w:rPr>
                <w:lang w:val="fr-FR"/>
              </w:rPr>
            </w:pPr>
            <w:r w:rsidRPr="007F3A02">
              <w:rPr>
                <w:lang w:val="fr-FR"/>
              </w:rPr>
              <w:t xml:space="preserve">880 </w:t>
            </w:r>
            <w:r w:rsidRPr="007F3A02">
              <w:rPr>
                <w:rFonts w:ascii="Symbol" w:hAnsi="Symbol"/>
                <w:lang w:val="fr-FR"/>
              </w:rPr>
              <w:t></w:t>
            </w:r>
            <w:r w:rsidRPr="007F3A02">
              <w:rPr>
                <w:lang w:val="fr-FR"/>
              </w:rPr>
              <w:t xml:space="preserve"> 3</w:t>
            </w:r>
          </w:p>
        </w:tc>
        <w:tc>
          <w:tcPr>
            <w:tcW w:w="984" w:type="dxa"/>
            <w:tcBorders>
              <w:top w:val="single" w:sz="6" w:space="0" w:color="auto"/>
              <w:left w:val="single" w:sz="6" w:space="0" w:color="auto"/>
              <w:bottom w:val="single" w:sz="6" w:space="0" w:color="auto"/>
              <w:right w:val="single" w:sz="6" w:space="0" w:color="auto"/>
            </w:tcBorders>
          </w:tcPr>
          <w:p w14:paraId="38F1A621" w14:textId="77777777" w:rsidR="00AA306E" w:rsidRPr="007F3A02" w:rsidRDefault="00AA306E" w:rsidP="00E61D8C">
            <w:pPr>
              <w:pStyle w:val="TableText0"/>
              <w:spacing w:before="40" w:after="40" w:line="240" w:lineRule="auto"/>
              <w:jc w:val="center"/>
              <w:rPr>
                <w:lang w:val="fr-FR"/>
              </w:rPr>
            </w:pPr>
            <w:r w:rsidRPr="007F3A02">
              <w:rPr>
                <w:lang w:val="fr-FR"/>
              </w:rPr>
              <w:t>1</w:t>
            </w:r>
            <w:r w:rsidRPr="007F3A02">
              <w:rPr>
                <w:rFonts w:ascii="Tms Rmn" w:hAnsi="Tms Rmn"/>
                <w:sz w:val="12"/>
                <w:lang w:val="fr-FR"/>
              </w:rPr>
              <w:t> </w:t>
            </w:r>
            <w:r w:rsidRPr="007F3A02">
              <w:rPr>
                <w:lang w:val="fr-FR"/>
              </w:rPr>
              <w:t xml:space="preserve">980 </w:t>
            </w:r>
            <w:r w:rsidRPr="007F3A02">
              <w:rPr>
                <w:rFonts w:ascii="Symbol" w:hAnsi="Symbol"/>
                <w:lang w:val="fr-FR"/>
              </w:rPr>
              <w:t></w:t>
            </w:r>
            <w:r w:rsidRPr="007F3A02">
              <w:rPr>
                <w:lang w:val="fr-FR"/>
              </w:rPr>
              <w:t xml:space="preserve"> 3</w:t>
            </w:r>
          </w:p>
        </w:tc>
        <w:tc>
          <w:tcPr>
            <w:tcW w:w="985" w:type="dxa"/>
            <w:gridSpan w:val="2"/>
            <w:tcBorders>
              <w:top w:val="single" w:sz="6" w:space="0" w:color="auto"/>
              <w:left w:val="single" w:sz="6" w:space="0" w:color="auto"/>
              <w:bottom w:val="single" w:sz="6" w:space="0" w:color="auto"/>
              <w:right w:val="single" w:sz="6" w:space="0" w:color="auto"/>
            </w:tcBorders>
          </w:tcPr>
          <w:p w14:paraId="297F00BA" w14:textId="77777777" w:rsidR="00AA306E" w:rsidRPr="007F3A02" w:rsidRDefault="00AA306E" w:rsidP="00E61D8C">
            <w:pPr>
              <w:pStyle w:val="TableText0"/>
              <w:spacing w:before="40" w:after="40" w:line="240" w:lineRule="auto"/>
              <w:jc w:val="center"/>
              <w:rPr>
                <w:lang w:val="fr-FR"/>
              </w:rPr>
            </w:pPr>
            <w:r w:rsidRPr="007F3A02">
              <w:rPr>
                <w:lang w:val="fr-FR"/>
              </w:rPr>
              <w:t xml:space="preserve">880 </w:t>
            </w:r>
            <w:r w:rsidRPr="007F3A02">
              <w:rPr>
                <w:rFonts w:ascii="Symbol" w:hAnsi="Symbol"/>
                <w:lang w:val="fr-FR"/>
              </w:rPr>
              <w:t></w:t>
            </w:r>
            <w:r w:rsidRPr="007F3A02">
              <w:rPr>
                <w:lang w:val="fr-FR"/>
              </w:rPr>
              <w:t xml:space="preserve"> 3</w:t>
            </w:r>
          </w:p>
        </w:tc>
      </w:tr>
      <w:tr w:rsidR="00AA306E" w:rsidRPr="007F3A02" w14:paraId="2E4B8E22" w14:textId="77777777" w:rsidTr="00AE68A8">
        <w:trPr>
          <w:cantSplit/>
          <w:jc w:val="center"/>
        </w:trPr>
        <w:tc>
          <w:tcPr>
            <w:tcW w:w="907" w:type="dxa"/>
            <w:tcBorders>
              <w:top w:val="single" w:sz="6" w:space="0" w:color="auto"/>
              <w:left w:val="single" w:sz="6" w:space="0" w:color="auto"/>
              <w:bottom w:val="single" w:sz="6" w:space="0" w:color="auto"/>
              <w:right w:val="single" w:sz="6" w:space="0" w:color="auto"/>
            </w:tcBorders>
          </w:tcPr>
          <w:p w14:paraId="5BB8C6F4" w14:textId="77777777" w:rsidR="00AA306E" w:rsidRPr="007F3A02" w:rsidRDefault="00AA306E" w:rsidP="00E61D8C">
            <w:pPr>
              <w:pStyle w:val="TableText0"/>
              <w:spacing w:before="40" w:after="40" w:line="240" w:lineRule="auto"/>
              <w:jc w:val="center"/>
              <w:rPr>
                <w:i/>
                <w:lang w:val="fr-FR"/>
              </w:rPr>
            </w:pPr>
            <w:r w:rsidRPr="007F3A02">
              <w:rPr>
                <w:i/>
                <w:lang w:val="fr-FR"/>
              </w:rPr>
              <w:t>k</w:t>
            </w:r>
          </w:p>
        </w:tc>
        <w:tc>
          <w:tcPr>
            <w:tcW w:w="3799" w:type="dxa"/>
            <w:tcBorders>
              <w:top w:val="single" w:sz="6" w:space="0" w:color="auto"/>
              <w:left w:val="single" w:sz="6" w:space="0" w:color="auto"/>
              <w:bottom w:val="single" w:sz="6" w:space="0" w:color="auto"/>
              <w:right w:val="single" w:sz="6" w:space="0" w:color="auto"/>
            </w:tcBorders>
          </w:tcPr>
          <w:p w14:paraId="5AB568D0" w14:textId="77777777" w:rsidR="00AA306E" w:rsidRPr="007F3A02" w:rsidRDefault="00AA306E" w:rsidP="00E61D8C">
            <w:pPr>
              <w:pStyle w:val="TableText0"/>
              <w:spacing w:before="40" w:after="40" w:line="240" w:lineRule="auto"/>
              <w:jc w:val="left"/>
              <w:rPr>
                <w:lang w:val="fr-FR"/>
              </w:rPr>
            </w:pPr>
            <w:r w:rsidRPr="007F3A02">
              <w:rPr>
                <w:lang w:val="fr-FR"/>
              </w:rPr>
              <w:t>Fin du signal de synchronisation verticale   (</w:t>
            </w:r>
            <w:r w:rsidRPr="007F3A02">
              <w:rPr>
                <w:i/>
                <w:iCs/>
                <w:lang w:val="fr-FR"/>
              </w:rPr>
              <w:t>T</w:t>
            </w:r>
            <w:r w:rsidRPr="007F3A02">
              <w:rPr>
                <w:lang w:val="fr-FR"/>
              </w:rPr>
              <w:t>)</w:t>
            </w:r>
          </w:p>
        </w:tc>
        <w:tc>
          <w:tcPr>
            <w:tcW w:w="4289" w:type="dxa"/>
            <w:gridSpan w:val="5"/>
            <w:tcBorders>
              <w:top w:val="single" w:sz="6" w:space="0" w:color="auto"/>
              <w:left w:val="single" w:sz="6" w:space="0" w:color="auto"/>
              <w:bottom w:val="single" w:sz="6" w:space="0" w:color="auto"/>
              <w:right w:val="single" w:sz="6" w:space="0" w:color="auto"/>
            </w:tcBorders>
          </w:tcPr>
          <w:p w14:paraId="7C82DC29" w14:textId="77777777" w:rsidR="00AA306E" w:rsidRPr="007F3A02" w:rsidRDefault="00AA306E" w:rsidP="00E61D8C">
            <w:pPr>
              <w:pStyle w:val="TableText0"/>
              <w:spacing w:before="40" w:after="40" w:line="240" w:lineRule="auto"/>
              <w:jc w:val="center"/>
              <w:rPr>
                <w:lang w:val="fr-FR"/>
              </w:rPr>
            </w:pPr>
            <w:r w:rsidRPr="007F3A02">
              <w:rPr>
                <w:lang w:val="fr-FR"/>
              </w:rPr>
              <w:t xml:space="preserve">88 </w:t>
            </w:r>
            <w:r w:rsidRPr="007F3A02">
              <w:rPr>
                <w:rFonts w:ascii="Symbol" w:hAnsi="Symbol"/>
                <w:lang w:val="fr-FR"/>
              </w:rPr>
              <w:t></w:t>
            </w:r>
            <w:r w:rsidRPr="007F3A02">
              <w:rPr>
                <w:lang w:val="fr-FR"/>
              </w:rPr>
              <w:t xml:space="preserve"> 3</w:t>
            </w:r>
          </w:p>
        </w:tc>
        <w:tc>
          <w:tcPr>
            <w:tcW w:w="1835" w:type="dxa"/>
            <w:gridSpan w:val="2"/>
            <w:tcBorders>
              <w:top w:val="single" w:sz="6" w:space="0" w:color="auto"/>
              <w:left w:val="single" w:sz="6" w:space="0" w:color="auto"/>
              <w:bottom w:val="single" w:sz="6" w:space="0" w:color="auto"/>
              <w:right w:val="single" w:sz="6" w:space="0" w:color="auto"/>
            </w:tcBorders>
          </w:tcPr>
          <w:p w14:paraId="4345009D" w14:textId="77777777" w:rsidR="00AA306E" w:rsidRPr="007F3A02" w:rsidRDefault="00AA306E" w:rsidP="00E61D8C">
            <w:pPr>
              <w:pStyle w:val="TableText0"/>
              <w:spacing w:before="40" w:after="40" w:line="240" w:lineRule="auto"/>
              <w:jc w:val="center"/>
              <w:rPr>
                <w:lang w:val="fr-FR"/>
              </w:rPr>
            </w:pPr>
            <w:r w:rsidRPr="007F3A02">
              <w:rPr>
                <w:lang w:val="fr-FR"/>
              </w:rPr>
              <w:t xml:space="preserve">528 </w:t>
            </w:r>
            <w:r w:rsidRPr="007F3A02">
              <w:rPr>
                <w:rFonts w:ascii="Symbol" w:hAnsi="Symbol"/>
                <w:lang w:val="fr-FR"/>
              </w:rPr>
              <w:t></w:t>
            </w:r>
            <w:r w:rsidRPr="007F3A02">
              <w:rPr>
                <w:lang w:val="fr-FR"/>
              </w:rPr>
              <w:t xml:space="preserve"> 3</w:t>
            </w:r>
          </w:p>
        </w:tc>
        <w:tc>
          <w:tcPr>
            <w:tcW w:w="1835" w:type="dxa"/>
            <w:gridSpan w:val="3"/>
            <w:tcBorders>
              <w:top w:val="single" w:sz="6" w:space="0" w:color="auto"/>
              <w:left w:val="single" w:sz="6" w:space="0" w:color="auto"/>
              <w:bottom w:val="single" w:sz="6" w:space="0" w:color="auto"/>
              <w:right w:val="single" w:sz="6" w:space="0" w:color="auto"/>
            </w:tcBorders>
          </w:tcPr>
          <w:p w14:paraId="49355A48" w14:textId="77777777" w:rsidR="00AA306E" w:rsidRPr="007F3A02" w:rsidRDefault="00AA306E" w:rsidP="00E61D8C">
            <w:pPr>
              <w:pStyle w:val="TableText0"/>
              <w:spacing w:before="40" w:after="40" w:line="240" w:lineRule="auto"/>
              <w:jc w:val="center"/>
              <w:rPr>
                <w:lang w:val="fr-FR"/>
              </w:rPr>
            </w:pPr>
            <w:r w:rsidRPr="007F3A02">
              <w:rPr>
                <w:lang w:val="fr-FR"/>
              </w:rPr>
              <w:t xml:space="preserve">308 </w:t>
            </w:r>
            <w:r w:rsidRPr="007F3A02">
              <w:rPr>
                <w:rFonts w:ascii="Symbol" w:hAnsi="Symbol"/>
                <w:lang w:val="fr-FR"/>
              </w:rPr>
              <w:t></w:t>
            </w:r>
            <w:r w:rsidRPr="007F3A02">
              <w:rPr>
                <w:lang w:val="fr-FR"/>
              </w:rPr>
              <w:t xml:space="preserve"> 3</w:t>
            </w:r>
          </w:p>
        </w:tc>
        <w:tc>
          <w:tcPr>
            <w:tcW w:w="984" w:type="dxa"/>
            <w:tcBorders>
              <w:top w:val="single" w:sz="6" w:space="0" w:color="auto"/>
              <w:left w:val="single" w:sz="6" w:space="0" w:color="auto"/>
              <w:bottom w:val="single" w:sz="6" w:space="0" w:color="auto"/>
              <w:right w:val="single" w:sz="6" w:space="0" w:color="auto"/>
            </w:tcBorders>
          </w:tcPr>
          <w:p w14:paraId="1ED54E6E" w14:textId="77777777" w:rsidR="00AA306E" w:rsidRPr="007F3A02" w:rsidRDefault="00AA306E" w:rsidP="00E61D8C">
            <w:pPr>
              <w:pStyle w:val="TableText0"/>
              <w:spacing w:before="40" w:after="40" w:line="240" w:lineRule="auto"/>
              <w:jc w:val="center"/>
              <w:rPr>
                <w:lang w:val="fr-FR"/>
              </w:rPr>
            </w:pPr>
            <w:r w:rsidRPr="007F3A02">
              <w:rPr>
                <w:lang w:val="fr-FR"/>
              </w:rPr>
              <w:t xml:space="preserve">638 </w:t>
            </w:r>
            <w:r w:rsidRPr="007F3A02">
              <w:rPr>
                <w:rFonts w:ascii="Symbol" w:hAnsi="Symbol"/>
                <w:lang w:val="fr-FR"/>
              </w:rPr>
              <w:t></w:t>
            </w:r>
            <w:r w:rsidRPr="007F3A02">
              <w:rPr>
                <w:lang w:val="fr-FR"/>
              </w:rPr>
              <w:t xml:space="preserve"> 3</w:t>
            </w:r>
          </w:p>
        </w:tc>
        <w:tc>
          <w:tcPr>
            <w:tcW w:w="985" w:type="dxa"/>
            <w:gridSpan w:val="2"/>
            <w:tcBorders>
              <w:top w:val="single" w:sz="6" w:space="0" w:color="auto"/>
              <w:left w:val="single" w:sz="6" w:space="0" w:color="auto"/>
              <w:bottom w:val="single" w:sz="6" w:space="0" w:color="auto"/>
              <w:right w:val="single" w:sz="6" w:space="0" w:color="auto"/>
            </w:tcBorders>
          </w:tcPr>
          <w:p w14:paraId="782E965E" w14:textId="77777777" w:rsidR="00AA306E" w:rsidRPr="007F3A02" w:rsidRDefault="00AA306E" w:rsidP="00E61D8C">
            <w:pPr>
              <w:pStyle w:val="TableText0"/>
              <w:spacing w:before="40" w:after="40" w:line="240" w:lineRule="auto"/>
              <w:jc w:val="center"/>
              <w:rPr>
                <w:lang w:val="fr-FR"/>
              </w:rPr>
            </w:pPr>
            <w:r w:rsidRPr="007F3A02">
              <w:rPr>
                <w:lang w:val="fr-FR"/>
              </w:rPr>
              <w:t xml:space="preserve">363 </w:t>
            </w:r>
            <w:r w:rsidRPr="007F3A02">
              <w:rPr>
                <w:rFonts w:ascii="Symbol" w:hAnsi="Symbol"/>
                <w:lang w:val="fr-FR"/>
              </w:rPr>
              <w:t></w:t>
            </w:r>
            <w:r w:rsidRPr="007F3A02">
              <w:rPr>
                <w:lang w:val="fr-FR"/>
              </w:rPr>
              <w:t xml:space="preserve"> 3</w:t>
            </w:r>
          </w:p>
        </w:tc>
      </w:tr>
      <w:tr w:rsidR="00AA306E" w:rsidRPr="007F3A02" w14:paraId="35FD7087" w14:textId="77777777" w:rsidTr="00AE68A8">
        <w:trPr>
          <w:cantSplit/>
          <w:jc w:val="center"/>
        </w:trPr>
        <w:tc>
          <w:tcPr>
            <w:tcW w:w="14634" w:type="dxa"/>
            <w:gridSpan w:val="15"/>
          </w:tcPr>
          <w:p w14:paraId="23987D1A" w14:textId="7895974D" w:rsidR="00AA306E" w:rsidRPr="00935B57" w:rsidRDefault="00AA306E" w:rsidP="00935B57">
            <w:pPr>
              <w:pStyle w:val="Tabletext"/>
              <w:ind w:left="284" w:hanging="284"/>
              <w:rPr>
                <w:sz w:val="18"/>
                <w:szCs w:val="18"/>
              </w:rPr>
            </w:pPr>
            <w:r w:rsidRPr="00935B57">
              <w:rPr>
                <w:position w:val="6"/>
                <w:sz w:val="18"/>
                <w:szCs w:val="18"/>
              </w:rPr>
              <w:t>(1)</w:t>
            </w:r>
            <w:r w:rsidRPr="00935B57">
              <w:rPr>
                <w:sz w:val="18"/>
                <w:szCs w:val="18"/>
              </w:rPr>
              <w:tab/>
              <w:t>«</w:t>
            </w:r>
            <w:r w:rsidRPr="00935B57">
              <w:rPr>
                <w:i/>
                <w:iCs/>
                <w:sz w:val="18"/>
                <w:szCs w:val="18"/>
              </w:rPr>
              <w:t>T»</w:t>
            </w:r>
            <w:r w:rsidRPr="00935B57">
              <w:rPr>
                <w:sz w:val="18"/>
                <w:szCs w:val="18"/>
              </w:rPr>
              <w:t xml:space="preserve"> correspond à la durée d'une période d'horloge de référence ou à l'inverse de la fréquence d'horloge.</w:t>
            </w:r>
          </w:p>
          <w:p w14:paraId="2C04249D" w14:textId="19F7124F" w:rsidR="00AA306E" w:rsidRPr="007F3A02" w:rsidRDefault="00AA306E" w:rsidP="00935B57">
            <w:pPr>
              <w:pStyle w:val="Tabletext"/>
              <w:ind w:left="284" w:hanging="284"/>
            </w:pPr>
            <w:r w:rsidRPr="00935B57">
              <w:rPr>
                <w:position w:val="6"/>
                <w:sz w:val="18"/>
                <w:szCs w:val="18"/>
              </w:rPr>
              <w:t>(2)</w:t>
            </w:r>
            <w:r w:rsidRPr="00935B57">
              <w:rPr>
                <w:sz w:val="18"/>
                <w:szCs w:val="18"/>
              </w:rPr>
              <w:tab/>
              <w:t xml:space="preserve">Une «ligne» commence à la référence du signal de synchronisation </w:t>
            </w:r>
            <w:r w:rsidRPr="00935B57">
              <w:rPr>
                <w:i/>
                <w:iCs/>
                <w:sz w:val="18"/>
                <w:szCs w:val="18"/>
              </w:rPr>
              <w:t>O</w:t>
            </w:r>
            <w:r w:rsidR="00935B57" w:rsidRPr="00935B57">
              <w:rPr>
                <w:i/>
                <w:iCs/>
                <w:sz w:val="18"/>
                <w:szCs w:val="18"/>
                <w:vertAlign w:val="subscript"/>
              </w:rPr>
              <w:t>H</w:t>
            </w:r>
            <w:r w:rsidRPr="00935B57">
              <w:rPr>
                <w:sz w:val="18"/>
                <w:szCs w:val="18"/>
              </w:rPr>
              <w:t xml:space="preserve"> (comprise), et se termine juste avant la référence </w:t>
            </w:r>
            <w:r w:rsidRPr="00935B57">
              <w:rPr>
                <w:i/>
                <w:iCs/>
                <w:sz w:val="18"/>
                <w:szCs w:val="18"/>
              </w:rPr>
              <w:t>O</w:t>
            </w:r>
            <w:r w:rsidR="00935B57" w:rsidRPr="00935B57">
              <w:rPr>
                <w:i/>
                <w:iCs/>
                <w:sz w:val="18"/>
                <w:szCs w:val="18"/>
                <w:vertAlign w:val="subscript"/>
              </w:rPr>
              <w:t>H</w:t>
            </w:r>
            <w:r w:rsidRPr="00935B57">
              <w:rPr>
                <w:sz w:val="18"/>
                <w:szCs w:val="18"/>
              </w:rPr>
              <w:t xml:space="preserve"> suivante (non comprise).</w:t>
            </w:r>
          </w:p>
        </w:tc>
      </w:tr>
    </w:tbl>
    <w:p w14:paraId="56D2CE8C" w14:textId="77777777" w:rsidR="00AA306E" w:rsidRPr="007F3A02" w:rsidRDefault="00AA306E" w:rsidP="00AA306E">
      <w:pPr>
        <w:sectPr w:rsidR="00AA306E" w:rsidRPr="007F3A02" w:rsidSect="00A31F47">
          <w:headerReference w:type="even" r:id="rId64"/>
          <w:headerReference w:type="first" r:id="rId65"/>
          <w:footnotePr>
            <w:pos w:val="beneathText"/>
          </w:footnotePr>
          <w:pgSz w:w="16834" w:h="11909" w:orient="landscape" w:code="9"/>
          <w:pgMar w:top="1418" w:right="1134" w:bottom="1134" w:left="1134" w:header="720" w:footer="284" w:gutter="0"/>
          <w:cols w:space="720"/>
          <w:docGrid w:linePitch="326"/>
        </w:sectPr>
      </w:pPr>
    </w:p>
    <w:p w14:paraId="704AB316" w14:textId="77777777" w:rsidR="00AA306E" w:rsidRPr="007F3A02" w:rsidRDefault="00AA306E" w:rsidP="00AA306E">
      <w:pPr>
        <w:pStyle w:val="FigureNo"/>
        <w:spacing w:before="240"/>
      </w:pPr>
      <w:r w:rsidRPr="007F3A02">
        <w:lastRenderedPageBreak/>
        <w:t>figure 1a</w:t>
      </w:r>
    </w:p>
    <w:p w14:paraId="5FBAC4BB" w14:textId="2DD8C906" w:rsidR="00AA306E" w:rsidRPr="007F3A02" w:rsidRDefault="00AA306E" w:rsidP="00AA306E">
      <w:pPr>
        <w:pStyle w:val="Figuretitle"/>
      </w:pPr>
      <w:r w:rsidRPr="007F3A02">
        <w:t xml:space="preserve">Forme </w:t>
      </w:r>
      <w:r w:rsidR="009670AF" w:rsidRPr="007F3A02">
        <w:t>d'onde du signal de synchronisation de trame/d'image de segment</w:t>
      </w:r>
    </w:p>
    <w:p w14:paraId="7CC55836" w14:textId="409643FB" w:rsidR="00AA306E" w:rsidRPr="007F3A02" w:rsidRDefault="00A104D7" w:rsidP="00AA306E">
      <w:pPr>
        <w:pStyle w:val="Figure"/>
      </w:pPr>
      <w:r w:rsidRPr="007F3A02">
        <w:object w:dxaOrig="5657" w:dyaOrig="8231" w14:anchorId="0DB29FF5">
          <v:shape id="_x0000_i1045" type="#_x0000_t75" style="width:339.5pt;height:493.5pt" o:ole="">
            <v:imagedata r:id="rId66" o:title=""/>
          </v:shape>
          <o:OLEObject Type="Embed" ProgID="CorelDraw.Graphic.16" ShapeID="_x0000_i1045" DrawAspect="Content" ObjectID="_1528187733" r:id="rId67"/>
        </w:object>
      </w:r>
    </w:p>
    <w:p w14:paraId="63F03F9F" w14:textId="77777777" w:rsidR="00AA306E" w:rsidRPr="007F3A02" w:rsidRDefault="00AA306E" w:rsidP="00AA306E">
      <w:r w:rsidRPr="007F3A02">
        <w:br w:type="page"/>
      </w:r>
    </w:p>
    <w:p w14:paraId="12C59CD1" w14:textId="77777777" w:rsidR="00AA306E" w:rsidRPr="007F3A02" w:rsidRDefault="00AA306E" w:rsidP="00AA306E">
      <w:pPr>
        <w:pStyle w:val="FigureNo"/>
      </w:pPr>
      <w:r w:rsidRPr="007F3A02">
        <w:lastRenderedPageBreak/>
        <w:t>figure 1b</w:t>
      </w:r>
    </w:p>
    <w:p w14:paraId="7B67F0BA" w14:textId="5D8AF698" w:rsidR="009670AF" w:rsidRPr="007F3A02" w:rsidRDefault="009670AF" w:rsidP="009670AF">
      <w:pPr>
        <w:pStyle w:val="Figuretitle"/>
      </w:pPr>
      <w:r w:rsidRPr="007F3A02">
        <w:t>Détail de la forme d'onde du signal de synchronisation de trame/d'image/de segment</w:t>
      </w:r>
    </w:p>
    <w:p w14:paraId="421DC08A" w14:textId="45E7B7D1" w:rsidR="00AA306E" w:rsidRPr="007F3A02" w:rsidRDefault="00967A50" w:rsidP="009670AF">
      <w:pPr>
        <w:pStyle w:val="Figure"/>
      </w:pPr>
      <w:r w:rsidRPr="007F3A02">
        <w:object w:dxaOrig="4223" w:dyaOrig="9351" w14:anchorId="35179E9D">
          <v:shape id="_x0000_i1046" type="#_x0000_t75" style="width:253.5pt;height:560.5pt" o:ole="">
            <v:imagedata r:id="rId68" o:title=""/>
          </v:shape>
          <o:OLEObject Type="Embed" ProgID="CorelDraw.Graphic.16" ShapeID="_x0000_i1046" DrawAspect="Content" ObjectID="_1528187734" r:id="rId69"/>
        </w:object>
      </w:r>
    </w:p>
    <w:p w14:paraId="0A7033F8" w14:textId="77777777" w:rsidR="00AA306E" w:rsidRPr="007F3A02" w:rsidRDefault="00AA306E" w:rsidP="00AA306E"/>
    <w:p w14:paraId="0D866FAA" w14:textId="77777777" w:rsidR="00AA306E" w:rsidRPr="007F3A02" w:rsidRDefault="00AA306E" w:rsidP="00AA306E">
      <w:r w:rsidRPr="007F3A02">
        <w:br w:type="page"/>
      </w:r>
    </w:p>
    <w:p w14:paraId="79767391" w14:textId="77777777" w:rsidR="00AA306E" w:rsidRPr="007F3A02" w:rsidRDefault="00AA306E" w:rsidP="00AA306E">
      <w:pPr>
        <w:pStyle w:val="FigureNo"/>
      </w:pPr>
      <w:r w:rsidRPr="007F3A02">
        <w:lastRenderedPageBreak/>
        <w:t>figure 2a</w:t>
      </w:r>
    </w:p>
    <w:p w14:paraId="08E624C1" w14:textId="449E21F2" w:rsidR="009670AF" w:rsidRPr="007F3A02" w:rsidRDefault="009670AF" w:rsidP="009670AF">
      <w:pPr>
        <w:pStyle w:val="Figuretitle"/>
      </w:pPr>
      <w:r w:rsidRPr="007F3A02">
        <w:t>Forme d'onde du signal de synchronisation de ligne</w:t>
      </w:r>
    </w:p>
    <w:p w14:paraId="503C8553" w14:textId="0303CC24" w:rsidR="00AA306E" w:rsidRPr="007F3A02" w:rsidRDefault="009670AF" w:rsidP="009670AF">
      <w:pPr>
        <w:pStyle w:val="Figure"/>
      </w:pPr>
      <w:r w:rsidRPr="007F3A02">
        <w:object w:dxaOrig="5875" w:dyaOrig="7557" w14:anchorId="31274979">
          <v:shape id="_x0000_i1047" type="#_x0000_t75" style="width:353pt;height:453.5pt" o:ole="">
            <v:imagedata r:id="rId70" o:title=""/>
          </v:shape>
          <o:OLEObject Type="Embed" ProgID="CorelDraw.Graphic.16" ShapeID="_x0000_i1047" DrawAspect="Content" ObjectID="_1528187735" r:id="rId71"/>
        </w:object>
      </w:r>
    </w:p>
    <w:p w14:paraId="3CD3A089" w14:textId="77777777" w:rsidR="00AA306E" w:rsidRPr="007F3A02" w:rsidRDefault="00AA306E" w:rsidP="00AA306E"/>
    <w:p w14:paraId="1DC28A61" w14:textId="77777777" w:rsidR="00AA306E" w:rsidRPr="007F3A02" w:rsidRDefault="00AA306E" w:rsidP="00AA306E">
      <w:r w:rsidRPr="007F3A02">
        <w:br w:type="page"/>
      </w:r>
    </w:p>
    <w:p w14:paraId="4B436036" w14:textId="5C469036" w:rsidR="00AA306E" w:rsidRPr="007F3A02" w:rsidRDefault="00AA306E" w:rsidP="00AA306E">
      <w:pPr>
        <w:pStyle w:val="FigureNo"/>
      </w:pPr>
      <w:r w:rsidRPr="007F3A02">
        <w:lastRenderedPageBreak/>
        <w:t>figure 2b</w:t>
      </w:r>
    </w:p>
    <w:p w14:paraId="72CEE190" w14:textId="015B387E" w:rsidR="00AA306E" w:rsidRPr="007F3A02" w:rsidRDefault="008F4D91" w:rsidP="004D6770">
      <w:pPr>
        <w:pStyle w:val="Figuretitle"/>
      </w:pPr>
      <w:r w:rsidRPr="007F3A02">
        <w:t>Niveau de synchronisati</w:t>
      </w:r>
      <w:r w:rsidR="00190E3D" w:rsidRPr="007F3A02">
        <w:t>on sur les signaux en composant</w:t>
      </w:r>
      <w:r w:rsidR="004D6770">
        <w:t>e</w:t>
      </w:r>
      <w:r w:rsidRPr="007F3A02">
        <w:t>s</w:t>
      </w:r>
    </w:p>
    <w:p w14:paraId="2EC60AD5" w14:textId="54CBA75F" w:rsidR="000B42AC" w:rsidRPr="00E42B2F" w:rsidRDefault="00E42B2F" w:rsidP="00E42B2F">
      <w:pPr>
        <w:pStyle w:val="Figure"/>
      </w:pPr>
      <w:r>
        <w:object w:dxaOrig="4787" w:dyaOrig="5883" w14:anchorId="23E0D5C5">
          <v:shape id="_x0000_i1048" type="#_x0000_t75" style="width:239.5pt;height:294pt" o:ole="">
            <v:imagedata r:id="rId72" o:title=""/>
          </v:shape>
          <o:OLEObject Type="Embed" ProgID="CorelDraw.Graphic.16" ShapeID="_x0000_i1048" DrawAspect="Content" ObjectID="_1528187736" r:id="rId73"/>
        </w:object>
      </w:r>
    </w:p>
    <w:p w14:paraId="7E9A535C" w14:textId="2499F991" w:rsidR="000B42AC" w:rsidRDefault="000B42AC" w:rsidP="000B42AC"/>
    <w:p w14:paraId="5748514E" w14:textId="000009F5" w:rsidR="00AA306E" w:rsidRPr="007F3A02" w:rsidRDefault="00AA306E" w:rsidP="00AA306E">
      <w:r w:rsidRPr="007F3A02">
        <w:br w:type="page"/>
      </w:r>
    </w:p>
    <w:p w14:paraId="0C63F65B" w14:textId="77777777" w:rsidR="00AA306E" w:rsidRPr="007F3A02" w:rsidRDefault="00AA306E" w:rsidP="00AA306E">
      <w:pPr>
        <w:pStyle w:val="AnnexNoTitle"/>
        <w:rPr>
          <w:lang w:eastAsia="ja-JP"/>
        </w:rPr>
      </w:pPr>
      <w:r w:rsidRPr="007F3A02">
        <w:lastRenderedPageBreak/>
        <w:t xml:space="preserve">Pièce jointe 1 </w:t>
      </w:r>
      <w:r w:rsidRPr="007F3A02">
        <w:br/>
        <w:t>(pour information)</w:t>
      </w:r>
      <w:r w:rsidRPr="007F3A02">
        <w:br/>
      </w:r>
      <w:r w:rsidRPr="007F3A02">
        <w:br/>
      </w:r>
      <w:r w:rsidRPr="007F3A02">
        <w:rPr>
          <w:lang w:eastAsia="ja-JP"/>
        </w:rPr>
        <w:t>Gabarits de filtres</w:t>
      </w:r>
    </w:p>
    <w:p w14:paraId="71EEAC70" w14:textId="0FF188EA" w:rsidR="00AA306E" w:rsidRPr="007F3A02" w:rsidRDefault="00AA306E" w:rsidP="00B06DF2">
      <w:pPr>
        <w:pStyle w:val="Normalaftertitle"/>
        <w:rPr>
          <w:lang w:eastAsia="ja-JP"/>
        </w:rPr>
      </w:pPr>
      <w:r w:rsidRPr="007F3A02">
        <w:rPr>
          <w:lang w:eastAsia="ja-JP"/>
        </w:rPr>
        <w:t xml:space="preserve">Les figures de </w:t>
      </w:r>
      <w:r w:rsidR="00B06DF2" w:rsidRPr="007F3A02">
        <w:rPr>
          <w:lang w:eastAsia="ja-JP"/>
        </w:rPr>
        <w:t>la présente P</w:t>
      </w:r>
      <w:r w:rsidRPr="007F3A02">
        <w:rPr>
          <w:lang w:eastAsia="ja-JP"/>
        </w:rPr>
        <w:t xml:space="preserve">ièce jointe présentent </w:t>
      </w:r>
      <w:r w:rsidR="00B06DF2" w:rsidRPr="007F3A02">
        <w:rPr>
          <w:lang w:eastAsia="ja-JP"/>
        </w:rPr>
        <w:t>l</w:t>
      </w:r>
      <w:r w:rsidRPr="007F3A02">
        <w:rPr>
          <w:lang w:eastAsia="ja-JP"/>
        </w:rPr>
        <w:t xml:space="preserve">es gabarits de filtres </w:t>
      </w:r>
      <w:r w:rsidR="00B06DF2" w:rsidRPr="007F3A02">
        <w:rPr>
          <w:lang w:eastAsia="ja-JP"/>
        </w:rPr>
        <w:t xml:space="preserve">qu'il est proposé d'utiliser afin </w:t>
      </w:r>
      <w:r w:rsidRPr="007F3A02">
        <w:rPr>
          <w:lang w:eastAsia="ja-JP"/>
        </w:rPr>
        <w:t>de supprimer les composantes de repliement.</w:t>
      </w:r>
    </w:p>
    <w:p w14:paraId="6C5A4B68" w14:textId="77777777" w:rsidR="00AA306E" w:rsidRPr="007F3A02" w:rsidRDefault="00AA306E" w:rsidP="00AA306E">
      <w:pPr>
        <w:pStyle w:val="FigureNo"/>
      </w:pPr>
      <w:r w:rsidRPr="007F3A02">
        <w:t>FIGURE A1-1</w:t>
      </w:r>
    </w:p>
    <w:p w14:paraId="5F0BC566" w14:textId="41657CAB" w:rsidR="00AA306E" w:rsidRPr="007F3A02" w:rsidRDefault="00AA306E" w:rsidP="00EC07F6">
      <w:pPr>
        <w:pStyle w:val="Figuretitle"/>
        <w:spacing w:after="120"/>
      </w:pPr>
      <w:r w:rsidRPr="007F3A02">
        <w:t xml:space="preserve">Caractéristiques indicatives du filtre pour les signaux </w:t>
      </w:r>
      <w:r w:rsidRPr="007F3A02">
        <w:rPr>
          <w:i/>
          <w:iCs/>
        </w:rPr>
        <w:t>R</w:t>
      </w:r>
      <w:r w:rsidRPr="007F3A02">
        <w:t xml:space="preserve">, </w:t>
      </w:r>
      <w:r w:rsidRPr="007F3A02">
        <w:rPr>
          <w:i/>
          <w:iCs/>
        </w:rPr>
        <w:t>G</w:t>
      </w:r>
      <w:r w:rsidRPr="007F3A02">
        <w:t xml:space="preserve">, </w:t>
      </w:r>
      <w:r w:rsidRPr="007F3A02">
        <w:rPr>
          <w:i/>
          <w:iCs/>
        </w:rPr>
        <w:t>B</w:t>
      </w:r>
      <w:r w:rsidRPr="007F3A02">
        <w:t xml:space="preserve"> et </w:t>
      </w:r>
      <w:r w:rsidRPr="007F3A02">
        <w:rPr>
          <w:i/>
          <w:iCs/>
        </w:rPr>
        <w:t>Y (pour information)</w:t>
      </w:r>
      <w:r w:rsidR="00B06DF2" w:rsidRPr="007F3A02">
        <w:t xml:space="preserve"> </w:t>
      </w:r>
    </w:p>
    <w:p w14:paraId="6CD4AFEA" w14:textId="1729C589" w:rsidR="00B568EC" w:rsidRPr="007F3A02" w:rsidRDefault="00755623" w:rsidP="00EC07F6">
      <w:pPr>
        <w:pStyle w:val="Figure"/>
      </w:pPr>
      <w:r w:rsidRPr="007F3A02">
        <w:object w:dxaOrig="5995" w:dyaOrig="9021" w14:anchorId="339D3F67">
          <v:shape id="_x0000_i1049" type="#_x0000_t75" style="width:326pt;height:490.5pt" o:ole="">
            <v:imagedata r:id="rId74" o:title=""/>
          </v:shape>
          <o:OLEObject Type="Embed" ProgID="CorelDraw.Graphic.16" ShapeID="_x0000_i1049" DrawAspect="Content" ObjectID="_1528187737" r:id="rId75"/>
        </w:object>
      </w:r>
    </w:p>
    <w:p w14:paraId="467DAE3F" w14:textId="7FA3C88D" w:rsidR="00530D2A" w:rsidRPr="007F3A02" w:rsidRDefault="00530D2A" w:rsidP="00935B57">
      <w:pPr>
        <w:pStyle w:val="Note"/>
        <w:rPr>
          <w:lang w:val="fr-CH"/>
        </w:rPr>
      </w:pPr>
      <w:r w:rsidRPr="007F3A02">
        <w:rPr>
          <w:i/>
          <w:iCs/>
          <w:lang w:val="fr-CH"/>
        </w:rPr>
        <w:t>Note</w:t>
      </w:r>
      <w:r w:rsidRPr="007F3A02">
        <w:rPr>
          <w:lang w:val="fr-CH"/>
        </w:rPr>
        <w:t xml:space="preserve"> 1 – ƒ</w:t>
      </w:r>
      <w:r w:rsidRPr="007F3A02">
        <w:rPr>
          <w:i/>
          <w:iCs/>
          <w:lang w:val="fr-CH"/>
        </w:rPr>
        <w:t>s</w:t>
      </w:r>
      <w:r w:rsidRPr="007F3A02">
        <w:rPr>
          <w:lang w:val="fr-CH"/>
        </w:rPr>
        <w:t xml:space="preserve"> d</w:t>
      </w:r>
      <w:r w:rsidR="007F3A02" w:rsidRPr="007F3A02">
        <w:rPr>
          <w:lang w:val="fr-CH"/>
        </w:rPr>
        <w:t>ésigne la fréquence d'échantillonnage de luminance, don</w:t>
      </w:r>
      <w:r w:rsidR="007F3A02">
        <w:rPr>
          <w:lang w:val="fr-CH"/>
        </w:rPr>
        <w:t>t la valeur est donnée au point </w:t>
      </w:r>
      <w:r w:rsidRPr="007F3A02">
        <w:rPr>
          <w:lang w:val="fr-CH"/>
        </w:rPr>
        <w:t>5.</w:t>
      </w:r>
      <w:r w:rsidR="00EE7713">
        <w:rPr>
          <w:lang w:val="fr-CH"/>
        </w:rPr>
        <w:t>8</w:t>
      </w:r>
      <w:r w:rsidRPr="007F3A02">
        <w:rPr>
          <w:lang w:val="fr-CH"/>
        </w:rPr>
        <w:t>.</w:t>
      </w:r>
    </w:p>
    <w:p w14:paraId="39F0D4B4" w14:textId="0E5AA274" w:rsidR="00B06DF2" w:rsidRPr="007F3A02" w:rsidRDefault="00530D2A" w:rsidP="00935B57">
      <w:pPr>
        <w:pStyle w:val="Note"/>
      </w:pPr>
      <w:r w:rsidRPr="007F3A02">
        <w:rPr>
          <w:i/>
          <w:iCs/>
        </w:rPr>
        <w:lastRenderedPageBreak/>
        <w:t>Note</w:t>
      </w:r>
      <w:r w:rsidRPr="007F3A02">
        <w:t xml:space="preserve"> 2 – </w:t>
      </w:r>
      <w:r w:rsidR="007F3A02">
        <w:t>L'ondulation et le temps de propagation de groupe sont spécifiés par rapport à leur valeur à</w:t>
      </w:r>
      <w:r w:rsidRPr="007F3A02">
        <w:t xml:space="preserve"> 100 kHz.</w:t>
      </w:r>
    </w:p>
    <w:p w14:paraId="61A0B431" w14:textId="7D90E011" w:rsidR="00AA306E" w:rsidRPr="007F3A02" w:rsidRDefault="00AA306E" w:rsidP="00AA306E">
      <w:pPr>
        <w:pStyle w:val="FigureNo"/>
      </w:pPr>
      <w:r w:rsidRPr="007F3A02">
        <w:t>FIGURE a1-2</w:t>
      </w:r>
    </w:p>
    <w:p w14:paraId="6D2DA958" w14:textId="77777777" w:rsidR="00AA306E" w:rsidRPr="007F3A02" w:rsidRDefault="00AA306E" w:rsidP="00EC07F6">
      <w:pPr>
        <w:pStyle w:val="Figuretitle"/>
        <w:spacing w:after="240"/>
      </w:pPr>
      <w:r w:rsidRPr="007F3A02">
        <w:t>Caractéristiques indicatives du filtre pour les signaux C</w:t>
      </w:r>
      <w:r w:rsidRPr="007F3A02">
        <w:rPr>
          <w:i/>
          <w:iCs/>
          <w:vertAlign w:val="subscript"/>
        </w:rPr>
        <w:t>B</w:t>
      </w:r>
      <w:r w:rsidRPr="007F3A02">
        <w:rPr>
          <w:sz w:val="8"/>
          <w:szCs w:val="8"/>
        </w:rPr>
        <w:t xml:space="preserve"> </w:t>
      </w:r>
      <w:r w:rsidRPr="007F3A02">
        <w:t>, C</w:t>
      </w:r>
      <w:r w:rsidRPr="007F3A02">
        <w:rPr>
          <w:i/>
          <w:iCs/>
          <w:vertAlign w:val="subscript"/>
        </w:rPr>
        <w:t>R</w:t>
      </w:r>
      <w:r w:rsidRPr="007F3A02">
        <w:rPr>
          <w:i/>
          <w:iCs/>
        </w:rPr>
        <w:t xml:space="preserve"> (pour information)</w:t>
      </w:r>
    </w:p>
    <w:p w14:paraId="0BC6843E" w14:textId="74F8A695" w:rsidR="00AA306E" w:rsidRPr="007F3A02" w:rsidRDefault="00967A50" w:rsidP="00AE68A8">
      <w:pPr>
        <w:pStyle w:val="Figure"/>
      </w:pPr>
      <w:r>
        <w:object w:dxaOrig="6354" w:dyaOrig="8938" w14:anchorId="7E45F05F">
          <v:shape id="_x0000_i1050" type="#_x0000_t75" style="width:381pt;height:536.5pt" o:ole="">
            <v:imagedata r:id="rId76" o:title=""/>
          </v:shape>
          <o:OLEObject Type="Embed" ProgID="CorelDraw.Graphic.16" ShapeID="_x0000_i1050" DrawAspect="Content" ObjectID="_1528187738" r:id="rId77"/>
        </w:object>
      </w:r>
    </w:p>
    <w:p w14:paraId="60E16853" w14:textId="62EB1DDC" w:rsidR="001B7515" w:rsidRPr="007F3A02" w:rsidRDefault="001B7515" w:rsidP="00935B57">
      <w:pPr>
        <w:pStyle w:val="Note"/>
        <w:rPr>
          <w:lang w:val="fr-CH"/>
        </w:rPr>
      </w:pPr>
      <w:r w:rsidRPr="007F3A02">
        <w:rPr>
          <w:i/>
          <w:iCs/>
          <w:lang w:val="fr-CH"/>
        </w:rPr>
        <w:t>Note</w:t>
      </w:r>
      <w:r w:rsidRPr="007F3A02">
        <w:rPr>
          <w:lang w:val="fr-CH"/>
        </w:rPr>
        <w:t xml:space="preserve"> 1 – ƒ</w:t>
      </w:r>
      <w:r w:rsidRPr="007F3A02">
        <w:rPr>
          <w:i/>
          <w:iCs/>
          <w:lang w:val="fr-CH"/>
        </w:rPr>
        <w:t>s</w:t>
      </w:r>
      <w:r w:rsidRPr="007F3A02">
        <w:rPr>
          <w:lang w:val="fr-CH"/>
        </w:rPr>
        <w:t xml:space="preserve"> désigne la fréquence d'échantillonnage de luminance, don</w:t>
      </w:r>
      <w:r>
        <w:rPr>
          <w:lang w:val="fr-CH"/>
        </w:rPr>
        <w:t>t la valeur est donnée au point 5.</w:t>
      </w:r>
      <w:r w:rsidR="00EE7713">
        <w:rPr>
          <w:lang w:val="fr-CH"/>
        </w:rPr>
        <w:t>9</w:t>
      </w:r>
      <w:r w:rsidRPr="007F3A02">
        <w:rPr>
          <w:lang w:val="fr-CH"/>
        </w:rPr>
        <w:t>.</w:t>
      </w:r>
    </w:p>
    <w:p w14:paraId="426C1A9C" w14:textId="77777777" w:rsidR="001B7515" w:rsidRPr="007F3A02" w:rsidRDefault="001B7515" w:rsidP="001B7515">
      <w:pPr>
        <w:pStyle w:val="Note"/>
      </w:pPr>
      <w:r w:rsidRPr="007F3A02">
        <w:rPr>
          <w:i/>
          <w:iCs/>
        </w:rPr>
        <w:t>Note</w:t>
      </w:r>
      <w:r w:rsidRPr="007F3A02">
        <w:t xml:space="preserve"> 2 – </w:t>
      </w:r>
      <w:r>
        <w:t>L'ondulation et le temps de propagation de groupe sont spécifiés par rapport à leur valeur à</w:t>
      </w:r>
      <w:r w:rsidRPr="007F3A02">
        <w:t xml:space="preserve"> 100 kHz.</w:t>
      </w:r>
    </w:p>
    <w:p w14:paraId="32BFEA68" w14:textId="77777777" w:rsidR="00AE68A8" w:rsidRDefault="00AE68A8" w:rsidP="00AA306E">
      <w:pPr>
        <w:jc w:val="center"/>
        <w:rPr>
          <w:b/>
          <w:sz w:val="28"/>
        </w:rPr>
      </w:pPr>
      <w:r>
        <w:rPr>
          <w:b/>
          <w:sz w:val="28"/>
        </w:rPr>
        <w:br w:type="page"/>
      </w:r>
    </w:p>
    <w:p w14:paraId="7E8E8CFF" w14:textId="410B8610" w:rsidR="00AA306E" w:rsidRPr="00FC0AAB" w:rsidRDefault="00AA306E" w:rsidP="00FC0AAB">
      <w:pPr>
        <w:jc w:val="center"/>
        <w:rPr>
          <w:b/>
          <w:sz w:val="28"/>
        </w:rPr>
      </w:pPr>
      <w:r w:rsidRPr="007F3A02">
        <w:rPr>
          <w:b/>
          <w:sz w:val="28"/>
        </w:rPr>
        <w:lastRenderedPageBreak/>
        <w:t>Pièc</w:t>
      </w:r>
      <w:r w:rsidR="00FC0AAB">
        <w:rPr>
          <w:b/>
          <w:sz w:val="28"/>
        </w:rPr>
        <w:t xml:space="preserve">e jointe 2 </w:t>
      </w:r>
      <w:r w:rsidR="00FC0AAB">
        <w:rPr>
          <w:b/>
          <w:sz w:val="28"/>
        </w:rPr>
        <w:br/>
        <w:t xml:space="preserve">(pour information) </w:t>
      </w:r>
      <w:r w:rsidR="00FC0AAB">
        <w:rPr>
          <w:b/>
          <w:sz w:val="28"/>
        </w:rPr>
        <w:br/>
      </w:r>
      <w:r w:rsidR="00FC0AAB">
        <w:rPr>
          <w:b/>
          <w:sz w:val="28"/>
        </w:rPr>
        <w:br/>
      </w:r>
      <w:r w:rsidRPr="00FC0AAB">
        <w:rPr>
          <w:b/>
          <w:sz w:val="28"/>
        </w:rPr>
        <w:t>Image segmentée</w:t>
      </w:r>
      <w:r w:rsidR="00FC0AAB" w:rsidRPr="00FC0AAB">
        <w:rPr>
          <w:b/>
          <w:sz w:val="28"/>
        </w:rPr>
        <w:t xml:space="preserve"> </w:t>
      </w:r>
      <w:r w:rsidRPr="00FC0AAB">
        <w:rPr>
          <w:b/>
          <w:sz w:val="28"/>
        </w:rPr>
        <w:t>(voir la Note 1)</w:t>
      </w:r>
    </w:p>
    <w:p w14:paraId="3DC42187" w14:textId="77777777" w:rsidR="00AA306E" w:rsidRPr="00935B57" w:rsidRDefault="00AA306E" w:rsidP="00AA306E">
      <w:pPr>
        <w:pStyle w:val="Note"/>
        <w:spacing w:before="320"/>
        <w:rPr>
          <w:sz w:val="22"/>
          <w:szCs w:val="22"/>
        </w:rPr>
      </w:pPr>
      <w:r w:rsidRPr="00935B57">
        <w:rPr>
          <w:sz w:val="22"/>
          <w:szCs w:val="22"/>
        </w:rPr>
        <w:t>NOTE 1 – Dans le contexte de la présente Recommandation, l'expression «image segmentée» est censée indiquer qu'une image a été prise en mode de balayage progressif, puis transportée sous forme de deux segments, chacun contenant respectivement les lignes impaires et les lignes paires de l'image à balayage progressif.</w:t>
      </w:r>
    </w:p>
    <w:p w14:paraId="2846FA82" w14:textId="77777777" w:rsidR="00AA306E" w:rsidRPr="00967A50" w:rsidRDefault="00AA306E" w:rsidP="00AA306E">
      <w:pPr>
        <w:pStyle w:val="Heading1"/>
        <w:rPr>
          <w:sz w:val="24"/>
          <w:szCs w:val="24"/>
        </w:rPr>
      </w:pPr>
      <w:r w:rsidRPr="00967A50">
        <w:rPr>
          <w:sz w:val="24"/>
          <w:szCs w:val="24"/>
        </w:rPr>
        <w:t>1</w:t>
      </w:r>
      <w:r w:rsidRPr="00967A50">
        <w:rPr>
          <w:sz w:val="24"/>
          <w:szCs w:val="24"/>
        </w:rPr>
        <w:tab/>
        <w:t>Généralités</w:t>
      </w:r>
    </w:p>
    <w:p w14:paraId="4605051F" w14:textId="3E9DD8E7" w:rsidR="00AA306E" w:rsidRPr="007F3A02" w:rsidRDefault="00AA306E" w:rsidP="00FC0AAB">
      <w:r w:rsidRPr="007F3A02">
        <w:t xml:space="preserve">Les systèmes de télévision actuellement en service utilisent généralement les techniques de prise de vues (acquisition) et de transmission avec balayage entrelacé. Les fréquences d'image/de trame sont normalement de 50/60 Hz, fréquence dont l'application à des dispositifs de visualisation à tubes à rayons cathodiques n'exige aucune correction de papillotement. Les systèmes de télévision actuels prennent en charge </w:t>
      </w:r>
      <w:r w:rsidR="00FC0AAB">
        <w:t xml:space="preserve">à la fois </w:t>
      </w:r>
      <w:r w:rsidRPr="007F3A02">
        <w:t xml:space="preserve">les techniques de prise de vues et de visualisation avec balayage progressif et avec balayage entrelacé, </w:t>
      </w:r>
      <w:r w:rsidR="00FC0AAB">
        <w:t xml:space="preserve">des </w:t>
      </w:r>
      <w:r w:rsidRPr="007F3A02">
        <w:t>écrans plats capables d'afficher des images avec une fréquence de 24 Hz à 60 Hz sans papillotement</w:t>
      </w:r>
      <w:r w:rsidR="00FC0AAB">
        <w:t xml:space="preserve"> étant largement déployés</w:t>
      </w:r>
      <w:r w:rsidRPr="007F3A02">
        <w:t>.</w:t>
      </w:r>
    </w:p>
    <w:p w14:paraId="49A2636F" w14:textId="623F0E39" w:rsidR="00AA306E" w:rsidRPr="007F3A02" w:rsidRDefault="00AA306E" w:rsidP="00AA306E">
      <w:r w:rsidRPr="007F3A02">
        <w:t>En particulier, la technologie PsF de segmentation des images à balayage progressif est destinée à être mise en œuvre uniquement pour les images dont la fréquence est inférieure ou égale à 30 Hz et dans le cas d'un affichage sur écran cathodique. Le P</w:t>
      </w:r>
      <w:r w:rsidR="00FC0AAB" w:rsidRPr="007F3A02">
        <w:t>s</w:t>
      </w:r>
      <w:r w:rsidRPr="007F3A02">
        <w:t>F est une technologie d'interface; ce n'est pas une technologie de prise de vues ou de traitement d'image.</w:t>
      </w:r>
    </w:p>
    <w:p w14:paraId="75CD65C0" w14:textId="39BFDCED" w:rsidR="00AA306E" w:rsidRPr="00967A50" w:rsidRDefault="00AA306E" w:rsidP="009E2496">
      <w:pPr>
        <w:pStyle w:val="Heading1"/>
        <w:tabs>
          <w:tab w:val="left" w:pos="8847"/>
        </w:tabs>
        <w:rPr>
          <w:sz w:val="24"/>
          <w:szCs w:val="24"/>
        </w:rPr>
      </w:pPr>
      <w:r w:rsidRPr="00967A50">
        <w:rPr>
          <w:sz w:val="24"/>
          <w:szCs w:val="24"/>
        </w:rPr>
        <w:t>2</w:t>
      </w:r>
      <w:r w:rsidRPr="00967A50">
        <w:rPr>
          <w:sz w:val="24"/>
          <w:szCs w:val="24"/>
        </w:rPr>
        <w:tab/>
        <w:t>Production de bandes vidéo à 24 images/s</w:t>
      </w:r>
    </w:p>
    <w:p w14:paraId="63C55B14" w14:textId="77777777" w:rsidR="00AA306E" w:rsidRPr="007F3A02" w:rsidRDefault="00AA306E" w:rsidP="00AA306E">
      <w:r w:rsidRPr="007F3A02">
        <w:t>L'utilisation du format d'image commun 1 920 </w:t>
      </w:r>
      <w:r w:rsidRPr="007F3A02">
        <w:rPr>
          <w:rFonts w:ascii="Symbol" w:hAnsi="Symbol"/>
        </w:rPr>
        <w:t></w:t>
      </w:r>
      <w:r w:rsidRPr="007F3A02">
        <w:t> 1 080 permet de transférer des films par la technique de prise de vues à balayage progressif. Ce type de transfert assurera l'obtention de la résolution de prise de vues la plus élevée, sans devoir faire appel au procédé de conversion «3:2 pull-down», ainsi que la création de versions à 30 Hz et à 25 Hz à partir d'une seule copie maîtresse sans perte de qualité d'image.</w:t>
      </w:r>
    </w:p>
    <w:p w14:paraId="2543F080" w14:textId="77777777" w:rsidR="00AA306E" w:rsidRPr="007F3A02" w:rsidRDefault="00AA306E" w:rsidP="00AA306E">
      <w:r w:rsidRPr="007F3A02">
        <w:t>Il est possible d'obtenir la copie à la fréquence d'image de 30 Hz en faisant défiler l'original à 24 trames par seconde, tout en insérant l'opération de conversion «3:2 pull-down». Cette façon de procéder présente l'avantage de maintenir l'exécution de la conversion «3:2 pull-down» pendant la phase de lecture, de telle sorte qu'aucun traitement ultérieur de l'image, par exemple un codage MPEG, ne sera affecté par des discontinuités liées à la transformation 3:2.</w:t>
      </w:r>
    </w:p>
    <w:p w14:paraId="3A6E16FF" w14:textId="77777777" w:rsidR="00AA306E" w:rsidRPr="007F3A02" w:rsidRDefault="00AA306E" w:rsidP="00AA306E">
      <w:r w:rsidRPr="007F3A02">
        <w:t>Il est possible de créer la copie à la fréquence d'image de 25 Hz simplement en lisant à nouveau le film original 24 Hz, mais en le passant à une fréquence d'image légèrement accrue de 25 Hz, sans perte de qualité d'image.</w:t>
      </w:r>
    </w:p>
    <w:p w14:paraId="2C750CD4" w14:textId="77777777" w:rsidR="00AA306E" w:rsidRPr="007F3A02" w:rsidRDefault="00AA306E" w:rsidP="00AA306E">
      <w:r w:rsidRPr="007F3A02">
        <w:t>De plus pour le simple transfert d'un programme produit sur film, la prise de vues électronique se fera vraisemblablement à raison de 24 images/s, ce qui fournira à la communauté des producteurs de programmes de télévision un nouvel outil supplémentaire d'intégration transparente des images de différentes provenances.</w:t>
      </w:r>
    </w:p>
    <w:p w14:paraId="2179F2D7" w14:textId="77777777" w:rsidR="00AA306E" w:rsidRPr="00967A50" w:rsidRDefault="00AA306E" w:rsidP="00AA306E">
      <w:pPr>
        <w:pStyle w:val="Heading1"/>
        <w:rPr>
          <w:sz w:val="24"/>
          <w:szCs w:val="24"/>
        </w:rPr>
      </w:pPr>
      <w:r w:rsidRPr="00967A50">
        <w:rPr>
          <w:sz w:val="24"/>
          <w:szCs w:val="24"/>
        </w:rPr>
        <w:t>3</w:t>
      </w:r>
      <w:r w:rsidRPr="00967A50">
        <w:rPr>
          <w:sz w:val="24"/>
          <w:szCs w:val="24"/>
        </w:rPr>
        <w:tab/>
        <w:t>Compatibilité des signaux à balayage progressif/entrelacé</w:t>
      </w:r>
    </w:p>
    <w:p w14:paraId="5E65E311" w14:textId="54B3CEEF" w:rsidR="00AA306E" w:rsidRPr="007F3A02" w:rsidRDefault="00AA306E" w:rsidP="0087792B">
      <w:r w:rsidRPr="007F3A02">
        <w:t>Le monde de la postproduction est tenu dans un avenir prévisible de répondre aux besoins liés à l'utilisation des formats de signaux de télévision à balayage progressif et entrelacé. Aussi tout nouveau format de signal comme le 24 P, à la fréquence d'image du film d'origine, devra nécessairement coexister avec les formats de signal avec balayage entrelacé des systèmes de télévision à 25 Hz et à 30</w:t>
      </w:r>
      <w:r w:rsidR="0087792B">
        <w:t> </w:t>
      </w:r>
      <w:r w:rsidRPr="007F3A02">
        <w:t xml:space="preserve">Hz. La surveillance des systèmes de télévision à 24 images/s pose notamment le problème du </w:t>
      </w:r>
      <w:r w:rsidRPr="007F3A02">
        <w:lastRenderedPageBreak/>
        <w:t>papillotement de l'image observé lorsqu'on visualise un signal de ce type sur un écran cathodique. Les systèmes à entrelacement réduisent au minimum ce papillotement en régénérant le matériel fluorescent tous les 60ème/50ème de seconde. On dispose d'au moins deux solutions pour résoudre le problème de papillotement posé par les systèmes à 24 images/s: équiper chaque moniteur d'une mémoire vidéo ou bien fournir au moniteur un signal d'émulation de la fréquence de régénération d'entrelacement.</w:t>
      </w:r>
    </w:p>
    <w:p w14:paraId="05C4EF87" w14:textId="131D2E31" w:rsidR="00AA306E" w:rsidRPr="007F3A02" w:rsidRDefault="00AA306E" w:rsidP="009E2496">
      <w:r w:rsidRPr="007F3A02">
        <w:t xml:space="preserve">Les </w:t>
      </w:r>
      <w:r w:rsidR="009E2496">
        <w:t>formats d'</w:t>
      </w:r>
      <w:r w:rsidRPr="007F3A02">
        <w:t>interface</w:t>
      </w:r>
      <w:r w:rsidR="009E2496">
        <w:t xml:space="preserve"> </w:t>
      </w:r>
      <w:r w:rsidRPr="007F3A02">
        <w:t>2</w:t>
      </w:r>
      <w:r w:rsidR="009E2496">
        <w:t>4PsF/25PsF/30PsF seront employé</w:t>
      </w:r>
      <w:r w:rsidRPr="007F3A02">
        <w:t xml:space="preserve">s conjointement avec des dispositifs de contrôle dont les fréquences de régénération du signal permettront un contrôle direct de la fréquence d'image d'origine de l'enregistrement. </w:t>
      </w:r>
    </w:p>
    <w:p w14:paraId="6F25B42E" w14:textId="77777777" w:rsidR="00AA306E" w:rsidRPr="007F3A02" w:rsidRDefault="00AA306E" w:rsidP="00AA306E">
      <w:r w:rsidRPr="007F3A02">
        <w:t xml:space="preserve">Il convient d'observer que dans certains cas les utilisateurs peuvent souhaiter visionner les programmes de télévision 24 images/30 images à des fréquences d'image autres que la fréquence d'origine. </w:t>
      </w:r>
    </w:p>
    <w:p w14:paraId="147E3403" w14:textId="77777777" w:rsidR="00AA306E" w:rsidRPr="007F3A02" w:rsidRDefault="00AA306E" w:rsidP="00AA306E">
      <w:r w:rsidRPr="007F3A02">
        <w:t>L'utilisation des formats 24PsF/25PsF/30PsF ne limite aucunement les possibilités de contrôle du signal par les systèmes de visualisation plus récents par panneaux plats.</w:t>
      </w:r>
    </w:p>
    <w:p w14:paraId="489E0EC3" w14:textId="77777777" w:rsidR="00AA306E" w:rsidRPr="007F3A02" w:rsidRDefault="00AA306E" w:rsidP="00AA306E">
      <w:r w:rsidRPr="007F3A02">
        <w:t>Il existe une autre utilisation potentielle des formats de transmission 24PsF/25PsF/30PsF dans le domaine des commutateurs numériques de postproduction. La mise au point d'un commutateur commun adapté aux signaux à balayage entrelacé et progressif est économiquement faisable et répond aux besoins des usagers qui souhaitent utiliser ces deux formats sur un même équipement. Un signal entrelacé et un signal PsF ont la même interface numérique et ne diffèrent que par le contenu du signal.</w:t>
      </w:r>
    </w:p>
    <w:p w14:paraId="72A9271A" w14:textId="77777777" w:rsidR="00AA306E" w:rsidRPr="00967A50" w:rsidRDefault="00AA306E" w:rsidP="00AA306E">
      <w:pPr>
        <w:pStyle w:val="Heading1"/>
        <w:rPr>
          <w:b w:val="0"/>
          <w:sz w:val="24"/>
          <w:szCs w:val="24"/>
        </w:rPr>
      </w:pPr>
      <w:r w:rsidRPr="00967A50">
        <w:rPr>
          <w:sz w:val="24"/>
          <w:szCs w:val="24"/>
        </w:rPr>
        <w:t>4</w:t>
      </w:r>
      <w:r w:rsidRPr="00967A50">
        <w:rPr>
          <w:sz w:val="24"/>
          <w:szCs w:val="24"/>
        </w:rPr>
        <w:tab/>
        <w:t>Correspondances entre les signaux</w:t>
      </w:r>
    </w:p>
    <w:p w14:paraId="5E4E0F99" w14:textId="77777777" w:rsidR="00AA306E" w:rsidRPr="007F3A02" w:rsidRDefault="00AA306E" w:rsidP="00AA306E">
      <w:r w:rsidRPr="007F3A02">
        <w:t>Le format de transmission 24PsF/25PsF/30PsF établit une correspondance entre une image à balayage progressif et une interface série numérique à balayage entrelacé telle qu'elle est définie dans la présente Recommandation (voir la Fig. A2-1).</w:t>
      </w:r>
    </w:p>
    <w:p w14:paraId="73B943DC" w14:textId="77777777" w:rsidR="00AA306E" w:rsidRPr="007F3A02" w:rsidRDefault="00AA306E" w:rsidP="00AA306E">
      <w:r w:rsidRPr="007F3A02">
        <w:t>La convention de numérotation des lignes pour la prise de vues et la transmission des images est présentée dans l'introduction (voir aussi la Fig. A2-1).</w:t>
      </w:r>
    </w:p>
    <w:p w14:paraId="256D429D" w14:textId="77777777" w:rsidR="00AA306E" w:rsidRPr="007F3A02" w:rsidRDefault="00AA306E" w:rsidP="00AA306E">
      <w:r w:rsidRPr="007F3A02">
        <w:t>Le format PsF utilise les mêmes numéros de ligne pour acheminer le format d'image segmentée.</w:t>
      </w:r>
    </w:p>
    <w:p w14:paraId="6BA145E4" w14:textId="77777777" w:rsidR="00AA306E" w:rsidRPr="007F3A02" w:rsidRDefault="00AA306E" w:rsidP="00AA306E">
      <w:r w:rsidRPr="007F3A02">
        <w:t>Le format sF n'est lié à aucune caractéristique du format d'image à balayage entrelacé. Il constitue un moyen d'acheminer une image à balayage progressif prise à une fréquence de 24/25/30 Hz. La prise de vues à ces faibles fréquences d'image peut devoir donner lieu à des dispositions spéciales de contrôle. Le format de transmission sF est censé fournir une solution économique, tout en maintenant la compatibilité avec les systèmes à entrelacement.</w:t>
      </w:r>
    </w:p>
    <w:p w14:paraId="25033943" w14:textId="77777777" w:rsidR="00AA306E" w:rsidRPr="007F3A02" w:rsidRDefault="00AA306E" w:rsidP="00AA306E">
      <w:r w:rsidRPr="007F3A02">
        <w:t>Lorsqu'une image prise en mode de balayage progressif fait l'objet d'un transport avec segmentation d'image ou lorsqu'un signal d'image segmentée est converti dans un format avec balayage progressif, les règles suivantes seront observées (voir la Fig. A2-1):</w:t>
      </w:r>
    </w:p>
    <w:p w14:paraId="07B87584" w14:textId="77777777" w:rsidR="00AA306E" w:rsidRPr="007F3A02" w:rsidRDefault="00AA306E" w:rsidP="00464E8A">
      <w:pPr>
        <w:pStyle w:val="enumlev1"/>
        <w:ind w:left="794" w:hanging="794"/>
      </w:pPr>
      <w:r w:rsidRPr="007F3A02">
        <w:t>–</w:t>
      </w:r>
      <w:r w:rsidRPr="007F3A02">
        <w:tab/>
        <w:t>les lignes seront numérotées séquentiellement depuis la partie supérieure jusqu'à la partie inférieure de l'image;</w:t>
      </w:r>
    </w:p>
    <w:p w14:paraId="4A8108F1" w14:textId="77777777" w:rsidR="00AA306E" w:rsidRPr="007F3A02" w:rsidRDefault="00AA306E" w:rsidP="00464E8A">
      <w:pPr>
        <w:pStyle w:val="enumlev1"/>
        <w:ind w:left="794" w:hanging="794"/>
      </w:pPr>
      <w:r w:rsidRPr="007F3A02">
        <w:t>–</w:t>
      </w:r>
      <w:r w:rsidRPr="007F3A02">
        <w:tab/>
        <w:t>les lignes actives 1 et 1 080 de l'image prise en mode de balayage progressif correspondront respectivement aux lignes totales 42 et 1 121 des 1 125 lignes totales;</w:t>
      </w:r>
    </w:p>
    <w:p w14:paraId="5340E409" w14:textId="77777777" w:rsidR="00AA306E" w:rsidRPr="007F3A02" w:rsidRDefault="00AA306E" w:rsidP="00464E8A">
      <w:pPr>
        <w:pStyle w:val="enumlev1"/>
        <w:ind w:left="794" w:hanging="794"/>
      </w:pPr>
      <w:r w:rsidRPr="007F3A02">
        <w:t>–</w:t>
      </w:r>
      <w:r w:rsidRPr="007F3A02">
        <w:tab/>
        <w:t>les lignes actives impaires de l'image prise en mode de balayage progressif (1, 3, ..., 1 079) correspondront aux lignes totales 21 à 560 de l'interface d'image segmentée;</w:t>
      </w:r>
    </w:p>
    <w:p w14:paraId="7B7908FA" w14:textId="77777777" w:rsidR="00AA306E" w:rsidRPr="007F3A02" w:rsidRDefault="00AA306E" w:rsidP="00464E8A">
      <w:pPr>
        <w:pStyle w:val="enumlev1"/>
        <w:ind w:left="794" w:hanging="794"/>
      </w:pPr>
      <w:r w:rsidRPr="007F3A02">
        <w:t>–</w:t>
      </w:r>
      <w:r w:rsidRPr="007F3A02">
        <w:tab/>
        <w:t>les lignes actives paires de l'image prise en mode de balayage progressif (2, 4, ..., 1 080) correspondront aux lignes totales 584 à 1 123 de l'interface d'image segmentée.</w:t>
      </w:r>
    </w:p>
    <w:p w14:paraId="6D5A6B9C" w14:textId="77777777" w:rsidR="00AA306E" w:rsidRPr="007F3A02" w:rsidRDefault="00AA306E" w:rsidP="00AA306E">
      <w:r w:rsidRPr="007F3A02">
        <w:t>Compte tenu de ces règles, le transport avec segmentation d'image utilise le même numérotage de lignes que le transport avec balayage entrelacé.</w:t>
      </w:r>
    </w:p>
    <w:p w14:paraId="40DF2533" w14:textId="13FA9F43" w:rsidR="00AA306E" w:rsidRDefault="00AA306E" w:rsidP="00AA306E">
      <w:pPr>
        <w:pStyle w:val="FigureNo"/>
      </w:pPr>
      <w:r w:rsidRPr="007F3A02">
        <w:lastRenderedPageBreak/>
        <w:t>figure a2-1</w:t>
      </w:r>
    </w:p>
    <w:p w14:paraId="2168204A" w14:textId="3525DF32" w:rsidR="00BB2B67" w:rsidRPr="00BB2B67" w:rsidRDefault="00BB2B67" w:rsidP="00BB2B67">
      <w:pPr>
        <w:pStyle w:val="Figuretitle"/>
      </w:pPr>
      <w:r>
        <w:t xml:space="preserve">Correspondance entre images à balayage progressif et interfaces de transport progressif </w:t>
      </w:r>
      <w:r>
        <w:br/>
        <w:t>et à segmentation d'image</w:t>
      </w:r>
    </w:p>
    <w:p w14:paraId="4BA2F429" w14:textId="083291C2" w:rsidR="00AA306E" w:rsidRDefault="00967A50" w:rsidP="00AA306E">
      <w:pPr>
        <w:jc w:val="center"/>
      </w:pPr>
      <w:r>
        <w:object w:dxaOrig="6094" w:dyaOrig="3616" w14:anchorId="5AE7A142">
          <v:shape id="_x0000_i1051" type="#_x0000_t75" style="width:366pt;height:217pt" o:ole="">
            <v:imagedata r:id="rId78" o:title=""/>
          </v:shape>
          <o:OLEObject Type="Embed" ProgID="CorelDraw.Graphic.16" ShapeID="_x0000_i1051" DrawAspect="Content" ObjectID="_1528187739" r:id="rId79"/>
        </w:object>
      </w:r>
    </w:p>
    <w:p w14:paraId="08F05071" w14:textId="77777777" w:rsidR="00BB2B67" w:rsidRDefault="00BB2B67" w:rsidP="00BB2B67"/>
    <w:p w14:paraId="7BB26B12" w14:textId="77777777" w:rsidR="00BB2B67" w:rsidRDefault="00BB2B67" w:rsidP="00E61D8C">
      <w:pPr>
        <w:pStyle w:val="Reasons"/>
      </w:pPr>
    </w:p>
    <w:p w14:paraId="06C29E09" w14:textId="77777777" w:rsidR="00BB2B67" w:rsidRDefault="00BB2B67">
      <w:pPr>
        <w:jc w:val="center"/>
      </w:pPr>
      <w:r>
        <w:t>______________</w:t>
      </w:r>
    </w:p>
    <w:p w14:paraId="064AB946" w14:textId="77777777" w:rsidR="00BB2B67" w:rsidRPr="007F3A02" w:rsidRDefault="00BB2B67" w:rsidP="00BB2B67"/>
    <w:sectPr w:rsidR="00BB2B67" w:rsidRPr="007F3A02" w:rsidSect="00A31F47">
      <w:headerReference w:type="even" r:id="rId80"/>
      <w:headerReference w:type="default" r:id="rId81"/>
      <w:footerReference w:type="even" r:id="rId82"/>
      <w:footerReference w:type="default" r:id="rId83"/>
      <w:headerReference w:type="first" r:id="rId84"/>
      <w:footerReference w:type="first" r:id="rId85"/>
      <w:footnotePr>
        <w:numStart w:val="2"/>
      </w:footnotePr>
      <w:pgSz w:w="11913" w:h="16834" w:code="9"/>
      <w:pgMar w:top="1418" w:right="1134" w:bottom="1134" w:left="1134" w:header="720" w:footer="284"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A7D08" w14:textId="77777777" w:rsidR="00E42B2F" w:rsidRDefault="00E42B2F">
      <w:r>
        <w:separator/>
      </w:r>
    </w:p>
  </w:endnote>
  <w:endnote w:type="continuationSeparator" w:id="0">
    <w:p w14:paraId="6DA41E8B" w14:textId="77777777" w:rsidR="00E42B2F" w:rsidRDefault="00E42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FFE58" w14:textId="77777777" w:rsidR="00E42B2F" w:rsidRPr="000D17E7" w:rsidRDefault="00E42B2F">
    <w:pPr>
      <w:pStyle w:val="Footer"/>
      <w:rPr>
        <w:lang w:val="en-US"/>
      </w:rPr>
    </w:pPr>
    <w:r>
      <w:fldChar w:fldCharType="begin"/>
    </w:r>
    <w:r w:rsidRPr="000D17E7">
      <w:rPr>
        <w:lang w:val="en-US"/>
      </w:rPr>
      <w:instrText xml:space="preserve"> FILENAME \p  \* MERGEFORMAT </w:instrText>
    </w:r>
    <w:r>
      <w:fldChar w:fldCharType="separate"/>
    </w:r>
    <w:r w:rsidR="00F14842">
      <w:rPr>
        <w:lang w:val="en-US"/>
      </w:rPr>
      <w:t>P:\QPUB\BR\REC\BT\709-6\BT709-6F.docx</w:t>
    </w:r>
    <w:r>
      <w:fldChar w:fldCharType="end"/>
    </w:r>
    <w:r w:rsidRPr="000D17E7">
      <w:rPr>
        <w:lang w:val="en-US"/>
      </w:rPr>
      <w:t xml:space="preserve"> </w:t>
    </w:r>
    <w:r>
      <w:rPr>
        <w:lang w:val="en-US"/>
      </w:rPr>
      <w:t>(379515)</w:t>
    </w:r>
    <w:r w:rsidRPr="000D17E7">
      <w:rPr>
        <w:lang w:val="en-US"/>
      </w:rPr>
      <w:tab/>
    </w:r>
    <w:r>
      <w:fldChar w:fldCharType="begin"/>
    </w:r>
    <w:r>
      <w:instrText xml:space="preserve"> SAVEDATE \@ DD.MM.YY </w:instrText>
    </w:r>
    <w:r>
      <w:fldChar w:fldCharType="separate"/>
    </w:r>
    <w:r w:rsidR="00F14842">
      <w:t>23.06.16</w:t>
    </w:r>
    <w:r>
      <w:fldChar w:fldCharType="end"/>
    </w:r>
    <w:r w:rsidRPr="000D17E7">
      <w:rPr>
        <w:lang w:val="en-US"/>
      </w:rPr>
      <w:tab/>
    </w:r>
    <w:r>
      <w:fldChar w:fldCharType="begin"/>
    </w:r>
    <w:r>
      <w:instrText xml:space="preserve"> PRINTDATE \@ DD.MM.YY </w:instrText>
    </w:r>
    <w:r>
      <w:fldChar w:fldCharType="separate"/>
    </w:r>
    <w:r w:rsidR="00F14842">
      <w:t>23.06.16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EA199" w14:textId="719E99BB" w:rsidR="00E42B2F" w:rsidRPr="00011D9E" w:rsidRDefault="00E42B2F" w:rsidP="00011D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45763" w14:textId="73251B8B" w:rsidR="00E42B2F" w:rsidRPr="00011D9E" w:rsidRDefault="00E42B2F" w:rsidP="00011D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7492D" w14:textId="77777777" w:rsidR="00E42B2F" w:rsidRDefault="00E42B2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56672" w14:textId="5CFA6C4A" w:rsidR="00E42B2F" w:rsidRPr="003863B7" w:rsidRDefault="00E42B2F" w:rsidP="003863B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034DE" w14:textId="013BF7C7" w:rsidR="00E42B2F" w:rsidRPr="00011D9E" w:rsidRDefault="00E42B2F" w:rsidP="00011D9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1B910" w14:textId="6C7C8D0C" w:rsidR="00E42B2F" w:rsidRPr="00011D9E" w:rsidRDefault="00E42B2F" w:rsidP="00011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5B9E6" w14:textId="77777777" w:rsidR="00E42B2F" w:rsidRDefault="00E42B2F">
      <w:r>
        <w:t>____________________</w:t>
      </w:r>
    </w:p>
  </w:footnote>
  <w:footnote w:type="continuationSeparator" w:id="0">
    <w:p w14:paraId="6F006526" w14:textId="77777777" w:rsidR="00E42B2F" w:rsidRDefault="00E42B2F">
      <w:r>
        <w:continuationSeparator/>
      </w:r>
    </w:p>
  </w:footnote>
  <w:footnote w:id="1">
    <w:p w14:paraId="012EBEAE" w14:textId="03E6DDA5" w:rsidR="00E42B2F" w:rsidRPr="005C5839" w:rsidRDefault="00E42B2F" w:rsidP="002C6B7F">
      <w:pPr>
        <w:pStyle w:val="FootnoteText"/>
        <w:ind w:left="255" w:hanging="255"/>
        <w:rPr>
          <w:rPrChange w:id="73" w:author="Verny, Cedric" w:date="2016-05-19T14:34:00Z">
            <w:rPr>
              <w:lang w:val="en-US"/>
            </w:rPr>
          </w:rPrChange>
        </w:rPr>
      </w:pPr>
      <w:r w:rsidRPr="005C5839">
        <w:rPr>
          <w:rStyle w:val="FootnoteReference"/>
        </w:rPr>
        <w:footnoteRef/>
      </w:r>
      <w:r w:rsidRPr="005C5839">
        <w:t xml:space="preserve"> </w:t>
      </w:r>
      <w:r>
        <w:tab/>
      </w:r>
      <w:r w:rsidRPr="005C5839">
        <w:t xml:space="preserve">«Un système à haute définition est un système conçu pour permettre la visualisation d'une image à environ trois fois sa hauteur, de telle sorte que le système est virtuellement, ou presque, transparent à la qualité de rendu qui aurait été perçue dans la scène ou la représentation originale par un spectateur averti ayant une acuité visuelle normale.» </w:t>
      </w:r>
      <w:r w:rsidRPr="005C5839">
        <w:rPr>
          <w:rPrChange w:id="74" w:author="Verny, Cedric" w:date="2016-05-19T14:34:00Z">
            <w:rPr>
              <w:lang w:val="en-US"/>
            </w:rPr>
          </w:rPrChange>
        </w:rPr>
        <w:t>Rapport UIT-R BT.801.</w:t>
      </w:r>
    </w:p>
  </w:footnote>
  <w:footnote w:id="2">
    <w:p w14:paraId="7955D1B4" w14:textId="6872CE02" w:rsidR="00E42B2F" w:rsidRPr="005C5839" w:rsidRDefault="00E42B2F" w:rsidP="002C6B7F">
      <w:pPr>
        <w:pStyle w:val="FootnoteText"/>
        <w:ind w:left="255" w:hanging="255"/>
        <w:rPr>
          <w:rPrChange w:id="83" w:author="Verny, Cedric" w:date="2016-05-19T14:34:00Z">
            <w:rPr>
              <w:lang w:val="en-US"/>
            </w:rPr>
          </w:rPrChange>
        </w:rPr>
      </w:pPr>
      <w:r w:rsidRPr="005C5839">
        <w:rPr>
          <w:rStyle w:val="FootnoteReference"/>
        </w:rPr>
        <w:footnoteRef/>
      </w:r>
      <w:r>
        <w:tab/>
      </w:r>
      <w:r w:rsidRPr="00427E45">
        <w:t>Des versions antérieures de cette Recommandation, pouvant contenir des informations d'ordre historique, sont disponibles sur le site web de l'UIT.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D327D" w14:textId="77777777" w:rsidR="00E42B2F" w:rsidRDefault="00E42B2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BE51B" w14:textId="77777777" w:rsidR="00E42B2F" w:rsidRPr="00AA306E" w:rsidRDefault="00E42B2F" w:rsidP="001A3A20">
    <w:pPr>
      <w:pStyle w:val="Header"/>
      <w:framePr w:wrap="around" w:vAnchor="text" w:hAnchor="margin" w:xAlign="outside" w:y="1"/>
      <w:rPr>
        <w:rStyle w:val="PageNumber"/>
        <w:b/>
        <w:bCs/>
        <w:lang w:val="en-US"/>
      </w:rPr>
    </w:pPr>
    <w:r w:rsidRPr="00434FCF">
      <w:rPr>
        <w:rStyle w:val="PageNumber"/>
        <w:b/>
        <w:bCs/>
      </w:rPr>
      <w:fldChar w:fldCharType="begin"/>
    </w:r>
    <w:r w:rsidRPr="00AA306E">
      <w:rPr>
        <w:rStyle w:val="PageNumber"/>
        <w:b/>
        <w:bCs/>
        <w:lang w:val="en-US"/>
      </w:rPr>
      <w:instrText xml:space="preserve">PAGE  </w:instrText>
    </w:r>
    <w:r w:rsidRPr="00434FCF">
      <w:rPr>
        <w:rStyle w:val="PageNumber"/>
        <w:b/>
        <w:bCs/>
      </w:rPr>
      <w:fldChar w:fldCharType="separate"/>
    </w:r>
    <w:r w:rsidR="00A31F47">
      <w:rPr>
        <w:rStyle w:val="PageNumber"/>
        <w:b/>
        <w:bCs/>
        <w:noProof/>
      </w:rPr>
      <w:t>8</w:t>
    </w:r>
    <w:r w:rsidRPr="00434FCF">
      <w:rPr>
        <w:rStyle w:val="PageNumber"/>
        <w:b/>
        <w:bCs/>
      </w:rPr>
      <w:fldChar w:fldCharType="end"/>
    </w:r>
  </w:p>
  <w:p w14:paraId="13F1130E" w14:textId="77777777" w:rsidR="00E42B2F" w:rsidRDefault="00E42B2F" w:rsidP="001A3A20">
    <w:pPr>
      <w:pStyle w:val="Header"/>
      <w:ind w:right="360" w:firstLine="360"/>
      <w:rPr>
        <w:b/>
        <w:bCs/>
      </w:rPr>
    </w:pPr>
    <w:r>
      <w:rPr>
        <w:b/>
        <w:bCs/>
      </w:rPr>
      <w:fldChar w:fldCharType="begin"/>
    </w:r>
    <w:r w:rsidRPr="005519F0">
      <w:rPr>
        <w:b/>
        <w:bCs/>
        <w:lang w:val="en-US"/>
      </w:rPr>
      <w:instrText xml:space="preserve"> DOCPROPERTY "Header" \* MERGEFORMAT </w:instrText>
    </w:r>
    <w:r>
      <w:rPr>
        <w:b/>
        <w:bCs/>
      </w:rPr>
      <w:fldChar w:fldCharType="separate"/>
    </w:r>
    <w:r w:rsidR="00F14842">
      <w:rPr>
        <w:lang w:val="en-US"/>
      </w:rPr>
      <w:t>Error! Unknown document property name.</w:t>
    </w:r>
    <w:r>
      <w:rPr>
        <w:b/>
        <w:bCs/>
      </w:rPr>
      <w:fldChar w:fldCharType="end"/>
    </w:r>
    <w:r>
      <w:rPr>
        <w:b/>
        <w:bCs/>
      </w:rPr>
      <w:fldChar w:fldCharType="begin"/>
    </w:r>
    <w:r w:rsidRPr="005519F0">
      <w:rPr>
        <w:b/>
        <w:bCs/>
        <w:lang w:val="en-US"/>
      </w:rPr>
      <w:instrText>styleref href</w:instrText>
    </w:r>
    <w:r>
      <w:rPr>
        <w:b/>
        <w:bCs/>
      </w:rPr>
      <w:fldChar w:fldCharType="separate"/>
    </w:r>
    <w:r w:rsidR="00F14842">
      <w:rPr>
        <w:b/>
        <w:bCs/>
        <w:noProof/>
      </w:rPr>
      <w:t>UIT-R  BT.709-6</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E0875" w14:textId="77777777" w:rsidR="00E42B2F" w:rsidRPr="00AA306E" w:rsidRDefault="00E42B2F" w:rsidP="001A3A20">
    <w:pPr>
      <w:pStyle w:val="Header"/>
      <w:framePr w:wrap="around" w:vAnchor="text" w:hAnchor="margin" w:xAlign="outside" w:y="1"/>
      <w:rPr>
        <w:rStyle w:val="PageNumber"/>
        <w:b/>
        <w:bCs/>
        <w:lang w:val="en-US"/>
      </w:rPr>
    </w:pPr>
    <w:r w:rsidRPr="00434FCF">
      <w:rPr>
        <w:rStyle w:val="PageNumber"/>
        <w:b/>
        <w:bCs/>
      </w:rPr>
      <w:fldChar w:fldCharType="begin"/>
    </w:r>
    <w:r w:rsidRPr="00AA306E">
      <w:rPr>
        <w:rStyle w:val="PageNumber"/>
        <w:b/>
        <w:bCs/>
        <w:lang w:val="en-US"/>
      </w:rPr>
      <w:instrText xml:space="preserve">PAGE  </w:instrText>
    </w:r>
    <w:r w:rsidRPr="00434FCF">
      <w:rPr>
        <w:rStyle w:val="PageNumber"/>
        <w:b/>
        <w:bCs/>
      </w:rPr>
      <w:fldChar w:fldCharType="separate"/>
    </w:r>
    <w:r w:rsidRPr="00AA306E">
      <w:rPr>
        <w:rStyle w:val="PageNumber"/>
        <w:b/>
        <w:bCs/>
        <w:noProof/>
        <w:lang w:val="en-US"/>
      </w:rPr>
      <w:t>12</w:t>
    </w:r>
    <w:r w:rsidRPr="00434FCF">
      <w:rPr>
        <w:rStyle w:val="PageNumber"/>
        <w:b/>
        <w:bCs/>
      </w:rPr>
      <w:fldChar w:fldCharType="end"/>
    </w:r>
  </w:p>
  <w:p w14:paraId="6817531B" w14:textId="77777777" w:rsidR="00E42B2F" w:rsidRDefault="00E42B2F" w:rsidP="001A3A20">
    <w:pPr>
      <w:pStyle w:val="Header"/>
      <w:ind w:right="360" w:firstLine="360"/>
      <w:rPr>
        <w:lang w:val="en-US"/>
      </w:rPr>
    </w:pPr>
    <w:r>
      <w:rPr>
        <w:b/>
        <w:bCs/>
      </w:rPr>
      <w:fldChar w:fldCharType="begin"/>
    </w:r>
    <w:r w:rsidRPr="005519F0">
      <w:rPr>
        <w:b/>
        <w:bCs/>
        <w:lang w:val="en-US"/>
      </w:rPr>
      <w:instrText xml:space="preserve"> DOCPROPERTY "Header" \* MERGEFORMAT </w:instrText>
    </w:r>
    <w:r>
      <w:rPr>
        <w:b/>
        <w:bCs/>
      </w:rPr>
      <w:fldChar w:fldCharType="separate"/>
    </w:r>
    <w:r w:rsidR="00F14842">
      <w:rPr>
        <w:lang w:val="en-US"/>
      </w:rPr>
      <w:t>Error! Unknown document property name.</w:t>
    </w:r>
    <w:r>
      <w:rPr>
        <w:b/>
        <w:bCs/>
      </w:rPr>
      <w:fldChar w:fldCharType="end"/>
    </w:r>
    <w:r>
      <w:rPr>
        <w:b/>
        <w:bCs/>
      </w:rPr>
      <w:fldChar w:fldCharType="begin"/>
    </w:r>
    <w:r w:rsidRPr="005519F0">
      <w:rPr>
        <w:b/>
        <w:bCs/>
        <w:lang w:val="en-US"/>
      </w:rPr>
      <w:instrText>styleref href</w:instrText>
    </w:r>
    <w:r>
      <w:rPr>
        <w:b/>
        <w:bCs/>
      </w:rPr>
      <w:fldChar w:fldCharType="separate"/>
    </w:r>
    <w:r w:rsidR="00F14842">
      <w:rPr>
        <w:b/>
        <w:bCs/>
        <w:noProof/>
      </w:rPr>
      <w:t>UIT-R  BT.709-6</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20CF" w14:textId="138E8C41" w:rsidR="00154E4D" w:rsidRPr="00154E4D" w:rsidRDefault="00154E4D" w:rsidP="00384A98">
    <w:pPr>
      <w:pStyle w:val="Header"/>
      <w:tabs>
        <w:tab w:val="clear" w:pos="794"/>
        <w:tab w:val="clear" w:pos="1191"/>
        <w:tab w:val="clear" w:pos="1588"/>
        <w:tab w:val="clear" w:pos="1985"/>
        <w:tab w:val="center" w:pos="4820"/>
        <w:tab w:val="left" w:pos="9498"/>
      </w:tabs>
      <w:jc w:val="left"/>
      <w:rPr>
        <w:sz w:val="24"/>
        <w:szCs w:val="24"/>
        <w:lang w:val="fr-CH"/>
      </w:rPr>
    </w:pPr>
    <w:r w:rsidRPr="00154E4D">
      <w:rPr>
        <w:sz w:val="24"/>
        <w:szCs w:val="24"/>
        <w:lang w:val="fr-CH"/>
      </w:rPr>
      <w:tab/>
    </w:r>
    <w:r w:rsidR="00384A98" w:rsidRPr="00384A98">
      <w:rPr>
        <w:b/>
        <w:bCs/>
        <w:sz w:val="24"/>
        <w:szCs w:val="24"/>
        <w:lang w:val="fr-CH"/>
      </w:rPr>
      <w:t>Rec.</w:t>
    </w:r>
    <w:r w:rsidR="00384A98">
      <w:rPr>
        <w:sz w:val="24"/>
        <w:szCs w:val="24"/>
        <w:lang w:val="fr-CH"/>
      </w:rPr>
      <w:t xml:space="preserve"> </w:t>
    </w:r>
    <w:r w:rsidR="00384A98" w:rsidRPr="00154E4D">
      <w:rPr>
        <w:b/>
        <w:bCs/>
        <w:sz w:val="24"/>
        <w:szCs w:val="24"/>
      </w:rPr>
      <w:fldChar w:fldCharType="begin"/>
    </w:r>
    <w:r w:rsidR="00384A98" w:rsidRPr="00154E4D">
      <w:rPr>
        <w:b/>
        <w:bCs/>
        <w:sz w:val="24"/>
        <w:szCs w:val="24"/>
        <w:lang w:val="fr-CH"/>
      </w:rPr>
      <w:instrText>styleref href</w:instrText>
    </w:r>
    <w:r w:rsidR="00384A98" w:rsidRPr="00154E4D">
      <w:rPr>
        <w:b/>
        <w:bCs/>
        <w:sz w:val="24"/>
        <w:szCs w:val="24"/>
      </w:rPr>
      <w:fldChar w:fldCharType="separate"/>
    </w:r>
    <w:r w:rsidR="00F14842">
      <w:rPr>
        <w:b/>
        <w:bCs/>
        <w:noProof/>
        <w:sz w:val="24"/>
        <w:szCs w:val="24"/>
      </w:rPr>
      <w:t>UIT-R  BT.709-6</w:t>
    </w:r>
    <w:r w:rsidR="00384A98" w:rsidRPr="00154E4D">
      <w:rPr>
        <w:b/>
        <w:bCs/>
        <w:sz w:val="24"/>
        <w:szCs w:val="24"/>
      </w:rPr>
      <w:fldChar w:fldCharType="end"/>
    </w:r>
    <w:r>
      <w:rPr>
        <w:b/>
        <w:bCs/>
        <w:sz w:val="24"/>
        <w:szCs w:val="24"/>
      </w:rPr>
      <w:tab/>
    </w: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F14842">
      <w:rPr>
        <w:rStyle w:val="PageNumber"/>
        <w:b/>
        <w:bCs/>
        <w:noProof/>
        <w:sz w:val="24"/>
        <w:szCs w:val="24"/>
        <w:lang w:val="fr-CH"/>
      </w:rPr>
      <w:t>7</w:t>
    </w:r>
    <w:r w:rsidRPr="00154E4D">
      <w:rPr>
        <w:rStyle w:val="PageNumber"/>
        <w:b/>
        <w:bCs/>
        <w:sz w:val="24"/>
        <w:szCs w:val="24"/>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946C1" w14:textId="38059D9C" w:rsidR="00A31F47" w:rsidRPr="00A31F47" w:rsidRDefault="00A31F47" w:rsidP="00A31F47">
    <w:pPr>
      <w:pStyle w:val="Header"/>
      <w:tabs>
        <w:tab w:val="clear" w:pos="794"/>
        <w:tab w:val="clear" w:pos="1191"/>
        <w:tab w:val="clear" w:pos="1588"/>
        <w:tab w:val="clear" w:pos="1985"/>
        <w:tab w:val="center" w:pos="7088"/>
        <w:tab w:val="left" w:pos="9356"/>
      </w:tabs>
      <w:jc w:val="left"/>
      <w:rPr>
        <w:sz w:val="24"/>
        <w:szCs w:val="24"/>
        <w:lang w:val="fr-CH"/>
      </w:rPr>
    </w:pP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F14842">
      <w:rPr>
        <w:rStyle w:val="PageNumber"/>
        <w:b/>
        <w:bCs/>
        <w:noProof/>
        <w:sz w:val="24"/>
        <w:szCs w:val="24"/>
        <w:lang w:val="fr-CH"/>
      </w:rPr>
      <w:t>8</w:t>
    </w:r>
    <w:r w:rsidRPr="00154E4D">
      <w:rPr>
        <w:rStyle w:val="PageNumber"/>
        <w:b/>
        <w:bCs/>
        <w:sz w:val="24"/>
        <w:szCs w:val="24"/>
      </w:rPr>
      <w:fldChar w:fldCharType="end"/>
    </w:r>
    <w:r w:rsidRPr="00154E4D">
      <w:rPr>
        <w:sz w:val="24"/>
        <w:szCs w:val="24"/>
        <w:lang w:val="fr-CH"/>
      </w:rPr>
      <w:tab/>
    </w:r>
    <w:r w:rsidRPr="00384A98">
      <w:rPr>
        <w:b/>
        <w:bCs/>
        <w:sz w:val="24"/>
        <w:szCs w:val="24"/>
        <w:lang w:val="fr-CH"/>
      </w:rPr>
      <w:t>Rec.</w:t>
    </w:r>
    <w:r>
      <w:rPr>
        <w:sz w:val="24"/>
        <w:szCs w:val="24"/>
        <w:lang w:val="fr-CH"/>
      </w:rPr>
      <w:t xml:space="preserve"> </w:t>
    </w:r>
    <w:r w:rsidRPr="00154E4D">
      <w:rPr>
        <w:b/>
        <w:bCs/>
        <w:sz w:val="24"/>
        <w:szCs w:val="24"/>
      </w:rPr>
      <w:fldChar w:fldCharType="begin"/>
    </w:r>
    <w:r w:rsidRPr="00154E4D">
      <w:rPr>
        <w:b/>
        <w:bCs/>
        <w:sz w:val="24"/>
        <w:szCs w:val="24"/>
        <w:lang w:val="fr-CH"/>
      </w:rPr>
      <w:instrText>styleref href</w:instrText>
    </w:r>
    <w:r w:rsidRPr="00154E4D">
      <w:rPr>
        <w:b/>
        <w:bCs/>
        <w:sz w:val="24"/>
        <w:szCs w:val="24"/>
      </w:rPr>
      <w:fldChar w:fldCharType="separate"/>
    </w:r>
    <w:r w:rsidR="00F14842">
      <w:rPr>
        <w:b/>
        <w:bCs/>
        <w:noProof/>
        <w:sz w:val="24"/>
        <w:szCs w:val="24"/>
      </w:rPr>
      <w:t>UIT-R  BT.709-6</w:t>
    </w:r>
    <w:r w:rsidRPr="00154E4D">
      <w:rPr>
        <w:b/>
        <w:bCs/>
        <w:sz w:val="24"/>
        <w:szCs w:val="24"/>
      </w:rPr>
      <w:fldChar w:fldCharType="end"/>
    </w:r>
    <w:r>
      <w:rPr>
        <w:b/>
        <w:bCs/>
        <w:sz w:val="24"/>
        <w:szCs w:val="24"/>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95684" w14:textId="55FCDDBB" w:rsidR="00154E4D" w:rsidRPr="00154E4D" w:rsidRDefault="00154E4D" w:rsidP="00384A98">
    <w:pPr>
      <w:pStyle w:val="Header"/>
      <w:tabs>
        <w:tab w:val="clear" w:pos="794"/>
        <w:tab w:val="clear" w:pos="1191"/>
        <w:tab w:val="clear" w:pos="1588"/>
        <w:tab w:val="clear" w:pos="1985"/>
        <w:tab w:val="center" w:pos="7088"/>
        <w:tab w:val="left" w:pos="14317"/>
      </w:tabs>
      <w:jc w:val="left"/>
      <w:rPr>
        <w:sz w:val="24"/>
        <w:szCs w:val="24"/>
        <w:lang w:val="fr-CH"/>
      </w:rPr>
    </w:pPr>
    <w:r w:rsidRPr="00154E4D">
      <w:rPr>
        <w:sz w:val="24"/>
        <w:szCs w:val="24"/>
        <w:lang w:val="fr-CH"/>
      </w:rPr>
      <w:tab/>
    </w:r>
    <w:r w:rsidR="00384A98" w:rsidRPr="00384A98">
      <w:rPr>
        <w:b/>
        <w:bCs/>
        <w:sz w:val="24"/>
        <w:szCs w:val="24"/>
        <w:lang w:val="fr-CH"/>
      </w:rPr>
      <w:t>Rec.</w:t>
    </w:r>
    <w:r w:rsidR="00384A98">
      <w:rPr>
        <w:sz w:val="24"/>
        <w:szCs w:val="24"/>
        <w:lang w:val="fr-CH"/>
      </w:rPr>
      <w:t xml:space="preserve"> </w:t>
    </w:r>
    <w:r w:rsidR="00384A98" w:rsidRPr="00154E4D">
      <w:rPr>
        <w:b/>
        <w:bCs/>
        <w:sz w:val="24"/>
        <w:szCs w:val="24"/>
      </w:rPr>
      <w:fldChar w:fldCharType="begin"/>
    </w:r>
    <w:r w:rsidR="00384A98" w:rsidRPr="00154E4D">
      <w:rPr>
        <w:b/>
        <w:bCs/>
        <w:sz w:val="24"/>
        <w:szCs w:val="24"/>
        <w:lang w:val="fr-CH"/>
      </w:rPr>
      <w:instrText>styleref href</w:instrText>
    </w:r>
    <w:r w:rsidR="00384A98" w:rsidRPr="00154E4D">
      <w:rPr>
        <w:b/>
        <w:bCs/>
        <w:sz w:val="24"/>
        <w:szCs w:val="24"/>
      </w:rPr>
      <w:fldChar w:fldCharType="separate"/>
    </w:r>
    <w:r w:rsidR="00F14842">
      <w:rPr>
        <w:b/>
        <w:bCs/>
        <w:noProof/>
        <w:sz w:val="24"/>
        <w:szCs w:val="24"/>
      </w:rPr>
      <w:t>UIT-R  BT.709-6</w:t>
    </w:r>
    <w:r w:rsidR="00384A98" w:rsidRPr="00154E4D">
      <w:rPr>
        <w:b/>
        <w:bCs/>
        <w:sz w:val="24"/>
        <w:szCs w:val="24"/>
      </w:rPr>
      <w:fldChar w:fldCharType="end"/>
    </w:r>
    <w:r>
      <w:rPr>
        <w:b/>
        <w:bCs/>
        <w:sz w:val="24"/>
        <w:szCs w:val="24"/>
      </w:rPr>
      <w:tab/>
    </w: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A31F47">
      <w:rPr>
        <w:rStyle w:val="PageNumber"/>
        <w:b/>
        <w:bCs/>
        <w:noProof/>
        <w:sz w:val="24"/>
        <w:szCs w:val="24"/>
        <w:lang w:val="fr-CH"/>
      </w:rPr>
      <w:t>8</w:t>
    </w:r>
    <w:r w:rsidRPr="00154E4D">
      <w:rPr>
        <w:rStyle w:val="PageNumber"/>
        <w:b/>
        <w:bCs/>
        <w:sz w:val="24"/>
        <w:szCs w:val="24"/>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52E09" w14:textId="6F12F4DF" w:rsidR="00E42B2F" w:rsidRPr="00A31F47" w:rsidRDefault="00A31F47" w:rsidP="00A31F47">
    <w:pPr>
      <w:pStyle w:val="Header"/>
      <w:tabs>
        <w:tab w:val="clear" w:pos="794"/>
        <w:tab w:val="clear" w:pos="1191"/>
        <w:tab w:val="clear" w:pos="1588"/>
        <w:tab w:val="clear" w:pos="1985"/>
        <w:tab w:val="center" w:pos="4820"/>
        <w:tab w:val="left" w:pos="9356"/>
      </w:tabs>
      <w:jc w:val="left"/>
      <w:rPr>
        <w:sz w:val="24"/>
        <w:szCs w:val="24"/>
        <w:lang w:val="fr-CH"/>
      </w:rPr>
    </w:pP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F14842">
      <w:rPr>
        <w:rStyle w:val="PageNumber"/>
        <w:b/>
        <w:bCs/>
        <w:noProof/>
        <w:sz w:val="24"/>
        <w:szCs w:val="24"/>
        <w:lang w:val="fr-CH"/>
      </w:rPr>
      <w:t>16</w:t>
    </w:r>
    <w:r w:rsidRPr="00154E4D">
      <w:rPr>
        <w:rStyle w:val="PageNumber"/>
        <w:b/>
        <w:bCs/>
        <w:sz w:val="24"/>
        <w:szCs w:val="24"/>
      </w:rPr>
      <w:fldChar w:fldCharType="end"/>
    </w:r>
    <w:r w:rsidRPr="00154E4D">
      <w:rPr>
        <w:sz w:val="24"/>
        <w:szCs w:val="24"/>
        <w:lang w:val="fr-CH"/>
      </w:rPr>
      <w:tab/>
    </w:r>
    <w:r w:rsidRPr="00384A98">
      <w:rPr>
        <w:b/>
        <w:bCs/>
        <w:sz w:val="24"/>
        <w:szCs w:val="24"/>
        <w:lang w:val="fr-CH"/>
      </w:rPr>
      <w:t>Rec.</w:t>
    </w:r>
    <w:r>
      <w:rPr>
        <w:sz w:val="24"/>
        <w:szCs w:val="24"/>
        <w:lang w:val="fr-CH"/>
      </w:rPr>
      <w:t xml:space="preserve"> </w:t>
    </w:r>
    <w:r w:rsidRPr="00154E4D">
      <w:rPr>
        <w:b/>
        <w:bCs/>
        <w:sz w:val="24"/>
        <w:szCs w:val="24"/>
      </w:rPr>
      <w:fldChar w:fldCharType="begin"/>
    </w:r>
    <w:r w:rsidRPr="00154E4D">
      <w:rPr>
        <w:b/>
        <w:bCs/>
        <w:sz w:val="24"/>
        <w:szCs w:val="24"/>
        <w:lang w:val="fr-CH"/>
      </w:rPr>
      <w:instrText>styleref href</w:instrText>
    </w:r>
    <w:r w:rsidRPr="00154E4D">
      <w:rPr>
        <w:b/>
        <w:bCs/>
        <w:sz w:val="24"/>
        <w:szCs w:val="24"/>
      </w:rPr>
      <w:fldChar w:fldCharType="separate"/>
    </w:r>
    <w:r w:rsidR="00F14842">
      <w:rPr>
        <w:b/>
        <w:bCs/>
        <w:noProof/>
        <w:sz w:val="24"/>
        <w:szCs w:val="24"/>
      </w:rPr>
      <w:t>UIT-R  BT.709-6</w:t>
    </w:r>
    <w:r w:rsidRPr="00154E4D">
      <w:rPr>
        <w:b/>
        <w:bCs/>
        <w:sz w:val="24"/>
        <w:szCs w:val="24"/>
      </w:rPr>
      <w:fldChar w:fldCharType="end"/>
    </w:r>
    <w:r>
      <w:rPr>
        <w:b/>
        <w:bCs/>
        <w:sz w:val="24"/>
        <w:szCs w:val="24"/>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2F587" w14:textId="7938FFC3" w:rsidR="00E42B2F" w:rsidRPr="00154E4D" w:rsidRDefault="00154E4D" w:rsidP="003863B7">
    <w:pPr>
      <w:pStyle w:val="Header"/>
      <w:tabs>
        <w:tab w:val="clear" w:pos="794"/>
        <w:tab w:val="clear" w:pos="1191"/>
        <w:tab w:val="clear" w:pos="1588"/>
        <w:tab w:val="clear" w:pos="1985"/>
        <w:tab w:val="center" w:pos="4820"/>
        <w:tab w:val="left" w:pos="9356"/>
      </w:tabs>
      <w:jc w:val="left"/>
      <w:rPr>
        <w:sz w:val="24"/>
        <w:szCs w:val="24"/>
        <w:lang w:val="fr-CH"/>
      </w:rPr>
    </w:pPr>
    <w:r w:rsidRPr="00154E4D">
      <w:rPr>
        <w:sz w:val="24"/>
        <w:szCs w:val="24"/>
        <w:lang w:val="fr-CH"/>
      </w:rPr>
      <w:tab/>
    </w:r>
    <w:r w:rsidR="00384A98" w:rsidRPr="00384A98">
      <w:rPr>
        <w:b/>
        <w:bCs/>
        <w:sz w:val="24"/>
        <w:szCs w:val="24"/>
        <w:lang w:val="fr-CH"/>
      </w:rPr>
      <w:t>Rec.</w:t>
    </w:r>
    <w:r w:rsidR="00384A98">
      <w:rPr>
        <w:sz w:val="24"/>
        <w:szCs w:val="24"/>
        <w:lang w:val="fr-CH"/>
      </w:rPr>
      <w:t xml:space="preserve"> </w:t>
    </w:r>
    <w:r w:rsidR="00384A98" w:rsidRPr="00154E4D">
      <w:rPr>
        <w:b/>
        <w:bCs/>
        <w:sz w:val="24"/>
        <w:szCs w:val="24"/>
      </w:rPr>
      <w:fldChar w:fldCharType="begin"/>
    </w:r>
    <w:r w:rsidR="00384A98" w:rsidRPr="00154E4D">
      <w:rPr>
        <w:b/>
        <w:bCs/>
        <w:sz w:val="24"/>
        <w:szCs w:val="24"/>
        <w:lang w:val="fr-CH"/>
      </w:rPr>
      <w:instrText>styleref href</w:instrText>
    </w:r>
    <w:r w:rsidR="00384A98" w:rsidRPr="00154E4D">
      <w:rPr>
        <w:b/>
        <w:bCs/>
        <w:sz w:val="24"/>
        <w:szCs w:val="24"/>
      </w:rPr>
      <w:fldChar w:fldCharType="separate"/>
    </w:r>
    <w:r w:rsidR="00F14842">
      <w:rPr>
        <w:b/>
        <w:bCs/>
        <w:noProof/>
        <w:sz w:val="24"/>
        <w:szCs w:val="24"/>
      </w:rPr>
      <w:t>UIT-R  BT.709-6</w:t>
    </w:r>
    <w:r w:rsidR="00384A98" w:rsidRPr="00154E4D">
      <w:rPr>
        <w:b/>
        <w:bCs/>
        <w:sz w:val="24"/>
        <w:szCs w:val="24"/>
      </w:rPr>
      <w:fldChar w:fldCharType="end"/>
    </w:r>
    <w:r w:rsidR="00A31F47">
      <w:rPr>
        <w:b/>
        <w:bCs/>
        <w:sz w:val="24"/>
        <w:szCs w:val="24"/>
      </w:rPr>
      <w:tab/>
    </w:r>
    <w:r w:rsidR="00A31F47" w:rsidRPr="00154E4D">
      <w:rPr>
        <w:rStyle w:val="PageNumber"/>
        <w:b/>
        <w:bCs/>
        <w:sz w:val="24"/>
        <w:szCs w:val="24"/>
      </w:rPr>
      <w:fldChar w:fldCharType="begin"/>
    </w:r>
    <w:r w:rsidR="00A31F47" w:rsidRPr="00154E4D">
      <w:rPr>
        <w:rStyle w:val="PageNumber"/>
        <w:b/>
        <w:bCs/>
        <w:sz w:val="24"/>
        <w:szCs w:val="24"/>
        <w:lang w:val="fr-CH"/>
      </w:rPr>
      <w:instrText xml:space="preserve"> PAGE </w:instrText>
    </w:r>
    <w:r w:rsidR="00A31F47" w:rsidRPr="00154E4D">
      <w:rPr>
        <w:rStyle w:val="PageNumber"/>
        <w:b/>
        <w:bCs/>
        <w:sz w:val="24"/>
        <w:szCs w:val="24"/>
      </w:rPr>
      <w:fldChar w:fldCharType="separate"/>
    </w:r>
    <w:r w:rsidR="00F14842">
      <w:rPr>
        <w:rStyle w:val="PageNumber"/>
        <w:b/>
        <w:bCs/>
        <w:noProof/>
        <w:sz w:val="24"/>
        <w:szCs w:val="24"/>
        <w:lang w:val="fr-CH"/>
      </w:rPr>
      <w:t>17</w:t>
    </w:r>
    <w:r w:rsidR="00A31F47" w:rsidRPr="00154E4D">
      <w:rPr>
        <w:rStyle w:val="PageNumber"/>
        <w:b/>
        <w:bCs/>
        <w:sz w:val="24"/>
        <w:szCs w:val="24"/>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EE130" w14:textId="1FC4861F" w:rsidR="00154E4D" w:rsidRPr="00154E4D" w:rsidRDefault="00154E4D" w:rsidP="00384A98">
    <w:pPr>
      <w:pStyle w:val="Header"/>
      <w:tabs>
        <w:tab w:val="clear" w:pos="794"/>
        <w:tab w:val="clear" w:pos="1191"/>
        <w:tab w:val="clear" w:pos="1588"/>
        <w:tab w:val="clear" w:pos="1985"/>
        <w:tab w:val="center" w:pos="4820"/>
        <w:tab w:val="left" w:pos="9498"/>
      </w:tabs>
      <w:jc w:val="left"/>
      <w:rPr>
        <w:sz w:val="24"/>
        <w:szCs w:val="24"/>
        <w:lang w:val="fr-CH"/>
      </w:rPr>
    </w:pPr>
    <w:r w:rsidRPr="00154E4D">
      <w:rPr>
        <w:sz w:val="24"/>
        <w:szCs w:val="24"/>
        <w:lang w:val="fr-CH"/>
      </w:rPr>
      <w:tab/>
    </w:r>
    <w:r w:rsidR="00384A98" w:rsidRPr="00384A98">
      <w:rPr>
        <w:b/>
        <w:bCs/>
        <w:sz w:val="24"/>
        <w:szCs w:val="24"/>
        <w:lang w:val="fr-CH"/>
      </w:rPr>
      <w:t>Rec.</w:t>
    </w:r>
    <w:r w:rsidR="00384A98">
      <w:rPr>
        <w:sz w:val="24"/>
        <w:szCs w:val="24"/>
        <w:lang w:val="fr-CH"/>
      </w:rPr>
      <w:t xml:space="preserve"> </w:t>
    </w:r>
    <w:r w:rsidR="00384A98" w:rsidRPr="00154E4D">
      <w:rPr>
        <w:b/>
        <w:bCs/>
        <w:sz w:val="24"/>
        <w:szCs w:val="24"/>
      </w:rPr>
      <w:fldChar w:fldCharType="begin"/>
    </w:r>
    <w:r w:rsidR="00384A98" w:rsidRPr="00154E4D">
      <w:rPr>
        <w:b/>
        <w:bCs/>
        <w:sz w:val="24"/>
        <w:szCs w:val="24"/>
        <w:lang w:val="fr-CH"/>
      </w:rPr>
      <w:instrText>styleref href</w:instrText>
    </w:r>
    <w:r w:rsidR="00384A98" w:rsidRPr="00154E4D">
      <w:rPr>
        <w:b/>
        <w:bCs/>
        <w:sz w:val="24"/>
        <w:szCs w:val="24"/>
      </w:rPr>
      <w:fldChar w:fldCharType="separate"/>
    </w:r>
    <w:r w:rsidR="00F14842">
      <w:rPr>
        <w:b/>
        <w:bCs/>
        <w:noProof/>
        <w:sz w:val="24"/>
        <w:szCs w:val="24"/>
      </w:rPr>
      <w:t>UIT-R  BT.709-6</w:t>
    </w:r>
    <w:r w:rsidR="00384A98" w:rsidRPr="00154E4D">
      <w:rPr>
        <w:b/>
        <w:bCs/>
        <w:sz w:val="24"/>
        <w:szCs w:val="24"/>
      </w:rPr>
      <w:fldChar w:fldCharType="end"/>
    </w:r>
    <w:r>
      <w:rPr>
        <w:b/>
        <w:bCs/>
        <w:sz w:val="24"/>
        <w:szCs w:val="24"/>
      </w:rPr>
      <w:tab/>
    </w: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A31F47">
      <w:rPr>
        <w:rStyle w:val="PageNumber"/>
        <w:b/>
        <w:bCs/>
        <w:noProof/>
        <w:sz w:val="24"/>
        <w:szCs w:val="24"/>
        <w:lang w:val="fr-CH"/>
      </w:rPr>
      <w:t>9</w:t>
    </w:r>
    <w:r w:rsidRPr="00154E4D">
      <w:rPr>
        <w:rStyle w:val="PageNumber"/>
        <w:b/>
        <w:bCs/>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370A6" w14:textId="77777777" w:rsidR="00E42B2F" w:rsidRDefault="00E42B2F" w:rsidP="001A3A20">
    <w:pPr>
      <w:pStyle w:val="Header"/>
      <w:ind w:right="360" w:firstLine="360"/>
    </w:pPr>
    <w:r>
      <w:rPr>
        <w:noProof/>
        <w:lang w:val="en-US" w:eastAsia="zh-CN"/>
      </w:rPr>
      <w:drawing>
        <wp:anchor distT="0" distB="0" distL="114300" distR="114300" simplePos="0" relativeHeight="251659264" behindDoc="1" locked="0" layoutInCell="1" allowOverlap="1" wp14:anchorId="33B1326E" wp14:editId="2FE8631B">
          <wp:simplePos x="0" y="0"/>
          <wp:positionH relativeFrom="page">
            <wp:posOffset>0</wp:posOffset>
          </wp:positionH>
          <wp:positionV relativeFrom="page">
            <wp:posOffset>0</wp:posOffset>
          </wp:positionV>
          <wp:extent cx="7592060" cy="10760075"/>
          <wp:effectExtent l="0" t="0" r="8890" b="3175"/>
          <wp:wrapNone/>
          <wp:docPr id="22" name="Picture 2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233B7" w14:textId="66A5B220" w:rsidR="00E42B2F" w:rsidRPr="00A31F47" w:rsidRDefault="00A31F47" w:rsidP="00A31F47">
    <w:pPr>
      <w:pStyle w:val="Header"/>
      <w:tabs>
        <w:tab w:val="clear" w:pos="794"/>
        <w:tab w:val="clear" w:pos="1191"/>
        <w:tab w:val="clear" w:pos="1588"/>
        <w:tab w:val="clear" w:pos="1985"/>
        <w:tab w:val="center" w:pos="4820"/>
        <w:tab w:val="left" w:pos="9356"/>
      </w:tabs>
      <w:jc w:val="left"/>
      <w:rPr>
        <w:sz w:val="24"/>
        <w:szCs w:val="24"/>
        <w:lang w:val="fr-CH"/>
      </w:rPr>
    </w:pP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F14842">
      <w:rPr>
        <w:rStyle w:val="PageNumber"/>
        <w:b/>
        <w:bCs/>
        <w:noProof/>
        <w:sz w:val="24"/>
        <w:szCs w:val="24"/>
        <w:lang w:val="fr-CH"/>
      </w:rPr>
      <w:t>ii</w:t>
    </w:r>
    <w:r w:rsidRPr="00154E4D">
      <w:rPr>
        <w:rStyle w:val="PageNumber"/>
        <w:b/>
        <w:bCs/>
        <w:sz w:val="24"/>
        <w:szCs w:val="24"/>
      </w:rPr>
      <w:fldChar w:fldCharType="end"/>
    </w:r>
    <w:r w:rsidRPr="00154E4D">
      <w:rPr>
        <w:sz w:val="24"/>
        <w:szCs w:val="24"/>
        <w:lang w:val="fr-CH"/>
      </w:rPr>
      <w:tab/>
    </w:r>
    <w:r w:rsidRPr="00384A98">
      <w:rPr>
        <w:b/>
        <w:bCs/>
        <w:sz w:val="24"/>
        <w:szCs w:val="24"/>
        <w:lang w:val="fr-CH"/>
      </w:rPr>
      <w:t>Rec.</w:t>
    </w:r>
    <w:r>
      <w:rPr>
        <w:sz w:val="24"/>
        <w:szCs w:val="24"/>
        <w:lang w:val="fr-CH"/>
      </w:rPr>
      <w:t xml:space="preserve"> </w:t>
    </w:r>
    <w:r w:rsidRPr="00154E4D">
      <w:rPr>
        <w:b/>
        <w:bCs/>
        <w:sz w:val="24"/>
        <w:szCs w:val="24"/>
      </w:rPr>
      <w:fldChar w:fldCharType="begin"/>
    </w:r>
    <w:r w:rsidRPr="00154E4D">
      <w:rPr>
        <w:b/>
        <w:bCs/>
        <w:sz w:val="24"/>
        <w:szCs w:val="24"/>
        <w:lang w:val="fr-CH"/>
      </w:rPr>
      <w:instrText>styleref href</w:instrText>
    </w:r>
    <w:r w:rsidRPr="00154E4D">
      <w:rPr>
        <w:b/>
        <w:bCs/>
        <w:sz w:val="24"/>
        <w:szCs w:val="24"/>
      </w:rPr>
      <w:fldChar w:fldCharType="separate"/>
    </w:r>
    <w:r w:rsidR="00F14842">
      <w:rPr>
        <w:b/>
        <w:bCs/>
        <w:noProof/>
        <w:sz w:val="24"/>
        <w:szCs w:val="24"/>
      </w:rPr>
      <w:t>UIT-R  BT.709-6</w:t>
    </w:r>
    <w:r w:rsidRPr="00154E4D">
      <w:rPr>
        <w:b/>
        <w:bCs/>
        <w:sz w:val="24"/>
        <w:szCs w:val="24"/>
      </w:rPr>
      <w:fldChar w:fldCharType="end"/>
    </w:r>
    <w:r>
      <w:rPr>
        <w:b/>
        <w:bCs/>
        <w:sz w:val="24"/>
        <w:szCs w:val="2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438E7" w14:textId="0E439078" w:rsidR="00E42B2F" w:rsidRPr="00154E4D" w:rsidRDefault="00154E4D" w:rsidP="00384A98">
    <w:pPr>
      <w:pStyle w:val="Header"/>
      <w:tabs>
        <w:tab w:val="clear" w:pos="794"/>
        <w:tab w:val="clear" w:pos="1191"/>
        <w:tab w:val="clear" w:pos="1588"/>
        <w:tab w:val="clear" w:pos="1985"/>
        <w:tab w:val="center" w:pos="4820"/>
      </w:tabs>
      <w:jc w:val="left"/>
      <w:rPr>
        <w:sz w:val="24"/>
        <w:szCs w:val="24"/>
        <w:lang w:val="fr-CH"/>
      </w:rPr>
    </w:pP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A31F47">
      <w:rPr>
        <w:rStyle w:val="PageNumber"/>
        <w:b/>
        <w:bCs/>
        <w:noProof/>
        <w:sz w:val="24"/>
        <w:szCs w:val="24"/>
        <w:lang w:val="fr-CH"/>
      </w:rPr>
      <w:t>ii</w:t>
    </w:r>
    <w:r w:rsidRPr="00154E4D">
      <w:rPr>
        <w:rStyle w:val="PageNumber"/>
        <w:b/>
        <w:bCs/>
        <w:sz w:val="24"/>
        <w:szCs w:val="24"/>
      </w:rPr>
      <w:fldChar w:fldCharType="end"/>
    </w:r>
    <w:r w:rsidRPr="00154E4D">
      <w:rPr>
        <w:sz w:val="24"/>
        <w:szCs w:val="24"/>
        <w:lang w:val="fr-CH"/>
      </w:rPr>
      <w:tab/>
    </w:r>
    <w:r w:rsidR="00384A98" w:rsidRPr="00384A98">
      <w:rPr>
        <w:b/>
        <w:bCs/>
        <w:sz w:val="24"/>
        <w:szCs w:val="24"/>
        <w:lang w:val="fr-CH"/>
      </w:rPr>
      <w:t>Rec.</w:t>
    </w:r>
    <w:r w:rsidR="00384A98">
      <w:rPr>
        <w:sz w:val="24"/>
        <w:szCs w:val="24"/>
        <w:lang w:val="fr-CH"/>
      </w:rPr>
      <w:t xml:space="preserve"> </w:t>
    </w:r>
    <w:r w:rsidRPr="00154E4D">
      <w:rPr>
        <w:b/>
        <w:bCs/>
        <w:sz w:val="24"/>
        <w:szCs w:val="24"/>
      </w:rPr>
      <w:fldChar w:fldCharType="begin"/>
    </w:r>
    <w:r w:rsidRPr="00154E4D">
      <w:rPr>
        <w:b/>
        <w:bCs/>
        <w:sz w:val="24"/>
        <w:szCs w:val="24"/>
        <w:lang w:val="fr-CH"/>
      </w:rPr>
      <w:instrText>styleref href</w:instrText>
    </w:r>
    <w:r w:rsidRPr="00154E4D">
      <w:rPr>
        <w:b/>
        <w:bCs/>
        <w:sz w:val="24"/>
        <w:szCs w:val="24"/>
      </w:rPr>
      <w:fldChar w:fldCharType="separate"/>
    </w:r>
    <w:r w:rsidR="00F14842">
      <w:rPr>
        <w:b/>
        <w:bCs/>
        <w:noProof/>
        <w:sz w:val="24"/>
        <w:szCs w:val="24"/>
      </w:rPr>
      <w:t>UIT-R  BT.709-6</w:t>
    </w:r>
    <w:r w:rsidRPr="00154E4D">
      <w:rPr>
        <w:b/>
        <w:bCs/>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273D8" w14:textId="0C1AA459" w:rsidR="00E42B2F" w:rsidRPr="00A31F47" w:rsidRDefault="00A31F47" w:rsidP="00A31F47">
    <w:pPr>
      <w:pStyle w:val="Header"/>
      <w:tabs>
        <w:tab w:val="clear" w:pos="794"/>
        <w:tab w:val="clear" w:pos="1191"/>
        <w:tab w:val="clear" w:pos="1588"/>
        <w:tab w:val="clear" w:pos="1985"/>
        <w:tab w:val="center" w:pos="4820"/>
        <w:tab w:val="left" w:pos="9356"/>
      </w:tabs>
      <w:jc w:val="left"/>
      <w:rPr>
        <w:sz w:val="24"/>
        <w:szCs w:val="24"/>
        <w:lang w:val="fr-CH"/>
      </w:rPr>
    </w:pP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F14842">
      <w:rPr>
        <w:rStyle w:val="PageNumber"/>
        <w:b/>
        <w:bCs/>
        <w:noProof/>
        <w:sz w:val="24"/>
        <w:szCs w:val="24"/>
        <w:lang w:val="fr-CH"/>
      </w:rPr>
      <w:t>4</w:t>
    </w:r>
    <w:r w:rsidRPr="00154E4D">
      <w:rPr>
        <w:rStyle w:val="PageNumber"/>
        <w:b/>
        <w:bCs/>
        <w:sz w:val="24"/>
        <w:szCs w:val="24"/>
      </w:rPr>
      <w:fldChar w:fldCharType="end"/>
    </w:r>
    <w:r w:rsidRPr="00154E4D">
      <w:rPr>
        <w:sz w:val="24"/>
        <w:szCs w:val="24"/>
        <w:lang w:val="fr-CH"/>
      </w:rPr>
      <w:tab/>
    </w:r>
    <w:r w:rsidRPr="00384A98">
      <w:rPr>
        <w:b/>
        <w:bCs/>
        <w:sz w:val="24"/>
        <w:szCs w:val="24"/>
        <w:lang w:val="fr-CH"/>
      </w:rPr>
      <w:t>Rec.</w:t>
    </w:r>
    <w:r>
      <w:rPr>
        <w:sz w:val="24"/>
        <w:szCs w:val="24"/>
        <w:lang w:val="fr-CH"/>
      </w:rPr>
      <w:t xml:space="preserve"> </w:t>
    </w:r>
    <w:r w:rsidRPr="00154E4D">
      <w:rPr>
        <w:b/>
        <w:bCs/>
        <w:sz w:val="24"/>
        <w:szCs w:val="24"/>
      </w:rPr>
      <w:fldChar w:fldCharType="begin"/>
    </w:r>
    <w:r w:rsidRPr="00154E4D">
      <w:rPr>
        <w:b/>
        <w:bCs/>
        <w:sz w:val="24"/>
        <w:szCs w:val="24"/>
        <w:lang w:val="fr-CH"/>
      </w:rPr>
      <w:instrText>styleref href</w:instrText>
    </w:r>
    <w:r w:rsidRPr="00154E4D">
      <w:rPr>
        <w:b/>
        <w:bCs/>
        <w:sz w:val="24"/>
        <w:szCs w:val="24"/>
      </w:rPr>
      <w:fldChar w:fldCharType="separate"/>
    </w:r>
    <w:r w:rsidR="00F14842">
      <w:rPr>
        <w:b/>
        <w:bCs/>
        <w:noProof/>
        <w:sz w:val="24"/>
        <w:szCs w:val="24"/>
      </w:rPr>
      <w:t>UIT-R  BT.709-6</w:t>
    </w:r>
    <w:r w:rsidRPr="00154E4D">
      <w:rPr>
        <w:b/>
        <w:bCs/>
        <w:sz w:val="24"/>
        <w:szCs w:val="24"/>
      </w:rPr>
      <w:fldChar w:fldCharType="end"/>
    </w:r>
    <w:r>
      <w:rPr>
        <w:b/>
        <w:bCs/>
        <w:sz w:val="24"/>
        <w:szCs w:val="24"/>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9609" w14:textId="79ED12AD" w:rsidR="00E42B2F" w:rsidRPr="00154E4D" w:rsidRDefault="00154E4D" w:rsidP="00A31F47">
    <w:pPr>
      <w:pStyle w:val="Header"/>
      <w:tabs>
        <w:tab w:val="clear" w:pos="794"/>
        <w:tab w:val="clear" w:pos="1191"/>
        <w:tab w:val="clear" w:pos="1588"/>
        <w:tab w:val="clear" w:pos="1985"/>
        <w:tab w:val="center" w:pos="4820"/>
        <w:tab w:val="left" w:pos="9356"/>
      </w:tabs>
      <w:jc w:val="left"/>
      <w:rPr>
        <w:sz w:val="24"/>
        <w:szCs w:val="24"/>
        <w:lang w:val="fr-CH"/>
      </w:rPr>
    </w:pPr>
    <w:r w:rsidRPr="00154E4D">
      <w:rPr>
        <w:sz w:val="24"/>
        <w:szCs w:val="24"/>
        <w:lang w:val="fr-CH"/>
      </w:rPr>
      <w:tab/>
    </w:r>
    <w:r w:rsidR="00384A98" w:rsidRPr="00384A98">
      <w:rPr>
        <w:b/>
        <w:bCs/>
        <w:sz w:val="24"/>
        <w:szCs w:val="24"/>
        <w:lang w:val="fr-CH"/>
      </w:rPr>
      <w:t>Rec.</w:t>
    </w:r>
    <w:r w:rsidR="00384A98">
      <w:rPr>
        <w:sz w:val="24"/>
        <w:szCs w:val="24"/>
        <w:lang w:val="fr-CH"/>
      </w:rPr>
      <w:t xml:space="preserve"> </w:t>
    </w:r>
    <w:r w:rsidR="00384A98" w:rsidRPr="00154E4D">
      <w:rPr>
        <w:b/>
        <w:bCs/>
        <w:sz w:val="24"/>
        <w:szCs w:val="24"/>
      </w:rPr>
      <w:fldChar w:fldCharType="begin"/>
    </w:r>
    <w:r w:rsidR="00384A98" w:rsidRPr="00154E4D">
      <w:rPr>
        <w:b/>
        <w:bCs/>
        <w:sz w:val="24"/>
        <w:szCs w:val="24"/>
        <w:lang w:val="fr-CH"/>
      </w:rPr>
      <w:instrText>styleref href</w:instrText>
    </w:r>
    <w:r w:rsidR="00384A98" w:rsidRPr="00154E4D">
      <w:rPr>
        <w:b/>
        <w:bCs/>
        <w:sz w:val="24"/>
        <w:szCs w:val="24"/>
      </w:rPr>
      <w:fldChar w:fldCharType="separate"/>
    </w:r>
    <w:r w:rsidR="00F14842">
      <w:rPr>
        <w:b/>
        <w:bCs/>
        <w:noProof/>
        <w:sz w:val="24"/>
        <w:szCs w:val="24"/>
      </w:rPr>
      <w:t>UIT-R  BT.709-6</w:t>
    </w:r>
    <w:r w:rsidR="00384A98" w:rsidRPr="00154E4D">
      <w:rPr>
        <w:b/>
        <w:bCs/>
        <w:sz w:val="24"/>
        <w:szCs w:val="24"/>
      </w:rPr>
      <w:fldChar w:fldCharType="end"/>
    </w:r>
    <w:r w:rsidR="00A31F47">
      <w:rPr>
        <w:b/>
        <w:bCs/>
        <w:sz w:val="24"/>
        <w:szCs w:val="24"/>
      </w:rPr>
      <w:tab/>
    </w:r>
    <w:r w:rsidR="00A31F47" w:rsidRPr="00154E4D">
      <w:rPr>
        <w:rStyle w:val="PageNumber"/>
        <w:b/>
        <w:bCs/>
        <w:sz w:val="24"/>
        <w:szCs w:val="24"/>
      </w:rPr>
      <w:fldChar w:fldCharType="begin"/>
    </w:r>
    <w:r w:rsidR="00A31F47" w:rsidRPr="00154E4D">
      <w:rPr>
        <w:rStyle w:val="PageNumber"/>
        <w:b/>
        <w:bCs/>
        <w:sz w:val="24"/>
        <w:szCs w:val="24"/>
        <w:lang w:val="fr-CH"/>
      </w:rPr>
      <w:instrText xml:space="preserve"> PAGE </w:instrText>
    </w:r>
    <w:r w:rsidR="00A31F47" w:rsidRPr="00154E4D">
      <w:rPr>
        <w:rStyle w:val="PageNumber"/>
        <w:b/>
        <w:bCs/>
        <w:sz w:val="24"/>
        <w:szCs w:val="24"/>
      </w:rPr>
      <w:fldChar w:fldCharType="separate"/>
    </w:r>
    <w:r w:rsidR="00F14842">
      <w:rPr>
        <w:rStyle w:val="PageNumber"/>
        <w:b/>
        <w:bCs/>
        <w:noProof/>
        <w:sz w:val="24"/>
        <w:szCs w:val="24"/>
        <w:lang w:val="fr-CH"/>
      </w:rPr>
      <w:t>1</w:t>
    </w:r>
    <w:r w:rsidR="00A31F47" w:rsidRPr="00154E4D">
      <w:rPr>
        <w:rStyle w:val="PageNumber"/>
        <w:b/>
        <w:bCs/>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B74B5" w14:textId="06ADA7D9" w:rsidR="00E42B2F" w:rsidRPr="00154E4D" w:rsidRDefault="00154E4D" w:rsidP="00384A98">
    <w:pPr>
      <w:pStyle w:val="Header"/>
      <w:tabs>
        <w:tab w:val="clear" w:pos="794"/>
        <w:tab w:val="clear" w:pos="1191"/>
        <w:tab w:val="clear" w:pos="1588"/>
        <w:tab w:val="clear" w:pos="1985"/>
        <w:tab w:val="center" w:pos="4820"/>
        <w:tab w:val="left" w:pos="9498"/>
      </w:tabs>
      <w:jc w:val="left"/>
      <w:rPr>
        <w:sz w:val="24"/>
        <w:szCs w:val="24"/>
        <w:lang w:val="fr-CH"/>
      </w:rPr>
    </w:pPr>
    <w:r w:rsidRPr="00154E4D">
      <w:rPr>
        <w:sz w:val="24"/>
        <w:szCs w:val="24"/>
        <w:lang w:val="fr-CH"/>
      </w:rPr>
      <w:tab/>
    </w:r>
    <w:r w:rsidR="00384A98" w:rsidRPr="00384A98">
      <w:rPr>
        <w:b/>
        <w:bCs/>
        <w:sz w:val="24"/>
        <w:szCs w:val="24"/>
        <w:lang w:val="fr-CH"/>
      </w:rPr>
      <w:t>Rec.</w:t>
    </w:r>
    <w:r w:rsidR="00384A98">
      <w:rPr>
        <w:sz w:val="24"/>
        <w:szCs w:val="24"/>
        <w:lang w:val="fr-CH"/>
      </w:rPr>
      <w:t xml:space="preserve"> </w:t>
    </w:r>
    <w:r w:rsidR="00384A98" w:rsidRPr="00154E4D">
      <w:rPr>
        <w:b/>
        <w:bCs/>
        <w:sz w:val="24"/>
        <w:szCs w:val="24"/>
      </w:rPr>
      <w:fldChar w:fldCharType="begin"/>
    </w:r>
    <w:r w:rsidR="00384A98" w:rsidRPr="00154E4D">
      <w:rPr>
        <w:b/>
        <w:bCs/>
        <w:sz w:val="24"/>
        <w:szCs w:val="24"/>
        <w:lang w:val="fr-CH"/>
      </w:rPr>
      <w:instrText>styleref href</w:instrText>
    </w:r>
    <w:r w:rsidR="00384A98" w:rsidRPr="00154E4D">
      <w:rPr>
        <w:b/>
        <w:bCs/>
        <w:sz w:val="24"/>
        <w:szCs w:val="24"/>
      </w:rPr>
      <w:fldChar w:fldCharType="separate"/>
    </w:r>
    <w:r w:rsidR="00F14842">
      <w:rPr>
        <w:b/>
        <w:bCs/>
        <w:noProof/>
        <w:sz w:val="24"/>
        <w:szCs w:val="24"/>
      </w:rPr>
      <w:t>UIT-R  BT.709-6</w:t>
    </w:r>
    <w:r w:rsidR="00384A98" w:rsidRPr="00154E4D">
      <w:rPr>
        <w:b/>
        <w:bCs/>
        <w:sz w:val="24"/>
        <w:szCs w:val="24"/>
      </w:rPr>
      <w:fldChar w:fldCharType="end"/>
    </w:r>
    <w:r>
      <w:rPr>
        <w:b/>
        <w:bCs/>
        <w:sz w:val="24"/>
        <w:szCs w:val="24"/>
      </w:rPr>
      <w:tab/>
    </w: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A31F47">
      <w:rPr>
        <w:rStyle w:val="PageNumber"/>
        <w:b/>
        <w:bCs/>
        <w:noProof/>
        <w:sz w:val="24"/>
        <w:szCs w:val="24"/>
        <w:lang w:val="fr-CH"/>
      </w:rPr>
      <w:t>1</w:t>
    </w:r>
    <w:r w:rsidRPr="00154E4D">
      <w:rPr>
        <w:rStyle w:val="PageNumber"/>
        <w:b/>
        <w:bCs/>
        <w:sz w:val="24"/>
        <w:szCs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36D54" w14:textId="77777777" w:rsidR="00A31F47" w:rsidRPr="00A31F47" w:rsidRDefault="00A31F47" w:rsidP="00A31F47">
    <w:pPr>
      <w:pStyle w:val="Header"/>
      <w:tabs>
        <w:tab w:val="clear" w:pos="794"/>
        <w:tab w:val="clear" w:pos="1191"/>
        <w:tab w:val="clear" w:pos="1588"/>
        <w:tab w:val="clear" w:pos="1985"/>
        <w:tab w:val="center" w:pos="7088"/>
        <w:tab w:val="left" w:pos="9356"/>
      </w:tabs>
      <w:jc w:val="left"/>
      <w:rPr>
        <w:sz w:val="24"/>
        <w:szCs w:val="24"/>
        <w:lang w:val="fr-CH"/>
      </w:rPr>
    </w:pP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F14842">
      <w:rPr>
        <w:rStyle w:val="PageNumber"/>
        <w:b/>
        <w:bCs/>
        <w:noProof/>
        <w:sz w:val="24"/>
        <w:szCs w:val="24"/>
        <w:lang w:val="fr-CH"/>
      </w:rPr>
      <w:t>6</w:t>
    </w:r>
    <w:r w:rsidRPr="00154E4D">
      <w:rPr>
        <w:rStyle w:val="PageNumber"/>
        <w:b/>
        <w:bCs/>
        <w:sz w:val="24"/>
        <w:szCs w:val="24"/>
      </w:rPr>
      <w:fldChar w:fldCharType="end"/>
    </w:r>
    <w:r w:rsidRPr="00154E4D">
      <w:rPr>
        <w:sz w:val="24"/>
        <w:szCs w:val="24"/>
        <w:lang w:val="fr-CH"/>
      </w:rPr>
      <w:tab/>
    </w:r>
    <w:r w:rsidRPr="00384A98">
      <w:rPr>
        <w:b/>
        <w:bCs/>
        <w:sz w:val="24"/>
        <w:szCs w:val="24"/>
        <w:lang w:val="fr-CH"/>
      </w:rPr>
      <w:t>Rec.</w:t>
    </w:r>
    <w:r>
      <w:rPr>
        <w:sz w:val="24"/>
        <w:szCs w:val="24"/>
        <w:lang w:val="fr-CH"/>
      </w:rPr>
      <w:t xml:space="preserve"> </w:t>
    </w:r>
    <w:r w:rsidRPr="00154E4D">
      <w:rPr>
        <w:b/>
        <w:bCs/>
        <w:sz w:val="24"/>
        <w:szCs w:val="24"/>
      </w:rPr>
      <w:fldChar w:fldCharType="begin"/>
    </w:r>
    <w:r w:rsidRPr="00154E4D">
      <w:rPr>
        <w:b/>
        <w:bCs/>
        <w:sz w:val="24"/>
        <w:szCs w:val="24"/>
        <w:lang w:val="fr-CH"/>
      </w:rPr>
      <w:instrText>styleref href</w:instrText>
    </w:r>
    <w:r w:rsidRPr="00154E4D">
      <w:rPr>
        <w:b/>
        <w:bCs/>
        <w:sz w:val="24"/>
        <w:szCs w:val="24"/>
      </w:rPr>
      <w:fldChar w:fldCharType="separate"/>
    </w:r>
    <w:r w:rsidR="00F14842">
      <w:rPr>
        <w:b/>
        <w:bCs/>
        <w:noProof/>
        <w:sz w:val="24"/>
        <w:szCs w:val="24"/>
      </w:rPr>
      <w:t>UIT-R  BT.709-6</w:t>
    </w:r>
    <w:r w:rsidRPr="00154E4D">
      <w:rPr>
        <w:b/>
        <w:bCs/>
        <w:sz w:val="24"/>
        <w:szCs w:val="24"/>
      </w:rPr>
      <w:fldChar w:fldCharType="end"/>
    </w:r>
    <w:r>
      <w:rPr>
        <w:b/>
        <w:bCs/>
        <w:sz w:val="24"/>
        <w:szCs w:val="24"/>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ACD09" w14:textId="067894BD" w:rsidR="00154E4D" w:rsidRPr="00154E4D" w:rsidRDefault="00154E4D" w:rsidP="00384A98">
    <w:pPr>
      <w:pStyle w:val="Header"/>
      <w:tabs>
        <w:tab w:val="clear" w:pos="794"/>
        <w:tab w:val="clear" w:pos="1191"/>
        <w:tab w:val="clear" w:pos="1588"/>
        <w:tab w:val="clear" w:pos="1985"/>
        <w:tab w:val="center" w:pos="7088"/>
        <w:tab w:val="left" w:pos="14317"/>
      </w:tabs>
      <w:jc w:val="left"/>
      <w:rPr>
        <w:sz w:val="24"/>
        <w:szCs w:val="24"/>
        <w:lang w:val="fr-CH"/>
      </w:rPr>
    </w:pPr>
    <w:r w:rsidRPr="00154E4D">
      <w:rPr>
        <w:sz w:val="24"/>
        <w:szCs w:val="24"/>
        <w:lang w:val="fr-CH"/>
      </w:rPr>
      <w:tab/>
    </w:r>
    <w:r w:rsidR="00384A98" w:rsidRPr="00384A98">
      <w:rPr>
        <w:b/>
        <w:bCs/>
        <w:sz w:val="24"/>
        <w:szCs w:val="24"/>
        <w:lang w:val="fr-CH"/>
      </w:rPr>
      <w:t>Rec.</w:t>
    </w:r>
    <w:r w:rsidR="00384A98">
      <w:rPr>
        <w:sz w:val="24"/>
        <w:szCs w:val="24"/>
        <w:lang w:val="fr-CH"/>
      </w:rPr>
      <w:t xml:space="preserve"> </w:t>
    </w:r>
    <w:r w:rsidR="00384A98" w:rsidRPr="00154E4D">
      <w:rPr>
        <w:b/>
        <w:bCs/>
        <w:sz w:val="24"/>
        <w:szCs w:val="24"/>
      </w:rPr>
      <w:fldChar w:fldCharType="begin"/>
    </w:r>
    <w:r w:rsidR="00384A98" w:rsidRPr="00154E4D">
      <w:rPr>
        <w:b/>
        <w:bCs/>
        <w:sz w:val="24"/>
        <w:szCs w:val="24"/>
        <w:lang w:val="fr-CH"/>
      </w:rPr>
      <w:instrText>styleref href</w:instrText>
    </w:r>
    <w:r w:rsidR="00384A98" w:rsidRPr="00154E4D">
      <w:rPr>
        <w:b/>
        <w:bCs/>
        <w:sz w:val="24"/>
        <w:szCs w:val="24"/>
      </w:rPr>
      <w:fldChar w:fldCharType="separate"/>
    </w:r>
    <w:r w:rsidR="00F14842">
      <w:rPr>
        <w:b/>
        <w:bCs/>
        <w:noProof/>
        <w:sz w:val="24"/>
        <w:szCs w:val="24"/>
      </w:rPr>
      <w:t>UIT-R  BT.709-6</w:t>
    </w:r>
    <w:r w:rsidR="00384A98" w:rsidRPr="00154E4D">
      <w:rPr>
        <w:b/>
        <w:bCs/>
        <w:sz w:val="24"/>
        <w:szCs w:val="24"/>
      </w:rPr>
      <w:fldChar w:fldCharType="end"/>
    </w:r>
    <w:r>
      <w:rPr>
        <w:b/>
        <w:bCs/>
        <w:sz w:val="24"/>
        <w:szCs w:val="24"/>
      </w:rPr>
      <w:tab/>
    </w:r>
    <w:r w:rsidRPr="00154E4D">
      <w:rPr>
        <w:rStyle w:val="PageNumber"/>
        <w:b/>
        <w:bCs/>
        <w:sz w:val="24"/>
        <w:szCs w:val="24"/>
      </w:rPr>
      <w:fldChar w:fldCharType="begin"/>
    </w:r>
    <w:r w:rsidRPr="00154E4D">
      <w:rPr>
        <w:rStyle w:val="PageNumber"/>
        <w:b/>
        <w:bCs/>
        <w:sz w:val="24"/>
        <w:szCs w:val="24"/>
        <w:lang w:val="fr-CH"/>
      </w:rPr>
      <w:instrText xml:space="preserve"> PAGE </w:instrText>
    </w:r>
    <w:r w:rsidRPr="00154E4D">
      <w:rPr>
        <w:rStyle w:val="PageNumber"/>
        <w:b/>
        <w:bCs/>
        <w:sz w:val="24"/>
        <w:szCs w:val="24"/>
      </w:rPr>
      <w:fldChar w:fldCharType="separate"/>
    </w:r>
    <w:r w:rsidR="00A31F47">
      <w:rPr>
        <w:rStyle w:val="PageNumber"/>
        <w:b/>
        <w:bCs/>
        <w:noProof/>
        <w:sz w:val="24"/>
        <w:szCs w:val="24"/>
        <w:lang w:val="fr-CH"/>
      </w:rPr>
      <w:t>6</w:t>
    </w:r>
    <w:r w:rsidRPr="00154E4D">
      <w:rPr>
        <w:rStyle w:val="PageNumber"/>
        <w:b/>
        <w:bCs/>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1"/>
  </w:num>
  <w:num w:numId="13">
    <w:abstractNumId w:val="21"/>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ny, Cedric">
    <w15:presenceInfo w15:providerId="AD" w15:userId="S-1-5-21-8740799-900759487-1415713722-58162"/>
  </w15:person>
  <w15:person w15:author="Saxod, Nathalie">
    <w15:presenceInfo w15:providerId="AD" w15:userId="S-1-5-21-8740799-900759487-1415713722-34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A49"/>
    <w:rsid w:val="00011D9E"/>
    <w:rsid w:val="00011F13"/>
    <w:rsid w:val="00037D75"/>
    <w:rsid w:val="00042696"/>
    <w:rsid w:val="00045457"/>
    <w:rsid w:val="0006717D"/>
    <w:rsid w:val="00083442"/>
    <w:rsid w:val="000851FC"/>
    <w:rsid w:val="000B42AC"/>
    <w:rsid w:val="000D17E7"/>
    <w:rsid w:val="00100827"/>
    <w:rsid w:val="00143416"/>
    <w:rsid w:val="00154E4D"/>
    <w:rsid w:val="00163573"/>
    <w:rsid w:val="00175C6B"/>
    <w:rsid w:val="00190E3D"/>
    <w:rsid w:val="001A3A20"/>
    <w:rsid w:val="001B7515"/>
    <w:rsid w:val="001D6198"/>
    <w:rsid w:val="002310FB"/>
    <w:rsid w:val="00234FE2"/>
    <w:rsid w:val="00270D00"/>
    <w:rsid w:val="0028458F"/>
    <w:rsid w:val="002C6B7F"/>
    <w:rsid w:val="002D0392"/>
    <w:rsid w:val="003129DA"/>
    <w:rsid w:val="0033581E"/>
    <w:rsid w:val="00384A98"/>
    <w:rsid w:val="003863B7"/>
    <w:rsid w:val="003B1A35"/>
    <w:rsid w:val="003B3B7B"/>
    <w:rsid w:val="003C6AC6"/>
    <w:rsid w:val="003C6FD3"/>
    <w:rsid w:val="003D2A3C"/>
    <w:rsid w:val="003F6D3F"/>
    <w:rsid w:val="00427E45"/>
    <w:rsid w:val="004341E1"/>
    <w:rsid w:val="00463BC6"/>
    <w:rsid w:val="00464D74"/>
    <w:rsid w:val="00464E8A"/>
    <w:rsid w:val="00496B79"/>
    <w:rsid w:val="004C5F1B"/>
    <w:rsid w:val="004C74C1"/>
    <w:rsid w:val="004D6770"/>
    <w:rsid w:val="004F106B"/>
    <w:rsid w:val="00501E29"/>
    <w:rsid w:val="0052423C"/>
    <w:rsid w:val="00530D2A"/>
    <w:rsid w:val="00593C12"/>
    <w:rsid w:val="005C5839"/>
    <w:rsid w:val="005D02D2"/>
    <w:rsid w:val="005D7CCF"/>
    <w:rsid w:val="005E3317"/>
    <w:rsid w:val="005E3C64"/>
    <w:rsid w:val="00667A19"/>
    <w:rsid w:val="006D161E"/>
    <w:rsid w:val="006D484B"/>
    <w:rsid w:val="006F6938"/>
    <w:rsid w:val="00721F80"/>
    <w:rsid w:val="00755623"/>
    <w:rsid w:val="007659D9"/>
    <w:rsid w:val="0077455B"/>
    <w:rsid w:val="007E5617"/>
    <w:rsid w:val="007F3A02"/>
    <w:rsid w:val="00802D0A"/>
    <w:rsid w:val="008217E5"/>
    <w:rsid w:val="008461EA"/>
    <w:rsid w:val="00871699"/>
    <w:rsid w:val="0087792B"/>
    <w:rsid w:val="0089122C"/>
    <w:rsid w:val="008A40A7"/>
    <w:rsid w:val="008B040B"/>
    <w:rsid w:val="008D030B"/>
    <w:rsid w:val="008F4D91"/>
    <w:rsid w:val="00912519"/>
    <w:rsid w:val="009161D1"/>
    <w:rsid w:val="00922388"/>
    <w:rsid w:val="00934D2C"/>
    <w:rsid w:val="00935B57"/>
    <w:rsid w:val="00941422"/>
    <w:rsid w:val="009670AF"/>
    <w:rsid w:val="009673A2"/>
    <w:rsid w:val="00967A50"/>
    <w:rsid w:val="009A16EC"/>
    <w:rsid w:val="009C52C4"/>
    <w:rsid w:val="009D6619"/>
    <w:rsid w:val="009E2496"/>
    <w:rsid w:val="009F4B7F"/>
    <w:rsid w:val="00A104D7"/>
    <w:rsid w:val="00A22174"/>
    <w:rsid w:val="00A31F47"/>
    <w:rsid w:val="00A354FD"/>
    <w:rsid w:val="00A63AB3"/>
    <w:rsid w:val="00A67122"/>
    <w:rsid w:val="00AA306E"/>
    <w:rsid w:val="00AA4297"/>
    <w:rsid w:val="00AC39DB"/>
    <w:rsid w:val="00AE68A8"/>
    <w:rsid w:val="00AE6A49"/>
    <w:rsid w:val="00B06DF2"/>
    <w:rsid w:val="00B568EC"/>
    <w:rsid w:val="00BB2B67"/>
    <w:rsid w:val="00BD0D9A"/>
    <w:rsid w:val="00BD2E2E"/>
    <w:rsid w:val="00BD7A2B"/>
    <w:rsid w:val="00BE09C0"/>
    <w:rsid w:val="00BF7021"/>
    <w:rsid w:val="00C16366"/>
    <w:rsid w:val="00C16742"/>
    <w:rsid w:val="00C26367"/>
    <w:rsid w:val="00C441ED"/>
    <w:rsid w:val="00C52472"/>
    <w:rsid w:val="00C6100F"/>
    <w:rsid w:val="00C7152D"/>
    <w:rsid w:val="00C811C0"/>
    <w:rsid w:val="00CC76D4"/>
    <w:rsid w:val="00CD79A7"/>
    <w:rsid w:val="00CE03FD"/>
    <w:rsid w:val="00D30214"/>
    <w:rsid w:val="00D40869"/>
    <w:rsid w:val="00D91BDD"/>
    <w:rsid w:val="00D94CD6"/>
    <w:rsid w:val="00DA23D2"/>
    <w:rsid w:val="00DB4778"/>
    <w:rsid w:val="00DC09F4"/>
    <w:rsid w:val="00E004E8"/>
    <w:rsid w:val="00E0266E"/>
    <w:rsid w:val="00E0770B"/>
    <w:rsid w:val="00E42B2F"/>
    <w:rsid w:val="00E61D8C"/>
    <w:rsid w:val="00E71530"/>
    <w:rsid w:val="00E801DE"/>
    <w:rsid w:val="00EC07F6"/>
    <w:rsid w:val="00EC461B"/>
    <w:rsid w:val="00ED4461"/>
    <w:rsid w:val="00EE7713"/>
    <w:rsid w:val="00EE7A15"/>
    <w:rsid w:val="00F14842"/>
    <w:rsid w:val="00F276EA"/>
    <w:rsid w:val="00F72319"/>
    <w:rsid w:val="00F75D64"/>
    <w:rsid w:val="00F75F77"/>
    <w:rsid w:val="00F84765"/>
    <w:rsid w:val="00FC0AAB"/>
    <w:rsid w:val="00FC77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51633C3"/>
  <w15:docId w15:val="{A025E4D1-F920-4D77-BF61-BBC79E6C5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F80"/>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6F6938"/>
    <w:pPr>
      <w:keepNext/>
      <w:keepLines/>
      <w:spacing w:before="280"/>
      <w:ind w:left="1134" w:hanging="1134"/>
      <w:outlineLvl w:val="0"/>
    </w:pPr>
    <w:rPr>
      <w:b/>
      <w:sz w:val="28"/>
    </w:rPr>
  </w:style>
  <w:style w:type="paragraph" w:styleId="Heading2">
    <w:name w:val="heading 2"/>
    <w:basedOn w:val="Heading1"/>
    <w:next w:val="Normal"/>
    <w:qFormat/>
    <w:rsid w:val="006F6938"/>
    <w:pPr>
      <w:spacing w:before="200"/>
      <w:outlineLvl w:val="1"/>
    </w:pPr>
    <w:rPr>
      <w:sz w:val="24"/>
    </w:rPr>
  </w:style>
  <w:style w:type="paragraph" w:styleId="Heading3">
    <w:name w:val="heading 3"/>
    <w:basedOn w:val="Heading1"/>
    <w:next w:val="Normal"/>
    <w:qFormat/>
    <w:rsid w:val="006F6938"/>
    <w:pPr>
      <w:spacing w:before="200"/>
      <w:outlineLvl w:val="2"/>
    </w:pPr>
    <w:rPr>
      <w:sz w:val="24"/>
    </w:rPr>
  </w:style>
  <w:style w:type="paragraph" w:styleId="Heading4">
    <w:name w:val="heading 4"/>
    <w:basedOn w:val="Heading3"/>
    <w:next w:val="Normal"/>
    <w:qFormat/>
    <w:rsid w:val="006F6938"/>
    <w:pPr>
      <w:outlineLvl w:val="3"/>
    </w:pPr>
  </w:style>
  <w:style w:type="paragraph" w:styleId="Heading5">
    <w:name w:val="heading 5"/>
    <w:basedOn w:val="Heading4"/>
    <w:next w:val="Normal"/>
    <w:qFormat/>
    <w:rsid w:val="006F6938"/>
    <w:pPr>
      <w:outlineLvl w:val="4"/>
    </w:pPr>
  </w:style>
  <w:style w:type="paragraph" w:styleId="Heading6">
    <w:name w:val="heading 6"/>
    <w:basedOn w:val="Heading4"/>
    <w:next w:val="Normal"/>
    <w:qFormat/>
    <w:rsid w:val="006F6938"/>
    <w:pPr>
      <w:outlineLvl w:val="5"/>
    </w:pPr>
  </w:style>
  <w:style w:type="paragraph" w:styleId="Heading7">
    <w:name w:val="heading 7"/>
    <w:basedOn w:val="Heading6"/>
    <w:next w:val="Normal"/>
    <w:qFormat/>
    <w:rsid w:val="006F6938"/>
    <w:pPr>
      <w:outlineLvl w:val="6"/>
    </w:pPr>
  </w:style>
  <w:style w:type="paragraph" w:styleId="Heading8">
    <w:name w:val="heading 8"/>
    <w:basedOn w:val="Heading6"/>
    <w:next w:val="Normal"/>
    <w:qFormat/>
    <w:rsid w:val="006F6938"/>
    <w:pPr>
      <w:outlineLvl w:val="7"/>
    </w:pPr>
  </w:style>
  <w:style w:type="paragraph" w:styleId="Heading9">
    <w:name w:val="heading 9"/>
    <w:basedOn w:val="Heading6"/>
    <w:next w:val="Normal"/>
    <w:qFormat/>
    <w:rsid w:val="006F69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_title"/>
    <w:basedOn w:val="Normal"/>
    <w:next w:val="Tabletext"/>
    <w:rsid w:val="006F6938"/>
    <w:pPr>
      <w:keepNext/>
      <w:keepLines/>
      <w:spacing w:before="0" w:after="120"/>
      <w:jc w:val="center"/>
    </w:pPr>
    <w:rPr>
      <w:rFonts w:ascii="Times New Roman Bold" w:hAnsi="Times New Roman Bold"/>
      <w:b/>
      <w:sz w:val="20"/>
    </w:rPr>
  </w:style>
  <w:style w:type="paragraph" w:customStyle="1" w:styleId="Tablehead">
    <w:name w:val="Table_head"/>
    <w:basedOn w:val="Tabletext"/>
    <w:next w:val="Tabletext"/>
    <w:rsid w:val="006F6938"/>
    <w:pPr>
      <w:keepNext/>
      <w:spacing w:before="80" w:after="80"/>
      <w:jc w:val="center"/>
    </w:pPr>
    <w:rPr>
      <w:b/>
    </w:rPr>
  </w:style>
  <w:style w:type="paragraph" w:customStyle="1" w:styleId="Tabletext">
    <w:name w:val="Table_text"/>
    <w:basedOn w:val="Normal"/>
    <w:link w:val="TabletextChar"/>
    <w:rsid w:val="006F69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0"/>
    </w:rPr>
  </w:style>
  <w:style w:type="paragraph" w:customStyle="1" w:styleId="Artheading">
    <w:name w:val="Art_heading"/>
    <w:basedOn w:val="Normal"/>
    <w:next w:val="Normal"/>
    <w:rsid w:val="006F6938"/>
    <w:pPr>
      <w:spacing w:before="480"/>
      <w:jc w:val="center"/>
    </w:pPr>
    <w:rPr>
      <w:rFonts w:ascii="Times New Roman Bold" w:hAnsi="Times New Roman Bold"/>
      <w:b/>
      <w:sz w:val="28"/>
    </w:rPr>
  </w:style>
  <w:style w:type="paragraph" w:customStyle="1" w:styleId="Normalaftertitle">
    <w:name w:val="Normal_after_title"/>
    <w:basedOn w:val="Normal"/>
    <w:next w:val="Normal"/>
    <w:rsid w:val="006F6938"/>
    <w:pPr>
      <w:spacing w:before="360"/>
    </w:pPr>
  </w:style>
  <w:style w:type="paragraph" w:customStyle="1" w:styleId="ArtNo">
    <w:name w:val="Art_No"/>
    <w:basedOn w:val="Normal"/>
    <w:next w:val="Arttitle"/>
    <w:rsid w:val="006F6938"/>
    <w:pPr>
      <w:keepNext/>
      <w:keepLines/>
      <w:spacing w:before="480"/>
      <w:jc w:val="center"/>
    </w:pPr>
    <w:rPr>
      <w:caps/>
      <w:sz w:val="28"/>
    </w:rPr>
  </w:style>
  <w:style w:type="paragraph" w:customStyle="1" w:styleId="Arttitle">
    <w:name w:val="Art_title"/>
    <w:basedOn w:val="Normal"/>
    <w:next w:val="Normal"/>
    <w:rsid w:val="006F6938"/>
    <w:pPr>
      <w:keepNext/>
      <w:keepLines/>
      <w:spacing w:before="240"/>
      <w:jc w:val="center"/>
    </w:pPr>
    <w:rPr>
      <w:b/>
      <w:sz w:val="28"/>
    </w:rPr>
  </w:style>
  <w:style w:type="paragraph" w:customStyle="1" w:styleId="ASN1">
    <w:name w:val="ASN.1"/>
    <w:basedOn w:val="Normal"/>
    <w:rsid w:val="006F6938"/>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6F6938"/>
    <w:pPr>
      <w:keepNext/>
      <w:keepLines/>
      <w:spacing w:before="160"/>
      <w:ind w:left="1134"/>
    </w:pPr>
    <w:rPr>
      <w:i/>
    </w:rPr>
  </w:style>
  <w:style w:type="paragraph" w:customStyle="1" w:styleId="ChapNo">
    <w:name w:val="Chap_No"/>
    <w:basedOn w:val="ArtNo"/>
    <w:next w:val="Chaptitle"/>
    <w:rsid w:val="006F6938"/>
    <w:rPr>
      <w:rFonts w:ascii="Times New Roman Bold" w:hAnsi="Times New Roman Bold"/>
      <w:b/>
    </w:rPr>
  </w:style>
  <w:style w:type="paragraph" w:customStyle="1" w:styleId="Chaptitle">
    <w:name w:val="Chap_title"/>
    <w:basedOn w:val="Arttitle"/>
    <w:next w:val="Normal"/>
    <w:rsid w:val="006F6938"/>
  </w:style>
  <w:style w:type="character" w:styleId="EndnoteReference">
    <w:name w:val="endnote reference"/>
    <w:rsid w:val="006F6938"/>
    <w:rPr>
      <w:vertAlign w:val="superscript"/>
    </w:rPr>
  </w:style>
  <w:style w:type="paragraph" w:customStyle="1" w:styleId="enumlev1">
    <w:name w:val="enumlev1"/>
    <w:basedOn w:val="Normal"/>
    <w:rsid w:val="006F6938"/>
    <w:pPr>
      <w:tabs>
        <w:tab w:val="left" w:pos="2608"/>
        <w:tab w:val="left" w:pos="3345"/>
      </w:tabs>
      <w:spacing w:before="80"/>
      <w:ind w:left="1134" w:hanging="1134"/>
    </w:pPr>
  </w:style>
  <w:style w:type="paragraph" w:customStyle="1" w:styleId="enumlev2">
    <w:name w:val="enumlev2"/>
    <w:basedOn w:val="enumlev1"/>
    <w:rsid w:val="006F6938"/>
    <w:pPr>
      <w:ind w:left="1871" w:hanging="737"/>
    </w:pPr>
  </w:style>
  <w:style w:type="paragraph" w:customStyle="1" w:styleId="enumlev3">
    <w:name w:val="enumlev3"/>
    <w:basedOn w:val="enumlev2"/>
    <w:rsid w:val="006F6938"/>
    <w:pPr>
      <w:ind w:left="2268" w:hanging="397"/>
    </w:pPr>
  </w:style>
  <w:style w:type="paragraph" w:customStyle="1" w:styleId="Equation">
    <w:name w:val="Equation"/>
    <w:basedOn w:val="Normal"/>
    <w:rsid w:val="006F6938"/>
    <w:pPr>
      <w:tabs>
        <w:tab w:val="center" w:pos="4820"/>
        <w:tab w:val="right" w:pos="9639"/>
      </w:tabs>
    </w:pPr>
  </w:style>
  <w:style w:type="paragraph" w:customStyle="1" w:styleId="Equationlegend">
    <w:name w:val="Equation_legend"/>
    <w:basedOn w:val="NormalIndent"/>
    <w:rsid w:val="006F6938"/>
    <w:pPr>
      <w:tabs>
        <w:tab w:val="right" w:pos="1871"/>
        <w:tab w:val="left" w:pos="2041"/>
      </w:tabs>
      <w:spacing w:before="80"/>
      <w:ind w:left="2041" w:hanging="2041"/>
    </w:pPr>
  </w:style>
  <w:style w:type="paragraph" w:customStyle="1" w:styleId="Figurelegend">
    <w:name w:val="Figure_legend"/>
    <w:basedOn w:val="Normal"/>
    <w:rsid w:val="006F6938"/>
    <w:pPr>
      <w:keepNext/>
      <w:keepLines/>
      <w:spacing w:before="20" w:after="20"/>
    </w:pPr>
    <w:rPr>
      <w:sz w:val="18"/>
    </w:rPr>
  </w:style>
  <w:style w:type="paragraph" w:customStyle="1" w:styleId="Figurewithouttitle">
    <w:name w:val="Figure_without_title"/>
    <w:basedOn w:val="FigureNo"/>
    <w:next w:val="Normal"/>
    <w:rsid w:val="006F6938"/>
    <w:pPr>
      <w:keepNext w:val="0"/>
    </w:pPr>
  </w:style>
  <w:style w:type="paragraph" w:styleId="Footer">
    <w:name w:val="footer"/>
    <w:basedOn w:val="Normal"/>
    <w:rsid w:val="006F6938"/>
    <w:pPr>
      <w:tabs>
        <w:tab w:val="left" w:pos="5954"/>
        <w:tab w:val="right" w:pos="9639"/>
      </w:tabs>
      <w:spacing w:before="0"/>
    </w:pPr>
    <w:rPr>
      <w:caps/>
      <w:noProof/>
      <w:sz w:val="16"/>
    </w:rPr>
  </w:style>
  <w:style w:type="paragraph" w:customStyle="1" w:styleId="FirstFooter">
    <w:name w:val="FirstFooter"/>
    <w:basedOn w:val="Footer"/>
    <w:rsid w:val="006F6938"/>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6F6938"/>
    <w:rPr>
      <w:position w:val="6"/>
      <w:sz w:val="18"/>
    </w:rPr>
  </w:style>
  <w:style w:type="paragraph" w:styleId="FootnoteText">
    <w:name w:val="footnote text"/>
    <w:basedOn w:val="Normal"/>
    <w:rsid w:val="006F6938"/>
    <w:pPr>
      <w:keepLines/>
      <w:tabs>
        <w:tab w:val="left" w:pos="255"/>
      </w:tabs>
    </w:pPr>
  </w:style>
  <w:style w:type="paragraph" w:customStyle="1" w:styleId="Note">
    <w:name w:val="Note"/>
    <w:basedOn w:val="Normal"/>
    <w:rsid w:val="006F6938"/>
    <w:pPr>
      <w:tabs>
        <w:tab w:val="left" w:pos="284"/>
      </w:tabs>
      <w:spacing w:before="80"/>
    </w:pPr>
  </w:style>
  <w:style w:type="paragraph" w:styleId="Header">
    <w:name w:val="header"/>
    <w:basedOn w:val="Normal"/>
    <w:link w:val="HeaderChar"/>
    <w:rsid w:val="006F6938"/>
    <w:pPr>
      <w:spacing w:before="0"/>
      <w:jc w:val="center"/>
    </w:pPr>
    <w:rPr>
      <w:sz w:val="18"/>
    </w:rPr>
  </w:style>
  <w:style w:type="paragraph" w:customStyle="1" w:styleId="Headingb">
    <w:name w:val="Heading_b"/>
    <w:basedOn w:val="Normal"/>
    <w:next w:val="Normal"/>
    <w:qFormat/>
    <w:rsid w:val="006F6938"/>
    <w:pPr>
      <w:keepNext/>
      <w:spacing w:before="160"/>
    </w:pPr>
    <w:rPr>
      <w:b/>
    </w:rPr>
  </w:style>
  <w:style w:type="paragraph" w:customStyle="1" w:styleId="Headingi">
    <w:name w:val="Heading_i"/>
    <w:basedOn w:val="Normal"/>
    <w:next w:val="Normal"/>
    <w:rsid w:val="006F6938"/>
    <w:pPr>
      <w:keepNext/>
      <w:spacing w:before="160"/>
    </w:pPr>
    <w:rPr>
      <w:rFonts w:ascii="Times" w:hAnsi="Times"/>
      <w:i/>
    </w:rPr>
  </w:style>
  <w:style w:type="paragraph" w:styleId="Index1">
    <w:name w:val="index 1"/>
    <w:basedOn w:val="Normal"/>
    <w:next w:val="Normal"/>
    <w:rsid w:val="006F6938"/>
  </w:style>
  <w:style w:type="paragraph" w:styleId="Index2">
    <w:name w:val="index 2"/>
    <w:basedOn w:val="Normal"/>
    <w:next w:val="Normal"/>
    <w:rsid w:val="006F6938"/>
    <w:pPr>
      <w:ind w:left="283"/>
    </w:pPr>
  </w:style>
  <w:style w:type="paragraph" w:styleId="Index3">
    <w:name w:val="index 3"/>
    <w:basedOn w:val="Normal"/>
    <w:next w:val="Normal"/>
    <w:rsid w:val="006F6938"/>
    <w:pPr>
      <w:ind w:left="566"/>
    </w:pPr>
  </w:style>
  <w:style w:type="paragraph" w:customStyle="1" w:styleId="PartNo">
    <w:name w:val="Part_No"/>
    <w:basedOn w:val="AnnexNo"/>
    <w:next w:val="Normal"/>
    <w:rsid w:val="006F6938"/>
  </w:style>
  <w:style w:type="paragraph" w:customStyle="1" w:styleId="Partref">
    <w:name w:val="Part_ref"/>
    <w:basedOn w:val="Annexref"/>
    <w:next w:val="Parttitle"/>
    <w:rsid w:val="006F6938"/>
  </w:style>
  <w:style w:type="paragraph" w:customStyle="1" w:styleId="Parttitle">
    <w:name w:val="Part_title"/>
    <w:basedOn w:val="Annextitle"/>
    <w:next w:val="Normalaftertitle0"/>
    <w:rsid w:val="006F6938"/>
  </w:style>
  <w:style w:type="paragraph" w:customStyle="1" w:styleId="RecNo">
    <w:name w:val="Rec_No"/>
    <w:basedOn w:val="Normal"/>
    <w:next w:val="Normal"/>
    <w:rsid w:val="006F6938"/>
    <w:pPr>
      <w:keepNext/>
      <w:keepLines/>
      <w:spacing w:before="480"/>
      <w:jc w:val="center"/>
    </w:pPr>
    <w:rPr>
      <w:caps/>
      <w:sz w:val="28"/>
    </w:rPr>
  </w:style>
  <w:style w:type="paragraph" w:customStyle="1" w:styleId="Rectitle">
    <w:name w:val="Rec_title"/>
    <w:basedOn w:val="RecNo"/>
    <w:next w:val="Normal"/>
    <w:rsid w:val="006F6938"/>
    <w:pPr>
      <w:spacing w:before="240"/>
    </w:pPr>
    <w:rPr>
      <w:rFonts w:ascii="Times New Roman Bold" w:hAnsi="Times New Roman Bold"/>
      <w:b/>
      <w:caps w:val="0"/>
    </w:rPr>
  </w:style>
  <w:style w:type="paragraph" w:customStyle="1" w:styleId="Recref">
    <w:name w:val="Rec_ref"/>
    <w:basedOn w:val="Rectitle"/>
    <w:next w:val="Recdate"/>
    <w:rsid w:val="006F6938"/>
    <w:pPr>
      <w:spacing w:before="120"/>
    </w:pPr>
    <w:rPr>
      <w:rFonts w:ascii="Times New Roman" w:hAnsi="Times New Roman"/>
      <w:b w:val="0"/>
      <w:sz w:val="24"/>
    </w:rPr>
  </w:style>
  <w:style w:type="paragraph" w:customStyle="1" w:styleId="Recdate">
    <w:name w:val="Rec_date"/>
    <w:basedOn w:val="Normal"/>
    <w:next w:val="Normalaftertitle0"/>
    <w:rsid w:val="006F6938"/>
    <w:pPr>
      <w:keepNext/>
      <w:keepLines/>
      <w:jc w:val="right"/>
    </w:pPr>
    <w:rPr>
      <w:sz w:val="22"/>
    </w:rPr>
  </w:style>
  <w:style w:type="paragraph" w:customStyle="1" w:styleId="Questiondate">
    <w:name w:val="Question_date"/>
    <w:basedOn w:val="Recdate"/>
    <w:next w:val="Normalaftertitle0"/>
    <w:rsid w:val="006F6938"/>
  </w:style>
  <w:style w:type="paragraph" w:customStyle="1" w:styleId="QuestionNo">
    <w:name w:val="Question_No"/>
    <w:basedOn w:val="RecNo"/>
    <w:next w:val="Normal"/>
    <w:rsid w:val="006F6938"/>
  </w:style>
  <w:style w:type="paragraph" w:customStyle="1" w:styleId="Questiontitle">
    <w:name w:val="Question_title"/>
    <w:basedOn w:val="Rectitle"/>
    <w:next w:val="Normal"/>
    <w:rsid w:val="006F6938"/>
  </w:style>
  <w:style w:type="paragraph" w:customStyle="1" w:styleId="Questionref">
    <w:name w:val="Question_ref"/>
    <w:basedOn w:val="Recref"/>
    <w:next w:val="Questiondate"/>
    <w:rsid w:val="006F6938"/>
  </w:style>
  <w:style w:type="paragraph" w:customStyle="1" w:styleId="Reftext">
    <w:name w:val="Ref_text"/>
    <w:basedOn w:val="Normal"/>
    <w:rsid w:val="006F6938"/>
    <w:pPr>
      <w:ind w:left="1134" w:hanging="1134"/>
    </w:pPr>
  </w:style>
  <w:style w:type="paragraph" w:customStyle="1" w:styleId="Reftitle">
    <w:name w:val="Ref_title"/>
    <w:basedOn w:val="Normal"/>
    <w:next w:val="Reftext"/>
    <w:rsid w:val="006F6938"/>
    <w:pPr>
      <w:spacing w:before="480"/>
      <w:jc w:val="center"/>
    </w:pPr>
    <w:rPr>
      <w:caps/>
    </w:rPr>
  </w:style>
  <w:style w:type="paragraph" w:customStyle="1" w:styleId="Repdate">
    <w:name w:val="Rep_date"/>
    <w:basedOn w:val="Recdate"/>
    <w:next w:val="Normalaftertitle0"/>
    <w:rsid w:val="006F6938"/>
  </w:style>
  <w:style w:type="paragraph" w:customStyle="1" w:styleId="RepNo">
    <w:name w:val="Rep_No"/>
    <w:basedOn w:val="RecNo"/>
    <w:next w:val="Normal"/>
    <w:rsid w:val="006F6938"/>
  </w:style>
  <w:style w:type="paragraph" w:customStyle="1" w:styleId="Reptitle">
    <w:name w:val="Rep_title"/>
    <w:basedOn w:val="Rectitle"/>
    <w:next w:val="Repref"/>
    <w:rsid w:val="006F6938"/>
  </w:style>
  <w:style w:type="paragraph" w:customStyle="1" w:styleId="Repref">
    <w:name w:val="Rep_ref"/>
    <w:basedOn w:val="Normal"/>
    <w:next w:val="Repdate"/>
    <w:rsid w:val="006F6938"/>
    <w:pPr>
      <w:keepNext/>
      <w:keepLines/>
      <w:jc w:val="center"/>
    </w:pPr>
  </w:style>
  <w:style w:type="paragraph" w:customStyle="1" w:styleId="Resdate">
    <w:name w:val="Res_date"/>
    <w:basedOn w:val="Recdate"/>
    <w:next w:val="Normalaftertitle0"/>
    <w:rsid w:val="006F6938"/>
  </w:style>
  <w:style w:type="paragraph" w:customStyle="1" w:styleId="ResNo">
    <w:name w:val="Res_No"/>
    <w:basedOn w:val="RecNo"/>
    <w:next w:val="Normal"/>
    <w:rsid w:val="006F6938"/>
  </w:style>
  <w:style w:type="paragraph" w:customStyle="1" w:styleId="Restitle">
    <w:name w:val="Res_title"/>
    <w:basedOn w:val="Rectitle"/>
    <w:next w:val="Normal"/>
    <w:rsid w:val="006F6938"/>
  </w:style>
  <w:style w:type="paragraph" w:customStyle="1" w:styleId="Resref">
    <w:name w:val="Res_ref"/>
    <w:basedOn w:val="Recref"/>
    <w:next w:val="Resdate"/>
    <w:rsid w:val="006F6938"/>
  </w:style>
  <w:style w:type="paragraph" w:customStyle="1" w:styleId="SectionNo">
    <w:name w:val="Section_No"/>
    <w:basedOn w:val="AnnexNo"/>
    <w:next w:val="Normal"/>
    <w:rsid w:val="006F6938"/>
  </w:style>
  <w:style w:type="paragraph" w:customStyle="1" w:styleId="Sectiontitle">
    <w:name w:val="Section_title"/>
    <w:basedOn w:val="Annextitle"/>
    <w:next w:val="Normalaftertitle0"/>
    <w:rsid w:val="006F6938"/>
  </w:style>
  <w:style w:type="paragraph" w:customStyle="1" w:styleId="Source">
    <w:name w:val="Source"/>
    <w:basedOn w:val="Normal"/>
    <w:next w:val="Normal"/>
    <w:rsid w:val="006F6938"/>
    <w:pPr>
      <w:spacing w:before="840"/>
      <w:jc w:val="center"/>
    </w:pPr>
    <w:rPr>
      <w:b/>
      <w:sz w:val="28"/>
    </w:rPr>
  </w:style>
  <w:style w:type="paragraph" w:customStyle="1" w:styleId="SpecialFooter">
    <w:name w:val="Special Footer"/>
    <w:basedOn w:val="Footer"/>
    <w:rsid w:val="006F6938"/>
    <w:pPr>
      <w:tabs>
        <w:tab w:val="left" w:pos="567"/>
        <w:tab w:val="left" w:pos="1134"/>
        <w:tab w:val="left" w:pos="1701"/>
        <w:tab w:val="left" w:pos="2268"/>
        <w:tab w:val="left" w:pos="2835"/>
      </w:tabs>
    </w:pPr>
    <w:rPr>
      <w:caps w:val="0"/>
      <w:noProof w:val="0"/>
    </w:rPr>
  </w:style>
  <w:style w:type="paragraph" w:customStyle="1" w:styleId="Tablelegend">
    <w:name w:val="Table_legend"/>
    <w:basedOn w:val="Tabletext"/>
    <w:rsid w:val="006F6938"/>
    <w:pPr>
      <w:tabs>
        <w:tab w:val="clear" w:pos="284"/>
      </w:tabs>
      <w:spacing w:before="120"/>
    </w:pPr>
  </w:style>
  <w:style w:type="paragraph" w:customStyle="1" w:styleId="TableNo">
    <w:name w:val="Table_No"/>
    <w:basedOn w:val="Normal"/>
    <w:next w:val="Normal"/>
    <w:rsid w:val="006F6938"/>
    <w:pPr>
      <w:keepNext/>
      <w:spacing w:before="560" w:after="120"/>
      <w:jc w:val="center"/>
    </w:pPr>
    <w:rPr>
      <w:caps/>
      <w:sz w:val="20"/>
    </w:rPr>
  </w:style>
  <w:style w:type="paragraph" w:customStyle="1" w:styleId="Tableref">
    <w:name w:val="Table_ref"/>
    <w:basedOn w:val="Normal"/>
    <w:next w:val="Tabletitle"/>
    <w:rsid w:val="006F6938"/>
    <w:pPr>
      <w:keepNext/>
      <w:spacing w:before="560"/>
      <w:jc w:val="center"/>
    </w:pPr>
    <w:rPr>
      <w:sz w:val="20"/>
    </w:rPr>
  </w:style>
  <w:style w:type="paragraph" w:customStyle="1" w:styleId="Title1">
    <w:name w:val="Title 1"/>
    <w:basedOn w:val="Normal"/>
    <w:next w:val="Normal"/>
    <w:rsid w:val="006F6938"/>
    <w:pPr>
      <w:tabs>
        <w:tab w:val="left" w:pos="567"/>
        <w:tab w:val="left" w:pos="1701"/>
        <w:tab w:val="left" w:pos="2835"/>
      </w:tabs>
      <w:spacing w:before="240"/>
      <w:jc w:val="center"/>
    </w:pPr>
    <w:rPr>
      <w:caps/>
      <w:sz w:val="28"/>
    </w:rPr>
  </w:style>
  <w:style w:type="paragraph" w:customStyle="1" w:styleId="Title2">
    <w:name w:val="Title 2"/>
    <w:basedOn w:val="Normal"/>
    <w:next w:val="Normal"/>
    <w:rsid w:val="006F6938"/>
    <w:pPr>
      <w:overflowPunct/>
      <w:autoSpaceDE/>
      <w:autoSpaceDN/>
      <w:adjustRightInd/>
      <w:spacing w:before="480"/>
      <w:jc w:val="center"/>
      <w:textAlignment w:val="auto"/>
    </w:pPr>
    <w:rPr>
      <w:caps/>
      <w:sz w:val="28"/>
    </w:rPr>
  </w:style>
  <w:style w:type="paragraph" w:customStyle="1" w:styleId="Title3">
    <w:name w:val="Title 3"/>
    <w:basedOn w:val="Title2"/>
    <w:next w:val="Normal"/>
    <w:rsid w:val="006F6938"/>
    <w:pPr>
      <w:spacing w:before="240"/>
    </w:pPr>
    <w:rPr>
      <w:caps w:val="0"/>
    </w:rPr>
  </w:style>
  <w:style w:type="paragraph" w:customStyle="1" w:styleId="Title4">
    <w:name w:val="Title 4"/>
    <w:basedOn w:val="Title3"/>
    <w:next w:val="Heading1"/>
    <w:rsid w:val="006F6938"/>
    <w:rPr>
      <w:b/>
    </w:rPr>
  </w:style>
  <w:style w:type="paragraph" w:customStyle="1" w:styleId="toc0">
    <w:name w:val="toc 0"/>
    <w:basedOn w:val="Normal"/>
    <w:next w:val="TOC1"/>
    <w:rsid w:val="006F6938"/>
    <w:pPr>
      <w:tabs>
        <w:tab w:val="right" w:pos="9781"/>
      </w:tabs>
    </w:pPr>
    <w:rPr>
      <w:b/>
    </w:rPr>
  </w:style>
  <w:style w:type="paragraph" w:styleId="TOC1">
    <w:name w:val="toc 1"/>
    <w:basedOn w:val="Normal"/>
    <w:rsid w:val="006F6938"/>
    <w:pPr>
      <w:keepLines/>
      <w:tabs>
        <w:tab w:val="left" w:pos="567"/>
        <w:tab w:val="left" w:leader="dot" w:pos="7938"/>
        <w:tab w:val="center" w:pos="9526"/>
      </w:tabs>
      <w:spacing w:before="240"/>
      <w:ind w:left="567" w:hanging="567"/>
    </w:pPr>
  </w:style>
  <w:style w:type="paragraph" w:styleId="TOC2">
    <w:name w:val="toc 2"/>
    <w:basedOn w:val="TOC1"/>
    <w:rsid w:val="006F6938"/>
    <w:pPr>
      <w:spacing w:before="120"/>
    </w:pPr>
  </w:style>
  <w:style w:type="paragraph" w:styleId="TOC3">
    <w:name w:val="toc 3"/>
    <w:basedOn w:val="TOC2"/>
    <w:rsid w:val="006F6938"/>
  </w:style>
  <w:style w:type="paragraph" w:styleId="TOC4">
    <w:name w:val="toc 4"/>
    <w:basedOn w:val="TOC3"/>
    <w:rsid w:val="006F6938"/>
  </w:style>
  <w:style w:type="paragraph" w:styleId="TOC5">
    <w:name w:val="toc 5"/>
    <w:basedOn w:val="TOC4"/>
    <w:rsid w:val="006F6938"/>
  </w:style>
  <w:style w:type="paragraph" w:styleId="TOC6">
    <w:name w:val="toc 6"/>
    <w:basedOn w:val="TOC4"/>
    <w:rsid w:val="006F6938"/>
  </w:style>
  <w:style w:type="paragraph" w:styleId="TOC7">
    <w:name w:val="toc 7"/>
    <w:basedOn w:val="TOC4"/>
    <w:rsid w:val="006F6938"/>
  </w:style>
  <w:style w:type="paragraph" w:styleId="TOC8">
    <w:name w:val="toc 8"/>
    <w:basedOn w:val="TOC4"/>
    <w:rsid w:val="006F6938"/>
  </w:style>
  <w:style w:type="character" w:customStyle="1" w:styleId="Appdef">
    <w:name w:val="App_def"/>
    <w:rsid w:val="006F6938"/>
    <w:rPr>
      <w:rFonts w:ascii="Times New Roman" w:hAnsi="Times New Roman"/>
      <w:b/>
    </w:rPr>
  </w:style>
  <w:style w:type="character" w:customStyle="1" w:styleId="Appref">
    <w:name w:val="App_ref"/>
    <w:basedOn w:val="DefaultParagraphFont"/>
    <w:rsid w:val="006F6938"/>
  </w:style>
  <w:style w:type="character" w:customStyle="1" w:styleId="Artdef">
    <w:name w:val="Art_def"/>
    <w:rsid w:val="006F6938"/>
    <w:rPr>
      <w:rFonts w:ascii="Times New Roman" w:hAnsi="Times New Roman"/>
      <w:b/>
    </w:rPr>
  </w:style>
  <w:style w:type="character" w:customStyle="1" w:styleId="Artref">
    <w:name w:val="Art_ref"/>
    <w:basedOn w:val="DefaultParagraphFont"/>
    <w:rsid w:val="006F6938"/>
  </w:style>
  <w:style w:type="character" w:customStyle="1" w:styleId="Recdef">
    <w:name w:val="Rec_def"/>
    <w:rsid w:val="006F6938"/>
    <w:rPr>
      <w:b/>
    </w:rPr>
  </w:style>
  <w:style w:type="character" w:customStyle="1" w:styleId="Resdef">
    <w:name w:val="Res_def"/>
    <w:rsid w:val="006F6938"/>
    <w:rPr>
      <w:rFonts w:ascii="Times New Roman" w:hAnsi="Times New Roman"/>
      <w:b/>
    </w:rPr>
  </w:style>
  <w:style w:type="character" w:customStyle="1" w:styleId="Tablefreq">
    <w:name w:val="Table_freq"/>
    <w:rsid w:val="006F6938"/>
    <w:rPr>
      <w:b/>
      <w:color w:val="auto"/>
      <w:sz w:val="20"/>
    </w:rPr>
  </w:style>
  <w:style w:type="paragraph" w:customStyle="1" w:styleId="Formal">
    <w:name w:val="Formal"/>
    <w:basedOn w:val="ASN1"/>
    <w:rsid w:val="006F6938"/>
    <w:rPr>
      <w:b w:val="0"/>
    </w:rPr>
  </w:style>
  <w:style w:type="paragraph" w:customStyle="1" w:styleId="Section1">
    <w:name w:val="Section_1"/>
    <w:basedOn w:val="Normal"/>
    <w:rsid w:val="006F6938"/>
    <w:pPr>
      <w:tabs>
        <w:tab w:val="center" w:pos="4820"/>
      </w:tabs>
      <w:spacing w:before="360"/>
      <w:jc w:val="center"/>
    </w:pPr>
    <w:rPr>
      <w:b/>
    </w:rPr>
  </w:style>
  <w:style w:type="paragraph" w:customStyle="1" w:styleId="Section2">
    <w:name w:val="Section_2"/>
    <w:basedOn w:val="Section1"/>
    <w:rsid w:val="006F6938"/>
    <w:rPr>
      <w:b w:val="0"/>
      <w:i/>
    </w:rPr>
  </w:style>
  <w:style w:type="paragraph" w:customStyle="1" w:styleId="Figure">
    <w:name w:val="Figure"/>
    <w:basedOn w:val="Normal"/>
    <w:next w:val="Figuretitle"/>
    <w:rsid w:val="006F6938"/>
    <w:pPr>
      <w:keepNext/>
      <w:keepLines/>
      <w:jc w:val="center"/>
    </w:pPr>
  </w:style>
  <w:style w:type="character" w:styleId="PageNumber">
    <w:name w:val="page number"/>
    <w:basedOn w:val="DefaultParagraphFont"/>
    <w:rsid w:val="006F6938"/>
  </w:style>
  <w:style w:type="paragraph" w:customStyle="1" w:styleId="Figuretitle">
    <w:name w:val="Figure_title"/>
    <w:basedOn w:val="Normal"/>
    <w:next w:val="Normal"/>
    <w:rsid w:val="006F6938"/>
    <w:pPr>
      <w:keepNext/>
      <w:keepLines/>
      <w:spacing w:before="0" w:after="480"/>
      <w:jc w:val="center"/>
    </w:pPr>
    <w:rPr>
      <w:rFonts w:ascii="Times New Roman Bold" w:hAnsi="Times New Roman Bold" w:cs="Times New Roman Bold"/>
      <w:b/>
      <w:sz w:val="20"/>
    </w:rPr>
  </w:style>
  <w:style w:type="paragraph" w:customStyle="1" w:styleId="FigureNo">
    <w:name w:val="Figure_No"/>
    <w:basedOn w:val="Normal"/>
    <w:next w:val="Figuretitle"/>
    <w:rsid w:val="006F6938"/>
    <w:pPr>
      <w:keepNext/>
      <w:keepLines/>
      <w:spacing w:before="480" w:after="120"/>
      <w:jc w:val="center"/>
    </w:pPr>
    <w:rPr>
      <w:caps/>
      <w:sz w:val="20"/>
    </w:rPr>
  </w:style>
  <w:style w:type="paragraph" w:customStyle="1" w:styleId="Agendaitem">
    <w:name w:val="Agenda_item"/>
    <w:basedOn w:val="Normal"/>
    <w:next w:val="Normal"/>
    <w:qFormat/>
    <w:rsid w:val="006F6938"/>
    <w:pPr>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6F6938"/>
    <w:pPr>
      <w:keepNext/>
      <w:keepLines/>
      <w:spacing w:before="480" w:after="80"/>
      <w:jc w:val="center"/>
    </w:pPr>
    <w:rPr>
      <w:caps/>
      <w:sz w:val="28"/>
    </w:rPr>
  </w:style>
  <w:style w:type="paragraph" w:customStyle="1" w:styleId="Annexref">
    <w:name w:val="Annex_ref"/>
    <w:basedOn w:val="Normal"/>
    <w:next w:val="Normal"/>
    <w:rsid w:val="006F6938"/>
    <w:pPr>
      <w:keepNext/>
      <w:keepLines/>
      <w:spacing w:after="280"/>
      <w:jc w:val="center"/>
    </w:pPr>
  </w:style>
  <w:style w:type="paragraph" w:customStyle="1" w:styleId="Annextitle">
    <w:name w:val="Annex_title"/>
    <w:basedOn w:val="Normal"/>
    <w:next w:val="Normal"/>
    <w:rsid w:val="006F6938"/>
    <w:pPr>
      <w:keepNext/>
      <w:keepLines/>
      <w:spacing w:before="240" w:after="280"/>
      <w:jc w:val="center"/>
    </w:pPr>
    <w:rPr>
      <w:rFonts w:ascii="Times New Roman Bold" w:hAnsi="Times New Roman Bold"/>
      <w:b/>
      <w:sz w:val="28"/>
    </w:rPr>
  </w:style>
  <w:style w:type="paragraph" w:customStyle="1" w:styleId="AppArtNo">
    <w:name w:val="App_Art_No"/>
    <w:basedOn w:val="ArtNo"/>
    <w:next w:val="Normal"/>
    <w:qFormat/>
    <w:rsid w:val="006F6938"/>
  </w:style>
  <w:style w:type="paragraph" w:customStyle="1" w:styleId="AppArttitle">
    <w:name w:val="App_Art_title"/>
    <w:basedOn w:val="Arttitle"/>
    <w:next w:val="Normal"/>
    <w:qFormat/>
    <w:rsid w:val="006F6938"/>
    <w:rPr>
      <w:lang w:val="fr-CH"/>
    </w:rPr>
  </w:style>
  <w:style w:type="paragraph" w:customStyle="1" w:styleId="AppendixNo">
    <w:name w:val="Appendix_No"/>
    <w:basedOn w:val="AnnexNo"/>
    <w:next w:val="Annexref"/>
    <w:rsid w:val="006F6938"/>
  </w:style>
  <w:style w:type="paragraph" w:customStyle="1" w:styleId="ApptoAnnex">
    <w:name w:val="App_to_Annex"/>
    <w:basedOn w:val="AppendixNo"/>
    <w:qFormat/>
    <w:rsid w:val="006F6938"/>
  </w:style>
  <w:style w:type="paragraph" w:customStyle="1" w:styleId="Appendixref">
    <w:name w:val="Appendix_ref"/>
    <w:basedOn w:val="Annexref"/>
    <w:next w:val="Annextitle"/>
    <w:rsid w:val="006F6938"/>
  </w:style>
  <w:style w:type="paragraph" w:customStyle="1" w:styleId="Appendixtitle">
    <w:name w:val="Appendix_title"/>
    <w:basedOn w:val="Annextitle"/>
    <w:next w:val="Normal"/>
    <w:rsid w:val="006F6938"/>
  </w:style>
  <w:style w:type="paragraph" w:styleId="BalloonText">
    <w:name w:val="Balloon Text"/>
    <w:basedOn w:val="Normal"/>
    <w:link w:val="BalloonTextChar"/>
    <w:rsid w:val="006F6938"/>
    <w:pPr>
      <w:spacing w:before="0"/>
    </w:pPr>
    <w:rPr>
      <w:rFonts w:ascii="Tahoma" w:hAnsi="Tahoma" w:cs="Tahoma"/>
      <w:sz w:val="16"/>
      <w:szCs w:val="16"/>
    </w:rPr>
  </w:style>
  <w:style w:type="character" w:customStyle="1" w:styleId="BalloonTextChar">
    <w:name w:val="Balloon Text Char"/>
    <w:basedOn w:val="DefaultParagraphFont"/>
    <w:link w:val="BalloonText"/>
    <w:rsid w:val="006F6938"/>
    <w:rPr>
      <w:rFonts w:ascii="Tahoma" w:hAnsi="Tahoma" w:cs="Tahoma"/>
      <w:sz w:val="16"/>
      <w:szCs w:val="16"/>
      <w:lang w:val="fr-FR" w:eastAsia="en-US"/>
    </w:rPr>
  </w:style>
  <w:style w:type="paragraph" w:styleId="BodyText">
    <w:name w:val="Body Text"/>
    <w:basedOn w:val="Normal"/>
    <w:link w:val="BodyTextChar"/>
    <w:rsid w:val="006F6938"/>
    <w:pPr>
      <w:framePr w:hSpace="1701" w:wrap="notBeside" w:vAnchor="page" w:hAnchor="text" w:y="852"/>
      <w:jc w:val="center"/>
    </w:pPr>
    <w:rPr>
      <w:b/>
      <w:smallCaps/>
    </w:rPr>
  </w:style>
  <w:style w:type="character" w:customStyle="1" w:styleId="BodyTextChar">
    <w:name w:val="Body Text Char"/>
    <w:basedOn w:val="DefaultParagraphFont"/>
    <w:link w:val="BodyText"/>
    <w:rsid w:val="006F6938"/>
    <w:rPr>
      <w:rFonts w:ascii="Times New Roman" w:hAnsi="Times New Roman"/>
      <w:b/>
      <w:smallCaps/>
      <w:sz w:val="24"/>
      <w:lang w:val="fr-FR" w:eastAsia="en-US"/>
    </w:rPr>
  </w:style>
  <w:style w:type="paragraph" w:customStyle="1" w:styleId="Border">
    <w:name w:val="Border"/>
    <w:basedOn w:val="Normal"/>
    <w:rsid w:val="006F6938"/>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6F6938"/>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ddate">
    <w:name w:val="ddate"/>
    <w:basedOn w:val="Normal"/>
    <w:rsid w:val="006F6938"/>
    <w:pPr>
      <w:framePr w:hSpace="181" w:wrap="around" w:vAnchor="page" w:hAnchor="margin" w:y="852"/>
      <w:shd w:val="solid" w:color="FFFFFF" w:fill="FFFFFF"/>
      <w:spacing w:before="0"/>
    </w:pPr>
    <w:rPr>
      <w:b/>
      <w:bCs/>
    </w:rPr>
  </w:style>
  <w:style w:type="paragraph" w:customStyle="1" w:styleId="dnum">
    <w:name w:val="dnum"/>
    <w:basedOn w:val="Normal"/>
    <w:rsid w:val="006F6938"/>
    <w:pPr>
      <w:framePr w:hSpace="181" w:wrap="around" w:vAnchor="page" w:hAnchor="margin" w:y="852"/>
      <w:shd w:val="solid" w:color="FFFFFF" w:fill="FFFFFF"/>
    </w:pPr>
    <w:rPr>
      <w:b/>
      <w:bCs/>
    </w:rPr>
  </w:style>
  <w:style w:type="paragraph" w:customStyle="1" w:styleId="dorlang">
    <w:name w:val="dorlang"/>
    <w:basedOn w:val="Normal"/>
    <w:rsid w:val="006F6938"/>
    <w:pPr>
      <w:framePr w:hSpace="181" w:wrap="around" w:vAnchor="page" w:hAnchor="margin" w:y="852"/>
      <w:shd w:val="solid" w:color="FFFFFF" w:fill="FFFFFF"/>
      <w:spacing w:before="0"/>
    </w:pPr>
    <w:rPr>
      <w:b/>
      <w:bCs/>
    </w:rPr>
  </w:style>
  <w:style w:type="paragraph" w:styleId="NormalIndent">
    <w:name w:val="Normal Indent"/>
    <w:basedOn w:val="Normal"/>
    <w:rsid w:val="006F6938"/>
    <w:pPr>
      <w:ind w:left="1134"/>
    </w:pPr>
  </w:style>
  <w:style w:type="paragraph" w:customStyle="1" w:styleId="FooterQP">
    <w:name w:val="Footer_QP"/>
    <w:basedOn w:val="Normal"/>
    <w:rsid w:val="006F6938"/>
    <w:pPr>
      <w:tabs>
        <w:tab w:val="left" w:pos="907"/>
        <w:tab w:val="right" w:pos="8789"/>
        <w:tab w:val="right" w:pos="9639"/>
      </w:tabs>
      <w:spacing w:before="0"/>
    </w:pPr>
    <w:rPr>
      <w:b/>
      <w:sz w:val="22"/>
    </w:rPr>
  </w:style>
  <w:style w:type="character" w:customStyle="1" w:styleId="HeaderChar">
    <w:name w:val="Header Char"/>
    <w:basedOn w:val="DefaultParagraphFont"/>
    <w:link w:val="Header"/>
    <w:uiPriority w:val="99"/>
    <w:rsid w:val="006F6938"/>
    <w:rPr>
      <w:rFonts w:ascii="Times New Roman" w:hAnsi="Times New Roman"/>
      <w:sz w:val="18"/>
      <w:lang w:val="fr-FR" w:eastAsia="en-US"/>
    </w:rPr>
  </w:style>
  <w:style w:type="paragraph" w:styleId="Index4">
    <w:name w:val="index 4"/>
    <w:basedOn w:val="Normal"/>
    <w:next w:val="Normal"/>
    <w:rsid w:val="006F6938"/>
    <w:pPr>
      <w:ind w:left="849"/>
    </w:pPr>
  </w:style>
  <w:style w:type="paragraph" w:styleId="Index5">
    <w:name w:val="index 5"/>
    <w:basedOn w:val="Normal"/>
    <w:next w:val="Normal"/>
    <w:rsid w:val="006F6938"/>
    <w:pPr>
      <w:ind w:left="1132"/>
    </w:pPr>
  </w:style>
  <w:style w:type="paragraph" w:styleId="Index6">
    <w:name w:val="index 6"/>
    <w:basedOn w:val="Normal"/>
    <w:next w:val="Normal"/>
    <w:rsid w:val="006F6938"/>
    <w:pPr>
      <w:ind w:left="1415"/>
    </w:pPr>
  </w:style>
  <w:style w:type="paragraph" w:styleId="Index7">
    <w:name w:val="index 7"/>
    <w:basedOn w:val="Normal"/>
    <w:next w:val="Normal"/>
    <w:rsid w:val="006F6938"/>
    <w:pPr>
      <w:ind w:left="1698"/>
    </w:pPr>
  </w:style>
  <w:style w:type="paragraph" w:styleId="IndexHeading">
    <w:name w:val="index heading"/>
    <w:basedOn w:val="Normal"/>
    <w:next w:val="Index1"/>
    <w:rsid w:val="006F6938"/>
  </w:style>
  <w:style w:type="character" w:styleId="LineNumber">
    <w:name w:val="line number"/>
    <w:basedOn w:val="DefaultParagraphFont"/>
    <w:rsid w:val="006F6938"/>
  </w:style>
  <w:style w:type="paragraph" w:customStyle="1" w:styleId="Normalaftertitle0">
    <w:name w:val="Normal after title"/>
    <w:basedOn w:val="Normal"/>
    <w:next w:val="Normal"/>
    <w:rsid w:val="006F6938"/>
    <w:pPr>
      <w:spacing w:before="280"/>
    </w:pPr>
  </w:style>
  <w:style w:type="paragraph" w:customStyle="1" w:styleId="Normalend">
    <w:name w:val="Normal_end"/>
    <w:basedOn w:val="Normal"/>
    <w:qFormat/>
    <w:rsid w:val="006F6938"/>
  </w:style>
  <w:style w:type="paragraph" w:customStyle="1" w:styleId="Part1">
    <w:name w:val="Part_1"/>
    <w:basedOn w:val="Normal"/>
    <w:next w:val="Normal"/>
    <w:qFormat/>
    <w:rsid w:val="006F6938"/>
    <w:pPr>
      <w:tabs>
        <w:tab w:val="center" w:pos="4820"/>
      </w:tabs>
      <w:spacing w:before="360"/>
      <w:jc w:val="center"/>
    </w:pPr>
    <w:rPr>
      <w:b/>
    </w:rPr>
  </w:style>
  <w:style w:type="paragraph" w:customStyle="1" w:styleId="Proposal">
    <w:name w:val="Proposal"/>
    <w:basedOn w:val="Normal"/>
    <w:next w:val="Normal"/>
    <w:rsid w:val="006F6938"/>
    <w:pPr>
      <w:keepNext/>
      <w:spacing w:before="240"/>
    </w:pPr>
    <w:rPr>
      <w:rFonts w:hAnsi="Times New Roman Bold"/>
      <w:b/>
    </w:rPr>
  </w:style>
  <w:style w:type="paragraph" w:customStyle="1" w:styleId="Reasons">
    <w:name w:val="Reasons"/>
    <w:basedOn w:val="Normal"/>
    <w:qFormat/>
    <w:rsid w:val="006F6938"/>
  </w:style>
  <w:style w:type="paragraph" w:customStyle="1" w:styleId="Section3">
    <w:name w:val="Section_3"/>
    <w:basedOn w:val="Section1"/>
    <w:rsid w:val="006F6938"/>
    <w:rPr>
      <w:b w:val="0"/>
    </w:rPr>
  </w:style>
  <w:style w:type="paragraph" w:customStyle="1" w:styleId="Subsection1">
    <w:name w:val="Subsection_1"/>
    <w:basedOn w:val="Section1"/>
    <w:next w:val="Normalaftertitle0"/>
    <w:qFormat/>
    <w:rsid w:val="006F6938"/>
  </w:style>
  <w:style w:type="table" w:styleId="TableGrid">
    <w:name w:val="Table Grid"/>
    <w:basedOn w:val="TableNormal"/>
    <w:rsid w:val="006F693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6F6938"/>
    <w:pPr>
      <w:tabs>
        <w:tab w:val="left" w:pos="170"/>
        <w:tab w:val="left" w:pos="567"/>
        <w:tab w:val="left" w:pos="737"/>
        <w:tab w:val="left" w:pos="2977"/>
        <w:tab w:val="left" w:pos="3266"/>
      </w:tabs>
      <w:spacing w:before="40" w:after="40"/>
    </w:pPr>
    <w:rPr>
      <w:sz w:val="20"/>
    </w:rPr>
  </w:style>
  <w:style w:type="paragraph" w:customStyle="1" w:styleId="Volumetitle">
    <w:name w:val="Volume_title"/>
    <w:basedOn w:val="ArtNo"/>
    <w:qFormat/>
    <w:rsid w:val="006F6938"/>
    <w:rPr>
      <w:lang w:val="fr-CH"/>
    </w:rPr>
  </w:style>
  <w:style w:type="character" w:customStyle="1" w:styleId="href">
    <w:name w:val="href"/>
    <w:basedOn w:val="DefaultParagraphFont"/>
    <w:rsid w:val="00721F80"/>
  </w:style>
  <w:style w:type="paragraph" w:customStyle="1" w:styleId="HeadingSum">
    <w:name w:val="Heading_Sum"/>
    <w:basedOn w:val="Headingb"/>
    <w:next w:val="Normal"/>
    <w:rsid w:val="00721F80"/>
    <w:pPr>
      <w:keepLines/>
      <w:spacing w:before="240"/>
    </w:pPr>
    <w:rPr>
      <w:sz w:val="22"/>
      <w:lang w:val="es-ES_tradnl"/>
    </w:rPr>
  </w:style>
  <w:style w:type="paragraph" w:customStyle="1" w:styleId="AnnexNoTitle">
    <w:name w:val="Annex_NoTitle"/>
    <w:basedOn w:val="Normal"/>
    <w:next w:val="Normalaftertitle"/>
    <w:rsid w:val="00721F80"/>
    <w:pPr>
      <w:keepNext/>
      <w:keepLines/>
      <w:spacing w:before="480" w:after="80"/>
      <w:jc w:val="center"/>
    </w:pPr>
    <w:rPr>
      <w:b/>
      <w:sz w:val="28"/>
    </w:rPr>
  </w:style>
  <w:style w:type="paragraph" w:customStyle="1" w:styleId="Tablefin">
    <w:name w:val="Table_fin"/>
    <w:basedOn w:val="Normal"/>
    <w:next w:val="Normal"/>
    <w:rsid w:val="00721F80"/>
    <w:pPr>
      <w:spacing w:before="0"/>
    </w:pPr>
    <w:rPr>
      <w:sz w:val="20"/>
      <w:lang w:val="en-GB"/>
    </w:rPr>
  </w:style>
  <w:style w:type="paragraph" w:customStyle="1" w:styleId="Blanc">
    <w:name w:val="Blanc"/>
    <w:basedOn w:val="Normal"/>
    <w:next w:val="Tabletext"/>
    <w:rsid w:val="00721F80"/>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721F8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link w:val="SummaryChar"/>
    <w:rsid w:val="00721F80"/>
    <w:pPr>
      <w:spacing w:after="480"/>
    </w:pPr>
    <w:rPr>
      <w:sz w:val="22"/>
      <w:lang w:val="es-ES_tradnl"/>
    </w:rPr>
  </w:style>
  <w:style w:type="paragraph" w:customStyle="1" w:styleId="Part">
    <w:name w:val="Part"/>
    <w:basedOn w:val="Normal"/>
    <w:rsid w:val="00721F80"/>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TableText0">
    <w:name w:val="Table_Text"/>
    <w:basedOn w:val="Normal"/>
    <w:rsid w:val="00721F80"/>
    <w:pPr>
      <w:keepNext/>
      <w:spacing w:before="100" w:after="100" w:line="190" w:lineRule="exact"/>
    </w:pPr>
    <w:rPr>
      <w:sz w:val="18"/>
      <w:lang w:val="en-GB"/>
    </w:rPr>
  </w:style>
  <w:style w:type="paragraph" w:customStyle="1" w:styleId="TableLegend0">
    <w:name w:val="Table_Legend"/>
    <w:basedOn w:val="Normal"/>
    <w:next w:val="Normal"/>
    <w:rsid w:val="00721F80"/>
    <w:pPr>
      <w:keepNext/>
      <w:spacing w:before="86" w:line="199" w:lineRule="exact"/>
      <w:ind w:left="-85" w:right="-85"/>
    </w:pPr>
    <w:rPr>
      <w:sz w:val="18"/>
      <w:lang w:val="en-GB"/>
    </w:rPr>
  </w:style>
  <w:style w:type="character" w:styleId="Hyperlink">
    <w:name w:val="Hyperlink"/>
    <w:basedOn w:val="DefaultParagraphFont"/>
    <w:rsid w:val="00721F80"/>
    <w:rPr>
      <w:color w:val="0000FF"/>
      <w:u w:val="single"/>
    </w:rPr>
  </w:style>
  <w:style w:type="character" w:styleId="FollowedHyperlink">
    <w:name w:val="FollowedHyperlink"/>
    <w:basedOn w:val="DefaultParagraphFont"/>
    <w:rsid w:val="00721F80"/>
    <w:rPr>
      <w:color w:val="800080"/>
      <w:u w:val="single"/>
    </w:rPr>
  </w:style>
  <w:style w:type="paragraph" w:styleId="BodyText3">
    <w:name w:val="Body Text 3"/>
    <w:basedOn w:val="Normal"/>
    <w:link w:val="BodyText3Char"/>
    <w:rsid w:val="00721F80"/>
    <w:pPr>
      <w:spacing w:after="120"/>
    </w:pPr>
    <w:rPr>
      <w:sz w:val="16"/>
      <w:szCs w:val="16"/>
    </w:rPr>
  </w:style>
  <w:style w:type="character" w:customStyle="1" w:styleId="BodyText3Char">
    <w:name w:val="Body Text 3 Char"/>
    <w:basedOn w:val="DefaultParagraphFont"/>
    <w:link w:val="BodyText3"/>
    <w:rsid w:val="00721F80"/>
    <w:rPr>
      <w:rFonts w:ascii="Times New Roman" w:hAnsi="Times New Roman"/>
      <w:sz w:val="16"/>
      <w:szCs w:val="16"/>
      <w:lang w:val="fr-FR" w:eastAsia="en-US"/>
    </w:rPr>
  </w:style>
  <w:style w:type="character" w:customStyle="1" w:styleId="SummaryChar">
    <w:name w:val="Summary Char"/>
    <w:basedOn w:val="DefaultParagraphFont"/>
    <w:link w:val="Summary"/>
    <w:rsid w:val="00721F80"/>
    <w:rPr>
      <w:rFonts w:ascii="Times New Roman" w:hAnsi="Times New Roman"/>
      <w:sz w:val="22"/>
      <w:lang w:val="es-ES_tradnl" w:eastAsia="en-US"/>
    </w:rPr>
  </w:style>
  <w:style w:type="character" w:customStyle="1" w:styleId="TabletextChar">
    <w:name w:val="Table_text Char"/>
    <w:link w:val="Tabletext"/>
    <w:locked/>
    <w:rsid w:val="0077455B"/>
    <w:rPr>
      <w:rFonts w:ascii="Times New Roman" w:hAnsi="Times New Roman"/>
      <w:lang w:val="fr-FR" w:eastAsia="en-US"/>
    </w:rPr>
  </w:style>
  <w:style w:type="character" w:styleId="CommentReference">
    <w:name w:val="annotation reference"/>
    <w:basedOn w:val="DefaultParagraphFont"/>
    <w:semiHidden/>
    <w:unhideWhenUsed/>
    <w:rsid w:val="00234FE2"/>
    <w:rPr>
      <w:sz w:val="16"/>
      <w:szCs w:val="16"/>
    </w:rPr>
  </w:style>
  <w:style w:type="paragraph" w:styleId="CommentText">
    <w:name w:val="annotation text"/>
    <w:basedOn w:val="Normal"/>
    <w:link w:val="CommentTextChar"/>
    <w:semiHidden/>
    <w:unhideWhenUsed/>
    <w:rsid w:val="00234FE2"/>
    <w:rPr>
      <w:sz w:val="20"/>
    </w:rPr>
  </w:style>
  <w:style w:type="character" w:customStyle="1" w:styleId="CommentTextChar">
    <w:name w:val="Comment Text Char"/>
    <w:basedOn w:val="DefaultParagraphFont"/>
    <w:link w:val="CommentText"/>
    <w:semiHidden/>
    <w:rsid w:val="00234FE2"/>
    <w:rPr>
      <w:rFonts w:ascii="Times New Roman" w:hAnsi="Times New Roman"/>
      <w:lang w:val="fr-FR" w:eastAsia="en-US"/>
    </w:rPr>
  </w:style>
  <w:style w:type="paragraph" w:styleId="CommentSubject">
    <w:name w:val="annotation subject"/>
    <w:basedOn w:val="CommentText"/>
    <w:next w:val="CommentText"/>
    <w:link w:val="CommentSubjectChar"/>
    <w:semiHidden/>
    <w:unhideWhenUsed/>
    <w:rsid w:val="00234FE2"/>
    <w:rPr>
      <w:b/>
      <w:bCs/>
    </w:rPr>
  </w:style>
  <w:style w:type="character" w:customStyle="1" w:styleId="CommentSubjectChar">
    <w:name w:val="Comment Subject Char"/>
    <w:basedOn w:val="CommentTextChar"/>
    <w:link w:val="CommentSubject"/>
    <w:semiHidden/>
    <w:rsid w:val="00234FE2"/>
    <w:rPr>
      <w:rFonts w:ascii="Times New Roman" w:hAnsi="Times New Roman"/>
      <w:b/>
      <w:bCs/>
      <w:lang w:val="fr-FR" w:eastAsia="en-US"/>
    </w:rPr>
  </w:style>
  <w:style w:type="paragraph" w:styleId="Revision">
    <w:name w:val="Revision"/>
    <w:hidden/>
    <w:uiPriority w:val="99"/>
    <w:semiHidden/>
    <w:rsid w:val="00234FE2"/>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header" Target="header6.xml"/><Relationship Id="rId55" Type="http://schemas.openxmlformats.org/officeDocument/2006/relationships/header" Target="header9.xml"/><Relationship Id="rId63" Type="http://schemas.openxmlformats.org/officeDocument/2006/relationships/header" Target="header12.xml"/><Relationship Id="rId68" Type="http://schemas.openxmlformats.org/officeDocument/2006/relationships/image" Target="media/image23.emf"/><Relationship Id="rId76" Type="http://schemas.openxmlformats.org/officeDocument/2006/relationships/image" Target="media/image27.emf"/><Relationship Id="rId84"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footer" Target="footer3.xml"/><Relationship Id="rId58" Type="http://schemas.openxmlformats.org/officeDocument/2006/relationships/image" Target="media/image21.wmf"/><Relationship Id="rId66" Type="http://schemas.openxmlformats.org/officeDocument/2006/relationships/image" Target="media/image22.emf"/><Relationship Id="rId74" Type="http://schemas.openxmlformats.org/officeDocument/2006/relationships/image" Target="media/image26.emf"/><Relationship Id="rId79" Type="http://schemas.openxmlformats.org/officeDocument/2006/relationships/oleObject" Target="embeddings/oleObject27.bin"/><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footer" Target="footer5.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image" Target="media/image20.wmf"/><Relationship Id="rId64" Type="http://schemas.openxmlformats.org/officeDocument/2006/relationships/header" Target="header13.xml"/><Relationship Id="rId69" Type="http://schemas.openxmlformats.org/officeDocument/2006/relationships/oleObject" Target="embeddings/oleObject22.bin"/><Relationship Id="rId77" Type="http://schemas.openxmlformats.org/officeDocument/2006/relationships/oleObject" Target="embeddings/oleObject26.bin"/><Relationship Id="rId8" Type="http://schemas.openxmlformats.org/officeDocument/2006/relationships/header" Target="header1.xml"/><Relationship Id="rId51" Type="http://schemas.openxmlformats.org/officeDocument/2006/relationships/footer" Target="footer2.xml"/><Relationship Id="rId72" Type="http://schemas.openxmlformats.org/officeDocument/2006/relationships/image" Target="media/image25.emf"/><Relationship Id="rId80" Type="http://schemas.openxmlformats.org/officeDocument/2006/relationships/header" Target="header15.xml"/><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0.bin"/><Relationship Id="rId67" Type="http://schemas.openxmlformats.org/officeDocument/2006/relationships/oleObject" Target="embeddings/oleObject21.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header" Target="header8.xml"/><Relationship Id="rId62" Type="http://schemas.openxmlformats.org/officeDocument/2006/relationships/footer" Target="footer4.xml"/><Relationship Id="rId70" Type="http://schemas.openxmlformats.org/officeDocument/2006/relationships/image" Target="media/image24.emf"/><Relationship Id="rId75" Type="http://schemas.openxmlformats.org/officeDocument/2006/relationships/oleObject" Target="embeddings/oleObject25.bin"/><Relationship Id="rId83" Type="http://schemas.openxmlformats.org/officeDocument/2006/relationships/footer" Target="footer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eader" Target="header5.xml"/><Relationship Id="rId57" Type="http://schemas.openxmlformats.org/officeDocument/2006/relationships/oleObject" Target="embeddings/oleObject19.bin"/><Relationship Id="rId10" Type="http://schemas.openxmlformats.org/officeDocument/2006/relationships/footer" Target="footer1.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header" Target="header7.xml"/><Relationship Id="rId60" Type="http://schemas.openxmlformats.org/officeDocument/2006/relationships/header" Target="header10.xml"/><Relationship Id="rId65" Type="http://schemas.openxmlformats.org/officeDocument/2006/relationships/header" Target="header14.xml"/><Relationship Id="rId73" Type="http://schemas.openxmlformats.org/officeDocument/2006/relationships/oleObject" Target="embeddings/oleObject24.bin"/><Relationship Id="rId78" Type="http://schemas.openxmlformats.org/officeDocument/2006/relationships/image" Target="media/image28.emf"/><Relationship Id="rId81" Type="http://schemas.openxmlformats.org/officeDocument/2006/relationships/header" Target="header16.xml"/><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iencla\AppData\Roaming\Microsoft\Templates\POOL%20F%20-%20ITU\PF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BE4E2-E6D8-4A5B-9A4E-71B01FF3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PF_BR.dotm</Template>
  <TotalTime>35</TotalTime>
  <Pages>19</Pages>
  <Words>3126</Words>
  <Characters>18980</Characters>
  <Application>Microsoft Office Word</Application>
  <DocSecurity>0</DocSecurity>
  <Lines>730</Lines>
  <Paragraphs>103</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Commissions d'études des radiocommunications</dc:subject>
  <dc:creator>ITU-R</dc:creator>
  <dc:description>PF_BR.DOT  For: _x000d_Document date: _x000d_Saved by TRA44246 at 11:03:42 on 05.08.2008</dc:description>
  <cp:lastModifiedBy>Gachet, Christelle</cp:lastModifiedBy>
  <cp:revision>24</cp:revision>
  <cp:lastPrinted>2016-06-23T09:34:00Z</cp:lastPrinted>
  <dcterms:created xsi:type="dcterms:W3CDTF">2016-06-23T07:12:00Z</dcterms:created>
  <dcterms:modified xsi:type="dcterms:W3CDTF">2016-06-23T09:36:00Z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PF_BR.DOT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