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AD0DE" w14:textId="77777777" w:rsidR="005A4E17" w:rsidRDefault="005A4E17" w:rsidP="005A4E17">
      <w:bookmarkStart w:id="0" w:name="irecnoe"/>
      <w:bookmarkEnd w:id="0"/>
    </w:p>
    <w:p w14:paraId="7D1BC7CF" w14:textId="77777777" w:rsidR="005A4E17" w:rsidRDefault="005A4E17" w:rsidP="005A4E17"/>
    <w:p w14:paraId="2DCD575F" w14:textId="77777777" w:rsidR="005A4E17" w:rsidRDefault="005A4E17" w:rsidP="005A4E17"/>
    <w:p w14:paraId="399DA510" w14:textId="77777777" w:rsidR="005A4E17" w:rsidRDefault="005A4E17" w:rsidP="005A4E17"/>
    <w:p w14:paraId="6FD23093" w14:textId="77777777" w:rsidR="005A4E17" w:rsidRDefault="005A4E17" w:rsidP="005A4E17"/>
    <w:p w14:paraId="6D9E6877" w14:textId="77777777" w:rsidR="005A4E17" w:rsidRDefault="005A4E17" w:rsidP="005A4E17"/>
    <w:p w14:paraId="711AA12D" w14:textId="77777777" w:rsidR="005A4E17" w:rsidRDefault="005A4E17" w:rsidP="005A4E17"/>
    <w:p w14:paraId="25A6369B" w14:textId="77777777" w:rsidR="005A4E17" w:rsidRDefault="005A4E17" w:rsidP="005A4E17"/>
    <w:p w14:paraId="7489AA81" w14:textId="77777777" w:rsidR="005A4E17" w:rsidRDefault="005A4E17" w:rsidP="005A4E17"/>
    <w:p w14:paraId="605EFAAB" w14:textId="77777777" w:rsidR="005A4E17" w:rsidRDefault="005A4E17" w:rsidP="005A4E17"/>
    <w:p w14:paraId="36C349DD" w14:textId="77777777" w:rsidR="005A4E17" w:rsidRDefault="005A4E17" w:rsidP="005A4E17"/>
    <w:p w14:paraId="7CF571A8" w14:textId="77777777" w:rsidR="005A4E17" w:rsidRDefault="005A4E17" w:rsidP="005A4E17"/>
    <w:tbl>
      <w:tblPr>
        <w:tblW w:w="10089" w:type="dxa"/>
        <w:tblLook w:val="01E0" w:firstRow="1" w:lastRow="1" w:firstColumn="1" w:lastColumn="1" w:noHBand="0" w:noVBand="0"/>
      </w:tblPr>
      <w:tblGrid>
        <w:gridCol w:w="10089"/>
      </w:tblGrid>
      <w:tr w:rsidR="005A4E17" w:rsidRPr="00952C20" w14:paraId="163FE821" w14:textId="77777777" w:rsidTr="00CA6549">
        <w:tc>
          <w:tcPr>
            <w:tcW w:w="10089" w:type="dxa"/>
          </w:tcPr>
          <w:p w14:paraId="6F163A15" w14:textId="77777777" w:rsidR="005A4E17" w:rsidRPr="00952C20" w:rsidRDefault="005A4E17" w:rsidP="00CA6549">
            <w:pPr>
              <w:spacing w:before="380" w:line="280" w:lineRule="exact"/>
              <w:jc w:val="right"/>
              <w:rPr>
                <w:rFonts w:ascii="Tahoma" w:hAnsi="Tahoma" w:cs="Tahoma"/>
                <w:b/>
                <w:bCs/>
                <w:iCs/>
                <w:color w:val="243285"/>
                <w:sz w:val="32"/>
                <w:szCs w:val="32"/>
                <w:lang w:val="en-US"/>
              </w:rPr>
            </w:pPr>
          </w:p>
          <w:p w14:paraId="42BF21CD" w14:textId="77777777" w:rsidR="005A4E17" w:rsidRPr="00952C20" w:rsidRDefault="005A4E17" w:rsidP="00F21054">
            <w:pPr>
              <w:pStyle w:val="RecNo"/>
              <w:spacing w:before="120"/>
              <w:jc w:val="right"/>
              <w:rPr>
                <w:rFonts w:ascii="Tahoma" w:eastAsia="SimHei" w:hAnsi="Tahoma" w:cs="Tahoma"/>
                <w:sz w:val="36"/>
                <w:szCs w:val="36"/>
                <w:lang w:eastAsia="zh-CN"/>
              </w:rPr>
            </w:pPr>
            <w:bookmarkStart w:id="1" w:name="OLE_LINK27"/>
            <w:bookmarkStart w:id="2" w:name="OLE_LINK42"/>
            <w:r w:rsidRPr="00952C20">
              <w:rPr>
                <w:rFonts w:ascii="Tahoma" w:eastAsia="SimHei" w:hAnsi="Tahoma" w:cs="Tahoma"/>
                <w:b/>
                <w:bCs/>
                <w:color w:val="243285"/>
                <w:sz w:val="36"/>
                <w:szCs w:val="36"/>
                <w:lang w:val="en-US" w:eastAsia="zh-CN"/>
              </w:rPr>
              <w:t>ITU-</w:t>
            </w:r>
            <w:proofErr w:type="gramStart"/>
            <w:r w:rsidRPr="00952C20">
              <w:rPr>
                <w:rFonts w:ascii="Tahoma" w:eastAsia="SimHei" w:hAnsi="Tahoma" w:cs="Tahoma"/>
                <w:b/>
                <w:bCs/>
                <w:color w:val="243285"/>
                <w:sz w:val="36"/>
                <w:szCs w:val="36"/>
                <w:lang w:val="en-US" w:eastAsia="zh-CN"/>
              </w:rPr>
              <w:t>R  BT.</w:t>
            </w:r>
            <w:proofErr w:type="gramEnd"/>
            <w:r>
              <w:rPr>
                <w:rFonts w:ascii="Tahoma" w:eastAsia="SimHei" w:hAnsi="Tahoma" w:cs="Tahoma"/>
                <w:b/>
                <w:bCs/>
                <w:color w:val="243285"/>
                <w:sz w:val="36"/>
                <w:szCs w:val="36"/>
                <w:lang w:val="en-US" w:eastAsia="zh-CN"/>
              </w:rPr>
              <w:t>2100-</w:t>
            </w:r>
            <w:r w:rsidR="00F21054">
              <w:rPr>
                <w:rFonts w:ascii="Tahoma" w:eastAsia="SimHei" w:hAnsi="Tahoma" w:cs="Tahoma"/>
                <w:b/>
                <w:bCs/>
                <w:color w:val="243285"/>
                <w:sz w:val="36"/>
                <w:szCs w:val="36"/>
                <w:lang w:val="en-US" w:eastAsia="zh-CN"/>
              </w:rPr>
              <w:t>2</w:t>
            </w:r>
            <w:r w:rsidR="005A6CDB">
              <w:rPr>
                <w:rFonts w:ascii="Tahoma" w:eastAsia="SimHei" w:hAnsi="Tahoma" w:cs="Tahoma"/>
                <w:b/>
                <w:bCs/>
                <w:color w:val="243285"/>
                <w:sz w:val="36"/>
                <w:szCs w:val="36"/>
                <w:lang w:val="en-US" w:eastAsia="zh-CN"/>
              </w:rPr>
              <w:t xml:space="preserve"> </w:t>
            </w:r>
            <w:r w:rsidRPr="00952C20">
              <w:rPr>
                <w:rFonts w:ascii="Tahoma" w:eastAsia="SimHei" w:hAnsi="Tahoma" w:cs="Tahoma"/>
                <w:b/>
                <w:bCs/>
                <w:color w:val="243285"/>
                <w:sz w:val="36"/>
                <w:szCs w:val="36"/>
                <w:lang w:val="en-US" w:eastAsia="zh-CN"/>
              </w:rPr>
              <w:t>建议书</w:t>
            </w:r>
            <w:bookmarkEnd w:id="1"/>
            <w:bookmarkEnd w:id="2"/>
          </w:p>
          <w:p w14:paraId="39809E26" w14:textId="77777777" w:rsidR="005A4E17" w:rsidRPr="00952C20" w:rsidRDefault="005A4E17" w:rsidP="00F21054">
            <w:pPr>
              <w:spacing w:before="80" w:line="280" w:lineRule="exact"/>
              <w:jc w:val="right"/>
              <w:rPr>
                <w:rFonts w:ascii="Tahoma" w:hAnsi="Tahoma" w:cs="Tahoma"/>
                <w:b/>
                <w:bCs/>
                <w:iCs/>
                <w:color w:val="243285"/>
                <w:szCs w:val="24"/>
                <w:lang w:eastAsia="zh-CN"/>
              </w:rPr>
            </w:pPr>
            <w:r w:rsidRPr="00952C20">
              <w:rPr>
                <w:rFonts w:ascii="Tahoma" w:hAnsi="Tahoma" w:cs="Tahoma"/>
                <w:b/>
                <w:bCs/>
                <w:iCs/>
                <w:color w:val="243285"/>
                <w:szCs w:val="24"/>
                <w:lang w:eastAsia="zh-CN"/>
              </w:rPr>
              <w:t>(</w:t>
            </w:r>
            <w:r w:rsidRPr="00952C20">
              <w:rPr>
                <w:rFonts w:ascii="Tahoma" w:hAnsi="Tahoma" w:cs="Tahoma" w:hint="eastAsia"/>
                <w:b/>
                <w:bCs/>
                <w:iCs/>
                <w:color w:val="243285"/>
                <w:szCs w:val="24"/>
                <w:lang w:eastAsia="zh-CN"/>
              </w:rPr>
              <w:t>0</w:t>
            </w:r>
            <w:r w:rsidR="00F21054">
              <w:rPr>
                <w:rFonts w:ascii="Tahoma" w:hAnsi="Tahoma" w:cs="Tahoma"/>
                <w:b/>
                <w:bCs/>
                <w:iCs/>
                <w:color w:val="243285"/>
                <w:szCs w:val="24"/>
                <w:lang w:eastAsia="zh-CN"/>
              </w:rPr>
              <w:t>7</w:t>
            </w:r>
            <w:r w:rsidRPr="00952C20">
              <w:rPr>
                <w:rFonts w:ascii="Tahoma" w:hAnsi="Tahoma" w:cs="Tahoma"/>
                <w:b/>
                <w:bCs/>
                <w:iCs/>
                <w:color w:val="243285"/>
                <w:szCs w:val="24"/>
                <w:lang w:eastAsia="zh-CN"/>
              </w:rPr>
              <w:t>/</w:t>
            </w:r>
            <w:r>
              <w:rPr>
                <w:rFonts w:ascii="Tahoma" w:hAnsi="Tahoma" w:cs="Tahoma" w:hint="eastAsia"/>
                <w:b/>
                <w:bCs/>
                <w:iCs/>
                <w:color w:val="243285"/>
                <w:szCs w:val="24"/>
                <w:lang w:eastAsia="zh-CN"/>
              </w:rPr>
              <w:t>201</w:t>
            </w:r>
            <w:r w:rsidR="00F21054">
              <w:rPr>
                <w:rFonts w:ascii="Tahoma" w:hAnsi="Tahoma" w:cs="Tahoma"/>
                <w:b/>
                <w:bCs/>
                <w:iCs/>
                <w:color w:val="243285"/>
                <w:szCs w:val="24"/>
                <w:lang w:eastAsia="zh-CN"/>
              </w:rPr>
              <w:t>8</w:t>
            </w:r>
            <w:r>
              <w:rPr>
                <w:rFonts w:ascii="Tahoma" w:hAnsi="Tahoma" w:cs="Tahoma" w:hint="eastAsia"/>
                <w:b/>
                <w:bCs/>
                <w:iCs/>
                <w:color w:val="243285"/>
                <w:szCs w:val="24"/>
                <w:lang w:eastAsia="zh-CN"/>
              </w:rPr>
              <w:t>)</w:t>
            </w:r>
          </w:p>
        </w:tc>
      </w:tr>
      <w:tr w:rsidR="005A4E17" w:rsidRPr="00952C20" w14:paraId="43D55DBE" w14:textId="77777777" w:rsidTr="00CA6549">
        <w:tc>
          <w:tcPr>
            <w:tcW w:w="10089" w:type="dxa"/>
          </w:tcPr>
          <w:p w14:paraId="2CB9090A" w14:textId="77777777" w:rsidR="005A6CDB" w:rsidRPr="00B03DAD" w:rsidRDefault="005A6CDB" w:rsidP="005A6CDB">
            <w:pPr>
              <w:pStyle w:val="Reftitle"/>
              <w:spacing w:before="0"/>
              <w:jc w:val="right"/>
              <w:rPr>
                <w:rFonts w:ascii="SimHei" w:eastAsia="SimHei" w:hAnsi="Tahoma" w:cs="Tahoma"/>
                <w:bCs/>
                <w:color w:val="243285"/>
                <w:sz w:val="44"/>
                <w:szCs w:val="44"/>
                <w:lang w:eastAsia="zh-CN"/>
              </w:rPr>
            </w:pPr>
          </w:p>
          <w:p w14:paraId="519C904F" w14:textId="77777777" w:rsidR="005A6CDB" w:rsidRPr="00B03DAD" w:rsidRDefault="005A4E17" w:rsidP="005A6CDB">
            <w:pPr>
              <w:pStyle w:val="Reftitle"/>
              <w:spacing w:before="0"/>
              <w:jc w:val="right"/>
              <w:rPr>
                <w:rFonts w:ascii="SimHei" w:eastAsia="SimHei" w:hAnsi="Tahoma" w:cs="Tahoma"/>
                <w:bCs/>
                <w:color w:val="243285"/>
                <w:sz w:val="44"/>
                <w:szCs w:val="44"/>
                <w:lang w:eastAsia="zh-CN"/>
              </w:rPr>
            </w:pPr>
            <w:r w:rsidRPr="003453A0">
              <w:rPr>
                <w:rFonts w:ascii="SimHei" w:eastAsia="SimHei" w:hAnsi="Tahoma" w:cs="Tahoma" w:hint="eastAsia"/>
                <w:bCs/>
                <w:color w:val="243285"/>
                <w:sz w:val="44"/>
                <w:szCs w:val="44"/>
                <w:lang w:val="en-US" w:eastAsia="zh-CN"/>
              </w:rPr>
              <w:t>用于制作和国际节目交换的</w:t>
            </w:r>
          </w:p>
          <w:p w14:paraId="3A17218B" w14:textId="32AB63E8" w:rsidR="005A4E17" w:rsidRPr="00B03DAD" w:rsidRDefault="005A4E17" w:rsidP="005A6CDB">
            <w:pPr>
              <w:pStyle w:val="Reftitle"/>
              <w:spacing w:before="0"/>
              <w:jc w:val="right"/>
              <w:rPr>
                <w:rFonts w:ascii="SimHei" w:eastAsia="SimHei" w:hAnsi="Tahoma" w:cs="Tahoma"/>
                <w:bCs/>
                <w:color w:val="243285"/>
                <w:sz w:val="44"/>
                <w:szCs w:val="44"/>
                <w:lang w:eastAsia="zh-CN"/>
              </w:rPr>
            </w:pPr>
            <w:r w:rsidRPr="003453A0">
              <w:rPr>
                <w:rFonts w:ascii="SimHei" w:eastAsia="SimHei" w:hAnsi="Tahoma" w:cs="Tahoma" w:hint="eastAsia"/>
                <w:bCs/>
                <w:color w:val="243285"/>
                <w:sz w:val="44"/>
                <w:szCs w:val="44"/>
                <w:lang w:val="en-US" w:eastAsia="zh-CN"/>
              </w:rPr>
              <w:t>高动态范围电视图像参数值</w:t>
            </w:r>
          </w:p>
          <w:p w14:paraId="246EA5A4" w14:textId="77777777" w:rsidR="005A6CDB" w:rsidRPr="00B03DAD" w:rsidRDefault="005A6CDB" w:rsidP="005A6CDB">
            <w:pPr>
              <w:pStyle w:val="Reftext"/>
              <w:rPr>
                <w:lang w:eastAsia="zh-CN"/>
              </w:rPr>
            </w:pPr>
          </w:p>
        </w:tc>
      </w:tr>
      <w:tr w:rsidR="005A4E17" w:rsidRPr="00952C20" w14:paraId="0BD4598A" w14:textId="77777777" w:rsidTr="00CA6549">
        <w:tc>
          <w:tcPr>
            <w:tcW w:w="10089" w:type="dxa"/>
          </w:tcPr>
          <w:p w14:paraId="6B7A21B4" w14:textId="77777777" w:rsidR="005A4E17" w:rsidRPr="00B03DAD" w:rsidRDefault="005A4E17" w:rsidP="00CA6549">
            <w:pPr>
              <w:spacing w:before="80" w:line="280" w:lineRule="exact"/>
              <w:ind w:right="640"/>
              <w:rPr>
                <w:rFonts w:ascii="Tahoma" w:hAnsi="Tahoma" w:cs="Tahoma"/>
                <w:b/>
                <w:bCs/>
                <w:iCs/>
                <w:color w:val="243285"/>
                <w:sz w:val="32"/>
                <w:szCs w:val="32"/>
                <w:lang w:eastAsia="zh-CN"/>
              </w:rPr>
            </w:pPr>
          </w:p>
          <w:p w14:paraId="476BF4DF" w14:textId="77777777" w:rsidR="005A4E17" w:rsidRPr="00B03DAD" w:rsidRDefault="005A4E17" w:rsidP="00CA6549">
            <w:pPr>
              <w:spacing w:before="80" w:line="280" w:lineRule="exact"/>
              <w:ind w:right="640"/>
              <w:rPr>
                <w:rFonts w:ascii="Tahoma" w:hAnsi="Tahoma" w:cs="Tahoma"/>
                <w:b/>
                <w:bCs/>
                <w:iCs/>
                <w:color w:val="243285"/>
                <w:sz w:val="32"/>
                <w:szCs w:val="32"/>
                <w:lang w:eastAsia="zh-CN"/>
              </w:rPr>
            </w:pPr>
          </w:p>
          <w:p w14:paraId="139DD9DE" w14:textId="77777777" w:rsidR="005A4E17" w:rsidRPr="00B03DAD" w:rsidRDefault="005A4E17" w:rsidP="00CA6549">
            <w:pPr>
              <w:spacing w:before="80" w:after="180" w:line="360" w:lineRule="exact"/>
              <w:ind w:right="720"/>
              <w:rPr>
                <w:rFonts w:ascii="Tahoma" w:hAnsi="Tahoma" w:cs="Tahoma"/>
                <w:b/>
                <w:bCs/>
                <w:iCs/>
                <w:color w:val="243285"/>
                <w:sz w:val="36"/>
                <w:szCs w:val="36"/>
                <w:lang w:eastAsia="zh-CN"/>
              </w:rPr>
            </w:pPr>
          </w:p>
          <w:p w14:paraId="29BBDEBC" w14:textId="77777777" w:rsidR="005A4E17" w:rsidRPr="00952C20" w:rsidRDefault="005A4E17" w:rsidP="00983A0A">
            <w:pPr>
              <w:spacing w:before="80" w:after="180" w:line="360" w:lineRule="exact"/>
              <w:jc w:val="right"/>
              <w:rPr>
                <w:rFonts w:ascii="Tahoma" w:hAnsi="Tahoma" w:cs="Tahoma"/>
                <w:b/>
                <w:bCs/>
                <w:iCs/>
                <w:color w:val="243285"/>
                <w:sz w:val="36"/>
                <w:szCs w:val="36"/>
                <w:lang w:val="en-US" w:eastAsia="zh-CN"/>
              </w:rPr>
            </w:pPr>
            <w:r w:rsidRPr="00952C20">
              <w:rPr>
                <w:rFonts w:ascii="Tahoma" w:hAnsi="Tahoma" w:cs="Tahoma"/>
                <w:b/>
                <w:bCs/>
                <w:iCs/>
                <w:color w:val="243285"/>
                <w:sz w:val="36"/>
                <w:szCs w:val="36"/>
                <w:lang w:val="en-US" w:eastAsia="zh-CN"/>
              </w:rPr>
              <w:t>BT</w:t>
            </w:r>
            <w:r w:rsidR="005A6CDB">
              <w:rPr>
                <w:rFonts w:ascii="Tahoma" w:hAnsi="Tahoma" w:cs="Tahoma"/>
                <w:b/>
                <w:bCs/>
                <w:iCs/>
                <w:color w:val="243285"/>
                <w:sz w:val="36"/>
                <w:szCs w:val="36"/>
                <w:lang w:val="en-US" w:eastAsia="zh-CN"/>
              </w:rPr>
              <w:t xml:space="preserve"> </w:t>
            </w:r>
            <w:r w:rsidRPr="00952C20">
              <w:rPr>
                <w:rFonts w:ascii="SimHei" w:eastAsia="SimHei" w:hAnsi="Tahoma" w:cs="Tahoma" w:hint="eastAsia"/>
                <w:b/>
                <w:bCs/>
                <w:iCs/>
                <w:color w:val="243285"/>
                <w:sz w:val="36"/>
                <w:szCs w:val="36"/>
                <w:lang w:val="en-US" w:eastAsia="zh-CN"/>
              </w:rPr>
              <w:t>系列</w:t>
            </w:r>
          </w:p>
          <w:p w14:paraId="275C97E8" w14:textId="77777777" w:rsidR="005A4E17" w:rsidRDefault="005A4E17" w:rsidP="00CA6549">
            <w:pPr>
              <w:spacing w:before="80" w:line="360" w:lineRule="exact"/>
              <w:jc w:val="right"/>
              <w:rPr>
                <w:rFonts w:ascii="Tahoma" w:hAnsi="Tahoma" w:cs="Tahoma"/>
                <w:b/>
                <w:bCs/>
                <w:iCs/>
                <w:color w:val="243285"/>
                <w:sz w:val="36"/>
                <w:szCs w:val="36"/>
                <w:lang w:val="en-US" w:eastAsia="zh-CN"/>
              </w:rPr>
            </w:pPr>
            <w:r w:rsidRPr="00952C20">
              <w:rPr>
                <w:rFonts w:ascii="SimHei" w:eastAsia="SimHei" w:hAnsi="Tahoma" w:cs="Tahoma" w:hint="eastAsia"/>
                <w:b/>
                <w:bCs/>
                <w:iCs/>
                <w:color w:val="243285"/>
                <w:sz w:val="36"/>
                <w:szCs w:val="36"/>
                <w:lang w:val="en-US" w:eastAsia="zh-CN"/>
              </w:rPr>
              <w:t>广播业务</w:t>
            </w:r>
          </w:p>
          <w:p w14:paraId="263C6F4E" w14:textId="77777777" w:rsidR="005A4E17" w:rsidRPr="00952C20" w:rsidRDefault="00CA6549" w:rsidP="00CA654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w:t>
            </w:r>
            <w:r w:rsidR="005A4E17" w:rsidRPr="00952C20">
              <w:rPr>
                <w:rFonts w:ascii="SimHei" w:eastAsia="SimHei" w:hAnsi="Tahoma" w:cs="Tahoma" w:hint="eastAsia"/>
                <w:b/>
                <w:bCs/>
                <w:iCs/>
                <w:color w:val="243285"/>
                <w:sz w:val="36"/>
                <w:szCs w:val="36"/>
                <w:lang w:val="en-US" w:eastAsia="zh-CN"/>
              </w:rPr>
              <w:t>电视</w:t>
            </w:r>
            <w:r>
              <w:rPr>
                <w:rFonts w:ascii="SimHei" w:eastAsia="SimHei" w:hAnsi="SimHei" w:cs="Tahoma" w:hint="eastAsia"/>
                <w:b/>
                <w:bCs/>
                <w:iCs/>
                <w:color w:val="243285"/>
                <w:sz w:val="36"/>
                <w:szCs w:val="36"/>
                <w:lang w:val="en-US" w:eastAsia="zh-CN"/>
              </w:rPr>
              <w:t>)</w:t>
            </w:r>
          </w:p>
          <w:p w14:paraId="7786DCDF" w14:textId="77777777" w:rsidR="005A4E17" w:rsidRPr="00952C20" w:rsidRDefault="005A4E17" w:rsidP="00CA6549">
            <w:pPr>
              <w:spacing w:before="80" w:line="360" w:lineRule="exact"/>
              <w:jc w:val="right"/>
              <w:rPr>
                <w:rFonts w:ascii="Tahoma" w:hAnsi="Tahoma" w:cs="Tahoma"/>
                <w:b/>
                <w:bCs/>
                <w:iCs/>
                <w:color w:val="243285"/>
                <w:sz w:val="32"/>
                <w:szCs w:val="32"/>
                <w:lang w:val="en-US" w:eastAsia="zh-CN"/>
              </w:rPr>
            </w:pPr>
          </w:p>
        </w:tc>
      </w:tr>
    </w:tbl>
    <w:p w14:paraId="6C7BC6CA" w14:textId="77777777" w:rsidR="005A4E17" w:rsidRDefault="005A4E17" w:rsidP="005A4E17">
      <w:pPr>
        <w:spacing w:before="80"/>
        <w:rPr>
          <w:i/>
          <w:sz w:val="22"/>
          <w:lang w:val="en-US" w:eastAsia="zh-CN"/>
        </w:rPr>
      </w:pPr>
    </w:p>
    <w:p w14:paraId="63863468" w14:textId="77777777" w:rsidR="005A4E17" w:rsidRDefault="005A4E17" w:rsidP="005A4E17">
      <w:pPr>
        <w:spacing w:before="80"/>
        <w:rPr>
          <w:i/>
          <w:sz w:val="22"/>
          <w:lang w:val="en-US" w:eastAsia="zh-CN"/>
        </w:rPr>
      </w:pPr>
    </w:p>
    <w:p w14:paraId="2E9571E5" w14:textId="77777777" w:rsidR="005A4E17" w:rsidRDefault="005A4E17" w:rsidP="005A4E17">
      <w:pPr>
        <w:spacing w:before="80"/>
        <w:rPr>
          <w:i/>
          <w:sz w:val="22"/>
          <w:lang w:val="en-US" w:eastAsia="zh-CN"/>
        </w:rPr>
      </w:pPr>
    </w:p>
    <w:p w14:paraId="363F1830" w14:textId="77777777" w:rsidR="005A4E17" w:rsidRDefault="005A4E17" w:rsidP="005A4E17">
      <w:pPr>
        <w:spacing w:before="80"/>
        <w:rPr>
          <w:i/>
          <w:sz w:val="22"/>
          <w:lang w:val="en-US" w:eastAsia="zh-CN"/>
        </w:rPr>
      </w:pPr>
    </w:p>
    <w:p w14:paraId="2D8FB38B" w14:textId="77777777" w:rsidR="005A4E17" w:rsidRDefault="005A4E17" w:rsidP="005A4E17">
      <w:pPr>
        <w:spacing w:before="80"/>
        <w:rPr>
          <w:i/>
          <w:sz w:val="22"/>
          <w:lang w:val="en-US" w:eastAsia="zh-CN"/>
        </w:rPr>
      </w:pPr>
    </w:p>
    <w:p w14:paraId="7CE7A79F" w14:textId="77777777" w:rsidR="005A4E17" w:rsidRPr="008D3573" w:rsidRDefault="005A4E17" w:rsidP="005A4E17">
      <w:pPr>
        <w:rPr>
          <w:lang w:val="en-US" w:eastAsia="zh-CN"/>
        </w:rPr>
      </w:pPr>
    </w:p>
    <w:p w14:paraId="5E166D94" w14:textId="77777777" w:rsidR="005A4E17" w:rsidRPr="00D51444" w:rsidRDefault="005A4E17" w:rsidP="005A4E17">
      <w:pPr>
        <w:pStyle w:val="RecNoBR"/>
        <w:spacing w:before="240"/>
        <w:rPr>
          <w:lang w:val="en-US" w:eastAsia="zh-CN"/>
        </w:rPr>
        <w:sectPr w:rsidR="005A4E17" w:rsidRPr="00D51444" w:rsidSect="00CA6549">
          <w:headerReference w:type="even" r:id="rId8"/>
          <w:headerReference w:type="default" r:id="rId9"/>
          <w:pgSz w:w="11907" w:h="16834" w:code="9"/>
          <w:pgMar w:top="1089" w:right="1089" w:bottom="284" w:left="1089" w:header="567" w:footer="284" w:gutter="0"/>
          <w:paperSrc w:first="15" w:other="15"/>
          <w:cols w:space="720"/>
        </w:sectPr>
      </w:pPr>
    </w:p>
    <w:p w14:paraId="6EB6810B" w14:textId="77777777" w:rsidR="005A4E17" w:rsidRPr="00287B34" w:rsidRDefault="005A4E17" w:rsidP="00287B34">
      <w:pPr>
        <w:pStyle w:val="Tablehead"/>
        <w:spacing w:before="120"/>
        <w:rPr>
          <w:sz w:val="24"/>
          <w:szCs w:val="24"/>
          <w:lang w:val="en-US" w:eastAsia="zh-CN"/>
        </w:rPr>
      </w:pPr>
      <w:r w:rsidRPr="00287B34">
        <w:rPr>
          <w:rFonts w:hint="eastAsia"/>
          <w:sz w:val="24"/>
          <w:szCs w:val="24"/>
          <w:lang w:val="fr-CH" w:eastAsia="zh-CN"/>
        </w:rPr>
        <w:lastRenderedPageBreak/>
        <w:t>前言</w:t>
      </w:r>
    </w:p>
    <w:p w14:paraId="6A816945" w14:textId="77777777" w:rsidR="005A4E17" w:rsidRPr="00355C93" w:rsidRDefault="005A4E17" w:rsidP="005A4E1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01B07A06" w14:textId="77777777" w:rsidR="005A4E17" w:rsidRPr="00355C93" w:rsidRDefault="005A4E17" w:rsidP="005A4E1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w:t>
      </w:r>
      <w:r w:rsidR="005804DF">
        <w:rPr>
          <w:sz w:val="20"/>
          <w:lang w:val="en-US" w:eastAsia="zh-CN"/>
        </w:rPr>
        <w:br/>
      </w:r>
      <w:r w:rsidRPr="00355C93">
        <w:rPr>
          <w:rFonts w:hint="eastAsia"/>
          <w:sz w:val="20"/>
          <w:lang w:val="en-US" w:eastAsia="zh-CN"/>
        </w:rPr>
        <w:t>履行。</w:t>
      </w:r>
    </w:p>
    <w:p w14:paraId="6A45F89E" w14:textId="77777777" w:rsidR="005A4E17" w:rsidRPr="002A5D04" w:rsidRDefault="005A4E17" w:rsidP="00287B34">
      <w:pPr>
        <w:pStyle w:val="Heading1"/>
        <w:spacing w:before="240"/>
        <w:jc w:val="center"/>
        <w:rPr>
          <w:b w:val="0"/>
          <w:bCs/>
          <w:lang w:val="en-US" w:eastAsia="zh-CN"/>
        </w:rPr>
      </w:pPr>
      <w:r w:rsidRPr="00287B34">
        <w:rPr>
          <w:rFonts w:hint="eastAsia"/>
          <w:lang w:val="fr-CH" w:eastAsia="zh-CN"/>
        </w:rPr>
        <w:t>知识产权</w:t>
      </w:r>
      <w:r w:rsidRPr="002A5D04">
        <w:rPr>
          <w:rFonts w:hint="eastAsia"/>
          <w:bCs/>
          <w:lang w:val="en-US" w:eastAsia="zh-CN"/>
        </w:rPr>
        <w:t>政策（</w:t>
      </w:r>
      <w:r w:rsidRPr="002A5D04">
        <w:rPr>
          <w:bCs/>
          <w:lang w:val="en-US" w:eastAsia="zh-CN"/>
        </w:rPr>
        <w:t>IPR</w:t>
      </w:r>
      <w:r>
        <w:rPr>
          <w:rFonts w:hint="eastAsia"/>
          <w:bCs/>
          <w:lang w:val="en-US" w:eastAsia="zh-CN"/>
        </w:rPr>
        <w:t>）</w:t>
      </w:r>
    </w:p>
    <w:p w14:paraId="195FA756" w14:textId="530C4C8D" w:rsidR="005A4E17" w:rsidRPr="00355C93" w:rsidRDefault="005A4E17" w:rsidP="005A4E1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fldChar w:fldCharType="begin"/>
      </w:r>
      <w:r w:rsidR="00611B3B" w:rsidRPr="00611B3B">
        <w:rPr>
          <w:lang w:val="en-US"/>
        </w:rPr>
        <w:instrText>HYPERLINK "http://www.itu.int/ITU-R/go/patents/zh"</w:instrText>
      </w:r>
      <w:r>
        <w:fldChar w:fldCharType="separate"/>
      </w:r>
      <w:r w:rsidR="00611B3B">
        <w:rPr>
          <w:rStyle w:val="Hyperlink"/>
          <w:sz w:val="20"/>
          <w:lang w:val="en-US" w:eastAsia="zh-CN"/>
        </w:rPr>
        <w:t>http://www.itu.int/ITU-R/go/patents/zh</w:t>
      </w:r>
      <w:r>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05A341DF" w14:textId="77777777" w:rsidR="005A4E17" w:rsidRDefault="005A4E17" w:rsidP="005A4E17">
      <w:pPr>
        <w:jc w:val="center"/>
        <w:rPr>
          <w:sz w:val="22"/>
          <w:lang w:val="en-US" w:eastAsia="zh-CN"/>
        </w:rPr>
      </w:pPr>
    </w:p>
    <w:p w14:paraId="6322C141" w14:textId="77777777" w:rsidR="005A4E17" w:rsidRDefault="005A4E17" w:rsidP="005A4E17">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5A4E17" w:rsidRPr="005A6CDB" w14:paraId="4A4FACA7" w14:textId="77777777" w:rsidTr="00CA6549">
        <w:tc>
          <w:tcPr>
            <w:tcW w:w="9748" w:type="dxa"/>
            <w:gridSpan w:val="2"/>
          </w:tcPr>
          <w:p w14:paraId="475CD220" w14:textId="77777777" w:rsidR="005A4E17" w:rsidRPr="00F21054" w:rsidRDefault="005A4E17" w:rsidP="00CA65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fr-CH" w:eastAsia="zh-CN"/>
              </w:rPr>
            </w:pPr>
            <w:r w:rsidRPr="00F21054">
              <w:rPr>
                <w:rFonts w:hint="eastAsia"/>
                <w:bCs/>
                <w:lang w:val="fr-CH" w:eastAsia="zh-CN"/>
              </w:rPr>
              <w:t>ITU-R</w:t>
            </w:r>
            <w:r w:rsidR="005A6CDB" w:rsidRPr="00F21054">
              <w:rPr>
                <w:bCs/>
                <w:lang w:val="fr-CH" w:eastAsia="zh-CN"/>
              </w:rPr>
              <w:t xml:space="preserve"> </w:t>
            </w:r>
            <w:r w:rsidRPr="00C12100">
              <w:rPr>
                <w:rFonts w:hint="eastAsia"/>
                <w:bCs/>
                <w:lang w:val="en-US" w:eastAsia="zh-CN"/>
              </w:rPr>
              <w:t>系列建议书</w:t>
            </w:r>
          </w:p>
          <w:p w14:paraId="4EF5E499" w14:textId="37192469" w:rsidR="005A4E17" w:rsidRPr="00F21054" w:rsidRDefault="005A4E17" w:rsidP="00CA6549">
            <w:pPr>
              <w:jc w:val="center"/>
              <w:rPr>
                <w:sz w:val="18"/>
                <w:szCs w:val="18"/>
                <w:lang w:val="fr-CH" w:eastAsia="zh-CN"/>
              </w:rPr>
            </w:pPr>
            <w:r w:rsidRPr="00F21054">
              <w:rPr>
                <w:rFonts w:hint="eastAsia"/>
                <w:sz w:val="18"/>
                <w:szCs w:val="18"/>
                <w:lang w:val="fr-CH" w:eastAsia="zh-CN"/>
              </w:rPr>
              <w:t>（</w:t>
            </w:r>
            <w:r w:rsidRPr="00F128B0">
              <w:rPr>
                <w:rFonts w:hint="eastAsia"/>
                <w:sz w:val="18"/>
                <w:szCs w:val="18"/>
                <w:lang w:val="en-US" w:eastAsia="zh-CN"/>
              </w:rPr>
              <w:t>也可在线查询</w:t>
            </w:r>
            <w:r w:rsidR="00B23B5D">
              <w:fldChar w:fldCharType="begin"/>
            </w:r>
            <w:r w:rsidR="00611B3B">
              <w:instrText>HYPERLINK "http://www.itu.int/publ/R-REC/zh"</w:instrText>
            </w:r>
            <w:r w:rsidR="00B23B5D">
              <w:fldChar w:fldCharType="separate"/>
            </w:r>
            <w:r w:rsidR="00611B3B">
              <w:rPr>
                <w:rStyle w:val="Hyperlink"/>
                <w:bCs/>
                <w:sz w:val="18"/>
                <w:szCs w:val="18"/>
                <w:lang w:val="fr-CH" w:eastAsia="zh-CN"/>
              </w:rPr>
              <w:t>http://www.itu.int/publ/R-REC/zh</w:t>
            </w:r>
            <w:r w:rsidR="00B23B5D">
              <w:rPr>
                <w:rStyle w:val="Hyperlink"/>
                <w:bCs/>
                <w:sz w:val="18"/>
                <w:szCs w:val="18"/>
                <w:lang w:val="fr-CH" w:eastAsia="zh-CN"/>
              </w:rPr>
              <w:fldChar w:fldCharType="end"/>
            </w:r>
            <w:r w:rsidRPr="00F21054">
              <w:rPr>
                <w:rFonts w:hint="eastAsia"/>
                <w:sz w:val="18"/>
                <w:szCs w:val="18"/>
                <w:lang w:val="fr-CH" w:eastAsia="zh-CN"/>
              </w:rPr>
              <w:t>）</w:t>
            </w:r>
          </w:p>
        </w:tc>
      </w:tr>
      <w:tr w:rsidR="005A4E17" w:rsidRPr="00355C93" w14:paraId="1BBBB36C" w14:textId="77777777" w:rsidTr="00CA6549">
        <w:tc>
          <w:tcPr>
            <w:tcW w:w="960" w:type="dxa"/>
          </w:tcPr>
          <w:p w14:paraId="6D9F7229" w14:textId="77777777" w:rsidR="005A4E17" w:rsidRPr="00355C93" w:rsidRDefault="005A4E17" w:rsidP="00CA6549">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18EB7387" w14:textId="77777777" w:rsidR="005A4E17" w:rsidRPr="00355C93" w:rsidRDefault="005A4E17" w:rsidP="00CA65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A4E17" w:rsidRPr="00355C93" w14:paraId="02EDE986" w14:textId="77777777" w:rsidTr="00CA6549">
        <w:tc>
          <w:tcPr>
            <w:tcW w:w="960" w:type="dxa"/>
          </w:tcPr>
          <w:p w14:paraId="0ADF049D" w14:textId="77777777" w:rsidR="005A4E17" w:rsidRPr="00355C93" w:rsidRDefault="005A4E17" w:rsidP="00CA6549">
            <w:pPr>
              <w:spacing w:before="30" w:after="30"/>
              <w:ind w:left="57"/>
              <w:jc w:val="left"/>
              <w:rPr>
                <w:b/>
                <w:bCs/>
                <w:sz w:val="20"/>
                <w:lang w:val="en-US"/>
              </w:rPr>
            </w:pPr>
            <w:r w:rsidRPr="00355C93">
              <w:rPr>
                <w:b/>
                <w:bCs/>
                <w:sz w:val="20"/>
                <w:lang w:val="en-US"/>
              </w:rPr>
              <w:t>BO</w:t>
            </w:r>
          </w:p>
        </w:tc>
        <w:tc>
          <w:tcPr>
            <w:tcW w:w="8788" w:type="dxa"/>
          </w:tcPr>
          <w:p w14:paraId="28C0AE5D" w14:textId="77777777" w:rsidR="005A4E17" w:rsidRPr="00355C93" w:rsidRDefault="005A4E17" w:rsidP="00CA65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A4E17" w:rsidRPr="00B03DAD" w14:paraId="3877E4FD" w14:textId="77777777" w:rsidTr="00CA6549">
        <w:tc>
          <w:tcPr>
            <w:tcW w:w="960" w:type="dxa"/>
          </w:tcPr>
          <w:p w14:paraId="7C2474F2" w14:textId="77777777" w:rsidR="005A4E17" w:rsidRPr="00355C93" w:rsidRDefault="005A4E17" w:rsidP="00CA6549">
            <w:pPr>
              <w:spacing w:before="30" w:after="30"/>
              <w:ind w:left="57"/>
              <w:jc w:val="left"/>
              <w:rPr>
                <w:b/>
                <w:bCs/>
                <w:sz w:val="20"/>
                <w:lang w:val="en-US"/>
              </w:rPr>
            </w:pPr>
            <w:r w:rsidRPr="00355C93">
              <w:rPr>
                <w:b/>
                <w:bCs/>
                <w:sz w:val="20"/>
                <w:lang w:val="en-US"/>
              </w:rPr>
              <w:t>BR</w:t>
            </w:r>
          </w:p>
        </w:tc>
        <w:tc>
          <w:tcPr>
            <w:tcW w:w="8788" w:type="dxa"/>
          </w:tcPr>
          <w:p w14:paraId="1DA75BC2" w14:textId="77777777" w:rsidR="005A4E17" w:rsidRPr="00355C93" w:rsidRDefault="005A4E17" w:rsidP="00CA65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A4E17" w:rsidRPr="00355C93" w14:paraId="45CA0FC2" w14:textId="77777777" w:rsidTr="00CA6549">
        <w:tc>
          <w:tcPr>
            <w:tcW w:w="960" w:type="dxa"/>
          </w:tcPr>
          <w:p w14:paraId="6A988AA2" w14:textId="77777777" w:rsidR="005A4E17" w:rsidRPr="00355C93" w:rsidRDefault="005A4E17" w:rsidP="00CA6549">
            <w:pPr>
              <w:spacing w:before="30" w:after="30"/>
              <w:ind w:left="57"/>
              <w:jc w:val="left"/>
              <w:rPr>
                <w:b/>
                <w:bCs/>
                <w:sz w:val="20"/>
                <w:lang w:val="en-US"/>
              </w:rPr>
            </w:pPr>
            <w:r w:rsidRPr="00355C93">
              <w:rPr>
                <w:b/>
                <w:bCs/>
                <w:sz w:val="20"/>
                <w:lang w:val="en-US"/>
              </w:rPr>
              <w:t>BS</w:t>
            </w:r>
          </w:p>
        </w:tc>
        <w:tc>
          <w:tcPr>
            <w:tcW w:w="8788" w:type="dxa"/>
          </w:tcPr>
          <w:p w14:paraId="790B690D" w14:textId="77777777" w:rsidR="005A4E17" w:rsidRPr="00355C93" w:rsidRDefault="005A4E17" w:rsidP="00CA65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r>
              <w:rPr>
                <w:rFonts w:hint="eastAsia"/>
                <w:b w:val="0"/>
                <w:sz w:val="20"/>
                <w:lang w:val="en-US" w:eastAsia="zh-CN"/>
              </w:rPr>
              <w:t>）</w:t>
            </w:r>
          </w:p>
        </w:tc>
      </w:tr>
      <w:tr w:rsidR="005A4E17" w:rsidRPr="00C85949" w14:paraId="5F36890F" w14:textId="77777777" w:rsidTr="00CA6549">
        <w:tc>
          <w:tcPr>
            <w:tcW w:w="960" w:type="dxa"/>
            <w:shd w:val="clear" w:color="auto" w:fill="F3F3F3"/>
          </w:tcPr>
          <w:p w14:paraId="73CB5F03" w14:textId="77777777" w:rsidR="005A4E17" w:rsidRPr="00C85949" w:rsidRDefault="005A4E17" w:rsidP="00CA6549">
            <w:pPr>
              <w:spacing w:before="30" w:after="30"/>
              <w:ind w:left="57"/>
              <w:jc w:val="left"/>
              <w:rPr>
                <w:b/>
                <w:bCs/>
                <w:color w:val="000080"/>
                <w:sz w:val="20"/>
                <w:lang w:val="en-US"/>
              </w:rPr>
            </w:pPr>
            <w:r w:rsidRPr="00C85949">
              <w:rPr>
                <w:b/>
                <w:bCs/>
                <w:color w:val="000080"/>
                <w:sz w:val="20"/>
                <w:lang w:val="en-US"/>
              </w:rPr>
              <w:t>BT</w:t>
            </w:r>
          </w:p>
        </w:tc>
        <w:tc>
          <w:tcPr>
            <w:tcW w:w="8788" w:type="dxa"/>
            <w:shd w:val="clear" w:color="auto" w:fill="F3F3F3"/>
          </w:tcPr>
          <w:p w14:paraId="5C08F89D" w14:textId="77777777" w:rsidR="005A4E17" w:rsidRPr="00C85949" w:rsidRDefault="005A4E17" w:rsidP="00CA6549">
            <w:pPr>
              <w:spacing w:before="30" w:after="30"/>
              <w:ind w:left="57" w:hanging="61"/>
              <w:jc w:val="left"/>
              <w:rPr>
                <w:b/>
                <w:bCs/>
                <w:color w:val="000080"/>
                <w:sz w:val="20"/>
                <w:lang w:val="en-US"/>
              </w:rPr>
            </w:pPr>
            <w:r w:rsidRPr="00C85949">
              <w:rPr>
                <w:rFonts w:hint="eastAsia"/>
                <w:b/>
                <w:bCs/>
                <w:color w:val="000080"/>
                <w:sz w:val="20"/>
                <w:lang w:val="en-US"/>
              </w:rPr>
              <w:t>广播业务（电视</w:t>
            </w:r>
            <w:r>
              <w:rPr>
                <w:rFonts w:hint="eastAsia"/>
                <w:b/>
                <w:bCs/>
                <w:color w:val="000080"/>
                <w:sz w:val="20"/>
                <w:lang w:val="en-US"/>
              </w:rPr>
              <w:t>）</w:t>
            </w:r>
          </w:p>
        </w:tc>
      </w:tr>
      <w:tr w:rsidR="005A4E17" w:rsidRPr="00355C93" w14:paraId="29B043C6" w14:textId="77777777" w:rsidTr="00CA6549">
        <w:tc>
          <w:tcPr>
            <w:tcW w:w="960" w:type="dxa"/>
          </w:tcPr>
          <w:p w14:paraId="4A34DF1D" w14:textId="77777777" w:rsidR="005A4E17" w:rsidRPr="00355C93" w:rsidRDefault="005A4E17" w:rsidP="00CA6549">
            <w:pPr>
              <w:spacing w:before="30" w:after="30"/>
              <w:ind w:left="57"/>
              <w:jc w:val="left"/>
              <w:rPr>
                <w:b/>
                <w:bCs/>
                <w:sz w:val="20"/>
                <w:lang w:val="fr-CH"/>
              </w:rPr>
            </w:pPr>
            <w:r w:rsidRPr="00355C93">
              <w:rPr>
                <w:b/>
                <w:bCs/>
                <w:sz w:val="20"/>
                <w:lang w:val="fr-CH"/>
              </w:rPr>
              <w:t>F</w:t>
            </w:r>
          </w:p>
        </w:tc>
        <w:tc>
          <w:tcPr>
            <w:tcW w:w="8788" w:type="dxa"/>
          </w:tcPr>
          <w:p w14:paraId="69602D21" w14:textId="77777777" w:rsidR="005A4E17" w:rsidRPr="00355C93" w:rsidRDefault="005A4E17" w:rsidP="00CA65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A4E17" w:rsidRPr="00B03DAD" w14:paraId="603CF77B" w14:textId="77777777" w:rsidTr="00CA6549">
        <w:tc>
          <w:tcPr>
            <w:tcW w:w="960" w:type="dxa"/>
          </w:tcPr>
          <w:p w14:paraId="6A24D546" w14:textId="77777777" w:rsidR="005A4E17" w:rsidRPr="00F128B0" w:rsidRDefault="005A4E17" w:rsidP="00CA6549">
            <w:pPr>
              <w:spacing w:before="30" w:after="30"/>
              <w:ind w:left="57"/>
              <w:jc w:val="left"/>
              <w:rPr>
                <w:b/>
                <w:bCs/>
                <w:sz w:val="20"/>
                <w:lang w:val="en-US"/>
              </w:rPr>
            </w:pPr>
            <w:r w:rsidRPr="00F128B0">
              <w:rPr>
                <w:b/>
                <w:bCs/>
                <w:sz w:val="20"/>
                <w:lang w:val="en-US"/>
              </w:rPr>
              <w:t>M</w:t>
            </w:r>
          </w:p>
        </w:tc>
        <w:tc>
          <w:tcPr>
            <w:tcW w:w="8788" w:type="dxa"/>
          </w:tcPr>
          <w:p w14:paraId="2216D02C" w14:textId="77777777" w:rsidR="005A4E17" w:rsidRPr="00355C93" w:rsidRDefault="005A4E17" w:rsidP="00CA65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A4E17" w:rsidRPr="00355C93" w14:paraId="7E90E0BC" w14:textId="77777777" w:rsidTr="00CA6549">
        <w:tc>
          <w:tcPr>
            <w:tcW w:w="960" w:type="dxa"/>
          </w:tcPr>
          <w:p w14:paraId="1DEF1F2C" w14:textId="77777777" w:rsidR="005A4E17" w:rsidRPr="00355C93" w:rsidRDefault="005A4E17" w:rsidP="00CA6549">
            <w:pPr>
              <w:spacing w:before="30" w:after="30"/>
              <w:ind w:left="57"/>
              <w:jc w:val="left"/>
              <w:rPr>
                <w:b/>
                <w:bCs/>
                <w:sz w:val="20"/>
                <w:lang w:val="fr-CH"/>
              </w:rPr>
            </w:pPr>
            <w:r w:rsidRPr="00355C93">
              <w:rPr>
                <w:b/>
                <w:bCs/>
                <w:sz w:val="20"/>
                <w:lang w:val="fr-CH"/>
              </w:rPr>
              <w:t>P</w:t>
            </w:r>
          </w:p>
        </w:tc>
        <w:tc>
          <w:tcPr>
            <w:tcW w:w="8788" w:type="dxa"/>
          </w:tcPr>
          <w:p w14:paraId="798BADA1" w14:textId="77777777" w:rsidR="005A4E17" w:rsidRPr="00355C93" w:rsidRDefault="005A4E17" w:rsidP="00CA6549">
            <w:pPr>
              <w:spacing w:before="30" w:after="30"/>
              <w:jc w:val="left"/>
              <w:rPr>
                <w:sz w:val="20"/>
                <w:lang w:val="fr-CH"/>
              </w:rPr>
            </w:pPr>
            <w:r w:rsidRPr="00355C93">
              <w:rPr>
                <w:rFonts w:hint="eastAsia"/>
                <w:sz w:val="20"/>
                <w:lang w:val="fr-CH" w:eastAsia="zh-CN"/>
              </w:rPr>
              <w:t>无线电波传播</w:t>
            </w:r>
          </w:p>
        </w:tc>
      </w:tr>
      <w:tr w:rsidR="005A4E17" w:rsidRPr="00355C93" w14:paraId="3D42C430" w14:textId="77777777" w:rsidTr="00CA6549">
        <w:tc>
          <w:tcPr>
            <w:tcW w:w="960" w:type="dxa"/>
          </w:tcPr>
          <w:p w14:paraId="170A9831" w14:textId="77777777" w:rsidR="005A4E17" w:rsidRPr="00355C93" w:rsidRDefault="005A4E17" w:rsidP="00CA6549">
            <w:pPr>
              <w:spacing w:before="30" w:after="30"/>
              <w:ind w:left="57"/>
              <w:jc w:val="left"/>
              <w:rPr>
                <w:b/>
                <w:bCs/>
                <w:sz w:val="20"/>
                <w:lang w:val="en-US"/>
              </w:rPr>
            </w:pPr>
            <w:r w:rsidRPr="00355C93">
              <w:rPr>
                <w:b/>
                <w:bCs/>
                <w:sz w:val="20"/>
                <w:lang w:val="en-US"/>
              </w:rPr>
              <w:t>RA</w:t>
            </w:r>
          </w:p>
        </w:tc>
        <w:tc>
          <w:tcPr>
            <w:tcW w:w="8788" w:type="dxa"/>
          </w:tcPr>
          <w:p w14:paraId="0C7D4813" w14:textId="77777777" w:rsidR="005A4E17" w:rsidRPr="00355C93" w:rsidRDefault="005A4E17" w:rsidP="00CA65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A4E17" w:rsidRPr="00355C93" w14:paraId="153FA448" w14:textId="77777777" w:rsidTr="00CA6549">
        <w:tc>
          <w:tcPr>
            <w:tcW w:w="960" w:type="dxa"/>
          </w:tcPr>
          <w:p w14:paraId="456D439F" w14:textId="77777777" w:rsidR="005A4E17" w:rsidRPr="00355C93" w:rsidRDefault="005A4E17" w:rsidP="00CA6549">
            <w:pPr>
              <w:spacing w:before="30" w:after="30"/>
              <w:ind w:left="57"/>
              <w:jc w:val="left"/>
              <w:rPr>
                <w:b/>
                <w:bCs/>
                <w:sz w:val="20"/>
                <w:lang w:val="en-US"/>
              </w:rPr>
            </w:pPr>
            <w:r w:rsidRPr="00355C93">
              <w:rPr>
                <w:b/>
                <w:bCs/>
                <w:sz w:val="20"/>
                <w:lang w:val="en-US"/>
              </w:rPr>
              <w:t>RS</w:t>
            </w:r>
          </w:p>
        </w:tc>
        <w:tc>
          <w:tcPr>
            <w:tcW w:w="8788" w:type="dxa"/>
          </w:tcPr>
          <w:p w14:paraId="0BC810F8" w14:textId="77777777" w:rsidR="005A4E17" w:rsidRPr="00355C93" w:rsidRDefault="005A4E17" w:rsidP="00CA65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A4E17" w:rsidRPr="00C85949" w14:paraId="4E64D64F" w14:textId="77777777" w:rsidTr="00CA6549">
        <w:tc>
          <w:tcPr>
            <w:tcW w:w="960" w:type="dxa"/>
            <w:shd w:val="clear" w:color="auto" w:fill="FFFFFF"/>
          </w:tcPr>
          <w:p w14:paraId="458E1BBF" w14:textId="77777777" w:rsidR="005A4E17" w:rsidRPr="00C85949" w:rsidRDefault="005A4E17" w:rsidP="00CA6549">
            <w:pPr>
              <w:spacing w:before="30" w:after="30"/>
              <w:ind w:left="57"/>
              <w:jc w:val="left"/>
              <w:rPr>
                <w:b/>
                <w:bCs/>
                <w:sz w:val="20"/>
                <w:lang w:val="en-US"/>
              </w:rPr>
            </w:pPr>
            <w:r w:rsidRPr="00C85949">
              <w:rPr>
                <w:b/>
                <w:bCs/>
                <w:sz w:val="20"/>
                <w:lang w:val="en-US"/>
              </w:rPr>
              <w:t>S</w:t>
            </w:r>
          </w:p>
        </w:tc>
        <w:tc>
          <w:tcPr>
            <w:tcW w:w="8788" w:type="dxa"/>
            <w:shd w:val="clear" w:color="auto" w:fill="FFFFFF"/>
          </w:tcPr>
          <w:p w14:paraId="77CB5410" w14:textId="77777777" w:rsidR="005A4E17" w:rsidRPr="00C85949" w:rsidRDefault="005A4E17" w:rsidP="00CA6549">
            <w:pPr>
              <w:spacing w:before="30" w:after="30"/>
              <w:ind w:left="57" w:hanging="61"/>
              <w:jc w:val="left"/>
              <w:rPr>
                <w:sz w:val="20"/>
                <w:lang w:val="en-US"/>
              </w:rPr>
            </w:pPr>
            <w:r w:rsidRPr="00C85949">
              <w:rPr>
                <w:rFonts w:hint="eastAsia"/>
                <w:sz w:val="20"/>
                <w:lang w:val="en-US"/>
              </w:rPr>
              <w:t>卫星固定业务</w:t>
            </w:r>
          </w:p>
        </w:tc>
      </w:tr>
      <w:tr w:rsidR="005A4E17" w:rsidRPr="00355C93" w14:paraId="62DE8859" w14:textId="77777777" w:rsidTr="00CA6549">
        <w:tc>
          <w:tcPr>
            <w:tcW w:w="960" w:type="dxa"/>
          </w:tcPr>
          <w:p w14:paraId="0D7E6F24" w14:textId="77777777" w:rsidR="005A4E17" w:rsidRPr="00355C93" w:rsidRDefault="005A4E17" w:rsidP="00CA6549">
            <w:pPr>
              <w:spacing w:before="30" w:after="30"/>
              <w:ind w:left="57"/>
              <w:jc w:val="left"/>
              <w:rPr>
                <w:b/>
                <w:bCs/>
                <w:sz w:val="20"/>
                <w:lang w:val="en-US"/>
              </w:rPr>
            </w:pPr>
            <w:r w:rsidRPr="00355C93">
              <w:rPr>
                <w:b/>
                <w:bCs/>
                <w:sz w:val="20"/>
                <w:lang w:val="en-US"/>
              </w:rPr>
              <w:t>SA</w:t>
            </w:r>
          </w:p>
        </w:tc>
        <w:tc>
          <w:tcPr>
            <w:tcW w:w="8788" w:type="dxa"/>
          </w:tcPr>
          <w:p w14:paraId="467A74C5" w14:textId="77777777" w:rsidR="005A4E17" w:rsidRPr="00355C93" w:rsidRDefault="005A4E17" w:rsidP="00CA6549">
            <w:pPr>
              <w:spacing w:before="30" w:after="30"/>
              <w:jc w:val="left"/>
              <w:rPr>
                <w:sz w:val="20"/>
                <w:lang w:val="en-US"/>
              </w:rPr>
            </w:pPr>
            <w:r w:rsidRPr="00355C93">
              <w:rPr>
                <w:rFonts w:hint="eastAsia"/>
                <w:sz w:val="20"/>
                <w:lang w:val="en-US" w:eastAsia="zh-CN"/>
              </w:rPr>
              <w:t>空间应用和气象</w:t>
            </w:r>
          </w:p>
        </w:tc>
      </w:tr>
      <w:tr w:rsidR="005A4E17" w:rsidRPr="00B03DAD" w14:paraId="2393BA04" w14:textId="77777777" w:rsidTr="00CA6549">
        <w:tc>
          <w:tcPr>
            <w:tcW w:w="960" w:type="dxa"/>
          </w:tcPr>
          <w:p w14:paraId="0E21B5EC" w14:textId="77777777" w:rsidR="005A4E17" w:rsidRPr="00355C93" w:rsidRDefault="005A4E17" w:rsidP="00CA6549">
            <w:pPr>
              <w:spacing w:before="30" w:after="30"/>
              <w:ind w:left="57"/>
              <w:jc w:val="left"/>
              <w:rPr>
                <w:b/>
                <w:bCs/>
                <w:sz w:val="20"/>
                <w:lang w:val="en-US"/>
              </w:rPr>
            </w:pPr>
            <w:r w:rsidRPr="00355C93">
              <w:rPr>
                <w:b/>
                <w:bCs/>
                <w:sz w:val="20"/>
                <w:lang w:val="en-US"/>
              </w:rPr>
              <w:t>SF</w:t>
            </w:r>
          </w:p>
        </w:tc>
        <w:tc>
          <w:tcPr>
            <w:tcW w:w="8788" w:type="dxa"/>
          </w:tcPr>
          <w:p w14:paraId="3E4CCE50" w14:textId="77777777" w:rsidR="005A4E17" w:rsidRPr="00355C93" w:rsidRDefault="005A4E17" w:rsidP="00CA654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A4E17" w:rsidRPr="00355C93" w14:paraId="7EB3E798" w14:textId="77777777" w:rsidTr="00CA6549">
        <w:tc>
          <w:tcPr>
            <w:tcW w:w="960" w:type="dxa"/>
          </w:tcPr>
          <w:p w14:paraId="7553F4F4" w14:textId="77777777" w:rsidR="005A4E17" w:rsidRPr="00355C93" w:rsidRDefault="005A4E17" w:rsidP="00CA6549">
            <w:pPr>
              <w:spacing w:before="30" w:after="30"/>
              <w:ind w:left="57"/>
              <w:jc w:val="left"/>
              <w:rPr>
                <w:b/>
                <w:bCs/>
                <w:sz w:val="20"/>
                <w:lang w:val="en-US"/>
              </w:rPr>
            </w:pPr>
            <w:r w:rsidRPr="00355C93">
              <w:rPr>
                <w:b/>
                <w:bCs/>
                <w:sz w:val="20"/>
                <w:lang w:val="en-US"/>
              </w:rPr>
              <w:t>SM</w:t>
            </w:r>
          </w:p>
        </w:tc>
        <w:tc>
          <w:tcPr>
            <w:tcW w:w="8788" w:type="dxa"/>
          </w:tcPr>
          <w:p w14:paraId="30E93C1D" w14:textId="77777777" w:rsidR="005A4E17" w:rsidRPr="00355C93" w:rsidRDefault="005A4E17" w:rsidP="00CA65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A4E17" w:rsidRPr="00355C93" w14:paraId="2CF2B594" w14:textId="77777777" w:rsidTr="00CA6549">
        <w:tc>
          <w:tcPr>
            <w:tcW w:w="960" w:type="dxa"/>
          </w:tcPr>
          <w:p w14:paraId="56C8A1DC" w14:textId="77777777" w:rsidR="005A4E17" w:rsidRPr="00355C93" w:rsidRDefault="005A4E17" w:rsidP="00CA6549">
            <w:pPr>
              <w:spacing w:before="30" w:after="30"/>
              <w:ind w:left="57"/>
              <w:jc w:val="left"/>
              <w:rPr>
                <w:b/>
                <w:bCs/>
                <w:sz w:val="20"/>
                <w:lang w:val="en-US"/>
              </w:rPr>
            </w:pPr>
            <w:r w:rsidRPr="00355C93">
              <w:rPr>
                <w:b/>
                <w:bCs/>
                <w:sz w:val="20"/>
                <w:lang w:val="en-US"/>
              </w:rPr>
              <w:t>SNG</w:t>
            </w:r>
          </w:p>
        </w:tc>
        <w:tc>
          <w:tcPr>
            <w:tcW w:w="8788" w:type="dxa"/>
          </w:tcPr>
          <w:p w14:paraId="69F667A3" w14:textId="77777777" w:rsidR="005A4E17" w:rsidRPr="00355C93" w:rsidRDefault="005A4E17" w:rsidP="00CA6549">
            <w:pPr>
              <w:spacing w:before="30" w:after="30"/>
              <w:jc w:val="left"/>
              <w:rPr>
                <w:sz w:val="20"/>
                <w:lang w:val="en-US"/>
              </w:rPr>
            </w:pPr>
            <w:r w:rsidRPr="00355C93">
              <w:rPr>
                <w:rFonts w:hint="eastAsia"/>
                <w:sz w:val="20"/>
                <w:lang w:val="en-US" w:eastAsia="zh-CN"/>
              </w:rPr>
              <w:t>卫星新闻采集</w:t>
            </w:r>
          </w:p>
        </w:tc>
      </w:tr>
      <w:tr w:rsidR="005A4E17" w:rsidRPr="00B03DAD" w14:paraId="56925F67" w14:textId="77777777" w:rsidTr="00CA6549">
        <w:tc>
          <w:tcPr>
            <w:tcW w:w="960" w:type="dxa"/>
          </w:tcPr>
          <w:p w14:paraId="762CAEAD" w14:textId="77777777" w:rsidR="005A4E17" w:rsidRPr="00355C93" w:rsidRDefault="005A4E17" w:rsidP="00CA6549">
            <w:pPr>
              <w:spacing w:before="30" w:after="30"/>
              <w:ind w:left="57"/>
              <w:jc w:val="left"/>
              <w:rPr>
                <w:b/>
                <w:bCs/>
                <w:sz w:val="20"/>
                <w:lang w:val="en-US"/>
              </w:rPr>
            </w:pPr>
            <w:r w:rsidRPr="00355C93">
              <w:rPr>
                <w:b/>
                <w:bCs/>
                <w:sz w:val="20"/>
                <w:lang w:val="en-US"/>
              </w:rPr>
              <w:t>TF</w:t>
            </w:r>
          </w:p>
        </w:tc>
        <w:tc>
          <w:tcPr>
            <w:tcW w:w="8788" w:type="dxa"/>
          </w:tcPr>
          <w:p w14:paraId="2B3620BB" w14:textId="77777777" w:rsidR="005A4E17" w:rsidRPr="00355C93" w:rsidRDefault="005A4E17" w:rsidP="00CA6549">
            <w:pPr>
              <w:spacing w:before="30" w:after="30"/>
              <w:jc w:val="left"/>
              <w:rPr>
                <w:sz w:val="20"/>
                <w:lang w:val="en-US" w:eastAsia="zh-CN"/>
              </w:rPr>
            </w:pPr>
            <w:r w:rsidRPr="00355C93">
              <w:rPr>
                <w:rFonts w:hint="eastAsia"/>
                <w:sz w:val="20"/>
                <w:lang w:val="en-US" w:eastAsia="zh-CN"/>
              </w:rPr>
              <w:t>时间信号和频率标准发射</w:t>
            </w:r>
          </w:p>
        </w:tc>
      </w:tr>
      <w:tr w:rsidR="005A4E17" w:rsidRPr="00355C93" w14:paraId="024712E0" w14:textId="77777777" w:rsidTr="00CA6549">
        <w:tc>
          <w:tcPr>
            <w:tcW w:w="960" w:type="dxa"/>
          </w:tcPr>
          <w:p w14:paraId="4862D878" w14:textId="77777777" w:rsidR="005A4E17" w:rsidRPr="00355C93" w:rsidRDefault="005A4E17" w:rsidP="00CA6549">
            <w:pPr>
              <w:spacing w:before="30" w:after="30"/>
              <w:ind w:left="57"/>
              <w:jc w:val="left"/>
              <w:rPr>
                <w:b/>
                <w:bCs/>
                <w:sz w:val="20"/>
                <w:lang w:val="en-US"/>
              </w:rPr>
            </w:pPr>
            <w:r w:rsidRPr="00355C93">
              <w:rPr>
                <w:b/>
                <w:bCs/>
                <w:sz w:val="20"/>
                <w:lang w:val="en-US"/>
              </w:rPr>
              <w:t>V</w:t>
            </w:r>
          </w:p>
        </w:tc>
        <w:tc>
          <w:tcPr>
            <w:tcW w:w="8788" w:type="dxa"/>
          </w:tcPr>
          <w:p w14:paraId="13175C92" w14:textId="77777777" w:rsidR="005A4E17" w:rsidRPr="00355C93" w:rsidRDefault="005A4E17" w:rsidP="00CA6549">
            <w:pPr>
              <w:spacing w:before="30" w:after="180"/>
              <w:jc w:val="left"/>
              <w:rPr>
                <w:sz w:val="20"/>
                <w:lang w:val="en-US"/>
              </w:rPr>
            </w:pPr>
            <w:r w:rsidRPr="00355C93">
              <w:rPr>
                <w:rFonts w:hint="eastAsia"/>
                <w:sz w:val="20"/>
                <w:lang w:val="en-US" w:eastAsia="zh-CN"/>
              </w:rPr>
              <w:t>词汇和相关问题</w:t>
            </w:r>
          </w:p>
        </w:tc>
      </w:tr>
    </w:tbl>
    <w:p w14:paraId="7BABD9F0" w14:textId="77777777" w:rsidR="005A4E17" w:rsidRDefault="005A4E17" w:rsidP="005A4E17">
      <w:pPr>
        <w:spacing w:before="36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5A4E17" w14:paraId="1ECC36F0" w14:textId="77777777" w:rsidTr="00CA6549">
        <w:tc>
          <w:tcPr>
            <w:tcW w:w="9775" w:type="dxa"/>
            <w:hideMark/>
          </w:tcPr>
          <w:p w14:paraId="0AD4BFBC" w14:textId="77777777" w:rsidR="005A4E17" w:rsidRDefault="005A4E17" w:rsidP="00CA6549">
            <w:pPr>
              <w:spacing w:after="120"/>
              <w:rPr>
                <w:rFonts w:eastAsia="STKaiti"/>
                <w:sz w:val="20"/>
                <w:lang w:eastAsia="zh-CN"/>
              </w:rPr>
            </w:pPr>
            <w:r w:rsidRPr="00CA6549">
              <w:rPr>
                <w:rFonts w:eastAsia="STKaiti" w:hint="eastAsia"/>
                <w:b/>
                <w:bCs/>
                <w:sz w:val="20"/>
                <w:lang w:eastAsia="zh-CN"/>
              </w:rPr>
              <w:t>说明</w:t>
            </w:r>
            <w:r>
              <w:rPr>
                <w:rFonts w:eastAsia="STKaiti" w:hint="eastAsia"/>
                <w:sz w:val="20"/>
                <w:lang w:eastAsia="zh-CN"/>
              </w:rPr>
              <w:t>：该</w:t>
            </w:r>
            <w:r>
              <w:rPr>
                <w:rFonts w:eastAsia="STKaiti"/>
                <w:sz w:val="20"/>
                <w:lang w:eastAsia="zh-CN"/>
              </w:rPr>
              <w:t>ITU-R</w:t>
            </w:r>
            <w:r>
              <w:rPr>
                <w:rFonts w:eastAsia="STKaiti" w:hint="eastAsia"/>
                <w:sz w:val="20"/>
                <w:lang w:eastAsia="zh-CN"/>
              </w:rPr>
              <w:t>建议书的英文版本根据</w:t>
            </w:r>
            <w:r>
              <w:rPr>
                <w:rFonts w:eastAsia="STKaiti"/>
                <w:sz w:val="20"/>
                <w:lang w:eastAsia="zh-CN"/>
              </w:rPr>
              <w:t>ITU-R</w:t>
            </w:r>
            <w:r>
              <w:rPr>
                <w:rFonts w:eastAsia="STKaiti" w:hint="eastAsia"/>
                <w:sz w:val="20"/>
                <w:lang w:eastAsia="zh-CN"/>
              </w:rPr>
              <w:t>第</w:t>
            </w:r>
            <w:r>
              <w:rPr>
                <w:rFonts w:eastAsia="STKaiti"/>
                <w:sz w:val="20"/>
                <w:lang w:eastAsia="zh-CN"/>
              </w:rPr>
              <w:t>1</w:t>
            </w:r>
            <w:r>
              <w:rPr>
                <w:rFonts w:eastAsia="STKaiti" w:hint="eastAsia"/>
                <w:sz w:val="20"/>
                <w:lang w:eastAsia="zh-CN"/>
              </w:rPr>
              <w:t>号决议详述的程序予以批准。</w:t>
            </w:r>
          </w:p>
        </w:tc>
      </w:tr>
    </w:tbl>
    <w:p w14:paraId="1B644C0A" w14:textId="38C587AF" w:rsidR="005A4E17" w:rsidRDefault="005A4E17" w:rsidP="005A6CDB">
      <w:pPr>
        <w:tabs>
          <w:tab w:val="left" w:pos="9540"/>
        </w:tabs>
        <w:spacing w:before="240"/>
        <w:ind w:right="96"/>
        <w:jc w:val="right"/>
        <w:rPr>
          <w:sz w:val="20"/>
          <w:lang w:eastAsia="zh-CN"/>
        </w:rPr>
      </w:pPr>
      <w:r>
        <w:rPr>
          <w:rFonts w:ascii="STKaiti" w:eastAsia="STKaiti" w:hAnsi="STKaiti" w:hint="eastAsia"/>
          <w:sz w:val="20"/>
          <w:lang w:eastAsia="zh-CN"/>
        </w:rPr>
        <w:t>电子出版</w:t>
      </w:r>
      <w:r>
        <w:rPr>
          <w:rFonts w:ascii="STKaiti" w:eastAsia="STKaiti" w:hAnsi="STKaiti" w:hint="eastAsia"/>
          <w:sz w:val="20"/>
          <w:lang w:eastAsia="zh-CN"/>
        </w:rPr>
        <w:br/>
      </w:r>
      <w:r>
        <w:rPr>
          <w:sz w:val="20"/>
          <w:lang w:eastAsia="zh-CN"/>
        </w:rPr>
        <w:t>20</w:t>
      </w:r>
      <w:r w:rsidR="00611B3B">
        <w:rPr>
          <w:sz w:val="20"/>
          <w:lang w:eastAsia="zh-CN"/>
        </w:rPr>
        <w:t>23</w:t>
      </w:r>
      <w:r>
        <w:rPr>
          <w:rFonts w:hint="eastAsia"/>
          <w:sz w:val="20"/>
          <w:lang w:eastAsia="zh-CN"/>
        </w:rPr>
        <w:t>年，日内瓦</w:t>
      </w:r>
    </w:p>
    <w:p w14:paraId="71C5CD9B" w14:textId="77777777" w:rsidR="005A4E17" w:rsidRDefault="005A4E17" w:rsidP="005A4E17">
      <w:pPr>
        <w:snapToGrid w:val="0"/>
        <w:spacing w:before="0"/>
        <w:rPr>
          <w:szCs w:val="24"/>
          <w:lang w:eastAsia="zh-CN"/>
        </w:rPr>
      </w:pPr>
    </w:p>
    <w:p w14:paraId="4C6DB96E" w14:textId="01EDE22C" w:rsidR="005A4E17" w:rsidRPr="00B03DAD" w:rsidRDefault="005A4E17" w:rsidP="005A6CDB">
      <w:pPr>
        <w:jc w:val="center"/>
        <w:rPr>
          <w:sz w:val="20"/>
          <w:lang w:eastAsia="zh-CN"/>
        </w:rPr>
      </w:pPr>
      <w:r>
        <w:rPr>
          <w:sz w:val="20"/>
          <w:lang w:val="en-US"/>
        </w:rPr>
        <w:sym w:font="Symbol" w:char="F0E3"/>
      </w:r>
      <w:bookmarkStart w:id="3" w:name="iiannee"/>
      <w:bookmarkEnd w:id="3"/>
      <w:r w:rsidR="005A6CDB" w:rsidRPr="00B03DAD">
        <w:rPr>
          <w:sz w:val="20"/>
          <w:lang w:eastAsia="zh-CN"/>
        </w:rPr>
        <w:t xml:space="preserve"> </w:t>
      </w:r>
      <w:r>
        <w:rPr>
          <w:rFonts w:hint="eastAsia"/>
          <w:sz w:val="20"/>
          <w:lang w:val="en-US" w:eastAsia="zh-CN"/>
        </w:rPr>
        <w:t>国际电联</w:t>
      </w:r>
      <w:r w:rsidR="005A6CDB" w:rsidRPr="00B03DAD">
        <w:rPr>
          <w:rFonts w:hint="eastAsia"/>
          <w:sz w:val="20"/>
          <w:lang w:eastAsia="zh-CN"/>
        </w:rPr>
        <w:t xml:space="preserve"> </w:t>
      </w:r>
      <w:r w:rsidRPr="00B03DAD">
        <w:rPr>
          <w:sz w:val="20"/>
          <w:lang w:eastAsia="zh-CN"/>
        </w:rPr>
        <w:t>20</w:t>
      </w:r>
      <w:r w:rsidR="00611B3B">
        <w:rPr>
          <w:sz w:val="20"/>
          <w:lang w:eastAsia="zh-CN"/>
        </w:rPr>
        <w:t>23</w:t>
      </w:r>
    </w:p>
    <w:p w14:paraId="286F9032" w14:textId="77777777" w:rsidR="005A4E17" w:rsidRPr="003453A0" w:rsidRDefault="005A4E17" w:rsidP="005A4E17">
      <w:pPr>
        <w:ind w:firstLineChars="248" w:firstLine="446"/>
        <w:jc w:val="left"/>
        <w:rPr>
          <w:rFonts w:eastAsia="Times New Roman"/>
          <w:lang w:eastAsia="zh-CN"/>
        </w:rPr>
      </w:pPr>
      <w:r>
        <w:rPr>
          <w:rFonts w:ascii="SimSun" w:hAnsi="SimSun" w:hint="eastAsia"/>
          <w:sz w:val="18"/>
          <w:szCs w:val="18"/>
          <w:lang w:val="en-US" w:eastAsia="zh-CN"/>
        </w:rPr>
        <w:t>版权所有。</w:t>
      </w:r>
      <w:r>
        <w:rPr>
          <w:rFonts w:ascii="SimSun" w:hAnsi="SimSun" w:hint="eastAsia"/>
          <w:sz w:val="18"/>
          <w:szCs w:val="18"/>
          <w:lang w:eastAsia="zh-CN"/>
        </w:rPr>
        <w:t>未经国际电联书面许可，不得以任何手段复制本出版物的任何部分。</w:t>
      </w:r>
    </w:p>
    <w:p w14:paraId="5AFBA2D5" w14:textId="77777777" w:rsidR="005A4E17" w:rsidRPr="00B03DAD" w:rsidRDefault="005A4E17" w:rsidP="005A4E17">
      <w:pPr>
        <w:spacing w:before="160"/>
        <w:rPr>
          <w:i/>
          <w:sz w:val="20"/>
          <w:lang w:eastAsia="zh-CN"/>
        </w:rPr>
        <w:sectPr w:rsidR="005A4E17" w:rsidRPr="00B03DAD" w:rsidSect="00CA6549">
          <w:headerReference w:type="even" r:id="rId10"/>
          <w:headerReference w:type="default" r:id="rId11"/>
          <w:pgSz w:w="11907" w:h="16834" w:code="9"/>
          <w:pgMar w:top="1418" w:right="1134" w:bottom="1134" w:left="1134" w:header="720" w:footer="482" w:gutter="0"/>
          <w:pgNumType w:fmt="lowerRoman" w:start="2"/>
          <w:cols w:space="720"/>
        </w:sectPr>
      </w:pPr>
    </w:p>
    <w:p w14:paraId="02A2A8F6" w14:textId="75736841" w:rsidR="005A4E17" w:rsidRPr="00B03DAD" w:rsidRDefault="005A4E17" w:rsidP="00F21054">
      <w:pPr>
        <w:pStyle w:val="RecNoBR"/>
        <w:spacing w:before="240"/>
        <w:rPr>
          <w:kern w:val="2"/>
          <w:lang w:eastAsia="zh-CN"/>
        </w:rPr>
      </w:pPr>
      <w:bookmarkStart w:id="4" w:name="OLE_LINK1"/>
      <w:bookmarkStart w:id="5" w:name="OLE_LINK2"/>
      <w:r w:rsidRPr="00B03DAD">
        <w:rPr>
          <w:kern w:val="2"/>
          <w:lang w:eastAsia="zh-CN"/>
        </w:rPr>
        <w:lastRenderedPageBreak/>
        <w:t>ITU-R BT.2100-</w:t>
      </w:r>
      <w:r w:rsidR="00F21054" w:rsidRPr="00B03DAD">
        <w:rPr>
          <w:kern w:val="2"/>
          <w:lang w:eastAsia="zh-CN"/>
        </w:rPr>
        <w:t>2</w:t>
      </w:r>
      <w:r w:rsidR="005A6CDB" w:rsidRPr="00B03DAD">
        <w:rPr>
          <w:kern w:val="2"/>
          <w:lang w:eastAsia="zh-CN"/>
        </w:rPr>
        <w:t xml:space="preserve"> </w:t>
      </w:r>
      <w:r w:rsidRPr="001A02B0">
        <w:rPr>
          <w:rFonts w:hint="eastAsia"/>
          <w:kern w:val="2"/>
          <w:lang w:val="en-US" w:eastAsia="zh-CN"/>
        </w:rPr>
        <w:t>建议书</w:t>
      </w:r>
      <w:bookmarkEnd w:id="4"/>
      <w:bookmarkEnd w:id="5"/>
      <w:r w:rsidR="00970EC3" w:rsidRPr="00744298">
        <w:rPr>
          <w:rStyle w:val="FootnoteReference"/>
          <w:lang w:val="en-GB"/>
        </w:rPr>
        <w:footnoteReference w:customMarkFollows="1" w:id="1"/>
        <w:sym w:font="Symbol" w:char="F02A"/>
      </w:r>
    </w:p>
    <w:p w14:paraId="3538A834" w14:textId="0438877D" w:rsidR="005A4E17" w:rsidRPr="00B03DAD" w:rsidRDefault="005A4E17" w:rsidP="005A4E17">
      <w:pPr>
        <w:pStyle w:val="RectitleBR"/>
        <w:rPr>
          <w:kern w:val="2"/>
          <w:lang w:eastAsia="zh-CN"/>
        </w:rPr>
      </w:pPr>
      <w:bookmarkStart w:id="6" w:name="OLE_LINK43"/>
      <w:bookmarkStart w:id="7" w:name="OLE_LINK44"/>
      <w:r w:rsidRPr="005A22D7">
        <w:rPr>
          <w:rFonts w:hint="eastAsia"/>
          <w:kern w:val="2"/>
          <w:lang w:val="en-US" w:eastAsia="zh-CN"/>
        </w:rPr>
        <w:t>用于制作和国际节目交换的高动态</w:t>
      </w:r>
      <w:r w:rsidR="00611B3B">
        <w:rPr>
          <w:kern w:val="2"/>
          <w:lang w:val="en-US" w:eastAsia="zh-CN"/>
        </w:rPr>
        <w:br/>
      </w:r>
      <w:r w:rsidRPr="005A22D7">
        <w:rPr>
          <w:rFonts w:hint="eastAsia"/>
          <w:kern w:val="2"/>
          <w:lang w:val="en-US" w:eastAsia="zh-CN"/>
        </w:rPr>
        <w:t>范围</w:t>
      </w:r>
      <w:bookmarkStart w:id="8" w:name="OLE_LINK45"/>
      <w:bookmarkStart w:id="9" w:name="OLE_LINK54"/>
      <w:bookmarkEnd w:id="6"/>
      <w:bookmarkEnd w:id="7"/>
      <w:r w:rsidRPr="005A22D7">
        <w:rPr>
          <w:rFonts w:hint="eastAsia"/>
          <w:kern w:val="2"/>
          <w:lang w:val="en-US" w:eastAsia="zh-CN"/>
        </w:rPr>
        <w:t>电视图像参数值</w:t>
      </w:r>
      <w:bookmarkEnd w:id="8"/>
      <w:bookmarkEnd w:id="9"/>
      <w:r w:rsidR="00CD1018">
        <w:rPr>
          <w:rStyle w:val="FootnoteReference"/>
          <w:lang w:val="en-GB"/>
        </w:rPr>
        <w:footnoteReference w:id="2"/>
      </w:r>
    </w:p>
    <w:p w14:paraId="5999ADA1" w14:textId="77777777" w:rsidR="00F21054" w:rsidRPr="00F21054" w:rsidRDefault="00E1442F" w:rsidP="00F21054">
      <w:pPr>
        <w:pStyle w:val="Recref"/>
        <w:rPr>
          <w:lang w:val="fr-CH" w:eastAsia="zh-CN"/>
        </w:rPr>
      </w:pPr>
      <w:r w:rsidRPr="00B03DAD">
        <w:rPr>
          <w:rFonts w:asciiTheme="majorBidi" w:hAnsiTheme="majorBidi" w:cstheme="majorBidi"/>
          <w:szCs w:val="24"/>
          <w:lang w:eastAsia="zh-CN"/>
        </w:rPr>
        <w:t>ITU-R 142-2/6</w:t>
      </w:r>
      <w:r w:rsidR="00AE34C8">
        <w:rPr>
          <w:rFonts w:asciiTheme="majorBidi" w:hAnsiTheme="majorBidi" w:cstheme="majorBidi" w:hint="eastAsia"/>
          <w:szCs w:val="24"/>
          <w:lang w:val="fr-CH" w:eastAsia="zh-CN"/>
        </w:rPr>
        <w:t>号课题</w:t>
      </w:r>
    </w:p>
    <w:p w14:paraId="77A6E90E" w14:textId="77777777" w:rsidR="005A4E17" w:rsidRPr="00F21054" w:rsidRDefault="005A4E17" w:rsidP="00E1442F">
      <w:pPr>
        <w:pStyle w:val="Recdate"/>
        <w:rPr>
          <w:kern w:val="2"/>
          <w:lang w:val="fr-CH" w:eastAsia="zh-CN"/>
        </w:rPr>
      </w:pPr>
      <w:r w:rsidRPr="00F21054">
        <w:rPr>
          <w:kern w:val="2"/>
          <w:lang w:val="fr-CH" w:eastAsia="zh-CN"/>
        </w:rPr>
        <w:t>（</w:t>
      </w:r>
      <w:r w:rsidRPr="00F21054">
        <w:rPr>
          <w:kern w:val="2"/>
          <w:lang w:val="fr-CH" w:eastAsia="zh-CN"/>
        </w:rPr>
        <w:t>2016</w:t>
      </w:r>
      <w:r w:rsidR="00983A0A" w:rsidRPr="00F21054">
        <w:rPr>
          <w:kern w:val="2"/>
          <w:lang w:val="fr-CH" w:eastAsia="zh-CN"/>
        </w:rPr>
        <w:t>-2017</w:t>
      </w:r>
      <w:r w:rsidR="00E1442F" w:rsidRPr="00B03DAD">
        <w:rPr>
          <w:lang w:eastAsia="zh-CN"/>
        </w:rPr>
        <w:t>-2018</w:t>
      </w:r>
      <w:r w:rsidRPr="001A02B0">
        <w:rPr>
          <w:rFonts w:hint="eastAsia"/>
          <w:kern w:val="2"/>
          <w:lang w:val="en-US" w:eastAsia="zh-CN"/>
        </w:rPr>
        <w:t>年</w:t>
      </w:r>
      <w:r w:rsidRPr="00F21054">
        <w:rPr>
          <w:kern w:val="2"/>
          <w:lang w:val="fr-CH" w:eastAsia="zh-CN"/>
        </w:rPr>
        <w:t>）</w:t>
      </w:r>
    </w:p>
    <w:p w14:paraId="6A32662A" w14:textId="745E981D" w:rsidR="00970EC3" w:rsidRPr="00B03DAD" w:rsidRDefault="00970EC3" w:rsidP="00970EC3">
      <w:pPr>
        <w:jc w:val="center"/>
        <w:rPr>
          <w:lang w:eastAsia="zh-CN"/>
        </w:rPr>
      </w:pPr>
      <w:r>
        <w:rPr>
          <w:rFonts w:hint="eastAsia"/>
          <w:lang w:val="en-GB" w:eastAsia="zh-CN"/>
        </w:rPr>
        <w:t>目录</w:t>
      </w:r>
    </w:p>
    <w:p w14:paraId="2A86423C" w14:textId="422C61EC" w:rsidR="00970EC3" w:rsidRPr="00B03DAD" w:rsidRDefault="00970EC3" w:rsidP="00970EC3">
      <w:pPr>
        <w:pStyle w:val="toc0"/>
        <w:ind w:right="992"/>
        <w:rPr>
          <w:rFonts w:ascii="STKaiti" w:eastAsia="STKaiti" w:hAnsi="STKaiti"/>
          <w:i w:val="0"/>
          <w:iCs/>
          <w:noProof/>
          <w:lang w:eastAsia="zh-CN"/>
        </w:rPr>
      </w:pPr>
      <w:r w:rsidRPr="00B03DAD">
        <w:rPr>
          <w:lang w:eastAsia="zh-CN"/>
        </w:rPr>
        <w:tab/>
      </w:r>
      <w:r w:rsidRPr="00970EC3">
        <w:rPr>
          <w:rFonts w:ascii="STKaiti" w:eastAsia="STKaiti" w:hAnsi="STKaiti" w:hint="eastAsia"/>
          <w:i w:val="0"/>
          <w:iCs/>
          <w:lang w:val="en-GB" w:eastAsia="zh-CN"/>
        </w:rPr>
        <w:t>页码</w:t>
      </w:r>
    </w:p>
    <w:p w14:paraId="7BA7BDA0" w14:textId="3233720B" w:rsidR="00970EC3" w:rsidRPr="00B03DAD" w:rsidRDefault="00970EC3" w:rsidP="00970EC3">
      <w:pPr>
        <w:pStyle w:val="TOC1"/>
        <w:ind w:right="992"/>
        <w:rPr>
          <w:rFonts w:asciiTheme="minorHAnsi" w:eastAsiaTheme="minorEastAsia" w:hAnsiTheme="minorHAnsi" w:cstheme="minorBidi"/>
          <w:noProof/>
          <w:sz w:val="22"/>
          <w:szCs w:val="22"/>
          <w:lang w:val="fr-FR" w:eastAsia="zh-CN"/>
        </w:rPr>
      </w:pPr>
      <w:r>
        <w:rPr>
          <w:rFonts w:hint="eastAsia"/>
          <w:lang w:val="en-GB" w:eastAsia="zh-CN"/>
        </w:rPr>
        <w:t>附件</w:t>
      </w:r>
      <w:r w:rsidRPr="00B03DAD">
        <w:rPr>
          <w:lang w:val="fr-FR" w:eastAsia="zh-CN"/>
        </w:rPr>
        <w:t>1</w:t>
      </w:r>
      <w:r w:rsidRPr="00B03DAD">
        <w:rPr>
          <w:rFonts w:hint="eastAsia"/>
          <w:lang w:val="fr-FR" w:eastAsia="zh-CN"/>
        </w:rPr>
        <w:t>（</w:t>
      </w:r>
      <w:r>
        <w:rPr>
          <w:rFonts w:hint="eastAsia"/>
          <w:lang w:val="en-GB" w:eastAsia="zh-CN"/>
        </w:rPr>
        <w:t>资料性</w:t>
      </w:r>
      <w:r w:rsidRPr="00B03DAD">
        <w:rPr>
          <w:rFonts w:hint="eastAsia"/>
          <w:lang w:val="fr-FR" w:eastAsia="zh-CN"/>
        </w:rPr>
        <w:t>）</w:t>
      </w:r>
      <w:r w:rsidRPr="00B03DAD">
        <w:rPr>
          <w:noProof/>
          <w:lang w:val="fr-FR" w:eastAsia="zh-CN"/>
        </w:rPr>
        <w:t xml:space="preserve">– </w:t>
      </w:r>
      <w:r w:rsidRPr="00B03DAD">
        <w:rPr>
          <w:lang w:val="fr-FR" w:eastAsia="zh-CN"/>
        </w:rPr>
        <w:t>OETF</w:t>
      </w:r>
      <w:r>
        <w:rPr>
          <w:rFonts w:hint="eastAsia"/>
          <w:lang w:val="en-GB" w:eastAsia="zh-CN"/>
        </w:rPr>
        <w:t>、</w:t>
      </w:r>
      <w:r w:rsidRPr="00B03DAD">
        <w:rPr>
          <w:lang w:val="fr-FR" w:eastAsia="zh-CN"/>
        </w:rPr>
        <w:t>EOTF</w:t>
      </w:r>
      <w:r>
        <w:rPr>
          <w:rFonts w:hint="eastAsia"/>
          <w:lang w:val="en-GB" w:eastAsia="zh-CN"/>
        </w:rPr>
        <w:t>和</w:t>
      </w:r>
      <w:r w:rsidRPr="00B03DAD">
        <w:rPr>
          <w:lang w:val="fr-FR" w:eastAsia="zh-CN"/>
        </w:rPr>
        <w:t>OOTF</w:t>
      </w:r>
      <w:r>
        <w:rPr>
          <w:rFonts w:hint="eastAsia"/>
          <w:lang w:val="en-GB" w:eastAsia="zh-CN"/>
        </w:rPr>
        <w:t>的关系</w:t>
      </w:r>
      <w:r w:rsidRPr="00B03DAD">
        <w:rPr>
          <w:noProof/>
          <w:lang w:val="fr-FR" w:eastAsia="zh-CN"/>
        </w:rPr>
        <w:tab/>
      </w:r>
      <w:r w:rsidRPr="00B03DAD">
        <w:rPr>
          <w:noProof/>
          <w:lang w:val="fr-FR" w:eastAsia="zh-CN"/>
        </w:rPr>
        <w:tab/>
        <w:t>11</w:t>
      </w:r>
    </w:p>
    <w:p w14:paraId="6D22AE6A" w14:textId="2CF5BEE6" w:rsidR="00970EC3" w:rsidRPr="00B03DAD" w:rsidRDefault="00970EC3" w:rsidP="00970EC3">
      <w:pPr>
        <w:pStyle w:val="TOC1"/>
        <w:ind w:right="992"/>
        <w:rPr>
          <w:rFonts w:asciiTheme="minorHAnsi" w:eastAsiaTheme="minorEastAsia" w:hAnsiTheme="minorHAnsi" w:cstheme="minorBidi"/>
          <w:noProof/>
          <w:sz w:val="22"/>
          <w:szCs w:val="22"/>
          <w:lang w:val="fr-FR" w:eastAsia="zh-CN"/>
        </w:rPr>
      </w:pPr>
      <w:r>
        <w:rPr>
          <w:rFonts w:hint="eastAsia"/>
          <w:lang w:val="en-GB" w:eastAsia="zh-CN"/>
        </w:rPr>
        <w:t>附件</w:t>
      </w:r>
      <w:r w:rsidRPr="00B03DAD">
        <w:rPr>
          <w:lang w:val="fr-FR" w:eastAsia="zh-CN"/>
        </w:rPr>
        <w:t>2</w:t>
      </w:r>
      <w:r w:rsidRPr="00B03DAD">
        <w:rPr>
          <w:rFonts w:hint="eastAsia"/>
          <w:lang w:val="fr-FR" w:eastAsia="zh-CN"/>
        </w:rPr>
        <w:t>（</w:t>
      </w:r>
      <w:r>
        <w:rPr>
          <w:rFonts w:hint="eastAsia"/>
          <w:lang w:val="en-GB" w:eastAsia="zh-CN"/>
        </w:rPr>
        <w:t>资料性</w:t>
      </w:r>
      <w:r w:rsidRPr="00B03DAD">
        <w:rPr>
          <w:rFonts w:hint="eastAsia"/>
          <w:lang w:val="fr-FR" w:eastAsia="zh-CN"/>
        </w:rPr>
        <w:t>）</w:t>
      </w:r>
      <w:r w:rsidRPr="00B03DAD">
        <w:rPr>
          <w:noProof/>
          <w:lang w:val="fr-FR" w:eastAsia="zh-CN"/>
        </w:rPr>
        <w:t xml:space="preserve">– </w:t>
      </w:r>
      <w:r>
        <w:rPr>
          <w:rFonts w:hint="eastAsia"/>
          <w:lang w:val="en-GB" w:eastAsia="zh-CN"/>
        </w:rPr>
        <w:t>电光参数表示以及光电转换功能</w:t>
      </w:r>
      <w:r w:rsidRPr="00B03DAD">
        <w:rPr>
          <w:noProof/>
          <w:lang w:val="fr-FR" w:eastAsia="zh-CN"/>
        </w:rPr>
        <w:tab/>
      </w:r>
      <w:r w:rsidRPr="00B03DAD">
        <w:rPr>
          <w:noProof/>
          <w:lang w:val="fr-FR" w:eastAsia="zh-CN"/>
        </w:rPr>
        <w:tab/>
        <w:t>13</w:t>
      </w:r>
    </w:p>
    <w:p w14:paraId="668A0C1F" w14:textId="77777777" w:rsidR="00970EC3" w:rsidRPr="00B03DAD" w:rsidRDefault="00970EC3" w:rsidP="00970EC3">
      <w:pPr>
        <w:rPr>
          <w:lang w:eastAsia="zh-CN"/>
        </w:rPr>
      </w:pPr>
    </w:p>
    <w:p w14:paraId="58FFE597" w14:textId="77777777" w:rsidR="00970EC3" w:rsidRPr="00B03DAD" w:rsidRDefault="00970EC3" w:rsidP="00970EC3">
      <w:pPr>
        <w:rPr>
          <w:lang w:eastAsia="zh-CN"/>
        </w:rPr>
      </w:pPr>
    </w:p>
    <w:p w14:paraId="6C17B402" w14:textId="77777777" w:rsidR="00970EC3" w:rsidRPr="00B03DAD" w:rsidRDefault="00970EC3" w:rsidP="00970EC3">
      <w:pPr>
        <w:rPr>
          <w:lang w:eastAsia="zh-CN"/>
        </w:rPr>
      </w:pPr>
    </w:p>
    <w:p w14:paraId="5947A9AF" w14:textId="77777777" w:rsidR="005A4E17" w:rsidRPr="00B03DAD" w:rsidRDefault="005A4E17" w:rsidP="00341A73">
      <w:pPr>
        <w:pStyle w:val="Headingb"/>
        <w:spacing w:before="360"/>
        <w:rPr>
          <w:szCs w:val="24"/>
          <w:lang w:eastAsia="zh-CN"/>
        </w:rPr>
      </w:pPr>
      <w:r w:rsidRPr="00341A73">
        <w:rPr>
          <w:rFonts w:hint="eastAsia"/>
          <w:szCs w:val="24"/>
          <w:lang w:val="en-US" w:eastAsia="zh-CN"/>
        </w:rPr>
        <w:t>范围</w:t>
      </w:r>
    </w:p>
    <w:p w14:paraId="2D45721F" w14:textId="77777777" w:rsidR="005A4E17" w:rsidRPr="005A22D7" w:rsidRDefault="005A4E17" w:rsidP="005A4E1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GB" w:eastAsia="zh-CN"/>
        </w:rPr>
      </w:pPr>
      <w:r w:rsidRPr="00341A73">
        <w:rPr>
          <w:rFonts w:hint="eastAsia"/>
          <w:color w:val="000000"/>
          <w:kern w:val="2"/>
          <w:szCs w:val="24"/>
          <w:lang w:val="en-GB" w:eastAsia="zh-CN"/>
        </w:rPr>
        <w:t>高动态范围电视</w:t>
      </w:r>
      <w:r w:rsidRPr="00B03DAD">
        <w:rPr>
          <w:rFonts w:hint="eastAsia"/>
          <w:color w:val="000000"/>
          <w:kern w:val="2"/>
          <w:szCs w:val="24"/>
          <w:lang w:eastAsia="zh-CN"/>
        </w:rPr>
        <w:t>（</w:t>
      </w:r>
      <w:r w:rsidRPr="00B03DAD">
        <w:rPr>
          <w:color w:val="000000"/>
          <w:kern w:val="2"/>
          <w:szCs w:val="24"/>
          <w:lang w:eastAsia="zh-CN"/>
        </w:rPr>
        <w:t>HDR-TV</w:t>
      </w:r>
      <w:r w:rsidRPr="00B03DAD">
        <w:rPr>
          <w:rFonts w:hint="eastAsia"/>
          <w:color w:val="000000"/>
          <w:kern w:val="2"/>
          <w:szCs w:val="24"/>
          <w:lang w:eastAsia="zh-CN"/>
        </w:rPr>
        <w:t>）</w:t>
      </w:r>
      <w:r w:rsidRPr="00341A73">
        <w:rPr>
          <w:rFonts w:hint="eastAsia"/>
          <w:color w:val="000000"/>
          <w:kern w:val="2"/>
          <w:szCs w:val="24"/>
          <w:lang w:val="en-GB" w:eastAsia="zh-CN"/>
        </w:rPr>
        <w:t>通过提供为了更亮的显示而修正的图片</w:t>
      </w:r>
      <w:r w:rsidRPr="00B03DAD">
        <w:rPr>
          <w:rFonts w:hint="eastAsia"/>
          <w:color w:val="000000"/>
          <w:kern w:val="2"/>
          <w:szCs w:val="24"/>
          <w:lang w:eastAsia="zh-CN"/>
        </w:rPr>
        <w:t>，</w:t>
      </w:r>
      <w:r w:rsidRPr="00341A73">
        <w:rPr>
          <w:rFonts w:hint="eastAsia"/>
          <w:color w:val="000000"/>
          <w:kern w:val="2"/>
          <w:szCs w:val="24"/>
          <w:lang w:val="en-GB" w:eastAsia="zh-CN"/>
        </w:rPr>
        <w:t>给观众带来增强的视觉体验</w:t>
      </w:r>
      <w:r w:rsidRPr="00B03DAD">
        <w:rPr>
          <w:rFonts w:hint="eastAsia"/>
          <w:color w:val="000000"/>
          <w:kern w:val="2"/>
          <w:szCs w:val="24"/>
          <w:lang w:eastAsia="zh-CN"/>
        </w:rPr>
        <w:t>，</w:t>
      </w:r>
      <w:r w:rsidRPr="00341A73">
        <w:rPr>
          <w:rFonts w:hint="eastAsia"/>
          <w:color w:val="000000"/>
          <w:kern w:val="2"/>
          <w:szCs w:val="24"/>
          <w:lang w:val="en-GB" w:eastAsia="zh-CN"/>
        </w:rPr>
        <w:t>其让亮处变得更亮</w:t>
      </w:r>
      <w:r w:rsidRPr="00B03DAD">
        <w:rPr>
          <w:rFonts w:hint="eastAsia"/>
          <w:color w:val="000000"/>
          <w:kern w:val="2"/>
          <w:szCs w:val="24"/>
          <w:lang w:eastAsia="zh-CN"/>
        </w:rPr>
        <w:t>，</w:t>
      </w:r>
      <w:r w:rsidRPr="00341A73">
        <w:rPr>
          <w:rFonts w:hint="eastAsia"/>
          <w:color w:val="000000"/>
          <w:kern w:val="2"/>
          <w:szCs w:val="24"/>
          <w:lang w:val="en-GB" w:eastAsia="zh-CN"/>
        </w:rPr>
        <w:t>同时改善了暗处的细节。本建议书明确了</w:t>
      </w:r>
      <w:r w:rsidRPr="00341A73">
        <w:rPr>
          <w:color w:val="000000"/>
          <w:kern w:val="2"/>
          <w:szCs w:val="24"/>
          <w:lang w:val="en-GB" w:eastAsia="zh-CN"/>
        </w:rPr>
        <w:t>HDR-TV</w:t>
      </w:r>
      <w:r w:rsidRPr="00341A73">
        <w:rPr>
          <w:rFonts w:hint="eastAsia"/>
          <w:color w:val="000000"/>
          <w:kern w:val="2"/>
          <w:szCs w:val="24"/>
          <w:lang w:val="en-GB" w:eastAsia="zh-CN"/>
        </w:rPr>
        <w:t>图像的参数，为采用感性量化（</w:t>
      </w:r>
      <w:r w:rsidRPr="00341A73">
        <w:rPr>
          <w:rFonts w:hint="eastAsia"/>
          <w:color w:val="000000"/>
          <w:kern w:val="2"/>
          <w:szCs w:val="24"/>
          <w:lang w:val="en-GB" w:eastAsia="zh-CN"/>
        </w:rPr>
        <w:t>PQ</w:t>
      </w:r>
      <w:r w:rsidRPr="00341A73">
        <w:rPr>
          <w:rFonts w:hint="eastAsia"/>
          <w:color w:val="000000"/>
          <w:kern w:val="2"/>
          <w:szCs w:val="24"/>
          <w:lang w:val="en-GB" w:eastAsia="zh-CN"/>
        </w:rPr>
        <w:t>）和</w:t>
      </w:r>
      <w:bookmarkStart w:id="10" w:name="OLE_LINK3"/>
      <w:bookmarkStart w:id="11" w:name="OLE_LINK4"/>
      <w:r w:rsidRPr="00341A73">
        <w:rPr>
          <w:rFonts w:hint="eastAsia"/>
          <w:color w:val="000000"/>
          <w:kern w:val="2"/>
          <w:szCs w:val="24"/>
          <w:lang w:val="en-GB" w:eastAsia="zh-CN"/>
        </w:rPr>
        <w:t>混合对数</w:t>
      </w:r>
      <w:bookmarkEnd w:id="10"/>
      <w:bookmarkEnd w:id="11"/>
      <w:r w:rsidRPr="00341A73">
        <w:rPr>
          <w:rFonts w:hint="eastAsia"/>
          <w:szCs w:val="24"/>
          <w:lang w:val="en-GB" w:eastAsia="zh-CN"/>
        </w:rPr>
        <w:t>伽马</w:t>
      </w:r>
      <w:r w:rsidRPr="00341A73">
        <w:rPr>
          <w:rFonts w:hint="eastAsia"/>
          <w:color w:val="000000"/>
          <w:kern w:val="2"/>
          <w:szCs w:val="24"/>
          <w:lang w:val="en-GB" w:eastAsia="zh-CN"/>
        </w:rPr>
        <w:t>（</w:t>
      </w:r>
      <w:r w:rsidRPr="00341A73">
        <w:rPr>
          <w:rFonts w:hint="eastAsia"/>
          <w:color w:val="000000"/>
          <w:kern w:val="2"/>
          <w:szCs w:val="24"/>
          <w:lang w:val="en-GB" w:eastAsia="zh-CN"/>
        </w:rPr>
        <w:t>HLG</w:t>
      </w:r>
      <w:r w:rsidRPr="00341A73">
        <w:rPr>
          <w:rFonts w:hint="eastAsia"/>
          <w:color w:val="000000"/>
          <w:kern w:val="2"/>
          <w:szCs w:val="24"/>
          <w:lang w:val="en-GB" w:eastAsia="zh-CN"/>
        </w:rPr>
        <w:t>）方法的制作和国际节目交换使用。</w:t>
      </w:r>
    </w:p>
    <w:p w14:paraId="5C37D70B" w14:textId="77777777" w:rsidR="005A4E17" w:rsidRDefault="005A4E17" w:rsidP="005A4E17">
      <w:pPr>
        <w:pStyle w:val="Headingb"/>
        <w:spacing w:before="480"/>
        <w:rPr>
          <w:color w:val="000000"/>
          <w:kern w:val="2"/>
          <w:szCs w:val="24"/>
          <w:lang w:val="en-US" w:eastAsia="zh-CN"/>
        </w:rPr>
      </w:pPr>
      <w:r w:rsidRPr="0026523C">
        <w:rPr>
          <w:rFonts w:hint="eastAsia"/>
          <w:lang w:val="en-US" w:eastAsia="zh-CN"/>
        </w:rPr>
        <w:t>关键</w:t>
      </w:r>
      <w:r w:rsidRPr="0026523C">
        <w:rPr>
          <w:lang w:val="en-US" w:eastAsia="zh-CN"/>
        </w:rPr>
        <w:t>词</w:t>
      </w:r>
    </w:p>
    <w:p w14:paraId="65419B48" w14:textId="77777777" w:rsidR="005A4E17" w:rsidRPr="0026523C" w:rsidRDefault="005A4E17" w:rsidP="005A4E1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Pr>
          <w:rFonts w:hint="eastAsia"/>
          <w:color w:val="000000"/>
          <w:kern w:val="2"/>
          <w:szCs w:val="24"/>
          <w:lang w:val="en-US" w:eastAsia="zh-CN"/>
        </w:rPr>
        <w:t>高动态范围、</w:t>
      </w:r>
      <w:r w:rsidRPr="005A22D7">
        <w:rPr>
          <w:color w:val="000000"/>
          <w:kern w:val="2"/>
          <w:szCs w:val="24"/>
          <w:lang w:val="en-US" w:eastAsia="zh-CN"/>
        </w:rPr>
        <w:t>HDR</w:t>
      </w:r>
      <w:r>
        <w:rPr>
          <w:rFonts w:hint="eastAsia"/>
          <w:color w:val="000000"/>
          <w:kern w:val="2"/>
          <w:szCs w:val="24"/>
          <w:lang w:val="en-US" w:eastAsia="zh-CN"/>
        </w:rPr>
        <w:t>、电视、</w:t>
      </w:r>
      <w:r w:rsidRPr="005A22D7">
        <w:rPr>
          <w:color w:val="000000"/>
          <w:kern w:val="2"/>
          <w:szCs w:val="24"/>
          <w:lang w:val="en-US" w:eastAsia="zh-CN"/>
        </w:rPr>
        <w:t>HDR-TV</w:t>
      </w:r>
      <w:r>
        <w:rPr>
          <w:rFonts w:hint="eastAsia"/>
          <w:color w:val="000000"/>
          <w:kern w:val="2"/>
          <w:szCs w:val="24"/>
          <w:lang w:val="en-US" w:eastAsia="zh-CN"/>
        </w:rPr>
        <w:t>、图像系统参数、电视制作、国际节目交换、</w:t>
      </w:r>
      <w:proofErr w:type="gramStart"/>
      <w:r>
        <w:rPr>
          <w:rFonts w:hint="eastAsia"/>
          <w:color w:val="000000"/>
          <w:kern w:val="2"/>
          <w:szCs w:val="24"/>
          <w:lang w:val="en-US" w:eastAsia="zh-CN"/>
        </w:rPr>
        <w:t>广色域</w:t>
      </w:r>
      <w:proofErr w:type="gramEnd"/>
      <w:r>
        <w:rPr>
          <w:rFonts w:hint="eastAsia"/>
          <w:color w:val="000000"/>
          <w:kern w:val="2"/>
          <w:szCs w:val="24"/>
          <w:lang w:val="en-US" w:eastAsia="zh-CN"/>
        </w:rPr>
        <w:t>、</w:t>
      </w:r>
      <w:r>
        <w:rPr>
          <w:rFonts w:hint="eastAsia"/>
          <w:color w:val="000000"/>
          <w:kern w:val="2"/>
          <w:szCs w:val="24"/>
          <w:lang w:val="en-GB" w:eastAsia="zh-CN"/>
        </w:rPr>
        <w:t>感性量化、</w:t>
      </w:r>
      <w:r w:rsidRPr="005A22D7">
        <w:rPr>
          <w:color w:val="000000"/>
          <w:kern w:val="2"/>
          <w:szCs w:val="24"/>
          <w:lang w:val="en-US" w:eastAsia="zh-CN"/>
        </w:rPr>
        <w:t>PQ</w:t>
      </w:r>
      <w:r>
        <w:rPr>
          <w:rFonts w:hint="eastAsia"/>
          <w:color w:val="000000"/>
          <w:kern w:val="2"/>
          <w:szCs w:val="24"/>
          <w:lang w:val="en-US" w:eastAsia="zh-CN"/>
        </w:rPr>
        <w:t>、</w:t>
      </w:r>
      <w:r>
        <w:rPr>
          <w:rFonts w:hint="eastAsia"/>
          <w:color w:val="000000"/>
          <w:kern w:val="2"/>
          <w:szCs w:val="24"/>
          <w:lang w:val="en-GB" w:eastAsia="zh-CN"/>
        </w:rPr>
        <w:t>混合对数伽马、</w:t>
      </w:r>
      <w:r w:rsidRPr="005A22D7">
        <w:rPr>
          <w:color w:val="000000"/>
          <w:kern w:val="2"/>
          <w:szCs w:val="24"/>
          <w:lang w:val="en-US" w:eastAsia="zh-CN"/>
        </w:rPr>
        <w:t>HLG</w:t>
      </w:r>
    </w:p>
    <w:p w14:paraId="20EF14A4" w14:textId="77777777" w:rsidR="005A4E17" w:rsidRPr="0026523C" w:rsidRDefault="005A4E17" w:rsidP="005A4E17">
      <w:pPr>
        <w:widowControl w:val="0"/>
        <w:tabs>
          <w:tab w:val="clear" w:pos="794"/>
          <w:tab w:val="clear" w:pos="1191"/>
          <w:tab w:val="clear" w:pos="1588"/>
          <w:tab w:val="clear" w:pos="1985"/>
          <w:tab w:val="left" w:pos="953"/>
        </w:tabs>
        <w:overflowPunct/>
        <w:autoSpaceDE/>
        <w:autoSpaceDN/>
        <w:adjustRightInd/>
        <w:spacing w:before="480"/>
        <w:textAlignment w:val="auto"/>
        <w:rPr>
          <w:color w:val="000000"/>
          <w:kern w:val="2"/>
          <w:szCs w:val="24"/>
          <w:lang w:val="en-US" w:eastAsia="zh-CN"/>
        </w:rPr>
      </w:pPr>
      <w:r w:rsidRPr="0026523C">
        <w:rPr>
          <w:rFonts w:hint="eastAsia"/>
          <w:color w:val="000000"/>
          <w:kern w:val="2"/>
          <w:szCs w:val="24"/>
          <w:lang w:val="en-US" w:eastAsia="zh-CN"/>
        </w:rPr>
        <w:t>国际电联无线电通信全会，</w:t>
      </w:r>
    </w:p>
    <w:p w14:paraId="0EF7983F" w14:textId="77777777" w:rsidR="005A4E17" w:rsidRPr="003453A0" w:rsidRDefault="005A4E17" w:rsidP="005A4E17">
      <w:pPr>
        <w:pStyle w:val="Call"/>
        <w:rPr>
          <w:rFonts w:ascii="STKaiti" w:eastAsia="STKaiti" w:hAnsi="STKaiti"/>
          <w:i w:val="0"/>
          <w:iCs/>
          <w:lang w:eastAsia="zh-CN"/>
        </w:rPr>
      </w:pPr>
      <w:r w:rsidRPr="003453A0">
        <w:rPr>
          <w:rFonts w:ascii="STKaiti" w:eastAsia="STKaiti" w:hAnsi="STKaiti" w:hint="eastAsia"/>
          <w:i w:val="0"/>
          <w:iCs/>
          <w:lang w:eastAsia="zh-CN"/>
        </w:rPr>
        <w:t>考虑到</w:t>
      </w:r>
    </w:p>
    <w:p w14:paraId="4B9852FF" w14:textId="77777777" w:rsidR="005A4E17" w:rsidRPr="00B03DAD" w:rsidRDefault="005A4E17" w:rsidP="005A4E17">
      <w:pPr>
        <w:rPr>
          <w:lang w:eastAsia="zh-CN"/>
        </w:rPr>
      </w:pPr>
      <w:r w:rsidRPr="00B03DAD">
        <w:rPr>
          <w:i/>
          <w:iCs/>
          <w:lang w:eastAsia="zh-CN"/>
        </w:rPr>
        <w:t>a)</w:t>
      </w:r>
      <w:r w:rsidRPr="00B03DAD">
        <w:rPr>
          <w:lang w:eastAsia="zh-CN"/>
        </w:rPr>
        <w:tab/>
      </w:r>
      <w:r w:rsidRPr="00B03DAD">
        <w:rPr>
          <w:rFonts w:hint="eastAsia"/>
          <w:lang w:eastAsia="zh-CN"/>
        </w:rPr>
        <w:t>ITU-R BT.709</w:t>
      </w:r>
      <w:r w:rsidRPr="001051A0">
        <w:rPr>
          <w:rFonts w:hint="eastAsia"/>
          <w:lang w:val="en-GB" w:eastAsia="zh-CN"/>
        </w:rPr>
        <w:t>和</w:t>
      </w:r>
      <w:r w:rsidR="004A7DCE" w:rsidRPr="00B03DAD">
        <w:rPr>
          <w:lang w:eastAsia="zh-CN"/>
        </w:rPr>
        <w:t>ITU-R BT.2020</w:t>
      </w:r>
      <w:r w:rsidRPr="001051A0">
        <w:rPr>
          <w:rFonts w:hint="eastAsia"/>
          <w:lang w:val="en-GB" w:eastAsia="zh-CN"/>
        </w:rPr>
        <w:t>建议书对用于高清电视</w:t>
      </w:r>
      <w:r w:rsidRPr="00B03DAD">
        <w:rPr>
          <w:rFonts w:hint="eastAsia"/>
          <w:lang w:eastAsia="zh-CN"/>
        </w:rPr>
        <w:t>（</w:t>
      </w:r>
      <w:r w:rsidRPr="00B03DAD">
        <w:rPr>
          <w:rFonts w:hint="eastAsia"/>
          <w:lang w:eastAsia="zh-CN"/>
        </w:rPr>
        <w:t>HDTV</w:t>
      </w:r>
      <w:r w:rsidRPr="00B03DAD">
        <w:rPr>
          <w:rFonts w:hint="eastAsia"/>
          <w:lang w:eastAsia="zh-CN"/>
        </w:rPr>
        <w:t>）</w:t>
      </w:r>
      <w:r w:rsidRPr="001051A0">
        <w:rPr>
          <w:rFonts w:hint="eastAsia"/>
          <w:lang w:val="en-GB" w:eastAsia="zh-CN"/>
        </w:rPr>
        <w:t>和超高清电视</w:t>
      </w:r>
      <w:r w:rsidRPr="00B03DAD">
        <w:rPr>
          <w:rFonts w:hint="eastAsia"/>
          <w:lang w:eastAsia="zh-CN"/>
        </w:rPr>
        <w:t>（</w:t>
      </w:r>
      <w:r w:rsidRPr="00B03DAD">
        <w:rPr>
          <w:rFonts w:hint="eastAsia"/>
          <w:lang w:eastAsia="zh-CN"/>
        </w:rPr>
        <w:t>UHDTV</w:t>
      </w:r>
      <w:r w:rsidRPr="00B03DAD">
        <w:rPr>
          <w:rFonts w:hint="eastAsia"/>
          <w:lang w:eastAsia="zh-CN"/>
        </w:rPr>
        <w:t>）</w:t>
      </w:r>
      <w:r w:rsidRPr="001051A0">
        <w:rPr>
          <w:rFonts w:hint="eastAsia"/>
          <w:lang w:val="en-GB" w:eastAsia="zh-CN"/>
        </w:rPr>
        <w:t>的数字电视图像格式做了详细说明</w:t>
      </w:r>
      <w:r w:rsidRPr="00B03DAD">
        <w:rPr>
          <w:rFonts w:hint="eastAsia"/>
          <w:lang w:eastAsia="zh-CN"/>
        </w:rPr>
        <w:t>；</w:t>
      </w:r>
    </w:p>
    <w:p w14:paraId="2DB4DDA0" w14:textId="77777777" w:rsidR="005A4E17" w:rsidRPr="00B03DAD" w:rsidRDefault="005A4E17" w:rsidP="005A4E17">
      <w:pPr>
        <w:rPr>
          <w:lang w:eastAsia="zh-CN"/>
        </w:rPr>
      </w:pPr>
      <w:r w:rsidRPr="00B03DAD">
        <w:rPr>
          <w:i/>
          <w:iCs/>
          <w:lang w:eastAsia="zh-CN"/>
        </w:rPr>
        <w:t>b)</w:t>
      </w:r>
      <w:r w:rsidRPr="00B03DAD">
        <w:rPr>
          <w:lang w:eastAsia="zh-CN"/>
        </w:rPr>
        <w:tab/>
      </w:r>
      <w:r>
        <w:rPr>
          <w:rFonts w:hint="eastAsia"/>
          <w:lang w:val="en-GB" w:eastAsia="zh-CN"/>
        </w:rPr>
        <w:t>这些电视图像格式一直以来受其所能提供的图像动态范围限制</w:t>
      </w:r>
      <w:r w:rsidRPr="00B03DAD">
        <w:rPr>
          <w:rFonts w:hint="eastAsia"/>
          <w:lang w:eastAsia="zh-CN"/>
        </w:rPr>
        <w:t>，</w:t>
      </w:r>
      <w:r>
        <w:rPr>
          <w:rFonts w:hint="eastAsia"/>
          <w:lang w:val="en-GB" w:eastAsia="zh-CN"/>
        </w:rPr>
        <w:t>因为其对传统阴极射线管</w:t>
      </w:r>
      <w:r w:rsidRPr="00B03DAD">
        <w:rPr>
          <w:rFonts w:hint="eastAsia"/>
          <w:lang w:eastAsia="zh-CN"/>
        </w:rPr>
        <w:t>（</w:t>
      </w:r>
      <w:r w:rsidRPr="00B03DAD">
        <w:rPr>
          <w:rFonts w:hint="eastAsia"/>
          <w:lang w:eastAsia="zh-CN"/>
        </w:rPr>
        <w:t>CRT</w:t>
      </w:r>
      <w:r w:rsidRPr="00B03DAD">
        <w:rPr>
          <w:rFonts w:hint="eastAsia"/>
          <w:lang w:eastAsia="zh-CN"/>
        </w:rPr>
        <w:t>）</w:t>
      </w:r>
      <w:r>
        <w:rPr>
          <w:rFonts w:hint="eastAsia"/>
          <w:lang w:val="en-GB" w:eastAsia="zh-CN"/>
        </w:rPr>
        <w:t>性能</w:t>
      </w:r>
      <w:r w:rsidRPr="00B03DAD">
        <w:rPr>
          <w:rFonts w:hint="eastAsia"/>
          <w:lang w:eastAsia="zh-CN"/>
        </w:rPr>
        <w:t>（</w:t>
      </w:r>
      <w:r>
        <w:rPr>
          <w:rFonts w:hint="eastAsia"/>
          <w:lang w:val="en-GB" w:eastAsia="zh-CN"/>
        </w:rPr>
        <w:t>限制图像亮度和暗处的细节</w:t>
      </w:r>
      <w:r w:rsidRPr="00B03DAD">
        <w:rPr>
          <w:rFonts w:hint="eastAsia"/>
          <w:lang w:eastAsia="zh-CN"/>
        </w:rPr>
        <w:t>）</w:t>
      </w:r>
      <w:r>
        <w:rPr>
          <w:rFonts w:hint="eastAsia"/>
          <w:lang w:val="en-GB" w:eastAsia="zh-CN"/>
        </w:rPr>
        <w:t>的依赖</w:t>
      </w:r>
      <w:r w:rsidRPr="00B03DAD">
        <w:rPr>
          <w:rFonts w:hint="eastAsia"/>
          <w:lang w:eastAsia="zh-CN"/>
        </w:rPr>
        <w:t>；</w:t>
      </w:r>
    </w:p>
    <w:p w14:paraId="0EA70690" w14:textId="77777777" w:rsidR="005A4E17" w:rsidRPr="00B03DAD" w:rsidRDefault="005A4E17" w:rsidP="005A4E17">
      <w:pPr>
        <w:rPr>
          <w:lang w:eastAsia="zh-CN"/>
        </w:rPr>
      </w:pPr>
      <w:r w:rsidRPr="00B03DAD">
        <w:rPr>
          <w:i/>
          <w:iCs/>
          <w:lang w:eastAsia="zh-CN"/>
        </w:rPr>
        <w:t>c)</w:t>
      </w:r>
      <w:r w:rsidRPr="00B03DAD">
        <w:rPr>
          <w:lang w:eastAsia="zh-CN"/>
        </w:rPr>
        <w:tab/>
      </w:r>
      <w:r w:rsidRPr="001051A0">
        <w:rPr>
          <w:rFonts w:hint="eastAsia"/>
          <w:lang w:val="en-GB" w:eastAsia="zh-CN"/>
        </w:rPr>
        <w:t>现代电视显示器能够再现更高亮度的图像</w:t>
      </w:r>
      <w:r w:rsidRPr="00B03DAD">
        <w:rPr>
          <w:rFonts w:hint="eastAsia"/>
          <w:lang w:eastAsia="zh-CN"/>
        </w:rPr>
        <w:t>，</w:t>
      </w:r>
      <w:r w:rsidRPr="001051A0">
        <w:rPr>
          <w:rFonts w:hint="eastAsia"/>
          <w:lang w:val="en-GB" w:eastAsia="zh-CN"/>
        </w:rPr>
        <w:t>并提供比常规节目制作更高的对比度和更广泛的色域</w:t>
      </w:r>
      <w:r w:rsidRPr="00B03DAD">
        <w:rPr>
          <w:rFonts w:hint="eastAsia"/>
          <w:lang w:eastAsia="zh-CN"/>
        </w:rPr>
        <w:t>（</w:t>
      </w:r>
      <w:r w:rsidRPr="00B03DAD">
        <w:rPr>
          <w:rFonts w:hint="eastAsia"/>
          <w:lang w:eastAsia="zh-CN"/>
        </w:rPr>
        <w:t>WCG</w:t>
      </w:r>
      <w:r w:rsidRPr="00B03DAD">
        <w:rPr>
          <w:rFonts w:hint="eastAsia"/>
          <w:lang w:eastAsia="zh-CN"/>
        </w:rPr>
        <w:t>）；</w:t>
      </w:r>
    </w:p>
    <w:p w14:paraId="38B38812" w14:textId="77777777" w:rsidR="005A4E17" w:rsidRPr="00B03DAD" w:rsidRDefault="005A4E17" w:rsidP="005A4E17">
      <w:pPr>
        <w:rPr>
          <w:lang w:eastAsia="zh-CN"/>
        </w:rPr>
      </w:pPr>
      <w:r w:rsidRPr="00B03DAD">
        <w:rPr>
          <w:i/>
          <w:iCs/>
          <w:lang w:eastAsia="zh-CN"/>
        </w:rPr>
        <w:lastRenderedPageBreak/>
        <w:t>d)</w:t>
      </w:r>
      <w:r w:rsidRPr="00B03DAD">
        <w:rPr>
          <w:lang w:eastAsia="zh-CN"/>
        </w:rPr>
        <w:tab/>
      </w:r>
      <w:r w:rsidRPr="001051A0">
        <w:rPr>
          <w:rFonts w:hint="eastAsia"/>
          <w:lang w:val="en-GB" w:eastAsia="zh-CN"/>
        </w:rPr>
        <w:t>观众希望之后的电视制式能提供高于当前</w:t>
      </w:r>
      <w:r w:rsidRPr="00B03DAD">
        <w:rPr>
          <w:rFonts w:hint="eastAsia"/>
          <w:lang w:eastAsia="zh-CN"/>
        </w:rPr>
        <w:t>HDTV</w:t>
      </w:r>
      <w:r>
        <w:rPr>
          <w:rFonts w:hint="eastAsia"/>
          <w:lang w:val="en-GB" w:eastAsia="zh-CN"/>
        </w:rPr>
        <w:t>和</w:t>
      </w:r>
      <w:r w:rsidRPr="00B03DAD">
        <w:rPr>
          <w:lang w:eastAsia="zh-CN"/>
        </w:rPr>
        <w:t>UHDTV</w:t>
      </w:r>
      <w:r w:rsidRPr="001051A0">
        <w:rPr>
          <w:rFonts w:hint="eastAsia"/>
          <w:lang w:val="en-GB" w:eastAsia="zh-CN"/>
        </w:rPr>
        <w:t>制式的特性</w:t>
      </w:r>
      <w:r w:rsidRPr="00B03DAD">
        <w:rPr>
          <w:rFonts w:hint="eastAsia"/>
          <w:lang w:eastAsia="zh-CN"/>
        </w:rPr>
        <w:t>，</w:t>
      </w:r>
      <w:r w:rsidRPr="001051A0">
        <w:rPr>
          <w:rFonts w:hint="eastAsia"/>
          <w:lang w:val="en-GB" w:eastAsia="zh-CN"/>
        </w:rPr>
        <w:t>使感受更加真实、现实世界变得更加透明</w:t>
      </w:r>
      <w:r w:rsidRPr="00B03DAD">
        <w:rPr>
          <w:rFonts w:hint="eastAsia"/>
          <w:lang w:eastAsia="zh-CN"/>
        </w:rPr>
        <w:t>，</w:t>
      </w:r>
      <w:r w:rsidRPr="001051A0">
        <w:rPr>
          <w:rFonts w:hint="eastAsia"/>
          <w:lang w:val="en-GB" w:eastAsia="zh-CN"/>
        </w:rPr>
        <w:t>视觉信息更为准确</w:t>
      </w:r>
      <w:r w:rsidRPr="00B03DAD">
        <w:rPr>
          <w:rFonts w:hint="eastAsia"/>
          <w:lang w:eastAsia="zh-CN"/>
        </w:rPr>
        <w:t>；</w:t>
      </w:r>
    </w:p>
    <w:p w14:paraId="5A77F87F" w14:textId="77777777" w:rsidR="005A4E17" w:rsidRPr="00B03DAD" w:rsidRDefault="005A4E17" w:rsidP="005A4E17">
      <w:pPr>
        <w:rPr>
          <w:lang w:eastAsia="zh-CN"/>
        </w:rPr>
      </w:pPr>
      <w:r w:rsidRPr="00B03DAD">
        <w:rPr>
          <w:i/>
          <w:iCs/>
          <w:lang w:eastAsia="zh-CN"/>
        </w:rPr>
        <w:t>e)</w:t>
      </w:r>
      <w:r w:rsidRPr="00B03DAD">
        <w:rPr>
          <w:lang w:eastAsia="zh-CN"/>
        </w:rPr>
        <w:tab/>
      </w:r>
      <w:r w:rsidRPr="001051A0">
        <w:rPr>
          <w:rFonts w:hint="eastAsia"/>
          <w:lang w:val="en-GB" w:eastAsia="zh-CN"/>
        </w:rPr>
        <w:t>据报告</w:t>
      </w:r>
      <w:r w:rsidRPr="00B03DAD">
        <w:rPr>
          <w:rFonts w:hint="eastAsia"/>
          <w:lang w:eastAsia="zh-CN"/>
        </w:rPr>
        <w:t>，</w:t>
      </w:r>
      <w:r w:rsidR="004A7DCE">
        <w:rPr>
          <w:rFonts w:hint="eastAsia"/>
          <w:lang w:val="en-GB" w:eastAsia="zh-CN"/>
        </w:rPr>
        <w:t>高动态范围电视</w:t>
      </w:r>
      <w:r w:rsidR="004A7DCE" w:rsidRPr="00B03DAD">
        <w:rPr>
          <w:rFonts w:hint="eastAsia"/>
          <w:lang w:eastAsia="zh-CN"/>
        </w:rPr>
        <w:t>（</w:t>
      </w:r>
      <w:r w:rsidR="004A7DCE" w:rsidRPr="00B03DAD">
        <w:rPr>
          <w:rFonts w:hint="eastAsia"/>
          <w:lang w:eastAsia="zh-CN"/>
        </w:rPr>
        <w:t>HDR-TV</w:t>
      </w:r>
      <w:r w:rsidR="004A7DCE" w:rsidRPr="00B03DAD">
        <w:rPr>
          <w:rFonts w:hint="eastAsia"/>
          <w:lang w:eastAsia="zh-CN"/>
        </w:rPr>
        <w:t>）</w:t>
      </w:r>
      <w:r w:rsidRPr="001051A0">
        <w:rPr>
          <w:rFonts w:hint="eastAsia"/>
          <w:lang w:val="en-GB" w:eastAsia="zh-CN"/>
        </w:rPr>
        <w:t>能够给电视图像收视者带来更大愉悦</w:t>
      </w:r>
      <w:r w:rsidRPr="00B03DAD">
        <w:rPr>
          <w:rFonts w:hint="eastAsia"/>
          <w:lang w:eastAsia="zh-CN"/>
        </w:rPr>
        <w:t>；</w:t>
      </w:r>
    </w:p>
    <w:p w14:paraId="478517CC" w14:textId="77777777" w:rsidR="005A4E17" w:rsidRPr="00B03DAD" w:rsidRDefault="005A4E17" w:rsidP="005A4E17">
      <w:pPr>
        <w:rPr>
          <w:lang w:eastAsia="zh-CN"/>
        </w:rPr>
      </w:pPr>
      <w:r w:rsidRPr="00B03DAD">
        <w:rPr>
          <w:i/>
          <w:iCs/>
          <w:lang w:eastAsia="zh-CN"/>
        </w:rPr>
        <w:t>f)</w:t>
      </w:r>
      <w:r w:rsidRPr="00B03DAD">
        <w:rPr>
          <w:lang w:eastAsia="zh-CN"/>
        </w:rPr>
        <w:tab/>
        <w:t>HDR-TV</w:t>
      </w:r>
      <w:r>
        <w:rPr>
          <w:rFonts w:hint="eastAsia"/>
          <w:lang w:val="en-GB" w:eastAsia="zh-CN"/>
        </w:rPr>
        <w:t>通过大幅提高亮、亮处的细节、物体的漫反射以及更好的暗处细节带来逐步改善的收视体验</w:t>
      </w:r>
      <w:r w:rsidRPr="00B03DAD">
        <w:rPr>
          <w:rFonts w:hint="eastAsia"/>
          <w:lang w:eastAsia="zh-CN"/>
        </w:rPr>
        <w:t>；</w:t>
      </w:r>
    </w:p>
    <w:p w14:paraId="57EECA05" w14:textId="77777777" w:rsidR="005A4E17" w:rsidRPr="00B03DAD" w:rsidRDefault="005A4E17" w:rsidP="005A4E17">
      <w:pPr>
        <w:rPr>
          <w:lang w:eastAsia="zh-CN"/>
        </w:rPr>
      </w:pPr>
      <w:r w:rsidRPr="00B03DAD">
        <w:rPr>
          <w:i/>
          <w:iCs/>
          <w:lang w:eastAsia="zh-CN"/>
        </w:rPr>
        <w:t>g)</w:t>
      </w:r>
      <w:r w:rsidRPr="00B03DAD">
        <w:rPr>
          <w:lang w:eastAsia="zh-CN"/>
        </w:rPr>
        <w:tab/>
      </w:r>
      <w:r>
        <w:rPr>
          <w:rFonts w:hint="eastAsia"/>
          <w:lang w:val="en-GB" w:eastAsia="zh-CN"/>
        </w:rPr>
        <w:t>扩展的动态范围和颜色域的结合使得</w:t>
      </w:r>
      <w:r w:rsidRPr="00B03DAD">
        <w:rPr>
          <w:lang w:eastAsia="zh-CN"/>
        </w:rPr>
        <w:t>HDR</w:t>
      </w:r>
      <w:r w:rsidRPr="00B03DAD">
        <w:rPr>
          <w:lang w:eastAsia="zh-CN"/>
        </w:rPr>
        <w:noBreakHyphen/>
        <w:t>TV</w:t>
      </w:r>
      <w:r>
        <w:rPr>
          <w:rFonts w:hint="eastAsia"/>
          <w:lang w:val="en-GB" w:eastAsia="zh-CN"/>
        </w:rPr>
        <w:t>拥有更大的颜色容量</w:t>
      </w:r>
      <w:r w:rsidRPr="00B03DAD">
        <w:rPr>
          <w:rFonts w:hint="eastAsia"/>
          <w:lang w:eastAsia="zh-CN"/>
        </w:rPr>
        <w:t>；</w:t>
      </w:r>
    </w:p>
    <w:p w14:paraId="7EC904A5" w14:textId="77777777" w:rsidR="005A4E17" w:rsidRPr="00B03DAD" w:rsidRDefault="005A4E17" w:rsidP="005A4E17">
      <w:pPr>
        <w:rPr>
          <w:lang w:eastAsia="zh-CN"/>
        </w:rPr>
      </w:pPr>
      <w:r w:rsidRPr="00B03DAD">
        <w:rPr>
          <w:i/>
          <w:iCs/>
          <w:lang w:eastAsia="zh-CN"/>
        </w:rPr>
        <w:t>h)</w:t>
      </w:r>
      <w:r w:rsidRPr="00B03DAD">
        <w:rPr>
          <w:lang w:eastAsia="zh-CN"/>
        </w:rPr>
        <w:tab/>
      </w:r>
      <w:r w:rsidRPr="00B03DAD">
        <w:rPr>
          <w:rFonts w:hint="eastAsia"/>
          <w:lang w:eastAsia="zh-CN"/>
        </w:rPr>
        <w:t>HDR-TV</w:t>
      </w:r>
      <w:r w:rsidR="00BA093F">
        <w:rPr>
          <w:rFonts w:hint="eastAsia"/>
          <w:lang w:val="en-GB" w:eastAsia="zh-CN"/>
        </w:rPr>
        <w:t>图像格式</w:t>
      </w:r>
      <w:r w:rsidRPr="001051A0">
        <w:rPr>
          <w:rFonts w:hint="eastAsia"/>
          <w:lang w:val="en-GB" w:eastAsia="zh-CN"/>
        </w:rPr>
        <w:t>应酌情在一定程度上与现有工作流程和基础设施兼容</w:t>
      </w:r>
      <w:r w:rsidRPr="00B03DAD">
        <w:rPr>
          <w:rFonts w:hint="eastAsia"/>
          <w:lang w:eastAsia="zh-CN"/>
        </w:rPr>
        <w:t>，</w:t>
      </w:r>
    </w:p>
    <w:p w14:paraId="7EC6CECE" w14:textId="77777777" w:rsidR="005A4E17" w:rsidRPr="00B03DAD" w:rsidRDefault="005A4E17" w:rsidP="005A4E17">
      <w:pPr>
        <w:rPr>
          <w:lang w:eastAsia="zh-CN"/>
        </w:rPr>
      </w:pPr>
      <w:r w:rsidRPr="00B03DAD">
        <w:rPr>
          <w:i/>
          <w:iCs/>
          <w:lang w:eastAsia="zh-CN"/>
        </w:rPr>
        <w:t>i)</w:t>
      </w:r>
      <w:r w:rsidRPr="00B03DAD">
        <w:rPr>
          <w:lang w:eastAsia="zh-CN"/>
        </w:rPr>
        <w:tab/>
      </w:r>
      <w:r>
        <w:rPr>
          <w:rFonts w:hint="eastAsia"/>
          <w:lang w:val="en-GB" w:eastAsia="zh-CN"/>
        </w:rPr>
        <w:t>应为</w:t>
      </w:r>
      <w:r w:rsidRPr="00B03DAD">
        <w:rPr>
          <w:lang w:eastAsia="zh-CN"/>
        </w:rPr>
        <w:t>HDR-TV</w:t>
      </w:r>
      <w:r>
        <w:rPr>
          <w:rFonts w:hint="eastAsia"/>
          <w:lang w:val="en-GB" w:eastAsia="zh-CN"/>
        </w:rPr>
        <w:t>图像格式定义包括显示参数在内的参考收视条件</w:t>
      </w:r>
      <w:r w:rsidRPr="00B03DAD">
        <w:rPr>
          <w:rFonts w:hint="eastAsia"/>
          <w:lang w:eastAsia="zh-CN"/>
        </w:rPr>
        <w:t>，</w:t>
      </w:r>
    </w:p>
    <w:p w14:paraId="2BF8BDF5" w14:textId="77777777" w:rsidR="005A4E17" w:rsidRPr="003453A0" w:rsidRDefault="005A4E17" w:rsidP="005A4E17">
      <w:pPr>
        <w:pStyle w:val="Call"/>
        <w:rPr>
          <w:rFonts w:ascii="STKaiti" w:eastAsia="STKaiti" w:hAnsi="STKaiti"/>
          <w:i w:val="0"/>
          <w:iCs/>
          <w:lang w:eastAsia="zh-CN"/>
        </w:rPr>
      </w:pPr>
      <w:r w:rsidRPr="003453A0">
        <w:rPr>
          <w:rFonts w:ascii="STKaiti" w:eastAsia="STKaiti" w:hAnsi="STKaiti" w:hint="eastAsia"/>
          <w:i w:val="0"/>
          <w:iCs/>
          <w:lang w:eastAsia="zh-CN"/>
        </w:rPr>
        <w:t>进一步考虑到</w:t>
      </w:r>
    </w:p>
    <w:p w14:paraId="009C2E75" w14:textId="77777777" w:rsidR="005A4E17" w:rsidRPr="00B03DAD" w:rsidRDefault="005A4E17" w:rsidP="005A4E17">
      <w:pPr>
        <w:ind w:firstLineChars="200" w:firstLine="480"/>
        <w:rPr>
          <w:lang w:eastAsia="zh-CN"/>
        </w:rPr>
      </w:pPr>
      <w:r>
        <w:rPr>
          <w:rFonts w:hint="eastAsia"/>
          <w:lang w:val="en-GB" w:eastAsia="zh-CN"/>
        </w:rPr>
        <w:t>由于</w:t>
      </w:r>
      <w:r w:rsidRPr="00B03DAD">
        <w:rPr>
          <w:lang w:eastAsia="zh-CN"/>
        </w:rPr>
        <w:t>HDR</w:t>
      </w:r>
      <w:r>
        <w:rPr>
          <w:rFonts w:hint="eastAsia"/>
          <w:lang w:val="en-GB" w:eastAsia="zh-CN"/>
        </w:rPr>
        <w:t>技术的快速发展</w:t>
      </w:r>
      <w:r w:rsidRPr="00B03DAD">
        <w:rPr>
          <w:rFonts w:hint="eastAsia"/>
          <w:lang w:eastAsia="zh-CN"/>
        </w:rPr>
        <w:t>，</w:t>
      </w:r>
      <w:r>
        <w:rPr>
          <w:rFonts w:hint="eastAsia"/>
          <w:lang w:val="en-GB" w:eastAsia="zh-CN"/>
        </w:rPr>
        <w:t>国际电联</w:t>
      </w:r>
      <w:r w:rsidRPr="00B03DAD">
        <w:rPr>
          <w:rFonts w:hint="eastAsia"/>
          <w:lang w:eastAsia="zh-CN"/>
        </w:rPr>
        <w:t>（</w:t>
      </w:r>
      <w:r w:rsidRPr="00B03DAD">
        <w:rPr>
          <w:rFonts w:hint="eastAsia"/>
          <w:lang w:eastAsia="zh-CN"/>
        </w:rPr>
        <w:t>ITU</w:t>
      </w:r>
      <w:r w:rsidRPr="00B03DAD">
        <w:rPr>
          <w:rFonts w:hint="eastAsia"/>
          <w:lang w:eastAsia="zh-CN"/>
        </w:rPr>
        <w:t>）</w:t>
      </w:r>
      <w:r>
        <w:rPr>
          <w:rFonts w:hint="eastAsia"/>
          <w:lang w:val="en-GB" w:eastAsia="zh-CN"/>
        </w:rPr>
        <w:t>可能希望考虑尽早更新和改进本建议书</w:t>
      </w:r>
      <w:r w:rsidRPr="00B03DAD">
        <w:rPr>
          <w:rFonts w:hint="eastAsia"/>
          <w:lang w:eastAsia="zh-CN"/>
        </w:rPr>
        <w:t>，</w:t>
      </w:r>
    </w:p>
    <w:p w14:paraId="02AEF8CD" w14:textId="77777777" w:rsidR="005A4E17" w:rsidRPr="003453A0" w:rsidRDefault="005A4E17" w:rsidP="005A4E17">
      <w:pPr>
        <w:pStyle w:val="Call"/>
        <w:rPr>
          <w:rFonts w:ascii="STKaiti" w:eastAsia="STKaiti" w:hAnsi="STKaiti"/>
          <w:i w:val="0"/>
          <w:iCs/>
          <w:lang w:eastAsia="zh-CN"/>
        </w:rPr>
      </w:pPr>
      <w:r w:rsidRPr="003453A0">
        <w:rPr>
          <w:rFonts w:ascii="STKaiti" w:eastAsia="STKaiti" w:hAnsi="STKaiti" w:hint="eastAsia"/>
          <w:i w:val="0"/>
          <w:iCs/>
          <w:lang w:eastAsia="zh-CN"/>
        </w:rPr>
        <w:t>认识</w:t>
      </w:r>
      <w:r w:rsidRPr="003453A0">
        <w:rPr>
          <w:rFonts w:ascii="STKaiti" w:eastAsia="STKaiti" w:hAnsi="STKaiti"/>
          <w:i w:val="0"/>
          <w:iCs/>
          <w:lang w:eastAsia="zh-CN"/>
        </w:rPr>
        <w:t>到</w:t>
      </w:r>
    </w:p>
    <w:p w14:paraId="0D8B9017" w14:textId="77777777" w:rsidR="005A4E17" w:rsidRPr="00B03DAD" w:rsidRDefault="005A4E17" w:rsidP="005A4E17">
      <w:pPr>
        <w:ind w:firstLineChars="200" w:firstLine="480"/>
        <w:rPr>
          <w:lang w:eastAsia="zh-CN"/>
        </w:rPr>
      </w:pPr>
      <w:r w:rsidRPr="00B03DAD">
        <w:rPr>
          <w:lang w:eastAsia="zh-CN"/>
        </w:rPr>
        <w:t>ITU-R BT.2390</w:t>
      </w:r>
      <w:r>
        <w:rPr>
          <w:rFonts w:hint="eastAsia"/>
          <w:lang w:val="en-GB" w:eastAsia="zh-CN"/>
        </w:rPr>
        <w:t>号报告包括实现</w:t>
      </w:r>
      <w:r w:rsidRPr="00B03DAD">
        <w:rPr>
          <w:lang w:eastAsia="zh-CN"/>
        </w:rPr>
        <w:t>HDR-TV</w:t>
      </w:r>
      <w:r>
        <w:rPr>
          <w:rFonts w:hint="eastAsia"/>
          <w:lang w:val="en-GB" w:eastAsia="zh-CN"/>
        </w:rPr>
        <w:t>的两种方法的大量信息</w:t>
      </w:r>
      <w:r w:rsidRPr="00B03DAD">
        <w:rPr>
          <w:rFonts w:hint="eastAsia"/>
          <w:lang w:eastAsia="zh-CN"/>
        </w:rPr>
        <w:t>，</w:t>
      </w:r>
    </w:p>
    <w:p w14:paraId="3E23897F" w14:textId="77777777" w:rsidR="005A4E17" w:rsidRPr="003453A0" w:rsidRDefault="005A4E17" w:rsidP="005A4E17">
      <w:pPr>
        <w:pStyle w:val="Call"/>
        <w:rPr>
          <w:rFonts w:ascii="STKaiti" w:eastAsia="STKaiti" w:hAnsi="STKaiti"/>
          <w:i w:val="0"/>
          <w:iCs/>
          <w:lang w:eastAsia="zh-CN"/>
        </w:rPr>
      </w:pPr>
      <w:r w:rsidRPr="003453A0">
        <w:rPr>
          <w:rFonts w:ascii="STKaiti" w:eastAsia="STKaiti" w:hAnsi="STKaiti" w:hint="eastAsia"/>
          <w:i w:val="0"/>
          <w:iCs/>
          <w:lang w:eastAsia="zh-CN"/>
        </w:rPr>
        <w:t>建议</w:t>
      </w:r>
    </w:p>
    <w:p w14:paraId="745EB519" w14:textId="77777777" w:rsidR="005A4E17" w:rsidRPr="00B03DAD" w:rsidRDefault="005A4E17" w:rsidP="005A4E17">
      <w:pPr>
        <w:ind w:firstLineChars="200" w:firstLine="480"/>
        <w:rPr>
          <w:lang w:eastAsia="zh-CN"/>
        </w:rPr>
      </w:pPr>
      <w:r w:rsidRPr="00A77136">
        <w:rPr>
          <w:rFonts w:hint="eastAsia"/>
          <w:lang w:val="en-GB" w:eastAsia="zh-CN"/>
        </w:rPr>
        <w:t>将本建议书所述感性量化</w:t>
      </w:r>
      <w:r w:rsidRPr="00B03DAD">
        <w:rPr>
          <w:rFonts w:hint="eastAsia"/>
          <w:lang w:eastAsia="zh-CN"/>
        </w:rPr>
        <w:t>（</w:t>
      </w:r>
      <w:r w:rsidRPr="00B03DAD">
        <w:rPr>
          <w:rFonts w:hint="eastAsia"/>
          <w:lang w:eastAsia="zh-CN"/>
        </w:rPr>
        <w:t>PQ</w:t>
      </w:r>
      <w:r w:rsidRPr="00B03DAD">
        <w:rPr>
          <w:rFonts w:hint="eastAsia"/>
          <w:lang w:eastAsia="zh-CN"/>
        </w:rPr>
        <w:t>）</w:t>
      </w:r>
      <w:r>
        <w:rPr>
          <w:rFonts w:hint="eastAsia"/>
          <w:lang w:val="en-GB" w:eastAsia="zh-CN"/>
        </w:rPr>
        <w:t>或者</w:t>
      </w:r>
      <w:r w:rsidRPr="00A77136">
        <w:rPr>
          <w:rFonts w:hint="eastAsia"/>
          <w:lang w:val="en-GB" w:eastAsia="zh-CN"/>
        </w:rPr>
        <w:t>混合对数</w:t>
      </w:r>
      <w:r>
        <w:rPr>
          <w:rFonts w:hint="eastAsia"/>
          <w:lang w:val="en-GB" w:eastAsia="zh-CN"/>
        </w:rPr>
        <w:t>伽马</w:t>
      </w:r>
      <w:r w:rsidRPr="00B03DAD">
        <w:rPr>
          <w:rFonts w:hint="eastAsia"/>
          <w:lang w:eastAsia="zh-CN"/>
        </w:rPr>
        <w:t>（</w:t>
      </w:r>
      <w:r w:rsidRPr="00B03DAD">
        <w:rPr>
          <w:rFonts w:hint="eastAsia"/>
          <w:lang w:eastAsia="zh-CN"/>
        </w:rPr>
        <w:t>HLG</w:t>
      </w:r>
      <w:r w:rsidRPr="00B03DAD">
        <w:rPr>
          <w:rFonts w:hint="eastAsia"/>
          <w:lang w:eastAsia="zh-CN"/>
        </w:rPr>
        <w:t>）</w:t>
      </w:r>
      <w:r w:rsidRPr="00A77136">
        <w:rPr>
          <w:rFonts w:hint="eastAsia"/>
          <w:lang w:val="en-GB" w:eastAsia="zh-CN"/>
        </w:rPr>
        <w:t>规范用于</w:t>
      </w:r>
      <w:r w:rsidRPr="00B03DAD">
        <w:rPr>
          <w:lang w:eastAsia="ko-KR"/>
        </w:rPr>
        <w:t>HDR-TV</w:t>
      </w:r>
      <w:r>
        <w:rPr>
          <w:rFonts w:hint="eastAsia"/>
          <w:lang w:val="en-GB" w:eastAsia="zh-CN"/>
        </w:rPr>
        <w:t>的节目</w:t>
      </w:r>
      <w:r w:rsidRPr="00A77136">
        <w:rPr>
          <w:rFonts w:hint="eastAsia"/>
          <w:lang w:val="en-GB" w:eastAsia="zh-CN"/>
        </w:rPr>
        <w:t>制作和国际交换</w:t>
      </w:r>
      <w:r>
        <w:rPr>
          <w:rFonts w:hint="eastAsia"/>
          <w:lang w:val="en-GB" w:eastAsia="zh-CN"/>
        </w:rPr>
        <w:t>。</w:t>
      </w:r>
    </w:p>
    <w:p w14:paraId="70566E13" w14:textId="77777777" w:rsidR="005A4E17" w:rsidRPr="00F11865" w:rsidRDefault="005A4E17" w:rsidP="00611B3B">
      <w:pPr>
        <w:pStyle w:val="Note"/>
        <w:rPr>
          <w:sz w:val="24"/>
          <w:szCs w:val="24"/>
          <w:lang w:val="en-GB" w:eastAsia="zh-CN"/>
        </w:rPr>
      </w:pPr>
      <w:r w:rsidRPr="00F11865">
        <w:rPr>
          <w:rFonts w:hint="eastAsia"/>
          <w:sz w:val="24"/>
          <w:szCs w:val="24"/>
          <w:lang w:val="en-GB" w:eastAsia="zh-CN"/>
        </w:rPr>
        <w:t>注</w:t>
      </w:r>
      <w:r w:rsidRPr="00F11865">
        <w:rPr>
          <w:sz w:val="24"/>
          <w:szCs w:val="24"/>
          <w:lang w:eastAsia="ko-KR"/>
        </w:rPr>
        <w:t xml:space="preserve"> –</w:t>
      </w:r>
      <w:r w:rsidR="00001A05" w:rsidRPr="00F11865">
        <w:rPr>
          <w:rFonts w:hint="eastAsia"/>
          <w:sz w:val="24"/>
          <w:szCs w:val="24"/>
          <w:lang w:eastAsia="zh-CN"/>
        </w:rPr>
        <w:t xml:space="preserve"> </w:t>
      </w:r>
      <w:r w:rsidRPr="00F11865">
        <w:rPr>
          <w:rFonts w:hint="eastAsia"/>
          <w:sz w:val="24"/>
          <w:szCs w:val="24"/>
          <w:lang w:val="en-GB" w:eastAsia="zh-CN"/>
        </w:rPr>
        <w:t>针对采用细调非线性转换功能以符合人类视觉系统的给定位深度</w:t>
      </w:r>
      <w:r w:rsidRPr="00F11865">
        <w:rPr>
          <w:rFonts w:hint="eastAsia"/>
          <w:sz w:val="24"/>
          <w:szCs w:val="24"/>
          <w:lang w:eastAsia="zh-CN"/>
        </w:rPr>
        <w:t>，</w:t>
      </w:r>
      <w:r w:rsidRPr="00F11865">
        <w:rPr>
          <w:rFonts w:hint="eastAsia"/>
          <w:sz w:val="24"/>
          <w:szCs w:val="24"/>
          <w:lang w:val="en-GB" w:eastAsia="zh-CN"/>
        </w:rPr>
        <w:t>感性量化</w:t>
      </w:r>
      <w:r w:rsidRPr="00F11865">
        <w:rPr>
          <w:rFonts w:hint="eastAsia"/>
          <w:sz w:val="24"/>
          <w:szCs w:val="24"/>
          <w:lang w:eastAsia="zh-CN"/>
        </w:rPr>
        <w:t>（</w:t>
      </w:r>
      <w:r w:rsidRPr="00F11865">
        <w:rPr>
          <w:rFonts w:hint="eastAsia"/>
          <w:sz w:val="24"/>
          <w:szCs w:val="24"/>
          <w:lang w:eastAsia="zh-CN"/>
        </w:rPr>
        <w:t>PQ</w:t>
      </w:r>
      <w:r w:rsidRPr="00F11865">
        <w:rPr>
          <w:rFonts w:hint="eastAsia"/>
          <w:sz w:val="24"/>
          <w:szCs w:val="24"/>
          <w:lang w:eastAsia="zh-CN"/>
        </w:rPr>
        <w:t>）</w:t>
      </w:r>
      <w:r w:rsidRPr="00F11865">
        <w:rPr>
          <w:rFonts w:hint="eastAsia"/>
          <w:sz w:val="24"/>
          <w:szCs w:val="24"/>
          <w:lang w:val="en-GB" w:eastAsia="zh-CN"/>
        </w:rPr>
        <w:t>规范实现了一种非常广域的亮度水平。混合对数伽马（</w:t>
      </w:r>
      <w:r w:rsidRPr="00F11865">
        <w:rPr>
          <w:rFonts w:hint="eastAsia"/>
          <w:sz w:val="24"/>
          <w:szCs w:val="24"/>
          <w:lang w:val="en-GB" w:eastAsia="zh-CN"/>
        </w:rPr>
        <w:t>HLG</w:t>
      </w:r>
      <w:r w:rsidRPr="00F11865">
        <w:rPr>
          <w:rFonts w:hint="eastAsia"/>
          <w:sz w:val="24"/>
          <w:szCs w:val="24"/>
          <w:lang w:val="en-GB" w:eastAsia="zh-CN"/>
        </w:rPr>
        <w:t>）规范通过更精密地适应以往确定的电视转换曲线，实现了与传统显示器某种程度上的兼容。</w:t>
      </w:r>
      <w:r w:rsidR="00C925A9" w:rsidRPr="00F11865">
        <w:rPr>
          <w:rFonts w:hint="eastAsia"/>
          <w:sz w:val="24"/>
          <w:szCs w:val="24"/>
          <w:lang w:val="en-GB" w:eastAsia="zh-CN"/>
        </w:rPr>
        <w:t>ITU-R BT.2390</w:t>
      </w:r>
      <w:r w:rsidR="00C925A9" w:rsidRPr="00F11865">
        <w:rPr>
          <w:rFonts w:hint="eastAsia"/>
          <w:sz w:val="24"/>
          <w:szCs w:val="24"/>
          <w:lang w:val="en-GB" w:eastAsia="zh-CN"/>
        </w:rPr>
        <w:t>报告提供了有关</w:t>
      </w:r>
      <w:r w:rsidR="00C925A9" w:rsidRPr="00F11865">
        <w:rPr>
          <w:rFonts w:hint="eastAsia"/>
          <w:sz w:val="24"/>
          <w:szCs w:val="24"/>
          <w:lang w:val="en-GB" w:eastAsia="zh-CN"/>
        </w:rPr>
        <w:t>PQ</w:t>
      </w:r>
      <w:r w:rsidR="00C925A9" w:rsidRPr="00F11865">
        <w:rPr>
          <w:rFonts w:hint="eastAsia"/>
          <w:sz w:val="24"/>
          <w:szCs w:val="24"/>
          <w:lang w:val="en-GB" w:eastAsia="zh-CN"/>
        </w:rPr>
        <w:t>和</w:t>
      </w:r>
      <w:r w:rsidR="00C925A9" w:rsidRPr="00F11865">
        <w:rPr>
          <w:rFonts w:hint="eastAsia"/>
          <w:sz w:val="24"/>
          <w:szCs w:val="24"/>
          <w:lang w:val="en-GB" w:eastAsia="zh-CN"/>
        </w:rPr>
        <w:t>HLG</w:t>
      </w:r>
      <w:r w:rsidR="00C925A9" w:rsidRPr="00F11865">
        <w:rPr>
          <w:rFonts w:hint="eastAsia"/>
          <w:sz w:val="24"/>
          <w:szCs w:val="24"/>
          <w:lang w:val="en-GB" w:eastAsia="zh-CN"/>
        </w:rPr>
        <w:t>、它们之间转换以及与之前系统的兼容性方面的更多信息。</w:t>
      </w:r>
    </w:p>
    <w:p w14:paraId="3EC9C19E" w14:textId="77777777" w:rsidR="005A4E17" w:rsidRPr="00E028B2" w:rsidRDefault="005A4E17" w:rsidP="00970EC3">
      <w:pPr>
        <w:pStyle w:val="TableNo"/>
        <w:pageBreakBefore/>
        <w:rPr>
          <w:lang w:val="en-GB"/>
        </w:rPr>
      </w:pPr>
      <w:r>
        <w:rPr>
          <w:rFonts w:hint="eastAsia"/>
          <w:lang w:val="en-GB" w:eastAsia="zh-CN"/>
        </w:rPr>
        <w:lastRenderedPageBreak/>
        <w:t>表</w:t>
      </w:r>
      <w:r w:rsidRPr="00E028B2">
        <w:rPr>
          <w:lang w:val="en-GB"/>
        </w:rPr>
        <w:t>1</w:t>
      </w:r>
    </w:p>
    <w:p w14:paraId="5D15A7D5" w14:textId="77777777" w:rsidR="005A4E17" w:rsidRPr="00E028B2" w:rsidRDefault="005A4E17" w:rsidP="005A4E17">
      <w:pPr>
        <w:pStyle w:val="Tabletitle"/>
        <w:rPr>
          <w:lang w:val="en-GB"/>
        </w:rPr>
      </w:pPr>
      <w:r w:rsidRPr="0003111E">
        <w:rPr>
          <w:rFonts w:hint="eastAsia"/>
          <w:lang w:val="en-GB"/>
        </w:rPr>
        <w:t>图像空间</w:t>
      </w:r>
      <w:r>
        <w:rPr>
          <w:rFonts w:hint="eastAsia"/>
          <w:lang w:val="en-GB" w:eastAsia="zh-CN"/>
        </w:rPr>
        <w:t>和时间</w:t>
      </w:r>
      <w:r w:rsidRPr="0003111E">
        <w:rPr>
          <w:rFonts w:hint="eastAsia"/>
          <w:lang w:val="en-GB"/>
        </w:rPr>
        <w:t>特性</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7654"/>
      </w:tblGrid>
      <w:tr w:rsidR="005A4E17" w:rsidRPr="00E028B2" w14:paraId="687F2286" w14:textId="77777777" w:rsidTr="005A6CDB">
        <w:trPr>
          <w:jc w:val="center"/>
        </w:trPr>
        <w:tc>
          <w:tcPr>
            <w:tcW w:w="1985" w:type="dxa"/>
            <w:vAlign w:val="center"/>
          </w:tcPr>
          <w:p w14:paraId="22D483A0" w14:textId="77777777" w:rsidR="005A4E17" w:rsidRPr="00F57B76" w:rsidRDefault="005A4E17" w:rsidP="00CA6549">
            <w:pPr>
              <w:pStyle w:val="Tablehead"/>
              <w:keepNext w:val="0"/>
              <w:rPr>
                <w:lang w:eastAsia="ko-KR"/>
              </w:rPr>
            </w:pPr>
            <w:r w:rsidRPr="00F57B76">
              <w:rPr>
                <w:lang w:eastAsia="ko-KR"/>
              </w:rPr>
              <w:t>参数</w:t>
            </w:r>
          </w:p>
        </w:tc>
        <w:tc>
          <w:tcPr>
            <w:tcW w:w="7654" w:type="dxa"/>
            <w:vAlign w:val="center"/>
          </w:tcPr>
          <w:p w14:paraId="4DCA6485" w14:textId="77777777" w:rsidR="005A4E17" w:rsidRPr="00F57B76" w:rsidRDefault="005A4E17" w:rsidP="00CA6549">
            <w:pPr>
              <w:pStyle w:val="Tablehead"/>
              <w:keepNext w:val="0"/>
              <w:rPr>
                <w:lang w:eastAsia="ko-KR"/>
              </w:rPr>
            </w:pPr>
            <w:r w:rsidRPr="00F57B76">
              <w:rPr>
                <w:lang w:eastAsia="ko-KR"/>
              </w:rPr>
              <w:t>值</w:t>
            </w:r>
          </w:p>
        </w:tc>
      </w:tr>
      <w:tr w:rsidR="005A4E17" w:rsidRPr="00E028B2" w14:paraId="5BF6A9C4" w14:textId="77777777" w:rsidTr="005A6CDB">
        <w:trPr>
          <w:trHeight w:val="330"/>
          <w:jc w:val="center"/>
        </w:trPr>
        <w:tc>
          <w:tcPr>
            <w:tcW w:w="1985" w:type="dxa"/>
            <w:vAlign w:val="center"/>
          </w:tcPr>
          <w:p w14:paraId="705C5135" w14:textId="77777777" w:rsidR="005A4E17" w:rsidRPr="00E028B2" w:rsidRDefault="005A4E17" w:rsidP="00CA6549">
            <w:pPr>
              <w:pStyle w:val="Tabletext"/>
              <w:rPr>
                <w:lang w:val="en-GB" w:eastAsia="zh-CN"/>
              </w:rPr>
            </w:pPr>
            <w:r>
              <w:rPr>
                <w:rFonts w:hint="eastAsia"/>
                <w:lang w:val="en-GB" w:eastAsia="zh-CN"/>
              </w:rPr>
              <w:t>图像容器</w:t>
            </w:r>
            <w:r w:rsidRPr="00970EC3">
              <w:rPr>
                <w:bCs/>
                <w:vertAlign w:val="superscript"/>
                <w:lang w:val="en-GB" w:eastAsia="ko-KR"/>
              </w:rPr>
              <w:t>1a</w:t>
            </w:r>
            <w:r>
              <w:rPr>
                <w:rFonts w:hint="eastAsia"/>
                <w:lang w:val="en-GB" w:eastAsia="zh-CN"/>
              </w:rPr>
              <w:t>形状</w:t>
            </w:r>
          </w:p>
        </w:tc>
        <w:tc>
          <w:tcPr>
            <w:tcW w:w="7654" w:type="dxa"/>
            <w:vAlign w:val="center"/>
          </w:tcPr>
          <w:p w14:paraId="20A458FD" w14:textId="77777777" w:rsidR="005A4E17" w:rsidRPr="00E028B2" w:rsidRDefault="005A4E17" w:rsidP="00CA6549">
            <w:pPr>
              <w:pStyle w:val="Tabletext"/>
              <w:jc w:val="center"/>
              <w:rPr>
                <w:lang w:val="en-GB" w:eastAsia="ko-KR"/>
              </w:rPr>
            </w:pPr>
            <w:r w:rsidRPr="00E028B2">
              <w:rPr>
                <w:lang w:val="en-GB" w:eastAsia="ko-KR"/>
              </w:rPr>
              <w:t>16:9</w:t>
            </w:r>
          </w:p>
        </w:tc>
      </w:tr>
      <w:tr w:rsidR="005A4E17" w:rsidRPr="00E028B2" w14:paraId="46C338ED" w14:textId="77777777" w:rsidTr="005A6CDB">
        <w:trPr>
          <w:trHeight w:val="690"/>
          <w:jc w:val="center"/>
        </w:trPr>
        <w:tc>
          <w:tcPr>
            <w:tcW w:w="1985" w:type="dxa"/>
            <w:vAlign w:val="center"/>
          </w:tcPr>
          <w:p w14:paraId="20DBA576" w14:textId="77777777" w:rsidR="005A4E17" w:rsidRPr="00B03DAD" w:rsidRDefault="005A4E17" w:rsidP="00CA6549">
            <w:pPr>
              <w:pStyle w:val="Tabletext"/>
              <w:rPr>
                <w:lang w:eastAsia="ko-KR"/>
              </w:rPr>
            </w:pPr>
            <w:r>
              <w:rPr>
                <w:rFonts w:hint="eastAsia"/>
                <w:lang w:val="en-GB" w:eastAsia="zh-CN"/>
              </w:rPr>
              <w:t>容器</w:t>
            </w:r>
            <w:r w:rsidRPr="0003111E">
              <w:rPr>
                <w:rFonts w:hint="eastAsia"/>
                <w:lang w:val="en-GB" w:eastAsia="ko-KR"/>
              </w:rPr>
              <w:t>像素数</w:t>
            </w:r>
            <w:r w:rsidRPr="00B03DAD">
              <w:rPr>
                <w:bCs/>
                <w:vertAlign w:val="superscript"/>
                <w:lang w:eastAsia="ko-KR"/>
              </w:rPr>
              <w:t>1b</w:t>
            </w:r>
          </w:p>
          <w:p w14:paraId="256770DE" w14:textId="77777777" w:rsidR="005A4E17" w:rsidRPr="00B03DAD" w:rsidRDefault="005A4E17" w:rsidP="00CA6549">
            <w:pPr>
              <w:pStyle w:val="Tabletext"/>
              <w:rPr>
                <w:lang w:eastAsia="ko-KR"/>
              </w:rPr>
            </w:pPr>
            <w:r w:rsidRPr="0003111E">
              <w:rPr>
                <w:rFonts w:hint="eastAsia"/>
                <w:lang w:val="en-GB" w:eastAsia="ko-KR"/>
              </w:rPr>
              <w:t>水平</w:t>
            </w:r>
            <w:r w:rsidRPr="00B03DAD">
              <w:rPr>
                <w:rFonts w:hint="eastAsia"/>
                <w:lang w:eastAsia="ko-KR"/>
              </w:rPr>
              <w:t>×</w:t>
            </w:r>
            <w:r w:rsidRPr="0003111E">
              <w:rPr>
                <w:rFonts w:hint="eastAsia"/>
                <w:lang w:val="en-GB" w:eastAsia="ko-KR"/>
              </w:rPr>
              <w:t>垂直</w:t>
            </w:r>
          </w:p>
        </w:tc>
        <w:tc>
          <w:tcPr>
            <w:tcW w:w="7654" w:type="dxa"/>
            <w:vAlign w:val="center"/>
          </w:tcPr>
          <w:p w14:paraId="0C61B5B1" w14:textId="77777777" w:rsidR="005A4E17" w:rsidRPr="00E028B2" w:rsidRDefault="005A4E17" w:rsidP="00CA6549">
            <w:pPr>
              <w:pStyle w:val="Tabletext"/>
              <w:jc w:val="center"/>
              <w:rPr>
                <w:lang w:val="en-GB" w:eastAsia="ko-KR"/>
              </w:rPr>
            </w:pPr>
            <w:r w:rsidRPr="00E028B2">
              <w:rPr>
                <w:lang w:val="en-GB" w:eastAsia="ko-KR"/>
              </w:rPr>
              <w:t>7 680 × 4 320</w:t>
            </w:r>
          </w:p>
          <w:p w14:paraId="1B83EDE4" w14:textId="77777777" w:rsidR="005A4E17" w:rsidRPr="00E028B2" w:rsidRDefault="005A4E17" w:rsidP="00CA6549">
            <w:pPr>
              <w:pStyle w:val="Tabletext"/>
              <w:jc w:val="center"/>
              <w:rPr>
                <w:lang w:val="en-GB" w:eastAsia="ko-KR"/>
              </w:rPr>
            </w:pPr>
            <w:r w:rsidRPr="00E028B2">
              <w:rPr>
                <w:lang w:val="en-GB" w:eastAsia="ko-KR"/>
              </w:rPr>
              <w:t>3 840 × 2 160</w:t>
            </w:r>
          </w:p>
          <w:p w14:paraId="2F4A0C36" w14:textId="77777777" w:rsidR="005A4E17" w:rsidRPr="00E028B2" w:rsidRDefault="005A4E17" w:rsidP="00CA6549">
            <w:pPr>
              <w:pStyle w:val="Tabletext"/>
              <w:jc w:val="center"/>
              <w:rPr>
                <w:lang w:val="en-GB" w:eastAsia="ko-KR"/>
              </w:rPr>
            </w:pPr>
            <w:r w:rsidRPr="00E028B2">
              <w:rPr>
                <w:lang w:val="en-GB" w:eastAsia="ko-KR"/>
              </w:rPr>
              <w:t>1 920 × 1 080</w:t>
            </w:r>
          </w:p>
        </w:tc>
      </w:tr>
      <w:tr w:rsidR="005A4E17" w:rsidRPr="00E028B2" w14:paraId="18424F54" w14:textId="77777777" w:rsidTr="005A6CDB">
        <w:trPr>
          <w:jc w:val="center"/>
        </w:trPr>
        <w:tc>
          <w:tcPr>
            <w:tcW w:w="1985" w:type="dxa"/>
            <w:vAlign w:val="center"/>
          </w:tcPr>
          <w:p w14:paraId="4A6BB69C" w14:textId="77777777" w:rsidR="005A4E17" w:rsidRPr="00F57B76" w:rsidRDefault="005A4E17" w:rsidP="00CA6549">
            <w:pPr>
              <w:pStyle w:val="Tabletext"/>
              <w:rPr>
                <w:lang w:eastAsia="zh-CN"/>
              </w:rPr>
            </w:pPr>
            <w:r w:rsidRPr="00F57B76">
              <w:rPr>
                <w:rFonts w:hint="eastAsia"/>
                <w:lang w:eastAsia="zh-CN"/>
              </w:rPr>
              <w:t>取样点阵</w:t>
            </w:r>
          </w:p>
        </w:tc>
        <w:tc>
          <w:tcPr>
            <w:tcW w:w="7654" w:type="dxa"/>
            <w:vAlign w:val="center"/>
          </w:tcPr>
          <w:p w14:paraId="214968B3" w14:textId="77777777" w:rsidR="005A4E17" w:rsidRPr="00F57B76" w:rsidRDefault="005A4E17" w:rsidP="00CA6549">
            <w:pPr>
              <w:pStyle w:val="Tabletext"/>
              <w:jc w:val="center"/>
              <w:rPr>
                <w:lang w:eastAsia="zh-CN"/>
              </w:rPr>
            </w:pPr>
            <w:r w:rsidRPr="00F57B76">
              <w:rPr>
                <w:rFonts w:hint="eastAsia"/>
                <w:lang w:eastAsia="zh-CN"/>
              </w:rPr>
              <w:t>正交</w:t>
            </w:r>
          </w:p>
        </w:tc>
      </w:tr>
      <w:tr w:rsidR="005A4E17" w:rsidRPr="00E028B2" w14:paraId="0167FE5B" w14:textId="77777777" w:rsidTr="005A6CDB">
        <w:trPr>
          <w:jc w:val="center"/>
        </w:trPr>
        <w:tc>
          <w:tcPr>
            <w:tcW w:w="1985" w:type="dxa"/>
            <w:vAlign w:val="center"/>
          </w:tcPr>
          <w:p w14:paraId="42EA1B1D" w14:textId="77777777" w:rsidR="005A4E17" w:rsidRPr="00F57B76" w:rsidRDefault="005A4E17" w:rsidP="00CA6549">
            <w:pPr>
              <w:pStyle w:val="Tabletext"/>
              <w:rPr>
                <w:lang w:eastAsia="ko-KR"/>
              </w:rPr>
            </w:pPr>
            <w:r w:rsidRPr="00F57B76">
              <w:rPr>
                <w:lang w:eastAsia="ko-KR"/>
              </w:rPr>
              <w:t>像素</w:t>
            </w:r>
            <w:r w:rsidRPr="00F57B76">
              <w:rPr>
                <w:lang w:eastAsia="zh-CN"/>
              </w:rPr>
              <w:t>纵横</w:t>
            </w:r>
            <w:r w:rsidRPr="00F57B76">
              <w:rPr>
                <w:rFonts w:hint="eastAsia"/>
                <w:lang w:eastAsia="zh-CN"/>
              </w:rPr>
              <w:t>比</w:t>
            </w:r>
          </w:p>
        </w:tc>
        <w:tc>
          <w:tcPr>
            <w:tcW w:w="7654" w:type="dxa"/>
            <w:vAlign w:val="center"/>
          </w:tcPr>
          <w:p w14:paraId="2A1EF9F5" w14:textId="77777777" w:rsidR="005A4E17" w:rsidRPr="00F57B76" w:rsidRDefault="005A4E17" w:rsidP="00CA6549">
            <w:pPr>
              <w:pStyle w:val="Tabletext"/>
              <w:jc w:val="center"/>
              <w:rPr>
                <w:lang w:eastAsia="ko-KR"/>
              </w:rPr>
            </w:pPr>
            <w:proofErr w:type="gramStart"/>
            <w:r w:rsidRPr="00F57B76">
              <w:rPr>
                <w:lang w:eastAsia="ko-KR"/>
              </w:rPr>
              <w:t>1:</w:t>
            </w:r>
            <w:proofErr w:type="gramEnd"/>
            <w:r w:rsidRPr="00F57B76">
              <w:rPr>
                <w:lang w:eastAsia="ko-KR"/>
              </w:rPr>
              <w:t>1</w:t>
            </w:r>
            <w:r w:rsidRPr="00F57B76">
              <w:rPr>
                <w:lang w:eastAsia="ko-KR"/>
              </w:rPr>
              <w:t>（</w:t>
            </w:r>
            <w:r w:rsidRPr="00F57B76">
              <w:rPr>
                <w:rFonts w:hint="eastAsia"/>
                <w:lang w:eastAsia="zh-CN"/>
              </w:rPr>
              <w:t>方形像素</w:t>
            </w:r>
            <w:r w:rsidRPr="00F57B76">
              <w:rPr>
                <w:lang w:eastAsia="ko-KR"/>
              </w:rPr>
              <w:t>）</w:t>
            </w:r>
          </w:p>
        </w:tc>
      </w:tr>
      <w:tr w:rsidR="005A4E17" w:rsidRPr="001051A0" w14:paraId="48FED00B" w14:textId="77777777" w:rsidTr="005A6CDB">
        <w:trPr>
          <w:jc w:val="center"/>
        </w:trPr>
        <w:tc>
          <w:tcPr>
            <w:tcW w:w="1985" w:type="dxa"/>
            <w:vAlign w:val="center"/>
          </w:tcPr>
          <w:p w14:paraId="0D958E14" w14:textId="77777777" w:rsidR="005A4E17" w:rsidRPr="00F57B76" w:rsidRDefault="005A4E17" w:rsidP="00CA6549">
            <w:pPr>
              <w:pStyle w:val="Tabletext"/>
              <w:rPr>
                <w:lang w:eastAsia="ko-KR"/>
              </w:rPr>
            </w:pPr>
            <w:r w:rsidRPr="00F57B76">
              <w:rPr>
                <w:lang w:eastAsia="ko-KR"/>
              </w:rPr>
              <w:t>像素</w:t>
            </w:r>
            <w:r w:rsidRPr="00F57B76">
              <w:rPr>
                <w:rFonts w:hint="eastAsia"/>
                <w:lang w:eastAsia="zh-CN"/>
              </w:rPr>
              <w:t>寻址</w:t>
            </w:r>
          </w:p>
        </w:tc>
        <w:tc>
          <w:tcPr>
            <w:tcW w:w="7654" w:type="dxa"/>
            <w:vAlign w:val="center"/>
          </w:tcPr>
          <w:p w14:paraId="3D783E67" w14:textId="77777777" w:rsidR="005A4E17" w:rsidRPr="00F57B76" w:rsidRDefault="005A4E17" w:rsidP="0066349C">
            <w:pPr>
              <w:pStyle w:val="Tabletext"/>
              <w:jc w:val="center"/>
              <w:rPr>
                <w:lang w:eastAsia="zh-CN"/>
              </w:rPr>
            </w:pPr>
            <w:r w:rsidRPr="00F57B76">
              <w:rPr>
                <w:rFonts w:hint="eastAsia"/>
                <w:lang w:eastAsia="zh-CN"/>
              </w:rPr>
              <w:t>每行</w:t>
            </w:r>
            <w:r w:rsidRPr="00F57B76">
              <w:rPr>
                <w:lang w:val="en-US" w:eastAsia="ko-KR"/>
              </w:rPr>
              <w:t>像素</w:t>
            </w:r>
            <w:r w:rsidRPr="00F57B76">
              <w:rPr>
                <w:rFonts w:hint="eastAsia"/>
                <w:lang w:val="en-US" w:eastAsia="zh-CN"/>
              </w:rPr>
              <w:t>的顺序是从左向右</w:t>
            </w:r>
            <w:r w:rsidRPr="00F57B76">
              <w:rPr>
                <w:rFonts w:hint="eastAsia"/>
                <w:lang w:eastAsia="zh-CN"/>
              </w:rPr>
              <w:t>，</w:t>
            </w:r>
            <w:r w:rsidRPr="00F57B76">
              <w:rPr>
                <w:rFonts w:hint="eastAsia"/>
                <w:lang w:val="en-US" w:eastAsia="zh-CN"/>
              </w:rPr>
              <w:t>行的顺序是从上至下</w:t>
            </w:r>
            <w:r w:rsidRPr="00F57B76">
              <w:rPr>
                <w:rFonts w:hint="eastAsia"/>
                <w:lang w:eastAsia="zh-CN"/>
              </w:rPr>
              <w:t>。</w:t>
            </w:r>
          </w:p>
        </w:tc>
      </w:tr>
      <w:tr w:rsidR="005A4E17" w:rsidRPr="005A6CDB" w14:paraId="6BF6ED25" w14:textId="77777777" w:rsidTr="005A6CDB">
        <w:trPr>
          <w:jc w:val="center"/>
        </w:trPr>
        <w:tc>
          <w:tcPr>
            <w:tcW w:w="1985" w:type="dxa"/>
            <w:vAlign w:val="center"/>
          </w:tcPr>
          <w:p w14:paraId="72801740" w14:textId="77777777" w:rsidR="005A4E17" w:rsidRPr="00E028B2" w:rsidRDefault="005A4E17" w:rsidP="00CA6549">
            <w:pPr>
              <w:pStyle w:val="Tabletext"/>
              <w:rPr>
                <w:lang w:val="en-GB" w:eastAsia="ko-KR"/>
              </w:rPr>
            </w:pPr>
            <w:r w:rsidRPr="00F57B76">
              <w:rPr>
                <w:rFonts w:hint="eastAsia"/>
                <w:lang w:val="en-US" w:eastAsia="zh-CN"/>
              </w:rPr>
              <w:t>帧频率</w:t>
            </w:r>
            <w:r w:rsidRPr="00F57B76">
              <w:rPr>
                <w:lang w:val="en-US" w:eastAsia="ja-JP"/>
              </w:rPr>
              <w:t>（</w:t>
            </w:r>
            <w:r w:rsidRPr="00F57B76">
              <w:rPr>
                <w:lang w:val="en-US" w:eastAsia="ko-KR"/>
              </w:rPr>
              <w:t>Hz</w:t>
            </w:r>
            <w:r w:rsidRPr="00F57B76">
              <w:rPr>
                <w:lang w:val="en-US" w:eastAsia="ja-JP"/>
              </w:rPr>
              <w:t>）</w:t>
            </w:r>
          </w:p>
        </w:tc>
        <w:tc>
          <w:tcPr>
            <w:tcW w:w="7654" w:type="dxa"/>
            <w:vAlign w:val="center"/>
          </w:tcPr>
          <w:p w14:paraId="3708E99D" w14:textId="77777777" w:rsidR="005A4E17" w:rsidRPr="00E028B2" w:rsidRDefault="005A4E17" w:rsidP="00CA6549">
            <w:pPr>
              <w:pStyle w:val="Tabletext"/>
              <w:jc w:val="center"/>
              <w:rPr>
                <w:lang w:val="en-GB" w:eastAsia="ko-KR"/>
              </w:rPr>
            </w:pPr>
            <w:r w:rsidRPr="00E028B2">
              <w:rPr>
                <w:lang w:val="en-GB" w:eastAsia="ko-KR"/>
              </w:rPr>
              <w:t>120</w:t>
            </w:r>
            <w:r>
              <w:rPr>
                <w:rFonts w:hint="eastAsia"/>
                <w:lang w:val="en-GB" w:eastAsia="zh-CN"/>
              </w:rPr>
              <w:t>、</w:t>
            </w:r>
            <w:r w:rsidRPr="00E028B2">
              <w:rPr>
                <w:lang w:val="en-GB" w:eastAsia="ko-KR"/>
              </w:rPr>
              <w:t>120/1.001</w:t>
            </w:r>
            <w:r>
              <w:rPr>
                <w:rFonts w:hint="eastAsia"/>
                <w:lang w:val="en-GB" w:eastAsia="zh-CN"/>
              </w:rPr>
              <w:t>、</w:t>
            </w:r>
            <w:r w:rsidRPr="00E028B2">
              <w:rPr>
                <w:lang w:val="en-GB" w:eastAsia="ko-KR"/>
              </w:rPr>
              <w:t>100</w:t>
            </w:r>
            <w:r>
              <w:rPr>
                <w:rFonts w:hint="eastAsia"/>
                <w:lang w:val="en-GB" w:eastAsia="zh-CN"/>
              </w:rPr>
              <w:t>、</w:t>
            </w:r>
            <w:r w:rsidRPr="00E028B2">
              <w:rPr>
                <w:lang w:val="en-GB" w:eastAsia="ko-KR"/>
              </w:rPr>
              <w:t>60</w:t>
            </w:r>
            <w:r>
              <w:rPr>
                <w:rFonts w:hint="eastAsia"/>
                <w:lang w:val="en-GB" w:eastAsia="zh-CN"/>
              </w:rPr>
              <w:t>、</w:t>
            </w:r>
            <w:r w:rsidRPr="00E028B2">
              <w:rPr>
                <w:lang w:val="en-GB" w:eastAsia="ko-KR"/>
              </w:rPr>
              <w:t>60/1.001</w:t>
            </w:r>
            <w:r>
              <w:rPr>
                <w:rFonts w:hint="eastAsia"/>
                <w:lang w:val="en-GB" w:eastAsia="zh-CN"/>
              </w:rPr>
              <w:t>、</w:t>
            </w:r>
            <w:r w:rsidRPr="00E028B2">
              <w:rPr>
                <w:lang w:val="en-GB" w:eastAsia="ko-KR"/>
              </w:rPr>
              <w:t>50</w:t>
            </w:r>
            <w:r>
              <w:rPr>
                <w:rFonts w:hint="eastAsia"/>
                <w:lang w:val="en-GB" w:eastAsia="zh-CN"/>
              </w:rPr>
              <w:t>、</w:t>
            </w:r>
            <w:r w:rsidRPr="00E028B2">
              <w:rPr>
                <w:lang w:val="en-GB" w:eastAsia="ko-KR"/>
              </w:rPr>
              <w:t>30</w:t>
            </w:r>
            <w:r>
              <w:rPr>
                <w:rFonts w:hint="eastAsia"/>
                <w:lang w:val="en-GB" w:eastAsia="zh-CN"/>
              </w:rPr>
              <w:t>、</w:t>
            </w:r>
            <w:r w:rsidRPr="00E028B2">
              <w:rPr>
                <w:lang w:val="en-GB" w:eastAsia="ko-KR"/>
              </w:rPr>
              <w:t>30/1.001</w:t>
            </w:r>
            <w:r>
              <w:rPr>
                <w:rFonts w:hint="eastAsia"/>
                <w:lang w:val="en-GB" w:eastAsia="zh-CN"/>
              </w:rPr>
              <w:t>、</w:t>
            </w:r>
            <w:r w:rsidRPr="00E028B2">
              <w:rPr>
                <w:lang w:val="en-GB" w:eastAsia="ko-KR"/>
              </w:rPr>
              <w:t>25</w:t>
            </w:r>
            <w:r>
              <w:rPr>
                <w:rFonts w:hint="eastAsia"/>
                <w:lang w:val="en-GB" w:eastAsia="zh-CN"/>
              </w:rPr>
              <w:t>、</w:t>
            </w:r>
            <w:r w:rsidRPr="00E028B2">
              <w:rPr>
                <w:lang w:val="en-GB" w:eastAsia="ko-KR"/>
              </w:rPr>
              <w:t>24</w:t>
            </w:r>
            <w:r>
              <w:rPr>
                <w:rFonts w:hint="eastAsia"/>
                <w:lang w:val="en-GB" w:eastAsia="zh-CN"/>
              </w:rPr>
              <w:t>、</w:t>
            </w:r>
            <w:r w:rsidRPr="00E028B2">
              <w:rPr>
                <w:lang w:val="en-GB" w:eastAsia="ko-KR"/>
              </w:rPr>
              <w:t>24/1.001</w:t>
            </w:r>
          </w:p>
        </w:tc>
      </w:tr>
      <w:tr w:rsidR="005A4E17" w:rsidRPr="00E028B2" w14:paraId="05D7F624" w14:textId="77777777" w:rsidTr="005A6CDB">
        <w:trPr>
          <w:jc w:val="center"/>
        </w:trPr>
        <w:tc>
          <w:tcPr>
            <w:tcW w:w="1985" w:type="dxa"/>
            <w:tcBorders>
              <w:bottom w:val="single" w:sz="4" w:space="0" w:color="auto"/>
            </w:tcBorders>
            <w:vAlign w:val="center"/>
          </w:tcPr>
          <w:p w14:paraId="7AF49EB9" w14:textId="77777777" w:rsidR="005A4E17" w:rsidRPr="00E028B2" w:rsidRDefault="005A4E17" w:rsidP="00CA6549">
            <w:pPr>
              <w:pStyle w:val="Tabletext"/>
              <w:rPr>
                <w:lang w:val="en-GB" w:eastAsia="zh-CN"/>
              </w:rPr>
            </w:pPr>
            <w:r>
              <w:rPr>
                <w:rFonts w:hint="eastAsia"/>
                <w:lang w:val="en-GB" w:eastAsia="zh-CN"/>
              </w:rPr>
              <w:t>图像格式</w:t>
            </w:r>
          </w:p>
        </w:tc>
        <w:tc>
          <w:tcPr>
            <w:tcW w:w="7654" w:type="dxa"/>
            <w:tcBorders>
              <w:bottom w:val="single" w:sz="4" w:space="0" w:color="auto"/>
            </w:tcBorders>
            <w:vAlign w:val="center"/>
          </w:tcPr>
          <w:p w14:paraId="157A09D5" w14:textId="77777777" w:rsidR="005A4E17" w:rsidRPr="00E028B2" w:rsidRDefault="005A4E17" w:rsidP="00CA6549">
            <w:pPr>
              <w:pStyle w:val="Tabletext"/>
              <w:jc w:val="center"/>
              <w:rPr>
                <w:lang w:val="en-GB" w:eastAsia="ko-KR"/>
              </w:rPr>
            </w:pPr>
            <w:r w:rsidRPr="00F57B76">
              <w:rPr>
                <w:rFonts w:hint="eastAsia"/>
                <w:lang w:eastAsia="zh-CN"/>
              </w:rPr>
              <w:t>逐行</w:t>
            </w:r>
          </w:p>
        </w:tc>
      </w:tr>
      <w:tr w:rsidR="005A4E17" w:rsidRPr="001051A0" w14:paraId="53A5385A" w14:textId="77777777" w:rsidTr="00CA6549">
        <w:trPr>
          <w:jc w:val="center"/>
        </w:trPr>
        <w:tc>
          <w:tcPr>
            <w:tcW w:w="9639" w:type="dxa"/>
            <w:gridSpan w:val="2"/>
            <w:tcBorders>
              <w:top w:val="single" w:sz="4" w:space="0" w:color="auto"/>
              <w:left w:val="nil"/>
              <w:bottom w:val="nil"/>
              <w:right w:val="nil"/>
            </w:tcBorders>
            <w:vAlign w:val="center"/>
          </w:tcPr>
          <w:p w14:paraId="490A7AAD" w14:textId="77777777" w:rsidR="005A4E17" w:rsidRPr="00085F77" w:rsidRDefault="005A4E17" w:rsidP="00CA6549">
            <w:pPr>
              <w:pStyle w:val="TableLegendNote"/>
              <w:rPr>
                <w:lang w:val="fr-FR" w:eastAsia="zh-CN"/>
              </w:rPr>
            </w:pPr>
            <w:bookmarkStart w:id="12" w:name="OLE_LINK5"/>
            <w:bookmarkStart w:id="13" w:name="OLE_LINK6"/>
            <w:r>
              <w:rPr>
                <w:rFonts w:eastAsiaTheme="minorEastAsia" w:hint="eastAsia"/>
                <w:bCs/>
                <w:lang w:val="en-GB" w:eastAsia="zh-CN"/>
              </w:rPr>
              <w:t>注</w:t>
            </w:r>
            <w:bookmarkEnd w:id="12"/>
            <w:bookmarkEnd w:id="13"/>
            <w:r w:rsidRPr="00085F77">
              <w:rPr>
                <w:bCs/>
                <w:lang w:val="fr-FR" w:eastAsia="zh-CN"/>
              </w:rPr>
              <w:t>1a</w:t>
            </w:r>
            <w:r w:rsidRPr="00085F77">
              <w:rPr>
                <w:lang w:val="fr-FR" w:eastAsia="zh-CN"/>
              </w:rPr>
              <w:t xml:space="preserve"> – </w:t>
            </w:r>
            <w:r>
              <w:rPr>
                <w:rFonts w:eastAsiaTheme="minorEastAsia" w:hint="eastAsia"/>
                <w:lang w:val="en-GB" w:eastAsia="zh-CN"/>
              </w:rPr>
              <w:t>容器用来定义图像格式的水平和垂直限制。</w:t>
            </w:r>
          </w:p>
          <w:p w14:paraId="32111025" w14:textId="77777777" w:rsidR="005A4E17" w:rsidRPr="00E028B2" w:rsidRDefault="005A4E17" w:rsidP="00CA6549">
            <w:pPr>
              <w:pStyle w:val="TableLegendNote"/>
              <w:rPr>
                <w:sz w:val="20"/>
                <w:lang w:val="en-GB" w:eastAsia="zh-CN"/>
              </w:rPr>
            </w:pPr>
            <w:r>
              <w:rPr>
                <w:rFonts w:eastAsiaTheme="minorEastAsia" w:hint="eastAsia"/>
                <w:bCs/>
                <w:lang w:val="en-GB" w:eastAsia="zh-CN"/>
              </w:rPr>
              <w:t>注</w:t>
            </w:r>
            <w:r w:rsidRPr="00B03DAD">
              <w:rPr>
                <w:rFonts w:eastAsiaTheme="minorEastAsia" w:hint="eastAsia"/>
                <w:bCs/>
                <w:lang w:val="fr-FR" w:eastAsia="zh-CN"/>
              </w:rPr>
              <w:t>1</w:t>
            </w:r>
            <w:r w:rsidRPr="00B03DAD">
              <w:rPr>
                <w:bCs/>
                <w:lang w:val="fr-FR" w:eastAsia="zh-CN"/>
              </w:rPr>
              <w:t xml:space="preserve">b </w:t>
            </w:r>
            <w:r w:rsidRPr="00B03DAD">
              <w:rPr>
                <w:lang w:val="fr-FR" w:eastAsia="zh-CN"/>
              </w:rPr>
              <w:t>–</w:t>
            </w:r>
            <w:r w:rsidR="00001A05" w:rsidRPr="00B03DAD">
              <w:rPr>
                <w:rFonts w:asciiTheme="majorBidi" w:eastAsiaTheme="minorEastAsia" w:hAnsiTheme="majorBidi" w:cstheme="majorBidi"/>
                <w:lang w:val="fr-FR" w:eastAsia="zh-CN"/>
              </w:rPr>
              <w:t xml:space="preserve"> </w:t>
            </w:r>
            <w:r>
              <w:rPr>
                <w:rFonts w:eastAsiaTheme="minorEastAsia" w:hint="eastAsia"/>
                <w:lang w:val="en-GB" w:eastAsia="zh-CN"/>
              </w:rPr>
              <w:t>制作应采用实用的、最高分辨率的图像格式。在多数情况下，为了发布，高分辨率制作通常会降低</w:t>
            </w:r>
            <w:r w:rsidR="00C92496">
              <w:rPr>
                <w:rFonts w:eastAsiaTheme="minorEastAsia" w:hint="eastAsia"/>
                <w:lang w:val="en-GB" w:eastAsia="zh-CN"/>
              </w:rPr>
              <w:t>取样</w:t>
            </w:r>
            <w:r>
              <w:rPr>
                <w:rFonts w:eastAsiaTheme="minorEastAsia" w:hint="eastAsia"/>
                <w:lang w:val="en-GB" w:eastAsia="zh-CN"/>
              </w:rPr>
              <w:t>至较低的分辨率格式。用较高的分辨率格式制作，然后通过电子的降低</w:t>
            </w:r>
            <w:r w:rsidR="00C92496">
              <w:rPr>
                <w:rFonts w:eastAsiaTheme="minorEastAsia" w:hint="eastAsia"/>
                <w:lang w:val="en-GB" w:eastAsia="zh-CN"/>
              </w:rPr>
              <w:t>取样</w:t>
            </w:r>
            <w:r>
              <w:rPr>
                <w:rFonts w:eastAsiaTheme="minorEastAsia" w:hint="eastAsia"/>
                <w:lang w:val="en-GB" w:eastAsia="zh-CN"/>
              </w:rPr>
              <w:t>发布，会比在用于发布的分辨率下制作质量高得多。</w:t>
            </w:r>
          </w:p>
        </w:tc>
      </w:tr>
    </w:tbl>
    <w:p w14:paraId="046FB788" w14:textId="77777777" w:rsidR="005A4E17" w:rsidRPr="00E028B2" w:rsidRDefault="005A4E17" w:rsidP="005A4E17">
      <w:pPr>
        <w:pStyle w:val="Tablefin"/>
        <w:rPr>
          <w:lang w:eastAsia="zh-CN"/>
        </w:rPr>
      </w:pPr>
    </w:p>
    <w:p w14:paraId="5B985E52" w14:textId="77777777" w:rsidR="005A4E17" w:rsidRPr="00E028B2" w:rsidRDefault="005A4E17" w:rsidP="005A4E17">
      <w:pPr>
        <w:pStyle w:val="TableNo"/>
        <w:keepLines/>
        <w:rPr>
          <w:lang w:val="en-GB"/>
        </w:rPr>
      </w:pPr>
      <w:r>
        <w:rPr>
          <w:rFonts w:hint="eastAsia"/>
          <w:lang w:val="en-GB" w:eastAsia="zh-CN"/>
        </w:rPr>
        <w:t>表</w:t>
      </w:r>
      <w:r w:rsidRPr="00E028B2">
        <w:rPr>
          <w:lang w:val="en-GB"/>
        </w:rPr>
        <w:t>2</w:t>
      </w:r>
    </w:p>
    <w:p w14:paraId="7F67449B" w14:textId="77777777" w:rsidR="005A4E17" w:rsidRPr="00E028B2" w:rsidRDefault="005A4E17" w:rsidP="005A4E17">
      <w:pPr>
        <w:pStyle w:val="Tabletitle"/>
        <w:keepLines/>
        <w:rPr>
          <w:lang w:val="en-GB"/>
        </w:rPr>
      </w:pPr>
      <w:r w:rsidRPr="0034601C">
        <w:rPr>
          <w:rFonts w:hint="eastAsia"/>
          <w:lang w:val="en-GB"/>
        </w:rPr>
        <w:t>系统比色法</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1842"/>
        <w:gridCol w:w="3119"/>
        <w:gridCol w:w="2411"/>
        <w:gridCol w:w="1270"/>
      </w:tblGrid>
      <w:tr w:rsidR="005A4E17" w:rsidRPr="00E028B2" w14:paraId="63745607" w14:textId="77777777" w:rsidTr="00CA6549">
        <w:trPr>
          <w:jc w:val="center"/>
        </w:trPr>
        <w:tc>
          <w:tcPr>
            <w:tcW w:w="2830" w:type="dxa"/>
            <w:gridSpan w:val="2"/>
            <w:vMerge w:val="restart"/>
            <w:vAlign w:val="center"/>
          </w:tcPr>
          <w:p w14:paraId="37BFDFD3" w14:textId="77777777" w:rsidR="005A4E17" w:rsidRPr="00E028B2" w:rsidRDefault="005A4E17" w:rsidP="00CA6549">
            <w:pPr>
              <w:pStyle w:val="Tablehead"/>
              <w:keepLines/>
              <w:rPr>
                <w:lang w:val="en-GB" w:eastAsia="ko-KR"/>
              </w:rPr>
            </w:pPr>
            <w:r w:rsidRPr="00F57B76">
              <w:rPr>
                <w:lang w:eastAsia="ko-KR"/>
              </w:rPr>
              <w:t>参数</w:t>
            </w:r>
          </w:p>
        </w:tc>
        <w:tc>
          <w:tcPr>
            <w:tcW w:w="6800" w:type="dxa"/>
            <w:gridSpan w:val="3"/>
            <w:vAlign w:val="center"/>
          </w:tcPr>
          <w:p w14:paraId="56FA82AF" w14:textId="77777777" w:rsidR="005A4E17" w:rsidRPr="00E028B2" w:rsidRDefault="005A4E17" w:rsidP="00CA6549">
            <w:pPr>
              <w:pStyle w:val="Tablehead"/>
              <w:keepLines/>
              <w:rPr>
                <w:lang w:val="en-GB" w:eastAsia="ko-KR"/>
              </w:rPr>
            </w:pPr>
            <w:r w:rsidRPr="00F57B76">
              <w:rPr>
                <w:lang w:eastAsia="ko-KR"/>
              </w:rPr>
              <w:t>值</w:t>
            </w:r>
          </w:p>
        </w:tc>
      </w:tr>
      <w:tr w:rsidR="005A4E17" w:rsidRPr="00B03DAD" w14:paraId="69EDF32C" w14:textId="77777777" w:rsidTr="00CA6549">
        <w:trPr>
          <w:trHeight w:val="274"/>
          <w:jc w:val="center"/>
        </w:trPr>
        <w:tc>
          <w:tcPr>
            <w:tcW w:w="2830" w:type="dxa"/>
            <w:gridSpan w:val="2"/>
            <w:vMerge/>
            <w:vAlign w:val="center"/>
          </w:tcPr>
          <w:p w14:paraId="01153E50" w14:textId="77777777" w:rsidR="005A4E17" w:rsidRPr="00E028B2" w:rsidRDefault="005A4E17" w:rsidP="00CA6549">
            <w:pPr>
              <w:pStyle w:val="Tablehead"/>
              <w:keepLines/>
              <w:rPr>
                <w:rFonts w:eastAsia="GulimChe"/>
                <w:lang w:val="en-GB" w:eastAsia="ko-KR"/>
              </w:rPr>
            </w:pPr>
          </w:p>
        </w:tc>
        <w:tc>
          <w:tcPr>
            <w:tcW w:w="3119" w:type="dxa"/>
            <w:vMerge w:val="restart"/>
            <w:tcBorders>
              <w:top w:val="single" w:sz="4" w:space="0" w:color="auto"/>
            </w:tcBorders>
            <w:vAlign w:val="center"/>
          </w:tcPr>
          <w:p w14:paraId="27042887" w14:textId="77777777" w:rsidR="005A4E17" w:rsidRPr="00E028B2" w:rsidRDefault="005A4E17" w:rsidP="005A6CDB">
            <w:pPr>
              <w:pStyle w:val="Tablehead"/>
              <w:keepLines/>
              <w:rPr>
                <w:rFonts w:eastAsia="GulimChe"/>
                <w:lang w:val="en-GB" w:eastAsia="ko-KR"/>
              </w:rPr>
            </w:pPr>
            <w:r>
              <w:rPr>
                <w:rFonts w:hint="eastAsia"/>
                <w:lang w:val="en-GB" w:eastAsia="zh-CN"/>
              </w:rPr>
              <w:t>光谱</w:t>
            </w:r>
            <w:r w:rsidR="005A6CDB">
              <w:rPr>
                <w:lang w:val="en-GB" w:eastAsia="zh-CN"/>
              </w:rPr>
              <w:br/>
            </w:r>
            <w:r>
              <w:rPr>
                <w:rFonts w:hint="eastAsia"/>
                <w:lang w:val="en-GB" w:eastAsia="zh-CN"/>
              </w:rPr>
              <w:t>（资料性）</w:t>
            </w:r>
          </w:p>
        </w:tc>
        <w:tc>
          <w:tcPr>
            <w:tcW w:w="3681" w:type="dxa"/>
            <w:gridSpan w:val="2"/>
            <w:vAlign w:val="center"/>
          </w:tcPr>
          <w:p w14:paraId="659395FD" w14:textId="77777777" w:rsidR="005A4E17" w:rsidRPr="00E028B2" w:rsidRDefault="005A4E17" w:rsidP="00CA6549">
            <w:pPr>
              <w:pStyle w:val="Tablehead"/>
              <w:keepLines/>
              <w:rPr>
                <w:rFonts w:eastAsia="GulimChe"/>
                <w:lang w:val="en-GB" w:eastAsia="zh-CN"/>
              </w:rPr>
            </w:pPr>
            <w:r w:rsidRPr="006D02D7">
              <w:rPr>
                <w:rFonts w:hint="eastAsia"/>
                <w:color w:val="000000"/>
                <w:lang w:val="en-GB" w:eastAsia="ko-KR"/>
              </w:rPr>
              <w:t>色品参数</w:t>
            </w:r>
            <w:r>
              <w:rPr>
                <w:color w:val="000000"/>
                <w:lang w:val="en-GB" w:eastAsia="ko-KR"/>
              </w:rPr>
              <w:br/>
            </w:r>
            <w:r>
              <w:rPr>
                <w:rFonts w:hint="eastAsia"/>
                <w:color w:val="000000"/>
                <w:lang w:val="en-GB" w:eastAsia="zh-CN"/>
              </w:rPr>
              <w:t>（</w:t>
            </w:r>
            <w:r w:rsidRPr="00E028B2">
              <w:rPr>
                <w:color w:val="000000"/>
                <w:lang w:val="en-GB" w:eastAsia="ko-KR"/>
              </w:rPr>
              <w:t>CIE</w:t>
            </w:r>
            <w:r>
              <w:rPr>
                <w:rFonts w:hint="eastAsia"/>
                <w:color w:val="000000"/>
                <w:lang w:val="en-GB" w:eastAsia="zh-CN"/>
              </w:rPr>
              <w:t>、</w:t>
            </w:r>
            <w:r w:rsidRPr="00E028B2">
              <w:rPr>
                <w:color w:val="000000"/>
                <w:lang w:val="en-GB" w:eastAsia="ko-KR"/>
              </w:rPr>
              <w:t>1931</w:t>
            </w:r>
            <w:r>
              <w:rPr>
                <w:rFonts w:hint="eastAsia"/>
                <w:color w:val="000000"/>
                <w:lang w:val="en-GB" w:eastAsia="zh-CN"/>
              </w:rPr>
              <w:t>）</w:t>
            </w:r>
          </w:p>
        </w:tc>
      </w:tr>
      <w:tr w:rsidR="005A4E17" w:rsidRPr="00E028B2" w14:paraId="4AB05E4D" w14:textId="77777777" w:rsidTr="00CA6549">
        <w:trPr>
          <w:trHeight w:val="273"/>
          <w:jc w:val="center"/>
        </w:trPr>
        <w:tc>
          <w:tcPr>
            <w:tcW w:w="2830" w:type="dxa"/>
            <w:gridSpan w:val="2"/>
            <w:vMerge/>
            <w:vAlign w:val="center"/>
          </w:tcPr>
          <w:p w14:paraId="6896C27D" w14:textId="77777777" w:rsidR="005A4E17" w:rsidRPr="00E028B2" w:rsidRDefault="005A4E17" w:rsidP="00CA6549">
            <w:pPr>
              <w:pStyle w:val="Tablehead"/>
              <w:keepLines/>
              <w:rPr>
                <w:rFonts w:eastAsia="GulimChe"/>
                <w:lang w:val="en-GB" w:eastAsia="ko-KR"/>
              </w:rPr>
            </w:pPr>
          </w:p>
        </w:tc>
        <w:tc>
          <w:tcPr>
            <w:tcW w:w="3119" w:type="dxa"/>
            <w:vMerge/>
            <w:vAlign w:val="center"/>
          </w:tcPr>
          <w:p w14:paraId="7AB017A3" w14:textId="77777777" w:rsidR="005A4E17" w:rsidRPr="00E028B2" w:rsidRDefault="005A4E17" w:rsidP="00CA6549">
            <w:pPr>
              <w:pStyle w:val="Tablehead"/>
              <w:keepLines/>
              <w:rPr>
                <w:rFonts w:eastAsia="GulimChe"/>
                <w:lang w:val="en-GB" w:eastAsia="ko-KR"/>
              </w:rPr>
            </w:pPr>
          </w:p>
        </w:tc>
        <w:tc>
          <w:tcPr>
            <w:tcW w:w="2411" w:type="dxa"/>
            <w:vAlign w:val="center"/>
          </w:tcPr>
          <w:p w14:paraId="5087CD70" w14:textId="77777777" w:rsidR="005A4E17" w:rsidRPr="00E028B2" w:rsidRDefault="005A4E17" w:rsidP="00CA6549">
            <w:pPr>
              <w:pStyle w:val="Tablehead"/>
              <w:keepLines/>
              <w:rPr>
                <w:rFonts w:eastAsia="GulimChe"/>
                <w:i/>
                <w:iCs/>
                <w:lang w:val="en-GB" w:eastAsia="ko-KR"/>
              </w:rPr>
            </w:pPr>
            <w:r w:rsidRPr="00E028B2">
              <w:rPr>
                <w:rFonts w:eastAsia="GulimChe"/>
                <w:i/>
                <w:iCs/>
                <w:lang w:val="en-GB" w:eastAsia="ko-KR"/>
              </w:rPr>
              <w:t>x</w:t>
            </w:r>
          </w:p>
        </w:tc>
        <w:tc>
          <w:tcPr>
            <w:tcW w:w="1270" w:type="dxa"/>
            <w:vAlign w:val="center"/>
          </w:tcPr>
          <w:p w14:paraId="04E11A08" w14:textId="77777777" w:rsidR="005A4E17" w:rsidRPr="00E028B2" w:rsidRDefault="005A4E17" w:rsidP="00CA6549">
            <w:pPr>
              <w:pStyle w:val="Tablehead"/>
              <w:keepLines/>
              <w:rPr>
                <w:rFonts w:eastAsia="GulimChe"/>
                <w:i/>
                <w:iCs/>
                <w:lang w:val="en-GB" w:eastAsia="ko-KR"/>
              </w:rPr>
            </w:pPr>
            <w:r w:rsidRPr="00E028B2">
              <w:rPr>
                <w:rFonts w:eastAsia="GulimChe"/>
                <w:i/>
                <w:iCs/>
                <w:lang w:val="en-GB" w:eastAsia="ko-KR"/>
              </w:rPr>
              <w:t>y</w:t>
            </w:r>
          </w:p>
        </w:tc>
      </w:tr>
      <w:tr w:rsidR="005A4E17" w:rsidRPr="00E028B2" w14:paraId="3D2C9605" w14:textId="77777777" w:rsidTr="00CA6549">
        <w:trPr>
          <w:trHeight w:val="76"/>
          <w:jc w:val="center"/>
        </w:trPr>
        <w:tc>
          <w:tcPr>
            <w:tcW w:w="988" w:type="dxa"/>
            <w:vMerge w:val="restart"/>
            <w:vAlign w:val="center"/>
          </w:tcPr>
          <w:p w14:paraId="6B1E8F0E" w14:textId="77777777" w:rsidR="005A4E17" w:rsidRPr="005A6CDB" w:rsidRDefault="005A4E17" w:rsidP="00CA6549">
            <w:pPr>
              <w:pStyle w:val="Tabletext"/>
              <w:jc w:val="center"/>
              <w:rPr>
                <w:lang w:val="en-GB" w:eastAsia="ko-KR"/>
              </w:rPr>
            </w:pPr>
            <w:r w:rsidRPr="005A6CDB">
              <w:rPr>
                <w:rFonts w:hint="eastAsia"/>
                <w:color w:val="000000"/>
                <w:lang w:val="en-US" w:eastAsia="zh-CN"/>
              </w:rPr>
              <w:t>主色</w:t>
            </w:r>
          </w:p>
        </w:tc>
        <w:tc>
          <w:tcPr>
            <w:tcW w:w="1842" w:type="dxa"/>
            <w:vAlign w:val="center"/>
          </w:tcPr>
          <w:p w14:paraId="0E62F92F" w14:textId="77777777" w:rsidR="005A4E17" w:rsidRPr="00F57B76" w:rsidRDefault="005A4E17" w:rsidP="00CA6549">
            <w:pPr>
              <w:pStyle w:val="Tabletext"/>
              <w:jc w:val="center"/>
              <w:rPr>
                <w:rFonts w:eastAsia="Gulim"/>
                <w:lang w:val="en-US" w:eastAsia="ko-KR"/>
              </w:rPr>
            </w:pPr>
            <w:r w:rsidRPr="00F57B76">
              <w:rPr>
                <w:rFonts w:ascii="SimSun" w:hAnsi="SimSun" w:cs="SimSun" w:hint="eastAsia"/>
                <w:lang w:val="en-US" w:eastAsia="zh-CN"/>
              </w:rPr>
              <w:t>红基色</w:t>
            </w:r>
            <w:r>
              <w:rPr>
                <w:rFonts w:ascii="SimSun" w:hAnsi="SimSun" w:cs="SimSun" w:hint="eastAsia"/>
                <w:lang w:val="en-US" w:eastAsia="zh-CN"/>
              </w:rPr>
              <w:t>（</w:t>
            </w:r>
            <w:r w:rsidRPr="00F57B76">
              <w:rPr>
                <w:rFonts w:eastAsia="GulimChe"/>
                <w:lang w:val="en-US" w:eastAsia="ko-KR"/>
              </w:rPr>
              <w:t>R</w:t>
            </w:r>
            <w:r>
              <w:rPr>
                <w:rFonts w:ascii="SimSun" w:hAnsi="SimSun" w:cs="SimSun" w:hint="eastAsia"/>
                <w:lang w:val="en-US" w:eastAsia="zh-CN"/>
              </w:rPr>
              <w:t>）</w:t>
            </w:r>
          </w:p>
        </w:tc>
        <w:tc>
          <w:tcPr>
            <w:tcW w:w="3119" w:type="dxa"/>
            <w:vAlign w:val="center"/>
          </w:tcPr>
          <w:p w14:paraId="05FE4589" w14:textId="77777777" w:rsidR="005A4E17" w:rsidRPr="00E028B2" w:rsidRDefault="005A4E17" w:rsidP="00CA6549">
            <w:pPr>
              <w:pStyle w:val="Tabletext"/>
              <w:jc w:val="center"/>
              <w:rPr>
                <w:rFonts w:eastAsia="GulimChe"/>
                <w:lang w:val="en-GB" w:eastAsia="ko-KR"/>
              </w:rPr>
            </w:pPr>
            <w:bookmarkStart w:id="14" w:name="OLE_LINK11"/>
            <w:bookmarkStart w:id="15" w:name="OLE_LINK12"/>
            <w:r>
              <w:rPr>
                <w:rFonts w:hint="eastAsia"/>
                <w:lang w:val="en-GB" w:eastAsia="zh-CN"/>
              </w:rPr>
              <w:t>单色</w:t>
            </w:r>
            <w:bookmarkEnd w:id="14"/>
            <w:bookmarkEnd w:id="15"/>
            <w:r w:rsidRPr="00E028B2">
              <w:rPr>
                <w:rFonts w:eastAsia="GulimChe"/>
                <w:lang w:val="en-GB" w:eastAsia="ko-KR"/>
              </w:rPr>
              <w:t>630 nm</w:t>
            </w:r>
          </w:p>
        </w:tc>
        <w:tc>
          <w:tcPr>
            <w:tcW w:w="2411" w:type="dxa"/>
            <w:vAlign w:val="center"/>
          </w:tcPr>
          <w:p w14:paraId="06BE5ADC" w14:textId="77777777" w:rsidR="005A4E17" w:rsidRPr="00E028B2" w:rsidRDefault="005A4E17" w:rsidP="00CA6549">
            <w:pPr>
              <w:pStyle w:val="Tabletext"/>
              <w:jc w:val="center"/>
              <w:rPr>
                <w:rFonts w:eastAsia="GulimChe"/>
                <w:lang w:val="en-GB" w:eastAsia="ko-KR"/>
              </w:rPr>
            </w:pPr>
            <w:r w:rsidRPr="00E028B2">
              <w:rPr>
                <w:rFonts w:eastAsia="GulimChe"/>
                <w:lang w:val="en-GB"/>
              </w:rPr>
              <w:t>0.70</w:t>
            </w:r>
            <w:r w:rsidRPr="00E028B2">
              <w:rPr>
                <w:lang w:val="en-GB"/>
              </w:rPr>
              <w:t>8</w:t>
            </w:r>
          </w:p>
        </w:tc>
        <w:tc>
          <w:tcPr>
            <w:tcW w:w="1270" w:type="dxa"/>
            <w:vAlign w:val="center"/>
          </w:tcPr>
          <w:p w14:paraId="4FB06557" w14:textId="77777777" w:rsidR="005A4E17" w:rsidRPr="00E028B2" w:rsidRDefault="005A4E17" w:rsidP="00CA6549">
            <w:pPr>
              <w:pStyle w:val="Tabletext"/>
              <w:jc w:val="center"/>
              <w:rPr>
                <w:rFonts w:eastAsia="GulimChe"/>
                <w:lang w:val="en-GB" w:eastAsia="ko-KR"/>
              </w:rPr>
            </w:pPr>
            <w:r w:rsidRPr="00E028B2">
              <w:rPr>
                <w:rFonts w:eastAsia="GulimChe"/>
                <w:lang w:val="en-GB"/>
              </w:rPr>
              <w:t>0.292</w:t>
            </w:r>
          </w:p>
        </w:tc>
      </w:tr>
      <w:tr w:rsidR="005A4E17" w:rsidRPr="00E028B2" w14:paraId="74508B06" w14:textId="77777777" w:rsidTr="00CA6549">
        <w:trPr>
          <w:trHeight w:val="73"/>
          <w:jc w:val="center"/>
        </w:trPr>
        <w:tc>
          <w:tcPr>
            <w:tcW w:w="988" w:type="dxa"/>
            <w:vMerge/>
            <w:vAlign w:val="center"/>
          </w:tcPr>
          <w:p w14:paraId="7284085E" w14:textId="77777777" w:rsidR="005A4E17" w:rsidRPr="00E028B2" w:rsidRDefault="005A4E17" w:rsidP="00CA6549">
            <w:pPr>
              <w:pStyle w:val="Tabletext"/>
              <w:jc w:val="center"/>
              <w:rPr>
                <w:lang w:val="en-GB" w:eastAsia="ko-KR"/>
              </w:rPr>
            </w:pPr>
          </w:p>
        </w:tc>
        <w:tc>
          <w:tcPr>
            <w:tcW w:w="1842" w:type="dxa"/>
            <w:vAlign w:val="center"/>
          </w:tcPr>
          <w:p w14:paraId="4E41F416" w14:textId="77777777" w:rsidR="005A4E17" w:rsidRPr="00F57B76" w:rsidRDefault="005A4E17" w:rsidP="00CA6549">
            <w:pPr>
              <w:pStyle w:val="Tabletext"/>
              <w:jc w:val="center"/>
              <w:rPr>
                <w:rFonts w:eastAsia="Gulim"/>
                <w:lang w:val="en-US" w:eastAsia="ko-KR"/>
              </w:rPr>
            </w:pPr>
            <w:r w:rsidRPr="00F57B76">
              <w:rPr>
                <w:rFonts w:ascii="SimSun" w:hAnsi="SimSun" w:cs="SimSun" w:hint="eastAsia"/>
                <w:lang w:val="en-US" w:eastAsia="zh-CN"/>
              </w:rPr>
              <w:t>绿基色</w:t>
            </w:r>
            <w:r>
              <w:rPr>
                <w:rFonts w:ascii="SimSun" w:hAnsi="SimSun" w:cs="SimSun" w:hint="eastAsia"/>
                <w:lang w:val="en-US" w:eastAsia="zh-CN"/>
              </w:rPr>
              <w:t>（</w:t>
            </w:r>
            <w:r w:rsidRPr="00F57B76">
              <w:rPr>
                <w:rFonts w:eastAsia="GulimChe"/>
                <w:lang w:val="en-US" w:eastAsia="ko-KR"/>
              </w:rPr>
              <w:t>G</w:t>
            </w:r>
            <w:r>
              <w:rPr>
                <w:rFonts w:ascii="SimSun" w:hAnsi="SimSun" w:cs="SimSun" w:hint="eastAsia"/>
                <w:lang w:val="en-US" w:eastAsia="zh-CN"/>
              </w:rPr>
              <w:t>）</w:t>
            </w:r>
          </w:p>
        </w:tc>
        <w:tc>
          <w:tcPr>
            <w:tcW w:w="3119" w:type="dxa"/>
            <w:vAlign w:val="center"/>
          </w:tcPr>
          <w:p w14:paraId="533DC63C" w14:textId="77777777" w:rsidR="005A4E17" w:rsidRPr="00E028B2" w:rsidRDefault="005A4E17" w:rsidP="00CA6549">
            <w:pPr>
              <w:pStyle w:val="Tabletext"/>
              <w:jc w:val="center"/>
              <w:rPr>
                <w:rFonts w:eastAsia="GulimChe"/>
                <w:lang w:val="en-GB" w:eastAsia="ko-KR"/>
              </w:rPr>
            </w:pPr>
            <w:r>
              <w:rPr>
                <w:rFonts w:hint="eastAsia"/>
                <w:lang w:val="en-GB" w:eastAsia="zh-CN"/>
              </w:rPr>
              <w:t>单色</w:t>
            </w:r>
            <w:r w:rsidRPr="00E028B2">
              <w:rPr>
                <w:rFonts w:eastAsia="GulimChe"/>
                <w:lang w:val="en-GB" w:eastAsia="ko-KR"/>
              </w:rPr>
              <w:t>532 nm</w:t>
            </w:r>
          </w:p>
        </w:tc>
        <w:tc>
          <w:tcPr>
            <w:tcW w:w="2411" w:type="dxa"/>
            <w:vAlign w:val="center"/>
          </w:tcPr>
          <w:p w14:paraId="03EAC843" w14:textId="77777777" w:rsidR="005A4E17" w:rsidRPr="00E028B2" w:rsidRDefault="005A4E17" w:rsidP="00CA6549">
            <w:pPr>
              <w:pStyle w:val="Tabletext"/>
              <w:jc w:val="center"/>
              <w:rPr>
                <w:rFonts w:eastAsia="GulimChe"/>
                <w:lang w:val="en-GB" w:eastAsia="ko-KR"/>
              </w:rPr>
            </w:pPr>
            <w:r w:rsidRPr="00E028B2">
              <w:rPr>
                <w:rFonts w:eastAsia="GulimChe"/>
                <w:lang w:val="en-GB"/>
              </w:rPr>
              <w:t>0.170</w:t>
            </w:r>
          </w:p>
        </w:tc>
        <w:tc>
          <w:tcPr>
            <w:tcW w:w="1270" w:type="dxa"/>
            <w:vAlign w:val="center"/>
          </w:tcPr>
          <w:p w14:paraId="61116B5C" w14:textId="77777777" w:rsidR="005A4E17" w:rsidRPr="00E028B2" w:rsidRDefault="005A4E17" w:rsidP="00CA6549">
            <w:pPr>
              <w:pStyle w:val="Tabletext"/>
              <w:jc w:val="center"/>
              <w:rPr>
                <w:rFonts w:eastAsia="GulimChe"/>
                <w:lang w:val="en-GB" w:eastAsia="ko-KR"/>
              </w:rPr>
            </w:pPr>
            <w:r w:rsidRPr="00E028B2">
              <w:rPr>
                <w:rFonts w:eastAsia="GulimChe"/>
                <w:lang w:val="en-GB"/>
              </w:rPr>
              <w:t>0.79</w:t>
            </w:r>
            <w:r w:rsidRPr="00E028B2">
              <w:rPr>
                <w:lang w:val="en-GB"/>
              </w:rPr>
              <w:t>7</w:t>
            </w:r>
          </w:p>
        </w:tc>
      </w:tr>
      <w:tr w:rsidR="005A4E17" w:rsidRPr="00E028B2" w14:paraId="25FEAE03" w14:textId="77777777" w:rsidTr="00CA6549">
        <w:trPr>
          <w:trHeight w:val="73"/>
          <w:jc w:val="center"/>
        </w:trPr>
        <w:tc>
          <w:tcPr>
            <w:tcW w:w="988" w:type="dxa"/>
            <w:vMerge/>
            <w:vAlign w:val="center"/>
          </w:tcPr>
          <w:p w14:paraId="50F266E1" w14:textId="77777777" w:rsidR="005A4E17" w:rsidRPr="00E028B2" w:rsidRDefault="005A4E17" w:rsidP="00CA6549">
            <w:pPr>
              <w:pStyle w:val="Tabletext"/>
              <w:jc w:val="center"/>
              <w:rPr>
                <w:lang w:val="en-GB" w:eastAsia="ko-KR"/>
              </w:rPr>
            </w:pPr>
          </w:p>
        </w:tc>
        <w:tc>
          <w:tcPr>
            <w:tcW w:w="1842" w:type="dxa"/>
            <w:vAlign w:val="center"/>
          </w:tcPr>
          <w:p w14:paraId="7E61AFC2" w14:textId="77777777" w:rsidR="005A4E17" w:rsidRPr="00F57B76" w:rsidRDefault="005A4E17" w:rsidP="00CA6549">
            <w:pPr>
              <w:pStyle w:val="Tabletext"/>
              <w:jc w:val="center"/>
              <w:rPr>
                <w:rFonts w:eastAsia="Gulim"/>
                <w:lang w:val="en-US" w:eastAsia="ko-KR"/>
              </w:rPr>
            </w:pPr>
            <w:r>
              <w:rPr>
                <w:rFonts w:ascii="SimSun" w:hAnsi="SimSun" w:cs="SimSun" w:hint="eastAsia"/>
                <w:lang w:val="en-US" w:eastAsia="zh-CN"/>
              </w:rPr>
              <w:t>蓝</w:t>
            </w:r>
            <w:r w:rsidRPr="00F57B76">
              <w:rPr>
                <w:rFonts w:ascii="SimSun" w:hAnsi="SimSun" w:cs="SimSun" w:hint="eastAsia"/>
                <w:lang w:val="en-US" w:eastAsia="zh-CN"/>
              </w:rPr>
              <w:t>基色</w:t>
            </w:r>
            <w:r>
              <w:rPr>
                <w:rFonts w:ascii="SimSun" w:hAnsi="SimSun" w:cs="SimSun" w:hint="eastAsia"/>
                <w:lang w:val="en-US" w:eastAsia="zh-CN"/>
              </w:rPr>
              <w:t>（</w:t>
            </w:r>
            <w:r w:rsidRPr="00F57B76">
              <w:rPr>
                <w:rFonts w:eastAsia="GulimChe"/>
                <w:lang w:val="en-US" w:eastAsia="ko-KR"/>
              </w:rPr>
              <w:t>B</w:t>
            </w:r>
            <w:r>
              <w:rPr>
                <w:rFonts w:ascii="SimSun" w:hAnsi="SimSun" w:cs="SimSun" w:hint="eastAsia"/>
                <w:lang w:val="en-US" w:eastAsia="zh-CN"/>
              </w:rPr>
              <w:t>）</w:t>
            </w:r>
          </w:p>
        </w:tc>
        <w:tc>
          <w:tcPr>
            <w:tcW w:w="3119" w:type="dxa"/>
            <w:vAlign w:val="center"/>
          </w:tcPr>
          <w:p w14:paraId="04A0A682" w14:textId="77777777" w:rsidR="005A4E17" w:rsidRPr="00E028B2" w:rsidRDefault="005A4E17" w:rsidP="00CA6549">
            <w:pPr>
              <w:pStyle w:val="Tabletext"/>
              <w:jc w:val="center"/>
              <w:rPr>
                <w:rFonts w:eastAsia="GulimChe"/>
                <w:lang w:val="en-GB" w:eastAsia="ko-KR"/>
              </w:rPr>
            </w:pPr>
            <w:r>
              <w:rPr>
                <w:rFonts w:hint="eastAsia"/>
                <w:lang w:val="en-GB" w:eastAsia="zh-CN"/>
              </w:rPr>
              <w:t>单色</w:t>
            </w:r>
            <w:r w:rsidRPr="00E028B2">
              <w:rPr>
                <w:rFonts w:eastAsia="GulimChe"/>
                <w:lang w:val="en-GB" w:eastAsia="ko-KR"/>
              </w:rPr>
              <w:t>467 nm</w:t>
            </w:r>
          </w:p>
        </w:tc>
        <w:tc>
          <w:tcPr>
            <w:tcW w:w="2411" w:type="dxa"/>
            <w:vAlign w:val="center"/>
          </w:tcPr>
          <w:p w14:paraId="2220749D" w14:textId="77777777" w:rsidR="005A4E17" w:rsidRPr="00E028B2" w:rsidRDefault="005A4E17" w:rsidP="00CA6549">
            <w:pPr>
              <w:pStyle w:val="Tabletext"/>
              <w:jc w:val="center"/>
              <w:rPr>
                <w:rFonts w:eastAsia="GulimChe"/>
                <w:lang w:val="en-GB" w:eastAsia="ko-KR"/>
              </w:rPr>
            </w:pPr>
            <w:r w:rsidRPr="00E028B2">
              <w:rPr>
                <w:rFonts w:eastAsia="GulimChe"/>
                <w:lang w:val="en-GB"/>
              </w:rPr>
              <w:t>0.131</w:t>
            </w:r>
          </w:p>
        </w:tc>
        <w:tc>
          <w:tcPr>
            <w:tcW w:w="1270" w:type="dxa"/>
            <w:vAlign w:val="center"/>
          </w:tcPr>
          <w:p w14:paraId="52266507" w14:textId="77777777" w:rsidR="005A4E17" w:rsidRPr="00E028B2" w:rsidRDefault="005A4E17" w:rsidP="00CA6549">
            <w:pPr>
              <w:pStyle w:val="Tabletext"/>
              <w:jc w:val="center"/>
              <w:rPr>
                <w:rFonts w:eastAsia="GulimChe"/>
                <w:lang w:val="en-GB" w:eastAsia="ko-KR"/>
              </w:rPr>
            </w:pPr>
            <w:r w:rsidRPr="00E028B2">
              <w:rPr>
                <w:rFonts w:eastAsia="GulimChe"/>
                <w:lang w:val="en-GB"/>
              </w:rPr>
              <w:t>0.04</w:t>
            </w:r>
            <w:r w:rsidRPr="00E028B2">
              <w:rPr>
                <w:lang w:val="en-GB"/>
              </w:rPr>
              <w:t>6</w:t>
            </w:r>
          </w:p>
        </w:tc>
      </w:tr>
      <w:tr w:rsidR="005A4E17" w:rsidRPr="00E028B2" w14:paraId="3079007A" w14:textId="77777777" w:rsidTr="00CA6549">
        <w:trPr>
          <w:trHeight w:val="73"/>
          <w:jc w:val="center"/>
        </w:trPr>
        <w:tc>
          <w:tcPr>
            <w:tcW w:w="2830" w:type="dxa"/>
            <w:gridSpan w:val="2"/>
            <w:vAlign w:val="center"/>
          </w:tcPr>
          <w:p w14:paraId="36667538" w14:textId="77777777" w:rsidR="005A4E17" w:rsidRPr="00E028B2" w:rsidRDefault="005A4E17" w:rsidP="00CA6549">
            <w:pPr>
              <w:pStyle w:val="Tabletext"/>
              <w:jc w:val="center"/>
              <w:rPr>
                <w:lang w:val="en-GB" w:eastAsia="ko-KR"/>
              </w:rPr>
            </w:pPr>
            <w:r w:rsidRPr="00F57B76">
              <w:rPr>
                <w:rFonts w:hint="eastAsia"/>
                <w:lang w:val="en-US" w:eastAsia="zh-CN"/>
              </w:rPr>
              <w:t>参照白基色</w:t>
            </w:r>
          </w:p>
        </w:tc>
        <w:tc>
          <w:tcPr>
            <w:tcW w:w="3119" w:type="dxa"/>
            <w:vAlign w:val="center"/>
          </w:tcPr>
          <w:p w14:paraId="13ABADCD" w14:textId="77777777" w:rsidR="005A4E17" w:rsidRPr="00E028B2" w:rsidRDefault="005A4E17" w:rsidP="00CA6549">
            <w:pPr>
              <w:pStyle w:val="Tabletext"/>
              <w:jc w:val="center"/>
              <w:rPr>
                <w:rFonts w:eastAsia="GulimChe"/>
                <w:lang w:val="en-GB" w:eastAsia="zh-CN"/>
              </w:rPr>
            </w:pPr>
            <w:r>
              <w:rPr>
                <w:rFonts w:hint="eastAsia"/>
                <w:lang w:val="en-GB" w:eastAsia="zh-CN"/>
              </w:rPr>
              <w:t>按照</w:t>
            </w:r>
            <w:r w:rsidRPr="00E028B2">
              <w:rPr>
                <w:rFonts w:eastAsia="GulimChe"/>
                <w:lang w:val="en-GB" w:eastAsia="zh-CN"/>
              </w:rPr>
              <w:t>ISO 11664-2:2007</w:t>
            </w:r>
            <w:r w:rsidR="00CA6549">
              <w:rPr>
                <w:rFonts w:eastAsia="GulimChe"/>
                <w:lang w:val="en-GB" w:eastAsia="zh-CN"/>
              </w:rPr>
              <w:br/>
            </w:r>
            <w:r>
              <w:rPr>
                <w:rFonts w:hint="eastAsia"/>
                <w:lang w:val="en-GB" w:eastAsia="zh-CN"/>
              </w:rPr>
              <w:t>的</w:t>
            </w:r>
            <w:r w:rsidRPr="00E028B2">
              <w:rPr>
                <w:rFonts w:eastAsia="GulimChe"/>
                <w:lang w:val="en-GB" w:eastAsia="zh-CN"/>
              </w:rPr>
              <w:t>D65</w:t>
            </w:r>
          </w:p>
        </w:tc>
        <w:tc>
          <w:tcPr>
            <w:tcW w:w="2411" w:type="dxa"/>
            <w:vAlign w:val="center"/>
          </w:tcPr>
          <w:p w14:paraId="3C375DC0" w14:textId="77777777" w:rsidR="005A4E17" w:rsidRPr="00E028B2" w:rsidRDefault="005A4E17" w:rsidP="00CA6549">
            <w:pPr>
              <w:pStyle w:val="Tabletext"/>
              <w:jc w:val="center"/>
              <w:rPr>
                <w:rFonts w:eastAsia="GulimChe"/>
                <w:lang w:val="en-GB" w:eastAsia="ko-KR"/>
              </w:rPr>
            </w:pPr>
            <w:r w:rsidRPr="00E028B2">
              <w:rPr>
                <w:rFonts w:eastAsia="GulimChe"/>
                <w:lang w:val="en-GB" w:eastAsia="zh-CN"/>
              </w:rPr>
              <w:t>0.3127</w:t>
            </w:r>
          </w:p>
        </w:tc>
        <w:tc>
          <w:tcPr>
            <w:tcW w:w="1270" w:type="dxa"/>
            <w:vAlign w:val="center"/>
          </w:tcPr>
          <w:p w14:paraId="33146525" w14:textId="77777777" w:rsidR="005A4E17" w:rsidRPr="00E028B2" w:rsidRDefault="005A4E17" w:rsidP="00CA6549">
            <w:pPr>
              <w:pStyle w:val="Tabletext"/>
              <w:jc w:val="center"/>
              <w:rPr>
                <w:rFonts w:eastAsia="GulimChe"/>
                <w:lang w:val="en-GB" w:eastAsia="ko-KR"/>
              </w:rPr>
            </w:pPr>
            <w:r w:rsidRPr="00E028B2">
              <w:rPr>
                <w:rFonts w:eastAsia="GulimChe"/>
                <w:lang w:val="en-GB" w:eastAsia="zh-CN"/>
              </w:rPr>
              <w:t>0.3290</w:t>
            </w:r>
          </w:p>
        </w:tc>
      </w:tr>
      <w:tr w:rsidR="005A4E17" w:rsidRPr="00E028B2" w14:paraId="5F8BC000" w14:textId="77777777" w:rsidTr="00CA6549">
        <w:trPr>
          <w:trHeight w:val="73"/>
          <w:jc w:val="center"/>
        </w:trPr>
        <w:tc>
          <w:tcPr>
            <w:tcW w:w="2830" w:type="dxa"/>
            <w:gridSpan w:val="2"/>
          </w:tcPr>
          <w:p w14:paraId="2D141F77" w14:textId="77777777" w:rsidR="005A4E17" w:rsidRPr="00E028B2" w:rsidRDefault="005A4E17" w:rsidP="00CA6549">
            <w:pPr>
              <w:pStyle w:val="Tabletext"/>
              <w:jc w:val="center"/>
              <w:rPr>
                <w:lang w:val="en-GB" w:eastAsia="zh-CN"/>
              </w:rPr>
            </w:pPr>
            <w:r>
              <w:rPr>
                <w:rFonts w:hint="eastAsia"/>
                <w:lang w:val="en-GB" w:eastAsia="zh-CN"/>
              </w:rPr>
              <w:t>颜色匹配功能</w:t>
            </w:r>
          </w:p>
        </w:tc>
        <w:tc>
          <w:tcPr>
            <w:tcW w:w="6800" w:type="dxa"/>
            <w:gridSpan w:val="3"/>
          </w:tcPr>
          <w:p w14:paraId="7807D538" w14:textId="77777777" w:rsidR="005A4E17" w:rsidRPr="00E028B2" w:rsidRDefault="005A4E17" w:rsidP="00CA6549">
            <w:pPr>
              <w:pStyle w:val="Tabletext"/>
              <w:jc w:val="center"/>
              <w:rPr>
                <w:lang w:val="en-GB" w:eastAsia="zh-CN"/>
              </w:rPr>
            </w:pPr>
            <w:r w:rsidRPr="00E028B2">
              <w:rPr>
                <w:lang w:val="en-GB" w:eastAsia="zh-CN"/>
              </w:rPr>
              <w:t>CIE 1931</w:t>
            </w:r>
          </w:p>
        </w:tc>
      </w:tr>
    </w:tbl>
    <w:p w14:paraId="0F51A72E" w14:textId="77777777" w:rsidR="005A4E17" w:rsidRPr="00E028B2" w:rsidRDefault="005A4E17" w:rsidP="005A4E17">
      <w:pPr>
        <w:pStyle w:val="Tablefin"/>
        <w:rPr>
          <w:lang w:eastAsia="zh-CN"/>
        </w:rPr>
      </w:pPr>
    </w:p>
    <w:p w14:paraId="4A8747C2" w14:textId="77777777" w:rsidR="005A4E17" w:rsidRPr="00E028B2" w:rsidRDefault="005A4E17" w:rsidP="00D200DD">
      <w:pPr>
        <w:ind w:firstLineChars="200" w:firstLine="480"/>
        <w:rPr>
          <w:lang w:val="en-GB" w:eastAsia="zh-CN"/>
        </w:rPr>
      </w:pPr>
      <w:r>
        <w:rPr>
          <w:rFonts w:hint="eastAsia"/>
          <w:lang w:val="en-GB" w:eastAsia="zh-CN"/>
        </w:rPr>
        <w:t>表</w:t>
      </w:r>
      <w:r>
        <w:rPr>
          <w:rFonts w:hint="eastAsia"/>
          <w:lang w:val="en-GB" w:eastAsia="zh-CN"/>
        </w:rPr>
        <w:t>3</w:t>
      </w:r>
      <w:r w:rsidR="00D200DD">
        <w:rPr>
          <w:rFonts w:hint="eastAsia"/>
          <w:lang w:val="en-GB" w:eastAsia="zh-CN"/>
        </w:rPr>
        <w:t>明确了为</w:t>
      </w:r>
      <w:r w:rsidR="00D200DD" w:rsidRPr="006B48FA">
        <w:rPr>
          <w:lang w:val="en-GB" w:eastAsia="zh-CN"/>
        </w:rPr>
        <w:t>HDR</w:t>
      </w:r>
      <w:r w:rsidR="00D200DD">
        <w:rPr>
          <w:rFonts w:hint="eastAsia"/>
          <w:lang w:val="en-GB" w:eastAsia="zh-CN"/>
        </w:rPr>
        <w:t>节目材料或已</w:t>
      </w:r>
      <w:r w:rsidR="00D200DD" w:rsidRPr="0034601C">
        <w:rPr>
          <w:rFonts w:hint="eastAsia"/>
          <w:lang w:val="en-GB" w:eastAsia="zh-CN"/>
        </w:rPr>
        <w:t>制成节目的</w:t>
      </w:r>
      <w:r w:rsidR="00D200DD">
        <w:rPr>
          <w:rFonts w:hint="eastAsia"/>
          <w:lang w:val="en-GB" w:eastAsia="zh-CN"/>
        </w:rPr>
        <w:t>关键性收视建立参考收视</w:t>
      </w:r>
      <w:r w:rsidR="00CE6C01">
        <w:rPr>
          <w:rFonts w:hint="eastAsia"/>
          <w:lang w:val="en-GB" w:eastAsia="zh-CN"/>
        </w:rPr>
        <w:t>条件</w:t>
      </w:r>
      <w:r w:rsidR="00D200DD">
        <w:rPr>
          <w:rFonts w:hint="eastAsia"/>
          <w:lang w:val="en-GB" w:eastAsia="zh-CN"/>
        </w:rPr>
        <w:t>的参数，</w:t>
      </w:r>
      <w:r w:rsidRPr="0034601C">
        <w:rPr>
          <w:rFonts w:hint="eastAsia"/>
          <w:lang w:val="en-GB" w:eastAsia="zh-CN"/>
        </w:rPr>
        <w:t>以便在收视同一资料时设备间提供可重复的结果。</w:t>
      </w:r>
      <w:r w:rsidR="00D200DD">
        <w:rPr>
          <w:rFonts w:hint="eastAsia"/>
          <w:lang w:val="en-GB" w:eastAsia="zh-CN"/>
        </w:rPr>
        <w:t>收视设备可通过实体在编辑、</w:t>
      </w:r>
      <w:r w:rsidR="00D200DD" w:rsidRPr="0034601C">
        <w:rPr>
          <w:rFonts w:hint="eastAsia"/>
          <w:lang w:val="en-GB" w:eastAsia="zh-CN"/>
        </w:rPr>
        <w:t>颜色校正和放映等工作</w:t>
      </w:r>
      <w:r w:rsidR="00D200DD">
        <w:rPr>
          <w:rFonts w:hint="eastAsia"/>
          <w:lang w:val="en-GB" w:eastAsia="zh-CN"/>
        </w:rPr>
        <w:t>中的参与</w:t>
      </w:r>
      <w:r w:rsidR="004D47B1">
        <w:rPr>
          <w:rFonts w:hint="eastAsia"/>
          <w:lang w:val="en-GB" w:eastAsia="zh-CN"/>
        </w:rPr>
        <w:t>等</w:t>
      </w:r>
      <w:r w:rsidR="00D200DD">
        <w:rPr>
          <w:rFonts w:hint="eastAsia"/>
          <w:lang w:val="en-GB" w:eastAsia="zh-CN"/>
        </w:rPr>
        <w:t>多种方式被确立</w:t>
      </w:r>
      <w:r w:rsidR="004D47B1">
        <w:rPr>
          <w:rFonts w:hint="eastAsia"/>
          <w:lang w:val="en-GB" w:eastAsia="zh-CN"/>
        </w:rPr>
        <w:t>并得以延续</w:t>
      </w:r>
      <w:r w:rsidR="00D200DD">
        <w:rPr>
          <w:rFonts w:hint="eastAsia"/>
          <w:lang w:val="en-GB" w:eastAsia="zh-CN"/>
        </w:rPr>
        <w:t>，</w:t>
      </w:r>
      <w:r w:rsidRPr="0034601C">
        <w:rPr>
          <w:rFonts w:hint="eastAsia"/>
          <w:lang w:val="en-GB" w:eastAsia="zh-CN"/>
        </w:rPr>
        <w:t>但本建议书并不认为必须使这些</w:t>
      </w:r>
      <w:r w:rsidR="00D200DD">
        <w:rPr>
          <w:rFonts w:hint="eastAsia"/>
          <w:lang w:val="en-GB" w:eastAsia="zh-CN"/>
        </w:rPr>
        <w:t>设备</w:t>
      </w:r>
      <w:r w:rsidRPr="0034601C">
        <w:rPr>
          <w:rFonts w:hint="eastAsia"/>
          <w:lang w:val="en-GB" w:eastAsia="zh-CN"/>
        </w:rPr>
        <w:t>绝对</w:t>
      </w:r>
      <w:r w:rsidR="00D200DD">
        <w:rPr>
          <w:rFonts w:hint="eastAsia"/>
          <w:lang w:val="en-GB" w:eastAsia="zh-CN"/>
        </w:rPr>
        <w:t>要</w:t>
      </w:r>
      <w:r w:rsidRPr="0034601C">
        <w:rPr>
          <w:rFonts w:hint="eastAsia"/>
          <w:lang w:val="en-GB" w:eastAsia="zh-CN"/>
        </w:rPr>
        <w:t>整齐划一。</w:t>
      </w:r>
    </w:p>
    <w:p w14:paraId="42D8B238" w14:textId="77777777" w:rsidR="005A4E17" w:rsidRPr="00E028B2" w:rsidRDefault="005A4E17" w:rsidP="00970EC3">
      <w:pPr>
        <w:pStyle w:val="TableNo"/>
        <w:keepNext w:val="0"/>
        <w:pageBreakBefore/>
        <w:rPr>
          <w:lang w:val="en-GB" w:eastAsia="zh-CN"/>
        </w:rPr>
      </w:pPr>
      <w:r>
        <w:rPr>
          <w:rFonts w:hint="eastAsia"/>
          <w:lang w:val="en-GB" w:eastAsia="zh-CN"/>
        </w:rPr>
        <w:lastRenderedPageBreak/>
        <w:t>表</w:t>
      </w:r>
      <w:r w:rsidRPr="00E028B2">
        <w:rPr>
          <w:lang w:val="en-GB" w:eastAsia="zh-CN"/>
        </w:rPr>
        <w:t>3</w:t>
      </w:r>
    </w:p>
    <w:p w14:paraId="0E39F8E5" w14:textId="77777777" w:rsidR="005A4E17" w:rsidRPr="00E028B2" w:rsidRDefault="005A4E17" w:rsidP="005A4E17">
      <w:pPr>
        <w:pStyle w:val="Tabletitle"/>
        <w:rPr>
          <w:lang w:val="en-GB" w:eastAsia="zh-CN"/>
        </w:rPr>
      </w:pPr>
      <w:r w:rsidRPr="0034601C">
        <w:rPr>
          <w:rFonts w:hint="eastAsia"/>
          <w:lang w:val="en-GB" w:eastAsia="zh-CN"/>
        </w:rPr>
        <w:t>用于评估</w:t>
      </w:r>
      <w:r w:rsidRPr="00E028B2">
        <w:rPr>
          <w:lang w:val="en-GB" w:eastAsia="zh-CN"/>
        </w:rPr>
        <w:t>HDR</w:t>
      </w:r>
      <w:r>
        <w:rPr>
          <w:rFonts w:hint="eastAsia"/>
          <w:lang w:val="en-GB" w:eastAsia="zh-CN"/>
        </w:rPr>
        <w:t>节目材料的参考收视条件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5"/>
        <w:gridCol w:w="6895"/>
      </w:tblGrid>
      <w:tr w:rsidR="005A4E17" w:rsidRPr="00E028B2" w14:paraId="4CEA59BC" w14:textId="77777777" w:rsidTr="00CA6549">
        <w:trPr>
          <w:cantSplit/>
          <w:tblHeader/>
          <w:jc w:val="center"/>
        </w:trPr>
        <w:tc>
          <w:tcPr>
            <w:tcW w:w="2645" w:type="dxa"/>
            <w:vAlign w:val="center"/>
          </w:tcPr>
          <w:p w14:paraId="610E27E8" w14:textId="77777777" w:rsidR="005A4E17" w:rsidRPr="00F57B76" w:rsidRDefault="005A4E17" w:rsidP="00CA6549">
            <w:pPr>
              <w:pStyle w:val="Tablehead"/>
              <w:keepNext w:val="0"/>
              <w:rPr>
                <w:lang w:eastAsia="ko-KR"/>
              </w:rPr>
            </w:pPr>
            <w:r w:rsidRPr="00F57B76">
              <w:rPr>
                <w:lang w:eastAsia="ko-KR"/>
              </w:rPr>
              <w:t>参数</w:t>
            </w:r>
          </w:p>
        </w:tc>
        <w:tc>
          <w:tcPr>
            <w:tcW w:w="6895" w:type="dxa"/>
            <w:vAlign w:val="center"/>
          </w:tcPr>
          <w:p w14:paraId="771DCA64" w14:textId="77777777" w:rsidR="005A4E17" w:rsidRPr="00F57B76" w:rsidRDefault="005A4E17" w:rsidP="00CA6549">
            <w:pPr>
              <w:pStyle w:val="Tablehead"/>
              <w:keepNext w:val="0"/>
              <w:rPr>
                <w:lang w:eastAsia="ko-KR"/>
              </w:rPr>
            </w:pPr>
            <w:r w:rsidRPr="00F57B76">
              <w:rPr>
                <w:lang w:eastAsia="ko-KR"/>
              </w:rPr>
              <w:t>值</w:t>
            </w:r>
          </w:p>
        </w:tc>
      </w:tr>
      <w:tr w:rsidR="005A4E17" w:rsidRPr="00E028B2" w14:paraId="55E5B12B" w14:textId="77777777" w:rsidTr="00CA6549">
        <w:trPr>
          <w:cantSplit/>
          <w:tblHeader/>
          <w:jc w:val="center"/>
        </w:trPr>
        <w:tc>
          <w:tcPr>
            <w:tcW w:w="2645" w:type="dxa"/>
          </w:tcPr>
          <w:p w14:paraId="5581616E" w14:textId="77777777" w:rsidR="005A4E17" w:rsidRPr="00E028B2" w:rsidRDefault="005A4E17" w:rsidP="00001A05">
            <w:pPr>
              <w:pStyle w:val="Tabletext"/>
              <w:jc w:val="left"/>
              <w:rPr>
                <w:lang w:val="en-GB" w:eastAsia="ja-JP"/>
              </w:rPr>
            </w:pPr>
            <w:r>
              <w:rPr>
                <w:rFonts w:hint="eastAsia"/>
                <w:lang w:val="en-GB" w:eastAsia="zh-CN"/>
              </w:rPr>
              <w:t>环绕</w:t>
            </w:r>
            <w:r w:rsidR="00001A05">
              <w:rPr>
                <w:rFonts w:hint="eastAsia"/>
                <w:lang w:val="en-GB" w:eastAsia="zh-CN"/>
              </w:rPr>
              <w:t>和外围</w:t>
            </w:r>
            <w:r w:rsidRPr="00970EC3">
              <w:rPr>
                <w:bCs/>
                <w:vertAlign w:val="superscript"/>
                <w:lang w:val="en-GB" w:eastAsia="ja-JP"/>
              </w:rPr>
              <w:t>3a</w:t>
            </w:r>
          </w:p>
        </w:tc>
        <w:tc>
          <w:tcPr>
            <w:tcW w:w="6895" w:type="dxa"/>
          </w:tcPr>
          <w:p w14:paraId="5F839486" w14:textId="77777777" w:rsidR="005A4E17" w:rsidRPr="00E028B2" w:rsidRDefault="005A4E17" w:rsidP="00CA6549">
            <w:pPr>
              <w:pStyle w:val="Tabletext"/>
              <w:jc w:val="center"/>
              <w:rPr>
                <w:lang w:val="en-GB" w:eastAsia="zh-CN"/>
              </w:rPr>
            </w:pPr>
            <w:r w:rsidRPr="00E028B2">
              <w:rPr>
                <w:lang w:val="en-GB" w:eastAsia="ja-JP"/>
              </w:rPr>
              <w:t>D65</w:t>
            </w:r>
            <w:r>
              <w:rPr>
                <w:rFonts w:hint="eastAsia"/>
                <w:lang w:val="en-GB" w:eastAsia="zh-CN"/>
              </w:rPr>
              <w:t>的中性灰</w:t>
            </w:r>
          </w:p>
        </w:tc>
      </w:tr>
      <w:tr w:rsidR="005A4E17" w:rsidRPr="00E028B2" w14:paraId="1B62FC8D" w14:textId="77777777" w:rsidTr="00CA6549">
        <w:trPr>
          <w:cantSplit/>
          <w:tblHeader/>
          <w:jc w:val="center"/>
        </w:trPr>
        <w:tc>
          <w:tcPr>
            <w:tcW w:w="2645" w:type="dxa"/>
          </w:tcPr>
          <w:p w14:paraId="67CAAC50" w14:textId="77777777" w:rsidR="005A4E17" w:rsidRPr="00E028B2" w:rsidRDefault="00001A05" w:rsidP="00CA6549">
            <w:pPr>
              <w:pStyle w:val="Tabletext"/>
              <w:rPr>
                <w:lang w:val="en-GB" w:eastAsia="zh-CN"/>
              </w:rPr>
            </w:pPr>
            <w:r>
              <w:rPr>
                <w:rFonts w:hint="eastAsia"/>
                <w:lang w:val="en-GB" w:eastAsia="zh-CN"/>
              </w:rPr>
              <w:t>环绕</w:t>
            </w:r>
            <w:r w:rsidR="005A4E17">
              <w:rPr>
                <w:rFonts w:hint="eastAsia"/>
                <w:lang w:val="en-GB" w:eastAsia="zh-CN"/>
              </w:rPr>
              <w:t>亮度</w:t>
            </w:r>
          </w:p>
        </w:tc>
        <w:tc>
          <w:tcPr>
            <w:tcW w:w="6895" w:type="dxa"/>
          </w:tcPr>
          <w:p w14:paraId="65417644" w14:textId="77777777" w:rsidR="005A4E17" w:rsidRPr="00E028B2" w:rsidRDefault="005A4E17" w:rsidP="00CA6549">
            <w:pPr>
              <w:pStyle w:val="Tabletext"/>
              <w:jc w:val="center"/>
              <w:rPr>
                <w:lang w:val="en-GB" w:eastAsia="ja-JP"/>
              </w:rPr>
            </w:pPr>
            <w:r w:rsidRPr="00E028B2">
              <w:rPr>
                <w:lang w:val="en-GB" w:eastAsia="ja-JP"/>
              </w:rPr>
              <w:t>5 cd/m</w:t>
            </w:r>
            <w:r w:rsidRPr="00E028B2">
              <w:rPr>
                <w:vertAlign w:val="superscript"/>
                <w:lang w:val="en-GB" w:eastAsia="ja-JP"/>
              </w:rPr>
              <w:t>2</w:t>
            </w:r>
          </w:p>
        </w:tc>
      </w:tr>
      <w:tr w:rsidR="005A4E17" w:rsidRPr="00E028B2" w14:paraId="43F10474" w14:textId="77777777" w:rsidTr="00CA6549">
        <w:trPr>
          <w:cantSplit/>
          <w:tblHeader/>
          <w:jc w:val="center"/>
        </w:trPr>
        <w:tc>
          <w:tcPr>
            <w:tcW w:w="2645" w:type="dxa"/>
          </w:tcPr>
          <w:p w14:paraId="3F7F6BA3" w14:textId="77777777" w:rsidR="005A4E17" w:rsidRPr="00E028B2" w:rsidRDefault="00001A05" w:rsidP="00CA6549">
            <w:pPr>
              <w:pStyle w:val="Tabletext"/>
              <w:rPr>
                <w:lang w:val="en-GB" w:eastAsia="ja-JP"/>
              </w:rPr>
            </w:pPr>
            <w:r>
              <w:rPr>
                <w:rFonts w:hint="eastAsia"/>
                <w:lang w:val="en-GB" w:eastAsia="zh-CN"/>
              </w:rPr>
              <w:t>外围</w:t>
            </w:r>
            <w:r w:rsidR="005A4E17">
              <w:rPr>
                <w:rFonts w:hint="eastAsia"/>
                <w:lang w:val="en-GB" w:eastAsia="zh-CN"/>
              </w:rPr>
              <w:t>亮度</w:t>
            </w:r>
          </w:p>
        </w:tc>
        <w:tc>
          <w:tcPr>
            <w:tcW w:w="6895" w:type="dxa"/>
          </w:tcPr>
          <w:p w14:paraId="165131D2" w14:textId="77777777" w:rsidR="005A4E17" w:rsidRPr="00E028B2" w:rsidRDefault="005A4E17" w:rsidP="00CA6549">
            <w:pPr>
              <w:pStyle w:val="Tabletext"/>
              <w:jc w:val="center"/>
              <w:rPr>
                <w:lang w:val="en-GB" w:eastAsia="ja-JP"/>
              </w:rPr>
            </w:pPr>
            <w:r w:rsidRPr="00E028B2">
              <w:rPr>
                <w:lang w:val="en-GB" w:eastAsia="ja-JP"/>
              </w:rPr>
              <w:t>≤ 5 cd/m</w:t>
            </w:r>
            <w:r w:rsidRPr="00E028B2">
              <w:rPr>
                <w:vertAlign w:val="superscript"/>
                <w:lang w:val="en-GB" w:eastAsia="ja-JP"/>
              </w:rPr>
              <w:t>2</w:t>
            </w:r>
          </w:p>
        </w:tc>
      </w:tr>
      <w:tr w:rsidR="005A4E17" w:rsidRPr="001051A0" w14:paraId="28481710" w14:textId="77777777" w:rsidTr="00CA6549">
        <w:trPr>
          <w:cantSplit/>
          <w:tblHeader/>
          <w:jc w:val="center"/>
        </w:trPr>
        <w:tc>
          <w:tcPr>
            <w:tcW w:w="2645" w:type="dxa"/>
          </w:tcPr>
          <w:p w14:paraId="1044B4B4" w14:textId="77777777" w:rsidR="005A4E17" w:rsidRPr="00E028B2" w:rsidRDefault="005A4E17" w:rsidP="00CA6549">
            <w:pPr>
              <w:pStyle w:val="Tabletext"/>
              <w:rPr>
                <w:lang w:val="en-GB" w:eastAsia="zh-CN"/>
              </w:rPr>
            </w:pPr>
            <w:r>
              <w:rPr>
                <w:rFonts w:hint="eastAsia"/>
                <w:lang w:val="en-GB" w:eastAsia="zh-CN"/>
              </w:rPr>
              <w:t>环境照明</w:t>
            </w:r>
          </w:p>
        </w:tc>
        <w:tc>
          <w:tcPr>
            <w:tcW w:w="6895" w:type="dxa"/>
          </w:tcPr>
          <w:p w14:paraId="36D519B5" w14:textId="77777777" w:rsidR="005A4E17" w:rsidRPr="00E028B2" w:rsidRDefault="005A4E17" w:rsidP="00CA6549">
            <w:pPr>
              <w:pStyle w:val="Tabletext"/>
              <w:jc w:val="center"/>
              <w:rPr>
                <w:lang w:val="en-GB" w:eastAsia="ja-JP"/>
              </w:rPr>
            </w:pPr>
            <w:r w:rsidRPr="00D92A94">
              <w:rPr>
                <w:rFonts w:hint="eastAsia"/>
                <w:lang w:val="en-GB" w:eastAsia="ja-JP"/>
              </w:rPr>
              <w:t>避免光线落在屏幕上</w:t>
            </w:r>
          </w:p>
        </w:tc>
      </w:tr>
      <w:tr w:rsidR="005A4E17" w:rsidRPr="00B03DAD" w14:paraId="67C973EE" w14:textId="77777777" w:rsidTr="00CA6549">
        <w:trPr>
          <w:cantSplit/>
          <w:tblHeader/>
          <w:jc w:val="center"/>
        </w:trPr>
        <w:tc>
          <w:tcPr>
            <w:tcW w:w="2645" w:type="dxa"/>
          </w:tcPr>
          <w:p w14:paraId="70A98046" w14:textId="77777777" w:rsidR="005A4E17" w:rsidRPr="00E028B2" w:rsidRDefault="005A4E17" w:rsidP="00CA6549">
            <w:pPr>
              <w:pStyle w:val="Tabletext"/>
              <w:rPr>
                <w:lang w:val="en-GB" w:eastAsia="ja-JP"/>
              </w:rPr>
            </w:pPr>
            <w:r>
              <w:rPr>
                <w:rFonts w:hint="eastAsia"/>
                <w:lang w:val="en-GB" w:eastAsia="zh-CN"/>
              </w:rPr>
              <w:t>收视距离</w:t>
            </w:r>
            <w:r w:rsidRPr="00992F07">
              <w:rPr>
                <w:bCs/>
                <w:vertAlign w:val="superscript"/>
                <w:lang w:val="en-GB" w:eastAsia="ja-JP"/>
              </w:rPr>
              <w:t>3b</w:t>
            </w:r>
          </w:p>
        </w:tc>
        <w:tc>
          <w:tcPr>
            <w:tcW w:w="6895" w:type="dxa"/>
          </w:tcPr>
          <w:p w14:paraId="31AAF7DD" w14:textId="77777777" w:rsidR="005A4E17" w:rsidRPr="00E028B2" w:rsidRDefault="005A4E17" w:rsidP="00CA6549">
            <w:pPr>
              <w:pStyle w:val="Tabletext"/>
              <w:jc w:val="center"/>
              <w:rPr>
                <w:lang w:val="en-GB" w:eastAsia="zh-CN"/>
              </w:rPr>
            </w:pPr>
            <w:r>
              <w:rPr>
                <w:rFonts w:hint="eastAsia"/>
                <w:lang w:val="en-GB" w:eastAsia="zh-CN"/>
              </w:rPr>
              <w:t>对于</w:t>
            </w:r>
            <w:r w:rsidRPr="00E028B2">
              <w:rPr>
                <w:lang w:val="en-GB" w:eastAsia="zh-CN"/>
              </w:rPr>
              <w:t>1</w:t>
            </w:r>
            <w:r>
              <w:rPr>
                <w:lang w:val="en-GB" w:eastAsia="zh-CN"/>
              </w:rPr>
              <w:t> </w:t>
            </w:r>
            <w:r w:rsidRPr="00E028B2">
              <w:rPr>
                <w:lang w:val="en-GB" w:eastAsia="zh-CN"/>
              </w:rPr>
              <w:t>920</w:t>
            </w:r>
            <w:r>
              <w:rPr>
                <w:lang w:val="en-GB" w:eastAsia="zh-CN"/>
              </w:rPr>
              <w:t> </w:t>
            </w:r>
            <w:r w:rsidR="00001A05" w:rsidRPr="006B48FA">
              <w:rPr>
                <w:lang w:val="en-GB" w:eastAsia="ko-KR"/>
              </w:rPr>
              <w:t>×</w:t>
            </w:r>
            <w:r>
              <w:rPr>
                <w:lang w:val="en-GB" w:eastAsia="zh-CN"/>
              </w:rPr>
              <w:t> </w:t>
            </w:r>
            <w:r w:rsidRPr="00E028B2">
              <w:rPr>
                <w:lang w:val="en-GB" w:eastAsia="zh-CN"/>
              </w:rPr>
              <w:t>1</w:t>
            </w:r>
            <w:r>
              <w:rPr>
                <w:lang w:val="en-GB" w:eastAsia="zh-CN"/>
              </w:rPr>
              <w:t> </w:t>
            </w:r>
            <w:r w:rsidRPr="00E028B2">
              <w:rPr>
                <w:lang w:val="en-GB" w:eastAsia="zh-CN"/>
              </w:rPr>
              <w:t>080</w:t>
            </w:r>
            <w:r>
              <w:rPr>
                <w:rFonts w:hint="eastAsia"/>
                <w:lang w:val="en-GB" w:eastAsia="zh-CN"/>
              </w:rPr>
              <w:t>格式：</w:t>
            </w:r>
            <w:r w:rsidRPr="00E028B2">
              <w:rPr>
                <w:lang w:val="en-GB" w:eastAsia="zh-CN"/>
              </w:rPr>
              <w:t>3.2</w:t>
            </w:r>
            <w:r>
              <w:rPr>
                <w:rFonts w:hint="eastAsia"/>
                <w:lang w:val="en-GB" w:eastAsia="zh-CN"/>
              </w:rPr>
              <w:t>图像高度</w:t>
            </w:r>
          </w:p>
          <w:p w14:paraId="06F3ABA3" w14:textId="77777777" w:rsidR="005A4E17" w:rsidRPr="00E028B2" w:rsidRDefault="005A4E17" w:rsidP="00CA6549">
            <w:pPr>
              <w:pStyle w:val="Tabletext"/>
              <w:jc w:val="center"/>
              <w:rPr>
                <w:lang w:val="en-GB" w:eastAsia="zh-CN"/>
              </w:rPr>
            </w:pPr>
            <w:r>
              <w:rPr>
                <w:rFonts w:hint="eastAsia"/>
                <w:lang w:val="en-GB" w:eastAsia="zh-CN"/>
              </w:rPr>
              <w:t>对于</w:t>
            </w:r>
            <w:r w:rsidRPr="00E028B2">
              <w:rPr>
                <w:lang w:val="en-GB" w:eastAsia="zh-CN"/>
              </w:rPr>
              <w:t>3</w:t>
            </w:r>
            <w:r>
              <w:rPr>
                <w:lang w:val="en-GB" w:eastAsia="zh-CN"/>
              </w:rPr>
              <w:t> </w:t>
            </w:r>
            <w:r w:rsidRPr="00E028B2">
              <w:rPr>
                <w:lang w:val="en-GB" w:eastAsia="zh-CN"/>
              </w:rPr>
              <w:t>840</w:t>
            </w:r>
            <w:r>
              <w:rPr>
                <w:lang w:val="en-GB" w:eastAsia="zh-CN"/>
              </w:rPr>
              <w:t> </w:t>
            </w:r>
            <w:r w:rsidR="00001A05" w:rsidRPr="006B48FA">
              <w:rPr>
                <w:lang w:val="en-GB" w:eastAsia="ko-KR"/>
              </w:rPr>
              <w:t>×</w:t>
            </w:r>
            <w:r>
              <w:rPr>
                <w:lang w:val="en-GB" w:eastAsia="zh-CN"/>
              </w:rPr>
              <w:t> </w:t>
            </w:r>
            <w:r w:rsidRPr="00E028B2">
              <w:rPr>
                <w:lang w:val="en-GB" w:eastAsia="zh-CN"/>
              </w:rPr>
              <w:t>2</w:t>
            </w:r>
            <w:r>
              <w:rPr>
                <w:lang w:val="en-GB" w:eastAsia="zh-CN"/>
              </w:rPr>
              <w:t> </w:t>
            </w:r>
            <w:r w:rsidRPr="00E028B2">
              <w:rPr>
                <w:lang w:val="en-GB" w:eastAsia="zh-CN"/>
              </w:rPr>
              <w:t>160</w:t>
            </w:r>
            <w:r>
              <w:rPr>
                <w:rFonts w:hint="eastAsia"/>
                <w:lang w:val="en-GB" w:eastAsia="zh-CN"/>
              </w:rPr>
              <w:t>格式：</w:t>
            </w:r>
            <w:r w:rsidRPr="00E028B2">
              <w:rPr>
                <w:lang w:val="en-GB" w:eastAsia="zh-CN"/>
              </w:rPr>
              <w:t>1.6</w:t>
            </w:r>
            <w:r>
              <w:rPr>
                <w:rFonts w:hint="eastAsia"/>
                <w:lang w:val="en-GB" w:eastAsia="zh-CN"/>
              </w:rPr>
              <w:t>至</w:t>
            </w:r>
            <w:r w:rsidRPr="00E028B2">
              <w:rPr>
                <w:lang w:val="en-GB" w:eastAsia="zh-CN"/>
              </w:rPr>
              <w:t>3.2</w:t>
            </w:r>
            <w:r>
              <w:rPr>
                <w:rFonts w:hint="eastAsia"/>
                <w:lang w:val="en-GB" w:eastAsia="zh-CN"/>
              </w:rPr>
              <w:t>图像高度</w:t>
            </w:r>
          </w:p>
          <w:p w14:paraId="4D0C313B" w14:textId="77777777" w:rsidR="005A4E17" w:rsidRPr="00E028B2" w:rsidRDefault="005A4E17" w:rsidP="00CA6549">
            <w:pPr>
              <w:pStyle w:val="Tabletext"/>
              <w:jc w:val="center"/>
              <w:rPr>
                <w:lang w:val="en-GB" w:eastAsia="zh-CN"/>
              </w:rPr>
            </w:pPr>
            <w:r>
              <w:rPr>
                <w:rFonts w:hint="eastAsia"/>
                <w:lang w:val="en-GB" w:eastAsia="zh-CN"/>
              </w:rPr>
              <w:t>对于</w:t>
            </w:r>
            <w:r w:rsidRPr="00E028B2">
              <w:rPr>
                <w:lang w:val="en-GB" w:eastAsia="zh-CN"/>
              </w:rPr>
              <w:t>7</w:t>
            </w:r>
            <w:r>
              <w:rPr>
                <w:lang w:val="en-GB" w:eastAsia="zh-CN"/>
              </w:rPr>
              <w:t> </w:t>
            </w:r>
            <w:r w:rsidRPr="00E028B2">
              <w:rPr>
                <w:lang w:val="en-GB" w:eastAsia="zh-CN"/>
              </w:rPr>
              <w:t>680</w:t>
            </w:r>
            <w:r>
              <w:rPr>
                <w:lang w:val="en-GB" w:eastAsia="zh-CN"/>
              </w:rPr>
              <w:t> </w:t>
            </w:r>
            <w:r w:rsidR="00001A05" w:rsidRPr="006B48FA">
              <w:rPr>
                <w:lang w:val="en-GB" w:eastAsia="ko-KR"/>
              </w:rPr>
              <w:t>×</w:t>
            </w:r>
            <w:r>
              <w:rPr>
                <w:lang w:val="en-GB" w:eastAsia="zh-CN"/>
              </w:rPr>
              <w:t> </w:t>
            </w:r>
            <w:r w:rsidRPr="00E028B2">
              <w:rPr>
                <w:lang w:val="en-GB" w:eastAsia="zh-CN"/>
              </w:rPr>
              <w:t>4</w:t>
            </w:r>
            <w:r>
              <w:rPr>
                <w:lang w:val="en-GB" w:eastAsia="zh-CN"/>
              </w:rPr>
              <w:t> </w:t>
            </w:r>
            <w:r w:rsidRPr="00E028B2">
              <w:rPr>
                <w:lang w:val="en-GB" w:eastAsia="zh-CN"/>
              </w:rPr>
              <w:t>320</w:t>
            </w:r>
            <w:r>
              <w:rPr>
                <w:rFonts w:hint="eastAsia"/>
                <w:lang w:val="en-GB" w:eastAsia="zh-CN"/>
              </w:rPr>
              <w:t>格式：</w:t>
            </w:r>
            <w:r w:rsidRPr="00E028B2">
              <w:rPr>
                <w:lang w:val="en-GB" w:eastAsia="zh-CN"/>
              </w:rPr>
              <w:t>0.8</w:t>
            </w:r>
            <w:r>
              <w:rPr>
                <w:rFonts w:hint="eastAsia"/>
                <w:lang w:val="en-GB" w:eastAsia="zh-CN"/>
              </w:rPr>
              <w:t>至</w:t>
            </w:r>
            <w:r w:rsidRPr="00E028B2">
              <w:rPr>
                <w:lang w:val="en-GB" w:eastAsia="zh-CN"/>
              </w:rPr>
              <w:t>3.2</w:t>
            </w:r>
            <w:r>
              <w:rPr>
                <w:rFonts w:hint="eastAsia"/>
                <w:lang w:val="en-GB" w:eastAsia="zh-CN"/>
              </w:rPr>
              <w:t>图像高度</w:t>
            </w:r>
          </w:p>
        </w:tc>
      </w:tr>
      <w:tr w:rsidR="005A4E17" w:rsidRPr="00E028B2" w14:paraId="5C5226FC" w14:textId="77777777" w:rsidTr="00CA6549">
        <w:trPr>
          <w:cantSplit/>
          <w:tblHeader/>
          <w:jc w:val="center"/>
        </w:trPr>
        <w:tc>
          <w:tcPr>
            <w:tcW w:w="2645" w:type="dxa"/>
          </w:tcPr>
          <w:p w14:paraId="367166F3" w14:textId="77777777" w:rsidR="005A4E17" w:rsidRPr="00E028B2" w:rsidRDefault="005A4E17" w:rsidP="00CA6549">
            <w:pPr>
              <w:pStyle w:val="Tabletext"/>
              <w:jc w:val="left"/>
              <w:rPr>
                <w:lang w:val="en-GB" w:eastAsia="ja-JP"/>
              </w:rPr>
            </w:pPr>
            <w:r>
              <w:rPr>
                <w:rFonts w:hint="eastAsia"/>
                <w:lang w:val="en-GB" w:eastAsia="zh-CN"/>
              </w:rPr>
              <w:t>显示器的峰值亮度</w:t>
            </w:r>
            <w:r w:rsidRPr="00992F07">
              <w:rPr>
                <w:bCs/>
                <w:vertAlign w:val="superscript"/>
                <w:lang w:val="en-GB" w:eastAsia="ja-JP"/>
              </w:rPr>
              <w:t>3c</w:t>
            </w:r>
          </w:p>
        </w:tc>
        <w:tc>
          <w:tcPr>
            <w:tcW w:w="6895" w:type="dxa"/>
          </w:tcPr>
          <w:p w14:paraId="37874AED" w14:textId="77777777" w:rsidR="005A4E17" w:rsidRPr="00E028B2" w:rsidRDefault="005A4E17" w:rsidP="00CA6549">
            <w:pPr>
              <w:pStyle w:val="Tabletext"/>
              <w:jc w:val="center"/>
              <w:rPr>
                <w:lang w:val="en-GB" w:eastAsia="ja-JP"/>
              </w:rPr>
            </w:pPr>
            <w:r w:rsidRPr="00E028B2">
              <w:rPr>
                <w:lang w:val="en-GB" w:eastAsia="ja-JP"/>
              </w:rPr>
              <w:t>≥ 1 000 cd/m</w:t>
            </w:r>
            <w:r w:rsidRPr="00E028B2">
              <w:rPr>
                <w:vertAlign w:val="superscript"/>
                <w:lang w:val="en-GB" w:eastAsia="ja-JP"/>
              </w:rPr>
              <w:t>2</w:t>
            </w:r>
          </w:p>
        </w:tc>
      </w:tr>
      <w:tr w:rsidR="005A4E17" w:rsidRPr="00E028B2" w14:paraId="0E47A7C5" w14:textId="77777777" w:rsidTr="00CA6549">
        <w:trPr>
          <w:cantSplit/>
          <w:tblHeader/>
          <w:jc w:val="center"/>
        </w:trPr>
        <w:tc>
          <w:tcPr>
            <w:tcW w:w="2645" w:type="dxa"/>
            <w:tcBorders>
              <w:bottom w:val="single" w:sz="4" w:space="0" w:color="auto"/>
            </w:tcBorders>
          </w:tcPr>
          <w:p w14:paraId="56AE76EC" w14:textId="77777777" w:rsidR="005A4E17" w:rsidRPr="00B03DAD" w:rsidRDefault="005A4E17" w:rsidP="004A4DE0">
            <w:pPr>
              <w:pStyle w:val="Tabletext"/>
              <w:jc w:val="left"/>
              <w:rPr>
                <w:lang w:eastAsia="zh-CN"/>
              </w:rPr>
            </w:pPr>
            <w:r>
              <w:rPr>
                <w:rFonts w:hint="eastAsia"/>
                <w:lang w:val="en-GB" w:eastAsia="zh-CN"/>
              </w:rPr>
              <w:t>显示器的</w:t>
            </w:r>
            <w:r w:rsidR="004A4DE0">
              <w:rPr>
                <w:rFonts w:hint="eastAsia"/>
                <w:lang w:val="en-GB" w:eastAsia="zh-CN"/>
              </w:rPr>
              <w:t>亮度</w:t>
            </w:r>
            <w:r>
              <w:rPr>
                <w:rFonts w:hint="eastAsia"/>
                <w:lang w:val="en-GB" w:eastAsia="zh-CN"/>
              </w:rPr>
              <w:t>最小值</w:t>
            </w:r>
            <w:r w:rsidR="00CA6549" w:rsidRPr="00B03DAD">
              <w:rPr>
                <w:lang w:eastAsia="zh-CN"/>
              </w:rPr>
              <w:br/>
            </w:r>
            <w:r w:rsidRPr="00B03DAD">
              <w:rPr>
                <w:rFonts w:hint="eastAsia"/>
                <w:lang w:eastAsia="zh-CN"/>
              </w:rPr>
              <w:t>（</w:t>
            </w:r>
            <w:r>
              <w:rPr>
                <w:rFonts w:hint="eastAsia"/>
                <w:lang w:val="en-GB" w:eastAsia="zh-CN"/>
              </w:rPr>
              <w:t>黑色亮度</w:t>
            </w:r>
            <w:r w:rsidRPr="00B03DAD">
              <w:rPr>
                <w:rFonts w:hint="eastAsia"/>
                <w:lang w:eastAsia="zh-CN"/>
              </w:rPr>
              <w:t>）</w:t>
            </w:r>
            <w:r w:rsidRPr="00B03DAD">
              <w:rPr>
                <w:bCs/>
                <w:vertAlign w:val="superscript"/>
                <w:lang w:eastAsia="zh-CN"/>
              </w:rPr>
              <w:t>3d</w:t>
            </w:r>
          </w:p>
        </w:tc>
        <w:tc>
          <w:tcPr>
            <w:tcW w:w="6895" w:type="dxa"/>
            <w:tcBorders>
              <w:bottom w:val="single" w:sz="4" w:space="0" w:color="auto"/>
            </w:tcBorders>
          </w:tcPr>
          <w:p w14:paraId="7E1532B8" w14:textId="77777777" w:rsidR="005A4E17" w:rsidRPr="00E028B2" w:rsidRDefault="005A4E17" w:rsidP="00CA6549">
            <w:pPr>
              <w:pStyle w:val="Tabletext"/>
              <w:jc w:val="center"/>
              <w:rPr>
                <w:lang w:val="en-GB" w:eastAsia="ja-JP"/>
              </w:rPr>
            </w:pPr>
            <w:r w:rsidRPr="00E028B2">
              <w:rPr>
                <w:lang w:val="en-GB" w:eastAsia="ja-JP"/>
              </w:rPr>
              <w:t>≤ 0.005 cd/m</w:t>
            </w:r>
            <w:r w:rsidRPr="00E028B2">
              <w:rPr>
                <w:vertAlign w:val="superscript"/>
                <w:lang w:val="en-GB" w:eastAsia="ja-JP"/>
              </w:rPr>
              <w:t>2</w:t>
            </w:r>
          </w:p>
        </w:tc>
      </w:tr>
      <w:tr w:rsidR="005A4E17" w:rsidRPr="00B03DAD" w14:paraId="60811AB4" w14:textId="77777777" w:rsidTr="00CA6549">
        <w:trPr>
          <w:cantSplit/>
          <w:tblHeader/>
          <w:jc w:val="center"/>
        </w:trPr>
        <w:tc>
          <w:tcPr>
            <w:tcW w:w="9540" w:type="dxa"/>
            <w:gridSpan w:val="2"/>
            <w:tcBorders>
              <w:top w:val="single" w:sz="4" w:space="0" w:color="auto"/>
              <w:left w:val="nil"/>
              <w:bottom w:val="nil"/>
              <w:right w:val="nil"/>
            </w:tcBorders>
          </w:tcPr>
          <w:p w14:paraId="6DFBEBD5" w14:textId="77777777" w:rsidR="00C925A9" w:rsidRPr="00B03DAD" w:rsidRDefault="005A4E17" w:rsidP="00C925A9">
            <w:pPr>
              <w:pStyle w:val="TableLegendNote"/>
              <w:rPr>
                <w:lang w:val="fr-FR" w:eastAsia="zh-CN"/>
              </w:rPr>
            </w:pPr>
            <w:bookmarkStart w:id="16" w:name="_Ref440805705"/>
            <w:r>
              <w:rPr>
                <w:rFonts w:eastAsiaTheme="minorEastAsia" w:hint="eastAsia"/>
                <w:bCs/>
                <w:lang w:val="en-GB" w:eastAsia="zh-CN"/>
              </w:rPr>
              <w:t>注</w:t>
            </w:r>
            <w:r w:rsidRPr="00FC5EC3">
              <w:rPr>
                <w:bCs/>
                <w:lang w:val="fr-FR" w:eastAsia="zh-CN"/>
              </w:rPr>
              <w:t>3a</w:t>
            </w:r>
            <w:r w:rsidRPr="00FC5EC3">
              <w:rPr>
                <w:lang w:val="fr-FR" w:eastAsia="zh-CN"/>
              </w:rPr>
              <w:t xml:space="preserve"> – </w:t>
            </w:r>
            <w:r w:rsidR="00001A05">
              <w:rPr>
                <w:rFonts w:eastAsiaTheme="minorEastAsia" w:hint="eastAsia"/>
                <w:lang w:val="fr-FR" w:eastAsia="zh-CN"/>
              </w:rPr>
              <w:t>“</w:t>
            </w:r>
            <w:r w:rsidR="00001A05">
              <w:rPr>
                <w:rFonts w:ascii="SimSun" w:eastAsia="SimSun" w:hAnsi="SimSun" w:cs="SimSun" w:hint="eastAsia"/>
                <w:lang w:val="en-GB" w:eastAsia="zh-CN"/>
              </w:rPr>
              <w:t>环绕</w:t>
            </w:r>
            <w:r w:rsidR="00001A05">
              <w:rPr>
                <w:rFonts w:eastAsiaTheme="minorEastAsia" w:hint="eastAsia"/>
                <w:lang w:val="fr-FR" w:eastAsia="zh-CN"/>
              </w:rPr>
              <w:t>”</w:t>
            </w:r>
            <w:r w:rsidR="00C925A9">
              <w:rPr>
                <w:rFonts w:ascii="SimSun" w:eastAsia="SimSun" w:hAnsi="SimSun" w:cs="SimSun" w:hint="eastAsia"/>
                <w:lang w:val="en-GB" w:eastAsia="zh-CN"/>
              </w:rPr>
              <w:t>指的是</w:t>
            </w:r>
            <w:r w:rsidR="00C925A9" w:rsidRPr="00C925A9">
              <w:rPr>
                <w:rFonts w:ascii="SimSun" w:eastAsia="SimSun" w:hAnsi="SimSun" w:cs="SimSun" w:hint="eastAsia"/>
                <w:lang w:val="en-GB" w:eastAsia="zh-CN"/>
              </w:rPr>
              <w:t>显示器周围的区域</w:t>
            </w:r>
            <w:r w:rsidR="00C925A9" w:rsidRPr="00B03DAD">
              <w:rPr>
                <w:rFonts w:ascii="SimSun" w:eastAsia="SimSun" w:hAnsi="SimSun" w:cs="SimSun" w:hint="eastAsia"/>
                <w:lang w:val="fr-FR" w:eastAsia="zh-CN"/>
              </w:rPr>
              <w:t>，</w:t>
            </w:r>
            <w:r w:rsidR="00C925A9">
              <w:rPr>
                <w:rFonts w:ascii="SimSun" w:eastAsia="SimSun" w:hAnsi="SimSun" w:cs="SimSun" w:hint="eastAsia"/>
                <w:lang w:val="en-GB" w:eastAsia="zh-CN"/>
              </w:rPr>
              <w:t>它</w:t>
            </w:r>
            <w:r w:rsidR="00C925A9" w:rsidRPr="00C925A9">
              <w:rPr>
                <w:rFonts w:ascii="SimSun" w:eastAsia="SimSun" w:hAnsi="SimSun" w:cs="SimSun" w:hint="eastAsia"/>
                <w:lang w:val="en-GB" w:eastAsia="zh-CN"/>
              </w:rPr>
              <w:t>可能影响眼睛的适应性</w:t>
            </w:r>
            <w:r w:rsidR="00C925A9" w:rsidRPr="00B03DAD">
              <w:rPr>
                <w:rFonts w:ascii="SimSun" w:eastAsia="SimSun" w:hAnsi="SimSun" w:cs="SimSun" w:hint="eastAsia"/>
                <w:lang w:val="fr-FR" w:eastAsia="zh-CN"/>
              </w:rPr>
              <w:t>，</w:t>
            </w:r>
            <w:r w:rsidR="00C925A9" w:rsidRPr="00C925A9">
              <w:rPr>
                <w:rFonts w:ascii="SimSun" w:eastAsia="SimSun" w:hAnsi="SimSun" w:cs="SimSun" w:hint="eastAsia"/>
                <w:lang w:val="en-GB" w:eastAsia="zh-CN"/>
              </w:rPr>
              <w:t>通常是显示器后面的墙壁或幕帘</w:t>
            </w:r>
            <w:r w:rsidR="00C925A9" w:rsidRPr="00B03DAD">
              <w:rPr>
                <w:rFonts w:ascii="SimSun" w:eastAsia="SimSun" w:hAnsi="SimSun" w:cs="SimSun" w:hint="eastAsia"/>
                <w:lang w:val="fr-FR" w:eastAsia="zh-CN"/>
              </w:rPr>
              <w:t>；</w:t>
            </w:r>
            <w:r w:rsidR="00001A05" w:rsidRPr="00B03DAD">
              <w:rPr>
                <w:rFonts w:ascii="SimSun" w:eastAsia="SimSun" w:hAnsi="SimSun" w:cs="SimSun" w:hint="eastAsia"/>
                <w:lang w:val="fr-FR" w:eastAsia="zh-CN"/>
              </w:rPr>
              <w:t>“</w:t>
            </w:r>
            <w:r w:rsidR="00001A05" w:rsidRPr="00C925A9">
              <w:rPr>
                <w:rFonts w:ascii="SimSun" w:eastAsia="SimSun" w:hAnsi="SimSun" w:cs="SimSun" w:hint="eastAsia"/>
                <w:lang w:val="en-GB" w:eastAsia="zh-CN"/>
              </w:rPr>
              <w:t>外围</w:t>
            </w:r>
            <w:r w:rsidR="00001A05" w:rsidRPr="00B03DAD">
              <w:rPr>
                <w:rFonts w:ascii="SimSun" w:eastAsia="SimSun" w:hAnsi="SimSun" w:cs="SimSun" w:hint="eastAsia"/>
                <w:lang w:val="fr-FR" w:eastAsia="zh-CN"/>
              </w:rPr>
              <w:t>”</w:t>
            </w:r>
            <w:r w:rsidR="00C925A9">
              <w:rPr>
                <w:rFonts w:ascii="SimSun" w:eastAsia="SimSun" w:hAnsi="SimSun" w:cs="SimSun" w:hint="eastAsia"/>
                <w:lang w:val="en-GB" w:eastAsia="zh-CN"/>
              </w:rPr>
              <w:t>指的是环绕</w:t>
            </w:r>
            <w:r w:rsidR="00C925A9" w:rsidRPr="00C925A9">
              <w:rPr>
                <w:rFonts w:ascii="SimSun" w:eastAsia="SimSun" w:hAnsi="SimSun" w:cs="SimSun" w:hint="eastAsia"/>
                <w:lang w:val="en-GB" w:eastAsia="zh-CN"/>
              </w:rPr>
              <w:t>外的剩余环境。</w:t>
            </w:r>
          </w:p>
          <w:bookmarkEnd w:id="16"/>
          <w:p w14:paraId="74933E37" w14:textId="77777777" w:rsidR="005A4E17" w:rsidRPr="00FC5EC3" w:rsidRDefault="005A4E17" w:rsidP="00CA6549">
            <w:pPr>
              <w:pStyle w:val="TableLegendNote"/>
              <w:rPr>
                <w:rFonts w:eastAsiaTheme="minorEastAsia"/>
                <w:lang w:val="en-GB" w:eastAsia="zh-CN"/>
              </w:rPr>
            </w:pPr>
            <w:r>
              <w:rPr>
                <w:rFonts w:eastAsiaTheme="minorEastAsia" w:hint="eastAsia"/>
                <w:bCs/>
                <w:lang w:val="en-GB" w:eastAsia="zh-CN"/>
              </w:rPr>
              <w:t>注</w:t>
            </w:r>
            <w:r w:rsidRPr="00B03DAD">
              <w:rPr>
                <w:bCs/>
                <w:lang w:val="fr-FR" w:eastAsia="zh-CN"/>
              </w:rPr>
              <w:t>3b</w:t>
            </w:r>
            <w:r w:rsidRPr="00B03DAD">
              <w:rPr>
                <w:lang w:val="fr-FR" w:eastAsia="zh-CN"/>
              </w:rPr>
              <w:t xml:space="preserve"> – </w:t>
            </w:r>
            <w:r>
              <w:rPr>
                <w:rFonts w:eastAsiaTheme="minorEastAsia" w:hint="eastAsia"/>
                <w:lang w:val="en-GB" w:eastAsia="zh-CN"/>
              </w:rPr>
              <w:t>当图像评估包括分辨率时</w:t>
            </w:r>
            <w:r w:rsidRPr="00B03DAD">
              <w:rPr>
                <w:rFonts w:eastAsiaTheme="minorEastAsia" w:hint="eastAsia"/>
                <w:lang w:val="fr-FR" w:eastAsia="zh-CN"/>
              </w:rPr>
              <w:t>，</w:t>
            </w:r>
            <w:r>
              <w:rPr>
                <w:rFonts w:eastAsiaTheme="minorEastAsia" w:hint="eastAsia"/>
                <w:lang w:val="en-GB" w:eastAsia="zh-CN"/>
              </w:rPr>
              <w:t>应采用较低的收视距离值。当不评估分辨率时，可采用在指示范围的任何收视距离。</w:t>
            </w:r>
          </w:p>
          <w:p w14:paraId="4FC6BD4A" w14:textId="77777777" w:rsidR="005A4E17" w:rsidRPr="00E028B2" w:rsidRDefault="005A4E17" w:rsidP="00CA6549">
            <w:pPr>
              <w:pStyle w:val="TableLegendNote"/>
              <w:rPr>
                <w:lang w:val="en-GB" w:eastAsia="zh-CN"/>
              </w:rPr>
            </w:pPr>
            <w:r>
              <w:rPr>
                <w:rFonts w:eastAsiaTheme="minorEastAsia" w:hint="eastAsia"/>
                <w:bCs/>
                <w:lang w:val="en-GB" w:eastAsia="zh-CN"/>
              </w:rPr>
              <w:t>注</w:t>
            </w:r>
            <w:r w:rsidRPr="00E028B2">
              <w:rPr>
                <w:bCs/>
                <w:lang w:val="en-GB" w:eastAsia="zh-CN"/>
              </w:rPr>
              <w:t>3c</w:t>
            </w:r>
            <w:r w:rsidRPr="00E028B2">
              <w:rPr>
                <w:lang w:val="en-GB" w:eastAsia="zh-CN"/>
              </w:rPr>
              <w:t xml:space="preserve"> – </w:t>
            </w:r>
            <w:r>
              <w:rPr>
                <w:rFonts w:eastAsiaTheme="minorEastAsia" w:hint="eastAsia"/>
                <w:lang w:val="en-GB" w:eastAsia="zh-CN"/>
              </w:rPr>
              <w:t>这不意味着这个亮度</w:t>
            </w:r>
            <w:r w:rsidR="00C925A9">
              <w:rPr>
                <w:rFonts w:eastAsiaTheme="minorEastAsia" w:hint="eastAsia"/>
                <w:lang w:val="en-GB" w:eastAsia="zh-CN"/>
              </w:rPr>
              <w:t>水平</w:t>
            </w:r>
            <w:r>
              <w:rPr>
                <w:rFonts w:eastAsiaTheme="minorEastAsia" w:hint="eastAsia"/>
                <w:lang w:val="en-GB" w:eastAsia="zh-CN"/>
              </w:rPr>
              <w:t>必须达到全屏白色，而是</w:t>
            </w:r>
            <w:bookmarkStart w:id="17" w:name="OLE_LINK15"/>
            <w:bookmarkStart w:id="18" w:name="OLE_LINK16"/>
            <w:r>
              <w:rPr>
                <w:rFonts w:eastAsiaTheme="minorEastAsia" w:hint="eastAsia"/>
                <w:lang w:val="en-GB" w:eastAsia="zh-CN"/>
              </w:rPr>
              <w:t>小范围的亮点。</w:t>
            </w:r>
            <w:bookmarkEnd w:id="17"/>
            <w:bookmarkEnd w:id="18"/>
          </w:p>
          <w:p w14:paraId="16589CB9" w14:textId="77777777" w:rsidR="005A4E17" w:rsidRPr="00E028B2" w:rsidRDefault="005A4E17" w:rsidP="00AE34C8">
            <w:pPr>
              <w:pStyle w:val="TableLegendNote"/>
              <w:rPr>
                <w:lang w:val="en-GB" w:eastAsia="zh-CN"/>
              </w:rPr>
            </w:pPr>
            <w:r>
              <w:rPr>
                <w:rFonts w:eastAsiaTheme="minorEastAsia" w:hint="eastAsia"/>
                <w:bCs/>
                <w:lang w:val="en-GB" w:eastAsia="zh-CN"/>
              </w:rPr>
              <w:t>注</w:t>
            </w:r>
            <w:r w:rsidRPr="00E028B2">
              <w:rPr>
                <w:bCs/>
                <w:lang w:val="en-GB" w:eastAsia="zh-CN"/>
              </w:rPr>
              <w:t>3d</w:t>
            </w:r>
            <w:r w:rsidRPr="00E028B2">
              <w:rPr>
                <w:lang w:val="en-GB" w:eastAsia="zh-CN"/>
              </w:rPr>
              <w:t xml:space="preserve"> – </w:t>
            </w:r>
            <w:r w:rsidR="00AE34C8" w:rsidRPr="00970EC3">
              <w:rPr>
                <w:rFonts w:eastAsiaTheme="minorEastAsia"/>
                <w:lang w:val="en-GB" w:eastAsia="zh-CN"/>
              </w:rPr>
              <w:t>对于无参照观看环境下的</w:t>
            </w:r>
            <w:r w:rsidR="00AE34C8" w:rsidRPr="00970EC3">
              <w:rPr>
                <w:rFonts w:eastAsiaTheme="minorEastAsia"/>
                <w:sz w:val="20"/>
                <w:lang w:val="en-GB" w:eastAsia="zh-CN"/>
              </w:rPr>
              <w:t>PQ</w:t>
            </w:r>
            <w:r w:rsidR="00AE34C8" w:rsidRPr="00970EC3">
              <w:rPr>
                <w:rFonts w:eastAsiaTheme="minorEastAsia"/>
                <w:sz w:val="20"/>
                <w:lang w:val="en-GB" w:eastAsia="zh-CN"/>
              </w:rPr>
              <w:t>或对于</w:t>
            </w:r>
            <w:r w:rsidR="00AE34C8" w:rsidRPr="00970EC3">
              <w:rPr>
                <w:rFonts w:eastAsiaTheme="minorEastAsia"/>
                <w:sz w:val="20"/>
                <w:lang w:val="en-GB" w:eastAsia="zh-CN"/>
              </w:rPr>
              <w:t xml:space="preserve"> HLG</w:t>
            </w:r>
            <w:r w:rsidR="00AE34C8" w:rsidRPr="00970EC3">
              <w:rPr>
                <w:rFonts w:eastAsiaTheme="minorEastAsia"/>
                <w:sz w:val="20"/>
                <w:lang w:val="en-GB" w:eastAsia="zh-CN"/>
              </w:rPr>
              <w:t>（在所有观看环境下），应使用</w:t>
            </w:r>
            <w:r w:rsidR="00AE34C8" w:rsidRPr="00970EC3">
              <w:rPr>
                <w:rFonts w:eastAsiaTheme="minorEastAsia"/>
                <w:sz w:val="20"/>
                <w:lang w:val="en-GB" w:eastAsia="zh-CN"/>
              </w:rPr>
              <w:t>ITU</w:t>
            </w:r>
            <w:r w:rsidR="00AE34C8" w:rsidRPr="00970EC3">
              <w:rPr>
                <w:rFonts w:eastAsiaTheme="minorEastAsia"/>
                <w:sz w:val="20"/>
                <w:lang w:val="en-GB" w:eastAsia="zh-CN"/>
              </w:rPr>
              <w:noBreakHyphen/>
              <w:t>R BT.814</w:t>
            </w:r>
            <w:r w:rsidR="00AE34C8" w:rsidRPr="00970EC3">
              <w:rPr>
                <w:rFonts w:eastAsiaTheme="minorEastAsia"/>
                <w:sz w:val="20"/>
                <w:lang w:val="en-GB" w:eastAsia="zh-CN"/>
              </w:rPr>
              <w:t>建议书阐述的</w:t>
            </w:r>
            <w:r w:rsidR="00AE34C8" w:rsidRPr="00970EC3">
              <w:rPr>
                <w:rFonts w:eastAsiaTheme="minorEastAsia"/>
                <w:sz w:val="20"/>
                <w:lang w:val="en-GB" w:eastAsia="zh-CN"/>
              </w:rPr>
              <w:t>PLUGE</w:t>
            </w:r>
            <w:r w:rsidR="00AE34C8" w:rsidRPr="00970EC3">
              <w:rPr>
                <w:rFonts w:eastAsiaTheme="minorEastAsia"/>
                <w:sz w:val="20"/>
                <w:lang w:val="en-GB" w:eastAsia="zh-CN"/>
              </w:rPr>
              <w:t>测试信号和程序加以调整。</w:t>
            </w:r>
          </w:p>
        </w:tc>
      </w:tr>
    </w:tbl>
    <w:p w14:paraId="53EA5FC1" w14:textId="77777777" w:rsidR="005A4E17" w:rsidRPr="00B03DAD" w:rsidRDefault="005A4E17" w:rsidP="005A4E17">
      <w:pPr>
        <w:pStyle w:val="Tablefin"/>
        <w:rPr>
          <w:lang w:eastAsia="zh-CN"/>
        </w:rPr>
      </w:pPr>
    </w:p>
    <w:p w14:paraId="61684C53" w14:textId="77777777" w:rsidR="005A4E17" w:rsidRPr="00E028B2" w:rsidRDefault="005A4E17" w:rsidP="00970EC3">
      <w:pPr>
        <w:ind w:firstLineChars="200" w:firstLine="480"/>
        <w:rPr>
          <w:lang w:val="en-GB" w:eastAsia="zh-CN"/>
        </w:rPr>
      </w:pPr>
      <w:r>
        <w:rPr>
          <w:rFonts w:hint="eastAsia"/>
          <w:lang w:eastAsia="zh-CN"/>
        </w:rPr>
        <w:t>表</w:t>
      </w:r>
      <w:r w:rsidRPr="00B03DAD">
        <w:rPr>
          <w:rFonts w:hint="eastAsia"/>
          <w:lang w:val="en-GB" w:eastAsia="zh-CN"/>
        </w:rPr>
        <w:t>4</w:t>
      </w:r>
      <w:r>
        <w:rPr>
          <w:rFonts w:hint="eastAsia"/>
          <w:lang w:eastAsia="zh-CN"/>
        </w:rPr>
        <w:t>和表</w:t>
      </w:r>
      <w:r w:rsidRPr="00B03DAD">
        <w:rPr>
          <w:rFonts w:hint="eastAsia"/>
          <w:lang w:val="en-GB" w:eastAsia="zh-CN"/>
        </w:rPr>
        <w:t>5</w:t>
      </w:r>
      <w:r>
        <w:rPr>
          <w:rFonts w:hint="eastAsia"/>
          <w:lang w:eastAsia="zh-CN"/>
        </w:rPr>
        <w:t>分别描述了</w:t>
      </w:r>
      <w:r w:rsidRPr="00B03DAD">
        <w:rPr>
          <w:rFonts w:hint="eastAsia"/>
          <w:lang w:val="en-GB" w:eastAsia="zh-CN"/>
        </w:rPr>
        <w:t>PQ</w:t>
      </w:r>
      <w:r>
        <w:rPr>
          <w:rFonts w:hint="eastAsia"/>
          <w:lang w:eastAsia="zh-CN"/>
        </w:rPr>
        <w:t>和</w:t>
      </w:r>
      <w:r w:rsidRPr="00B03DAD">
        <w:rPr>
          <w:lang w:val="en-GB" w:eastAsia="zh-CN"/>
        </w:rPr>
        <w:t>HLG</w:t>
      </w:r>
      <w:r>
        <w:rPr>
          <w:rFonts w:hint="eastAsia"/>
          <w:lang w:eastAsia="zh-CN"/>
        </w:rPr>
        <w:t>格式转换功能。高动态范围电视制作和显示器应一致地使用一个或另一个系统的转换功能，而不是将其混合。资料性附件</w:t>
      </w:r>
      <w:r>
        <w:rPr>
          <w:rFonts w:hint="eastAsia"/>
          <w:lang w:eastAsia="zh-CN"/>
        </w:rPr>
        <w:t>1</w:t>
      </w:r>
      <w:r>
        <w:rPr>
          <w:rFonts w:hint="eastAsia"/>
          <w:lang w:eastAsia="zh-CN"/>
        </w:rPr>
        <w:t>阐述了</w:t>
      </w:r>
      <w:r>
        <w:rPr>
          <w:rFonts w:hint="eastAsia"/>
          <w:lang w:val="en-GB" w:eastAsia="zh-CN"/>
        </w:rPr>
        <w:t>不同转换功能的含义及其在信号链的</w:t>
      </w:r>
      <w:r w:rsidR="004A4DE0">
        <w:rPr>
          <w:rFonts w:hint="eastAsia"/>
          <w:lang w:val="en-GB" w:eastAsia="zh-CN"/>
        </w:rPr>
        <w:t>使用位置</w:t>
      </w:r>
      <w:r>
        <w:rPr>
          <w:rFonts w:hint="eastAsia"/>
          <w:lang w:val="en-GB" w:eastAsia="zh-CN"/>
        </w:rPr>
        <w:t>。资料性附件</w:t>
      </w:r>
      <w:r w:rsidR="00C925A9">
        <w:rPr>
          <w:rFonts w:hint="eastAsia"/>
          <w:lang w:val="en-GB" w:eastAsia="zh-CN"/>
        </w:rPr>
        <w:t>2</w:t>
      </w:r>
      <w:r>
        <w:rPr>
          <w:rFonts w:hint="eastAsia"/>
          <w:lang w:val="en-GB" w:eastAsia="zh-CN"/>
        </w:rPr>
        <w:t>提供了能促进这些转换功能实施的替代方程。</w:t>
      </w:r>
    </w:p>
    <w:p w14:paraId="18B056DF" w14:textId="77777777" w:rsidR="00970EC3" w:rsidRDefault="00970EC3">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7944E47D" w14:textId="4FF58306" w:rsidR="005A4E17" w:rsidRPr="00E028B2" w:rsidRDefault="005A4E17" w:rsidP="005A4E17">
      <w:pPr>
        <w:pStyle w:val="TableNo"/>
        <w:rPr>
          <w:lang w:val="en-GB" w:eastAsia="zh-CN"/>
        </w:rPr>
      </w:pPr>
      <w:r>
        <w:rPr>
          <w:rFonts w:hint="eastAsia"/>
          <w:lang w:val="en-GB" w:eastAsia="zh-CN"/>
        </w:rPr>
        <w:lastRenderedPageBreak/>
        <w:t>表</w:t>
      </w:r>
      <w:r w:rsidRPr="00E028B2">
        <w:rPr>
          <w:lang w:val="en-GB" w:eastAsia="zh-CN"/>
        </w:rPr>
        <w:t>4</w:t>
      </w:r>
    </w:p>
    <w:p w14:paraId="62FE9588" w14:textId="77777777" w:rsidR="005A4E17" w:rsidRPr="00E028B2" w:rsidRDefault="005A4E17" w:rsidP="005A4E17">
      <w:pPr>
        <w:pStyle w:val="Tabletitle"/>
        <w:rPr>
          <w:lang w:val="en-GB" w:eastAsia="zh-CN"/>
        </w:rPr>
      </w:pPr>
      <w:r w:rsidRPr="00E028B2">
        <w:rPr>
          <w:lang w:val="en-GB" w:eastAsia="zh-CN"/>
        </w:rPr>
        <w:t>PQ</w:t>
      </w:r>
      <w:r>
        <w:rPr>
          <w:rFonts w:hint="eastAsia"/>
          <w:lang w:val="en-GB" w:eastAsia="zh-CN"/>
        </w:rPr>
        <w:t>系统参考非线性转换功能</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6954"/>
      </w:tblGrid>
      <w:tr w:rsidR="005A4E17" w:rsidRPr="00E028B2" w14:paraId="40D94577" w14:textId="77777777" w:rsidTr="00CA6549">
        <w:trPr>
          <w:cantSplit/>
          <w:tblHeader/>
          <w:jc w:val="center"/>
        </w:trPr>
        <w:tc>
          <w:tcPr>
            <w:tcW w:w="2685" w:type="dxa"/>
            <w:vAlign w:val="center"/>
          </w:tcPr>
          <w:p w14:paraId="5BBB61A4" w14:textId="77777777" w:rsidR="005A4E17" w:rsidRPr="00F57B76" w:rsidRDefault="005A4E17" w:rsidP="00CA6549">
            <w:pPr>
              <w:pStyle w:val="Tablehead"/>
              <w:keepNext w:val="0"/>
              <w:rPr>
                <w:lang w:eastAsia="ko-KR"/>
              </w:rPr>
            </w:pPr>
            <w:r w:rsidRPr="00F57B76">
              <w:rPr>
                <w:lang w:eastAsia="ko-KR"/>
              </w:rPr>
              <w:t>参数</w:t>
            </w:r>
          </w:p>
        </w:tc>
        <w:tc>
          <w:tcPr>
            <w:tcW w:w="6954" w:type="dxa"/>
            <w:vAlign w:val="center"/>
          </w:tcPr>
          <w:p w14:paraId="3E9DA53F" w14:textId="77777777" w:rsidR="005A4E17" w:rsidRPr="00F57B76" w:rsidRDefault="005A4E17" w:rsidP="00CA6549">
            <w:pPr>
              <w:pStyle w:val="Tablehead"/>
              <w:keepNext w:val="0"/>
              <w:rPr>
                <w:lang w:eastAsia="ko-KR"/>
              </w:rPr>
            </w:pPr>
            <w:r w:rsidRPr="00F57B76">
              <w:rPr>
                <w:lang w:eastAsia="ko-KR"/>
              </w:rPr>
              <w:t>值</w:t>
            </w:r>
          </w:p>
        </w:tc>
      </w:tr>
      <w:tr w:rsidR="005A4E17" w:rsidRPr="001051A0" w14:paraId="1AA34585" w14:textId="77777777" w:rsidTr="00CA6549">
        <w:trPr>
          <w:cantSplit/>
          <w:jc w:val="center"/>
        </w:trPr>
        <w:tc>
          <w:tcPr>
            <w:tcW w:w="2685" w:type="dxa"/>
            <w:vAlign w:val="center"/>
          </w:tcPr>
          <w:p w14:paraId="6A4ACF6D" w14:textId="77777777" w:rsidR="005A4E17" w:rsidRPr="00B03DAD" w:rsidRDefault="005A4E17" w:rsidP="00CA6549">
            <w:pPr>
              <w:pStyle w:val="Tabletext"/>
              <w:jc w:val="left"/>
              <w:rPr>
                <w:lang w:eastAsia="ko-KR"/>
              </w:rPr>
            </w:pPr>
            <w:r>
              <w:rPr>
                <w:rFonts w:hint="eastAsia"/>
                <w:lang w:val="en-GB" w:eastAsia="zh-CN"/>
              </w:rPr>
              <w:t>输入信号至</w:t>
            </w:r>
            <w:r w:rsidRPr="00B03DAD">
              <w:rPr>
                <w:lang w:eastAsia="ko-KR"/>
              </w:rPr>
              <w:t>PQ</w:t>
            </w:r>
            <w:r>
              <w:rPr>
                <w:rFonts w:hint="eastAsia"/>
                <w:lang w:val="en-GB" w:eastAsia="zh-CN"/>
              </w:rPr>
              <w:t>电光转换功能</w:t>
            </w:r>
            <w:r w:rsidRPr="00B03DAD">
              <w:rPr>
                <w:rFonts w:hint="eastAsia"/>
                <w:lang w:eastAsia="zh-CN"/>
              </w:rPr>
              <w:t>（</w:t>
            </w:r>
            <w:r w:rsidRPr="00B03DAD">
              <w:rPr>
                <w:lang w:eastAsia="ko-KR"/>
              </w:rPr>
              <w:t>EOTF</w:t>
            </w:r>
            <w:r w:rsidRPr="00B03DAD">
              <w:rPr>
                <w:rFonts w:hint="eastAsia"/>
                <w:lang w:eastAsia="zh-CN"/>
              </w:rPr>
              <w:t>）</w:t>
            </w:r>
          </w:p>
        </w:tc>
        <w:tc>
          <w:tcPr>
            <w:tcW w:w="6954" w:type="dxa"/>
            <w:vAlign w:val="center"/>
          </w:tcPr>
          <w:p w14:paraId="530489B3" w14:textId="77777777" w:rsidR="005A4E17" w:rsidRPr="00B03DAD" w:rsidRDefault="005A4E17" w:rsidP="00CA6549">
            <w:pPr>
              <w:pStyle w:val="Tabletext"/>
              <w:jc w:val="left"/>
              <w:rPr>
                <w:lang w:eastAsia="ko-KR"/>
              </w:rPr>
            </w:pPr>
            <w:r>
              <w:rPr>
                <w:rFonts w:hint="eastAsia"/>
                <w:lang w:val="en-GB" w:eastAsia="zh-CN"/>
              </w:rPr>
              <w:t>非线性</w:t>
            </w:r>
            <w:r w:rsidRPr="00B03DAD">
              <w:rPr>
                <w:lang w:eastAsia="ko-KR"/>
              </w:rPr>
              <w:t>PQ</w:t>
            </w:r>
            <w:r>
              <w:rPr>
                <w:rFonts w:hint="eastAsia"/>
                <w:lang w:val="en-GB" w:eastAsia="zh-CN"/>
              </w:rPr>
              <w:t>编码值。</w:t>
            </w:r>
          </w:p>
          <w:p w14:paraId="70237097" w14:textId="77777777" w:rsidR="005A4E17" w:rsidRPr="00B03DAD" w:rsidRDefault="005A4E17" w:rsidP="00CA6549">
            <w:pPr>
              <w:pStyle w:val="Tabletext"/>
              <w:jc w:val="left"/>
              <w:rPr>
                <w:lang w:eastAsia="ko-KR"/>
              </w:rPr>
            </w:pPr>
            <w:r w:rsidRPr="00B03DAD">
              <w:rPr>
                <w:lang w:eastAsia="ko-KR"/>
              </w:rPr>
              <w:t>EOTF</w:t>
            </w:r>
            <w:r>
              <w:rPr>
                <w:rFonts w:hint="eastAsia"/>
                <w:lang w:val="en-GB" w:eastAsia="zh-CN"/>
              </w:rPr>
              <w:t>将非线性</w:t>
            </w:r>
            <w:r w:rsidRPr="00B03DAD">
              <w:rPr>
                <w:rFonts w:hint="eastAsia"/>
                <w:lang w:eastAsia="zh-CN"/>
              </w:rPr>
              <w:t>PQ</w:t>
            </w:r>
            <w:r>
              <w:rPr>
                <w:rFonts w:hint="eastAsia"/>
                <w:lang w:val="en-GB" w:eastAsia="zh-CN"/>
              </w:rPr>
              <w:t>信号映射到显示光</w:t>
            </w:r>
            <w:r w:rsidR="005804DF">
              <w:rPr>
                <w:rFonts w:hint="eastAsia"/>
                <w:lang w:val="en-GB" w:eastAsia="zh-CN"/>
              </w:rPr>
              <w:t>。</w:t>
            </w:r>
          </w:p>
        </w:tc>
      </w:tr>
      <w:tr w:rsidR="005A4E17" w:rsidRPr="00EF3E61" w14:paraId="26227B97" w14:textId="77777777" w:rsidTr="005A6CDB">
        <w:trPr>
          <w:cantSplit/>
          <w:jc w:val="center"/>
        </w:trPr>
        <w:tc>
          <w:tcPr>
            <w:tcW w:w="2685" w:type="dxa"/>
          </w:tcPr>
          <w:p w14:paraId="04AED21E" w14:textId="77777777" w:rsidR="005A4E17" w:rsidRPr="00E028B2" w:rsidRDefault="005A4E17" w:rsidP="00CA6549">
            <w:pPr>
              <w:pStyle w:val="Tabletext"/>
              <w:rPr>
                <w:lang w:val="en-GB" w:eastAsia="ko-KR"/>
              </w:rPr>
            </w:pPr>
            <w:r>
              <w:rPr>
                <w:rFonts w:hint="eastAsia"/>
                <w:lang w:val="en-GB" w:eastAsia="zh-CN"/>
              </w:rPr>
              <w:t>参考</w:t>
            </w:r>
            <w:r w:rsidRPr="00E028B2">
              <w:rPr>
                <w:lang w:val="en-GB" w:eastAsia="ko-KR"/>
              </w:rPr>
              <w:t>PQ EOTF</w:t>
            </w:r>
            <w:r w:rsidRPr="0087230F">
              <w:rPr>
                <w:bCs/>
                <w:vertAlign w:val="superscript"/>
                <w:lang w:val="en-GB" w:eastAsia="ko-KR"/>
              </w:rPr>
              <w:t>4a</w:t>
            </w:r>
          </w:p>
        </w:tc>
        <w:tc>
          <w:tcPr>
            <w:tcW w:w="6954" w:type="dxa"/>
            <w:vAlign w:val="center"/>
          </w:tcPr>
          <w:p w14:paraId="41BF715C" w14:textId="77777777" w:rsidR="005A4E17" w:rsidRPr="00E028B2" w:rsidRDefault="005A4E17" w:rsidP="00CA6549">
            <w:pPr>
              <w:pStyle w:val="Tabletext"/>
              <w:jc w:val="center"/>
              <w:rPr>
                <w:lang w:val="en-GB"/>
              </w:rPr>
            </w:pPr>
            <w:r w:rsidRPr="00E028B2">
              <w:rPr>
                <w:lang w:val="en-GB"/>
              </w:rPr>
              <w:object w:dxaOrig="2720" w:dyaOrig="1160" w14:anchorId="122C0D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1pt;height:57.6pt" o:ole="">
                  <v:imagedata r:id="rId12" o:title=""/>
                </v:shape>
                <o:OLEObject Type="Embed" ProgID="Equation.3" ShapeID="_x0000_i1025" DrawAspect="Content" ObjectID="_1760168502" r:id="rId13"/>
              </w:object>
            </w:r>
          </w:p>
          <w:p w14:paraId="686CB38E" w14:textId="77777777" w:rsidR="005A4E17" w:rsidRPr="00992F07" w:rsidRDefault="005A4E17" w:rsidP="00CA6549">
            <w:pPr>
              <w:pStyle w:val="Tabletext"/>
              <w:rPr>
                <w:szCs w:val="22"/>
                <w:lang w:val="en-GB" w:eastAsia="zh-CN"/>
              </w:rPr>
            </w:pPr>
            <w:r>
              <w:rPr>
                <w:rFonts w:hint="eastAsia"/>
                <w:szCs w:val="22"/>
                <w:lang w:val="en-GB" w:eastAsia="zh-CN"/>
              </w:rPr>
              <w:t>其中</w:t>
            </w:r>
            <w:r w:rsidR="00CA6549">
              <w:rPr>
                <w:rFonts w:hint="eastAsia"/>
                <w:szCs w:val="22"/>
                <w:lang w:val="en-GB" w:eastAsia="zh-CN"/>
              </w:rPr>
              <w:t>：</w:t>
            </w:r>
          </w:p>
          <w:p w14:paraId="2D314653" w14:textId="4438CA2E" w:rsidR="005A4E17" w:rsidRPr="00992F07" w:rsidRDefault="005A4E17" w:rsidP="00CA6549">
            <w:pPr>
              <w:pStyle w:val="Tabletext"/>
              <w:rPr>
                <w:szCs w:val="22"/>
                <w:lang w:val="en-GB" w:eastAsia="zh-CN"/>
              </w:rPr>
            </w:pPr>
            <w:r w:rsidRPr="00992F07">
              <w:rPr>
                <w:i/>
                <w:szCs w:val="22"/>
                <w:lang w:val="en-GB" w:eastAsia="zh-CN"/>
              </w:rPr>
              <w:t>E</w:t>
            </w:r>
            <w:r>
              <w:rPr>
                <w:i/>
                <w:szCs w:val="22"/>
                <w:lang w:val="en-GB" w:eastAsia="zh-CN"/>
              </w:rPr>
              <w:t>'</w:t>
            </w:r>
            <w:r>
              <w:rPr>
                <w:rFonts w:hint="eastAsia"/>
                <w:szCs w:val="22"/>
                <w:lang w:val="en-GB" w:eastAsia="zh-CN"/>
              </w:rPr>
              <w:t>代表在</w:t>
            </w:r>
            <w:r>
              <w:rPr>
                <w:rFonts w:hint="eastAsia"/>
                <w:szCs w:val="22"/>
                <w:lang w:val="en-GB" w:eastAsia="zh-CN"/>
              </w:rPr>
              <w:t>PQ</w:t>
            </w:r>
            <w:proofErr w:type="gramStart"/>
            <w:r>
              <w:rPr>
                <w:rFonts w:hint="eastAsia"/>
                <w:szCs w:val="22"/>
                <w:lang w:val="en-GB" w:eastAsia="zh-CN"/>
              </w:rPr>
              <w:t>区间</w:t>
            </w:r>
            <w:r w:rsidRPr="00992F07">
              <w:rPr>
                <w:szCs w:val="22"/>
                <w:lang w:val="en-GB" w:eastAsia="zh-CN"/>
              </w:rPr>
              <w:t>[</w:t>
            </w:r>
            <w:proofErr w:type="gramEnd"/>
            <w:r w:rsidRPr="00992F07">
              <w:rPr>
                <w:szCs w:val="22"/>
                <w:lang w:val="en-GB" w:eastAsia="zh-CN"/>
              </w:rPr>
              <w:t>0</w:t>
            </w:r>
            <w:r w:rsidR="00970EC3">
              <w:rPr>
                <w:szCs w:val="22"/>
                <w:lang w:val="en-GB" w:eastAsia="zh-CN"/>
              </w:rPr>
              <w:t>:</w:t>
            </w:r>
            <w:r w:rsidRPr="00992F07">
              <w:rPr>
                <w:szCs w:val="22"/>
                <w:lang w:val="en-GB" w:eastAsia="zh-CN"/>
              </w:rPr>
              <w:t>1]</w:t>
            </w:r>
            <w:r>
              <w:rPr>
                <w:rFonts w:hint="eastAsia"/>
                <w:szCs w:val="22"/>
                <w:lang w:val="en-GB" w:eastAsia="zh-CN"/>
              </w:rPr>
              <w:t>的</w:t>
            </w:r>
            <w:r w:rsidR="0012337E">
              <w:rPr>
                <w:rFonts w:hint="eastAsia"/>
                <w:szCs w:val="22"/>
                <w:lang w:val="en-GB" w:eastAsia="zh-CN"/>
              </w:rPr>
              <w:t>范围内</w:t>
            </w:r>
            <w:r>
              <w:rPr>
                <w:rFonts w:hint="eastAsia"/>
                <w:szCs w:val="22"/>
                <w:lang w:val="en-GB" w:eastAsia="zh-CN"/>
              </w:rPr>
              <w:t>非线性颜色值</w:t>
            </w:r>
            <w:r w:rsidRPr="00992F07">
              <w:rPr>
                <w:szCs w:val="22"/>
                <w:lang w:val="en-GB" w:eastAsia="zh-CN"/>
              </w:rPr>
              <w:t>{</w:t>
            </w:r>
            <w:r w:rsidRPr="00992F07">
              <w:rPr>
                <w:i/>
                <w:szCs w:val="22"/>
                <w:lang w:val="en-GB" w:eastAsia="zh-CN"/>
              </w:rPr>
              <w:t>R</w:t>
            </w:r>
            <w:r>
              <w:rPr>
                <w:i/>
                <w:szCs w:val="22"/>
                <w:lang w:val="en-GB" w:eastAsia="zh-CN"/>
              </w:rPr>
              <w:t>'</w:t>
            </w:r>
            <w:r w:rsidRPr="00992F07">
              <w:rPr>
                <w:i/>
                <w:szCs w:val="22"/>
                <w:lang w:val="en-GB" w:eastAsia="zh-CN"/>
              </w:rPr>
              <w:t>, G</w:t>
            </w:r>
            <w:r>
              <w:rPr>
                <w:i/>
                <w:szCs w:val="22"/>
                <w:lang w:val="en-GB" w:eastAsia="zh-CN"/>
              </w:rPr>
              <w:t>'</w:t>
            </w:r>
            <w:r w:rsidRPr="00992F07">
              <w:rPr>
                <w:i/>
                <w:szCs w:val="22"/>
                <w:lang w:val="en-GB" w:eastAsia="zh-CN"/>
              </w:rPr>
              <w:t>, B</w:t>
            </w:r>
            <w:r>
              <w:rPr>
                <w:i/>
                <w:szCs w:val="22"/>
                <w:lang w:val="en-GB" w:eastAsia="zh-CN"/>
              </w:rPr>
              <w:t>'</w:t>
            </w:r>
            <w:r w:rsidRPr="00992F07">
              <w:rPr>
                <w:szCs w:val="22"/>
                <w:lang w:val="en-GB" w:eastAsia="zh-CN"/>
              </w:rPr>
              <w:t>}</w:t>
            </w:r>
            <w:r>
              <w:rPr>
                <w:rFonts w:hint="eastAsia"/>
                <w:szCs w:val="22"/>
                <w:lang w:val="en-GB" w:eastAsia="zh-CN"/>
              </w:rPr>
              <w:t>或者</w:t>
            </w:r>
            <w:r w:rsidRPr="00992F07">
              <w:rPr>
                <w:szCs w:val="22"/>
                <w:lang w:val="en-GB" w:eastAsia="zh-CN"/>
              </w:rPr>
              <w:t xml:space="preserve">{ </w:t>
            </w:r>
            <w:r w:rsidRPr="00992F07">
              <w:rPr>
                <w:i/>
                <w:szCs w:val="22"/>
                <w:lang w:val="en-GB" w:eastAsia="zh-CN"/>
              </w:rPr>
              <w:t>L</w:t>
            </w:r>
            <w:r>
              <w:rPr>
                <w:i/>
                <w:szCs w:val="22"/>
                <w:lang w:val="en-GB" w:eastAsia="zh-CN"/>
              </w:rPr>
              <w:t>'</w:t>
            </w:r>
            <w:r w:rsidRPr="00992F07">
              <w:rPr>
                <w:i/>
                <w:szCs w:val="22"/>
                <w:lang w:val="en-GB" w:eastAsia="zh-CN"/>
              </w:rPr>
              <w:t>, M</w:t>
            </w:r>
            <w:r>
              <w:rPr>
                <w:i/>
                <w:szCs w:val="22"/>
                <w:lang w:val="en-GB" w:eastAsia="zh-CN"/>
              </w:rPr>
              <w:t>'</w:t>
            </w:r>
            <w:r w:rsidRPr="00992F07">
              <w:rPr>
                <w:i/>
                <w:szCs w:val="22"/>
                <w:lang w:val="en-GB" w:eastAsia="zh-CN"/>
              </w:rPr>
              <w:t>, S</w:t>
            </w:r>
            <w:r>
              <w:rPr>
                <w:i/>
                <w:szCs w:val="22"/>
                <w:lang w:val="en-GB" w:eastAsia="zh-CN"/>
              </w:rPr>
              <w:t>'</w:t>
            </w:r>
            <w:r w:rsidRPr="00992F07">
              <w:rPr>
                <w:szCs w:val="22"/>
                <w:lang w:val="en-GB" w:eastAsia="zh-CN"/>
              </w:rPr>
              <w:t>}</w:t>
            </w:r>
          </w:p>
          <w:p w14:paraId="56639BAB" w14:textId="77777777" w:rsidR="005A4E17" w:rsidRPr="00992F07" w:rsidRDefault="005A4E17" w:rsidP="00CA6549">
            <w:pPr>
              <w:pStyle w:val="Tabletext"/>
              <w:rPr>
                <w:szCs w:val="22"/>
                <w:lang w:val="en-GB" w:eastAsia="zh-CN"/>
              </w:rPr>
            </w:pPr>
            <w:r w:rsidRPr="00992F07">
              <w:rPr>
                <w:i/>
                <w:szCs w:val="22"/>
                <w:lang w:val="en-GB" w:eastAsia="zh-CN"/>
              </w:rPr>
              <w:t>F</w:t>
            </w:r>
            <w:r w:rsidRPr="00992F07">
              <w:rPr>
                <w:i/>
                <w:color w:val="000000"/>
                <w:szCs w:val="22"/>
                <w:vertAlign w:val="subscript"/>
                <w:lang w:val="en-GB" w:eastAsia="zh-CN"/>
              </w:rPr>
              <w:t>D</w:t>
            </w:r>
            <w:r w:rsidRPr="00992F07">
              <w:rPr>
                <w:szCs w:val="22"/>
                <w:lang w:val="en-GB" w:eastAsia="zh-CN"/>
              </w:rPr>
              <w:t> </w:t>
            </w:r>
            <w:r>
              <w:rPr>
                <w:rFonts w:hint="eastAsia"/>
                <w:szCs w:val="22"/>
                <w:lang w:val="en-GB" w:eastAsia="zh-CN"/>
              </w:rPr>
              <w:t>是显示的线性分量</w:t>
            </w:r>
            <w:r w:rsidRPr="00992F07">
              <w:rPr>
                <w:color w:val="000000"/>
                <w:szCs w:val="22"/>
                <w:lang w:val="en-GB" w:eastAsia="zh-CN"/>
              </w:rPr>
              <w:t> {</w:t>
            </w:r>
            <w:r w:rsidRPr="00992F07">
              <w:rPr>
                <w:i/>
                <w:color w:val="000000"/>
                <w:szCs w:val="22"/>
                <w:lang w:val="en-GB" w:eastAsia="zh-CN"/>
              </w:rPr>
              <w:t>R</w:t>
            </w:r>
            <w:r w:rsidRPr="00992F07">
              <w:rPr>
                <w:i/>
                <w:color w:val="000000"/>
                <w:szCs w:val="22"/>
                <w:vertAlign w:val="subscript"/>
                <w:lang w:val="en-GB" w:eastAsia="zh-CN"/>
              </w:rPr>
              <w:t>D</w:t>
            </w:r>
            <w:r w:rsidRPr="00992F07">
              <w:rPr>
                <w:i/>
                <w:color w:val="000000"/>
                <w:szCs w:val="22"/>
                <w:lang w:val="en-GB" w:eastAsia="zh-CN"/>
              </w:rPr>
              <w:t>, G</w:t>
            </w:r>
            <w:r w:rsidRPr="00992F07">
              <w:rPr>
                <w:i/>
                <w:color w:val="000000"/>
                <w:szCs w:val="22"/>
                <w:vertAlign w:val="subscript"/>
                <w:lang w:val="en-GB" w:eastAsia="zh-CN"/>
              </w:rPr>
              <w:t>D</w:t>
            </w:r>
            <w:r w:rsidRPr="00992F07">
              <w:rPr>
                <w:i/>
                <w:color w:val="000000"/>
                <w:szCs w:val="22"/>
                <w:lang w:val="en-GB" w:eastAsia="zh-CN"/>
              </w:rPr>
              <w:t xml:space="preserve">, </w:t>
            </w:r>
            <w:proofErr w:type="gramStart"/>
            <w:r w:rsidRPr="00992F07">
              <w:rPr>
                <w:i/>
                <w:color w:val="000000"/>
                <w:szCs w:val="22"/>
                <w:lang w:val="en-GB" w:eastAsia="zh-CN"/>
              </w:rPr>
              <w:t>B</w:t>
            </w:r>
            <w:r w:rsidRPr="00992F07">
              <w:rPr>
                <w:i/>
                <w:color w:val="000000"/>
                <w:szCs w:val="22"/>
                <w:vertAlign w:val="subscript"/>
                <w:lang w:val="en-GB" w:eastAsia="zh-CN"/>
              </w:rPr>
              <w:t>D</w:t>
            </w:r>
            <w:r w:rsidRPr="00992F07">
              <w:rPr>
                <w:color w:val="000000"/>
                <w:szCs w:val="22"/>
                <w:lang w:val="en-GB" w:eastAsia="zh-CN"/>
              </w:rPr>
              <w:t>}</w:t>
            </w:r>
            <w:r>
              <w:rPr>
                <w:rFonts w:hint="eastAsia"/>
                <w:color w:val="000000"/>
                <w:szCs w:val="22"/>
                <w:lang w:val="en-GB" w:eastAsia="zh-CN"/>
              </w:rPr>
              <w:t>、</w:t>
            </w:r>
            <w:proofErr w:type="gramEnd"/>
            <w:r w:rsidRPr="00992F07">
              <w:rPr>
                <w:i/>
                <w:color w:val="000000"/>
                <w:szCs w:val="22"/>
                <w:lang w:val="en-GB" w:eastAsia="zh-CN"/>
              </w:rPr>
              <w:t>Y</w:t>
            </w:r>
            <w:r w:rsidRPr="00992F07">
              <w:rPr>
                <w:i/>
                <w:color w:val="000000"/>
                <w:szCs w:val="22"/>
                <w:vertAlign w:val="subscript"/>
                <w:lang w:val="en-GB" w:eastAsia="zh-CN"/>
              </w:rPr>
              <w:t>D</w:t>
            </w:r>
            <w:r w:rsidRPr="006C7FE2">
              <w:rPr>
                <w:rFonts w:hint="eastAsia"/>
                <w:szCs w:val="22"/>
                <w:lang w:val="en-GB" w:eastAsia="zh-CN"/>
              </w:rPr>
              <w:t>或</w:t>
            </w:r>
            <w:r w:rsidRPr="00992F07">
              <w:rPr>
                <w:i/>
                <w:color w:val="000000"/>
                <w:szCs w:val="22"/>
                <w:lang w:val="en-GB" w:eastAsia="zh-CN"/>
              </w:rPr>
              <w:t>I</w:t>
            </w:r>
            <w:r w:rsidRPr="00992F07">
              <w:rPr>
                <w:i/>
                <w:color w:val="000000"/>
                <w:szCs w:val="22"/>
                <w:vertAlign w:val="subscript"/>
                <w:lang w:val="en-GB" w:eastAsia="zh-CN"/>
              </w:rPr>
              <w:t>D</w:t>
            </w:r>
            <w:r>
              <w:rPr>
                <w:rFonts w:hint="eastAsia"/>
                <w:szCs w:val="22"/>
                <w:lang w:val="en-GB" w:eastAsia="zh-CN"/>
              </w:rPr>
              <w:t>的亮度</w:t>
            </w:r>
            <w:r>
              <w:rPr>
                <w:rFonts w:hint="eastAsia"/>
                <w:color w:val="000000"/>
                <w:szCs w:val="22"/>
                <w:lang w:val="en-GB" w:eastAsia="zh-CN"/>
              </w:rPr>
              <w:t>，单位是</w:t>
            </w:r>
            <w:r w:rsidRPr="00992F07">
              <w:rPr>
                <w:color w:val="000000"/>
                <w:szCs w:val="22"/>
                <w:lang w:val="en-GB" w:eastAsia="zh-CN"/>
              </w:rPr>
              <w:t>cd/m</w:t>
            </w:r>
            <w:r w:rsidRPr="00992F07">
              <w:rPr>
                <w:color w:val="000000"/>
                <w:szCs w:val="22"/>
                <w:vertAlign w:val="superscript"/>
                <w:lang w:val="en-GB" w:eastAsia="zh-CN"/>
              </w:rPr>
              <w:t>2</w:t>
            </w:r>
            <w:r w:rsidRPr="00992F07">
              <w:rPr>
                <w:bCs/>
                <w:color w:val="000000"/>
                <w:szCs w:val="22"/>
                <w:vertAlign w:val="superscript"/>
                <w:lang w:val="en-GB" w:eastAsia="zh-CN"/>
              </w:rPr>
              <w:t>4b</w:t>
            </w:r>
          </w:p>
          <w:p w14:paraId="31802EA2" w14:textId="77777777" w:rsidR="005A4E17" w:rsidRPr="00992F07" w:rsidRDefault="005A4E17" w:rsidP="00CA6549">
            <w:pPr>
              <w:pStyle w:val="Tabletext"/>
              <w:rPr>
                <w:szCs w:val="22"/>
                <w:lang w:val="en-GB" w:eastAsia="zh-CN"/>
              </w:rPr>
            </w:pPr>
            <w:r w:rsidRPr="00992F07">
              <w:rPr>
                <w:i/>
                <w:szCs w:val="22"/>
                <w:lang w:val="en-GB" w:eastAsia="zh-CN"/>
              </w:rPr>
              <w:t>Y</w:t>
            </w:r>
            <w:r>
              <w:rPr>
                <w:rFonts w:hint="eastAsia"/>
                <w:szCs w:val="22"/>
                <w:lang w:val="en-GB" w:eastAsia="zh-CN"/>
              </w:rPr>
              <w:t>代表归一化的线性色值，</w:t>
            </w:r>
            <w:proofErr w:type="gramStart"/>
            <w:r>
              <w:rPr>
                <w:rFonts w:hint="eastAsia"/>
                <w:szCs w:val="22"/>
                <w:lang w:val="en-GB" w:eastAsia="zh-CN"/>
              </w:rPr>
              <w:t>在</w:t>
            </w:r>
            <w:r w:rsidR="002E49B5" w:rsidRPr="00992F07">
              <w:rPr>
                <w:szCs w:val="22"/>
                <w:lang w:val="en-GB" w:eastAsia="zh-CN"/>
              </w:rPr>
              <w:t>[</w:t>
            </w:r>
            <w:proofErr w:type="gramEnd"/>
            <w:r w:rsidR="002E49B5" w:rsidRPr="00992F07">
              <w:rPr>
                <w:szCs w:val="22"/>
                <w:lang w:val="en-GB" w:eastAsia="zh-CN"/>
              </w:rPr>
              <w:t>0:1]</w:t>
            </w:r>
            <w:r>
              <w:rPr>
                <w:rFonts w:hint="eastAsia"/>
                <w:szCs w:val="22"/>
                <w:lang w:val="en-GB" w:eastAsia="zh-CN"/>
              </w:rPr>
              <w:t>范围内</w:t>
            </w:r>
          </w:p>
          <w:p w14:paraId="1D89D6EB" w14:textId="77777777" w:rsidR="005A4E17" w:rsidRDefault="005A4E17" w:rsidP="00CA6549">
            <w:pPr>
              <w:pStyle w:val="Tabletext"/>
              <w:rPr>
                <w:szCs w:val="22"/>
                <w:lang w:val="en-GB"/>
              </w:rPr>
            </w:pPr>
            <w:r w:rsidRPr="00992F07">
              <w:rPr>
                <w:i/>
                <w:szCs w:val="22"/>
                <w:lang w:val="en-GB"/>
              </w:rPr>
              <w:t>m</w:t>
            </w:r>
            <w:r w:rsidRPr="00992F07">
              <w:rPr>
                <w:iCs/>
                <w:szCs w:val="22"/>
                <w:vertAlign w:val="subscript"/>
                <w:lang w:val="en-GB"/>
              </w:rPr>
              <w:t>1</w:t>
            </w:r>
            <w:r w:rsidRPr="00992F07">
              <w:rPr>
                <w:szCs w:val="22"/>
                <w:lang w:val="en-GB"/>
              </w:rPr>
              <w:t>=</w:t>
            </w:r>
            <w:r>
              <w:rPr>
                <w:szCs w:val="22"/>
                <w:lang w:val="en-GB"/>
              </w:rPr>
              <w:t xml:space="preserve"> 2610/16384 = 0.1593017578125 </w:t>
            </w:r>
          </w:p>
          <w:p w14:paraId="4C06B596" w14:textId="77777777" w:rsidR="005A4E17" w:rsidRDefault="005A4E17" w:rsidP="00CA6549">
            <w:pPr>
              <w:pStyle w:val="Tabletext"/>
              <w:rPr>
                <w:szCs w:val="22"/>
                <w:lang w:val="en-GB"/>
              </w:rPr>
            </w:pPr>
            <w:r w:rsidRPr="00992F07">
              <w:rPr>
                <w:i/>
                <w:szCs w:val="22"/>
                <w:lang w:val="en-GB"/>
              </w:rPr>
              <w:t>m</w:t>
            </w:r>
            <w:r w:rsidRPr="00992F07">
              <w:rPr>
                <w:iCs/>
                <w:szCs w:val="22"/>
                <w:vertAlign w:val="subscript"/>
                <w:lang w:val="en-GB"/>
              </w:rPr>
              <w:t>2</w:t>
            </w:r>
            <w:r w:rsidRPr="00992F07">
              <w:rPr>
                <w:szCs w:val="22"/>
                <w:lang w:val="en-GB"/>
              </w:rPr>
              <w:t>=</w:t>
            </w:r>
            <w:r>
              <w:rPr>
                <w:szCs w:val="22"/>
                <w:lang w:val="en-GB"/>
              </w:rPr>
              <w:t xml:space="preserve"> 2523/4096 </w:t>
            </w:r>
            <w:r>
              <w:rPr>
                <w:szCs w:val="22"/>
                <w:lang w:val="en-GB"/>
              </w:rPr>
              <w:sym w:font="Symbol" w:char="F0B4"/>
            </w:r>
            <w:r>
              <w:rPr>
                <w:szCs w:val="22"/>
                <w:lang w:val="en-GB"/>
              </w:rPr>
              <w:t xml:space="preserve"> 128 = 78.84375 </w:t>
            </w:r>
          </w:p>
          <w:p w14:paraId="38710885" w14:textId="77777777" w:rsidR="005A4E17" w:rsidRDefault="005A4E17" w:rsidP="00CA6549">
            <w:pPr>
              <w:pStyle w:val="Tabletext"/>
              <w:rPr>
                <w:szCs w:val="22"/>
                <w:lang w:val="en-GB"/>
              </w:rPr>
            </w:pPr>
            <w:r w:rsidRPr="00992F07">
              <w:rPr>
                <w:i/>
                <w:szCs w:val="22"/>
                <w:lang w:val="en-GB"/>
              </w:rPr>
              <w:t>c</w:t>
            </w:r>
            <w:r w:rsidRPr="00992F07">
              <w:rPr>
                <w:iCs/>
                <w:szCs w:val="22"/>
                <w:vertAlign w:val="subscript"/>
                <w:lang w:val="en-GB"/>
              </w:rPr>
              <w:t>1</w:t>
            </w:r>
            <w:r w:rsidRPr="00992F07">
              <w:rPr>
                <w:szCs w:val="22"/>
                <w:lang w:val="en-GB"/>
              </w:rPr>
              <w:t xml:space="preserve"> =</w:t>
            </w:r>
            <w:r>
              <w:rPr>
                <w:szCs w:val="22"/>
                <w:lang w:val="en-GB"/>
              </w:rPr>
              <w:t xml:space="preserve"> 3424/4096 =0.8359375 = </w:t>
            </w:r>
            <w:r>
              <w:rPr>
                <w:i/>
                <w:iCs/>
                <w:szCs w:val="22"/>
                <w:lang w:val="en-GB"/>
              </w:rPr>
              <w:t>c</w:t>
            </w:r>
            <w:r w:rsidRPr="00EF3E61">
              <w:rPr>
                <w:szCs w:val="22"/>
                <w:vertAlign w:val="subscript"/>
                <w:lang w:val="en-GB"/>
              </w:rPr>
              <w:t>3</w:t>
            </w:r>
            <w:r>
              <w:rPr>
                <w:szCs w:val="22"/>
                <w:lang w:val="en-GB"/>
              </w:rPr>
              <w:t xml:space="preserve"> − </w:t>
            </w:r>
            <w:r>
              <w:rPr>
                <w:i/>
                <w:iCs/>
                <w:szCs w:val="22"/>
                <w:lang w:val="en-GB"/>
              </w:rPr>
              <w:t>c</w:t>
            </w:r>
            <w:r w:rsidRPr="00EF3E61">
              <w:rPr>
                <w:szCs w:val="22"/>
                <w:vertAlign w:val="subscript"/>
                <w:lang w:val="en-GB"/>
              </w:rPr>
              <w:t>2</w:t>
            </w:r>
            <w:r>
              <w:rPr>
                <w:szCs w:val="22"/>
                <w:lang w:val="en-GB"/>
              </w:rPr>
              <w:t xml:space="preserve"> + 1</w:t>
            </w:r>
          </w:p>
          <w:p w14:paraId="6360A5AA" w14:textId="77777777" w:rsidR="005A4E17" w:rsidRDefault="005A4E17" w:rsidP="00CA6549">
            <w:pPr>
              <w:pStyle w:val="Tabletext"/>
              <w:rPr>
                <w:szCs w:val="22"/>
                <w:lang w:val="en-GB"/>
              </w:rPr>
            </w:pPr>
            <w:r w:rsidRPr="00992F07">
              <w:rPr>
                <w:i/>
                <w:szCs w:val="22"/>
                <w:lang w:val="en-GB"/>
              </w:rPr>
              <w:t>c</w:t>
            </w:r>
            <w:r w:rsidRPr="00992F07">
              <w:rPr>
                <w:iCs/>
                <w:szCs w:val="22"/>
                <w:vertAlign w:val="subscript"/>
                <w:lang w:val="en-GB"/>
              </w:rPr>
              <w:t>2</w:t>
            </w:r>
            <w:r w:rsidRPr="00992F07">
              <w:rPr>
                <w:szCs w:val="22"/>
                <w:lang w:val="en-GB"/>
              </w:rPr>
              <w:t xml:space="preserve"> =</w:t>
            </w:r>
            <w:r>
              <w:rPr>
                <w:szCs w:val="22"/>
                <w:lang w:val="en-GB"/>
              </w:rPr>
              <w:t xml:space="preserve"> 2413/4096 </w:t>
            </w:r>
            <w:r>
              <w:rPr>
                <w:szCs w:val="22"/>
                <w:lang w:val="en-GB"/>
              </w:rPr>
              <w:sym w:font="Symbol" w:char="F0B4"/>
            </w:r>
            <w:r>
              <w:rPr>
                <w:szCs w:val="22"/>
                <w:lang w:val="en-GB"/>
              </w:rPr>
              <w:t xml:space="preserve"> 32 = 18.8515625</w:t>
            </w:r>
          </w:p>
          <w:p w14:paraId="0DC05250" w14:textId="77777777" w:rsidR="005A4E17" w:rsidRPr="00E028B2" w:rsidRDefault="005A4E17" w:rsidP="00CA6549">
            <w:pPr>
              <w:pStyle w:val="Tabletext"/>
              <w:rPr>
                <w:lang w:val="en-GB"/>
              </w:rPr>
            </w:pPr>
            <w:r w:rsidRPr="00992F07">
              <w:rPr>
                <w:i/>
                <w:szCs w:val="22"/>
                <w:lang w:val="en-GB"/>
              </w:rPr>
              <w:t>c</w:t>
            </w:r>
            <w:r w:rsidRPr="00992F07">
              <w:rPr>
                <w:iCs/>
                <w:szCs w:val="22"/>
                <w:vertAlign w:val="subscript"/>
                <w:lang w:val="en-GB"/>
              </w:rPr>
              <w:t>3</w:t>
            </w:r>
            <w:r w:rsidRPr="00992F07">
              <w:rPr>
                <w:szCs w:val="22"/>
                <w:lang w:val="en-GB"/>
              </w:rPr>
              <w:t xml:space="preserve"> =</w:t>
            </w:r>
            <w:r>
              <w:rPr>
                <w:szCs w:val="22"/>
                <w:lang w:val="en-GB"/>
              </w:rPr>
              <w:t xml:space="preserve"> 2392/4096 </w:t>
            </w:r>
            <w:r>
              <w:rPr>
                <w:szCs w:val="22"/>
                <w:lang w:val="en-GB"/>
              </w:rPr>
              <w:sym w:font="Symbol" w:char="F0B4"/>
            </w:r>
            <w:r>
              <w:rPr>
                <w:szCs w:val="22"/>
                <w:lang w:val="en-GB"/>
              </w:rPr>
              <w:t xml:space="preserve"> 32 = 18.6875</w:t>
            </w:r>
          </w:p>
        </w:tc>
      </w:tr>
      <w:tr w:rsidR="005A4E17" w:rsidRPr="001051A0" w14:paraId="04D3A688" w14:textId="77777777" w:rsidTr="00CA6549">
        <w:trPr>
          <w:cantSplit/>
          <w:jc w:val="center"/>
        </w:trPr>
        <w:tc>
          <w:tcPr>
            <w:tcW w:w="2685" w:type="dxa"/>
            <w:vAlign w:val="center"/>
          </w:tcPr>
          <w:p w14:paraId="13EC0FFF" w14:textId="77777777" w:rsidR="005A4E17" w:rsidRPr="00B03DAD" w:rsidRDefault="005A4E17" w:rsidP="00CA6549">
            <w:pPr>
              <w:pStyle w:val="Tabletext"/>
              <w:jc w:val="left"/>
              <w:rPr>
                <w:lang w:eastAsia="ko-KR"/>
              </w:rPr>
            </w:pPr>
            <w:r>
              <w:rPr>
                <w:rFonts w:hint="eastAsia"/>
                <w:lang w:val="en-GB" w:eastAsia="zh-CN"/>
              </w:rPr>
              <w:t>输入信号至</w:t>
            </w:r>
            <w:r w:rsidRPr="00B03DAD">
              <w:rPr>
                <w:lang w:eastAsia="ko-KR"/>
              </w:rPr>
              <w:t>PQ</w:t>
            </w:r>
            <w:r>
              <w:rPr>
                <w:rFonts w:hint="eastAsia"/>
                <w:lang w:val="en-GB" w:eastAsia="zh-CN"/>
              </w:rPr>
              <w:t>光光转换功能</w:t>
            </w:r>
            <w:r w:rsidRPr="00B03DAD">
              <w:rPr>
                <w:rFonts w:hint="eastAsia"/>
                <w:lang w:eastAsia="zh-CN"/>
              </w:rPr>
              <w:t>（</w:t>
            </w:r>
            <w:r w:rsidRPr="00B03DAD">
              <w:rPr>
                <w:lang w:eastAsia="ko-KR"/>
              </w:rPr>
              <w:t>OOTF</w:t>
            </w:r>
            <w:r w:rsidRPr="00B03DAD">
              <w:rPr>
                <w:rFonts w:hint="eastAsia"/>
                <w:lang w:eastAsia="zh-CN"/>
              </w:rPr>
              <w:t>）</w:t>
            </w:r>
          </w:p>
        </w:tc>
        <w:tc>
          <w:tcPr>
            <w:tcW w:w="6954" w:type="dxa"/>
            <w:vAlign w:val="center"/>
          </w:tcPr>
          <w:p w14:paraId="622E6FB1" w14:textId="77777777" w:rsidR="005A4E17" w:rsidRPr="00B03DAD" w:rsidRDefault="005A4E17" w:rsidP="00CA6549">
            <w:pPr>
              <w:pStyle w:val="Tabletext"/>
              <w:rPr>
                <w:lang w:eastAsia="zh-CN"/>
              </w:rPr>
            </w:pPr>
            <w:r>
              <w:rPr>
                <w:rFonts w:hint="eastAsia"/>
                <w:lang w:val="en-GB" w:eastAsia="zh-CN"/>
              </w:rPr>
              <w:t>场景线性光。</w:t>
            </w:r>
          </w:p>
          <w:p w14:paraId="2A7FD323" w14:textId="77777777" w:rsidR="005A4E17" w:rsidRPr="00B03DAD" w:rsidRDefault="005A4E17" w:rsidP="00CA6549">
            <w:pPr>
              <w:pStyle w:val="Tabletext"/>
              <w:rPr>
                <w:lang w:eastAsia="ko-KR"/>
              </w:rPr>
            </w:pPr>
            <w:r w:rsidRPr="00B03DAD">
              <w:rPr>
                <w:lang w:eastAsia="ko-KR"/>
              </w:rPr>
              <w:t>OOTF</w:t>
            </w:r>
            <w:r>
              <w:rPr>
                <w:rFonts w:hint="eastAsia"/>
                <w:lang w:val="en-GB" w:eastAsia="zh-CN"/>
              </w:rPr>
              <w:t>将相对场景线性光映射到显示线性光</w:t>
            </w:r>
            <w:r w:rsidR="005804DF">
              <w:rPr>
                <w:rFonts w:hint="eastAsia"/>
                <w:lang w:val="en-GB" w:eastAsia="zh-CN"/>
              </w:rPr>
              <w:t>。</w:t>
            </w:r>
          </w:p>
        </w:tc>
      </w:tr>
      <w:tr w:rsidR="005A4E17" w:rsidRPr="00B03DAD" w14:paraId="1CEC4451" w14:textId="77777777" w:rsidTr="00CA6549">
        <w:trPr>
          <w:cantSplit/>
          <w:jc w:val="center"/>
        </w:trPr>
        <w:tc>
          <w:tcPr>
            <w:tcW w:w="2685" w:type="dxa"/>
          </w:tcPr>
          <w:p w14:paraId="46A86774" w14:textId="77777777" w:rsidR="005A4E17" w:rsidRPr="00E028B2" w:rsidRDefault="005A4E17" w:rsidP="00CA6549">
            <w:pPr>
              <w:pStyle w:val="Tabletext"/>
              <w:rPr>
                <w:lang w:val="en-GB" w:eastAsia="ko-KR"/>
              </w:rPr>
            </w:pPr>
            <w:r>
              <w:rPr>
                <w:rFonts w:hint="eastAsia"/>
                <w:lang w:val="en-GB" w:eastAsia="zh-CN"/>
              </w:rPr>
              <w:t>参考</w:t>
            </w:r>
            <w:r w:rsidRPr="00E028B2">
              <w:rPr>
                <w:lang w:val="en-GB" w:eastAsia="ko-KR"/>
              </w:rPr>
              <w:t>PQ OOTF</w:t>
            </w:r>
          </w:p>
        </w:tc>
        <w:tc>
          <w:tcPr>
            <w:tcW w:w="6954" w:type="dxa"/>
          </w:tcPr>
          <w:p w14:paraId="4595A1E2" w14:textId="77777777" w:rsidR="005A4E17" w:rsidRPr="00992F07" w:rsidRDefault="005A4E17" w:rsidP="00CA6549">
            <w:pPr>
              <w:pStyle w:val="Tabletext"/>
              <w:rPr>
                <w:color w:val="000000"/>
                <w:lang w:val="de-CH"/>
              </w:rPr>
            </w:pPr>
            <w:r w:rsidRPr="00992F07">
              <w:rPr>
                <w:i/>
                <w:color w:val="000000"/>
                <w:lang w:val="de-CH"/>
              </w:rPr>
              <w:t>F</w:t>
            </w:r>
            <w:r w:rsidRPr="00992F07">
              <w:rPr>
                <w:i/>
                <w:color w:val="000000"/>
                <w:vertAlign w:val="subscript"/>
                <w:lang w:val="de-CH"/>
              </w:rPr>
              <w:t>D</w:t>
            </w:r>
            <w:r w:rsidRPr="00992F07">
              <w:rPr>
                <w:color w:val="000000"/>
                <w:lang w:val="de-CH"/>
              </w:rPr>
              <w:t xml:space="preserve"> = OOTF[</w:t>
            </w:r>
            <w:r w:rsidRPr="00992F07">
              <w:rPr>
                <w:i/>
                <w:color w:val="000000"/>
                <w:lang w:val="de-CH"/>
              </w:rPr>
              <w:t>E</w:t>
            </w:r>
            <w:r w:rsidRPr="00992F07">
              <w:rPr>
                <w:color w:val="000000"/>
                <w:lang w:val="de-CH"/>
              </w:rPr>
              <w:t>] = G</w:t>
            </w:r>
            <w:r w:rsidRPr="00992F07">
              <w:rPr>
                <w:color w:val="000000"/>
                <w:vertAlign w:val="subscript"/>
                <w:lang w:val="de-CH"/>
              </w:rPr>
              <w:t>1886</w:t>
            </w:r>
            <w:r w:rsidRPr="00992F07">
              <w:rPr>
                <w:color w:val="000000"/>
                <w:lang w:val="de-CH"/>
              </w:rPr>
              <w:t xml:space="preserve"> [G</w:t>
            </w:r>
            <w:r w:rsidRPr="00992F07">
              <w:rPr>
                <w:color w:val="000000"/>
                <w:vertAlign w:val="subscript"/>
                <w:lang w:val="de-CH"/>
              </w:rPr>
              <w:t>709</w:t>
            </w:r>
            <w:r w:rsidRPr="00992F07">
              <w:rPr>
                <w:color w:val="000000"/>
                <w:lang w:val="de-CH"/>
              </w:rPr>
              <w:t>[</w:t>
            </w:r>
            <w:r w:rsidRPr="00992F07">
              <w:rPr>
                <w:i/>
                <w:color w:val="000000"/>
                <w:lang w:val="de-CH"/>
              </w:rPr>
              <w:t>E</w:t>
            </w:r>
            <w:r w:rsidRPr="00992F07">
              <w:rPr>
                <w:color w:val="000000"/>
                <w:lang w:val="de-CH"/>
              </w:rPr>
              <w:t xml:space="preserve">]]  </w:t>
            </w:r>
          </w:p>
          <w:p w14:paraId="187045A7" w14:textId="77777777" w:rsidR="005A4E17" w:rsidRPr="009D4FA9" w:rsidRDefault="005A4E17" w:rsidP="00CA6549">
            <w:pPr>
              <w:pStyle w:val="Tabletext"/>
              <w:rPr>
                <w:color w:val="000000"/>
                <w:lang w:val="de-CH" w:eastAsia="zh-CN"/>
              </w:rPr>
            </w:pPr>
            <w:r>
              <w:rPr>
                <w:rFonts w:hint="eastAsia"/>
                <w:color w:val="000000"/>
                <w:lang w:val="en-GB" w:eastAsia="zh-CN"/>
              </w:rPr>
              <w:t>其中</w:t>
            </w:r>
            <w:r w:rsidR="00341A73" w:rsidRPr="00B03DAD">
              <w:rPr>
                <w:rFonts w:hint="eastAsia"/>
                <w:color w:val="000000"/>
                <w:lang w:val="de-CH" w:eastAsia="zh-CN"/>
              </w:rPr>
              <w:t>：</w:t>
            </w:r>
          </w:p>
          <w:p w14:paraId="262CD663" w14:textId="77777777" w:rsidR="005A4E17" w:rsidRPr="009D4FA9" w:rsidRDefault="005A4E17" w:rsidP="00CA6549">
            <w:pPr>
              <w:pStyle w:val="Tabletext"/>
              <w:rPr>
                <w:color w:val="000000"/>
                <w:lang w:val="de-CH" w:eastAsia="zh-CN"/>
              </w:rPr>
            </w:pPr>
            <w:r w:rsidRPr="009D4FA9">
              <w:rPr>
                <w:i/>
                <w:color w:val="000000"/>
                <w:lang w:val="de-CH" w:eastAsia="zh-CN"/>
              </w:rPr>
              <w:t>E</w:t>
            </w:r>
            <w:r w:rsidRPr="009D4FA9">
              <w:rPr>
                <w:color w:val="000000"/>
                <w:lang w:val="de-CH" w:eastAsia="zh-CN"/>
              </w:rPr>
              <w:t xml:space="preserve"> = {</w:t>
            </w:r>
            <w:r w:rsidRPr="009D4FA9">
              <w:rPr>
                <w:i/>
                <w:color w:val="000000"/>
                <w:lang w:val="de-CH" w:eastAsia="zh-CN"/>
              </w:rPr>
              <w:t>R</w:t>
            </w:r>
            <w:r w:rsidRPr="009D4FA9">
              <w:rPr>
                <w:i/>
                <w:color w:val="000000"/>
                <w:vertAlign w:val="subscript"/>
                <w:lang w:val="de-CH" w:eastAsia="zh-CN"/>
              </w:rPr>
              <w:t>S</w:t>
            </w:r>
            <w:r w:rsidRPr="009D4FA9">
              <w:rPr>
                <w:color w:val="000000"/>
                <w:lang w:val="de-CH" w:eastAsia="zh-CN"/>
              </w:rPr>
              <w:t xml:space="preserve">, </w:t>
            </w:r>
            <w:r w:rsidRPr="009D4FA9">
              <w:rPr>
                <w:i/>
                <w:color w:val="000000"/>
                <w:lang w:val="de-CH" w:eastAsia="zh-CN"/>
              </w:rPr>
              <w:t>G</w:t>
            </w:r>
            <w:r w:rsidRPr="009D4FA9">
              <w:rPr>
                <w:i/>
                <w:color w:val="000000"/>
                <w:vertAlign w:val="subscript"/>
                <w:lang w:val="de-CH" w:eastAsia="zh-CN"/>
              </w:rPr>
              <w:t>S</w:t>
            </w:r>
            <w:r w:rsidRPr="009D4FA9">
              <w:rPr>
                <w:color w:val="000000"/>
                <w:lang w:val="de-CH" w:eastAsia="zh-CN"/>
              </w:rPr>
              <w:t xml:space="preserve">, </w:t>
            </w:r>
            <w:r w:rsidRPr="009D4FA9">
              <w:rPr>
                <w:i/>
                <w:color w:val="000000"/>
                <w:lang w:val="de-CH" w:eastAsia="zh-CN"/>
              </w:rPr>
              <w:t>B</w:t>
            </w:r>
            <w:r w:rsidRPr="009D4FA9">
              <w:rPr>
                <w:i/>
                <w:color w:val="000000"/>
                <w:vertAlign w:val="subscript"/>
                <w:lang w:val="de-CH" w:eastAsia="zh-CN"/>
              </w:rPr>
              <w:t>S</w:t>
            </w:r>
            <w:r w:rsidRPr="009D4FA9">
              <w:rPr>
                <w:color w:val="000000"/>
                <w:lang w:val="de-CH" w:eastAsia="zh-CN"/>
              </w:rPr>
              <w:t xml:space="preserve">; </w:t>
            </w:r>
            <w:r w:rsidRPr="009D4FA9">
              <w:rPr>
                <w:i/>
                <w:color w:val="000000"/>
                <w:lang w:val="de-CH" w:eastAsia="zh-CN"/>
              </w:rPr>
              <w:t>Y</w:t>
            </w:r>
            <w:r w:rsidRPr="009D4FA9">
              <w:rPr>
                <w:i/>
                <w:color w:val="000000"/>
                <w:vertAlign w:val="subscript"/>
                <w:lang w:val="de-CH" w:eastAsia="zh-CN"/>
              </w:rPr>
              <w:t>S</w:t>
            </w:r>
            <w:r w:rsidRPr="009D4FA9">
              <w:rPr>
                <w:color w:val="000000"/>
                <w:lang w:val="de-CH" w:eastAsia="zh-CN"/>
              </w:rPr>
              <w:t xml:space="preserve">; </w:t>
            </w:r>
            <w:r w:rsidR="0086050D">
              <w:rPr>
                <w:rFonts w:hint="eastAsia"/>
                <w:color w:val="000000"/>
                <w:lang w:val="de-CH" w:eastAsia="zh-CN"/>
              </w:rPr>
              <w:t>或</w:t>
            </w:r>
            <w:r w:rsidRPr="009D4FA9">
              <w:rPr>
                <w:i/>
                <w:color w:val="000000"/>
                <w:lang w:val="de-CH" w:eastAsia="zh-CN"/>
              </w:rPr>
              <w:t>I</w:t>
            </w:r>
            <w:r w:rsidRPr="009D4FA9">
              <w:rPr>
                <w:i/>
                <w:color w:val="000000"/>
                <w:vertAlign w:val="subscript"/>
                <w:lang w:val="de-CH" w:eastAsia="zh-CN"/>
              </w:rPr>
              <w:t>S</w:t>
            </w:r>
            <w:r w:rsidRPr="009D4FA9">
              <w:rPr>
                <w:color w:val="000000"/>
                <w:lang w:val="de-CH" w:eastAsia="zh-CN"/>
              </w:rPr>
              <w:t>}</w:t>
            </w:r>
            <w:r>
              <w:rPr>
                <w:rFonts w:hint="eastAsia"/>
                <w:color w:val="000000"/>
                <w:lang w:val="en-GB" w:eastAsia="zh-CN"/>
              </w:rPr>
              <w:t>是信号</w:t>
            </w:r>
            <w:r w:rsidRPr="009D4FA9">
              <w:rPr>
                <w:rFonts w:hint="eastAsia"/>
                <w:color w:val="000000"/>
                <w:lang w:val="de-CH" w:eastAsia="zh-CN"/>
              </w:rPr>
              <w:t>，</w:t>
            </w:r>
            <w:r>
              <w:rPr>
                <w:rFonts w:hint="eastAsia"/>
                <w:color w:val="000000"/>
                <w:lang w:val="en-GB" w:eastAsia="zh-CN"/>
              </w:rPr>
              <w:t>其由场景光决定</w:t>
            </w:r>
            <w:r w:rsidRPr="009D4FA9">
              <w:rPr>
                <w:rFonts w:hint="eastAsia"/>
                <w:color w:val="000000"/>
                <w:lang w:val="de-CH" w:eastAsia="zh-CN"/>
              </w:rPr>
              <w:t>，</w:t>
            </w:r>
            <w:r w:rsidRPr="009D4FA9">
              <w:rPr>
                <w:rFonts w:hint="eastAsia"/>
                <w:color w:val="000000"/>
                <w:lang w:val="en-GB" w:eastAsia="zh-CN"/>
              </w:rPr>
              <w:t>通过相机曝光</w:t>
            </w:r>
            <w:r w:rsidR="00135D44" w:rsidRPr="00B03DAD">
              <w:rPr>
                <w:color w:val="000000"/>
                <w:lang w:val="de-CH" w:eastAsia="zh-CN"/>
              </w:rPr>
              <w:br/>
            </w:r>
            <w:r w:rsidRPr="009D4FA9">
              <w:rPr>
                <w:rFonts w:hint="eastAsia"/>
                <w:color w:val="000000"/>
                <w:lang w:val="en-GB" w:eastAsia="zh-CN"/>
              </w:rPr>
              <w:t>进行缩放</w:t>
            </w:r>
          </w:p>
          <w:p w14:paraId="212948B7" w14:textId="77777777" w:rsidR="00C925A9" w:rsidRPr="00DE2220" w:rsidRDefault="00C925A9" w:rsidP="00C925A9">
            <w:pPr>
              <w:pStyle w:val="Tabletext"/>
              <w:rPr>
                <w:color w:val="000000"/>
                <w:lang w:val="de-CH" w:eastAsia="zh-CN"/>
              </w:rPr>
            </w:pPr>
            <w:r w:rsidRPr="00DE2220">
              <w:rPr>
                <w:i/>
                <w:color w:val="000000"/>
                <w:lang w:val="de-CH"/>
              </w:rPr>
              <w:t>E</w:t>
            </w:r>
            <w:r w:rsidRPr="00DE2220">
              <w:rPr>
                <w:color w:val="000000"/>
                <w:lang w:val="de-CH"/>
              </w:rPr>
              <w:t xml:space="preserve">, </w:t>
            </w:r>
            <w:r w:rsidRPr="00DE2220">
              <w:rPr>
                <w:i/>
                <w:color w:val="000000"/>
                <w:lang w:val="de-CH"/>
              </w:rPr>
              <w:t>R</w:t>
            </w:r>
            <w:r w:rsidRPr="00DE2220">
              <w:rPr>
                <w:i/>
                <w:color w:val="000000"/>
                <w:vertAlign w:val="subscript"/>
                <w:lang w:val="de-CH"/>
              </w:rPr>
              <w:t>S</w:t>
            </w:r>
            <w:r w:rsidRPr="00DE2220">
              <w:rPr>
                <w:color w:val="000000"/>
                <w:lang w:val="de-CH"/>
              </w:rPr>
              <w:t xml:space="preserve">, </w:t>
            </w:r>
            <w:r w:rsidRPr="00DE2220">
              <w:rPr>
                <w:i/>
                <w:color w:val="000000"/>
                <w:lang w:val="de-CH"/>
              </w:rPr>
              <w:t>G</w:t>
            </w:r>
            <w:r w:rsidRPr="00DE2220">
              <w:rPr>
                <w:i/>
                <w:color w:val="000000"/>
                <w:vertAlign w:val="subscript"/>
                <w:lang w:val="de-CH"/>
              </w:rPr>
              <w:t>S</w:t>
            </w:r>
            <w:r w:rsidRPr="00DE2220">
              <w:rPr>
                <w:color w:val="000000"/>
                <w:lang w:val="de-CH"/>
              </w:rPr>
              <w:t xml:space="preserve">, </w:t>
            </w:r>
            <w:r w:rsidRPr="00DE2220">
              <w:rPr>
                <w:i/>
                <w:color w:val="000000"/>
                <w:lang w:val="de-CH"/>
              </w:rPr>
              <w:t>B</w:t>
            </w:r>
            <w:r w:rsidRPr="00DE2220">
              <w:rPr>
                <w:i/>
                <w:color w:val="000000"/>
                <w:vertAlign w:val="subscript"/>
                <w:lang w:val="de-CH"/>
              </w:rPr>
              <w:t>S</w:t>
            </w:r>
            <w:r w:rsidRPr="00DE2220">
              <w:rPr>
                <w:color w:val="000000"/>
                <w:lang w:val="de-CH"/>
              </w:rPr>
              <w:t xml:space="preserve">, </w:t>
            </w:r>
            <w:r w:rsidRPr="00DE2220">
              <w:rPr>
                <w:i/>
                <w:color w:val="000000"/>
                <w:lang w:val="de-CH"/>
              </w:rPr>
              <w:t>Y</w:t>
            </w:r>
            <w:r w:rsidRPr="00DE2220">
              <w:rPr>
                <w:i/>
                <w:color w:val="000000"/>
                <w:vertAlign w:val="subscript"/>
                <w:lang w:val="de-CH"/>
              </w:rPr>
              <w:t>S</w:t>
            </w:r>
            <w:r w:rsidRPr="00DE2220">
              <w:rPr>
                <w:color w:val="000000"/>
                <w:lang w:val="de-CH"/>
              </w:rPr>
              <w:t xml:space="preserve">, </w:t>
            </w:r>
            <w:r w:rsidRPr="00DE2220">
              <w:rPr>
                <w:i/>
                <w:color w:val="000000"/>
                <w:lang w:val="de-CH"/>
              </w:rPr>
              <w:t>I</w:t>
            </w:r>
            <w:r w:rsidRPr="00DE2220">
              <w:rPr>
                <w:i/>
                <w:color w:val="000000"/>
                <w:vertAlign w:val="subscript"/>
                <w:lang w:val="de-CH"/>
              </w:rPr>
              <w:t>S</w:t>
            </w:r>
            <w:r w:rsidRPr="009B4C74">
              <w:rPr>
                <w:rFonts w:hint="eastAsia"/>
                <w:color w:val="000000"/>
                <w:lang w:val="en-GB"/>
              </w:rPr>
              <w:t>的值</w:t>
            </w:r>
            <w:r>
              <w:rPr>
                <w:rFonts w:hint="eastAsia"/>
                <w:color w:val="000000"/>
                <w:lang w:val="en-GB" w:eastAsia="zh-CN"/>
              </w:rPr>
              <w:t>在范围</w:t>
            </w:r>
            <w:r w:rsidRPr="00DE2220">
              <w:rPr>
                <w:color w:val="000000"/>
                <w:lang w:val="de-CH"/>
              </w:rPr>
              <w:t xml:space="preserve"> [0:1]</w:t>
            </w:r>
            <w:r>
              <w:rPr>
                <w:rFonts w:hint="eastAsia"/>
                <w:color w:val="000000"/>
                <w:lang w:val="en-GB" w:eastAsia="zh-CN"/>
              </w:rPr>
              <w:t>内</w:t>
            </w:r>
            <w:r w:rsidR="00027DC1" w:rsidRPr="00B93F3A">
              <w:rPr>
                <w:color w:val="000000"/>
                <w:vertAlign w:val="superscript"/>
                <w:lang w:val="de-CH"/>
              </w:rPr>
              <w:t>4c</w:t>
            </w:r>
          </w:p>
          <w:p w14:paraId="47D76986" w14:textId="77777777" w:rsidR="005A4E17" w:rsidRPr="00DE2220" w:rsidRDefault="005A4E17" w:rsidP="00CA6549">
            <w:pPr>
              <w:pStyle w:val="Tabletext"/>
              <w:rPr>
                <w:color w:val="000000"/>
                <w:lang w:val="de-CH"/>
              </w:rPr>
            </w:pPr>
            <w:r w:rsidRPr="00DE2220">
              <w:rPr>
                <w:i/>
                <w:lang w:val="de-CH"/>
              </w:rPr>
              <w:t>E′</w:t>
            </w:r>
            <w:r>
              <w:rPr>
                <w:rFonts w:hint="eastAsia"/>
                <w:color w:val="000000"/>
                <w:lang w:val="en-GB" w:eastAsia="zh-CN"/>
              </w:rPr>
              <w:t>是</w:t>
            </w:r>
            <w:r w:rsidRPr="00DE2220">
              <w:rPr>
                <w:i/>
                <w:color w:val="000000"/>
                <w:lang w:val="de-CH"/>
              </w:rPr>
              <w:t>E</w:t>
            </w:r>
            <w:r>
              <w:rPr>
                <w:rFonts w:hint="eastAsia"/>
                <w:color w:val="000000"/>
                <w:lang w:val="en-GB" w:eastAsia="zh-CN"/>
              </w:rPr>
              <w:t>的非线性表示</w:t>
            </w:r>
          </w:p>
          <w:p w14:paraId="2DF819BD" w14:textId="77777777" w:rsidR="005A4E17" w:rsidRPr="00DE2220" w:rsidRDefault="005A4E17" w:rsidP="00CA6549">
            <w:pPr>
              <w:pStyle w:val="Tabletext"/>
              <w:rPr>
                <w:color w:val="000000"/>
                <w:lang w:val="de-CH"/>
              </w:rPr>
            </w:pPr>
            <w:r w:rsidRPr="00DE2220">
              <w:rPr>
                <w:i/>
                <w:color w:val="000000"/>
                <w:lang w:val="de-CH"/>
              </w:rPr>
              <w:t>F</w:t>
            </w:r>
            <w:r w:rsidRPr="00DE2220">
              <w:rPr>
                <w:i/>
                <w:color w:val="000000"/>
                <w:vertAlign w:val="subscript"/>
                <w:lang w:val="de-CH"/>
              </w:rPr>
              <w:t>D</w:t>
            </w:r>
            <w:r w:rsidRPr="00DE2220">
              <w:rPr>
                <w:lang w:val="de-CH"/>
              </w:rPr>
              <w:t> </w:t>
            </w:r>
            <w:r>
              <w:rPr>
                <w:rFonts w:hint="eastAsia"/>
                <w:szCs w:val="22"/>
                <w:lang w:val="en-GB" w:eastAsia="zh-CN"/>
              </w:rPr>
              <w:t>是显示的线性分量</w:t>
            </w:r>
            <w:r w:rsidRPr="00DE2220">
              <w:rPr>
                <w:color w:val="000000"/>
                <w:lang w:val="de-CH"/>
              </w:rPr>
              <w:t> </w:t>
            </w:r>
            <w:r w:rsidRPr="00DE2220">
              <w:rPr>
                <w:rFonts w:hint="eastAsia"/>
                <w:color w:val="000000"/>
                <w:lang w:val="de-CH" w:eastAsia="zh-CN"/>
              </w:rPr>
              <w:t>（</w:t>
            </w:r>
            <w:r w:rsidRPr="00DE2220">
              <w:rPr>
                <w:i/>
                <w:color w:val="000000"/>
                <w:lang w:val="de-CH"/>
              </w:rPr>
              <w:t>R</w:t>
            </w:r>
            <w:r w:rsidRPr="00DE2220">
              <w:rPr>
                <w:i/>
                <w:color w:val="000000"/>
                <w:vertAlign w:val="subscript"/>
                <w:lang w:val="de-CH"/>
              </w:rPr>
              <w:t>D</w:t>
            </w:r>
            <w:r w:rsidRPr="00DE2220">
              <w:rPr>
                <w:color w:val="000000"/>
                <w:lang w:val="de-CH"/>
              </w:rPr>
              <w:t xml:space="preserve">, </w:t>
            </w:r>
            <w:r w:rsidRPr="00DE2220">
              <w:rPr>
                <w:i/>
                <w:color w:val="000000"/>
                <w:lang w:val="de-CH"/>
              </w:rPr>
              <w:t>G</w:t>
            </w:r>
            <w:r w:rsidRPr="00DE2220">
              <w:rPr>
                <w:i/>
                <w:color w:val="000000"/>
                <w:vertAlign w:val="subscript"/>
                <w:lang w:val="de-CH"/>
              </w:rPr>
              <w:t>D</w:t>
            </w:r>
            <w:r w:rsidRPr="00DE2220">
              <w:rPr>
                <w:color w:val="000000"/>
                <w:lang w:val="de-CH"/>
              </w:rPr>
              <w:t xml:space="preserve">, </w:t>
            </w:r>
            <w:r w:rsidRPr="00DE2220">
              <w:rPr>
                <w:i/>
                <w:color w:val="000000"/>
                <w:lang w:val="de-CH"/>
              </w:rPr>
              <w:t>B</w:t>
            </w:r>
            <w:r w:rsidRPr="00DE2220">
              <w:rPr>
                <w:i/>
                <w:color w:val="000000"/>
                <w:vertAlign w:val="subscript"/>
                <w:lang w:val="de-CH"/>
              </w:rPr>
              <w:t>D</w:t>
            </w:r>
            <w:r w:rsidRPr="00DE2220">
              <w:rPr>
                <w:color w:val="000000"/>
                <w:lang w:val="de-CH"/>
              </w:rPr>
              <w:t xml:space="preserve">; </w:t>
            </w:r>
            <w:r w:rsidRPr="00DE2220">
              <w:rPr>
                <w:i/>
                <w:color w:val="000000"/>
                <w:lang w:val="de-CH"/>
              </w:rPr>
              <w:t>Y</w:t>
            </w:r>
            <w:r w:rsidRPr="00DE2220">
              <w:rPr>
                <w:i/>
                <w:color w:val="000000"/>
                <w:vertAlign w:val="subscript"/>
                <w:lang w:val="de-CH"/>
              </w:rPr>
              <w:t>D</w:t>
            </w:r>
            <w:r w:rsidRPr="00DE2220">
              <w:rPr>
                <w:rFonts w:hint="eastAsia"/>
                <w:color w:val="000000"/>
                <w:lang w:val="de-CH" w:eastAsia="zh-CN"/>
              </w:rPr>
              <w:t>；</w:t>
            </w:r>
            <w:r>
              <w:rPr>
                <w:rFonts w:hint="eastAsia"/>
                <w:color w:val="000000"/>
                <w:lang w:val="en-GB" w:eastAsia="zh-CN"/>
              </w:rPr>
              <w:t>或</w:t>
            </w:r>
            <w:r w:rsidRPr="00DE2220">
              <w:rPr>
                <w:i/>
                <w:color w:val="000000"/>
                <w:lang w:val="de-CH"/>
              </w:rPr>
              <w:t>I</w:t>
            </w:r>
            <w:r w:rsidRPr="00DE2220">
              <w:rPr>
                <w:i/>
                <w:color w:val="000000"/>
                <w:vertAlign w:val="subscript"/>
                <w:lang w:val="de-CH"/>
              </w:rPr>
              <w:t>D</w:t>
            </w:r>
            <w:r w:rsidRPr="00DE2220">
              <w:rPr>
                <w:rFonts w:hint="eastAsia"/>
                <w:color w:val="000000"/>
                <w:lang w:val="de-CH" w:eastAsia="zh-CN"/>
              </w:rPr>
              <w:t>）</w:t>
            </w:r>
            <w:r>
              <w:rPr>
                <w:rFonts w:hint="eastAsia"/>
                <w:szCs w:val="22"/>
                <w:lang w:val="en-GB" w:eastAsia="zh-CN"/>
              </w:rPr>
              <w:t>的亮度</w:t>
            </w:r>
          </w:p>
          <w:p w14:paraId="22003C42" w14:textId="77777777" w:rsidR="005A4E17" w:rsidRPr="00992F07" w:rsidRDefault="005A4E17" w:rsidP="00CA6549">
            <w:pPr>
              <w:pStyle w:val="Tabletext"/>
              <w:rPr>
                <w:color w:val="000000"/>
                <w:lang w:val="de-CH"/>
              </w:rPr>
            </w:pPr>
            <w:r w:rsidRPr="00992F07">
              <w:rPr>
                <w:i/>
                <w:color w:val="000000"/>
                <w:lang w:val="de-CH"/>
              </w:rPr>
              <w:t>F</w:t>
            </w:r>
            <w:r w:rsidRPr="00992F07">
              <w:rPr>
                <w:i/>
                <w:color w:val="000000"/>
                <w:vertAlign w:val="subscript"/>
                <w:lang w:val="de-CH"/>
              </w:rPr>
              <w:t>D</w:t>
            </w:r>
            <w:r w:rsidRPr="00992F07">
              <w:rPr>
                <w:color w:val="000000"/>
                <w:lang w:val="de-CH"/>
              </w:rPr>
              <w:t xml:space="preserve"> = G</w:t>
            </w:r>
            <w:r w:rsidRPr="00992F07">
              <w:rPr>
                <w:color w:val="000000"/>
                <w:vertAlign w:val="subscript"/>
                <w:lang w:val="de-CH"/>
              </w:rPr>
              <w:t>1886</w:t>
            </w:r>
            <w:r w:rsidRPr="00992F07">
              <w:rPr>
                <w:color w:val="000000"/>
                <w:lang w:val="de-CH"/>
              </w:rPr>
              <w:t xml:space="preserve"> [ G</w:t>
            </w:r>
            <w:r w:rsidRPr="00992F07">
              <w:rPr>
                <w:color w:val="000000"/>
                <w:vertAlign w:val="subscript"/>
                <w:lang w:val="de-CH"/>
              </w:rPr>
              <w:t>709</w:t>
            </w:r>
            <w:r w:rsidRPr="00992F07">
              <w:rPr>
                <w:color w:val="000000"/>
                <w:lang w:val="de-CH"/>
              </w:rPr>
              <w:t>[</w:t>
            </w:r>
            <w:r w:rsidRPr="00992F07">
              <w:rPr>
                <w:i/>
                <w:color w:val="000000"/>
                <w:lang w:val="de-CH"/>
              </w:rPr>
              <w:t>E</w:t>
            </w:r>
            <w:r w:rsidRPr="00992F07">
              <w:rPr>
                <w:color w:val="000000"/>
                <w:lang w:val="de-CH"/>
              </w:rPr>
              <w:t>]]  = G</w:t>
            </w:r>
            <w:r w:rsidRPr="00992F07">
              <w:rPr>
                <w:color w:val="000000"/>
                <w:vertAlign w:val="subscript"/>
                <w:lang w:val="de-CH"/>
              </w:rPr>
              <w:t>1886</w:t>
            </w:r>
            <w:r w:rsidRPr="00F121C6">
              <w:rPr>
                <w:i/>
                <w:lang w:val="de-CH"/>
              </w:rPr>
              <w:t>E′</w:t>
            </w:r>
          </w:p>
          <w:p w14:paraId="7E146639" w14:textId="6A6273F2" w:rsidR="005A4E17" w:rsidRPr="00992F07" w:rsidRDefault="005A4E17" w:rsidP="00CA6549">
            <w:pPr>
              <w:pStyle w:val="Tabletext"/>
              <w:rPr>
                <w:color w:val="000000"/>
                <w:lang w:val="de-CH"/>
              </w:rPr>
            </w:pPr>
            <w:r w:rsidRPr="00F121C6">
              <w:rPr>
                <w:i/>
                <w:lang w:val="de-CH"/>
              </w:rPr>
              <w:t>E′</w:t>
            </w:r>
            <w:r w:rsidRPr="00992F07">
              <w:rPr>
                <w:color w:val="000000"/>
                <w:lang w:val="de-CH"/>
              </w:rPr>
              <w:t xml:space="preserve"> = G</w:t>
            </w:r>
            <w:r w:rsidRPr="00992F07">
              <w:rPr>
                <w:color w:val="000000"/>
                <w:vertAlign w:val="subscript"/>
                <w:lang w:val="de-CH"/>
              </w:rPr>
              <w:t>709</w:t>
            </w:r>
            <w:r w:rsidRPr="00992F07">
              <w:rPr>
                <w:color w:val="000000"/>
                <w:lang w:val="de-CH"/>
              </w:rPr>
              <w:t>[</w:t>
            </w:r>
            <w:r w:rsidRPr="00992F07">
              <w:rPr>
                <w:i/>
                <w:color w:val="000000"/>
                <w:lang w:val="de-CH"/>
              </w:rPr>
              <w:t>E</w:t>
            </w:r>
            <w:r w:rsidRPr="00992F07">
              <w:rPr>
                <w:color w:val="000000"/>
                <w:lang w:val="de-CH"/>
              </w:rPr>
              <w:t xml:space="preserve">] = 1.099 (59.5208 </w:t>
            </w:r>
            <w:r w:rsidRPr="00992F07">
              <w:rPr>
                <w:i/>
                <w:color w:val="000000"/>
                <w:lang w:val="de-CH"/>
              </w:rPr>
              <w:t>E</w:t>
            </w:r>
            <w:r w:rsidRPr="00992F07">
              <w:rPr>
                <w:color w:val="000000"/>
                <w:lang w:val="de-CH"/>
              </w:rPr>
              <w:t>)</w:t>
            </w:r>
            <w:r w:rsidRPr="00992F07">
              <w:rPr>
                <w:color w:val="000000"/>
                <w:vertAlign w:val="superscript"/>
                <w:lang w:val="de-CH"/>
              </w:rPr>
              <w:t>0.45</w:t>
            </w:r>
            <w:r>
              <w:rPr>
                <w:color w:val="000000"/>
                <w:lang w:val="de-CH"/>
              </w:rPr>
              <w:t xml:space="preserve"> – 0.099</w:t>
            </w:r>
            <w:r>
              <w:rPr>
                <w:rFonts w:hint="eastAsia"/>
                <w:color w:val="000000"/>
                <w:lang w:val="de-CH" w:eastAsia="zh-CN"/>
              </w:rPr>
              <w:t>对于</w:t>
            </w:r>
            <w:r w:rsidRPr="00992F07">
              <w:rPr>
                <w:color w:val="000000"/>
                <w:lang w:val="de-CH"/>
              </w:rPr>
              <w:t xml:space="preserve">1 </w:t>
            </w:r>
            <w:r w:rsidR="00081B3E" w:rsidRPr="00992F07">
              <w:rPr>
                <w:color w:val="000000"/>
                <w:lang w:val="de-CH"/>
              </w:rPr>
              <w:t>≥</w:t>
            </w:r>
            <w:r w:rsidRPr="00992F07">
              <w:rPr>
                <w:i/>
                <w:color w:val="000000"/>
                <w:lang w:val="de-CH"/>
              </w:rPr>
              <w:t>E</w:t>
            </w:r>
            <w:r w:rsidRPr="00992F07">
              <w:rPr>
                <w:color w:val="000000"/>
                <w:lang w:val="de-CH"/>
              </w:rPr>
              <w:t>&gt; 0.0003024</w:t>
            </w:r>
          </w:p>
          <w:p w14:paraId="6FA28606" w14:textId="77777777" w:rsidR="005A4E17" w:rsidRPr="00992F07" w:rsidRDefault="005A4E17" w:rsidP="00CA6549">
            <w:pPr>
              <w:pStyle w:val="Tabletext"/>
              <w:rPr>
                <w:color w:val="000000"/>
                <w:lang w:val="de-CH"/>
              </w:rPr>
            </w:pPr>
            <w:r>
              <w:rPr>
                <w:color w:val="000000"/>
                <w:lang w:val="de-CH"/>
              </w:rPr>
              <w:tab/>
            </w:r>
            <w:r>
              <w:rPr>
                <w:color w:val="000000"/>
                <w:lang w:val="de-CH"/>
              </w:rPr>
              <w:tab/>
            </w:r>
            <w:r>
              <w:rPr>
                <w:color w:val="000000"/>
                <w:lang w:val="de-CH"/>
              </w:rPr>
              <w:tab/>
            </w:r>
            <w:r>
              <w:rPr>
                <w:color w:val="000000"/>
                <w:lang w:val="de-CH"/>
              </w:rPr>
              <w:tab/>
            </w:r>
            <w:r w:rsidRPr="00992F07">
              <w:rPr>
                <w:color w:val="000000"/>
                <w:lang w:val="de-CH"/>
              </w:rPr>
              <w:t xml:space="preserve"> = 267.84 </w:t>
            </w:r>
            <w:r w:rsidRPr="00992F07">
              <w:rPr>
                <w:i/>
                <w:color w:val="000000"/>
                <w:lang w:val="de-CH"/>
              </w:rPr>
              <w:t>E</w:t>
            </w:r>
            <w:r w:rsidRPr="00992F07">
              <w:rPr>
                <w:color w:val="000000"/>
                <w:lang w:val="de-CH"/>
              </w:rPr>
              <w:tab/>
            </w:r>
            <w:r w:rsidRPr="00992F07">
              <w:rPr>
                <w:color w:val="000000"/>
                <w:lang w:val="de-CH"/>
              </w:rPr>
              <w:tab/>
            </w:r>
            <w:r w:rsidRPr="00992F07">
              <w:rPr>
                <w:color w:val="000000"/>
                <w:lang w:val="de-CH"/>
              </w:rPr>
              <w:tab/>
            </w:r>
            <w:r w:rsidRPr="00992F07">
              <w:rPr>
                <w:color w:val="000000"/>
                <w:lang w:val="de-CH"/>
              </w:rPr>
              <w:tab/>
            </w:r>
            <w:r w:rsidRPr="00992F07">
              <w:rPr>
                <w:color w:val="000000"/>
                <w:lang w:val="de-CH"/>
              </w:rPr>
              <w:tab/>
            </w:r>
            <w:r w:rsidRPr="00992F07">
              <w:rPr>
                <w:color w:val="000000"/>
                <w:lang w:val="de-CH"/>
              </w:rPr>
              <w:tab/>
            </w:r>
            <w:r w:rsidRPr="00992F07">
              <w:rPr>
                <w:color w:val="000000"/>
                <w:lang w:val="de-CH"/>
              </w:rPr>
              <w:tab/>
            </w:r>
            <w:r>
              <w:rPr>
                <w:rFonts w:hint="eastAsia"/>
                <w:color w:val="000000"/>
                <w:lang w:val="de-CH" w:eastAsia="zh-CN"/>
              </w:rPr>
              <w:t>对于</w:t>
            </w:r>
            <w:r w:rsidRPr="00992F07">
              <w:rPr>
                <w:color w:val="000000"/>
                <w:lang w:val="de-CH"/>
              </w:rPr>
              <w:t xml:space="preserve">0.0003024 ≥ </w:t>
            </w:r>
            <w:r w:rsidRPr="00992F07">
              <w:rPr>
                <w:i/>
                <w:color w:val="000000"/>
                <w:lang w:val="de-CH"/>
              </w:rPr>
              <w:t>E</w:t>
            </w:r>
            <w:r w:rsidRPr="00992F07">
              <w:rPr>
                <w:color w:val="000000"/>
                <w:lang w:val="de-CH"/>
              </w:rPr>
              <w:t xml:space="preserve"> ≥ 0</w:t>
            </w:r>
          </w:p>
          <w:p w14:paraId="48FC94FB" w14:textId="77777777" w:rsidR="005A4E17" w:rsidRPr="00F16C40" w:rsidRDefault="005A4E17" w:rsidP="00CA6549">
            <w:pPr>
              <w:pStyle w:val="Tabletext"/>
              <w:rPr>
                <w:color w:val="000000"/>
                <w:lang w:val="de-CH"/>
              </w:rPr>
            </w:pPr>
            <w:r w:rsidRPr="00F16C40">
              <w:rPr>
                <w:i/>
                <w:color w:val="000000"/>
                <w:lang w:val="de-CH"/>
              </w:rPr>
              <w:t>F</w:t>
            </w:r>
            <w:r w:rsidRPr="00F16C40">
              <w:rPr>
                <w:i/>
                <w:color w:val="000000"/>
                <w:vertAlign w:val="subscript"/>
                <w:lang w:val="de-CH"/>
              </w:rPr>
              <w:t>D</w:t>
            </w:r>
            <w:r w:rsidRPr="00F16C40">
              <w:rPr>
                <w:color w:val="000000"/>
                <w:lang w:val="de-CH"/>
              </w:rPr>
              <w:t xml:space="preserve"> = G</w:t>
            </w:r>
            <w:r w:rsidRPr="00F16C40">
              <w:rPr>
                <w:color w:val="000000"/>
                <w:vertAlign w:val="subscript"/>
                <w:lang w:val="de-CH"/>
              </w:rPr>
              <w:t>1886</w:t>
            </w:r>
            <w:r w:rsidRPr="00F16C40">
              <w:rPr>
                <w:color w:val="000000"/>
                <w:lang w:val="de-CH"/>
              </w:rPr>
              <w:t>[</w:t>
            </w:r>
            <w:r w:rsidRPr="00F16C40">
              <w:rPr>
                <w:i/>
                <w:color w:val="000000"/>
                <w:lang w:val="de-CH"/>
              </w:rPr>
              <w:t>E</w:t>
            </w:r>
            <w:r>
              <w:rPr>
                <w:i/>
                <w:color w:val="000000"/>
                <w:lang w:val="de-CH"/>
              </w:rPr>
              <w:t>'</w:t>
            </w:r>
            <w:r w:rsidRPr="00F16C40">
              <w:rPr>
                <w:color w:val="000000"/>
                <w:lang w:val="de-CH"/>
              </w:rPr>
              <w:t>] = 100</w:t>
            </w:r>
            <w:r w:rsidRPr="00B03DAD">
              <w:rPr>
                <w:i/>
                <w:lang w:val="de-CH"/>
              </w:rPr>
              <w:t>E′</w:t>
            </w:r>
            <w:r w:rsidRPr="00F16C40">
              <w:rPr>
                <w:color w:val="000000"/>
                <w:vertAlign w:val="superscript"/>
                <w:lang w:val="de-CH"/>
              </w:rPr>
              <w:t>2.4</w:t>
            </w:r>
          </w:p>
        </w:tc>
      </w:tr>
      <w:tr w:rsidR="005A4E17" w:rsidRPr="00B03DAD" w14:paraId="72983A59" w14:textId="77777777" w:rsidTr="00CA6549">
        <w:trPr>
          <w:cantSplit/>
          <w:jc w:val="center"/>
        </w:trPr>
        <w:tc>
          <w:tcPr>
            <w:tcW w:w="2685" w:type="dxa"/>
            <w:vAlign w:val="center"/>
          </w:tcPr>
          <w:p w14:paraId="2F0596D1" w14:textId="77777777" w:rsidR="005A4E17" w:rsidRPr="00B03DAD" w:rsidRDefault="005A4E17" w:rsidP="00CA6549">
            <w:pPr>
              <w:pStyle w:val="Tabletext"/>
              <w:jc w:val="left"/>
              <w:rPr>
                <w:lang w:val="de-CH" w:eastAsia="ko-KR"/>
              </w:rPr>
            </w:pPr>
            <w:r>
              <w:rPr>
                <w:rFonts w:hint="eastAsia"/>
                <w:lang w:val="en-GB" w:eastAsia="zh-CN"/>
              </w:rPr>
              <w:t>输入信号至</w:t>
            </w:r>
            <w:r w:rsidRPr="00B03DAD">
              <w:rPr>
                <w:lang w:val="de-CH" w:eastAsia="ko-KR"/>
              </w:rPr>
              <w:t>PQ</w:t>
            </w:r>
            <w:r>
              <w:rPr>
                <w:rFonts w:hint="eastAsia"/>
                <w:lang w:val="en-GB" w:eastAsia="zh-CN"/>
              </w:rPr>
              <w:t>光电转换功能</w:t>
            </w:r>
            <w:r w:rsidRPr="00B03DAD">
              <w:rPr>
                <w:rFonts w:hint="eastAsia"/>
                <w:lang w:val="de-CH" w:eastAsia="zh-CN"/>
              </w:rPr>
              <w:t>（</w:t>
            </w:r>
            <w:r w:rsidRPr="00B03DAD">
              <w:rPr>
                <w:lang w:val="de-CH" w:eastAsia="ko-KR"/>
              </w:rPr>
              <w:t>OETF</w:t>
            </w:r>
            <w:r w:rsidRPr="00B03DAD">
              <w:rPr>
                <w:rFonts w:hint="eastAsia"/>
                <w:lang w:val="de-CH" w:eastAsia="zh-CN"/>
              </w:rPr>
              <w:t>）</w:t>
            </w:r>
          </w:p>
        </w:tc>
        <w:tc>
          <w:tcPr>
            <w:tcW w:w="6954" w:type="dxa"/>
            <w:vAlign w:val="center"/>
          </w:tcPr>
          <w:p w14:paraId="04779D08" w14:textId="77777777" w:rsidR="005A4E17" w:rsidRPr="00B03DAD" w:rsidRDefault="005A4E17" w:rsidP="00CA6549">
            <w:pPr>
              <w:pStyle w:val="Tabletext"/>
              <w:jc w:val="left"/>
              <w:rPr>
                <w:lang w:val="de-CH" w:eastAsia="ko-KR"/>
              </w:rPr>
            </w:pPr>
            <w:r>
              <w:rPr>
                <w:rFonts w:hint="eastAsia"/>
                <w:lang w:val="en-GB" w:eastAsia="zh-CN"/>
              </w:rPr>
              <w:t>场景线性光。</w:t>
            </w:r>
          </w:p>
          <w:p w14:paraId="7BCFEBDB" w14:textId="77777777" w:rsidR="005A4E17" w:rsidRPr="00B03DAD" w:rsidRDefault="005A4E17" w:rsidP="00CA6549">
            <w:pPr>
              <w:pStyle w:val="Tabletext"/>
              <w:jc w:val="left"/>
              <w:rPr>
                <w:lang w:val="de-CH" w:eastAsia="zh-CN"/>
              </w:rPr>
            </w:pPr>
            <w:r w:rsidRPr="00B03DAD">
              <w:rPr>
                <w:lang w:val="de-CH" w:eastAsia="ko-KR"/>
              </w:rPr>
              <w:t>OETF</w:t>
            </w:r>
            <w:r>
              <w:rPr>
                <w:rFonts w:hint="eastAsia"/>
                <w:lang w:val="en-GB" w:eastAsia="zh-CN"/>
              </w:rPr>
              <w:t>将相对场景线性光映射到非线性</w:t>
            </w:r>
            <w:r w:rsidRPr="00B03DAD">
              <w:rPr>
                <w:rFonts w:hint="eastAsia"/>
                <w:lang w:val="de-CH" w:eastAsia="zh-CN"/>
              </w:rPr>
              <w:t>PQ</w:t>
            </w:r>
            <w:r>
              <w:rPr>
                <w:rFonts w:hint="eastAsia"/>
                <w:lang w:val="en-GB" w:eastAsia="zh-CN"/>
              </w:rPr>
              <w:t>信号值</w:t>
            </w:r>
            <w:r w:rsidR="005804DF">
              <w:rPr>
                <w:rFonts w:hint="eastAsia"/>
                <w:lang w:val="en-GB" w:eastAsia="zh-CN"/>
              </w:rPr>
              <w:t>。</w:t>
            </w:r>
          </w:p>
        </w:tc>
      </w:tr>
    </w:tbl>
    <w:p w14:paraId="55036A08" w14:textId="77777777" w:rsidR="00CA6549" w:rsidRPr="00B03DAD" w:rsidRDefault="00CA6549">
      <w:pPr>
        <w:tabs>
          <w:tab w:val="clear" w:pos="794"/>
          <w:tab w:val="clear" w:pos="1191"/>
          <w:tab w:val="clear" w:pos="1588"/>
          <w:tab w:val="clear" w:pos="1985"/>
        </w:tabs>
        <w:overflowPunct/>
        <w:autoSpaceDE/>
        <w:autoSpaceDN/>
        <w:adjustRightInd/>
        <w:spacing w:before="0"/>
        <w:jc w:val="left"/>
        <w:textAlignment w:val="auto"/>
        <w:rPr>
          <w:lang w:val="de-CH" w:eastAsia="zh-CN"/>
        </w:rPr>
      </w:pPr>
    </w:p>
    <w:p w14:paraId="7F079EED" w14:textId="77777777" w:rsidR="005A6CDB" w:rsidRPr="00B03DAD" w:rsidRDefault="005A6CDB">
      <w:pPr>
        <w:tabs>
          <w:tab w:val="clear" w:pos="794"/>
          <w:tab w:val="clear" w:pos="1191"/>
          <w:tab w:val="clear" w:pos="1588"/>
          <w:tab w:val="clear" w:pos="1985"/>
        </w:tabs>
        <w:overflowPunct/>
        <w:autoSpaceDE/>
        <w:autoSpaceDN/>
        <w:adjustRightInd/>
        <w:spacing w:before="0"/>
        <w:jc w:val="left"/>
        <w:textAlignment w:val="auto"/>
        <w:rPr>
          <w:lang w:val="de-CH" w:eastAsia="zh-CN"/>
        </w:rPr>
      </w:pPr>
      <w:r w:rsidRPr="00B03DAD">
        <w:rPr>
          <w:lang w:val="de-CH" w:eastAsia="zh-CN"/>
        </w:rPr>
        <w:br w:type="page"/>
      </w:r>
    </w:p>
    <w:p w14:paraId="6268EB1F" w14:textId="77777777" w:rsidR="005A4E17" w:rsidRPr="00E028B2" w:rsidRDefault="005A4E17" w:rsidP="0066349C">
      <w:pPr>
        <w:pStyle w:val="TableNo"/>
        <w:rPr>
          <w:lang w:val="en-GB"/>
        </w:rPr>
      </w:pPr>
      <w:r>
        <w:rPr>
          <w:rFonts w:hint="eastAsia"/>
          <w:lang w:val="en-GB" w:eastAsia="zh-CN"/>
        </w:rPr>
        <w:lastRenderedPageBreak/>
        <w:t>表</w:t>
      </w:r>
      <w:r w:rsidRPr="00E028B2">
        <w:rPr>
          <w:lang w:val="en-GB"/>
        </w:rPr>
        <w:t>4</w:t>
      </w:r>
      <w:r>
        <w:rPr>
          <w:rFonts w:hint="eastAsia"/>
          <w:lang w:val="en-GB" w:eastAsia="zh-CN"/>
        </w:rPr>
        <w:t>（</w:t>
      </w:r>
      <w:r w:rsidR="0066349C">
        <w:rPr>
          <w:rFonts w:ascii="STKaiti" w:eastAsia="STKaiti" w:hAnsi="STKaiti" w:hint="eastAsia"/>
          <w:lang w:val="en-GB" w:eastAsia="zh-CN"/>
        </w:rPr>
        <w:t>完</w:t>
      </w:r>
      <w:r>
        <w:rPr>
          <w:rFonts w:hint="eastAsia"/>
          <w:lang w:val="en-GB" w:eastAsia="zh-CN"/>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6954"/>
      </w:tblGrid>
      <w:tr w:rsidR="005A4E17" w:rsidRPr="00E028B2" w14:paraId="73913D43" w14:textId="77777777" w:rsidTr="00CA6549">
        <w:trPr>
          <w:cantSplit/>
          <w:jc w:val="center"/>
        </w:trPr>
        <w:tc>
          <w:tcPr>
            <w:tcW w:w="2685" w:type="dxa"/>
            <w:tcBorders>
              <w:bottom w:val="single" w:sz="4" w:space="0" w:color="auto"/>
            </w:tcBorders>
            <w:vAlign w:val="center"/>
          </w:tcPr>
          <w:p w14:paraId="6E10FC5F" w14:textId="77777777" w:rsidR="005A4E17" w:rsidRPr="00F57B76" w:rsidRDefault="005A4E17" w:rsidP="00CA6549">
            <w:pPr>
              <w:pStyle w:val="Tablehead"/>
              <w:keepNext w:val="0"/>
              <w:rPr>
                <w:lang w:eastAsia="ko-KR"/>
              </w:rPr>
            </w:pPr>
            <w:r w:rsidRPr="00F57B76">
              <w:rPr>
                <w:lang w:eastAsia="ko-KR"/>
              </w:rPr>
              <w:t>参数</w:t>
            </w:r>
          </w:p>
        </w:tc>
        <w:tc>
          <w:tcPr>
            <w:tcW w:w="6954" w:type="dxa"/>
            <w:tcBorders>
              <w:bottom w:val="single" w:sz="4" w:space="0" w:color="auto"/>
            </w:tcBorders>
            <w:vAlign w:val="center"/>
          </w:tcPr>
          <w:p w14:paraId="1CAEA8DF" w14:textId="77777777" w:rsidR="005A4E17" w:rsidRPr="00F57B76" w:rsidRDefault="005A4E17" w:rsidP="00CA6549">
            <w:pPr>
              <w:pStyle w:val="Tablehead"/>
              <w:keepNext w:val="0"/>
              <w:rPr>
                <w:lang w:eastAsia="ko-KR"/>
              </w:rPr>
            </w:pPr>
            <w:r w:rsidRPr="00F57B76">
              <w:rPr>
                <w:lang w:eastAsia="ko-KR"/>
              </w:rPr>
              <w:t>值</w:t>
            </w:r>
          </w:p>
        </w:tc>
      </w:tr>
      <w:tr w:rsidR="005A4E17" w:rsidRPr="001051A0" w14:paraId="56BA5973" w14:textId="77777777" w:rsidTr="00CA6549">
        <w:trPr>
          <w:cantSplit/>
          <w:jc w:val="center"/>
        </w:trPr>
        <w:tc>
          <w:tcPr>
            <w:tcW w:w="2685" w:type="dxa"/>
            <w:tcBorders>
              <w:bottom w:val="single" w:sz="4" w:space="0" w:color="auto"/>
            </w:tcBorders>
          </w:tcPr>
          <w:p w14:paraId="25E833C5" w14:textId="77777777" w:rsidR="005A4E17" w:rsidRPr="00980FBB" w:rsidRDefault="005A4E17" w:rsidP="00CA6549">
            <w:pPr>
              <w:pStyle w:val="Tabletext"/>
              <w:jc w:val="left"/>
              <w:rPr>
                <w:lang w:eastAsia="ko-KR"/>
              </w:rPr>
            </w:pPr>
            <w:r>
              <w:rPr>
                <w:rFonts w:hint="eastAsia"/>
                <w:lang w:val="en-GB" w:eastAsia="zh-CN"/>
              </w:rPr>
              <w:t>参考</w:t>
            </w:r>
            <w:r w:rsidRPr="00980FBB">
              <w:rPr>
                <w:lang w:eastAsia="ko-KR"/>
              </w:rPr>
              <w:t>PQ OETF</w:t>
            </w:r>
          </w:p>
          <w:p w14:paraId="5816CCEE" w14:textId="77777777" w:rsidR="005A4E17" w:rsidRPr="00980FBB" w:rsidRDefault="005A4E17" w:rsidP="00CA6549">
            <w:pPr>
              <w:pStyle w:val="Tabletext"/>
              <w:jc w:val="left"/>
              <w:rPr>
                <w:lang w:eastAsia="ko-KR"/>
              </w:rPr>
            </w:pPr>
            <w:r>
              <w:rPr>
                <w:rFonts w:hint="eastAsia"/>
                <w:lang w:val="en-GB" w:eastAsia="zh-CN"/>
              </w:rPr>
              <w:t>当</w:t>
            </w:r>
            <w:r w:rsidRPr="009B0665">
              <w:rPr>
                <w:rFonts w:hint="eastAsia"/>
                <w:lang w:val="en-GB" w:eastAsia="zh-CN"/>
              </w:rPr>
              <w:t>在使用参考</w:t>
            </w:r>
            <w:r w:rsidRPr="009B0665">
              <w:rPr>
                <w:rFonts w:hint="eastAsia"/>
                <w:lang w:eastAsia="zh-CN"/>
              </w:rPr>
              <w:t>EOTF</w:t>
            </w:r>
            <w:r w:rsidRPr="009B0665">
              <w:rPr>
                <w:rFonts w:hint="eastAsia"/>
                <w:lang w:val="en-GB" w:eastAsia="zh-CN"/>
              </w:rPr>
              <w:t>的参考监视器上显示时</w:t>
            </w:r>
            <w:r w:rsidRPr="009B0665">
              <w:rPr>
                <w:rFonts w:hint="eastAsia"/>
                <w:lang w:eastAsia="zh-CN"/>
              </w:rPr>
              <w:t>，</w:t>
            </w:r>
            <w:r>
              <w:rPr>
                <w:rFonts w:hint="eastAsia"/>
                <w:lang w:val="en-GB" w:eastAsia="zh-CN"/>
              </w:rPr>
              <w:t>此</w:t>
            </w:r>
            <w:r w:rsidRPr="00980FBB">
              <w:rPr>
                <w:lang w:eastAsia="ko-KR"/>
              </w:rPr>
              <w:t>OETF</w:t>
            </w:r>
            <w:r>
              <w:rPr>
                <w:rFonts w:hint="eastAsia"/>
                <w:lang w:eastAsia="zh-CN"/>
              </w:rPr>
              <w:t>将产生参考</w:t>
            </w:r>
            <w:r w:rsidRPr="00980FBB">
              <w:rPr>
                <w:lang w:eastAsia="ko-KR"/>
              </w:rPr>
              <w:t xml:space="preserve">OOTF </w:t>
            </w:r>
          </w:p>
        </w:tc>
        <w:tc>
          <w:tcPr>
            <w:tcW w:w="6954" w:type="dxa"/>
            <w:tcBorders>
              <w:bottom w:val="single" w:sz="4" w:space="0" w:color="auto"/>
            </w:tcBorders>
            <w:vAlign w:val="center"/>
          </w:tcPr>
          <w:p w14:paraId="605A529B" w14:textId="77777777" w:rsidR="006C4044" w:rsidRPr="0060017D" w:rsidRDefault="006C4044" w:rsidP="006C4044">
            <w:pPr>
              <w:pStyle w:val="Tabletext"/>
              <w:jc w:val="center"/>
              <w:rPr>
                <w:lang w:eastAsia="ja-JP"/>
              </w:rPr>
            </w:pPr>
            <w:r w:rsidRPr="0060017D">
              <w:rPr>
                <w:position w:val="-10"/>
                <w:lang w:eastAsia="ja-JP"/>
              </w:rPr>
              <w:object w:dxaOrig="4840" w:dyaOrig="360" w14:anchorId="18A3D620">
                <v:shape id="_x0000_i1026" type="#_x0000_t75" style="width:240.2pt;height:17.3pt" o:ole="">
                  <v:imagedata r:id="rId14" o:title=""/>
                </v:shape>
                <o:OLEObject Type="Embed" ProgID="Equation.3" ShapeID="_x0000_i1026" DrawAspect="Content" ObjectID="_1760168503" r:id="rId15"/>
              </w:object>
            </w:r>
          </w:p>
          <w:p w14:paraId="61FD99B4" w14:textId="77777777" w:rsidR="005A4E17" w:rsidRPr="00E028B2" w:rsidRDefault="005A4E17" w:rsidP="00CA6549">
            <w:pPr>
              <w:pStyle w:val="Tabletext"/>
              <w:rPr>
                <w:lang w:val="en-GB" w:eastAsia="zh-CN"/>
              </w:rPr>
            </w:pPr>
            <w:r>
              <w:rPr>
                <w:rFonts w:hint="eastAsia"/>
                <w:lang w:val="en-GB" w:eastAsia="zh-CN"/>
              </w:rPr>
              <w:t>其中</w:t>
            </w:r>
          </w:p>
          <w:p w14:paraId="7FDE5C65" w14:textId="77777777" w:rsidR="006C4044" w:rsidRPr="0060017D" w:rsidRDefault="006C4044" w:rsidP="006C4044">
            <w:pPr>
              <w:pStyle w:val="Tabletext"/>
              <w:jc w:val="center"/>
              <w:rPr>
                <w:lang w:eastAsia="ja-JP"/>
              </w:rPr>
            </w:pPr>
            <w:r w:rsidRPr="0060017D">
              <w:rPr>
                <w:position w:val="-52"/>
                <w:lang w:eastAsia="ja-JP"/>
              </w:rPr>
              <w:object w:dxaOrig="2820" w:dyaOrig="1160" w14:anchorId="3B81DBE9">
                <v:shape id="_x0000_i1027" type="#_x0000_t75" style="width:108.85pt;height:42.6pt" o:ole="">
                  <v:imagedata r:id="rId16" o:title=""/>
                </v:shape>
                <o:OLEObject Type="Embed" ProgID="Equation.3" ShapeID="_x0000_i1027" DrawAspect="Content" ObjectID="_1760168504" r:id="rId17"/>
              </w:object>
            </w:r>
          </w:p>
          <w:p w14:paraId="351F1804" w14:textId="77777777" w:rsidR="005A4E17" w:rsidRPr="00B03DAD" w:rsidRDefault="005A4E17" w:rsidP="00CA6549">
            <w:pPr>
              <w:pStyle w:val="Tabletext"/>
              <w:rPr>
                <w:lang w:eastAsia="zh-CN"/>
              </w:rPr>
            </w:pPr>
            <w:bookmarkStart w:id="19" w:name="OLE_LINK28"/>
            <w:bookmarkStart w:id="20" w:name="OLE_LINK29"/>
            <w:r w:rsidRPr="00B03DAD">
              <w:rPr>
                <w:i/>
                <w:lang w:eastAsia="zh-CN"/>
              </w:rPr>
              <w:t>E′</w:t>
            </w:r>
            <w:bookmarkStart w:id="21" w:name="OLE_LINK34"/>
            <w:bookmarkStart w:id="22" w:name="OLE_LINK35"/>
            <w:proofErr w:type="gramStart"/>
            <w:r w:rsidRPr="001448E6">
              <w:rPr>
                <w:rFonts w:hint="eastAsia"/>
                <w:lang w:val="en-GB" w:eastAsia="zh-CN"/>
              </w:rPr>
              <w:t>是</w:t>
            </w:r>
            <w:r w:rsidRPr="00B03DAD">
              <w:rPr>
                <w:rFonts w:hint="eastAsia"/>
                <w:lang w:eastAsia="zh-CN"/>
              </w:rPr>
              <w:t>[</w:t>
            </w:r>
            <w:proofErr w:type="gramEnd"/>
            <w:r w:rsidRPr="00B03DAD">
              <w:rPr>
                <w:rFonts w:hint="eastAsia"/>
                <w:lang w:eastAsia="zh-CN"/>
              </w:rPr>
              <w:t>0</w:t>
            </w:r>
            <w:r w:rsidRPr="00B03DAD">
              <w:rPr>
                <w:rFonts w:hint="eastAsia"/>
                <w:lang w:eastAsia="zh-CN"/>
              </w:rPr>
              <w:t>：</w:t>
            </w:r>
            <w:r w:rsidRPr="00B03DAD">
              <w:rPr>
                <w:rFonts w:hint="eastAsia"/>
                <w:lang w:eastAsia="zh-CN"/>
              </w:rPr>
              <w:t>1]</w:t>
            </w:r>
            <w:r w:rsidRPr="001448E6">
              <w:rPr>
                <w:rFonts w:hint="eastAsia"/>
                <w:lang w:val="en-GB" w:eastAsia="zh-CN"/>
              </w:rPr>
              <w:t>范围内产生的非线性信号</w:t>
            </w:r>
            <w:bookmarkEnd w:id="21"/>
            <w:bookmarkEnd w:id="22"/>
            <w:r w:rsidRPr="00B03DAD">
              <w:rPr>
                <w:rFonts w:hint="eastAsia"/>
                <w:lang w:eastAsia="zh-CN"/>
              </w:rPr>
              <w:t>（</w:t>
            </w:r>
            <w:r w:rsidRPr="00B03DAD">
              <w:rPr>
                <w:i/>
                <w:lang w:eastAsia="zh-CN"/>
              </w:rPr>
              <w:t>R'</w:t>
            </w:r>
            <w:r w:rsidRPr="00B03DAD">
              <w:rPr>
                <w:lang w:eastAsia="zh-CN"/>
              </w:rPr>
              <w:t>,</w:t>
            </w:r>
            <w:r w:rsidRPr="00B03DAD">
              <w:rPr>
                <w:i/>
                <w:lang w:eastAsia="zh-CN"/>
              </w:rPr>
              <w:t>G'</w:t>
            </w:r>
            <w:r w:rsidRPr="00B03DAD">
              <w:rPr>
                <w:lang w:eastAsia="zh-CN"/>
              </w:rPr>
              <w:t>,</w:t>
            </w:r>
            <w:r w:rsidRPr="00B03DAD">
              <w:rPr>
                <w:i/>
                <w:lang w:eastAsia="zh-CN"/>
              </w:rPr>
              <w:t>B'</w:t>
            </w:r>
            <w:r w:rsidRPr="00B03DAD">
              <w:rPr>
                <w:rFonts w:hint="eastAsia"/>
                <w:lang w:eastAsia="zh-CN"/>
              </w:rPr>
              <w:t>）</w:t>
            </w:r>
          </w:p>
          <w:bookmarkEnd w:id="19"/>
          <w:bookmarkEnd w:id="20"/>
          <w:p w14:paraId="04E930FE" w14:textId="77777777" w:rsidR="005A4E17" w:rsidRPr="00B03DAD" w:rsidRDefault="005A4E17" w:rsidP="00CA6549">
            <w:pPr>
              <w:pStyle w:val="Tabletext"/>
              <w:rPr>
                <w:lang w:eastAsia="zh-CN"/>
              </w:rPr>
            </w:pPr>
            <w:r w:rsidRPr="00B03DAD">
              <w:rPr>
                <w:i/>
                <w:lang w:eastAsia="zh-CN"/>
              </w:rPr>
              <w:t>F</w:t>
            </w:r>
            <w:r w:rsidRPr="00B03DAD">
              <w:rPr>
                <w:i/>
                <w:vertAlign w:val="subscript"/>
                <w:lang w:eastAsia="zh-CN"/>
              </w:rPr>
              <w:t>D</w:t>
            </w:r>
            <w:r w:rsidRPr="00B03DAD">
              <w:rPr>
                <w:lang w:eastAsia="zh-CN"/>
              </w:rPr>
              <w:t xml:space="preserve">, </w:t>
            </w:r>
            <w:r w:rsidRPr="00B03DAD">
              <w:rPr>
                <w:i/>
                <w:lang w:eastAsia="zh-CN"/>
              </w:rPr>
              <w:t>E</w:t>
            </w:r>
            <w:r w:rsidRPr="001F7A6F">
              <w:rPr>
                <w:rFonts w:hint="eastAsia"/>
                <w:lang w:val="en-GB" w:eastAsia="zh-CN"/>
              </w:rPr>
              <w:t>在光电</w:t>
            </w:r>
            <w:r>
              <w:rPr>
                <w:rFonts w:hint="eastAsia"/>
                <w:lang w:val="en-GB" w:eastAsia="zh-CN"/>
              </w:rPr>
              <w:t>转换功能中定义</w:t>
            </w:r>
          </w:p>
          <w:p w14:paraId="01092418" w14:textId="77777777" w:rsidR="005A4E17" w:rsidRPr="00B03DAD" w:rsidRDefault="005A4E17" w:rsidP="00CA6549">
            <w:pPr>
              <w:pStyle w:val="Tabletext"/>
              <w:rPr>
                <w:position w:val="-52"/>
                <w:lang w:eastAsia="zh-CN"/>
              </w:rPr>
            </w:pPr>
            <w:proofErr w:type="gramStart"/>
            <w:r w:rsidRPr="00B03DAD">
              <w:rPr>
                <w:i/>
                <w:lang w:eastAsia="zh-CN"/>
              </w:rPr>
              <w:t>m</w:t>
            </w:r>
            <w:proofErr w:type="gramEnd"/>
            <w:r w:rsidRPr="00B03DAD">
              <w:rPr>
                <w:iCs/>
                <w:vertAlign w:val="subscript"/>
                <w:lang w:eastAsia="zh-CN"/>
              </w:rPr>
              <w:t>1</w:t>
            </w:r>
            <w:r w:rsidRPr="00B03DAD">
              <w:rPr>
                <w:lang w:eastAsia="zh-CN"/>
              </w:rPr>
              <w:t xml:space="preserve">, </w:t>
            </w:r>
            <w:r w:rsidRPr="00B03DAD">
              <w:rPr>
                <w:i/>
                <w:lang w:eastAsia="zh-CN"/>
              </w:rPr>
              <w:t>m</w:t>
            </w:r>
            <w:r w:rsidRPr="00B03DAD">
              <w:rPr>
                <w:iCs/>
                <w:vertAlign w:val="subscript"/>
                <w:lang w:eastAsia="zh-CN"/>
              </w:rPr>
              <w:t>2</w:t>
            </w:r>
            <w:r w:rsidRPr="00B03DAD">
              <w:rPr>
                <w:lang w:eastAsia="zh-CN"/>
              </w:rPr>
              <w:t xml:space="preserve">, </w:t>
            </w:r>
            <w:r w:rsidRPr="00B03DAD">
              <w:rPr>
                <w:i/>
                <w:lang w:eastAsia="zh-CN"/>
              </w:rPr>
              <w:t>c</w:t>
            </w:r>
            <w:r w:rsidRPr="00B03DAD">
              <w:rPr>
                <w:iCs/>
                <w:vertAlign w:val="subscript"/>
                <w:lang w:eastAsia="zh-CN"/>
              </w:rPr>
              <w:t>1</w:t>
            </w:r>
            <w:r w:rsidRPr="00B03DAD">
              <w:rPr>
                <w:lang w:eastAsia="zh-CN"/>
              </w:rPr>
              <w:t xml:space="preserve">, </w:t>
            </w:r>
            <w:r w:rsidRPr="00B03DAD">
              <w:rPr>
                <w:i/>
                <w:lang w:eastAsia="zh-CN"/>
              </w:rPr>
              <w:t>c</w:t>
            </w:r>
            <w:r w:rsidRPr="00B03DAD">
              <w:rPr>
                <w:iCs/>
                <w:vertAlign w:val="subscript"/>
                <w:lang w:eastAsia="zh-CN"/>
              </w:rPr>
              <w:t>2</w:t>
            </w:r>
            <w:r w:rsidRPr="00B03DAD">
              <w:rPr>
                <w:lang w:eastAsia="zh-CN"/>
              </w:rPr>
              <w:t xml:space="preserve">, </w:t>
            </w:r>
            <w:r w:rsidRPr="00B03DAD">
              <w:rPr>
                <w:i/>
                <w:lang w:eastAsia="zh-CN"/>
              </w:rPr>
              <w:t>c</w:t>
            </w:r>
            <w:r w:rsidRPr="00B03DAD">
              <w:rPr>
                <w:iCs/>
                <w:vertAlign w:val="subscript"/>
                <w:lang w:eastAsia="zh-CN"/>
              </w:rPr>
              <w:t>3</w:t>
            </w:r>
            <w:r w:rsidRPr="001F7A6F">
              <w:rPr>
                <w:rFonts w:hint="eastAsia"/>
                <w:lang w:val="en-GB" w:eastAsia="zh-CN"/>
              </w:rPr>
              <w:t>在电光转换功能中明确</w:t>
            </w:r>
          </w:p>
        </w:tc>
      </w:tr>
      <w:tr w:rsidR="005A4E17" w:rsidRPr="00F21054" w14:paraId="4DFA8795" w14:textId="77777777" w:rsidTr="00CA6549">
        <w:trPr>
          <w:cantSplit/>
          <w:jc w:val="center"/>
        </w:trPr>
        <w:tc>
          <w:tcPr>
            <w:tcW w:w="9639" w:type="dxa"/>
            <w:gridSpan w:val="2"/>
            <w:tcBorders>
              <w:top w:val="single" w:sz="4" w:space="0" w:color="auto"/>
              <w:left w:val="nil"/>
              <w:bottom w:val="nil"/>
              <w:right w:val="nil"/>
            </w:tcBorders>
            <w:vAlign w:val="center"/>
          </w:tcPr>
          <w:p w14:paraId="46067B7A" w14:textId="77777777" w:rsidR="005A4E17" w:rsidRPr="001F5382" w:rsidRDefault="005A4E17" w:rsidP="00CA6549">
            <w:pPr>
              <w:pStyle w:val="TableLegendNote"/>
              <w:rPr>
                <w:rFonts w:eastAsiaTheme="minorEastAsia"/>
                <w:lang w:val="fr-FR" w:eastAsia="zh-CN"/>
              </w:rPr>
            </w:pPr>
            <w:r>
              <w:rPr>
                <w:rFonts w:eastAsiaTheme="minorEastAsia" w:hint="eastAsia"/>
                <w:bCs/>
                <w:lang w:val="fr-FR" w:eastAsia="zh-CN"/>
              </w:rPr>
              <w:t>注</w:t>
            </w:r>
            <w:r w:rsidRPr="001F5382">
              <w:rPr>
                <w:bCs/>
                <w:lang w:val="fr-FR" w:eastAsia="zh-CN"/>
              </w:rPr>
              <w:t>4a</w:t>
            </w:r>
            <w:r w:rsidRPr="001F5382">
              <w:rPr>
                <w:lang w:val="fr-FR" w:eastAsia="zh-CN"/>
              </w:rPr>
              <w:t xml:space="preserve"> – </w:t>
            </w:r>
            <w:r>
              <w:rPr>
                <w:rFonts w:eastAsiaTheme="minorEastAsia" w:hint="eastAsia"/>
                <w:lang w:val="en-GB" w:eastAsia="zh-CN"/>
              </w:rPr>
              <w:t>相同的非线性值</w:t>
            </w:r>
            <w:r w:rsidRPr="001F5382">
              <w:rPr>
                <w:rFonts w:eastAsiaTheme="minorEastAsia" w:hint="eastAsia"/>
                <w:lang w:val="fr-FR" w:eastAsia="zh-CN"/>
              </w:rPr>
              <w:t>（</w:t>
            </w:r>
            <w:r>
              <w:rPr>
                <w:rFonts w:eastAsiaTheme="minorEastAsia" w:hint="eastAsia"/>
                <w:lang w:val="en-GB" w:eastAsia="zh-CN"/>
              </w:rPr>
              <w:t>和它的逆值</w:t>
            </w:r>
            <w:r w:rsidRPr="001F5382">
              <w:rPr>
                <w:rFonts w:eastAsiaTheme="minorEastAsia" w:hint="eastAsia"/>
                <w:lang w:val="fr-FR" w:eastAsia="zh-CN"/>
              </w:rPr>
              <w:t>）</w:t>
            </w:r>
            <w:r>
              <w:rPr>
                <w:rFonts w:eastAsiaTheme="minorEastAsia" w:hint="eastAsia"/>
                <w:lang w:val="fr-FR" w:eastAsia="zh-CN"/>
              </w:rPr>
              <w:t>应在需要进行非线性表示和线性表示之间的转化时使用。</w:t>
            </w:r>
          </w:p>
          <w:p w14:paraId="01BBCF71" w14:textId="77777777" w:rsidR="00983A0A" w:rsidRDefault="005A4E17" w:rsidP="00CA6549">
            <w:pPr>
              <w:pStyle w:val="TableLegendNote"/>
              <w:rPr>
                <w:rFonts w:eastAsiaTheme="minorEastAsia"/>
                <w:lang w:val="fr-FR" w:eastAsia="zh-CN"/>
              </w:rPr>
            </w:pPr>
            <w:r>
              <w:rPr>
                <w:rFonts w:eastAsiaTheme="minorEastAsia" w:hint="eastAsia"/>
                <w:bCs/>
                <w:lang w:val="fr-FR" w:eastAsia="zh-CN"/>
              </w:rPr>
              <w:t>注</w:t>
            </w:r>
            <w:r w:rsidRPr="00773FF2">
              <w:rPr>
                <w:bCs/>
                <w:lang w:val="fr-FR" w:eastAsia="zh-CN"/>
              </w:rPr>
              <w:t>4b</w:t>
            </w:r>
            <w:r w:rsidRPr="00773FF2">
              <w:rPr>
                <w:b/>
                <w:lang w:val="fr-FR" w:eastAsia="zh-CN"/>
              </w:rPr>
              <w:t xml:space="preserve"> –</w:t>
            </w:r>
            <w:r w:rsidR="00001A05">
              <w:rPr>
                <w:rFonts w:eastAsiaTheme="minorEastAsia" w:hint="eastAsia"/>
                <w:b/>
                <w:lang w:val="fr-FR" w:eastAsia="zh-CN"/>
              </w:rPr>
              <w:t xml:space="preserve"> </w:t>
            </w:r>
            <w:r w:rsidRPr="00773FF2">
              <w:rPr>
                <w:rFonts w:ascii="SimSun" w:eastAsia="SimSun" w:hAnsi="SimSun" w:cs="SimSun" w:hint="eastAsia"/>
                <w:lang w:val="fr-FR" w:eastAsia="zh-CN"/>
              </w:rPr>
              <w:t>在本建议书中，当</w:t>
            </w:r>
            <w:r>
              <w:rPr>
                <w:rFonts w:eastAsiaTheme="minorEastAsia" w:hint="eastAsia"/>
                <w:lang w:val="fr-FR" w:eastAsia="zh-CN"/>
              </w:rPr>
              <w:t>涉及单个颜色分量（</w:t>
            </w:r>
            <w:r w:rsidRPr="00773FF2">
              <w:rPr>
                <w:i/>
                <w:lang w:val="fr-FR" w:eastAsia="zh-CN"/>
              </w:rPr>
              <w:t>R</w:t>
            </w:r>
            <w:r w:rsidRPr="00773FF2">
              <w:rPr>
                <w:i/>
                <w:vertAlign w:val="subscript"/>
                <w:lang w:val="fr-FR" w:eastAsia="zh-CN"/>
              </w:rPr>
              <w:t>D</w:t>
            </w:r>
            <w:r w:rsidR="00287B34">
              <w:rPr>
                <w:rFonts w:asciiTheme="minorEastAsia" w:eastAsiaTheme="minorEastAsia" w:hAnsiTheme="minorEastAsia" w:hint="eastAsia"/>
                <w:lang w:val="fr-FR" w:eastAsia="zh-CN"/>
              </w:rPr>
              <w:t>、</w:t>
            </w:r>
            <w:r w:rsidRPr="00773FF2">
              <w:rPr>
                <w:i/>
                <w:lang w:val="fr-FR" w:eastAsia="zh-CN"/>
              </w:rPr>
              <w:t>G</w:t>
            </w:r>
            <w:r w:rsidRPr="00773FF2">
              <w:rPr>
                <w:i/>
                <w:vertAlign w:val="subscript"/>
                <w:lang w:val="fr-FR" w:eastAsia="zh-CN"/>
              </w:rPr>
              <w:t>D</w:t>
            </w:r>
            <w:r w:rsidR="00287B34">
              <w:rPr>
                <w:rFonts w:asciiTheme="minorEastAsia" w:eastAsiaTheme="minorEastAsia" w:hAnsiTheme="minorEastAsia" w:hint="eastAsia"/>
                <w:lang w:val="fr-FR" w:eastAsia="zh-CN"/>
              </w:rPr>
              <w:t>、</w:t>
            </w:r>
            <w:r w:rsidRPr="00773FF2">
              <w:rPr>
                <w:i/>
                <w:lang w:val="fr-FR" w:eastAsia="zh-CN"/>
              </w:rPr>
              <w:t>B</w:t>
            </w:r>
            <w:r w:rsidRPr="00773FF2">
              <w:rPr>
                <w:i/>
                <w:vertAlign w:val="subscript"/>
                <w:lang w:val="fr-FR" w:eastAsia="zh-CN"/>
              </w:rPr>
              <w:t>D</w:t>
            </w:r>
            <w:r>
              <w:rPr>
                <w:rFonts w:eastAsiaTheme="minorEastAsia" w:hint="eastAsia"/>
                <w:lang w:val="fr-FR" w:eastAsia="zh-CN"/>
              </w:rPr>
              <w:t>）的亮度时，其表示</w:t>
            </w:r>
            <w:r w:rsidRPr="00A553B8">
              <w:rPr>
                <w:rFonts w:eastAsiaTheme="minorEastAsia" w:hint="eastAsia"/>
                <w:lang w:val="fr-FR" w:eastAsia="zh-CN"/>
              </w:rPr>
              <w:t>所有三个颜色分量具有相同值的等效消色差信号的亮度</w:t>
            </w:r>
            <w:r>
              <w:rPr>
                <w:rFonts w:eastAsiaTheme="minorEastAsia" w:hint="eastAsia"/>
                <w:lang w:val="fr-FR" w:eastAsia="zh-CN"/>
              </w:rPr>
              <w:t>。</w:t>
            </w:r>
          </w:p>
          <w:p w14:paraId="1D11C68B" w14:textId="018C1929" w:rsidR="00C925A9" w:rsidRPr="00AE34C8" w:rsidRDefault="00C925A9" w:rsidP="00AE34C8">
            <w:pPr>
              <w:pStyle w:val="Tablelegend"/>
              <w:ind w:left="-85" w:firstLine="0"/>
              <w:rPr>
                <w:lang w:eastAsia="zh-CN"/>
              </w:rPr>
            </w:pPr>
            <w:r w:rsidRPr="00C925A9">
              <w:rPr>
                <w:rFonts w:hint="eastAsia"/>
                <w:lang w:val="en-GB" w:eastAsia="zh-CN"/>
              </w:rPr>
              <w:t>注</w:t>
            </w:r>
            <w:r w:rsidRPr="00AE34C8">
              <w:rPr>
                <w:rFonts w:hint="eastAsia"/>
                <w:lang w:eastAsia="zh-CN"/>
              </w:rPr>
              <w:t>4c</w:t>
            </w:r>
            <w:r w:rsidRPr="00AE34C8">
              <w:rPr>
                <w:b/>
                <w:lang w:eastAsia="zh-CN"/>
              </w:rPr>
              <w:t xml:space="preserve"> –</w:t>
            </w:r>
            <w:r w:rsidR="00970EC3">
              <w:rPr>
                <w:b/>
                <w:lang w:eastAsia="zh-CN"/>
              </w:rPr>
              <w:t xml:space="preserve"> </w:t>
            </w:r>
            <w:r w:rsidR="00152406" w:rsidRPr="00AE34C8">
              <w:rPr>
                <w:rFonts w:ascii="SimSun" w:hAnsi="SimSun" w:cs="SimSun" w:hint="eastAsia"/>
                <w:lang w:val="en-US" w:eastAsia="zh-CN"/>
              </w:rPr>
              <w:t>可选择</w:t>
            </w:r>
            <w:r w:rsidR="00152406">
              <w:rPr>
                <w:rFonts w:ascii="SimSun" w:hAnsi="SimSun" w:cs="SimSun" w:hint="eastAsia"/>
                <w:lang w:val="en-US" w:eastAsia="zh-CN"/>
              </w:rPr>
              <w:t>照相机传感器到</w:t>
            </w:r>
            <w:r w:rsidR="00152406" w:rsidRPr="00AE34C8">
              <w:rPr>
                <w:i/>
                <w:lang w:eastAsia="zh-CN"/>
              </w:rPr>
              <w:t>E</w:t>
            </w:r>
            <w:r w:rsidR="00152406">
              <w:rPr>
                <w:rFonts w:ascii="SimSun" w:hAnsi="SimSun" w:cs="SimSun" w:hint="eastAsia"/>
                <w:lang w:eastAsia="zh-CN"/>
              </w:rPr>
              <w:t>的信</w:t>
            </w:r>
            <w:r w:rsidR="00152406">
              <w:rPr>
                <w:rFonts w:ascii="SimSun" w:hAnsi="SimSun" w:cs="SimSun" w:hint="eastAsia"/>
                <w:lang w:val="en-US" w:eastAsia="zh-CN"/>
              </w:rPr>
              <w:t>号输出映射</w:t>
            </w:r>
            <w:r w:rsidR="00152406" w:rsidRPr="00AE34C8">
              <w:rPr>
                <w:rFonts w:ascii="SimSun" w:hAnsi="SimSun" w:cs="SimSun" w:hint="eastAsia"/>
                <w:lang w:eastAsia="zh-CN"/>
              </w:rPr>
              <w:t>，</w:t>
            </w:r>
            <w:r w:rsidR="00152406">
              <w:rPr>
                <w:rFonts w:ascii="SimSun" w:hAnsi="SimSun" w:cs="SimSun" w:hint="eastAsia"/>
                <w:lang w:val="en-US" w:eastAsia="zh-CN"/>
              </w:rPr>
              <w:t>以实现</w:t>
            </w:r>
            <w:r w:rsidR="00152406">
              <w:rPr>
                <w:rFonts w:ascii="SimSun" w:hAnsi="SimSun" w:cs="SimSun" w:hint="eastAsia"/>
                <w:lang w:eastAsia="zh-CN"/>
              </w:rPr>
              <w:t>场景所希望达到的亮度。</w:t>
            </w:r>
          </w:p>
        </w:tc>
      </w:tr>
    </w:tbl>
    <w:p w14:paraId="1F303BBE" w14:textId="77777777" w:rsidR="005A4E17" w:rsidRPr="00AE34C8" w:rsidRDefault="005A4E17" w:rsidP="005A4E17">
      <w:pPr>
        <w:pStyle w:val="Tablefin"/>
        <w:rPr>
          <w:lang w:val="fr-FR" w:eastAsia="zh-CN"/>
        </w:rPr>
      </w:pPr>
    </w:p>
    <w:p w14:paraId="1870AEFC" w14:textId="77777777" w:rsidR="005A4E17" w:rsidRPr="00B03DAD" w:rsidRDefault="005A4E17" w:rsidP="005A4E17">
      <w:pPr>
        <w:pStyle w:val="TableNo"/>
        <w:rPr>
          <w:rFonts w:ascii="Times New Roman Bold" w:hAnsi="Times New Roman Bold"/>
          <w:b/>
          <w:lang w:eastAsia="zh-CN"/>
        </w:rPr>
      </w:pPr>
      <w:r>
        <w:rPr>
          <w:rFonts w:hint="eastAsia"/>
          <w:lang w:val="en-GB" w:eastAsia="zh-CN"/>
        </w:rPr>
        <w:t>表</w:t>
      </w:r>
      <w:r w:rsidRPr="00B03DAD">
        <w:rPr>
          <w:lang w:eastAsia="zh-CN"/>
        </w:rPr>
        <w:t>5</w:t>
      </w:r>
    </w:p>
    <w:p w14:paraId="35F5AD8C" w14:textId="77777777" w:rsidR="005A4E17" w:rsidRPr="00B03DAD" w:rsidRDefault="005A4E17" w:rsidP="005A4E17">
      <w:pPr>
        <w:pStyle w:val="Tabletitle"/>
        <w:rPr>
          <w:lang w:eastAsia="zh-CN"/>
        </w:rPr>
      </w:pPr>
      <w:r>
        <w:rPr>
          <w:rFonts w:hint="eastAsia"/>
          <w:lang w:val="en-GB" w:eastAsia="zh-CN"/>
        </w:rPr>
        <w:t>混合对数伽马</w:t>
      </w:r>
      <w:r w:rsidRPr="00B03DAD">
        <w:rPr>
          <w:rFonts w:hint="eastAsia"/>
          <w:lang w:eastAsia="zh-CN"/>
        </w:rPr>
        <w:t>（</w:t>
      </w:r>
      <w:r w:rsidRPr="00B03DAD">
        <w:rPr>
          <w:rFonts w:hint="eastAsia"/>
          <w:lang w:eastAsia="zh-CN"/>
        </w:rPr>
        <w:t>HLG</w:t>
      </w:r>
      <w:r w:rsidRPr="00B03DAD">
        <w:rPr>
          <w:rFonts w:hint="eastAsia"/>
          <w:lang w:eastAsia="zh-CN"/>
        </w:rPr>
        <w:t>）</w:t>
      </w:r>
      <w:r>
        <w:rPr>
          <w:rFonts w:hint="eastAsia"/>
          <w:lang w:val="en-GB" w:eastAsia="zh-CN"/>
        </w:rPr>
        <w:t>系统参考非线性转换功能</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946"/>
      </w:tblGrid>
      <w:tr w:rsidR="004F4581" w:rsidRPr="0060017D" w14:paraId="4E2E7E23" w14:textId="77777777" w:rsidTr="00AE34C8">
        <w:trPr>
          <w:cantSplit/>
          <w:tblHeader/>
          <w:jc w:val="center"/>
        </w:trPr>
        <w:tc>
          <w:tcPr>
            <w:tcW w:w="2835" w:type="dxa"/>
            <w:vAlign w:val="center"/>
          </w:tcPr>
          <w:p w14:paraId="2D0FAFF3" w14:textId="77777777" w:rsidR="004F4581" w:rsidRPr="00F57B76" w:rsidRDefault="004F4581" w:rsidP="00AE34C8">
            <w:pPr>
              <w:pStyle w:val="Tablehead"/>
              <w:keepNext w:val="0"/>
              <w:rPr>
                <w:lang w:eastAsia="ko-KR"/>
              </w:rPr>
            </w:pPr>
            <w:r w:rsidRPr="00F57B76">
              <w:rPr>
                <w:lang w:eastAsia="ko-KR"/>
              </w:rPr>
              <w:t>参数</w:t>
            </w:r>
          </w:p>
        </w:tc>
        <w:tc>
          <w:tcPr>
            <w:tcW w:w="6946" w:type="dxa"/>
            <w:vAlign w:val="center"/>
          </w:tcPr>
          <w:p w14:paraId="4DDDB9D2" w14:textId="77777777" w:rsidR="004F4581" w:rsidRPr="00F57B76" w:rsidRDefault="004F4581" w:rsidP="00AE34C8">
            <w:pPr>
              <w:pStyle w:val="Tablehead"/>
              <w:keepNext w:val="0"/>
              <w:rPr>
                <w:lang w:eastAsia="ko-KR"/>
              </w:rPr>
            </w:pPr>
            <w:r w:rsidRPr="00F57B76">
              <w:rPr>
                <w:lang w:eastAsia="ko-KR"/>
              </w:rPr>
              <w:t>值</w:t>
            </w:r>
          </w:p>
        </w:tc>
      </w:tr>
      <w:tr w:rsidR="004F4581" w:rsidRPr="00B03DAD" w14:paraId="1DE9F35D" w14:textId="77777777" w:rsidTr="00AE34C8">
        <w:trPr>
          <w:cantSplit/>
          <w:jc w:val="center"/>
        </w:trPr>
        <w:tc>
          <w:tcPr>
            <w:tcW w:w="2835" w:type="dxa"/>
          </w:tcPr>
          <w:p w14:paraId="68A9DE2D" w14:textId="77777777" w:rsidR="004F4581" w:rsidRPr="00E028B2" w:rsidRDefault="004F4581" w:rsidP="00AE34C8">
            <w:pPr>
              <w:pStyle w:val="Tabletext"/>
              <w:rPr>
                <w:lang w:val="en-GB" w:eastAsia="ko-KR"/>
              </w:rPr>
            </w:pPr>
            <w:r>
              <w:rPr>
                <w:rFonts w:hint="eastAsia"/>
                <w:lang w:val="en-GB" w:eastAsia="zh-CN"/>
              </w:rPr>
              <w:t>输入信号至</w:t>
            </w:r>
            <w:r w:rsidRPr="00E028B2">
              <w:rPr>
                <w:lang w:val="en-GB" w:eastAsia="ko-KR"/>
              </w:rPr>
              <w:t>HLG OETF</w:t>
            </w:r>
          </w:p>
        </w:tc>
        <w:tc>
          <w:tcPr>
            <w:tcW w:w="6946" w:type="dxa"/>
            <w:vAlign w:val="center"/>
          </w:tcPr>
          <w:p w14:paraId="57BD5FE7" w14:textId="77777777" w:rsidR="004F4581" w:rsidRPr="00E028B2" w:rsidRDefault="004F4581" w:rsidP="00AE34C8">
            <w:pPr>
              <w:pStyle w:val="Tabletext"/>
              <w:rPr>
                <w:lang w:val="en-GB" w:eastAsia="ko-KR"/>
              </w:rPr>
            </w:pPr>
            <w:r>
              <w:rPr>
                <w:rFonts w:hint="eastAsia"/>
                <w:lang w:val="en-GB" w:eastAsia="zh-CN"/>
              </w:rPr>
              <w:t>场景线性光。</w:t>
            </w:r>
          </w:p>
          <w:p w14:paraId="17150EEA" w14:textId="77777777" w:rsidR="004F4581" w:rsidRPr="00E028B2" w:rsidRDefault="004F4581" w:rsidP="00AE34C8">
            <w:pPr>
              <w:pStyle w:val="Tabletext"/>
              <w:rPr>
                <w:position w:val="-34"/>
                <w:lang w:val="en-GB" w:eastAsia="zh-CN"/>
              </w:rPr>
            </w:pPr>
            <w:r w:rsidRPr="00E028B2">
              <w:rPr>
                <w:lang w:val="en-GB" w:eastAsia="ko-KR"/>
              </w:rPr>
              <w:t>OETF</w:t>
            </w:r>
            <w:r>
              <w:rPr>
                <w:rFonts w:hint="eastAsia"/>
                <w:lang w:val="en-GB" w:eastAsia="zh-CN"/>
              </w:rPr>
              <w:t>将相对场景线性光映射到非线性信号值</w:t>
            </w:r>
            <w:r w:rsidR="005804DF">
              <w:rPr>
                <w:rFonts w:hint="eastAsia"/>
                <w:lang w:val="en-GB" w:eastAsia="zh-CN"/>
              </w:rPr>
              <w:t>。</w:t>
            </w:r>
          </w:p>
        </w:tc>
      </w:tr>
      <w:tr w:rsidR="004F4581" w:rsidRPr="0060017D" w14:paraId="200BD14A" w14:textId="77777777" w:rsidTr="00AE34C8">
        <w:trPr>
          <w:cantSplit/>
          <w:jc w:val="center"/>
        </w:trPr>
        <w:tc>
          <w:tcPr>
            <w:tcW w:w="2835" w:type="dxa"/>
          </w:tcPr>
          <w:p w14:paraId="3329EDC9" w14:textId="77777777" w:rsidR="004F4581" w:rsidRPr="0060017D" w:rsidRDefault="004F4581" w:rsidP="004F4581">
            <w:pPr>
              <w:pStyle w:val="Tabletext"/>
              <w:rPr>
                <w:lang w:eastAsia="ko-KR"/>
              </w:rPr>
            </w:pPr>
            <w:r w:rsidRPr="0060017D">
              <w:rPr>
                <w:lang w:eastAsia="ko-KR"/>
              </w:rPr>
              <w:t>HLG</w:t>
            </w:r>
            <w:r>
              <w:rPr>
                <w:rFonts w:hint="eastAsia"/>
                <w:lang w:val="en-GB" w:eastAsia="zh-CN"/>
              </w:rPr>
              <w:t>参考</w:t>
            </w:r>
            <w:r w:rsidRPr="0060017D">
              <w:rPr>
                <w:lang w:eastAsia="ko-KR"/>
              </w:rPr>
              <w:t xml:space="preserve">OETF  </w:t>
            </w:r>
            <w:r w:rsidRPr="0060017D">
              <w:rPr>
                <w:bCs/>
                <w:vertAlign w:val="superscript"/>
                <w:lang w:eastAsia="ko-KR"/>
              </w:rPr>
              <w:t>5a</w:t>
            </w:r>
          </w:p>
        </w:tc>
        <w:tc>
          <w:tcPr>
            <w:tcW w:w="6946" w:type="dxa"/>
            <w:vAlign w:val="center"/>
          </w:tcPr>
          <w:p w14:paraId="6A93F7EE" w14:textId="77777777" w:rsidR="004F4581" w:rsidRPr="0060017D" w:rsidRDefault="004F4581" w:rsidP="00AE34C8">
            <w:pPr>
              <w:pStyle w:val="Tabletext"/>
              <w:jc w:val="center"/>
              <w:rPr>
                <w:lang w:eastAsia="ja-JP"/>
              </w:rPr>
            </w:pPr>
          </w:p>
          <w:p w14:paraId="499B6357" w14:textId="77777777" w:rsidR="004F4581" w:rsidRPr="0060017D" w:rsidRDefault="004F4581" w:rsidP="00AE34C8">
            <w:pPr>
              <w:pStyle w:val="Tabletext"/>
              <w:jc w:val="center"/>
              <w:rPr>
                <w:lang w:eastAsia="ja-JP"/>
              </w:rPr>
            </w:pPr>
            <w:r w:rsidRPr="0060017D">
              <w:rPr>
                <w:position w:val="-32"/>
                <w:lang w:eastAsia="ja-JP"/>
              </w:rPr>
              <w:object w:dxaOrig="4300" w:dyaOrig="740" w14:anchorId="33729F35">
                <v:shape id="_x0000_i1028" type="#_x0000_t75" style="width:201.6pt;height:36.3pt" o:ole="">
                  <v:imagedata r:id="rId18" o:title=""/>
                </v:shape>
                <o:OLEObject Type="Embed" ProgID="Equation.3" ShapeID="_x0000_i1028" DrawAspect="Content" ObjectID="_1760168505" r:id="rId19"/>
              </w:object>
            </w:r>
          </w:p>
          <w:p w14:paraId="693EE070" w14:textId="77777777" w:rsidR="004F4581" w:rsidRPr="00194E6C" w:rsidRDefault="004F4581" w:rsidP="00AE34C8">
            <w:pPr>
              <w:pStyle w:val="Tabletext"/>
              <w:rPr>
                <w:lang w:val="en-GB" w:eastAsia="ko-KR"/>
              </w:rPr>
            </w:pPr>
            <w:r>
              <w:rPr>
                <w:rFonts w:hint="eastAsia"/>
                <w:lang w:val="en-GB" w:eastAsia="zh-CN"/>
              </w:rPr>
              <w:t>其中：</w:t>
            </w:r>
          </w:p>
          <w:p w14:paraId="2C350EBE" w14:textId="77777777" w:rsidR="004F4581" w:rsidRPr="00194E6C" w:rsidRDefault="00AE34C8" w:rsidP="00AE34C8">
            <w:pPr>
              <w:pStyle w:val="Tabletext"/>
              <w:rPr>
                <w:i/>
                <w:position w:val="-10"/>
                <w:lang w:val="en-GB" w:eastAsia="zh-CN"/>
              </w:rPr>
            </w:pPr>
            <w:r w:rsidRPr="00194E6C">
              <w:rPr>
                <w:i/>
                <w:iCs/>
                <w:position w:val="-10"/>
                <w:lang w:val="en-GB" w:eastAsia="zh-CN"/>
              </w:rPr>
              <w:t>E</w:t>
            </w:r>
            <w:r w:rsidRPr="00194E6C">
              <w:rPr>
                <w:position w:val="-10"/>
                <w:lang w:val="en-GB" w:eastAsia="zh-CN"/>
              </w:rPr>
              <w:t xml:space="preserve"> </w:t>
            </w:r>
            <w:r w:rsidRPr="00604B34">
              <w:rPr>
                <w:rFonts w:hint="eastAsia"/>
                <w:iCs/>
                <w:position w:val="-10"/>
                <w:lang w:val="en-GB" w:eastAsia="zh-CN"/>
              </w:rPr>
              <w:t>与场景线性光成比例的每个颜色分量</w:t>
            </w:r>
            <w:r w:rsidRPr="00194E6C">
              <w:rPr>
                <w:position w:val="-10"/>
                <w:lang w:val="en-GB" w:eastAsia="zh-CN"/>
              </w:rPr>
              <w:t xml:space="preserve"> {</w:t>
            </w:r>
            <w:r w:rsidR="004F4581" w:rsidRPr="00194E6C">
              <w:rPr>
                <w:i/>
                <w:iCs/>
                <w:position w:val="-10"/>
                <w:lang w:val="en-GB" w:eastAsia="zh-CN"/>
              </w:rPr>
              <w:t>R</w:t>
            </w:r>
            <w:r w:rsidR="004F4581" w:rsidRPr="00194E6C">
              <w:rPr>
                <w:i/>
                <w:iCs/>
                <w:position w:val="-10"/>
                <w:vertAlign w:val="subscript"/>
                <w:lang w:val="en-GB" w:eastAsia="zh-CN"/>
              </w:rPr>
              <w:t>S</w:t>
            </w:r>
            <w:r w:rsidR="004F4581" w:rsidRPr="00194E6C">
              <w:rPr>
                <w:i/>
                <w:iCs/>
                <w:position w:val="-10"/>
                <w:lang w:val="en-GB" w:eastAsia="zh-CN"/>
              </w:rPr>
              <w:t>, G</w:t>
            </w:r>
            <w:r w:rsidR="004F4581" w:rsidRPr="00194E6C">
              <w:rPr>
                <w:i/>
                <w:iCs/>
                <w:position w:val="-10"/>
                <w:vertAlign w:val="subscript"/>
                <w:lang w:val="en-GB" w:eastAsia="zh-CN"/>
              </w:rPr>
              <w:t>S</w:t>
            </w:r>
            <w:r w:rsidR="004F4581" w:rsidRPr="00194E6C">
              <w:rPr>
                <w:i/>
                <w:iCs/>
                <w:position w:val="-10"/>
                <w:lang w:val="en-GB" w:eastAsia="zh-CN"/>
              </w:rPr>
              <w:t>, B</w:t>
            </w:r>
            <w:r w:rsidR="004F4581" w:rsidRPr="00194E6C">
              <w:rPr>
                <w:i/>
                <w:iCs/>
                <w:position w:val="-10"/>
                <w:vertAlign w:val="subscript"/>
                <w:lang w:val="en-GB" w:eastAsia="zh-CN"/>
              </w:rPr>
              <w:t>S</w:t>
            </w:r>
            <w:r w:rsidR="006142B1" w:rsidRPr="00194E6C">
              <w:rPr>
                <w:position w:val="-10"/>
                <w:lang w:val="en-GB" w:eastAsia="zh-CN"/>
              </w:rPr>
              <w:t>}</w:t>
            </w:r>
            <w:r w:rsidR="006142B1" w:rsidRPr="00604B34">
              <w:rPr>
                <w:rFonts w:hint="eastAsia"/>
                <w:iCs/>
                <w:position w:val="-10"/>
                <w:lang w:val="en-GB" w:eastAsia="zh-CN"/>
              </w:rPr>
              <w:t xml:space="preserve"> </w:t>
            </w:r>
            <w:r w:rsidR="006142B1" w:rsidRPr="00604B34">
              <w:rPr>
                <w:rFonts w:hint="eastAsia"/>
                <w:iCs/>
                <w:position w:val="-10"/>
                <w:lang w:val="en-GB" w:eastAsia="zh-CN"/>
              </w:rPr>
              <w:t>的信号</w:t>
            </w:r>
            <w:r w:rsidR="004F4581" w:rsidRPr="00604B34">
              <w:rPr>
                <w:rFonts w:hint="eastAsia"/>
                <w:iCs/>
                <w:position w:val="-10"/>
                <w:lang w:val="en-GB" w:eastAsia="zh-CN"/>
              </w:rPr>
              <w:t>，</w:t>
            </w:r>
            <w:r w:rsidR="006142B1" w:rsidRPr="00604B34">
              <w:rPr>
                <w:rFonts w:hint="eastAsia"/>
                <w:iCs/>
                <w:position w:val="-10"/>
                <w:lang w:val="en-GB" w:eastAsia="zh-CN"/>
              </w:rPr>
              <w:t>归一化为范围</w:t>
            </w:r>
            <w:r w:rsidR="006142B1" w:rsidRPr="00194E6C">
              <w:rPr>
                <w:position w:val="-10"/>
                <w:lang w:val="en-GB" w:eastAsia="zh-CN"/>
              </w:rPr>
              <w:t xml:space="preserve"> [</w:t>
            </w:r>
            <w:r w:rsidR="004F4581" w:rsidRPr="00194E6C">
              <w:rPr>
                <w:position w:val="-10"/>
                <w:lang w:val="en-GB" w:eastAsia="zh-CN"/>
              </w:rPr>
              <w:t>0:</w:t>
            </w:r>
            <w:proofErr w:type="gramStart"/>
            <w:r w:rsidR="004F4581" w:rsidRPr="00194E6C">
              <w:rPr>
                <w:position w:val="-10"/>
                <w:lang w:val="en-GB" w:eastAsia="zh-CN"/>
              </w:rPr>
              <w:t>1]</w:t>
            </w:r>
            <w:r w:rsidR="004F4581">
              <w:rPr>
                <w:rFonts w:hint="eastAsia"/>
                <w:position w:val="-10"/>
                <w:lang w:val="en-GB" w:eastAsia="zh-CN"/>
              </w:rPr>
              <w:t>。</w:t>
            </w:r>
            <w:proofErr w:type="gramEnd"/>
            <w:r w:rsidR="004F4581" w:rsidRPr="00194E6C">
              <w:rPr>
                <w:position w:val="-10"/>
                <w:lang w:val="en-GB" w:eastAsia="zh-CN"/>
              </w:rPr>
              <w:t xml:space="preserve"> </w:t>
            </w:r>
            <w:r w:rsidR="004F4581" w:rsidRPr="00194E6C">
              <w:rPr>
                <w:position w:val="-10"/>
                <w:vertAlign w:val="superscript"/>
                <w:lang w:val="en-GB" w:eastAsia="zh-CN"/>
              </w:rPr>
              <w:t>5b</w:t>
            </w:r>
            <w:r w:rsidR="004F4581" w:rsidRPr="00194E6C">
              <w:rPr>
                <w:position w:val="-10"/>
                <w:lang w:val="en-GB" w:eastAsia="zh-CN"/>
              </w:rPr>
              <w:t xml:space="preserve"> </w:t>
            </w:r>
          </w:p>
          <w:p w14:paraId="0A8351A3" w14:textId="77777777" w:rsidR="004F4581" w:rsidRPr="00194E6C" w:rsidRDefault="004F4581" w:rsidP="00AE34C8">
            <w:pPr>
              <w:pStyle w:val="Tabletext"/>
              <w:rPr>
                <w:lang w:val="en-GB" w:eastAsia="ko-KR"/>
              </w:rPr>
            </w:pPr>
            <w:r w:rsidRPr="00194E6C">
              <w:rPr>
                <w:i/>
                <w:lang w:val="en-GB" w:eastAsia="zh-CN"/>
              </w:rPr>
              <w:t>E′</w:t>
            </w:r>
            <w:r w:rsidR="006142B1" w:rsidRPr="001448E6">
              <w:rPr>
                <w:rFonts w:hint="eastAsia"/>
                <w:lang w:val="en-GB" w:eastAsia="zh-CN"/>
              </w:rPr>
              <w:t>是</w:t>
            </w:r>
            <w:r w:rsidR="006142B1" w:rsidRPr="00194E6C">
              <w:rPr>
                <w:lang w:val="en-GB" w:eastAsia="ko-KR"/>
              </w:rPr>
              <w:t xml:space="preserve"> [</w:t>
            </w:r>
            <w:r w:rsidRPr="00194E6C">
              <w:rPr>
                <w:lang w:val="en-GB" w:eastAsia="ko-KR"/>
              </w:rPr>
              <w:t>0:1</w:t>
            </w:r>
            <w:r w:rsidR="006142B1" w:rsidRPr="00194E6C">
              <w:rPr>
                <w:lang w:val="en-GB" w:eastAsia="ko-KR"/>
              </w:rPr>
              <w:t>]</w:t>
            </w:r>
            <w:r w:rsidR="006142B1" w:rsidRPr="001448E6">
              <w:rPr>
                <w:rFonts w:hint="eastAsia"/>
                <w:lang w:val="en-GB" w:eastAsia="zh-CN"/>
              </w:rPr>
              <w:t xml:space="preserve"> </w:t>
            </w:r>
            <w:r w:rsidR="006142B1" w:rsidRPr="001448E6">
              <w:rPr>
                <w:rFonts w:hint="eastAsia"/>
                <w:lang w:val="en-GB" w:eastAsia="zh-CN"/>
              </w:rPr>
              <w:t>范围内产生的非线性信号</w:t>
            </w:r>
            <w:r>
              <w:rPr>
                <w:rFonts w:hint="eastAsia"/>
                <w:lang w:val="en-GB" w:eastAsia="zh-CN"/>
              </w:rPr>
              <w:t>。</w:t>
            </w:r>
          </w:p>
          <w:p w14:paraId="6ADFA00C" w14:textId="6AAC946C" w:rsidR="004F4581" w:rsidRPr="0060017D" w:rsidRDefault="006C4044" w:rsidP="00AE34C8">
            <w:pPr>
              <w:pStyle w:val="Tabletext"/>
              <w:rPr>
                <w:lang w:eastAsia="ja-JP"/>
              </w:rPr>
            </w:pPr>
            <w:proofErr w:type="gramStart"/>
            <w:r w:rsidRPr="0060017D">
              <w:rPr>
                <w:i/>
                <w:iCs/>
                <w:lang w:eastAsia="ko-KR"/>
              </w:rPr>
              <w:t>a</w:t>
            </w:r>
            <w:proofErr w:type="gramEnd"/>
            <w:r w:rsidRPr="0060017D">
              <w:rPr>
                <w:i/>
                <w:iCs/>
                <w:lang w:eastAsia="ko-KR"/>
              </w:rPr>
              <w:t> </w:t>
            </w:r>
            <w:r w:rsidRPr="0060017D">
              <w:rPr>
                <w:lang w:eastAsia="ko-KR"/>
              </w:rPr>
              <w:t xml:space="preserve">= 0.17883277, </w:t>
            </w:r>
            <w:r w:rsidRPr="0060017D">
              <w:rPr>
                <w:position w:val="-6"/>
                <w:lang w:eastAsia="ja-JP"/>
              </w:rPr>
              <w:object w:dxaOrig="980" w:dyaOrig="279" w14:anchorId="1C4781C2">
                <v:shape id="_x0000_i1029" type="#_x0000_t75" style="width:48.4pt;height:12.65pt" o:ole="">
                  <v:imagedata r:id="rId20" o:title=""/>
                </v:shape>
                <o:OLEObject Type="Embed" ProgID="Equation.3" ShapeID="_x0000_i1029" DrawAspect="Content" ObjectID="_1760168506" r:id="rId21"/>
              </w:object>
            </w:r>
            <w:r w:rsidRPr="0060017D">
              <w:rPr>
                <w:lang w:eastAsia="ko-KR"/>
              </w:rPr>
              <w:t>,</w:t>
            </w:r>
            <w:r w:rsidRPr="0060017D">
              <w:rPr>
                <w:i/>
                <w:iCs/>
                <w:lang w:eastAsia="ko-KR"/>
              </w:rPr>
              <w:t xml:space="preserve"> </w:t>
            </w:r>
            <w:r w:rsidRPr="0060017D">
              <w:rPr>
                <w:position w:val="-10"/>
                <w:lang w:eastAsia="ja-JP"/>
              </w:rPr>
              <w:object w:dxaOrig="1780" w:dyaOrig="340" w14:anchorId="7E49A785">
                <v:shape id="_x0000_i1030" type="#_x0000_t75" style="width:89.3pt;height:17.3pt" o:ole="">
                  <v:imagedata r:id="rId22" o:title=""/>
                </v:shape>
                <o:OLEObject Type="Embed" ProgID="Equation.3" ShapeID="_x0000_i1030" DrawAspect="Content" ObjectID="_1760168507" r:id="rId23"/>
              </w:object>
            </w:r>
            <w:r w:rsidRPr="0060017D">
              <w:rPr>
                <w:lang w:eastAsia="ja-JP"/>
              </w:rPr>
              <w:t xml:space="preserve">  </w:t>
            </w:r>
            <w:r w:rsidRPr="0060017D">
              <w:rPr>
                <w:vertAlign w:val="superscript"/>
                <w:lang w:eastAsia="ja-JP"/>
              </w:rPr>
              <w:t>5</w:t>
            </w:r>
            <w:r>
              <w:rPr>
                <w:vertAlign w:val="superscript"/>
                <w:lang w:eastAsia="ja-JP"/>
              </w:rPr>
              <w:t>c</w:t>
            </w:r>
          </w:p>
        </w:tc>
      </w:tr>
      <w:tr w:rsidR="004F4581" w:rsidRPr="00B03DAD" w14:paraId="06D8848A" w14:textId="77777777" w:rsidTr="00AE34C8">
        <w:trPr>
          <w:cantSplit/>
          <w:jc w:val="center"/>
        </w:trPr>
        <w:tc>
          <w:tcPr>
            <w:tcW w:w="2835" w:type="dxa"/>
          </w:tcPr>
          <w:p w14:paraId="0068D123" w14:textId="77777777" w:rsidR="004F4581" w:rsidRPr="00194E6C" w:rsidRDefault="004F4581" w:rsidP="00AE34C8">
            <w:pPr>
              <w:pStyle w:val="Tabletext"/>
              <w:rPr>
                <w:lang w:val="en-GB" w:eastAsia="ko-KR"/>
              </w:rPr>
            </w:pPr>
            <w:r w:rsidRPr="00194E6C">
              <w:rPr>
                <w:lang w:val="en-GB" w:eastAsia="ko-KR"/>
              </w:rPr>
              <w:t xml:space="preserve">HLG </w:t>
            </w:r>
            <w:r>
              <w:rPr>
                <w:rFonts w:ascii="SimSun" w:hAnsi="SimSun" w:cs="SimSun" w:hint="eastAsia"/>
                <w:lang w:val="en-GB" w:eastAsia="zh-CN"/>
              </w:rPr>
              <w:t>输入信号至</w:t>
            </w:r>
            <w:r w:rsidRPr="00194E6C">
              <w:rPr>
                <w:lang w:val="en-GB" w:eastAsia="ko-KR"/>
              </w:rPr>
              <w:t>OOTF</w:t>
            </w:r>
          </w:p>
        </w:tc>
        <w:tc>
          <w:tcPr>
            <w:tcW w:w="6946" w:type="dxa"/>
          </w:tcPr>
          <w:p w14:paraId="502BE99B" w14:textId="77777777" w:rsidR="004F4581" w:rsidRPr="00194E6C" w:rsidRDefault="004F4581" w:rsidP="00AE34C8">
            <w:pPr>
              <w:pStyle w:val="Tabletext"/>
              <w:rPr>
                <w:lang w:val="en-GB" w:eastAsia="ko-KR"/>
              </w:rPr>
            </w:pPr>
            <w:r>
              <w:rPr>
                <w:rFonts w:hint="eastAsia"/>
                <w:lang w:val="en-GB" w:eastAsia="zh-CN"/>
              </w:rPr>
              <w:t>场景线性光。</w:t>
            </w:r>
          </w:p>
          <w:p w14:paraId="3FADBA80" w14:textId="77777777" w:rsidR="004F4581" w:rsidRPr="00194E6C" w:rsidRDefault="004F4581" w:rsidP="00AE34C8">
            <w:pPr>
              <w:pStyle w:val="Tabletext"/>
              <w:rPr>
                <w:lang w:val="en-GB" w:eastAsia="ko-KR"/>
              </w:rPr>
            </w:pPr>
            <w:r w:rsidRPr="00194E6C">
              <w:rPr>
                <w:lang w:val="en-GB" w:eastAsia="ko-KR"/>
              </w:rPr>
              <w:t>OOTF</w:t>
            </w:r>
            <w:r>
              <w:rPr>
                <w:rFonts w:hint="eastAsia"/>
                <w:lang w:val="en-GB" w:eastAsia="zh-CN"/>
              </w:rPr>
              <w:t>将相对场景线性光映射到显示线性光</w:t>
            </w:r>
            <w:r w:rsidR="005804DF">
              <w:rPr>
                <w:rFonts w:hint="eastAsia"/>
                <w:lang w:val="en-GB" w:eastAsia="zh-CN"/>
              </w:rPr>
              <w:t>。</w:t>
            </w:r>
          </w:p>
        </w:tc>
      </w:tr>
    </w:tbl>
    <w:p w14:paraId="3B6152E9" w14:textId="77777777" w:rsidR="004F4581" w:rsidRPr="0060017D" w:rsidRDefault="004F4581" w:rsidP="004F4581">
      <w:pPr>
        <w:pStyle w:val="TableNo"/>
        <w:keepLines/>
      </w:pPr>
      <w:r>
        <w:rPr>
          <w:rFonts w:hint="eastAsia"/>
          <w:lang w:val="en-GB" w:eastAsia="zh-CN"/>
        </w:rPr>
        <w:lastRenderedPageBreak/>
        <w:t>表</w:t>
      </w:r>
      <w:r w:rsidRPr="00E028B2">
        <w:rPr>
          <w:lang w:val="en-GB"/>
        </w:rPr>
        <w:t>5</w:t>
      </w:r>
      <w:r>
        <w:rPr>
          <w:rFonts w:hint="eastAsia"/>
          <w:lang w:val="en-GB" w:eastAsia="zh-CN"/>
        </w:rPr>
        <w:t>（</w:t>
      </w:r>
      <w:r w:rsidRPr="00CA6549">
        <w:rPr>
          <w:rFonts w:ascii="STKaiti" w:eastAsia="STKaiti" w:hAnsi="STKaiti" w:hint="eastAsia"/>
          <w:lang w:val="en-GB" w:eastAsia="zh-CN"/>
        </w:rPr>
        <w:t>续</w:t>
      </w:r>
      <w:r>
        <w:rPr>
          <w:rFonts w:hint="eastAsia"/>
          <w:lang w:val="en-GB" w:eastAsia="zh-CN"/>
        </w:rPr>
        <w:t>）</w:t>
      </w:r>
    </w:p>
    <w:tbl>
      <w:tblPr>
        <w:tblW w:w="98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946"/>
        <w:gridCol w:w="53"/>
      </w:tblGrid>
      <w:tr w:rsidR="004F4581" w:rsidRPr="0060017D" w14:paraId="72CE8058" w14:textId="77777777" w:rsidTr="00C173AD">
        <w:trPr>
          <w:gridAfter w:val="1"/>
          <w:wAfter w:w="53" w:type="dxa"/>
          <w:cantSplit/>
          <w:jc w:val="center"/>
        </w:trPr>
        <w:tc>
          <w:tcPr>
            <w:tcW w:w="2835" w:type="dxa"/>
            <w:vAlign w:val="center"/>
          </w:tcPr>
          <w:p w14:paraId="1FB69800" w14:textId="77777777" w:rsidR="004F4581" w:rsidRPr="00F57B76" w:rsidRDefault="004F4581" w:rsidP="004F4581">
            <w:pPr>
              <w:pStyle w:val="Tablehead"/>
              <w:keepLines/>
              <w:rPr>
                <w:lang w:eastAsia="ko-KR"/>
              </w:rPr>
            </w:pPr>
            <w:r w:rsidRPr="00F57B76">
              <w:rPr>
                <w:lang w:eastAsia="ko-KR"/>
              </w:rPr>
              <w:t>参数</w:t>
            </w:r>
          </w:p>
        </w:tc>
        <w:tc>
          <w:tcPr>
            <w:tcW w:w="6946" w:type="dxa"/>
            <w:vAlign w:val="center"/>
          </w:tcPr>
          <w:p w14:paraId="3AF20C4C" w14:textId="77777777" w:rsidR="004F4581" w:rsidRPr="00F57B76" w:rsidRDefault="004F4581" w:rsidP="004F4581">
            <w:pPr>
              <w:pStyle w:val="Tablehead"/>
              <w:keepLines/>
              <w:rPr>
                <w:lang w:eastAsia="ko-KR"/>
              </w:rPr>
            </w:pPr>
            <w:r w:rsidRPr="00F57B76">
              <w:rPr>
                <w:lang w:eastAsia="ko-KR"/>
              </w:rPr>
              <w:t>值</w:t>
            </w:r>
          </w:p>
        </w:tc>
      </w:tr>
      <w:tr w:rsidR="004F4581" w:rsidRPr="00B03DAD" w14:paraId="59CF46F4" w14:textId="77777777" w:rsidTr="00C173AD">
        <w:trPr>
          <w:gridAfter w:val="1"/>
          <w:wAfter w:w="53" w:type="dxa"/>
          <w:cantSplit/>
          <w:trHeight w:val="340"/>
          <w:jc w:val="center"/>
        </w:trPr>
        <w:tc>
          <w:tcPr>
            <w:tcW w:w="2835" w:type="dxa"/>
            <w:vAlign w:val="center"/>
          </w:tcPr>
          <w:p w14:paraId="771EADC5" w14:textId="77777777" w:rsidR="004F4581" w:rsidRPr="0060017D" w:rsidDel="003B1AC4" w:rsidRDefault="004F4581" w:rsidP="004F4581">
            <w:pPr>
              <w:pStyle w:val="Tabletext"/>
              <w:keepNext/>
              <w:keepLines/>
              <w:rPr>
                <w:lang w:eastAsia="ko-KR"/>
              </w:rPr>
            </w:pPr>
            <w:r w:rsidRPr="0060017D">
              <w:rPr>
                <w:lang w:eastAsia="ko-KR"/>
              </w:rPr>
              <w:t xml:space="preserve">HLG </w:t>
            </w:r>
            <w:r>
              <w:rPr>
                <w:rFonts w:hint="eastAsia"/>
                <w:lang w:val="en-GB" w:eastAsia="zh-CN"/>
              </w:rPr>
              <w:t>参考</w:t>
            </w:r>
            <w:r w:rsidRPr="0060017D">
              <w:rPr>
                <w:lang w:eastAsia="ko-KR"/>
              </w:rPr>
              <w:t xml:space="preserve"> OOTF  </w:t>
            </w:r>
            <w:r w:rsidRPr="0060017D">
              <w:rPr>
                <w:vertAlign w:val="superscript"/>
                <w:lang w:eastAsia="ja-JP"/>
              </w:rPr>
              <w:t>5</w:t>
            </w:r>
            <w:r>
              <w:rPr>
                <w:vertAlign w:val="superscript"/>
                <w:lang w:eastAsia="ja-JP"/>
              </w:rPr>
              <w:t>i</w:t>
            </w:r>
          </w:p>
        </w:tc>
        <w:tc>
          <w:tcPr>
            <w:tcW w:w="6946" w:type="dxa"/>
            <w:vAlign w:val="center"/>
          </w:tcPr>
          <w:p w14:paraId="6EFD5DDE" w14:textId="77777777" w:rsidR="004F4581" w:rsidRPr="0060017D" w:rsidRDefault="004F4581" w:rsidP="004F4581">
            <w:pPr>
              <w:pStyle w:val="Tabletext"/>
              <w:keepNext/>
              <w:keepLines/>
              <w:jc w:val="center"/>
              <w:rPr>
                <w:position w:val="-10"/>
                <w:lang w:eastAsia="ja-JP"/>
              </w:rPr>
            </w:pPr>
            <w:r w:rsidRPr="0060017D">
              <w:rPr>
                <w:position w:val="-84"/>
                <w:lang w:eastAsia="ja-JP"/>
              </w:rPr>
              <w:object w:dxaOrig="3800" w:dyaOrig="1860" w14:anchorId="2DE300C4">
                <v:shape id="_x0000_i1031" type="#_x0000_t75" style="width:158.4pt;height:79.5pt" o:ole="">
                  <v:imagedata r:id="rId24" o:title=""/>
                </v:shape>
                <o:OLEObject Type="Embed" ProgID="Equation.3" ShapeID="_x0000_i1031" DrawAspect="Content" ObjectID="_1760168508" r:id="rId25"/>
              </w:object>
            </w:r>
          </w:p>
          <w:p w14:paraId="0906FEDE" w14:textId="77777777" w:rsidR="004F4581" w:rsidRPr="00B72144" w:rsidRDefault="004F4581" w:rsidP="004F4581">
            <w:pPr>
              <w:pStyle w:val="Tabletext"/>
              <w:keepNext/>
              <w:keepLines/>
              <w:rPr>
                <w:position w:val="-10"/>
                <w:lang w:eastAsia="ja-JP"/>
              </w:rPr>
            </w:pPr>
            <w:r>
              <w:rPr>
                <w:rFonts w:hint="eastAsia"/>
                <w:lang w:val="en-GB" w:eastAsia="zh-CN"/>
              </w:rPr>
              <w:t>其中</w:t>
            </w:r>
            <w:r w:rsidRPr="00B72144">
              <w:rPr>
                <w:rFonts w:hint="eastAsia"/>
                <w:lang w:eastAsia="zh-CN"/>
              </w:rPr>
              <w:t>：</w:t>
            </w:r>
          </w:p>
          <w:p w14:paraId="6C6C4FCE" w14:textId="77777777" w:rsidR="004F4581" w:rsidRPr="00B72144" w:rsidRDefault="004F4581" w:rsidP="004F4581">
            <w:pPr>
              <w:pStyle w:val="Tabletext"/>
              <w:keepNext/>
              <w:keepLines/>
              <w:rPr>
                <w:position w:val="-10"/>
                <w:lang w:eastAsia="ja-JP"/>
              </w:rPr>
            </w:pPr>
            <w:r w:rsidRPr="00B72144">
              <w:rPr>
                <w:i/>
                <w:iCs/>
                <w:position w:val="-10"/>
                <w:lang w:eastAsia="ja-JP"/>
              </w:rPr>
              <w:t>F</w:t>
            </w:r>
            <w:r w:rsidRPr="00B72144">
              <w:rPr>
                <w:i/>
                <w:iCs/>
                <w:position w:val="-10"/>
                <w:vertAlign w:val="subscript"/>
                <w:lang w:eastAsia="ja-JP"/>
              </w:rPr>
              <w:t>D</w:t>
            </w:r>
            <w:r w:rsidRPr="00B72144">
              <w:rPr>
                <w:position w:val="-10"/>
                <w:lang w:eastAsia="ja-JP"/>
              </w:rPr>
              <w:t xml:space="preserve"> </w:t>
            </w:r>
            <w:r w:rsidR="006142B1">
              <w:rPr>
                <w:rFonts w:hint="eastAsia"/>
                <w:position w:val="-10"/>
                <w:lang w:val="en-GB" w:eastAsia="zh-CN"/>
              </w:rPr>
              <w:t>是显示的线性分量</w:t>
            </w:r>
            <w:r w:rsidR="006142B1" w:rsidRPr="00B72144">
              <w:rPr>
                <w:position w:val="-10"/>
                <w:lang w:eastAsia="ja-JP"/>
              </w:rPr>
              <w:t xml:space="preserve"> {</w:t>
            </w:r>
            <w:r w:rsidRPr="00B72144">
              <w:rPr>
                <w:i/>
                <w:iCs/>
                <w:position w:val="-10"/>
                <w:lang w:eastAsia="ja-JP"/>
              </w:rPr>
              <w:t>R</w:t>
            </w:r>
            <w:r w:rsidRPr="00B72144">
              <w:rPr>
                <w:i/>
                <w:iCs/>
                <w:position w:val="-10"/>
                <w:vertAlign w:val="subscript"/>
                <w:lang w:eastAsia="ja-JP"/>
              </w:rPr>
              <w:t>D</w:t>
            </w:r>
            <w:r w:rsidRPr="00B72144">
              <w:rPr>
                <w:position w:val="-10"/>
                <w:lang w:eastAsia="ja-JP"/>
              </w:rPr>
              <w:t xml:space="preserve">, </w:t>
            </w:r>
            <w:r w:rsidRPr="00B72144">
              <w:rPr>
                <w:i/>
                <w:iCs/>
                <w:position w:val="-10"/>
                <w:lang w:eastAsia="ja-JP"/>
              </w:rPr>
              <w:t>G</w:t>
            </w:r>
            <w:r w:rsidRPr="00B72144">
              <w:rPr>
                <w:i/>
                <w:iCs/>
                <w:position w:val="-10"/>
                <w:vertAlign w:val="subscript"/>
                <w:lang w:eastAsia="ja-JP"/>
              </w:rPr>
              <w:t>D</w:t>
            </w:r>
            <w:r w:rsidRPr="00B72144">
              <w:rPr>
                <w:position w:val="-10"/>
                <w:lang w:eastAsia="ja-JP"/>
              </w:rPr>
              <w:t xml:space="preserve">, </w:t>
            </w:r>
            <w:r>
              <w:rPr>
                <w:rFonts w:hint="eastAsia"/>
                <w:position w:val="-10"/>
                <w:lang w:eastAsia="zh-CN"/>
              </w:rPr>
              <w:t>或</w:t>
            </w:r>
            <w:r w:rsidRPr="00B72144">
              <w:rPr>
                <w:position w:val="-10"/>
                <w:lang w:eastAsia="ja-JP"/>
              </w:rPr>
              <w:t xml:space="preserve"> </w:t>
            </w:r>
            <w:r w:rsidR="006142B1" w:rsidRPr="00B72144">
              <w:rPr>
                <w:i/>
                <w:iCs/>
                <w:position w:val="-10"/>
                <w:lang w:eastAsia="ja-JP"/>
              </w:rPr>
              <w:t>B</w:t>
            </w:r>
            <w:r w:rsidR="006142B1" w:rsidRPr="00B72144">
              <w:rPr>
                <w:i/>
                <w:iCs/>
                <w:position w:val="-10"/>
                <w:vertAlign w:val="subscript"/>
                <w:lang w:eastAsia="ja-JP"/>
              </w:rPr>
              <w:t>D</w:t>
            </w:r>
            <w:r w:rsidR="006142B1" w:rsidRPr="00B72144">
              <w:rPr>
                <w:position w:val="-10"/>
                <w:lang w:eastAsia="ja-JP"/>
              </w:rPr>
              <w:t>}</w:t>
            </w:r>
            <w:r w:rsidR="006142B1" w:rsidRPr="00E1442F">
              <w:rPr>
                <w:rFonts w:hint="eastAsia"/>
                <w:position w:val="-10"/>
                <w:lang w:eastAsia="zh-CN"/>
              </w:rPr>
              <w:t xml:space="preserve"> </w:t>
            </w:r>
            <w:r w:rsidR="006142B1">
              <w:rPr>
                <w:rFonts w:hint="eastAsia"/>
                <w:position w:val="-10"/>
                <w:lang w:val="en-GB" w:eastAsia="zh-CN"/>
              </w:rPr>
              <w:t>的亮度</w:t>
            </w:r>
            <w:r w:rsidRPr="00B72144">
              <w:rPr>
                <w:rFonts w:hint="eastAsia"/>
                <w:position w:val="-10"/>
                <w:lang w:eastAsia="zh-CN"/>
              </w:rPr>
              <w:t>，</w:t>
            </w:r>
            <w:r>
              <w:rPr>
                <w:rFonts w:hint="eastAsia"/>
                <w:position w:val="-10"/>
                <w:lang w:val="en-GB" w:eastAsia="zh-CN"/>
              </w:rPr>
              <w:t>单位是</w:t>
            </w:r>
            <w:r w:rsidRPr="00B72144">
              <w:rPr>
                <w:position w:val="-10"/>
                <w:lang w:eastAsia="ja-JP"/>
              </w:rPr>
              <w:t>cd/m</w:t>
            </w:r>
            <w:r w:rsidRPr="00B72144">
              <w:rPr>
                <w:position w:val="-10"/>
                <w:vertAlign w:val="superscript"/>
                <w:lang w:eastAsia="ja-JP"/>
              </w:rPr>
              <w:t>2</w:t>
            </w:r>
            <w:r>
              <w:rPr>
                <w:rFonts w:asciiTheme="minorEastAsia" w:eastAsiaTheme="minorEastAsia" w:hAnsiTheme="minorEastAsia" w:hint="eastAsia"/>
                <w:position w:val="-10"/>
                <w:lang w:val="en-GB" w:eastAsia="zh-CN"/>
              </w:rPr>
              <w:t>。</w:t>
            </w:r>
            <w:r w:rsidRPr="00B72144">
              <w:rPr>
                <w:position w:val="-10"/>
                <w:vertAlign w:val="superscript"/>
                <w:lang w:eastAsia="ja-JP"/>
              </w:rPr>
              <w:t>5d</w:t>
            </w:r>
          </w:p>
          <w:p w14:paraId="123E84C7" w14:textId="77777777" w:rsidR="004F4581" w:rsidRPr="00B72144" w:rsidRDefault="004F4581" w:rsidP="004F4581">
            <w:pPr>
              <w:pStyle w:val="Tabletext"/>
              <w:keepNext/>
              <w:keepLines/>
              <w:rPr>
                <w:position w:val="-10"/>
                <w:lang w:eastAsia="zh-CN"/>
              </w:rPr>
            </w:pPr>
            <w:r w:rsidRPr="00B72144">
              <w:rPr>
                <w:i/>
                <w:iCs/>
                <w:position w:val="-10"/>
                <w:lang w:eastAsia="zh-CN"/>
              </w:rPr>
              <w:t>E</w:t>
            </w:r>
            <w:r w:rsidR="00287B34">
              <w:rPr>
                <w:rFonts w:hint="eastAsia"/>
                <w:i/>
                <w:iCs/>
                <w:position w:val="-10"/>
                <w:lang w:eastAsia="zh-CN"/>
              </w:rPr>
              <w:t xml:space="preserve"> </w:t>
            </w:r>
            <w:r w:rsidR="006142B1" w:rsidRPr="006142B1">
              <w:rPr>
                <w:rFonts w:hint="eastAsia"/>
                <w:iCs/>
                <w:position w:val="-10"/>
                <w:lang w:eastAsia="zh-CN"/>
              </w:rPr>
              <w:t>是</w:t>
            </w:r>
            <w:r w:rsidR="006142B1">
              <w:rPr>
                <w:rFonts w:hint="eastAsia"/>
                <w:iCs/>
                <w:position w:val="-10"/>
                <w:lang w:val="en-GB" w:eastAsia="zh-CN"/>
              </w:rPr>
              <w:t>与</w:t>
            </w:r>
            <w:r w:rsidR="006142B1" w:rsidRPr="00604B34">
              <w:rPr>
                <w:rFonts w:hint="eastAsia"/>
                <w:iCs/>
                <w:position w:val="-10"/>
                <w:lang w:val="en-GB" w:eastAsia="zh-CN"/>
              </w:rPr>
              <w:t>场景线性光成比例的每个颜色分量</w:t>
            </w:r>
            <w:r w:rsidR="006142B1" w:rsidRPr="00B72144">
              <w:rPr>
                <w:position w:val="-10"/>
                <w:lang w:eastAsia="zh-CN"/>
              </w:rPr>
              <w:t xml:space="preserve"> {</w:t>
            </w:r>
            <w:proofErr w:type="spellStart"/>
            <w:r w:rsidRPr="00B72144">
              <w:rPr>
                <w:i/>
                <w:iCs/>
                <w:position w:val="-10"/>
                <w:lang w:eastAsia="zh-CN"/>
              </w:rPr>
              <w:t>R</w:t>
            </w:r>
            <w:r w:rsidRPr="00B72144">
              <w:rPr>
                <w:i/>
                <w:iCs/>
                <w:position w:val="-10"/>
                <w:vertAlign w:val="subscript"/>
                <w:lang w:eastAsia="zh-CN"/>
              </w:rPr>
              <w:t>s</w:t>
            </w:r>
            <w:proofErr w:type="spellEnd"/>
            <w:r w:rsidRPr="00B72144">
              <w:rPr>
                <w:i/>
                <w:iCs/>
                <w:position w:val="-10"/>
                <w:lang w:eastAsia="zh-CN"/>
              </w:rPr>
              <w:t xml:space="preserve">, </w:t>
            </w:r>
            <w:proofErr w:type="spellStart"/>
            <w:r w:rsidRPr="00B72144">
              <w:rPr>
                <w:i/>
                <w:iCs/>
                <w:position w:val="-10"/>
                <w:lang w:eastAsia="zh-CN"/>
              </w:rPr>
              <w:t>G</w:t>
            </w:r>
            <w:r w:rsidRPr="00B72144">
              <w:rPr>
                <w:i/>
                <w:iCs/>
                <w:position w:val="-10"/>
                <w:vertAlign w:val="subscript"/>
                <w:lang w:eastAsia="zh-CN"/>
              </w:rPr>
              <w:t>s</w:t>
            </w:r>
            <w:proofErr w:type="spellEnd"/>
            <w:r w:rsidRPr="00B72144">
              <w:rPr>
                <w:i/>
                <w:iCs/>
                <w:position w:val="-10"/>
                <w:lang w:eastAsia="zh-CN"/>
              </w:rPr>
              <w:t xml:space="preserve">, </w:t>
            </w:r>
            <w:r w:rsidR="006142B1" w:rsidRPr="00B72144">
              <w:rPr>
                <w:i/>
                <w:iCs/>
                <w:position w:val="-10"/>
                <w:lang w:eastAsia="zh-CN"/>
              </w:rPr>
              <w:t>B</w:t>
            </w:r>
            <w:r w:rsidR="006142B1" w:rsidRPr="00B72144">
              <w:rPr>
                <w:i/>
                <w:iCs/>
                <w:position w:val="-10"/>
                <w:vertAlign w:val="subscript"/>
                <w:lang w:eastAsia="zh-CN"/>
              </w:rPr>
              <w:t>s</w:t>
            </w:r>
            <w:r w:rsidR="006142B1" w:rsidRPr="00B72144">
              <w:rPr>
                <w:position w:val="-10"/>
                <w:lang w:eastAsia="zh-CN"/>
              </w:rPr>
              <w:t>}</w:t>
            </w:r>
            <w:r w:rsidR="006142B1" w:rsidRPr="00B03DAD">
              <w:rPr>
                <w:rFonts w:hint="eastAsia"/>
                <w:iCs/>
                <w:position w:val="-10"/>
                <w:lang w:eastAsia="zh-CN"/>
              </w:rPr>
              <w:t xml:space="preserve"> </w:t>
            </w:r>
            <w:r w:rsidR="006142B1" w:rsidRPr="00604B34">
              <w:rPr>
                <w:rFonts w:hint="eastAsia"/>
                <w:iCs/>
                <w:position w:val="-10"/>
                <w:lang w:val="en-GB" w:eastAsia="zh-CN"/>
              </w:rPr>
              <w:t>的信号</w:t>
            </w:r>
            <w:r w:rsidRPr="00B03DAD">
              <w:rPr>
                <w:rFonts w:hint="eastAsia"/>
                <w:iCs/>
                <w:position w:val="-10"/>
                <w:lang w:eastAsia="zh-CN"/>
              </w:rPr>
              <w:t>，</w:t>
            </w:r>
            <w:r w:rsidRPr="00604B34">
              <w:rPr>
                <w:rFonts w:hint="eastAsia"/>
                <w:iCs/>
                <w:position w:val="-10"/>
                <w:lang w:val="en-GB" w:eastAsia="zh-CN"/>
              </w:rPr>
              <w:t>并通过照相机曝光缩放</w:t>
            </w:r>
            <w:r w:rsidRPr="00B03DAD">
              <w:rPr>
                <w:rFonts w:hint="eastAsia"/>
                <w:iCs/>
                <w:position w:val="-10"/>
                <w:lang w:eastAsia="zh-CN"/>
              </w:rPr>
              <w:t>，</w:t>
            </w:r>
            <w:r w:rsidR="006142B1" w:rsidRPr="00604B34">
              <w:rPr>
                <w:rFonts w:hint="eastAsia"/>
                <w:iCs/>
                <w:position w:val="-10"/>
                <w:lang w:val="en-GB" w:eastAsia="zh-CN"/>
              </w:rPr>
              <w:t>归一化为范围</w:t>
            </w:r>
            <w:r w:rsidR="006142B1">
              <w:rPr>
                <w:position w:val="-10"/>
                <w:lang w:eastAsia="zh-CN"/>
              </w:rPr>
              <w:t xml:space="preserve"> [</w:t>
            </w:r>
            <w:proofErr w:type="gramStart"/>
            <w:r>
              <w:rPr>
                <w:position w:val="-10"/>
                <w:lang w:eastAsia="zh-CN"/>
              </w:rPr>
              <w:t>0:</w:t>
            </w:r>
            <w:proofErr w:type="gramEnd"/>
            <w:r w:rsidR="006142B1">
              <w:rPr>
                <w:position w:val="-10"/>
                <w:lang w:eastAsia="zh-CN"/>
              </w:rPr>
              <w:t>1]</w:t>
            </w:r>
            <w:r w:rsidR="006142B1">
              <w:rPr>
                <w:rFonts w:hint="eastAsia"/>
                <w:position w:val="-10"/>
                <w:lang w:eastAsia="zh-CN"/>
              </w:rPr>
              <w:t xml:space="preserve"> </w:t>
            </w:r>
            <w:r w:rsidR="006142B1">
              <w:rPr>
                <w:rFonts w:hint="eastAsia"/>
                <w:position w:val="-10"/>
                <w:lang w:eastAsia="zh-CN"/>
              </w:rPr>
              <w:t>。</w:t>
            </w:r>
          </w:p>
          <w:p w14:paraId="03789259" w14:textId="77777777" w:rsidR="004F4581" w:rsidRPr="00B03DAD" w:rsidRDefault="004F4581" w:rsidP="004F4581">
            <w:pPr>
              <w:pStyle w:val="Tabletext"/>
              <w:keepNext/>
              <w:keepLines/>
              <w:rPr>
                <w:position w:val="-10"/>
                <w:lang w:eastAsia="zh-CN"/>
              </w:rPr>
            </w:pPr>
            <w:r w:rsidRPr="00B03DAD">
              <w:rPr>
                <w:i/>
                <w:iCs/>
                <w:position w:val="-10"/>
                <w:lang w:eastAsia="zh-CN"/>
              </w:rPr>
              <w:t>Y</w:t>
            </w:r>
            <w:r w:rsidRPr="00B03DAD">
              <w:rPr>
                <w:i/>
                <w:iCs/>
                <w:position w:val="-10"/>
                <w:vertAlign w:val="subscript"/>
                <w:lang w:eastAsia="zh-CN"/>
              </w:rPr>
              <w:t>S</w:t>
            </w:r>
            <w:r>
              <w:rPr>
                <w:rFonts w:hint="eastAsia"/>
                <w:position w:val="-10"/>
                <w:lang w:val="en-GB" w:eastAsia="zh-CN"/>
              </w:rPr>
              <w:t>是归一化的线性场景亮度。</w:t>
            </w:r>
          </w:p>
          <w:p w14:paraId="439321D2" w14:textId="77777777" w:rsidR="004F4581" w:rsidRPr="00194E6C" w:rsidRDefault="00287B34" w:rsidP="004F4581">
            <w:pPr>
              <w:pStyle w:val="Tabletext"/>
              <w:keepNext/>
              <w:keepLines/>
              <w:rPr>
                <w:position w:val="-10"/>
                <w:lang w:val="en-GB" w:eastAsia="zh-CN"/>
              </w:rPr>
            </w:pPr>
            <w:proofErr w:type="gramStart"/>
            <w:r w:rsidRPr="0060017D">
              <w:rPr>
                <w:iCs/>
                <w:position w:val="-10"/>
                <w:lang w:eastAsia="ja-JP"/>
              </w:rPr>
              <w:t>α</w:t>
            </w:r>
            <w:proofErr w:type="gramEnd"/>
            <w:r w:rsidRPr="00B03DAD">
              <w:rPr>
                <w:rFonts w:hint="eastAsia"/>
                <w:iCs/>
                <w:position w:val="-10"/>
                <w:lang w:val="en-GB" w:eastAsia="zh-CN"/>
              </w:rPr>
              <w:t xml:space="preserve"> </w:t>
            </w:r>
            <w:r w:rsidR="006142B1">
              <w:rPr>
                <w:rFonts w:hint="eastAsia"/>
                <w:iCs/>
                <w:position w:val="-10"/>
                <w:lang w:eastAsia="zh-CN"/>
              </w:rPr>
              <w:t>是以</w:t>
            </w:r>
            <w:r w:rsidR="006142B1" w:rsidRPr="00194E6C">
              <w:rPr>
                <w:iCs/>
                <w:position w:val="-10"/>
                <w:lang w:val="en-GB" w:eastAsia="zh-CN"/>
              </w:rPr>
              <w:t>c</w:t>
            </w:r>
            <w:r w:rsidR="006142B1" w:rsidRPr="00194E6C">
              <w:rPr>
                <w:position w:val="-10"/>
                <w:lang w:val="en-GB" w:eastAsia="zh-CN"/>
              </w:rPr>
              <w:t>d/m</w:t>
            </w:r>
            <w:r w:rsidR="006142B1" w:rsidRPr="00194E6C">
              <w:rPr>
                <w:position w:val="-10"/>
                <w:vertAlign w:val="superscript"/>
                <w:lang w:val="en-GB" w:eastAsia="zh-CN"/>
              </w:rPr>
              <w:t>2</w:t>
            </w:r>
            <w:r w:rsidR="006142B1">
              <w:rPr>
                <w:rFonts w:hint="eastAsia"/>
                <w:iCs/>
                <w:position w:val="-10"/>
                <w:lang w:val="en-GB" w:eastAsia="zh-CN"/>
              </w:rPr>
              <w:t>为单位的用户增益变量。它代表</w:t>
            </w:r>
            <w:r w:rsidR="004F4581" w:rsidRPr="00194E6C">
              <w:rPr>
                <w:i/>
                <w:position w:val="-10"/>
                <w:lang w:val="en-GB" w:eastAsia="zh-CN"/>
              </w:rPr>
              <w:t>L</w:t>
            </w:r>
            <w:r w:rsidR="004F4581" w:rsidRPr="00194E6C">
              <w:rPr>
                <w:i/>
                <w:position w:val="-10"/>
                <w:vertAlign w:val="subscript"/>
                <w:lang w:val="en-GB" w:eastAsia="zh-CN"/>
              </w:rPr>
              <w:t>W</w:t>
            </w:r>
            <w:r w:rsidR="006142B1">
              <w:rPr>
                <w:rFonts w:hint="eastAsia"/>
                <w:position w:val="-10"/>
                <w:lang w:val="en-GB" w:eastAsia="zh-CN"/>
              </w:rPr>
              <w:t>，是显示器</w:t>
            </w:r>
            <w:r w:rsidR="006142B1" w:rsidRPr="006142B1">
              <w:rPr>
                <w:rFonts w:hint="eastAsia"/>
                <w:position w:val="-10"/>
                <w:lang w:val="en-GB" w:eastAsia="zh-CN"/>
              </w:rPr>
              <w:t>消色差像元</w:t>
            </w:r>
            <w:r w:rsidR="006142B1">
              <w:rPr>
                <w:rFonts w:hint="eastAsia"/>
                <w:position w:val="-10"/>
                <w:lang w:val="en-GB" w:eastAsia="zh-CN"/>
              </w:rPr>
              <w:t>的标称峰值亮度。</w:t>
            </w:r>
          </w:p>
          <w:p w14:paraId="7E8545AF" w14:textId="77777777" w:rsidR="004F4581" w:rsidRPr="00B03DAD" w:rsidRDefault="004F4581" w:rsidP="00E37BB6">
            <w:pPr>
              <w:pStyle w:val="Tabletext"/>
              <w:keepNext/>
              <w:keepLines/>
              <w:rPr>
                <w:position w:val="-10"/>
                <w:vertAlign w:val="superscript"/>
                <w:lang w:val="en-GB" w:eastAsia="zh-CN"/>
              </w:rPr>
            </w:pPr>
            <w:proofErr w:type="gramStart"/>
            <w:r w:rsidRPr="0060017D">
              <w:rPr>
                <w:iCs/>
                <w:position w:val="-10"/>
                <w:lang w:eastAsia="ja-JP"/>
              </w:rPr>
              <w:t>γ</w:t>
            </w:r>
            <w:proofErr w:type="gramEnd"/>
            <w:r w:rsidRPr="00194E6C">
              <w:rPr>
                <w:position w:val="-10"/>
                <w:lang w:val="en-GB" w:eastAsia="zh-CN"/>
              </w:rPr>
              <w:t xml:space="preserve"> </w:t>
            </w:r>
            <w:r w:rsidR="006142B1">
              <w:rPr>
                <w:rFonts w:hint="eastAsia"/>
                <w:position w:val="-10"/>
                <w:lang w:val="en-GB" w:eastAsia="zh-CN"/>
              </w:rPr>
              <w:t>为系统伽马射线。</w:t>
            </w:r>
            <w:r w:rsidR="00E37BB6">
              <w:rPr>
                <w:rFonts w:hint="eastAsia"/>
                <w:position w:val="-10"/>
                <w:lang w:val="en-GB" w:eastAsia="zh-CN"/>
              </w:rPr>
              <w:t>显示器标称峰值亮度为</w:t>
            </w:r>
            <w:r w:rsidR="00E37BB6" w:rsidRPr="00194E6C">
              <w:rPr>
                <w:position w:val="-10"/>
                <w:lang w:val="en-GB" w:eastAsia="zh-CN"/>
              </w:rPr>
              <w:t>1 000 cd/m</w:t>
            </w:r>
            <w:r w:rsidR="00E37BB6" w:rsidRPr="00194E6C">
              <w:rPr>
                <w:position w:val="-10"/>
                <w:vertAlign w:val="superscript"/>
                <w:lang w:val="en-GB" w:eastAsia="zh-CN"/>
              </w:rPr>
              <w:t>2</w:t>
            </w:r>
            <w:r w:rsidR="00E37BB6">
              <w:rPr>
                <w:rFonts w:hint="eastAsia"/>
                <w:position w:val="-10"/>
                <w:lang w:eastAsia="zh-CN"/>
              </w:rPr>
              <w:t>时</w:t>
            </w:r>
            <w:r w:rsidR="00E37BB6" w:rsidRPr="00B03DAD">
              <w:rPr>
                <w:rFonts w:hint="eastAsia"/>
                <w:position w:val="-10"/>
                <w:lang w:val="en-GB" w:eastAsia="zh-CN"/>
              </w:rPr>
              <w:t>，</w:t>
            </w:r>
            <w:r w:rsidR="00A239FC" w:rsidRPr="00B03DAD">
              <w:rPr>
                <w:position w:val="-10"/>
                <w:lang w:val="en-GB" w:eastAsia="zh-CN"/>
              </w:rPr>
              <w:br/>
            </w:r>
            <w:r w:rsidRPr="0060017D">
              <w:rPr>
                <w:position w:val="-10"/>
                <w:lang w:eastAsia="ja-JP"/>
              </w:rPr>
              <w:sym w:font="Symbol" w:char="F067"/>
            </w:r>
            <w:r w:rsidRPr="00194E6C">
              <w:rPr>
                <w:position w:val="-10"/>
                <w:lang w:val="en-GB" w:eastAsia="zh-CN"/>
              </w:rPr>
              <w:t xml:space="preserve"> = 1.2 </w:t>
            </w:r>
            <w:r w:rsidRPr="00B03DAD">
              <w:rPr>
                <w:position w:val="-10"/>
                <w:vertAlign w:val="superscript"/>
                <w:lang w:val="en-GB" w:eastAsia="zh-CN"/>
              </w:rPr>
              <w:t xml:space="preserve">5e, </w:t>
            </w:r>
            <w:r w:rsidRPr="00B03DAD">
              <w:rPr>
                <w:bCs/>
                <w:position w:val="-10"/>
                <w:vertAlign w:val="superscript"/>
                <w:lang w:val="en-GB" w:eastAsia="zh-CN"/>
              </w:rPr>
              <w:t>5f, 5g</w:t>
            </w:r>
          </w:p>
        </w:tc>
      </w:tr>
      <w:tr w:rsidR="004F4581" w:rsidRPr="00B03DAD" w14:paraId="6C014415" w14:textId="77777777" w:rsidTr="00C173AD">
        <w:trPr>
          <w:gridAfter w:val="1"/>
          <w:wAfter w:w="53" w:type="dxa"/>
          <w:cantSplit/>
          <w:trHeight w:val="340"/>
          <w:jc w:val="center"/>
        </w:trPr>
        <w:tc>
          <w:tcPr>
            <w:tcW w:w="2835" w:type="dxa"/>
          </w:tcPr>
          <w:p w14:paraId="7FE1EC8F" w14:textId="77777777" w:rsidR="004F4581" w:rsidRPr="00194E6C" w:rsidRDefault="004F4581" w:rsidP="00AE34C8">
            <w:pPr>
              <w:pStyle w:val="Tabletext"/>
              <w:rPr>
                <w:lang w:val="en-GB" w:eastAsia="ko-KR"/>
              </w:rPr>
            </w:pPr>
            <w:r>
              <w:rPr>
                <w:rFonts w:hint="eastAsia"/>
                <w:lang w:val="en-GB" w:eastAsia="zh-CN"/>
              </w:rPr>
              <w:t>输入信号至</w:t>
            </w:r>
            <w:r w:rsidRPr="00194E6C">
              <w:rPr>
                <w:lang w:val="en-GB" w:eastAsia="ko-KR"/>
              </w:rPr>
              <w:t>HLG EOTF</w:t>
            </w:r>
          </w:p>
        </w:tc>
        <w:tc>
          <w:tcPr>
            <w:tcW w:w="6946" w:type="dxa"/>
            <w:vAlign w:val="center"/>
          </w:tcPr>
          <w:p w14:paraId="06C0CAC7" w14:textId="77777777" w:rsidR="00C173AD" w:rsidRDefault="004F4581" w:rsidP="00C173AD">
            <w:pPr>
              <w:pStyle w:val="Tabletext"/>
              <w:rPr>
                <w:lang w:val="en-GB" w:eastAsia="ko-KR"/>
              </w:rPr>
            </w:pPr>
            <w:r>
              <w:rPr>
                <w:rFonts w:hint="eastAsia"/>
                <w:lang w:val="en-GB" w:eastAsia="zh-CN"/>
              </w:rPr>
              <w:t>非线性</w:t>
            </w:r>
            <w:r w:rsidRPr="00194E6C">
              <w:rPr>
                <w:lang w:val="en-GB" w:eastAsia="ko-KR"/>
              </w:rPr>
              <w:t>HLG</w:t>
            </w:r>
            <w:r>
              <w:rPr>
                <w:rFonts w:hint="eastAsia"/>
                <w:lang w:val="en-GB" w:eastAsia="zh-CN"/>
              </w:rPr>
              <w:t>编码值。</w:t>
            </w:r>
          </w:p>
          <w:p w14:paraId="57762F4B" w14:textId="4F0B7CD5" w:rsidR="004F4581" w:rsidRPr="00194E6C" w:rsidRDefault="004F4581" w:rsidP="00C173AD">
            <w:pPr>
              <w:pStyle w:val="Tabletext"/>
              <w:rPr>
                <w:lang w:val="en-GB" w:eastAsia="ko-KR"/>
              </w:rPr>
            </w:pPr>
            <w:r>
              <w:rPr>
                <w:lang w:val="en-GB" w:eastAsia="ko-KR"/>
              </w:rPr>
              <w:t>EOTF</w:t>
            </w:r>
            <w:r>
              <w:rPr>
                <w:rFonts w:hint="eastAsia"/>
                <w:lang w:val="en-GB" w:eastAsia="zh-CN"/>
              </w:rPr>
              <w:t>将非线性</w:t>
            </w:r>
            <w:r>
              <w:rPr>
                <w:lang w:val="en-GB" w:eastAsia="ko-KR"/>
              </w:rPr>
              <w:t>HLG</w:t>
            </w:r>
            <w:r>
              <w:rPr>
                <w:rFonts w:hint="eastAsia"/>
                <w:lang w:val="en-GB" w:eastAsia="zh-CN"/>
              </w:rPr>
              <w:t>信号映射到显示光。</w:t>
            </w:r>
          </w:p>
        </w:tc>
      </w:tr>
      <w:tr w:rsidR="004F4581" w:rsidRPr="00B72144" w14:paraId="78544E41" w14:textId="77777777" w:rsidTr="00C173AD">
        <w:trPr>
          <w:gridAfter w:val="1"/>
          <w:wAfter w:w="53" w:type="dxa"/>
          <w:cantSplit/>
          <w:trHeight w:val="340"/>
          <w:jc w:val="center"/>
        </w:trPr>
        <w:tc>
          <w:tcPr>
            <w:tcW w:w="2835" w:type="dxa"/>
            <w:vAlign w:val="center"/>
          </w:tcPr>
          <w:p w14:paraId="079DD2CB" w14:textId="77777777" w:rsidR="004F4581" w:rsidRPr="0060017D" w:rsidRDefault="004F4581" w:rsidP="00AE34C8">
            <w:pPr>
              <w:pStyle w:val="Tabletext"/>
              <w:rPr>
                <w:lang w:eastAsia="ko-KR"/>
              </w:rPr>
            </w:pPr>
            <w:r w:rsidRPr="0060017D">
              <w:rPr>
                <w:lang w:eastAsia="ko-KR"/>
              </w:rPr>
              <w:t xml:space="preserve">HLG </w:t>
            </w:r>
            <w:r>
              <w:rPr>
                <w:rFonts w:hint="eastAsia"/>
                <w:lang w:val="en-GB" w:eastAsia="zh-CN"/>
              </w:rPr>
              <w:t>参考</w:t>
            </w:r>
            <w:r w:rsidRPr="0060017D">
              <w:rPr>
                <w:lang w:eastAsia="ko-KR"/>
              </w:rPr>
              <w:t xml:space="preserve"> EOTF</w:t>
            </w:r>
          </w:p>
        </w:tc>
        <w:tc>
          <w:tcPr>
            <w:tcW w:w="6946" w:type="dxa"/>
            <w:vAlign w:val="center"/>
          </w:tcPr>
          <w:p w14:paraId="4CAC5E48" w14:textId="77777777" w:rsidR="004F4581" w:rsidRPr="0060017D" w:rsidRDefault="004F4581" w:rsidP="00AE34C8">
            <w:pPr>
              <w:pStyle w:val="Tabletext"/>
              <w:jc w:val="center"/>
              <w:rPr>
                <w:lang w:eastAsia="ja-JP"/>
              </w:rPr>
            </w:pPr>
            <w:r w:rsidRPr="0060017D">
              <w:rPr>
                <w:position w:val="-30"/>
                <w:lang w:eastAsia="ja-JP"/>
              </w:rPr>
              <w:object w:dxaOrig="3860" w:dyaOrig="720" w14:anchorId="78A1378A">
                <v:shape id="_x0000_i1032" type="#_x0000_t75" style="width:158.4pt;height:43.2pt" o:ole="">
                  <v:imagedata r:id="rId26" o:title="" croptop="-13107f" cropbottom="-9362f"/>
                </v:shape>
                <o:OLEObject Type="Embed" ProgID="Equation.3" ShapeID="_x0000_i1032" DrawAspect="Content" ObjectID="_1760168509" r:id="rId27"/>
              </w:object>
            </w:r>
          </w:p>
          <w:p w14:paraId="0BA9D444" w14:textId="77777777" w:rsidR="004F4581" w:rsidRDefault="004F4581" w:rsidP="00AE34C8">
            <w:pPr>
              <w:pStyle w:val="Tabletext"/>
              <w:rPr>
                <w:position w:val="-10"/>
                <w:lang w:eastAsia="zh-CN"/>
              </w:rPr>
            </w:pPr>
            <w:r>
              <w:rPr>
                <w:rFonts w:hint="eastAsia"/>
                <w:position w:val="-10"/>
                <w:lang w:val="en-GB" w:eastAsia="zh-CN"/>
              </w:rPr>
              <w:t>其中</w:t>
            </w:r>
            <w:r w:rsidRPr="00B03DAD">
              <w:rPr>
                <w:rFonts w:hint="eastAsia"/>
                <w:position w:val="-10"/>
                <w:lang w:eastAsia="zh-CN"/>
              </w:rPr>
              <w:t>：</w:t>
            </w:r>
          </w:p>
          <w:p w14:paraId="0D40DB98" w14:textId="77777777" w:rsidR="004F4581" w:rsidRPr="00B03DAD" w:rsidRDefault="004F4581" w:rsidP="00AE34C8">
            <w:pPr>
              <w:pStyle w:val="Tabletext"/>
              <w:rPr>
                <w:position w:val="-10"/>
                <w:lang w:eastAsia="zh-CN"/>
              </w:rPr>
            </w:pPr>
            <w:r w:rsidRPr="00B03DAD">
              <w:rPr>
                <w:i/>
                <w:iCs/>
                <w:position w:val="-10"/>
                <w:lang w:eastAsia="zh-CN"/>
              </w:rPr>
              <w:t>F</w:t>
            </w:r>
            <w:r w:rsidRPr="00B03DAD">
              <w:rPr>
                <w:i/>
                <w:iCs/>
                <w:position w:val="-10"/>
                <w:vertAlign w:val="subscript"/>
                <w:lang w:eastAsia="zh-CN"/>
              </w:rPr>
              <w:t>D</w:t>
            </w:r>
            <w:r w:rsidRPr="00B03DAD">
              <w:rPr>
                <w:i/>
                <w:iCs/>
                <w:position w:val="-10"/>
                <w:lang w:eastAsia="zh-CN"/>
              </w:rPr>
              <w:t xml:space="preserve"> </w:t>
            </w:r>
            <w:r>
              <w:rPr>
                <w:rFonts w:hint="eastAsia"/>
                <w:position w:val="-10"/>
                <w:lang w:val="en-GB" w:eastAsia="zh-CN"/>
              </w:rPr>
              <w:t>是以</w:t>
            </w:r>
            <w:r w:rsidRPr="00B03DAD">
              <w:rPr>
                <w:position w:val="-10"/>
                <w:lang w:eastAsia="zh-CN"/>
              </w:rPr>
              <w:t>cd/</w:t>
            </w:r>
            <w:r w:rsidR="00E37BB6" w:rsidRPr="00B03DAD">
              <w:rPr>
                <w:position w:val="-10"/>
                <w:lang w:eastAsia="zh-CN"/>
              </w:rPr>
              <w:t>m</w:t>
            </w:r>
            <w:r w:rsidR="00E37BB6" w:rsidRPr="00B03DAD">
              <w:rPr>
                <w:position w:val="-10"/>
                <w:vertAlign w:val="superscript"/>
                <w:lang w:eastAsia="zh-CN"/>
              </w:rPr>
              <w:t>2</w:t>
            </w:r>
            <w:r w:rsidR="00E37BB6">
              <w:rPr>
                <w:rFonts w:hint="eastAsia"/>
                <w:position w:val="-10"/>
                <w:lang w:val="en-GB" w:eastAsia="zh-CN"/>
              </w:rPr>
              <w:t>为单位的显示</w:t>
            </w:r>
            <w:r w:rsidR="00E37BB6" w:rsidRPr="008271DC">
              <w:rPr>
                <w:rFonts w:hint="eastAsia"/>
                <w:position w:val="-10"/>
                <w:lang w:val="en-GB" w:eastAsia="zh-CN"/>
              </w:rPr>
              <w:t>线性分量</w:t>
            </w:r>
            <w:r w:rsidR="00E37BB6" w:rsidRPr="00B03DAD">
              <w:rPr>
                <w:position w:val="-10"/>
                <w:lang w:eastAsia="zh-CN"/>
              </w:rPr>
              <w:t xml:space="preserve"> {</w:t>
            </w:r>
            <w:r w:rsidRPr="00B03DAD">
              <w:rPr>
                <w:i/>
                <w:iCs/>
                <w:position w:val="-10"/>
                <w:lang w:eastAsia="zh-CN"/>
              </w:rPr>
              <w:t>R</w:t>
            </w:r>
            <w:r w:rsidRPr="00B03DAD">
              <w:rPr>
                <w:i/>
                <w:iCs/>
                <w:position w:val="-10"/>
                <w:vertAlign w:val="subscript"/>
                <w:lang w:eastAsia="zh-CN"/>
              </w:rPr>
              <w:t>D</w:t>
            </w:r>
            <w:r w:rsidRPr="00B03DAD">
              <w:rPr>
                <w:i/>
                <w:iCs/>
                <w:position w:val="-10"/>
                <w:lang w:eastAsia="zh-CN"/>
              </w:rPr>
              <w:t>, G</w:t>
            </w:r>
            <w:r w:rsidRPr="00B03DAD">
              <w:rPr>
                <w:i/>
                <w:iCs/>
                <w:position w:val="-10"/>
                <w:vertAlign w:val="subscript"/>
                <w:lang w:eastAsia="zh-CN"/>
              </w:rPr>
              <w:t>D</w:t>
            </w:r>
            <w:r w:rsidRPr="00B03DAD">
              <w:rPr>
                <w:i/>
                <w:iCs/>
                <w:position w:val="-10"/>
                <w:lang w:eastAsia="zh-CN"/>
              </w:rPr>
              <w:t xml:space="preserve">, </w:t>
            </w:r>
            <w:r>
              <w:rPr>
                <w:rFonts w:hint="eastAsia"/>
                <w:position w:val="-10"/>
                <w:lang w:val="en-GB" w:eastAsia="zh-CN"/>
              </w:rPr>
              <w:t>或</w:t>
            </w:r>
            <w:r w:rsidRPr="00B03DAD">
              <w:rPr>
                <w:i/>
                <w:iCs/>
                <w:position w:val="-10"/>
                <w:lang w:eastAsia="zh-CN"/>
              </w:rPr>
              <w:t xml:space="preserve"> B</w:t>
            </w:r>
            <w:r w:rsidRPr="00B03DAD">
              <w:rPr>
                <w:i/>
                <w:iCs/>
                <w:position w:val="-10"/>
                <w:vertAlign w:val="subscript"/>
                <w:lang w:eastAsia="zh-CN"/>
              </w:rPr>
              <w:t>D</w:t>
            </w:r>
            <w:r w:rsidR="00E37BB6" w:rsidRPr="00B03DAD">
              <w:rPr>
                <w:position w:val="-10"/>
                <w:lang w:eastAsia="zh-CN"/>
              </w:rPr>
              <w:t>}</w:t>
            </w:r>
            <w:r w:rsidR="00E37BB6" w:rsidRPr="00B03DAD">
              <w:rPr>
                <w:rFonts w:hint="eastAsia"/>
                <w:position w:val="-10"/>
                <w:lang w:eastAsia="zh-CN"/>
              </w:rPr>
              <w:t xml:space="preserve"> </w:t>
            </w:r>
            <w:r w:rsidR="00E37BB6">
              <w:rPr>
                <w:rFonts w:hint="eastAsia"/>
                <w:position w:val="-10"/>
                <w:lang w:val="en-GB" w:eastAsia="zh-CN"/>
              </w:rPr>
              <w:t>的亮度</w:t>
            </w:r>
            <w:r>
              <w:rPr>
                <w:rFonts w:hint="eastAsia"/>
                <w:position w:val="-10"/>
                <w:lang w:val="en-GB" w:eastAsia="zh-CN"/>
              </w:rPr>
              <w:t>。</w:t>
            </w:r>
          </w:p>
          <w:p w14:paraId="0C35141D" w14:textId="77777777" w:rsidR="004F4581" w:rsidRPr="00194E6C" w:rsidRDefault="004F4581" w:rsidP="00AE34C8">
            <w:pPr>
              <w:pStyle w:val="Tabletext"/>
              <w:rPr>
                <w:i/>
                <w:iCs/>
                <w:lang w:val="en-GB" w:eastAsia="ko-KR"/>
              </w:rPr>
            </w:pPr>
            <w:r w:rsidRPr="00194E6C">
              <w:rPr>
                <w:i/>
                <w:lang w:val="en-GB" w:eastAsia="zh-CN"/>
              </w:rPr>
              <w:t>E′</w:t>
            </w:r>
            <w:r w:rsidRPr="00194E6C">
              <w:rPr>
                <w:lang w:val="en-GB" w:eastAsia="ko-KR"/>
              </w:rPr>
              <w:t xml:space="preserve"> </w:t>
            </w:r>
            <w:r w:rsidR="00FF495B">
              <w:rPr>
                <w:rFonts w:hint="eastAsia"/>
                <w:lang w:val="en-GB" w:eastAsia="zh-CN"/>
              </w:rPr>
              <w:t>是为</w:t>
            </w:r>
            <w:r w:rsidR="00FF495B">
              <w:rPr>
                <w:rFonts w:hint="eastAsia"/>
                <w:lang w:val="en-GB" w:eastAsia="zh-CN"/>
              </w:rPr>
              <w:t>H</w:t>
            </w:r>
            <w:r w:rsidR="00FF495B">
              <w:rPr>
                <w:lang w:val="en-GB" w:eastAsia="zh-CN"/>
              </w:rPr>
              <w:t>LG</w:t>
            </w:r>
            <w:r w:rsidR="00FF495B">
              <w:rPr>
                <w:rFonts w:hint="eastAsia"/>
                <w:lang w:val="en-GB" w:eastAsia="zh-CN"/>
              </w:rPr>
              <w:t>参考</w:t>
            </w:r>
            <w:r w:rsidR="00FF495B" w:rsidRPr="00194E6C">
              <w:rPr>
                <w:lang w:val="en-GB" w:eastAsia="zh-CN"/>
              </w:rPr>
              <w:t>OETF</w:t>
            </w:r>
            <w:r w:rsidR="00FF495B" w:rsidRPr="00194E6C">
              <w:rPr>
                <w:lang w:val="en-GB" w:eastAsia="ko-KR"/>
              </w:rPr>
              <w:t xml:space="preserve"> </w:t>
            </w:r>
            <w:proofErr w:type="gramStart"/>
            <w:r w:rsidR="00FF495B">
              <w:rPr>
                <w:rFonts w:hint="eastAsia"/>
                <w:lang w:val="en-GB" w:eastAsia="zh-CN"/>
              </w:rPr>
              <w:t>定义的非线性信号</w:t>
            </w:r>
            <w:r w:rsidRPr="00194E6C">
              <w:rPr>
                <w:lang w:val="en-GB" w:eastAsia="ko-KR"/>
              </w:rPr>
              <w:t>{</w:t>
            </w:r>
            <w:proofErr w:type="gramEnd"/>
            <w:r w:rsidRPr="00194E6C">
              <w:rPr>
                <w:i/>
                <w:iCs/>
                <w:lang w:val="en-GB" w:eastAsia="ko-KR"/>
              </w:rPr>
              <w:t>R', G', B'</w:t>
            </w:r>
            <w:r w:rsidRPr="00194E6C">
              <w:rPr>
                <w:lang w:val="en-GB" w:eastAsia="ko-KR"/>
              </w:rPr>
              <w:t>}</w:t>
            </w:r>
            <w:r w:rsidR="00FF495B">
              <w:rPr>
                <w:rFonts w:hint="eastAsia"/>
                <w:lang w:val="en-GB" w:eastAsia="zh-CN"/>
              </w:rPr>
              <w:t>。</w:t>
            </w:r>
            <w:r w:rsidRPr="00194E6C">
              <w:rPr>
                <w:vertAlign w:val="superscript"/>
                <w:lang w:val="en-GB" w:eastAsia="ja-JP"/>
              </w:rPr>
              <w:t>5h</w:t>
            </w:r>
          </w:p>
          <w:p w14:paraId="6B51515B" w14:textId="77777777" w:rsidR="004F4581" w:rsidRPr="00194E6C" w:rsidRDefault="004F4581" w:rsidP="00AE34C8">
            <w:pPr>
              <w:pStyle w:val="Tabletext"/>
              <w:rPr>
                <w:lang w:val="en-GB" w:eastAsia="zh-CN"/>
              </w:rPr>
            </w:pPr>
            <w:r w:rsidRPr="001D4D88">
              <w:rPr>
                <w:rFonts w:hint="eastAsia"/>
                <w:lang w:eastAsia="ja-JP"/>
              </w:rPr>
              <w:t>β</w:t>
            </w:r>
            <w:r w:rsidR="00FF495B">
              <w:rPr>
                <w:rFonts w:hint="eastAsia"/>
                <w:lang w:val="en-GB" w:eastAsia="zh-CN"/>
              </w:rPr>
              <w:t>是用于提升用户黑色水平的变量。</w:t>
            </w:r>
          </w:p>
          <w:p w14:paraId="29AB126F" w14:textId="77777777" w:rsidR="004F4581" w:rsidRPr="00194E6C" w:rsidRDefault="004F4581" w:rsidP="00AE34C8">
            <w:pPr>
              <w:pStyle w:val="Tabletext"/>
              <w:rPr>
                <w:i/>
                <w:lang w:val="en-GB" w:eastAsia="ja-JP"/>
              </w:rPr>
            </w:pPr>
            <w:proofErr w:type="gramStart"/>
            <w:r w:rsidRPr="00194E6C">
              <w:rPr>
                <w:lang w:val="en-GB" w:eastAsia="ja-JP"/>
              </w:rPr>
              <w:t>OOTF[</w:t>
            </w:r>
            <w:proofErr w:type="gramEnd"/>
            <w:r w:rsidRPr="00194E6C">
              <w:rPr>
                <w:lang w:val="en-GB" w:eastAsia="ja-JP"/>
              </w:rPr>
              <w:t xml:space="preserve"> ]</w:t>
            </w:r>
            <w:r w:rsidR="00FF495B">
              <w:rPr>
                <w:rFonts w:hint="eastAsia"/>
                <w:lang w:val="en-GB" w:eastAsia="zh-CN"/>
              </w:rPr>
              <w:t>与</w:t>
            </w:r>
            <w:r w:rsidR="00FF495B">
              <w:rPr>
                <w:lang w:val="en-GB" w:eastAsia="ja-JP"/>
              </w:rPr>
              <w:t>HLG</w:t>
            </w:r>
            <w:r w:rsidR="00FF495B">
              <w:rPr>
                <w:rFonts w:hint="eastAsia"/>
                <w:lang w:val="en-GB" w:eastAsia="zh-CN"/>
              </w:rPr>
              <w:t>参考</w:t>
            </w:r>
            <w:r w:rsidRPr="00194E6C">
              <w:rPr>
                <w:lang w:val="en-GB" w:eastAsia="ja-JP"/>
              </w:rPr>
              <w:t>OOTF</w:t>
            </w:r>
            <w:r w:rsidR="00FF495B">
              <w:rPr>
                <w:rFonts w:hint="eastAsia"/>
                <w:lang w:val="en-GB" w:eastAsia="zh-CN"/>
              </w:rPr>
              <w:t>的定义相同。</w:t>
            </w:r>
          </w:p>
          <w:p w14:paraId="22EF0843" w14:textId="77777777" w:rsidR="004F4581" w:rsidRPr="0060017D" w:rsidRDefault="004F4581" w:rsidP="00AE34C8">
            <w:pPr>
              <w:pStyle w:val="Tabletext"/>
              <w:rPr>
                <w:lang w:eastAsia="ja-JP"/>
              </w:rPr>
            </w:pPr>
            <w:r w:rsidRPr="00877ABE">
              <w:rPr>
                <w:position w:val="-32"/>
                <w:lang w:eastAsia="ja-JP"/>
              </w:rPr>
              <w:object w:dxaOrig="4800" w:dyaOrig="760" w14:anchorId="5BDCAF41">
                <v:shape id="_x0000_i1033" type="#_x0000_t75" style="width:237.9pt;height:35.7pt" o:ole="">
                  <v:imagedata r:id="rId28" o:title=""/>
                </v:shape>
                <o:OLEObject Type="Embed" ProgID="Equation.3" ShapeID="_x0000_i1033" DrawAspect="Content" ObjectID="_1760168510" r:id="rId29"/>
              </w:object>
            </w:r>
          </w:p>
          <w:p w14:paraId="471CC74F" w14:textId="77777777" w:rsidR="004F4581" w:rsidRPr="00B03DAD" w:rsidRDefault="00FF495B" w:rsidP="00AE34C8">
            <w:pPr>
              <w:pStyle w:val="Tabletext"/>
              <w:rPr>
                <w:lang w:eastAsia="ko-KR"/>
              </w:rPr>
            </w:pPr>
            <w:r>
              <w:rPr>
                <w:rFonts w:hint="eastAsia"/>
                <w:lang w:val="en-GB" w:eastAsia="zh-CN"/>
              </w:rPr>
              <w:t>参数值</w:t>
            </w:r>
            <w:r w:rsidR="004F4581" w:rsidRPr="00B03DAD">
              <w:rPr>
                <w:i/>
                <w:iCs/>
                <w:lang w:eastAsia="ko-KR"/>
              </w:rPr>
              <w:t>a</w:t>
            </w:r>
            <w:r w:rsidR="00287B34">
              <w:rPr>
                <w:rFonts w:hint="eastAsia"/>
                <w:lang w:val="en-GB" w:eastAsia="zh-CN"/>
              </w:rPr>
              <w:t>、</w:t>
            </w:r>
            <w:r w:rsidR="004F4581" w:rsidRPr="00B03DAD">
              <w:rPr>
                <w:i/>
                <w:iCs/>
                <w:lang w:eastAsia="ko-KR"/>
              </w:rPr>
              <w:t>b</w:t>
            </w:r>
            <w:r>
              <w:rPr>
                <w:rFonts w:hint="eastAsia"/>
                <w:lang w:val="en-GB" w:eastAsia="zh-CN"/>
              </w:rPr>
              <w:t>和</w:t>
            </w:r>
            <w:r w:rsidR="004F4581" w:rsidRPr="00B03DAD">
              <w:rPr>
                <w:i/>
                <w:iCs/>
                <w:lang w:eastAsia="ko-KR"/>
              </w:rPr>
              <w:t>c</w:t>
            </w:r>
            <w:r>
              <w:rPr>
                <w:rFonts w:hint="eastAsia"/>
                <w:lang w:val="en-GB" w:eastAsia="zh-CN"/>
              </w:rPr>
              <w:t>与</w:t>
            </w:r>
            <w:r w:rsidR="004F4581" w:rsidRPr="00B03DAD">
              <w:rPr>
                <w:lang w:eastAsia="ko-KR"/>
              </w:rPr>
              <w:t>HLG</w:t>
            </w:r>
            <w:r>
              <w:rPr>
                <w:rFonts w:hint="eastAsia"/>
                <w:lang w:val="en-GB" w:eastAsia="zh-CN"/>
              </w:rPr>
              <w:t>参考</w:t>
            </w:r>
            <w:r w:rsidR="004F4581" w:rsidRPr="00B03DAD">
              <w:rPr>
                <w:lang w:eastAsia="ko-KR"/>
              </w:rPr>
              <w:t>OETF</w:t>
            </w:r>
            <w:r>
              <w:rPr>
                <w:rFonts w:hint="eastAsia"/>
                <w:lang w:val="en-GB" w:eastAsia="zh-CN"/>
              </w:rPr>
              <w:t>的定义相同。</w:t>
            </w:r>
          </w:p>
          <w:p w14:paraId="3616FACA" w14:textId="77777777" w:rsidR="004F4581" w:rsidRPr="0060017D" w:rsidRDefault="004F4581" w:rsidP="00AE34C8">
            <w:pPr>
              <w:pStyle w:val="Tabletext"/>
              <w:rPr>
                <w:lang w:eastAsia="ko-KR"/>
              </w:rPr>
            </w:pPr>
            <w:r>
              <w:rPr>
                <w:rFonts w:hint="eastAsia"/>
                <w:lang w:val="en-GB" w:eastAsia="zh-CN"/>
              </w:rPr>
              <w:t>并且：</w:t>
            </w:r>
          </w:p>
          <w:p w14:paraId="2A9FF019" w14:textId="77777777" w:rsidR="004F4581" w:rsidRPr="0060017D" w:rsidRDefault="004F4581" w:rsidP="00AE34C8">
            <w:pPr>
              <w:pStyle w:val="Tabletext"/>
              <w:jc w:val="center"/>
              <w:rPr>
                <w:highlight w:val="yellow"/>
                <w:lang w:eastAsia="ja-JP"/>
              </w:rPr>
            </w:pPr>
            <w:r w:rsidRPr="0060017D">
              <w:rPr>
                <w:position w:val="-14"/>
                <w:lang w:eastAsia="ja-JP"/>
              </w:rPr>
              <w:object w:dxaOrig="1860" w:dyaOrig="460" w14:anchorId="3C3C2FD9">
                <v:shape id="_x0000_i1034" type="#_x0000_t75" style="width:93.3pt;height:21.3pt" o:ole="">
                  <v:imagedata r:id="rId30" o:title=""/>
                </v:shape>
                <o:OLEObject Type="Embed" ProgID="Equation.3" ShapeID="_x0000_i1034" DrawAspect="Content" ObjectID="_1760168511" r:id="rId31"/>
              </w:object>
            </w:r>
          </w:p>
          <w:p w14:paraId="54CACB51" w14:textId="77777777" w:rsidR="004F4581" w:rsidRPr="00B03DAD" w:rsidRDefault="004F4581" w:rsidP="00AE34C8">
            <w:pPr>
              <w:pStyle w:val="Tabletext"/>
              <w:rPr>
                <w:position w:val="-10"/>
                <w:lang w:eastAsia="zh-CN"/>
              </w:rPr>
            </w:pPr>
            <w:r w:rsidRPr="00B03DAD">
              <w:rPr>
                <w:i/>
                <w:iCs/>
                <w:position w:val="-10"/>
                <w:lang w:eastAsia="zh-CN"/>
              </w:rPr>
              <w:t>L</w:t>
            </w:r>
            <w:r w:rsidRPr="00B03DAD">
              <w:rPr>
                <w:i/>
                <w:iCs/>
                <w:position w:val="-10"/>
                <w:vertAlign w:val="subscript"/>
                <w:lang w:eastAsia="zh-CN"/>
              </w:rPr>
              <w:t>W</w:t>
            </w:r>
            <w:r w:rsidRPr="00B03DAD">
              <w:rPr>
                <w:position w:val="-10"/>
                <w:lang w:eastAsia="zh-CN"/>
              </w:rPr>
              <w:t xml:space="preserve"> </w:t>
            </w:r>
            <w:r>
              <w:rPr>
                <w:rFonts w:hint="eastAsia"/>
                <w:position w:val="-10"/>
                <w:lang w:val="en-GB" w:eastAsia="zh-CN"/>
              </w:rPr>
              <w:t>是以</w:t>
            </w:r>
            <w:r w:rsidRPr="00B03DAD">
              <w:rPr>
                <w:position w:val="-10"/>
                <w:lang w:eastAsia="zh-CN"/>
              </w:rPr>
              <w:t>cd/m</w:t>
            </w:r>
            <w:r w:rsidRPr="00B03DAD">
              <w:rPr>
                <w:position w:val="-10"/>
                <w:vertAlign w:val="superscript"/>
                <w:lang w:eastAsia="zh-CN"/>
              </w:rPr>
              <w:t>2</w:t>
            </w:r>
            <w:r w:rsidRPr="002E323C">
              <w:rPr>
                <w:rFonts w:hint="eastAsia"/>
                <w:position w:val="-10"/>
                <w:lang w:val="en-GB" w:eastAsia="zh-CN"/>
              </w:rPr>
              <w:t>为单位时</w:t>
            </w:r>
            <w:r>
              <w:rPr>
                <w:rFonts w:hint="eastAsia"/>
                <w:position w:val="-10"/>
                <w:lang w:val="en-GB" w:eastAsia="zh-CN"/>
              </w:rPr>
              <w:t>消色差像素</w:t>
            </w:r>
            <w:r w:rsidRPr="002E323C">
              <w:rPr>
                <w:rFonts w:hint="eastAsia"/>
                <w:position w:val="-10"/>
                <w:lang w:val="en-GB" w:eastAsia="zh-CN"/>
              </w:rPr>
              <w:t>显示的</w:t>
            </w:r>
            <w:r>
              <w:rPr>
                <w:rFonts w:hint="eastAsia"/>
                <w:position w:val="-10"/>
                <w:lang w:val="en-GB" w:eastAsia="zh-CN"/>
              </w:rPr>
              <w:t>额定</w:t>
            </w:r>
            <w:r w:rsidRPr="002E323C">
              <w:rPr>
                <w:rFonts w:hint="eastAsia"/>
                <w:position w:val="-10"/>
                <w:lang w:val="en-GB" w:eastAsia="zh-CN"/>
              </w:rPr>
              <w:t>峰值亮度</w:t>
            </w:r>
            <w:r>
              <w:rPr>
                <w:rFonts w:hint="eastAsia"/>
                <w:position w:val="-10"/>
                <w:lang w:val="en-GB" w:eastAsia="zh-CN"/>
              </w:rPr>
              <w:t>。</w:t>
            </w:r>
            <w:r w:rsidRPr="0060017D">
              <w:rPr>
                <w:highlight w:val="yellow"/>
                <w:lang w:eastAsia="ja-JP"/>
              </w:rPr>
              <w:fldChar w:fldCharType="begin"/>
            </w:r>
            <w:r w:rsidRPr="0060017D">
              <w:rPr>
                <w:highlight w:val="yellow"/>
                <w:lang w:eastAsia="ja-JP"/>
              </w:rPr>
              <w:fldChar w:fldCharType="end"/>
            </w:r>
          </w:p>
          <w:p w14:paraId="7F298EB2" w14:textId="4DAB8072" w:rsidR="004F4581" w:rsidRPr="00B03DAD" w:rsidRDefault="004F4581" w:rsidP="006C4044">
            <w:pPr>
              <w:pStyle w:val="Tabletext"/>
              <w:rPr>
                <w:lang w:eastAsia="ko-KR"/>
              </w:rPr>
            </w:pPr>
            <w:r w:rsidRPr="00B03DAD">
              <w:rPr>
                <w:i/>
                <w:iCs/>
                <w:position w:val="-10"/>
                <w:lang w:eastAsia="zh-CN"/>
              </w:rPr>
              <w:t>L</w:t>
            </w:r>
            <w:r w:rsidRPr="00B03DAD">
              <w:rPr>
                <w:i/>
                <w:iCs/>
                <w:position w:val="-10"/>
                <w:vertAlign w:val="subscript"/>
                <w:lang w:eastAsia="zh-CN"/>
              </w:rPr>
              <w:t>B</w:t>
            </w:r>
            <w:r w:rsidRPr="00B03DAD">
              <w:rPr>
                <w:position w:val="-10"/>
                <w:lang w:eastAsia="zh-CN"/>
              </w:rPr>
              <w:t xml:space="preserve"> </w:t>
            </w:r>
            <w:r>
              <w:rPr>
                <w:rFonts w:hint="eastAsia"/>
                <w:position w:val="-10"/>
                <w:lang w:val="en-GB" w:eastAsia="zh-CN"/>
              </w:rPr>
              <w:t>是以</w:t>
            </w:r>
            <w:r w:rsidRPr="00B03DAD">
              <w:rPr>
                <w:position w:val="-10"/>
                <w:lang w:eastAsia="zh-CN"/>
              </w:rPr>
              <w:t>cd/m</w:t>
            </w:r>
            <w:r w:rsidRPr="00B03DAD">
              <w:rPr>
                <w:position w:val="-10"/>
                <w:vertAlign w:val="superscript"/>
                <w:lang w:eastAsia="zh-CN"/>
              </w:rPr>
              <w:t>2</w:t>
            </w:r>
            <w:r w:rsidRPr="002E323C">
              <w:rPr>
                <w:rFonts w:hint="eastAsia"/>
                <w:position w:val="-10"/>
                <w:lang w:val="en-GB" w:eastAsia="zh-CN"/>
              </w:rPr>
              <w:t>为单位时</w:t>
            </w:r>
            <w:r>
              <w:rPr>
                <w:rFonts w:hint="eastAsia"/>
                <w:position w:val="-10"/>
                <w:lang w:val="en-GB" w:eastAsia="zh-CN"/>
              </w:rPr>
              <w:t>黑色的显示亮度。</w:t>
            </w:r>
            <w:r w:rsidRPr="00B03DAD">
              <w:rPr>
                <w:lang w:eastAsia="ko-KR"/>
              </w:rPr>
              <w:t xml:space="preserve"> </w:t>
            </w:r>
          </w:p>
        </w:tc>
      </w:tr>
      <w:tr w:rsidR="00C173AD" w:rsidRPr="0060017D" w14:paraId="70207497" w14:textId="77777777" w:rsidTr="00C173AD">
        <w:trPr>
          <w:cantSplit/>
          <w:jc w:val="center"/>
        </w:trPr>
        <w:tc>
          <w:tcPr>
            <w:tcW w:w="9834" w:type="dxa"/>
            <w:gridSpan w:val="3"/>
            <w:tcBorders>
              <w:left w:val="nil"/>
              <w:bottom w:val="nil"/>
              <w:right w:val="nil"/>
            </w:tcBorders>
            <w:vAlign w:val="center"/>
          </w:tcPr>
          <w:p w14:paraId="1146D297" w14:textId="77777777" w:rsidR="00C173AD" w:rsidRPr="00B03DAD" w:rsidRDefault="00C173AD" w:rsidP="00C173AD">
            <w:pPr>
              <w:pStyle w:val="TableLegendNote"/>
              <w:rPr>
                <w:lang w:val="fr-FR" w:eastAsia="zh-CN"/>
              </w:rPr>
            </w:pPr>
            <w:r w:rsidRPr="00287B34">
              <w:rPr>
                <w:rFonts w:eastAsiaTheme="minorEastAsia"/>
                <w:bCs/>
                <w:lang w:val="fr-FR" w:eastAsia="zh-CN"/>
              </w:rPr>
              <w:t>注</w:t>
            </w:r>
            <w:r w:rsidRPr="00B03DAD">
              <w:rPr>
                <w:bCs/>
                <w:lang w:val="fr-FR" w:eastAsia="zh-CN"/>
              </w:rPr>
              <w:t>5a</w:t>
            </w:r>
            <w:r w:rsidRPr="00B03DAD">
              <w:rPr>
                <w:b/>
                <w:lang w:val="fr-FR" w:eastAsia="zh-CN"/>
              </w:rPr>
              <w:t xml:space="preserve"> – </w:t>
            </w:r>
            <w:r w:rsidRPr="00287B34">
              <w:rPr>
                <w:rFonts w:eastAsiaTheme="minorEastAsia"/>
                <w:lang w:val="en-GB" w:eastAsia="zh-CN"/>
              </w:rPr>
              <w:t>当场景光的非线性表示和线性表示需要转化时</w:t>
            </w:r>
            <w:r w:rsidRPr="00B03DAD">
              <w:rPr>
                <w:rFonts w:eastAsiaTheme="minorEastAsia"/>
                <w:lang w:val="fr-FR" w:eastAsia="zh-CN"/>
              </w:rPr>
              <w:t>，</w:t>
            </w:r>
            <w:r w:rsidRPr="00287B34">
              <w:rPr>
                <w:rFonts w:eastAsiaTheme="minorEastAsia"/>
                <w:lang w:val="en-GB" w:eastAsia="zh-CN"/>
              </w:rPr>
              <w:t>应采用此非线性值的逆值。</w:t>
            </w:r>
          </w:p>
          <w:p w14:paraId="0B910870" w14:textId="77777777" w:rsidR="00C173AD" w:rsidRDefault="00C173AD" w:rsidP="00C173AD">
            <w:pPr>
              <w:pStyle w:val="TableLegendNote"/>
              <w:rPr>
                <w:rFonts w:ascii="SimSun" w:eastAsia="SimSun" w:hAnsi="SimSun" w:cs="SimSun"/>
                <w:lang w:eastAsia="zh-CN"/>
              </w:rPr>
            </w:pPr>
            <w:r w:rsidRPr="00287B34">
              <w:rPr>
                <w:rFonts w:eastAsiaTheme="minorEastAsia"/>
                <w:bCs/>
                <w:lang w:val="fr-FR" w:eastAsia="zh-CN"/>
              </w:rPr>
              <w:t>注</w:t>
            </w:r>
            <w:r w:rsidRPr="00B03DAD">
              <w:rPr>
                <w:bCs/>
                <w:szCs w:val="22"/>
                <w:lang w:val="fr-FR" w:eastAsia="zh-CN"/>
              </w:rPr>
              <w:t xml:space="preserve">5b </w:t>
            </w:r>
            <w:r w:rsidRPr="00B03DAD">
              <w:rPr>
                <w:b/>
                <w:lang w:val="fr-FR" w:eastAsia="zh-CN"/>
              </w:rPr>
              <w:t>–</w:t>
            </w:r>
            <w:r w:rsidRPr="00B03DAD">
              <w:rPr>
                <w:rFonts w:eastAsiaTheme="minorEastAsia"/>
                <w:b/>
                <w:lang w:val="fr-FR" w:eastAsia="zh-CN"/>
              </w:rPr>
              <w:t xml:space="preserve"> </w:t>
            </w:r>
            <w:r w:rsidRPr="00287B34">
              <w:rPr>
                <w:rFonts w:eastAsia="SimSun"/>
                <w:lang w:eastAsia="zh-CN"/>
              </w:rPr>
              <w:t>可选择照相机</w:t>
            </w:r>
            <w:r>
              <w:rPr>
                <w:rFonts w:ascii="SimSun" w:eastAsia="SimSun" w:hAnsi="SimSun" w:cs="SimSun" w:hint="eastAsia"/>
                <w:lang w:eastAsia="zh-CN"/>
              </w:rPr>
              <w:t>传感器到</w:t>
            </w:r>
            <w:r w:rsidRPr="00B03DAD">
              <w:rPr>
                <w:i/>
                <w:lang w:val="fr-FR" w:eastAsia="zh-CN"/>
              </w:rPr>
              <w:t>E</w:t>
            </w:r>
            <w:r>
              <w:rPr>
                <w:rFonts w:ascii="SimSun" w:eastAsia="SimSun" w:hAnsi="SimSun" w:cs="SimSun" w:hint="eastAsia"/>
                <w:lang w:eastAsia="zh-CN"/>
              </w:rPr>
              <w:t>的信号输出映射</w:t>
            </w:r>
            <w:r w:rsidRPr="00B03DAD">
              <w:rPr>
                <w:rFonts w:ascii="SimSun" w:eastAsia="SimSun" w:hAnsi="SimSun" w:cs="SimSun" w:hint="eastAsia"/>
                <w:lang w:val="fr-FR" w:eastAsia="zh-CN"/>
              </w:rPr>
              <w:t>，</w:t>
            </w:r>
            <w:r>
              <w:rPr>
                <w:rFonts w:ascii="SimSun" w:eastAsia="SimSun" w:hAnsi="SimSun" w:cs="SimSun" w:hint="eastAsia"/>
                <w:lang w:eastAsia="zh-CN"/>
              </w:rPr>
              <w:t>以实现场景所希望达到的亮度。</w:t>
            </w:r>
          </w:p>
          <w:p w14:paraId="69795E38" w14:textId="7DE9C0A9" w:rsidR="00C173AD" w:rsidRPr="00C173AD" w:rsidRDefault="00C173AD" w:rsidP="00C173AD">
            <w:pPr>
              <w:pStyle w:val="TableLegendNote"/>
              <w:rPr>
                <w:bCs/>
                <w:szCs w:val="22"/>
                <w:lang w:val="fr-FR" w:eastAsia="zh-CN"/>
              </w:rPr>
            </w:pPr>
            <w:r>
              <w:rPr>
                <w:rFonts w:eastAsiaTheme="minorEastAsia" w:hint="eastAsia"/>
                <w:bCs/>
                <w:lang w:val="fr-FR" w:eastAsia="zh-CN"/>
              </w:rPr>
              <w:t>注</w:t>
            </w:r>
            <w:r w:rsidRPr="00B03DAD">
              <w:rPr>
                <w:bCs/>
                <w:szCs w:val="22"/>
                <w:lang w:val="fr-FR" w:eastAsia="zh-CN"/>
              </w:rPr>
              <w:t xml:space="preserve">5c </w:t>
            </w:r>
            <w:r w:rsidRPr="00B03DAD">
              <w:rPr>
                <w:b/>
                <w:szCs w:val="22"/>
                <w:lang w:val="fr-FR" w:eastAsia="zh-CN"/>
              </w:rPr>
              <w:t>–</w:t>
            </w:r>
            <w:r w:rsidRPr="00B03DAD">
              <w:rPr>
                <w:szCs w:val="22"/>
                <w:lang w:val="fr-FR" w:eastAsia="zh-CN"/>
              </w:rPr>
              <w:t xml:space="preserve"> </w:t>
            </w:r>
            <w:r w:rsidRPr="00B03DAD">
              <w:rPr>
                <w:i/>
                <w:szCs w:val="22"/>
                <w:lang w:val="fr-FR" w:eastAsia="zh-CN"/>
              </w:rPr>
              <w:t>b</w:t>
            </w:r>
            <w:r w:rsidRPr="00A710C7">
              <w:rPr>
                <w:rFonts w:ascii="SimSun" w:hAnsi="SimSun" w:cs="SimSun" w:hint="eastAsia"/>
                <w:lang w:eastAsia="zh-CN"/>
              </w:rPr>
              <w:t>和</w:t>
            </w:r>
            <w:r w:rsidRPr="00B03DAD">
              <w:rPr>
                <w:i/>
                <w:szCs w:val="22"/>
                <w:lang w:val="fr-FR" w:eastAsia="zh-CN"/>
              </w:rPr>
              <w:t>c</w:t>
            </w:r>
            <w:r w:rsidRPr="00A710C7">
              <w:rPr>
                <w:rFonts w:ascii="SimSun" w:hAnsi="SimSun" w:cs="SimSun" w:hint="eastAsia"/>
                <w:lang w:eastAsia="zh-CN"/>
              </w:rPr>
              <w:t>的值计算为</w:t>
            </w:r>
            <w:r w:rsidRPr="00B03DAD">
              <w:rPr>
                <w:i/>
                <w:iCs/>
                <w:lang w:val="fr-FR" w:eastAsia="ko-KR"/>
              </w:rPr>
              <w:t>b </w:t>
            </w:r>
            <w:r w:rsidRPr="00B03DAD">
              <w:rPr>
                <w:lang w:val="fr-FR" w:eastAsia="ko-KR"/>
              </w:rPr>
              <w:t>= 0.28466892</w:t>
            </w:r>
            <w:r w:rsidRPr="00B03DAD">
              <w:rPr>
                <w:rFonts w:ascii="SimSun" w:eastAsia="SimSun" w:hAnsi="SimSun" w:cs="SimSun" w:hint="eastAsia"/>
                <w:lang w:val="fr-FR" w:eastAsia="zh-CN"/>
              </w:rPr>
              <w:t>，</w:t>
            </w:r>
            <w:r w:rsidRPr="00B03DAD">
              <w:rPr>
                <w:i/>
                <w:iCs/>
                <w:lang w:val="fr-FR" w:eastAsia="ko-KR"/>
              </w:rPr>
              <w:t>c </w:t>
            </w:r>
            <w:r w:rsidRPr="00B03DAD">
              <w:rPr>
                <w:lang w:val="fr-FR" w:eastAsia="ko-KR"/>
              </w:rPr>
              <w:t>= 0.55991073</w:t>
            </w:r>
            <w:r>
              <w:rPr>
                <w:rFonts w:ascii="SimSun" w:eastAsia="SimSun" w:hAnsi="SimSun" w:cs="SimSun" w:hint="eastAsia"/>
                <w:lang w:val="en-GB" w:eastAsia="zh-CN"/>
              </w:rPr>
              <w:t>。</w:t>
            </w:r>
          </w:p>
        </w:tc>
      </w:tr>
      <w:tr w:rsidR="004F4581" w:rsidRPr="00B72144" w14:paraId="312D29F9" w14:textId="77777777" w:rsidTr="00C173AD">
        <w:trPr>
          <w:jc w:val="center"/>
        </w:trPr>
        <w:tc>
          <w:tcPr>
            <w:tcW w:w="9834" w:type="dxa"/>
            <w:gridSpan w:val="3"/>
            <w:tcBorders>
              <w:top w:val="nil"/>
              <w:left w:val="nil"/>
              <w:bottom w:val="nil"/>
              <w:right w:val="nil"/>
            </w:tcBorders>
            <w:vAlign w:val="center"/>
          </w:tcPr>
          <w:p w14:paraId="153B50AB" w14:textId="77777777" w:rsidR="004F4581" w:rsidRPr="00B03DAD" w:rsidRDefault="004F4581" w:rsidP="004F4581">
            <w:pPr>
              <w:pStyle w:val="TableLegendNote"/>
              <w:rPr>
                <w:lang w:val="fr-FR" w:eastAsia="zh-CN"/>
              </w:rPr>
            </w:pPr>
            <w:r w:rsidRPr="00287B34">
              <w:rPr>
                <w:rFonts w:eastAsiaTheme="minorEastAsia"/>
                <w:bCs/>
                <w:lang w:val="fr-FR" w:eastAsia="zh-CN"/>
              </w:rPr>
              <w:t>注</w:t>
            </w:r>
            <w:r w:rsidRPr="00B03DAD">
              <w:rPr>
                <w:bCs/>
                <w:szCs w:val="22"/>
                <w:lang w:val="fr-FR" w:eastAsia="zh-CN"/>
              </w:rPr>
              <w:t xml:space="preserve">5d </w:t>
            </w:r>
            <w:r w:rsidRPr="00B03DAD">
              <w:rPr>
                <w:szCs w:val="22"/>
                <w:lang w:val="fr-FR" w:eastAsia="zh-CN"/>
              </w:rPr>
              <w:t>–</w:t>
            </w:r>
            <w:r w:rsidR="00287B34" w:rsidRPr="00B03DAD">
              <w:rPr>
                <w:rFonts w:eastAsiaTheme="minorEastAsia"/>
                <w:szCs w:val="22"/>
                <w:lang w:val="fr-FR" w:eastAsia="zh-CN"/>
              </w:rPr>
              <w:t xml:space="preserve"> </w:t>
            </w:r>
            <w:r w:rsidRPr="00287B34">
              <w:rPr>
                <w:rFonts w:eastAsiaTheme="minorEastAsia"/>
                <w:szCs w:val="22"/>
                <w:lang w:val="en-GB" w:eastAsia="zh-CN"/>
              </w:rPr>
              <w:t>在</w:t>
            </w:r>
            <w:r w:rsidRPr="00287B34">
              <w:rPr>
                <w:rFonts w:eastAsia="SimSun"/>
                <w:lang w:eastAsia="zh-CN"/>
              </w:rPr>
              <w:t>本建议书</w:t>
            </w:r>
            <w:r>
              <w:rPr>
                <w:rFonts w:ascii="SimSun" w:eastAsia="SimSun" w:hAnsi="SimSun" w:cs="SimSun" w:hint="eastAsia"/>
                <w:lang w:eastAsia="zh-CN"/>
              </w:rPr>
              <w:t>中</w:t>
            </w:r>
            <w:r w:rsidRPr="00B03DAD">
              <w:rPr>
                <w:rFonts w:ascii="SimSun" w:eastAsia="SimSun" w:hAnsi="SimSun" w:cs="SimSun" w:hint="eastAsia"/>
                <w:lang w:val="fr-FR" w:eastAsia="zh-CN"/>
              </w:rPr>
              <w:t>，</w:t>
            </w:r>
            <w:r>
              <w:rPr>
                <w:rFonts w:ascii="SimSun" w:eastAsia="SimSun" w:hAnsi="SimSun" w:cs="SimSun" w:hint="eastAsia"/>
                <w:lang w:eastAsia="zh-CN"/>
              </w:rPr>
              <w:t>当提到单个</w:t>
            </w:r>
            <w:r w:rsidRPr="00A710C7">
              <w:rPr>
                <w:rFonts w:ascii="SimSun" w:eastAsia="SimSun" w:hAnsi="SimSun" w:cs="SimSun" w:hint="eastAsia"/>
                <w:lang w:eastAsia="zh-CN"/>
              </w:rPr>
              <w:t>颜色分量</w:t>
            </w:r>
            <w:r w:rsidRPr="00B03DAD">
              <w:rPr>
                <w:rFonts w:ascii="SimSun" w:eastAsia="SimSun" w:hAnsi="SimSun" w:cs="SimSun" w:hint="eastAsia"/>
                <w:lang w:val="fr-FR" w:eastAsia="zh-CN"/>
              </w:rPr>
              <w:t>（</w:t>
            </w:r>
            <w:r w:rsidRPr="00B03DAD">
              <w:rPr>
                <w:i/>
                <w:lang w:val="fr-FR" w:eastAsia="zh-CN"/>
              </w:rPr>
              <w:t>R</w:t>
            </w:r>
            <w:r w:rsidRPr="00B03DAD">
              <w:rPr>
                <w:i/>
                <w:vertAlign w:val="subscript"/>
                <w:lang w:val="fr-FR" w:eastAsia="zh-CN"/>
              </w:rPr>
              <w:t>D</w:t>
            </w:r>
            <w:r w:rsidR="00287B34">
              <w:rPr>
                <w:rFonts w:asciiTheme="minorEastAsia" w:eastAsiaTheme="minorEastAsia" w:hAnsiTheme="minorEastAsia" w:hint="eastAsia"/>
                <w:lang w:val="en-GB" w:eastAsia="zh-CN"/>
              </w:rPr>
              <w:t>、</w:t>
            </w:r>
            <w:r w:rsidRPr="00B03DAD">
              <w:rPr>
                <w:i/>
                <w:lang w:val="fr-FR" w:eastAsia="zh-CN"/>
              </w:rPr>
              <w:t>G</w:t>
            </w:r>
            <w:r w:rsidRPr="00B03DAD">
              <w:rPr>
                <w:i/>
                <w:vertAlign w:val="subscript"/>
                <w:lang w:val="fr-FR" w:eastAsia="zh-CN"/>
              </w:rPr>
              <w:t>D</w:t>
            </w:r>
            <w:r w:rsidR="00287B34">
              <w:rPr>
                <w:rFonts w:asciiTheme="minorEastAsia" w:eastAsiaTheme="minorEastAsia" w:hAnsiTheme="minorEastAsia" w:hint="eastAsia"/>
                <w:lang w:val="en-GB" w:eastAsia="zh-CN"/>
              </w:rPr>
              <w:t>、</w:t>
            </w:r>
            <w:r w:rsidRPr="00B03DAD">
              <w:rPr>
                <w:i/>
                <w:lang w:val="fr-FR" w:eastAsia="zh-CN"/>
              </w:rPr>
              <w:t>B</w:t>
            </w:r>
            <w:r w:rsidRPr="00B03DAD">
              <w:rPr>
                <w:i/>
                <w:vertAlign w:val="subscript"/>
                <w:lang w:val="fr-FR" w:eastAsia="zh-CN"/>
              </w:rPr>
              <w:t>D</w:t>
            </w:r>
            <w:r w:rsidRPr="00B03DAD">
              <w:rPr>
                <w:rFonts w:ascii="SimSun" w:eastAsia="SimSun" w:hAnsi="SimSun" w:cs="SimSun" w:hint="eastAsia"/>
                <w:lang w:val="fr-FR" w:eastAsia="zh-CN"/>
              </w:rPr>
              <w:t>）</w:t>
            </w:r>
            <w:r w:rsidRPr="00A710C7">
              <w:rPr>
                <w:rFonts w:ascii="SimSun" w:eastAsia="SimSun" w:hAnsi="SimSun" w:cs="SimSun" w:hint="eastAsia"/>
                <w:lang w:eastAsia="zh-CN"/>
              </w:rPr>
              <w:t>的亮度时</w:t>
            </w:r>
            <w:r w:rsidRPr="00B03DAD">
              <w:rPr>
                <w:rFonts w:ascii="SimSun" w:eastAsia="SimSun" w:hAnsi="SimSun" w:cs="SimSun" w:hint="eastAsia"/>
                <w:lang w:val="fr-FR" w:eastAsia="zh-CN"/>
              </w:rPr>
              <w:t>，</w:t>
            </w:r>
            <w:r w:rsidRPr="004F4581">
              <w:rPr>
                <w:rFonts w:ascii="SimSun" w:eastAsia="SimSun" w:hAnsi="SimSun" w:cs="SimSun" w:hint="eastAsia"/>
                <w:lang w:eastAsia="zh-CN"/>
              </w:rPr>
              <w:t>它表示等价消色差信号的亮度</w:t>
            </w:r>
            <w:r w:rsidRPr="00B03DAD">
              <w:rPr>
                <w:rFonts w:ascii="SimSun" w:eastAsia="SimSun" w:hAnsi="SimSun" w:cs="SimSun" w:hint="eastAsia"/>
                <w:lang w:val="fr-FR" w:eastAsia="zh-CN"/>
              </w:rPr>
              <w:t>，</w:t>
            </w:r>
            <w:r>
              <w:rPr>
                <w:rFonts w:ascii="SimSun" w:eastAsia="SimSun" w:hAnsi="SimSun" w:cs="SimSun" w:hint="eastAsia"/>
                <w:lang w:eastAsia="zh-CN"/>
              </w:rPr>
              <w:t>其所有三种</w:t>
            </w:r>
            <w:r w:rsidRPr="00A710C7">
              <w:rPr>
                <w:rFonts w:ascii="SimSun" w:eastAsia="SimSun" w:hAnsi="SimSun" w:cs="SimSun" w:hint="eastAsia"/>
                <w:lang w:eastAsia="zh-CN"/>
              </w:rPr>
              <w:t>颜色分量</w:t>
            </w:r>
            <w:r>
              <w:rPr>
                <w:rFonts w:ascii="SimSun" w:eastAsia="SimSun" w:hAnsi="SimSun" w:cs="SimSun" w:hint="eastAsia"/>
                <w:lang w:eastAsia="zh-CN"/>
              </w:rPr>
              <w:t>具有相同的值</w:t>
            </w:r>
            <w:r w:rsidRPr="00A710C7">
              <w:rPr>
                <w:rFonts w:ascii="SimSun" w:eastAsia="SimSun" w:hAnsi="SimSun" w:cs="SimSun" w:hint="eastAsia"/>
                <w:lang w:eastAsia="zh-CN"/>
              </w:rPr>
              <w:t>。</w:t>
            </w:r>
          </w:p>
          <w:p w14:paraId="1F927D60" w14:textId="77777777" w:rsidR="004F4581" w:rsidRPr="0060017D" w:rsidRDefault="004F4581" w:rsidP="004F4581">
            <w:pPr>
              <w:pStyle w:val="TableLegendNote"/>
              <w:rPr>
                <w:lang w:val="en-GB" w:eastAsia="zh-CN"/>
              </w:rPr>
            </w:pPr>
            <w:r>
              <w:rPr>
                <w:rFonts w:eastAsiaTheme="minorEastAsia" w:hint="eastAsia"/>
                <w:bCs/>
                <w:lang w:val="fr-FR" w:eastAsia="zh-CN"/>
              </w:rPr>
              <w:t>注</w:t>
            </w:r>
            <w:r w:rsidRPr="0060017D">
              <w:rPr>
                <w:bCs/>
                <w:lang w:val="en-GB" w:eastAsia="zh-CN"/>
              </w:rPr>
              <w:t>5</w:t>
            </w:r>
            <w:r>
              <w:rPr>
                <w:bCs/>
                <w:lang w:val="en-GB" w:eastAsia="zh-CN"/>
              </w:rPr>
              <w:t>e</w:t>
            </w:r>
            <w:r w:rsidRPr="0060017D">
              <w:rPr>
                <w:lang w:val="en-GB" w:eastAsia="zh-CN"/>
              </w:rPr>
              <w:t xml:space="preserve"> </w:t>
            </w:r>
            <w:r w:rsidRPr="0060017D">
              <w:rPr>
                <w:b/>
                <w:lang w:val="en-GB" w:eastAsia="zh-CN"/>
              </w:rPr>
              <w:t>–</w:t>
            </w:r>
            <w:r>
              <w:rPr>
                <w:b/>
                <w:lang w:val="en-GB" w:eastAsia="zh-CN"/>
              </w:rPr>
              <w:t xml:space="preserve"> </w:t>
            </w:r>
            <w:r w:rsidRPr="000D1D95">
              <w:rPr>
                <w:rFonts w:ascii="SimSun" w:eastAsia="SimSun" w:hAnsi="SimSun" w:cs="SimSun" w:hint="eastAsia"/>
                <w:lang w:val="en-GB" w:eastAsia="zh-CN"/>
              </w:rPr>
              <w:t>此</w:t>
            </w:r>
            <w:r w:rsidRPr="000D1D95">
              <w:rPr>
                <w:rFonts w:hint="eastAsia"/>
                <w:lang w:val="en-GB" w:eastAsia="zh-CN"/>
              </w:rPr>
              <w:t>EOTF</w:t>
            </w:r>
            <w:r w:rsidRPr="004F4581">
              <w:rPr>
                <w:rFonts w:ascii="SimSun" w:eastAsia="SimSun" w:hAnsi="SimSun" w:cs="SimSun" w:hint="eastAsia"/>
                <w:lang w:eastAsia="zh-CN"/>
              </w:rPr>
              <w:t>将伽</w:t>
            </w:r>
            <w:proofErr w:type="gramStart"/>
            <w:r w:rsidRPr="004F4581">
              <w:rPr>
                <w:rFonts w:ascii="SimSun" w:eastAsia="SimSun" w:hAnsi="SimSun" w:cs="SimSun" w:hint="eastAsia"/>
                <w:lang w:eastAsia="zh-CN"/>
              </w:rPr>
              <w:t>马应用</w:t>
            </w:r>
            <w:proofErr w:type="gramEnd"/>
            <w:r w:rsidRPr="004F4581">
              <w:rPr>
                <w:rFonts w:ascii="SimSun" w:eastAsia="SimSun" w:hAnsi="SimSun" w:cs="SimSun" w:hint="eastAsia"/>
                <w:lang w:eastAsia="zh-CN"/>
              </w:rPr>
              <w:t>于信号的亮度分量</w:t>
            </w:r>
            <w:r w:rsidRPr="000D1D95">
              <w:rPr>
                <w:rFonts w:ascii="SimSun" w:eastAsia="SimSun" w:hAnsi="SimSun" w:cs="SimSun" w:hint="eastAsia"/>
                <w:lang w:val="en-GB" w:eastAsia="zh-CN"/>
              </w:rPr>
              <w:t>，</w:t>
            </w:r>
            <w:bookmarkStart w:id="23" w:name="OLE_LINK40"/>
            <w:bookmarkStart w:id="24" w:name="OLE_LINK41"/>
            <w:r>
              <w:rPr>
                <w:rFonts w:eastAsiaTheme="minorEastAsia" w:hint="eastAsia"/>
                <w:lang w:val="en-GB" w:eastAsia="zh-CN"/>
              </w:rPr>
              <w:t>而一些传统显示可能</w:t>
            </w:r>
            <w:r w:rsidRPr="000D1D95">
              <w:rPr>
                <w:rFonts w:eastAsiaTheme="minorEastAsia" w:hint="eastAsia"/>
                <w:lang w:val="en-GB" w:eastAsia="zh-CN"/>
              </w:rPr>
              <w:t>将</w:t>
            </w:r>
            <w:r>
              <w:rPr>
                <w:rFonts w:eastAsiaTheme="minorEastAsia" w:hint="eastAsia"/>
                <w:lang w:val="en-GB" w:eastAsia="zh-CN"/>
              </w:rPr>
              <w:t>伽马</w:t>
            </w:r>
            <w:r w:rsidRPr="000D1D95">
              <w:rPr>
                <w:rFonts w:eastAsiaTheme="minorEastAsia" w:hint="eastAsia"/>
                <w:lang w:val="en-GB" w:eastAsia="zh-CN"/>
              </w:rPr>
              <w:t>分别应用于</w:t>
            </w:r>
            <w:r>
              <w:rPr>
                <w:rFonts w:eastAsiaTheme="minorEastAsia" w:hint="eastAsia"/>
                <w:lang w:val="en-GB" w:eastAsia="zh-CN"/>
              </w:rPr>
              <w:t>颜色</w:t>
            </w:r>
            <w:r w:rsidRPr="000D1D95">
              <w:rPr>
                <w:rFonts w:eastAsiaTheme="minorEastAsia" w:hint="eastAsia"/>
                <w:lang w:val="en-GB" w:eastAsia="zh-CN"/>
              </w:rPr>
              <w:t>分量</w:t>
            </w:r>
            <w:r>
              <w:rPr>
                <w:rFonts w:eastAsiaTheme="minorEastAsia" w:hint="eastAsia"/>
                <w:lang w:val="en-GB" w:eastAsia="zh-CN"/>
              </w:rPr>
              <w:t>。</w:t>
            </w:r>
            <w:r w:rsidRPr="000D1D95">
              <w:rPr>
                <w:rFonts w:eastAsiaTheme="minorEastAsia" w:hint="eastAsia"/>
                <w:lang w:val="en-GB" w:eastAsia="zh-CN"/>
              </w:rPr>
              <w:t>这样的传统显示近似</w:t>
            </w:r>
            <w:r>
              <w:rPr>
                <w:rFonts w:eastAsiaTheme="minorEastAsia" w:hint="eastAsia"/>
                <w:lang w:val="en-GB" w:eastAsia="zh-CN"/>
              </w:rPr>
              <w:t>此</w:t>
            </w:r>
            <w:r w:rsidRPr="000D1D95">
              <w:rPr>
                <w:rFonts w:eastAsiaTheme="minorEastAsia" w:hint="eastAsia"/>
                <w:lang w:val="en-GB" w:eastAsia="zh-CN"/>
              </w:rPr>
              <w:t>参考</w:t>
            </w:r>
            <w:r w:rsidRPr="000D1D95">
              <w:rPr>
                <w:rFonts w:eastAsiaTheme="minorEastAsia" w:hint="eastAsia"/>
                <w:lang w:val="en-GB" w:eastAsia="zh-CN"/>
              </w:rPr>
              <w:t>OOTF</w:t>
            </w:r>
            <w:bookmarkEnd w:id="23"/>
            <w:bookmarkEnd w:id="24"/>
            <w:r>
              <w:rPr>
                <w:rFonts w:eastAsiaTheme="minorEastAsia" w:hint="eastAsia"/>
                <w:lang w:val="en-GB" w:eastAsia="zh-CN"/>
              </w:rPr>
              <w:t>。</w:t>
            </w:r>
          </w:p>
          <w:p w14:paraId="3DC134D0" w14:textId="77777777" w:rsidR="00B23B5D" w:rsidRPr="00F624E1" w:rsidRDefault="004F4581" w:rsidP="00B23B5D">
            <w:pPr>
              <w:pStyle w:val="TableLegendNote"/>
              <w:rPr>
                <w:szCs w:val="22"/>
                <w:lang w:val="en-GB" w:eastAsia="zh-CN"/>
              </w:rPr>
            </w:pPr>
            <w:r>
              <w:rPr>
                <w:rFonts w:eastAsiaTheme="minorEastAsia" w:hint="eastAsia"/>
                <w:bCs/>
                <w:lang w:val="fr-FR" w:eastAsia="zh-CN"/>
              </w:rPr>
              <w:lastRenderedPageBreak/>
              <w:t>注</w:t>
            </w:r>
            <w:r w:rsidRPr="0060017D">
              <w:rPr>
                <w:bCs/>
                <w:lang w:val="en-GB" w:eastAsia="zh-CN"/>
              </w:rPr>
              <w:t>5</w:t>
            </w:r>
            <w:r>
              <w:rPr>
                <w:bCs/>
                <w:lang w:val="en-GB" w:eastAsia="zh-CN"/>
              </w:rPr>
              <w:t>f</w:t>
            </w:r>
            <w:r w:rsidRPr="0060017D">
              <w:rPr>
                <w:b/>
                <w:lang w:val="en-GB" w:eastAsia="zh-CN"/>
              </w:rPr>
              <w:t xml:space="preserve"> –</w:t>
            </w:r>
            <w:r>
              <w:rPr>
                <w:b/>
                <w:lang w:val="en-GB" w:eastAsia="zh-CN"/>
              </w:rPr>
              <w:t xml:space="preserve"> </w:t>
            </w:r>
            <w:r w:rsidRPr="004F4581">
              <w:rPr>
                <w:rFonts w:ascii="SimSun" w:eastAsia="SimSun" w:hAnsi="SimSun" w:cs="SimSun" w:hint="eastAsia"/>
                <w:lang w:eastAsia="zh-CN"/>
              </w:rPr>
              <w:t>对于额定峰值亮度</w:t>
            </w:r>
            <w:r w:rsidRPr="0046686B">
              <w:rPr>
                <w:rFonts w:ascii="SimSun" w:eastAsia="SimSun" w:hAnsi="SimSun" w:cs="SimSun" w:hint="eastAsia"/>
                <w:lang w:val="en-GB" w:eastAsia="zh-CN"/>
              </w:rPr>
              <w:t>（</w:t>
            </w:r>
            <w:r w:rsidRPr="00E028B2">
              <w:rPr>
                <w:i/>
                <w:lang w:val="en-GB" w:eastAsia="zh-CN"/>
              </w:rPr>
              <w:t>L</w:t>
            </w:r>
            <w:r w:rsidRPr="00E028B2">
              <w:rPr>
                <w:i/>
                <w:vertAlign w:val="subscript"/>
                <w:lang w:val="en-GB" w:eastAsia="zh-CN"/>
              </w:rPr>
              <w:t>W</w:t>
            </w:r>
            <w:r w:rsidRPr="0046686B">
              <w:rPr>
                <w:rFonts w:ascii="SimSun" w:eastAsia="SimSun" w:hAnsi="SimSun" w:cs="SimSun" w:hint="eastAsia"/>
                <w:lang w:val="en-GB" w:eastAsia="zh-CN"/>
              </w:rPr>
              <w:t>）</w:t>
            </w:r>
            <w:r>
              <w:rPr>
                <w:rFonts w:eastAsiaTheme="minorEastAsia" w:hint="eastAsia"/>
                <w:lang w:val="en-GB" w:eastAsia="zh-CN"/>
              </w:rPr>
              <w:t>高于</w:t>
            </w:r>
            <w:r w:rsidRPr="00E028B2">
              <w:rPr>
                <w:lang w:val="en-GB" w:eastAsia="zh-CN"/>
              </w:rPr>
              <w:t>1000 cd/m</w:t>
            </w:r>
            <w:r w:rsidRPr="00E028B2">
              <w:rPr>
                <w:vertAlign w:val="superscript"/>
                <w:lang w:val="en-GB" w:eastAsia="zh-CN"/>
              </w:rPr>
              <w:t>2</w:t>
            </w:r>
            <w:r w:rsidRPr="0046686B">
              <w:rPr>
                <w:rFonts w:ascii="SimSun" w:eastAsia="SimSun" w:hAnsi="SimSun" w:cs="SimSun" w:hint="eastAsia"/>
                <w:lang w:val="en-GB" w:eastAsia="zh-CN"/>
              </w:rPr>
              <w:t>的显示</w:t>
            </w:r>
            <w:r>
              <w:rPr>
                <w:rFonts w:eastAsiaTheme="minorEastAsia" w:hint="eastAsia"/>
                <w:lang w:val="en-GB" w:eastAsia="zh-CN"/>
              </w:rPr>
              <w:t>，</w:t>
            </w:r>
            <w:r w:rsidRPr="0046686B">
              <w:rPr>
                <w:rFonts w:eastAsiaTheme="minorEastAsia" w:hint="eastAsia"/>
                <w:lang w:val="en-GB" w:eastAsia="zh-CN"/>
              </w:rPr>
              <w:t>或通过使用对比度控制来降低有效</w:t>
            </w:r>
            <w:r>
              <w:rPr>
                <w:rFonts w:eastAsiaTheme="minorEastAsia" w:hint="eastAsia"/>
                <w:lang w:val="en-GB" w:eastAsia="zh-CN"/>
              </w:rPr>
              <w:t>额定</w:t>
            </w:r>
            <w:r w:rsidRPr="0046686B">
              <w:rPr>
                <w:rFonts w:eastAsiaTheme="minorEastAsia" w:hint="eastAsia"/>
                <w:lang w:val="en-GB" w:eastAsia="zh-CN"/>
              </w:rPr>
              <w:t>峰值亮度的位置</w:t>
            </w:r>
            <w:r>
              <w:rPr>
                <w:rFonts w:eastAsiaTheme="minorEastAsia" w:hint="eastAsia"/>
                <w:lang w:val="en-GB" w:eastAsia="zh-CN"/>
              </w:rPr>
              <w:t>，系统</w:t>
            </w:r>
            <w:proofErr w:type="gramStart"/>
            <w:r>
              <w:rPr>
                <w:rFonts w:eastAsiaTheme="minorEastAsia" w:hint="eastAsia"/>
                <w:lang w:val="en-GB" w:eastAsia="zh-CN"/>
              </w:rPr>
              <w:t>伽马值应</w:t>
            </w:r>
            <w:proofErr w:type="gramEnd"/>
            <w:r>
              <w:rPr>
                <w:rFonts w:eastAsiaTheme="minorEastAsia" w:hint="eastAsia"/>
                <w:lang w:val="en-GB" w:eastAsia="zh-CN"/>
              </w:rPr>
              <w:t>根据以下公式调整</w:t>
            </w:r>
            <w:r w:rsidR="00825DA1" w:rsidRPr="0060017D">
              <w:rPr>
                <w:rStyle w:val="FootnoteReference"/>
                <w:szCs w:val="22"/>
                <w:lang w:val="en-GB"/>
              </w:rPr>
              <w:footnoteReference w:id="3"/>
            </w:r>
            <w:r>
              <w:rPr>
                <w:rFonts w:eastAsiaTheme="minorEastAsia" w:hint="eastAsia"/>
                <w:lang w:val="en-GB" w:eastAsia="zh-CN"/>
              </w:rPr>
              <w:t>，</w:t>
            </w:r>
            <w:r w:rsidRPr="0046686B">
              <w:rPr>
                <w:rFonts w:eastAsiaTheme="minorEastAsia" w:hint="eastAsia"/>
                <w:lang w:val="en-GB" w:eastAsia="zh-CN"/>
              </w:rPr>
              <w:t>并可以四舍五入到三</w:t>
            </w:r>
            <w:r>
              <w:rPr>
                <w:rFonts w:eastAsiaTheme="minorEastAsia" w:hint="eastAsia"/>
                <w:lang w:val="en-GB" w:eastAsia="zh-CN"/>
              </w:rPr>
              <w:t>位</w:t>
            </w:r>
            <w:r w:rsidRPr="0046686B">
              <w:rPr>
                <w:rFonts w:eastAsiaTheme="minorEastAsia" w:hint="eastAsia"/>
                <w:lang w:val="en-GB" w:eastAsia="zh-CN"/>
              </w:rPr>
              <w:t>有效数字</w:t>
            </w:r>
            <w:r>
              <w:rPr>
                <w:rFonts w:eastAsiaTheme="minorEastAsia" w:hint="eastAsia"/>
                <w:lang w:val="en-GB" w:eastAsia="zh-CN"/>
              </w:rPr>
              <w:t>：</w:t>
            </w:r>
          </w:p>
          <w:p w14:paraId="3813E787" w14:textId="77777777" w:rsidR="00B23B5D" w:rsidRPr="00F624E1" w:rsidRDefault="00B23B5D" w:rsidP="00B23B5D">
            <w:pPr>
              <w:pStyle w:val="Equation"/>
              <w:rPr>
                <w:lang w:val="en-GB"/>
              </w:rPr>
            </w:pPr>
            <m:oMathPara>
              <m:oMath>
                <m:r>
                  <m:rPr>
                    <m:sty m:val="p"/>
                  </m:rPr>
                  <w:rPr>
                    <w:rFonts w:ascii="Cambria Math" w:hAnsi="Cambria Math"/>
                    <w:lang w:val="en-GB"/>
                  </w:rPr>
                  <m:t>γ=1.2+0.42</m:t>
                </m:r>
                <m:func>
                  <m:funcPr>
                    <m:ctrlPr>
                      <w:rPr>
                        <w:rFonts w:ascii="Cambria Math" w:hAnsi="Cambria Math"/>
                        <w:sz w:val="22"/>
                        <w:lang w:val="en-GB"/>
                      </w:rPr>
                    </m:ctrlPr>
                  </m:funcPr>
                  <m:fName>
                    <m:sSub>
                      <m:sSubPr>
                        <m:ctrlPr>
                          <w:rPr>
                            <w:rFonts w:ascii="Cambria Math" w:hAnsi="Cambria Math"/>
                            <w:sz w:val="22"/>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sz w:val="22"/>
                            <w:lang w:val="en-GB"/>
                          </w:rPr>
                        </m:ctrlPr>
                      </m:dPr>
                      <m:e>
                        <m:f>
                          <m:fPr>
                            <m:type m:val="lin"/>
                            <m:ctrlPr>
                              <w:rPr>
                                <w:rFonts w:ascii="Cambria Math" w:hAnsi="Cambria Math"/>
                                <w:i/>
                                <w:sz w:val="22"/>
                                <w:lang w:val="en-GB"/>
                              </w:rPr>
                            </m:ctrlPr>
                          </m:fPr>
                          <m:num>
                            <m:sSub>
                              <m:sSubPr>
                                <m:ctrlPr>
                                  <w:rPr>
                                    <w:rFonts w:ascii="Cambria Math" w:hAnsi="Cambria Math"/>
                                    <w:i/>
                                    <w:sz w:val="22"/>
                                    <w:lang w:val="en-GB"/>
                                  </w:rPr>
                                </m:ctrlPr>
                              </m:sSubPr>
                              <m:e>
                                <m:r>
                                  <w:rPr>
                                    <w:rFonts w:ascii="Cambria Math" w:hAnsi="Cambria Math"/>
                                    <w:lang w:val="en-GB"/>
                                  </w:rPr>
                                  <m:t>L</m:t>
                                </m:r>
                              </m:e>
                              <m:sub>
                                <m:r>
                                  <w:rPr>
                                    <w:rFonts w:ascii="Cambria Math" w:hAnsi="Cambria Math"/>
                                    <w:lang w:val="en-GB"/>
                                  </w:rPr>
                                  <m:t>W</m:t>
                                </m:r>
                              </m:sub>
                            </m:sSub>
                          </m:num>
                          <m:den>
                            <m:r>
                              <w:rPr>
                                <w:rFonts w:ascii="Cambria Math" w:hAnsi="Cambria Math"/>
                                <w:lang w:val="en-GB"/>
                              </w:rPr>
                              <m:t>1 000</m:t>
                            </m:r>
                          </m:den>
                        </m:f>
                      </m:e>
                    </m:d>
                  </m:e>
                </m:func>
              </m:oMath>
            </m:oMathPara>
          </w:p>
          <w:p w14:paraId="037F7B58" w14:textId="6EA60952" w:rsidR="004F4581" w:rsidRPr="004F4581" w:rsidRDefault="004F4581" w:rsidP="004F4581">
            <w:pPr>
              <w:pStyle w:val="TableLegendNote"/>
              <w:rPr>
                <w:szCs w:val="22"/>
                <w:lang w:eastAsia="zh-CN"/>
              </w:rPr>
            </w:pPr>
            <w:r w:rsidRPr="004F4581">
              <w:rPr>
                <w:rFonts w:ascii="SimSun" w:eastAsia="SimSun" w:hAnsi="SimSun" w:cs="SimSun" w:hint="eastAsia"/>
                <w:szCs w:val="22"/>
                <w:lang w:val="fr-FR" w:eastAsia="zh-CN"/>
              </w:rPr>
              <w:t>注</w:t>
            </w:r>
            <w:r w:rsidRPr="004F4581">
              <w:rPr>
                <w:szCs w:val="22"/>
                <w:lang w:eastAsia="zh-CN"/>
              </w:rPr>
              <w:t>5g –</w:t>
            </w:r>
            <w:r>
              <w:rPr>
                <w:szCs w:val="22"/>
                <w:lang w:eastAsia="zh-CN"/>
              </w:rPr>
              <w:t xml:space="preserve"> </w:t>
            </w:r>
            <w:r w:rsidRPr="004F4581">
              <w:rPr>
                <w:rFonts w:ascii="SimSun" w:eastAsia="SimSun" w:hAnsi="SimSun" w:cs="SimSun" w:hint="eastAsia"/>
                <w:szCs w:val="22"/>
                <w:lang w:eastAsia="zh-CN"/>
              </w:rPr>
              <w:t>对于较亮的背景和环绕条件，系统</w:t>
            </w:r>
            <w:proofErr w:type="gramStart"/>
            <w:r w:rsidRPr="004F4581">
              <w:rPr>
                <w:rFonts w:ascii="SimSun" w:eastAsia="SimSun" w:hAnsi="SimSun" w:cs="SimSun" w:hint="eastAsia"/>
                <w:szCs w:val="22"/>
                <w:lang w:eastAsia="zh-CN"/>
              </w:rPr>
              <w:t>伽马值可能</w:t>
            </w:r>
            <w:proofErr w:type="gramEnd"/>
            <w:r w:rsidRPr="004F4581">
              <w:rPr>
                <w:rFonts w:ascii="SimSun" w:eastAsia="SimSun" w:hAnsi="SimSun" w:cs="SimSun" w:hint="eastAsia"/>
                <w:szCs w:val="22"/>
                <w:lang w:eastAsia="zh-CN"/>
              </w:rPr>
              <w:t>会降低。</w:t>
            </w:r>
          </w:p>
          <w:p w14:paraId="4CAB948B" w14:textId="77777777" w:rsidR="004F4581" w:rsidRPr="0060017D" w:rsidRDefault="004F4581" w:rsidP="00AE34C8">
            <w:pPr>
              <w:pStyle w:val="TableLegendNote"/>
              <w:rPr>
                <w:lang w:val="en-GB" w:eastAsia="zh-CN"/>
              </w:rPr>
            </w:pPr>
            <w:r>
              <w:rPr>
                <w:rFonts w:eastAsiaTheme="minorEastAsia" w:hint="eastAsia"/>
                <w:bCs/>
                <w:lang w:val="fr-FR" w:eastAsia="zh-CN"/>
              </w:rPr>
              <w:t>注</w:t>
            </w:r>
            <w:r w:rsidRPr="0060017D">
              <w:rPr>
                <w:bCs/>
                <w:szCs w:val="22"/>
                <w:lang w:val="en-GB" w:eastAsia="zh-CN"/>
              </w:rPr>
              <w:t>5</w:t>
            </w:r>
            <w:r>
              <w:rPr>
                <w:bCs/>
                <w:szCs w:val="22"/>
                <w:lang w:val="en-GB" w:eastAsia="zh-CN"/>
              </w:rPr>
              <w:t>h</w:t>
            </w:r>
            <w:r w:rsidRPr="0060017D">
              <w:rPr>
                <w:szCs w:val="22"/>
                <w:lang w:val="en-GB" w:eastAsia="zh-CN"/>
              </w:rPr>
              <w:t xml:space="preserve"> </w:t>
            </w:r>
            <w:r w:rsidRPr="0060017D">
              <w:rPr>
                <w:b/>
                <w:szCs w:val="22"/>
                <w:lang w:val="en-GB" w:eastAsia="zh-CN"/>
              </w:rPr>
              <w:t>–</w:t>
            </w:r>
            <w:r>
              <w:rPr>
                <w:b/>
                <w:szCs w:val="22"/>
                <w:lang w:val="en-GB" w:eastAsia="zh-CN"/>
              </w:rPr>
              <w:t xml:space="preserve"> </w:t>
            </w:r>
            <w:r w:rsidRPr="006855BB">
              <w:rPr>
                <w:rFonts w:ascii="SimSun" w:hAnsi="SimSun" w:cs="SimSun" w:hint="eastAsia"/>
                <w:szCs w:val="22"/>
                <w:lang w:val="en-GB" w:eastAsia="zh-CN"/>
              </w:rPr>
              <w:t>制作期间，预期信号值将超过范围</w:t>
            </w:r>
            <w:r>
              <w:rPr>
                <w:i/>
                <w:lang w:eastAsia="zh-CN"/>
              </w:rPr>
              <w:t>E</w:t>
            </w:r>
            <w:r w:rsidRPr="008E1945">
              <w:rPr>
                <w:i/>
                <w:lang w:eastAsia="zh-CN"/>
              </w:rPr>
              <w:t>′</w:t>
            </w:r>
            <w:r w:rsidRPr="00E028B2">
              <w:rPr>
                <w:szCs w:val="22"/>
                <w:lang w:val="en-GB" w:eastAsia="zh-CN"/>
              </w:rPr>
              <w:t> = [0.0 : 1.0]</w:t>
            </w:r>
            <w:r>
              <w:rPr>
                <w:rFonts w:eastAsiaTheme="minorEastAsia" w:hint="eastAsia"/>
                <w:szCs w:val="22"/>
                <w:lang w:val="en-GB" w:eastAsia="zh-CN"/>
              </w:rPr>
              <w:t>。这提供了处理余量并避免了在级联处理中的信号衰减。</w:t>
            </w:r>
            <w:bookmarkStart w:id="25" w:name="OLE_LINK50"/>
            <w:bookmarkStart w:id="26" w:name="OLE_LINK51"/>
            <w:r w:rsidRPr="006855BB">
              <w:rPr>
                <w:rFonts w:eastAsiaTheme="minorEastAsia" w:hint="eastAsia"/>
                <w:szCs w:val="22"/>
                <w:lang w:val="en-GB" w:eastAsia="zh-CN"/>
              </w:rPr>
              <w:t>这种</w:t>
            </w:r>
            <w:r>
              <w:rPr>
                <w:i/>
                <w:lang w:eastAsia="zh-CN"/>
              </w:rPr>
              <w:t>E</w:t>
            </w:r>
            <w:r w:rsidRPr="008E1945">
              <w:rPr>
                <w:i/>
                <w:lang w:eastAsia="zh-CN"/>
              </w:rPr>
              <w:t>′</w:t>
            </w:r>
            <w:r w:rsidRPr="006855BB">
              <w:rPr>
                <w:rFonts w:eastAsiaTheme="minorEastAsia" w:hint="eastAsia"/>
                <w:szCs w:val="22"/>
                <w:lang w:val="en-GB" w:eastAsia="zh-CN"/>
              </w:rPr>
              <w:t>值低于</w:t>
            </w:r>
            <w:r w:rsidRPr="006855BB">
              <w:rPr>
                <w:rFonts w:eastAsiaTheme="minorEastAsia" w:hint="eastAsia"/>
                <w:szCs w:val="22"/>
                <w:lang w:val="en-GB" w:eastAsia="zh-CN"/>
              </w:rPr>
              <w:t>0.0</w:t>
            </w:r>
            <w:r w:rsidRPr="006855BB">
              <w:rPr>
                <w:rFonts w:eastAsiaTheme="minorEastAsia" w:hint="eastAsia"/>
                <w:szCs w:val="22"/>
                <w:lang w:val="en-GB" w:eastAsia="zh-CN"/>
              </w:rPr>
              <w:t>或超过</w:t>
            </w:r>
            <w:r w:rsidRPr="006855BB">
              <w:rPr>
                <w:rFonts w:eastAsiaTheme="minorEastAsia" w:hint="eastAsia"/>
                <w:szCs w:val="22"/>
                <w:lang w:val="en-GB" w:eastAsia="zh-CN"/>
              </w:rPr>
              <w:t>1.0</w:t>
            </w:r>
            <w:r w:rsidRPr="006855BB">
              <w:rPr>
                <w:rFonts w:eastAsiaTheme="minorEastAsia" w:hint="eastAsia"/>
                <w:szCs w:val="22"/>
                <w:lang w:val="en-GB" w:eastAsia="zh-CN"/>
              </w:rPr>
              <w:t>，在</w:t>
            </w:r>
            <w:r>
              <w:rPr>
                <w:rFonts w:eastAsiaTheme="minorEastAsia" w:hint="eastAsia"/>
                <w:szCs w:val="22"/>
                <w:lang w:val="en-GB" w:eastAsia="zh-CN"/>
              </w:rPr>
              <w:t>制作</w:t>
            </w:r>
            <w:r w:rsidRPr="006855BB">
              <w:rPr>
                <w:rFonts w:eastAsiaTheme="minorEastAsia" w:hint="eastAsia"/>
                <w:szCs w:val="22"/>
                <w:lang w:val="en-GB" w:eastAsia="zh-CN"/>
              </w:rPr>
              <w:t>和交换过程中不应该被削减</w:t>
            </w:r>
            <w:bookmarkEnd w:id="25"/>
            <w:bookmarkEnd w:id="26"/>
            <w:r>
              <w:rPr>
                <w:rFonts w:eastAsiaTheme="minorEastAsia" w:hint="eastAsia"/>
                <w:szCs w:val="22"/>
                <w:lang w:val="en-GB" w:eastAsia="zh-CN"/>
              </w:rPr>
              <w:t>。值低于</w:t>
            </w:r>
            <w:r w:rsidRPr="00E028B2">
              <w:rPr>
                <w:szCs w:val="22"/>
                <w:lang w:val="en-GB" w:eastAsia="zh-CN"/>
              </w:rPr>
              <w:t>0.0</w:t>
            </w:r>
            <w:r>
              <w:rPr>
                <w:rFonts w:eastAsiaTheme="minorEastAsia" w:hint="eastAsia"/>
                <w:szCs w:val="22"/>
                <w:lang w:val="en-GB" w:eastAsia="zh-CN"/>
              </w:rPr>
              <w:t>在参考显示中不应被削减（即使其代表“负”光），来允许信号的黑色亮度（</w:t>
            </w:r>
            <w:r w:rsidRPr="00E028B2">
              <w:rPr>
                <w:i/>
                <w:iCs/>
                <w:szCs w:val="22"/>
                <w:lang w:val="en-GB" w:eastAsia="zh-CN"/>
              </w:rPr>
              <w:t>L</w:t>
            </w:r>
            <w:r w:rsidRPr="00E028B2">
              <w:rPr>
                <w:i/>
                <w:iCs/>
                <w:szCs w:val="22"/>
                <w:vertAlign w:val="subscript"/>
                <w:lang w:val="en-GB" w:eastAsia="zh-CN"/>
              </w:rPr>
              <w:t>B</w:t>
            </w:r>
            <w:r>
              <w:rPr>
                <w:rFonts w:eastAsiaTheme="minorEastAsia" w:hint="eastAsia"/>
                <w:szCs w:val="22"/>
                <w:lang w:val="en-GB" w:eastAsia="zh-CN"/>
              </w:rPr>
              <w:t>）通过使用被称为“</w:t>
            </w:r>
            <w:r w:rsidRPr="00E028B2">
              <w:rPr>
                <w:szCs w:val="22"/>
                <w:lang w:val="en-GB" w:eastAsia="zh-CN"/>
              </w:rPr>
              <w:t>PLUGE</w:t>
            </w:r>
            <w:r>
              <w:rPr>
                <w:rFonts w:eastAsiaTheme="minorEastAsia" w:hint="eastAsia"/>
                <w:szCs w:val="22"/>
                <w:lang w:val="en-GB" w:eastAsia="zh-CN"/>
              </w:rPr>
              <w:t>”的测试信号来正确设置。</w:t>
            </w:r>
          </w:p>
          <w:p w14:paraId="6D6E6D76" w14:textId="77777777" w:rsidR="004F4581" w:rsidRPr="0060017D" w:rsidRDefault="004F4581" w:rsidP="00AE34C8">
            <w:pPr>
              <w:pStyle w:val="TableLegendNote"/>
              <w:rPr>
                <w:szCs w:val="22"/>
                <w:lang w:val="en-GB"/>
              </w:rPr>
            </w:pPr>
            <w:r>
              <w:rPr>
                <w:rFonts w:eastAsiaTheme="minorEastAsia" w:hint="eastAsia"/>
                <w:bCs/>
                <w:lang w:val="fr-FR" w:eastAsia="zh-CN"/>
              </w:rPr>
              <w:t>注</w:t>
            </w:r>
            <w:r w:rsidRPr="0060017D">
              <w:rPr>
                <w:bCs/>
                <w:szCs w:val="22"/>
                <w:lang w:val="en-GB"/>
              </w:rPr>
              <w:t>5</w:t>
            </w:r>
            <w:r>
              <w:rPr>
                <w:bCs/>
                <w:szCs w:val="22"/>
                <w:lang w:val="en-GB"/>
              </w:rPr>
              <w:t>i</w:t>
            </w:r>
            <w:r w:rsidRPr="0060017D">
              <w:rPr>
                <w:szCs w:val="22"/>
                <w:lang w:val="en-GB"/>
              </w:rPr>
              <w:t xml:space="preserve"> </w:t>
            </w:r>
            <w:r w:rsidRPr="0060017D">
              <w:rPr>
                <w:b/>
                <w:szCs w:val="22"/>
                <w:lang w:val="en-GB"/>
              </w:rPr>
              <w:t>–</w:t>
            </w:r>
            <w:r>
              <w:rPr>
                <w:b/>
                <w:szCs w:val="22"/>
                <w:lang w:val="en-GB"/>
              </w:rPr>
              <w:t xml:space="preserve"> </w:t>
            </w:r>
            <w:r w:rsidRPr="0060017D">
              <w:rPr>
                <w:szCs w:val="22"/>
                <w:lang w:val="en-GB" w:eastAsia="ja-JP"/>
              </w:rPr>
              <w:t>HLG OOTF</w:t>
            </w:r>
            <w:r w:rsidRPr="00B271C2">
              <w:rPr>
                <w:rFonts w:eastAsiaTheme="minorEastAsia"/>
                <w:szCs w:val="22"/>
                <w:lang w:val="en-GB" w:eastAsia="zh-CN"/>
              </w:rPr>
              <w:t>的逆推导如下：</w:t>
            </w:r>
          </w:p>
          <w:p w14:paraId="406A4752" w14:textId="77777777" w:rsidR="004F4581" w:rsidRPr="0060017D" w:rsidRDefault="004F4581" w:rsidP="00AE34C8">
            <w:pPr>
              <w:pStyle w:val="Tablelegend"/>
              <w:jc w:val="center"/>
              <w:rPr>
                <w:position w:val="-66"/>
                <w:lang w:eastAsia="ja-JP"/>
              </w:rPr>
            </w:pPr>
            <w:r w:rsidRPr="00877ABE">
              <w:rPr>
                <w:position w:val="-116"/>
                <w:lang w:eastAsia="ja-JP"/>
              </w:rPr>
              <w:object w:dxaOrig="3820" w:dyaOrig="2439" w14:anchorId="00C34E15">
                <v:shape id="_x0000_i1035" type="#_x0000_t75" style="width:158.4pt;height:108.3pt" o:ole="">
                  <v:imagedata r:id="rId32" o:title=""/>
                </v:shape>
                <o:OLEObject Type="Embed" ProgID="Equation.3" ShapeID="_x0000_i1035" DrawAspect="Content" ObjectID="_1760168512" r:id="rId33"/>
              </w:object>
            </w:r>
          </w:p>
          <w:p w14:paraId="483EED94" w14:textId="77777777" w:rsidR="004F4581" w:rsidRPr="00B03DAD" w:rsidRDefault="004F4581" w:rsidP="00D700F8">
            <w:pPr>
              <w:pStyle w:val="TableLegendNote"/>
              <w:ind w:firstLineChars="245" w:firstLine="539"/>
              <w:rPr>
                <w:lang w:val="fr-FR" w:eastAsia="zh-CN"/>
              </w:rPr>
            </w:pPr>
            <w:r w:rsidRPr="00B271C2">
              <w:rPr>
                <w:rFonts w:eastAsiaTheme="minorEastAsia" w:hint="eastAsia"/>
                <w:lang w:val="en-GB" w:eastAsia="zh-CN"/>
              </w:rPr>
              <w:t>出于处理目的</w:t>
            </w:r>
            <w:r w:rsidRPr="00B03DAD">
              <w:rPr>
                <w:rFonts w:eastAsiaTheme="minorEastAsia" w:hint="eastAsia"/>
                <w:lang w:val="fr-FR" w:eastAsia="zh-CN"/>
              </w:rPr>
              <w:t>，</w:t>
            </w:r>
            <w:proofErr w:type="gramStart"/>
            <w:r w:rsidRPr="00B271C2">
              <w:rPr>
                <w:rFonts w:eastAsiaTheme="minorEastAsia" w:hint="eastAsia"/>
                <w:lang w:val="en-GB" w:eastAsia="zh-CN"/>
              </w:rPr>
              <w:t>当</w:t>
            </w:r>
            <w:r>
              <w:rPr>
                <w:rFonts w:eastAsiaTheme="minorEastAsia" w:hint="eastAsia"/>
                <w:lang w:val="en-GB" w:eastAsia="zh-CN"/>
              </w:rPr>
              <w:t>不知</w:t>
            </w:r>
            <w:proofErr w:type="gramEnd"/>
            <w:r w:rsidRPr="00B271C2">
              <w:rPr>
                <w:rFonts w:eastAsiaTheme="minorEastAsia" w:hint="eastAsia"/>
                <w:lang w:val="en-GB" w:eastAsia="zh-CN"/>
              </w:rPr>
              <w:t>实际</w:t>
            </w:r>
            <w:r>
              <w:rPr>
                <w:rFonts w:eastAsiaTheme="minorEastAsia" w:hint="eastAsia"/>
                <w:lang w:val="en-GB" w:eastAsia="zh-CN"/>
              </w:rPr>
              <w:t>的</w:t>
            </w:r>
            <w:r w:rsidRPr="00B271C2">
              <w:rPr>
                <w:rFonts w:eastAsiaTheme="minorEastAsia" w:hint="eastAsia"/>
                <w:lang w:val="en-GB" w:eastAsia="zh-CN"/>
              </w:rPr>
              <w:t>显示时</w:t>
            </w:r>
            <w:r w:rsidRPr="00B03DAD">
              <w:rPr>
                <w:rFonts w:eastAsiaTheme="minorEastAsia" w:hint="eastAsia"/>
                <w:lang w:val="fr-FR" w:eastAsia="zh-CN"/>
              </w:rPr>
              <w:t>，</w:t>
            </w:r>
            <w:r w:rsidRPr="00B271C2">
              <w:rPr>
                <w:rFonts w:eastAsiaTheme="minorEastAsia" w:hint="eastAsia"/>
                <w:lang w:val="en-GB" w:eastAsia="zh-CN"/>
              </w:rPr>
              <w:t>可以将</w:t>
            </w:r>
            <w:r w:rsidRPr="00313409">
              <w:t>α</w:t>
            </w:r>
            <w:r w:rsidRPr="00B271C2">
              <w:rPr>
                <w:rFonts w:eastAsiaTheme="minorEastAsia" w:hint="eastAsia"/>
                <w:lang w:val="en-GB" w:eastAsia="zh-CN"/>
              </w:rPr>
              <w:t>设置为</w:t>
            </w:r>
            <w:r w:rsidRPr="00B03DAD">
              <w:rPr>
                <w:lang w:val="fr-FR" w:eastAsia="zh-CN"/>
              </w:rPr>
              <w:t>1.0 cd/m</w:t>
            </w:r>
            <w:r w:rsidRPr="00B03DAD">
              <w:rPr>
                <w:vertAlign w:val="superscript"/>
                <w:lang w:val="fr-FR" w:eastAsia="zh-CN"/>
              </w:rPr>
              <w:t>2</w:t>
            </w:r>
            <w:r>
              <w:rPr>
                <w:rFonts w:hint="eastAsia"/>
                <w:lang w:val="en-GB" w:eastAsia="zh-CN"/>
              </w:rPr>
              <w:t>。</w:t>
            </w:r>
          </w:p>
        </w:tc>
      </w:tr>
    </w:tbl>
    <w:p w14:paraId="765C49E7" w14:textId="2E4E5BFF" w:rsidR="00AD3D9B" w:rsidRPr="00C173AD" w:rsidRDefault="005A4E17" w:rsidP="00A15D5C">
      <w:pPr>
        <w:ind w:firstLineChars="200" w:firstLine="480"/>
        <w:rPr>
          <w:lang w:val="en-GB" w:eastAsia="zh-CN"/>
        </w:rPr>
      </w:pPr>
      <w:r>
        <w:rPr>
          <w:rFonts w:hint="eastAsia"/>
          <w:lang w:val="en-GB" w:eastAsia="zh-CN"/>
        </w:rPr>
        <w:lastRenderedPageBreak/>
        <w:t>表</w:t>
      </w:r>
      <w:r w:rsidRPr="00B03DAD">
        <w:rPr>
          <w:rFonts w:hint="eastAsia"/>
          <w:lang w:eastAsia="zh-CN"/>
        </w:rPr>
        <w:t>6</w:t>
      </w:r>
      <w:r>
        <w:rPr>
          <w:rFonts w:hint="eastAsia"/>
          <w:lang w:val="en-GB" w:eastAsia="zh-CN"/>
        </w:rPr>
        <w:t>和表</w:t>
      </w:r>
      <w:r w:rsidRPr="00B03DAD">
        <w:rPr>
          <w:rFonts w:hint="eastAsia"/>
          <w:lang w:eastAsia="zh-CN"/>
        </w:rPr>
        <w:t>7</w:t>
      </w:r>
      <w:r>
        <w:rPr>
          <w:rFonts w:hint="eastAsia"/>
          <w:lang w:val="en-GB" w:eastAsia="zh-CN"/>
        </w:rPr>
        <w:t>描述了不同的亮度和色差信号表示</w:t>
      </w:r>
      <w:r w:rsidRPr="00B03DAD">
        <w:rPr>
          <w:rFonts w:hint="eastAsia"/>
          <w:lang w:eastAsia="zh-CN"/>
        </w:rPr>
        <w:t>，</w:t>
      </w:r>
      <w:r>
        <w:rPr>
          <w:rFonts w:hint="eastAsia"/>
          <w:lang w:val="en-GB" w:eastAsia="zh-CN"/>
        </w:rPr>
        <w:t>适合颜色</w:t>
      </w:r>
      <w:r w:rsidR="000A279E">
        <w:rPr>
          <w:rFonts w:hint="eastAsia"/>
          <w:lang w:val="en-GB" w:eastAsia="zh-CN"/>
        </w:rPr>
        <w:t>二级</w:t>
      </w:r>
      <w:r w:rsidR="00C92496">
        <w:rPr>
          <w:rFonts w:hint="eastAsia"/>
          <w:lang w:val="en-GB" w:eastAsia="zh-CN"/>
        </w:rPr>
        <w:t>取样</w:t>
      </w:r>
      <w:r w:rsidRPr="00B03DAD">
        <w:rPr>
          <w:rFonts w:hint="eastAsia"/>
          <w:lang w:eastAsia="zh-CN"/>
        </w:rPr>
        <w:t>，</w:t>
      </w:r>
      <w:r>
        <w:rPr>
          <w:rFonts w:hint="eastAsia"/>
          <w:lang w:val="en-GB" w:eastAsia="zh-CN"/>
        </w:rPr>
        <w:t>和</w:t>
      </w:r>
      <w:r w:rsidRPr="00B03DAD">
        <w:rPr>
          <w:rFonts w:hint="eastAsia"/>
          <w:lang w:eastAsia="zh-CN"/>
        </w:rPr>
        <w:t>/</w:t>
      </w:r>
      <w:r>
        <w:rPr>
          <w:rFonts w:hint="eastAsia"/>
          <w:lang w:val="en-GB" w:eastAsia="zh-CN"/>
        </w:rPr>
        <w:t>或源代码。非恒定亮度（</w:t>
      </w:r>
      <w:r w:rsidRPr="00E028B2">
        <w:rPr>
          <w:lang w:val="en-GB" w:eastAsia="zh-CN"/>
        </w:rPr>
        <w:t>NCL</w:t>
      </w:r>
      <w:r>
        <w:rPr>
          <w:rFonts w:hint="eastAsia"/>
          <w:lang w:val="en-GB" w:eastAsia="zh-CN"/>
        </w:rPr>
        <w:t>）格式广泛使用，并且被认为是默认格式。恒定强度（</w:t>
      </w:r>
      <w:r>
        <w:rPr>
          <w:rFonts w:hint="eastAsia"/>
          <w:lang w:val="en-GB" w:eastAsia="zh-CN"/>
        </w:rPr>
        <w:t>CI</w:t>
      </w:r>
      <w:r>
        <w:rPr>
          <w:rFonts w:hint="eastAsia"/>
          <w:lang w:val="en-GB" w:eastAsia="zh-CN"/>
        </w:rPr>
        <w:t>）</w:t>
      </w:r>
      <w:r w:rsidR="000A279E">
        <w:rPr>
          <w:rFonts w:hint="eastAsia"/>
          <w:lang w:val="en-GB" w:eastAsia="zh-CN"/>
        </w:rPr>
        <w:t>格式</w:t>
      </w:r>
      <w:r>
        <w:rPr>
          <w:rFonts w:hint="eastAsia"/>
          <w:lang w:val="en-GB" w:eastAsia="zh-CN"/>
        </w:rPr>
        <w:t>是在本建议书中新引进的，除非各方都同意，否则其不应被用作节目交换。</w:t>
      </w:r>
    </w:p>
    <w:p w14:paraId="4D8C1FF9" w14:textId="77777777" w:rsidR="005A4E17" w:rsidRPr="006D5AA7" w:rsidRDefault="005A4E17" w:rsidP="005A4E17">
      <w:pPr>
        <w:pStyle w:val="TableNo"/>
        <w:rPr>
          <w:lang w:val="fr-CH"/>
        </w:rPr>
      </w:pPr>
      <w:r>
        <w:rPr>
          <w:rFonts w:hint="eastAsia"/>
          <w:lang w:val="fr-CH" w:eastAsia="zh-CN"/>
        </w:rPr>
        <w:t>表</w:t>
      </w:r>
      <w:r w:rsidRPr="006D5AA7">
        <w:rPr>
          <w:lang w:val="fr-CH"/>
        </w:rPr>
        <w:t>6</w:t>
      </w:r>
    </w:p>
    <w:p w14:paraId="13B37371" w14:textId="77777777" w:rsidR="005A4E17" w:rsidRPr="006D5AA7" w:rsidRDefault="005A4E17" w:rsidP="005A4E17">
      <w:pPr>
        <w:pStyle w:val="Tabletitle"/>
        <w:rPr>
          <w:vertAlign w:val="superscript"/>
          <w:lang w:val="fr-CH"/>
        </w:rPr>
      </w:pPr>
      <w:r>
        <w:rPr>
          <w:rFonts w:hint="eastAsia"/>
          <w:lang w:val="en-GB" w:eastAsia="zh-CN"/>
        </w:rPr>
        <w:t>非恒定亮度</w:t>
      </w:r>
      <w:r w:rsidRPr="00FD6065">
        <w:rPr>
          <w:i/>
          <w:lang w:val="fr-CH"/>
        </w:rPr>
        <w:t>Y'C'</w:t>
      </w:r>
      <w:r w:rsidRPr="00FD6065">
        <w:rPr>
          <w:i/>
          <w:vertAlign w:val="subscript"/>
          <w:lang w:val="fr-CH"/>
        </w:rPr>
        <w:t>B</w:t>
      </w:r>
      <w:r w:rsidRPr="00FD6065">
        <w:rPr>
          <w:i/>
          <w:lang w:val="fr-CH"/>
        </w:rPr>
        <w:t>C'</w:t>
      </w:r>
      <w:r w:rsidRPr="00FD6065">
        <w:rPr>
          <w:i/>
          <w:vertAlign w:val="subscript"/>
          <w:lang w:val="fr-CH"/>
        </w:rPr>
        <w:t>R</w:t>
      </w:r>
      <w:r>
        <w:rPr>
          <w:rFonts w:hint="eastAsia"/>
          <w:lang w:val="fr-CH" w:eastAsia="zh-CN"/>
        </w:rPr>
        <w:t>信号格式</w:t>
      </w:r>
      <w:r w:rsidR="000A279E" w:rsidRPr="00A8028E">
        <w:rPr>
          <w:vertAlign w:val="superscript"/>
          <w:lang w:val="fr-CH"/>
        </w:rPr>
        <w:t>6a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6"/>
        <w:gridCol w:w="3070"/>
        <w:gridCol w:w="3086"/>
      </w:tblGrid>
      <w:tr w:rsidR="005A4E17" w:rsidRPr="00E028B2" w14:paraId="75CF1A00" w14:textId="77777777" w:rsidTr="00CA6549">
        <w:tc>
          <w:tcPr>
            <w:tcW w:w="3086" w:type="dxa"/>
          </w:tcPr>
          <w:p w14:paraId="666083AD" w14:textId="77777777" w:rsidR="005A4E17" w:rsidRPr="00E028B2" w:rsidRDefault="005A4E17" w:rsidP="00CA6549">
            <w:pPr>
              <w:pStyle w:val="Tablehead"/>
              <w:rPr>
                <w:lang w:val="en-GB" w:eastAsia="zh-CN"/>
              </w:rPr>
            </w:pPr>
            <w:r>
              <w:rPr>
                <w:rFonts w:hint="eastAsia"/>
                <w:lang w:val="en-GB" w:eastAsia="zh-CN"/>
              </w:rPr>
              <w:t>参数</w:t>
            </w:r>
          </w:p>
        </w:tc>
        <w:tc>
          <w:tcPr>
            <w:tcW w:w="3070" w:type="dxa"/>
          </w:tcPr>
          <w:p w14:paraId="1FA86495" w14:textId="77777777" w:rsidR="005A4E17" w:rsidRPr="00E028B2" w:rsidRDefault="005A4E17" w:rsidP="00CA6549">
            <w:pPr>
              <w:pStyle w:val="Tablehead"/>
              <w:rPr>
                <w:lang w:val="en-GB" w:eastAsia="zh-CN"/>
              </w:rPr>
            </w:pPr>
            <w:r w:rsidRPr="00E028B2">
              <w:rPr>
                <w:lang w:val="en-GB"/>
              </w:rPr>
              <w:t>PQ</w:t>
            </w:r>
            <w:r>
              <w:rPr>
                <w:rFonts w:hint="eastAsia"/>
                <w:lang w:val="en-GB" w:eastAsia="zh-CN"/>
              </w:rPr>
              <w:t>值</w:t>
            </w:r>
          </w:p>
        </w:tc>
        <w:tc>
          <w:tcPr>
            <w:tcW w:w="3086" w:type="dxa"/>
          </w:tcPr>
          <w:p w14:paraId="1A276EB7" w14:textId="77777777" w:rsidR="005A4E17" w:rsidRPr="00E028B2" w:rsidRDefault="005A4E17" w:rsidP="00CA6549">
            <w:pPr>
              <w:pStyle w:val="Tablehead"/>
              <w:rPr>
                <w:lang w:val="en-GB" w:eastAsia="zh-CN"/>
              </w:rPr>
            </w:pPr>
            <w:r w:rsidRPr="00E028B2">
              <w:rPr>
                <w:lang w:val="en-GB"/>
              </w:rPr>
              <w:t>HLG</w:t>
            </w:r>
            <w:r>
              <w:rPr>
                <w:rFonts w:hint="eastAsia"/>
                <w:lang w:val="en-GB" w:eastAsia="zh-CN"/>
              </w:rPr>
              <w:t>值</w:t>
            </w:r>
          </w:p>
        </w:tc>
      </w:tr>
      <w:tr w:rsidR="005A4E17" w:rsidRPr="001051A0" w14:paraId="098CC584" w14:textId="77777777" w:rsidTr="00CA6549">
        <w:trPr>
          <w:trHeight w:val="1145"/>
        </w:trPr>
        <w:tc>
          <w:tcPr>
            <w:tcW w:w="3086" w:type="dxa"/>
          </w:tcPr>
          <w:p w14:paraId="252562B2" w14:textId="77777777" w:rsidR="005A4E17" w:rsidRPr="00FA4D73" w:rsidRDefault="005A4E17" w:rsidP="00CA6549">
            <w:pPr>
              <w:pStyle w:val="Tabletext"/>
              <w:rPr>
                <w:lang w:eastAsia="zh-CN"/>
              </w:rPr>
            </w:pPr>
            <w:bookmarkStart w:id="27" w:name="_Hlk479317551"/>
            <w:r w:rsidRPr="00FA4D73">
              <w:rPr>
                <w:i/>
                <w:lang w:eastAsia="zh-CN"/>
              </w:rPr>
              <w:t>R</w:t>
            </w:r>
            <w:r w:rsidRPr="00FA4D73">
              <w:rPr>
                <w:i/>
                <w:iCs/>
                <w:lang w:eastAsia="zh-CN"/>
              </w:rPr>
              <w:t>'</w:t>
            </w:r>
            <w:r>
              <w:rPr>
                <w:rFonts w:hint="eastAsia"/>
                <w:lang w:val="en-GB" w:eastAsia="zh-CN"/>
              </w:rPr>
              <w:t>、</w:t>
            </w:r>
            <w:r w:rsidRPr="00FA4D73">
              <w:rPr>
                <w:i/>
                <w:lang w:eastAsia="zh-CN"/>
              </w:rPr>
              <w:t>G</w:t>
            </w:r>
            <w:r w:rsidRPr="00FA4D73">
              <w:rPr>
                <w:i/>
                <w:iCs/>
                <w:lang w:eastAsia="zh-CN"/>
              </w:rPr>
              <w:t>'</w:t>
            </w:r>
            <w:r>
              <w:rPr>
                <w:rFonts w:hint="eastAsia"/>
                <w:lang w:val="en-GB" w:eastAsia="zh-CN"/>
              </w:rPr>
              <w:t>、</w:t>
            </w:r>
            <w:r w:rsidRPr="00FA4D73">
              <w:rPr>
                <w:i/>
                <w:lang w:eastAsia="zh-CN"/>
              </w:rPr>
              <w:t>B</w:t>
            </w:r>
            <w:r w:rsidRPr="00FA4D73">
              <w:rPr>
                <w:i/>
                <w:iCs/>
                <w:lang w:eastAsia="zh-CN"/>
              </w:rPr>
              <w:t>'</w:t>
            </w:r>
            <w:r w:rsidRPr="00FA4D73">
              <w:rPr>
                <w:rFonts w:hint="eastAsia"/>
                <w:iCs/>
                <w:lang w:val="en-GB" w:eastAsia="zh-CN"/>
              </w:rPr>
              <w:t>的衍生物</w:t>
            </w:r>
          </w:p>
        </w:tc>
        <w:tc>
          <w:tcPr>
            <w:tcW w:w="3070" w:type="dxa"/>
          </w:tcPr>
          <w:p w14:paraId="26480156" w14:textId="77777777" w:rsidR="005A4E17" w:rsidRPr="009C1AEE" w:rsidRDefault="005A4E17" w:rsidP="00CA6549">
            <w:pPr>
              <w:pStyle w:val="Tabletext"/>
              <w:jc w:val="center"/>
              <w:rPr>
                <w:iCs/>
              </w:rPr>
            </w:pPr>
            <w:r w:rsidRPr="009C1AEE">
              <w:rPr>
                <w:iCs/>
              </w:rPr>
              <w:t>{</w:t>
            </w:r>
            <w:r w:rsidRPr="009C1AEE">
              <w:rPr>
                <w:i/>
                <w:iCs/>
              </w:rPr>
              <w:t>R'</w:t>
            </w:r>
            <w:r w:rsidRPr="009C1AEE">
              <w:rPr>
                <w:iCs/>
              </w:rPr>
              <w:t xml:space="preserve">, </w:t>
            </w:r>
            <w:r w:rsidRPr="009C1AEE">
              <w:rPr>
                <w:i/>
                <w:iCs/>
              </w:rPr>
              <w:t>G'</w:t>
            </w:r>
            <w:r w:rsidRPr="009C1AEE">
              <w:rPr>
                <w:iCs/>
              </w:rPr>
              <w:t xml:space="preserve">, </w:t>
            </w:r>
            <w:r w:rsidRPr="009C1AEE">
              <w:rPr>
                <w:i/>
                <w:iCs/>
              </w:rPr>
              <w:t>B</w:t>
            </w:r>
            <w:proofErr w:type="gramStart"/>
            <w:r w:rsidRPr="009C1AEE">
              <w:rPr>
                <w:i/>
                <w:iCs/>
              </w:rPr>
              <w:t>'</w:t>
            </w:r>
            <w:r w:rsidRPr="009C1AEE">
              <w:rPr>
                <w:iCs/>
              </w:rPr>
              <w:t>}=</w:t>
            </w:r>
            <w:proofErr w:type="gramEnd"/>
            <w:r w:rsidRPr="009C1AEE">
              <w:rPr>
                <w:iCs/>
              </w:rPr>
              <w:t>EOTF</w:t>
            </w:r>
            <w:r w:rsidRPr="009C1AEE">
              <w:rPr>
                <w:iCs/>
                <w:vertAlign w:val="superscript"/>
              </w:rPr>
              <w:t>−1</w:t>
            </w:r>
            <w:r w:rsidRPr="009C1AEE">
              <w:rPr>
                <w:iCs/>
              </w:rPr>
              <w:t>(</w:t>
            </w:r>
            <w:r w:rsidRPr="009C1AEE">
              <w:rPr>
                <w:i/>
                <w:iCs/>
              </w:rPr>
              <w:t>F</w:t>
            </w:r>
            <w:r w:rsidRPr="009C1AEE">
              <w:rPr>
                <w:i/>
                <w:iCs/>
                <w:vertAlign w:val="subscript"/>
              </w:rPr>
              <w:t>D</w:t>
            </w:r>
            <w:r w:rsidRPr="009C1AEE">
              <w:rPr>
                <w:iCs/>
              </w:rPr>
              <w:t>)</w:t>
            </w:r>
          </w:p>
          <w:p w14:paraId="3367FC56" w14:textId="77777777" w:rsidR="005A4E17" w:rsidRPr="009C1AEE" w:rsidRDefault="005A4E17" w:rsidP="00CA6549">
            <w:pPr>
              <w:pStyle w:val="Tabletext"/>
              <w:rPr>
                <w:iCs/>
              </w:rPr>
            </w:pPr>
            <w:r>
              <w:rPr>
                <w:rFonts w:hint="eastAsia"/>
                <w:iCs/>
                <w:lang w:val="en-GB" w:eastAsia="zh-CN"/>
              </w:rPr>
              <w:t>其中</w:t>
            </w:r>
            <w:r w:rsidRPr="009C1AEE">
              <w:rPr>
                <w:i/>
                <w:iCs/>
              </w:rPr>
              <w:t>F</w:t>
            </w:r>
            <w:r w:rsidRPr="009C1AEE">
              <w:rPr>
                <w:i/>
                <w:iCs/>
                <w:vertAlign w:val="subscript"/>
              </w:rPr>
              <w:t>D</w:t>
            </w:r>
            <w:r w:rsidRPr="009C1AEE">
              <w:rPr>
                <w:iCs/>
              </w:rPr>
              <w:t xml:space="preserve"> = {</w:t>
            </w:r>
            <w:r w:rsidRPr="009C1AEE">
              <w:rPr>
                <w:i/>
                <w:iCs/>
              </w:rPr>
              <w:t>R</w:t>
            </w:r>
            <w:r w:rsidRPr="009C1AEE">
              <w:rPr>
                <w:i/>
                <w:iCs/>
                <w:vertAlign w:val="subscript"/>
              </w:rPr>
              <w:t>D</w:t>
            </w:r>
            <w:r w:rsidRPr="009C1AEE">
              <w:rPr>
                <w:iCs/>
              </w:rPr>
              <w:t xml:space="preserve">, </w:t>
            </w:r>
            <w:r w:rsidRPr="009C1AEE">
              <w:rPr>
                <w:i/>
                <w:iCs/>
              </w:rPr>
              <w:t>G</w:t>
            </w:r>
            <w:r w:rsidRPr="009C1AEE">
              <w:rPr>
                <w:i/>
                <w:iCs/>
                <w:vertAlign w:val="subscript"/>
              </w:rPr>
              <w:t>D</w:t>
            </w:r>
            <w:r w:rsidRPr="009C1AEE">
              <w:rPr>
                <w:iCs/>
              </w:rPr>
              <w:t xml:space="preserve">, </w:t>
            </w:r>
            <w:r w:rsidRPr="009C1AEE">
              <w:rPr>
                <w:i/>
                <w:iCs/>
              </w:rPr>
              <w:t>B</w:t>
            </w:r>
            <w:r w:rsidRPr="009C1AEE">
              <w:rPr>
                <w:i/>
                <w:iCs/>
                <w:vertAlign w:val="subscript"/>
              </w:rPr>
              <w:t>D</w:t>
            </w:r>
            <w:r w:rsidRPr="009C1AEE">
              <w:rPr>
                <w:iCs/>
              </w:rPr>
              <w:t>}</w:t>
            </w:r>
          </w:p>
        </w:tc>
        <w:tc>
          <w:tcPr>
            <w:tcW w:w="3086" w:type="dxa"/>
          </w:tcPr>
          <w:p w14:paraId="37483CA5" w14:textId="77777777" w:rsidR="005A4E17" w:rsidRPr="00611B3B" w:rsidRDefault="005A4E17" w:rsidP="00CA6549">
            <w:pPr>
              <w:pStyle w:val="Tabletext"/>
              <w:jc w:val="center"/>
              <w:rPr>
                <w:iCs/>
                <w:lang w:val="es-ES"/>
              </w:rPr>
            </w:pPr>
            <w:r w:rsidRPr="00611B3B">
              <w:rPr>
                <w:iCs/>
                <w:lang w:val="es-ES"/>
              </w:rPr>
              <w:t>{</w:t>
            </w:r>
            <w:r w:rsidRPr="00611B3B">
              <w:rPr>
                <w:i/>
                <w:iCs/>
                <w:lang w:val="es-ES"/>
              </w:rPr>
              <w:t>R'</w:t>
            </w:r>
            <w:r w:rsidRPr="00611B3B">
              <w:rPr>
                <w:iCs/>
                <w:lang w:val="es-ES"/>
              </w:rPr>
              <w:t xml:space="preserve">, </w:t>
            </w:r>
            <w:r w:rsidRPr="00611B3B">
              <w:rPr>
                <w:i/>
                <w:iCs/>
                <w:lang w:val="es-ES"/>
              </w:rPr>
              <w:t>G'</w:t>
            </w:r>
            <w:r w:rsidRPr="00611B3B">
              <w:rPr>
                <w:iCs/>
                <w:lang w:val="es-ES"/>
              </w:rPr>
              <w:t xml:space="preserve">, </w:t>
            </w:r>
            <w:r w:rsidRPr="00611B3B">
              <w:rPr>
                <w:i/>
                <w:iCs/>
                <w:lang w:val="es-ES"/>
              </w:rPr>
              <w:t>B</w:t>
            </w:r>
            <w:proofErr w:type="gramStart"/>
            <w:r w:rsidRPr="00611B3B">
              <w:rPr>
                <w:i/>
                <w:iCs/>
                <w:lang w:val="es-ES"/>
              </w:rPr>
              <w:t>'</w:t>
            </w:r>
            <w:r w:rsidRPr="00611B3B">
              <w:rPr>
                <w:iCs/>
                <w:lang w:val="es-ES"/>
              </w:rPr>
              <w:t>}=</w:t>
            </w:r>
            <w:proofErr w:type="gramEnd"/>
            <w:r w:rsidRPr="00611B3B">
              <w:rPr>
                <w:iCs/>
                <w:lang w:val="es-ES"/>
              </w:rPr>
              <w:t>OETF(</w:t>
            </w:r>
            <w:r w:rsidRPr="00611B3B">
              <w:rPr>
                <w:i/>
                <w:iCs/>
                <w:lang w:val="es-ES"/>
              </w:rPr>
              <w:t>E</w:t>
            </w:r>
            <w:r w:rsidRPr="00611B3B">
              <w:rPr>
                <w:iCs/>
                <w:lang w:val="es-ES"/>
              </w:rPr>
              <w:t>)</w:t>
            </w:r>
          </w:p>
          <w:p w14:paraId="694B51C4" w14:textId="77777777" w:rsidR="005A4E17" w:rsidRPr="003453A0" w:rsidRDefault="005A4E17" w:rsidP="00CA6549">
            <w:pPr>
              <w:pStyle w:val="Tabletext"/>
              <w:rPr>
                <w:iCs/>
              </w:rPr>
            </w:pPr>
            <w:r>
              <w:rPr>
                <w:rFonts w:hint="eastAsia"/>
                <w:iCs/>
                <w:lang w:val="en-GB" w:eastAsia="zh-CN"/>
              </w:rPr>
              <w:t>其中</w:t>
            </w:r>
            <w:r w:rsidRPr="003453A0">
              <w:rPr>
                <w:i/>
                <w:iCs/>
              </w:rPr>
              <w:t>E</w:t>
            </w:r>
            <w:r w:rsidRPr="003453A0">
              <w:rPr>
                <w:iCs/>
              </w:rPr>
              <w:t xml:space="preserve"> = {</w:t>
            </w:r>
            <w:r w:rsidRPr="003453A0">
              <w:rPr>
                <w:i/>
                <w:iCs/>
              </w:rPr>
              <w:t>R</w:t>
            </w:r>
            <w:r w:rsidRPr="003453A0">
              <w:rPr>
                <w:i/>
                <w:iCs/>
                <w:vertAlign w:val="subscript"/>
              </w:rPr>
              <w:t>S</w:t>
            </w:r>
            <w:r w:rsidRPr="003453A0">
              <w:rPr>
                <w:iCs/>
              </w:rPr>
              <w:t xml:space="preserve">, </w:t>
            </w:r>
            <w:r w:rsidRPr="003453A0">
              <w:rPr>
                <w:i/>
                <w:iCs/>
              </w:rPr>
              <w:t>G</w:t>
            </w:r>
            <w:r w:rsidRPr="003453A0">
              <w:rPr>
                <w:i/>
                <w:iCs/>
                <w:vertAlign w:val="subscript"/>
              </w:rPr>
              <w:t>S</w:t>
            </w:r>
            <w:r w:rsidRPr="003453A0">
              <w:rPr>
                <w:iCs/>
              </w:rPr>
              <w:t xml:space="preserve">, </w:t>
            </w:r>
            <w:r w:rsidRPr="003453A0">
              <w:rPr>
                <w:i/>
                <w:iCs/>
              </w:rPr>
              <w:t>B</w:t>
            </w:r>
            <w:r w:rsidRPr="003453A0">
              <w:rPr>
                <w:i/>
                <w:iCs/>
                <w:vertAlign w:val="subscript"/>
              </w:rPr>
              <w:t>S</w:t>
            </w:r>
            <w:r w:rsidRPr="003453A0">
              <w:rPr>
                <w:iCs/>
              </w:rPr>
              <w:t>}</w:t>
            </w:r>
          </w:p>
        </w:tc>
      </w:tr>
      <w:bookmarkEnd w:id="27"/>
      <w:tr w:rsidR="005A4E17" w:rsidRPr="00E028B2" w14:paraId="2FE9A70E" w14:textId="77777777" w:rsidTr="00CA6549">
        <w:tc>
          <w:tcPr>
            <w:tcW w:w="3086" w:type="dxa"/>
          </w:tcPr>
          <w:p w14:paraId="78820F59" w14:textId="77777777" w:rsidR="005A4E17" w:rsidRPr="00E028B2" w:rsidRDefault="005A4E17" w:rsidP="00CA6549">
            <w:pPr>
              <w:pStyle w:val="Tabletext"/>
              <w:rPr>
                <w:bCs/>
                <w:lang w:val="en-GB"/>
              </w:rPr>
            </w:pPr>
            <w:r w:rsidRPr="00E028B2">
              <w:rPr>
                <w:i/>
                <w:iCs/>
                <w:lang w:val="en-GB"/>
              </w:rPr>
              <w:t>Y</w:t>
            </w:r>
            <w:r>
              <w:rPr>
                <w:i/>
                <w:iCs/>
                <w:lang w:val="en-GB"/>
              </w:rPr>
              <w:t>'</w:t>
            </w:r>
            <w:r w:rsidRPr="00FA4D73">
              <w:rPr>
                <w:rFonts w:hint="eastAsia"/>
                <w:iCs/>
                <w:lang w:val="en-GB" w:eastAsia="zh-CN"/>
              </w:rPr>
              <w:t>的衍生物</w:t>
            </w:r>
          </w:p>
        </w:tc>
        <w:tc>
          <w:tcPr>
            <w:tcW w:w="6156" w:type="dxa"/>
            <w:gridSpan w:val="2"/>
          </w:tcPr>
          <w:p w14:paraId="3093C497" w14:textId="77777777" w:rsidR="005A4E17" w:rsidRPr="00E028B2" w:rsidRDefault="005A4E17" w:rsidP="00CA6549">
            <w:pPr>
              <w:pStyle w:val="Tabletext"/>
              <w:jc w:val="center"/>
              <w:rPr>
                <w:bCs/>
                <w:lang w:val="en-GB"/>
              </w:rPr>
            </w:pPr>
            <w:r w:rsidRPr="00E028B2">
              <w:rPr>
                <w:i/>
                <w:iCs/>
                <w:lang w:val="en-GB"/>
              </w:rPr>
              <w:t>Y</w:t>
            </w:r>
            <w:r>
              <w:rPr>
                <w:i/>
                <w:iCs/>
                <w:lang w:val="en-GB"/>
              </w:rPr>
              <w:t>'</w:t>
            </w:r>
            <w:r w:rsidRPr="00E028B2">
              <w:rPr>
                <w:lang w:val="en-GB"/>
              </w:rPr>
              <w:t xml:space="preserve"> = 0.2627</w:t>
            </w:r>
            <w:r w:rsidRPr="00E028B2">
              <w:rPr>
                <w:i/>
                <w:iCs/>
                <w:lang w:val="en-GB"/>
              </w:rPr>
              <w:t>R</w:t>
            </w:r>
            <w:r>
              <w:rPr>
                <w:i/>
                <w:iCs/>
                <w:lang w:val="en-GB"/>
              </w:rPr>
              <w:t>'</w:t>
            </w:r>
            <w:r w:rsidRPr="00E028B2">
              <w:rPr>
                <w:lang w:val="en-GB"/>
              </w:rPr>
              <w:t xml:space="preserve"> + 0.6780</w:t>
            </w:r>
            <w:r w:rsidRPr="00E028B2">
              <w:rPr>
                <w:i/>
                <w:iCs/>
                <w:lang w:val="en-GB"/>
              </w:rPr>
              <w:t>G</w:t>
            </w:r>
            <w:r>
              <w:rPr>
                <w:i/>
                <w:iCs/>
                <w:lang w:val="en-GB"/>
              </w:rPr>
              <w:t>'</w:t>
            </w:r>
            <w:r w:rsidRPr="00E028B2">
              <w:rPr>
                <w:lang w:val="en-GB"/>
              </w:rPr>
              <w:t xml:space="preserve"> + 0.0593</w:t>
            </w:r>
            <w:r w:rsidRPr="00E028B2">
              <w:rPr>
                <w:i/>
                <w:iCs/>
                <w:lang w:val="en-GB"/>
              </w:rPr>
              <w:t>B</w:t>
            </w:r>
            <w:r>
              <w:rPr>
                <w:i/>
                <w:iCs/>
                <w:lang w:val="en-GB"/>
              </w:rPr>
              <w:t>'</w:t>
            </w:r>
          </w:p>
        </w:tc>
      </w:tr>
      <w:tr w:rsidR="005A4E17" w:rsidRPr="00E028B2" w14:paraId="5A86C065" w14:textId="77777777" w:rsidTr="00CA6549">
        <w:tc>
          <w:tcPr>
            <w:tcW w:w="3086" w:type="dxa"/>
            <w:tcBorders>
              <w:bottom w:val="single" w:sz="4" w:space="0" w:color="auto"/>
            </w:tcBorders>
            <w:vAlign w:val="center"/>
          </w:tcPr>
          <w:p w14:paraId="31BA8187" w14:textId="77777777" w:rsidR="005A4E17" w:rsidRPr="00E028B2" w:rsidRDefault="005A4E17" w:rsidP="00CA6549">
            <w:pPr>
              <w:pStyle w:val="Tabletext"/>
              <w:rPr>
                <w:bCs/>
                <w:lang w:val="en-GB"/>
              </w:rPr>
            </w:pPr>
            <w:bookmarkStart w:id="28" w:name="OLE_LINK17"/>
            <w:bookmarkStart w:id="29" w:name="OLE_LINK18"/>
            <w:r>
              <w:rPr>
                <w:rFonts w:hint="eastAsia"/>
                <w:lang w:val="en-GB" w:eastAsia="zh-CN"/>
              </w:rPr>
              <w:t>色差信号</w:t>
            </w:r>
            <w:bookmarkEnd w:id="28"/>
            <w:bookmarkEnd w:id="29"/>
            <w:r w:rsidRPr="00FA4D73">
              <w:rPr>
                <w:rFonts w:hint="eastAsia"/>
                <w:iCs/>
                <w:lang w:val="en-GB" w:eastAsia="zh-CN"/>
              </w:rPr>
              <w:t>的衍生物</w:t>
            </w:r>
          </w:p>
        </w:tc>
        <w:tc>
          <w:tcPr>
            <w:tcW w:w="6156" w:type="dxa"/>
            <w:gridSpan w:val="2"/>
            <w:tcBorders>
              <w:bottom w:val="single" w:sz="4" w:space="0" w:color="auto"/>
            </w:tcBorders>
            <w:vAlign w:val="center"/>
          </w:tcPr>
          <w:p w14:paraId="5B07EFC8" w14:textId="77777777" w:rsidR="005A4E17" w:rsidRPr="00E028B2" w:rsidRDefault="005A4E17" w:rsidP="00CA6549">
            <w:pPr>
              <w:pStyle w:val="Tabletext"/>
              <w:jc w:val="center"/>
              <w:rPr>
                <w:bCs/>
                <w:lang w:val="en-GB"/>
              </w:rPr>
            </w:pPr>
            <w:r w:rsidRPr="00E028B2">
              <w:rPr>
                <w:noProof/>
                <w:position w:val="-58"/>
                <w:lang w:val="en-GB" w:eastAsia="zh-CN"/>
              </w:rPr>
              <w:drawing>
                <wp:inline distT="0" distB="0" distL="0" distR="0" wp14:anchorId="5F973E8A" wp14:editId="484715D7">
                  <wp:extent cx="906449" cy="656598"/>
                  <wp:effectExtent l="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907315" cy="657225"/>
                          </a:xfrm>
                          <a:prstGeom prst="rect">
                            <a:avLst/>
                          </a:prstGeom>
                          <a:noFill/>
                          <a:ln w="9525">
                            <a:noFill/>
                            <a:miter lim="800000"/>
                            <a:headEnd/>
                            <a:tailEnd/>
                          </a:ln>
                        </pic:spPr>
                      </pic:pic>
                    </a:graphicData>
                  </a:graphic>
                </wp:inline>
              </w:drawing>
            </w:r>
          </w:p>
        </w:tc>
      </w:tr>
      <w:tr w:rsidR="005A4E17" w:rsidRPr="001051A0" w14:paraId="6B3ABF56" w14:textId="77777777" w:rsidTr="00CA6549">
        <w:tc>
          <w:tcPr>
            <w:tcW w:w="9242" w:type="dxa"/>
            <w:gridSpan w:val="3"/>
            <w:tcBorders>
              <w:top w:val="single" w:sz="4" w:space="0" w:color="auto"/>
              <w:left w:val="nil"/>
              <w:bottom w:val="nil"/>
              <w:right w:val="nil"/>
            </w:tcBorders>
            <w:vAlign w:val="center"/>
          </w:tcPr>
          <w:p w14:paraId="7E8FBC61" w14:textId="73D623B5" w:rsidR="00C173AD" w:rsidRPr="00C173AD" w:rsidRDefault="005A4E17" w:rsidP="00C173AD">
            <w:pPr>
              <w:pStyle w:val="TableLegendNote"/>
              <w:rPr>
                <w:rFonts w:eastAsiaTheme="minorEastAsia"/>
                <w:lang w:val="fr-FR" w:eastAsia="zh-CN"/>
              </w:rPr>
            </w:pPr>
            <w:r>
              <w:rPr>
                <w:rFonts w:eastAsiaTheme="minorEastAsia" w:hint="eastAsia"/>
                <w:bCs/>
                <w:lang w:val="en-GB" w:eastAsia="zh-CN"/>
              </w:rPr>
              <w:t>注</w:t>
            </w:r>
            <w:r w:rsidRPr="00081FAE">
              <w:rPr>
                <w:bCs/>
                <w:lang w:val="fr-FR" w:eastAsia="zh-CN"/>
              </w:rPr>
              <w:t>6a</w:t>
            </w:r>
            <w:r w:rsidRPr="00081FAE">
              <w:rPr>
                <w:b/>
                <w:lang w:val="fr-FR" w:eastAsia="zh-CN"/>
              </w:rPr>
              <w:t xml:space="preserve"> –</w:t>
            </w:r>
            <w:r w:rsidR="000A279E">
              <w:rPr>
                <w:rFonts w:eastAsiaTheme="minorEastAsia" w:hint="eastAsia"/>
                <w:b/>
                <w:lang w:val="fr-FR" w:eastAsia="zh-CN"/>
              </w:rPr>
              <w:t xml:space="preserve"> </w:t>
            </w:r>
            <w:r>
              <w:rPr>
                <w:rFonts w:ascii="SimSun" w:eastAsia="SimSun" w:hAnsi="SimSun" w:cs="SimSun" w:hint="eastAsia"/>
                <w:lang w:val="en-GB" w:eastAsia="zh-CN"/>
              </w:rPr>
              <w:t>为了与先前的</w:t>
            </w:r>
            <w:r w:rsidRPr="00081FAE">
              <w:rPr>
                <w:rFonts w:ascii="SimSun" w:eastAsia="SimSun" w:hAnsi="SimSun" w:cs="SimSun" w:hint="eastAsia"/>
                <w:lang w:val="en-GB" w:eastAsia="zh-CN"/>
              </w:rPr>
              <w:t>术语</w:t>
            </w:r>
            <w:r>
              <w:rPr>
                <w:rFonts w:ascii="SimSun" w:eastAsia="SimSun" w:hAnsi="SimSun" w:cs="SimSun" w:hint="eastAsia"/>
                <w:lang w:val="en-GB" w:eastAsia="zh-CN"/>
              </w:rPr>
              <w:t>使用</w:t>
            </w:r>
            <w:r w:rsidRPr="00081FAE">
              <w:rPr>
                <w:rFonts w:ascii="SimSun" w:eastAsia="SimSun" w:hAnsi="SimSun" w:cs="SimSun" w:hint="eastAsia"/>
                <w:lang w:val="en-GB" w:eastAsia="zh-CN"/>
              </w:rPr>
              <w:t>保持一致</w:t>
            </w:r>
            <w:r w:rsidRPr="00081FAE">
              <w:rPr>
                <w:rFonts w:ascii="SimSun" w:eastAsia="SimSun" w:hAnsi="SimSun" w:cs="SimSun" w:hint="eastAsia"/>
                <w:lang w:val="fr-FR" w:eastAsia="zh-CN"/>
              </w:rPr>
              <w:t>，</w:t>
            </w:r>
            <w:bookmarkStart w:id="30" w:name="OLE_LINK19"/>
            <w:bookmarkStart w:id="31" w:name="OLE_LINK20"/>
            <w:r w:rsidRPr="00081FAE">
              <w:rPr>
                <w:i/>
                <w:lang w:val="fr-FR" w:eastAsia="ko-KR"/>
              </w:rPr>
              <w:t>Y'</w:t>
            </w:r>
            <w:r>
              <w:rPr>
                <w:rFonts w:eastAsiaTheme="minorEastAsia" w:hint="eastAsia"/>
                <w:i/>
                <w:lang w:val="fr-FR" w:eastAsia="zh-CN"/>
              </w:rPr>
              <w:t>、</w:t>
            </w:r>
            <w:r w:rsidRPr="00081FAE">
              <w:rPr>
                <w:i/>
                <w:lang w:val="fr-FR" w:eastAsia="ko-KR"/>
              </w:rPr>
              <w:t>C'</w:t>
            </w:r>
            <w:r w:rsidRPr="00081FAE">
              <w:rPr>
                <w:i/>
                <w:vertAlign w:val="subscript"/>
                <w:lang w:val="fr-FR" w:eastAsia="ko-KR"/>
              </w:rPr>
              <w:t>B</w:t>
            </w:r>
            <w:r>
              <w:rPr>
                <w:rFonts w:eastAsiaTheme="minorEastAsia" w:hint="eastAsia"/>
                <w:lang w:val="fr-FR" w:eastAsia="zh-CN"/>
              </w:rPr>
              <w:t>和</w:t>
            </w:r>
            <w:r w:rsidRPr="00081FAE">
              <w:rPr>
                <w:i/>
                <w:lang w:val="fr-FR" w:eastAsia="ko-KR"/>
              </w:rPr>
              <w:t>C'</w:t>
            </w:r>
            <w:r w:rsidRPr="00081FAE">
              <w:rPr>
                <w:i/>
                <w:vertAlign w:val="subscript"/>
                <w:lang w:val="fr-FR" w:eastAsia="ko-KR"/>
              </w:rPr>
              <w:t>R</w:t>
            </w:r>
            <w:r>
              <w:rPr>
                <w:rFonts w:eastAsiaTheme="minorEastAsia" w:hint="eastAsia"/>
                <w:lang w:val="fr-FR" w:eastAsia="zh-CN"/>
              </w:rPr>
              <w:t>使用主要符号，表示其来自非线性</w:t>
            </w:r>
            <w:r w:rsidRPr="00081FAE">
              <w:rPr>
                <w:i/>
                <w:iCs/>
                <w:lang w:val="fr-FR" w:eastAsia="zh-CN"/>
              </w:rPr>
              <w:t>Y</w:t>
            </w:r>
            <w:r>
              <w:rPr>
                <w:rFonts w:eastAsiaTheme="minorEastAsia" w:hint="eastAsia"/>
                <w:lang w:val="fr-FR" w:eastAsia="zh-CN"/>
              </w:rPr>
              <w:t>、</w:t>
            </w:r>
            <w:r w:rsidRPr="00081FAE">
              <w:rPr>
                <w:i/>
                <w:iCs/>
                <w:lang w:val="fr-FR" w:eastAsia="zh-CN"/>
              </w:rPr>
              <w:t>B</w:t>
            </w:r>
            <w:r w:rsidR="00287B34">
              <w:rPr>
                <w:i/>
                <w:iCs/>
                <w:lang w:val="fr-FR" w:eastAsia="zh-CN"/>
              </w:rPr>
              <w:br/>
            </w:r>
            <w:r>
              <w:rPr>
                <w:rFonts w:eastAsiaTheme="minorEastAsia" w:hint="eastAsia"/>
                <w:lang w:val="fr-FR" w:eastAsia="zh-CN"/>
              </w:rPr>
              <w:t>和</w:t>
            </w:r>
            <w:r w:rsidRPr="00081FAE">
              <w:rPr>
                <w:i/>
                <w:iCs/>
                <w:lang w:val="fr-FR" w:eastAsia="zh-CN"/>
              </w:rPr>
              <w:t>R</w:t>
            </w:r>
            <w:bookmarkEnd w:id="30"/>
            <w:bookmarkEnd w:id="31"/>
            <w:r>
              <w:rPr>
                <w:rFonts w:eastAsiaTheme="minorEastAsia" w:hint="eastAsia"/>
                <w:lang w:val="fr-FR" w:eastAsia="zh-CN"/>
              </w:rPr>
              <w:t>。</w:t>
            </w:r>
          </w:p>
        </w:tc>
      </w:tr>
    </w:tbl>
    <w:p w14:paraId="1112F7E6" w14:textId="77777777" w:rsidR="00C173AD" w:rsidRPr="00C173AD" w:rsidRDefault="00C173AD" w:rsidP="00C173AD">
      <w:pPr>
        <w:rPr>
          <w:lang w:eastAsia="zh-CN"/>
        </w:rPr>
      </w:pPr>
    </w:p>
    <w:p w14:paraId="47CB27E0" w14:textId="7924BA7B" w:rsidR="005A4E17" w:rsidRPr="00B03DAD" w:rsidRDefault="005A4E17" w:rsidP="005A4E17">
      <w:pPr>
        <w:pStyle w:val="TableNo"/>
      </w:pPr>
      <w:r>
        <w:rPr>
          <w:rFonts w:hint="eastAsia"/>
          <w:lang w:val="en-GB" w:eastAsia="zh-CN"/>
        </w:rPr>
        <w:lastRenderedPageBreak/>
        <w:t>表</w:t>
      </w:r>
      <w:r w:rsidRPr="00B03DAD">
        <w:t>7</w:t>
      </w:r>
    </w:p>
    <w:p w14:paraId="57C589ED" w14:textId="77777777" w:rsidR="005A4E17" w:rsidRPr="00B03DAD" w:rsidRDefault="005A4E17" w:rsidP="005A4E17">
      <w:pPr>
        <w:pStyle w:val="Tabletitle"/>
      </w:pPr>
      <w:r>
        <w:rPr>
          <w:rFonts w:hint="eastAsia"/>
          <w:lang w:val="en-GB" w:eastAsia="zh-CN"/>
        </w:rPr>
        <w:t>恒定强度</w:t>
      </w:r>
      <w:r w:rsidRPr="00B03DAD">
        <w:rPr>
          <w:i/>
        </w:rPr>
        <w:t>IC</w:t>
      </w:r>
      <w:r w:rsidRPr="00B03DAD">
        <w:rPr>
          <w:i/>
          <w:vertAlign w:val="subscript"/>
        </w:rPr>
        <w:t>T</w:t>
      </w:r>
      <w:r w:rsidRPr="00B03DAD">
        <w:rPr>
          <w:i/>
        </w:rPr>
        <w:t>C</w:t>
      </w:r>
      <w:r w:rsidRPr="00B03DAD">
        <w:rPr>
          <w:i/>
          <w:vertAlign w:val="subscript"/>
        </w:rPr>
        <w:t>P</w:t>
      </w:r>
      <w:r>
        <w:rPr>
          <w:rFonts w:hint="eastAsia"/>
          <w:lang w:val="en-GB" w:eastAsia="zh-CN"/>
        </w:rPr>
        <w:t>信号格式</w:t>
      </w:r>
      <w:r w:rsidR="007E660A" w:rsidRPr="00A8028E">
        <w:rPr>
          <w:vertAlign w:val="superscript"/>
        </w:rPr>
        <w:t>7a, 7b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7"/>
        <w:gridCol w:w="4161"/>
        <w:gridCol w:w="88"/>
        <w:gridCol w:w="3763"/>
      </w:tblGrid>
      <w:tr w:rsidR="005A4E17" w:rsidRPr="00E028B2" w14:paraId="136A1A17" w14:textId="77777777" w:rsidTr="00970EC3">
        <w:tc>
          <w:tcPr>
            <w:tcW w:w="1617" w:type="dxa"/>
            <w:tcBorders>
              <w:top w:val="single" w:sz="4" w:space="0" w:color="auto"/>
              <w:left w:val="single" w:sz="4" w:space="0" w:color="auto"/>
              <w:bottom w:val="single" w:sz="4" w:space="0" w:color="auto"/>
              <w:right w:val="single" w:sz="4" w:space="0" w:color="auto"/>
            </w:tcBorders>
            <w:hideMark/>
          </w:tcPr>
          <w:p w14:paraId="504922DC" w14:textId="77777777" w:rsidR="005A4E17" w:rsidRPr="00E028B2" w:rsidRDefault="005A4E17" w:rsidP="00CA6549">
            <w:pPr>
              <w:pStyle w:val="Tablehead"/>
              <w:rPr>
                <w:lang w:val="en-GB" w:eastAsia="zh-CN"/>
              </w:rPr>
            </w:pPr>
            <w:r>
              <w:rPr>
                <w:rFonts w:hint="eastAsia"/>
                <w:lang w:val="en-GB" w:eastAsia="zh-CN"/>
              </w:rPr>
              <w:t>参数</w:t>
            </w:r>
          </w:p>
        </w:tc>
        <w:tc>
          <w:tcPr>
            <w:tcW w:w="4249" w:type="dxa"/>
            <w:gridSpan w:val="2"/>
            <w:tcBorders>
              <w:top w:val="single" w:sz="4" w:space="0" w:color="auto"/>
              <w:left w:val="single" w:sz="4" w:space="0" w:color="auto"/>
              <w:bottom w:val="single" w:sz="4" w:space="0" w:color="auto"/>
              <w:right w:val="single" w:sz="4" w:space="0" w:color="auto"/>
            </w:tcBorders>
            <w:hideMark/>
          </w:tcPr>
          <w:p w14:paraId="20CB42FE" w14:textId="77777777" w:rsidR="005A4E17" w:rsidRPr="00E028B2" w:rsidRDefault="005A4E17" w:rsidP="00CA6549">
            <w:pPr>
              <w:pStyle w:val="Tablehead"/>
              <w:rPr>
                <w:lang w:val="en-GB" w:eastAsia="zh-CN"/>
              </w:rPr>
            </w:pPr>
            <w:r w:rsidRPr="00E028B2">
              <w:rPr>
                <w:lang w:val="en-GB"/>
              </w:rPr>
              <w:t>PQ</w:t>
            </w:r>
            <w:r>
              <w:rPr>
                <w:rFonts w:hint="eastAsia"/>
                <w:lang w:val="en-GB" w:eastAsia="zh-CN"/>
              </w:rPr>
              <w:t>值</w:t>
            </w:r>
          </w:p>
        </w:tc>
        <w:tc>
          <w:tcPr>
            <w:tcW w:w="3763" w:type="dxa"/>
            <w:tcBorders>
              <w:top w:val="single" w:sz="4" w:space="0" w:color="auto"/>
              <w:left w:val="single" w:sz="4" w:space="0" w:color="auto"/>
              <w:bottom w:val="single" w:sz="4" w:space="0" w:color="auto"/>
              <w:right w:val="single" w:sz="4" w:space="0" w:color="auto"/>
            </w:tcBorders>
          </w:tcPr>
          <w:p w14:paraId="30D5C16C" w14:textId="77777777" w:rsidR="005A4E17" w:rsidRPr="00E028B2" w:rsidRDefault="005A4E17" w:rsidP="00CA6549">
            <w:pPr>
              <w:pStyle w:val="Tablehead"/>
              <w:rPr>
                <w:lang w:val="en-GB" w:eastAsia="zh-CN"/>
              </w:rPr>
            </w:pPr>
            <w:r w:rsidRPr="00E028B2">
              <w:rPr>
                <w:lang w:val="en-GB"/>
              </w:rPr>
              <w:t>HLG</w:t>
            </w:r>
            <w:r>
              <w:rPr>
                <w:rFonts w:hint="eastAsia"/>
                <w:lang w:val="en-GB" w:eastAsia="zh-CN"/>
              </w:rPr>
              <w:t>值</w:t>
            </w:r>
          </w:p>
        </w:tc>
      </w:tr>
      <w:tr w:rsidR="005A4E17" w:rsidRPr="004D3606" w14:paraId="5AF5B187" w14:textId="77777777" w:rsidTr="00970EC3">
        <w:tc>
          <w:tcPr>
            <w:tcW w:w="1617" w:type="dxa"/>
            <w:tcBorders>
              <w:top w:val="single" w:sz="4" w:space="0" w:color="auto"/>
              <w:left w:val="single" w:sz="4" w:space="0" w:color="auto"/>
              <w:bottom w:val="single" w:sz="4" w:space="0" w:color="auto"/>
              <w:right w:val="single" w:sz="4" w:space="0" w:color="auto"/>
            </w:tcBorders>
          </w:tcPr>
          <w:p w14:paraId="68778D44" w14:textId="77777777" w:rsidR="005A4E17" w:rsidRPr="00E028B2" w:rsidRDefault="005A4E17" w:rsidP="00CA6549">
            <w:pPr>
              <w:pStyle w:val="Tabletext"/>
              <w:jc w:val="left"/>
              <w:rPr>
                <w:lang w:val="en-GB" w:eastAsia="zh-CN"/>
              </w:rPr>
            </w:pPr>
            <w:r w:rsidRPr="007542CC">
              <w:rPr>
                <w:i/>
                <w:iCs/>
                <w:lang w:val="en-GB"/>
              </w:rPr>
              <w:t>L</w:t>
            </w:r>
            <w:r>
              <w:rPr>
                <w:rFonts w:hint="eastAsia"/>
                <w:lang w:val="en-GB" w:eastAsia="zh-CN"/>
              </w:rPr>
              <w:t>、</w:t>
            </w:r>
            <w:r w:rsidRPr="007542CC">
              <w:rPr>
                <w:i/>
                <w:iCs/>
                <w:lang w:val="en-GB"/>
              </w:rPr>
              <w:t>M</w:t>
            </w:r>
            <w:r>
              <w:rPr>
                <w:rFonts w:hint="eastAsia"/>
                <w:lang w:val="en-GB" w:eastAsia="zh-CN"/>
              </w:rPr>
              <w:t>、</w:t>
            </w:r>
            <w:r w:rsidRPr="007542CC">
              <w:rPr>
                <w:i/>
                <w:iCs/>
                <w:lang w:val="en-GB"/>
              </w:rPr>
              <w:t>S</w:t>
            </w:r>
            <w:r>
              <w:rPr>
                <w:rFonts w:hint="eastAsia"/>
                <w:lang w:val="en-GB" w:eastAsia="zh-CN"/>
              </w:rPr>
              <w:t>色域</w:t>
            </w:r>
          </w:p>
        </w:tc>
        <w:tc>
          <w:tcPr>
            <w:tcW w:w="8012" w:type="dxa"/>
            <w:gridSpan w:val="3"/>
            <w:tcBorders>
              <w:top w:val="single" w:sz="4" w:space="0" w:color="auto"/>
              <w:left w:val="single" w:sz="4" w:space="0" w:color="auto"/>
              <w:bottom w:val="single" w:sz="4" w:space="0" w:color="auto"/>
              <w:right w:val="single" w:sz="4" w:space="0" w:color="auto"/>
            </w:tcBorders>
          </w:tcPr>
          <w:p w14:paraId="3F269AEF" w14:textId="77777777" w:rsidR="00B23B5D" w:rsidRPr="00F624E1" w:rsidRDefault="00B23B5D" w:rsidP="00B23B5D">
            <w:pPr>
              <w:pStyle w:val="Tabletext"/>
              <w:spacing w:before="80" w:after="80"/>
              <w:jc w:val="center"/>
              <w:rPr>
                <w:sz w:val="20"/>
                <w:lang w:val="en-GB"/>
              </w:rPr>
            </w:pPr>
            <w:r w:rsidRPr="00F624E1">
              <w:rPr>
                <w:i/>
                <w:iCs/>
                <w:sz w:val="20"/>
                <w:lang w:val="en-GB"/>
              </w:rPr>
              <w:t>L</w:t>
            </w:r>
            <w:r w:rsidRPr="00F624E1">
              <w:rPr>
                <w:sz w:val="20"/>
                <w:lang w:val="en-GB"/>
              </w:rPr>
              <w:t xml:space="preserve"> = (1688</w:t>
            </w:r>
            <w:r w:rsidRPr="00F624E1">
              <w:rPr>
                <w:i/>
                <w:iCs/>
                <w:sz w:val="20"/>
                <w:lang w:val="en-GB"/>
              </w:rPr>
              <w:t>R</w:t>
            </w:r>
            <w:r w:rsidRPr="00F624E1">
              <w:rPr>
                <w:sz w:val="20"/>
                <w:lang w:val="en-GB"/>
              </w:rPr>
              <w:t xml:space="preserve"> + 2146</w:t>
            </w:r>
            <w:r w:rsidRPr="00F624E1">
              <w:rPr>
                <w:i/>
                <w:iCs/>
                <w:sz w:val="20"/>
                <w:lang w:val="en-GB"/>
              </w:rPr>
              <w:t>G</w:t>
            </w:r>
            <w:r w:rsidRPr="00F624E1">
              <w:rPr>
                <w:sz w:val="20"/>
                <w:lang w:val="en-GB"/>
              </w:rPr>
              <w:t xml:space="preserve"> + 262</w:t>
            </w:r>
            <w:r w:rsidRPr="00F624E1">
              <w:rPr>
                <w:i/>
                <w:iCs/>
                <w:sz w:val="20"/>
                <w:lang w:val="en-GB"/>
              </w:rPr>
              <w:t>B</w:t>
            </w:r>
            <w:r w:rsidRPr="00F624E1">
              <w:rPr>
                <w:sz w:val="20"/>
                <w:lang w:val="en-GB"/>
              </w:rPr>
              <w:t>)/4096</w:t>
            </w:r>
          </w:p>
          <w:p w14:paraId="4712A548" w14:textId="77777777" w:rsidR="00B23B5D" w:rsidRPr="00F624E1" w:rsidRDefault="00B23B5D" w:rsidP="00B23B5D">
            <w:pPr>
              <w:pStyle w:val="Tabletext"/>
              <w:spacing w:before="80" w:after="80"/>
              <w:jc w:val="center"/>
              <w:rPr>
                <w:sz w:val="20"/>
                <w:lang w:val="en-GB"/>
              </w:rPr>
            </w:pPr>
            <w:r w:rsidRPr="00F624E1">
              <w:rPr>
                <w:i/>
                <w:iCs/>
                <w:sz w:val="20"/>
                <w:lang w:val="en-GB"/>
              </w:rPr>
              <w:t>M</w:t>
            </w:r>
            <w:r w:rsidRPr="00F624E1">
              <w:rPr>
                <w:sz w:val="20"/>
                <w:lang w:val="en-GB"/>
              </w:rPr>
              <w:t xml:space="preserve"> = (683</w:t>
            </w:r>
            <w:r w:rsidRPr="00F624E1">
              <w:rPr>
                <w:i/>
                <w:iCs/>
                <w:sz w:val="20"/>
                <w:lang w:val="en-GB"/>
              </w:rPr>
              <w:t>R</w:t>
            </w:r>
            <w:r w:rsidRPr="00F624E1">
              <w:rPr>
                <w:sz w:val="20"/>
                <w:lang w:val="en-GB"/>
              </w:rPr>
              <w:t xml:space="preserve"> + 2951</w:t>
            </w:r>
            <w:r w:rsidRPr="00F624E1">
              <w:rPr>
                <w:i/>
                <w:iCs/>
                <w:sz w:val="20"/>
                <w:lang w:val="en-GB"/>
              </w:rPr>
              <w:t>G</w:t>
            </w:r>
            <w:r w:rsidRPr="00F624E1">
              <w:rPr>
                <w:sz w:val="20"/>
                <w:lang w:val="en-GB"/>
              </w:rPr>
              <w:t xml:space="preserve"> + 462</w:t>
            </w:r>
            <w:r w:rsidRPr="00F624E1">
              <w:rPr>
                <w:i/>
                <w:iCs/>
                <w:sz w:val="20"/>
                <w:lang w:val="en-GB"/>
              </w:rPr>
              <w:t>B</w:t>
            </w:r>
            <w:r w:rsidRPr="00F624E1">
              <w:rPr>
                <w:sz w:val="20"/>
                <w:lang w:val="en-GB"/>
              </w:rPr>
              <w:t>)/4096</w:t>
            </w:r>
          </w:p>
          <w:p w14:paraId="4D734A49" w14:textId="315B888F" w:rsidR="005A4E17" w:rsidRPr="00E028B2" w:rsidRDefault="00B23B5D" w:rsidP="00B23B5D">
            <w:pPr>
              <w:pStyle w:val="Tabletext"/>
              <w:jc w:val="center"/>
              <w:rPr>
                <w:sz w:val="20"/>
                <w:lang w:val="en-GB"/>
              </w:rPr>
            </w:pPr>
            <w:r w:rsidRPr="00F624E1">
              <w:rPr>
                <w:i/>
                <w:iCs/>
                <w:sz w:val="20"/>
                <w:lang w:val="en-GB"/>
              </w:rPr>
              <w:t>S</w:t>
            </w:r>
            <w:r w:rsidRPr="00F624E1">
              <w:rPr>
                <w:sz w:val="20"/>
                <w:lang w:val="en-GB"/>
              </w:rPr>
              <w:t xml:space="preserve"> = (99</w:t>
            </w:r>
            <w:r w:rsidRPr="00F624E1">
              <w:rPr>
                <w:i/>
                <w:iCs/>
                <w:sz w:val="20"/>
                <w:lang w:val="en-GB"/>
              </w:rPr>
              <w:t>R</w:t>
            </w:r>
            <w:r w:rsidRPr="00F624E1">
              <w:rPr>
                <w:sz w:val="20"/>
                <w:lang w:val="en-GB"/>
              </w:rPr>
              <w:t xml:space="preserve"> + 309</w:t>
            </w:r>
            <w:r w:rsidRPr="00F624E1">
              <w:rPr>
                <w:i/>
                <w:iCs/>
                <w:sz w:val="20"/>
                <w:lang w:val="en-GB"/>
              </w:rPr>
              <w:t>G</w:t>
            </w:r>
            <w:r w:rsidRPr="00F624E1">
              <w:rPr>
                <w:sz w:val="20"/>
                <w:lang w:val="en-GB"/>
              </w:rPr>
              <w:t xml:space="preserve"> + 3688</w:t>
            </w:r>
            <w:r w:rsidRPr="00F624E1">
              <w:rPr>
                <w:i/>
                <w:iCs/>
                <w:sz w:val="20"/>
                <w:lang w:val="en-GB"/>
              </w:rPr>
              <w:t>B</w:t>
            </w:r>
            <w:r w:rsidRPr="00F624E1">
              <w:rPr>
                <w:sz w:val="20"/>
                <w:lang w:val="en-GB"/>
              </w:rPr>
              <w:t>)/4096</w:t>
            </w:r>
          </w:p>
        </w:tc>
      </w:tr>
      <w:tr w:rsidR="005A4E17" w:rsidRPr="001051A0" w14:paraId="323F67E3" w14:textId="77777777" w:rsidTr="00970EC3">
        <w:trPr>
          <w:trHeight w:val="1145"/>
        </w:trPr>
        <w:tc>
          <w:tcPr>
            <w:tcW w:w="1617" w:type="dxa"/>
            <w:tcBorders>
              <w:top w:val="single" w:sz="4" w:space="0" w:color="auto"/>
              <w:left w:val="single" w:sz="4" w:space="0" w:color="auto"/>
              <w:bottom w:val="single" w:sz="4" w:space="0" w:color="auto"/>
              <w:right w:val="single" w:sz="4" w:space="0" w:color="auto"/>
            </w:tcBorders>
            <w:hideMark/>
          </w:tcPr>
          <w:p w14:paraId="1EA86E2C" w14:textId="77777777" w:rsidR="005A4E17" w:rsidRPr="00FA4D73" w:rsidRDefault="005A4E17" w:rsidP="00CA6549">
            <w:pPr>
              <w:pStyle w:val="Tabletext"/>
              <w:jc w:val="left"/>
              <w:rPr>
                <w:b/>
                <w:vertAlign w:val="superscript"/>
              </w:rPr>
            </w:pPr>
            <w:r w:rsidRPr="00FA4D73">
              <w:rPr>
                <w:i/>
              </w:rPr>
              <w:t>L'</w:t>
            </w:r>
            <w:r>
              <w:rPr>
                <w:rFonts w:hint="eastAsia"/>
                <w:lang w:val="en-GB" w:eastAsia="zh-CN"/>
              </w:rPr>
              <w:t>、</w:t>
            </w:r>
            <w:r w:rsidRPr="00FA4D73">
              <w:rPr>
                <w:i/>
              </w:rPr>
              <w:t>M'</w:t>
            </w:r>
            <w:r>
              <w:rPr>
                <w:rFonts w:hint="eastAsia"/>
                <w:lang w:val="en-GB" w:eastAsia="zh-CN"/>
              </w:rPr>
              <w:t>、</w:t>
            </w:r>
            <w:proofErr w:type="gramStart"/>
            <w:r w:rsidR="00B271C2" w:rsidRPr="00B271C2">
              <w:rPr>
                <w:i/>
              </w:rPr>
              <w:t>S  '</w:t>
            </w:r>
            <w:proofErr w:type="gramEnd"/>
            <w:r w:rsidR="00B271C2" w:rsidRPr="00B271C2">
              <w:rPr>
                <w:bCs/>
                <w:vertAlign w:val="superscript"/>
              </w:rPr>
              <w:t>7c</w:t>
            </w:r>
            <w:r w:rsidRPr="00FA4D73">
              <w:rPr>
                <w:rFonts w:hint="eastAsia"/>
                <w:iCs/>
                <w:lang w:val="en-GB" w:eastAsia="zh-CN"/>
              </w:rPr>
              <w:t>的衍生物</w:t>
            </w:r>
          </w:p>
        </w:tc>
        <w:tc>
          <w:tcPr>
            <w:tcW w:w="4161" w:type="dxa"/>
            <w:tcBorders>
              <w:top w:val="single" w:sz="4" w:space="0" w:color="auto"/>
              <w:left w:val="single" w:sz="4" w:space="0" w:color="auto"/>
              <w:right w:val="single" w:sz="4" w:space="0" w:color="auto"/>
            </w:tcBorders>
          </w:tcPr>
          <w:p w14:paraId="3E975790" w14:textId="77777777" w:rsidR="005A4E17" w:rsidRPr="00A8028E" w:rsidRDefault="005A4E17" w:rsidP="00CA6549">
            <w:pPr>
              <w:pStyle w:val="Tabletext"/>
              <w:jc w:val="center"/>
              <w:rPr>
                <w:iCs/>
                <w:szCs w:val="22"/>
              </w:rPr>
            </w:pPr>
            <w:r w:rsidRPr="00A8028E">
              <w:rPr>
                <w:iCs/>
                <w:szCs w:val="22"/>
              </w:rPr>
              <w:t>{</w:t>
            </w:r>
            <w:r w:rsidRPr="00A8028E">
              <w:rPr>
                <w:i/>
                <w:iCs/>
                <w:szCs w:val="22"/>
              </w:rPr>
              <w:t>L'</w:t>
            </w:r>
            <w:r w:rsidRPr="00A8028E">
              <w:rPr>
                <w:iCs/>
                <w:szCs w:val="22"/>
              </w:rPr>
              <w:t xml:space="preserve">, </w:t>
            </w:r>
            <w:r w:rsidRPr="00A8028E">
              <w:rPr>
                <w:i/>
                <w:iCs/>
                <w:szCs w:val="22"/>
              </w:rPr>
              <w:t>M'</w:t>
            </w:r>
            <w:r w:rsidRPr="00A8028E">
              <w:rPr>
                <w:iCs/>
                <w:szCs w:val="22"/>
              </w:rPr>
              <w:t xml:space="preserve">, </w:t>
            </w:r>
            <w:r w:rsidRPr="00A8028E">
              <w:rPr>
                <w:i/>
                <w:iCs/>
                <w:szCs w:val="22"/>
              </w:rPr>
              <w:t>S</w:t>
            </w:r>
            <w:proofErr w:type="gramStart"/>
            <w:r w:rsidRPr="00A8028E">
              <w:rPr>
                <w:i/>
                <w:iCs/>
                <w:szCs w:val="22"/>
              </w:rPr>
              <w:t>'</w:t>
            </w:r>
            <w:r w:rsidRPr="00A8028E">
              <w:rPr>
                <w:iCs/>
                <w:szCs w:val="22"/>
              </w:rPr>
              <w:t>}=</w:t>
            </w:r>
            <w:proofErr w:type="gramEnd"/>
            <w:r w:rsidRPr="00A8028E">
              <w:rPr>
                <w:iCs/>
                <w:szCs w:val="22"/>
              </w:rPr>
              <w:t>EOTF</w:t>
            </w:r>
            <w:r w:rsidRPr="00A8028E">
              <w:rPr>
                <w:iCs/>
                <w:szCs w:val="22"/>
                <w:vertAlign w:val="superscript"/>
              </w:rPr>
              <w:t>−1</w:t>
            </w:r>
            <w:r w:rsidRPr="00A8028E">
              <w:rPr>
                <w:iCs/>
                <w:szCs w:val="22"/>
              </w:rPr>
              <w:t>(</w:t>
            </w:r>
            <w:r w:rsidRPr="00A8028E">
              <w:rPr>
                <w:i/>
                <w:iCs/>
                <w:szCs w:val="22"/>
              </w:rPr>
              <w:t>F</w:t>
            </w:r>
            <w:r w:rsidRPr="00A8028E">
              <w:rPr>
                <w:i/>
                <w:iCs/>
                <w:szCs w:val="22"/>
                <w:vertAlign w:val="subscript"/>
              </w:rPr>
              <w:t>D</w:t>
            </w:r>
            <w:r w:rsidRPr="00A8028E">
              <w:rPr>
                <w:iCs/>
                <w:szCs w:val="22"/>
              </w:rPr>
              <w:t>)</w:t>
            </w:r>
          </w:p>
          <w:p w14:paraId="4F071763" w14:textId="77777777" w:rsidR="005A4E17" w:rsidRPr="00A8028E" w:rsidRDefault="005A4E17" w:rsidP="00CA6549">
            <w:pPr>
              <w:pStyle w:val="Tabletext"/>
              <w:rPr>
                <w:iCs/>
                <w:szCs w:val="22"/>
              </w:rPr>
            </w:pPr>
            <w:r w:rsidRPr="00A8028E">
              <w:rPr>
                <w:rFonts w:hint="eastAsia"/>
                <w:iCs/>
                <w:szCs w:val="22"/>
                <w:lang w:val="en-GB" w:eastAsia="zh-CN"/>
              </w:rPr>
              <w:t>其中</w:t>
            </w:r>
            <w:r w:rsidRPr="00A8028E">
              <w:rPr>
                <w:i/>
                <w:iCs/>
                <w:szCs w:val="22"/>
              </w:rPr>
              <w:t>F</w:t>
            </w:r>
            <w:r w:rsidRPr="00A8028E">
              <w:rPr>
                <w:i/>
                <w:iCs/>
                <w:szCs w:val="22"/>
                <w:vertAlign w:val="subscript"/>
              </w:rPr>
              <w:t>D</w:t>
            </w:r>
            <w:r w:rsidRPr="00A8028E">
              <w:rPr>
                <w:iCs/>
                <w:szCs w:val="22"/>
              </w:rPr>
              <w:t xml:space="preserve"> = {</w:t>
            </w:r>
            <w:r w:rsidRPr="00A8028E">
              <w:rPr>
                <w:i/>
                <w:iCs/>
                <w:szCs w:val="22"/>
              </w:rPr>
              <w:t>L</w:t>
            </w:r>
            <w:r w:rsidRPr="00A8028E">
              <w:rPr>
                <w:i/>
                <w:iCs/>
                <w:szCs w:val="22"/>
                <w:vertAlign w:val="subscript"/>
              </w:rPr>
              <w:t>D</w:t>
            </w:r>
            <w:r w:rsidRPr="00A8028E">
              <w:rPr>
                <w:iCs/>
                <w:szCs w:val="22"/>
              </w:rPr>
              <w:t xml:space="preserve">, </w:t>
            </w:r>
            <w:r w:rsidRPr="00A8028E">
              <w:rPr>
                <w:i/>
                <w:iCs/>
                <w:szCs w:val="22"/>
              </w:rPr>
              <w:t>M</w:t>
            </w:r>
            <w:r w:rsidRPr="00A8028E">
              <w:rPr>
                <w:i/>
                <w:iCs/>
                <w:szCs w:val="22"/>
                <w:vertAlign w:val="subscript"/>
              </w:rPr>
              <w:t>D</w:t>
            </w:r>
            <w:r w:rsidRPr="00A8028E">
              <w:rPr>
                <w:iCs/>
                <w:szCs w:val="22"/>
              </w:rPr>
              <w:t xml:space="preserve">, </w:t>
            </w:r>
            <w:r w:rsidRPr="00A8028E">
              <w:rPr>
                <w:i/>
                <w:iCs/>
                <w:szCs w:val="22"/>
              </w:rPr>
              <w:t>S</w:t>
            </w:r>
            <w:r w:rsidRPr="00A8028E">
              <w:rPr>
                <w:i/>
                <w:iCs/>
                <w:szCs w:val="22"/>
                <w:vertAlign w:val="subscript"/>
              </w:rPr>
              <w:t>D</w:t>
            </w:r>
            <w:r w:rsidRPr="00A8028E">
              <w:rPr>
                <w:iCs/>
                <w:szCs w:val="22"/>
              </w:rPr>
              <w:t>}</w:t>
            </w:r>
          </w:p>
        </w:tc>
        <w:tc>
          <w:tcPr>
            <w:tcW w:w="3851" w:type="dxa"/>
            <w:gridSpan w:val="2"/>
            <w:tcBorders>
              <w:top w:val="single" w:sz="4" w:space="0" w:color="auto"/>
              <w:left w:val="single" w:sz="4" w:space="0" w:color="auto"/>
              <w:right w:val="single" w:sz="4" w:space="0" w:color="auto"/>
            </w:tcBorders>
          </w:tcPr>
          <w:p w14:paraId="5E191644" w14:textId="77777777" w:rsidR="005A4E17" w:rsidRPr="00611B3B" w:rsidRDefault="005A4E17" w:rsidP="00CA6549">
            <w:pPr>
              <w:pStyle w:val="Tabletext"/>
              <w:jc w:val="center"/>
              <w:rPr>
                <w:iCs/>
                <w:szCs w:val="22"/>
                <w:lang w:val="es-ES"/>
              </w:rPr>
            </w:pPr>
            <w:r w:rsidRPr="00611B3B">
              <w:rPr>
                <w:iCs/>
                <w:szCs w:val="22"/>
                <w:lang w:val="es-ES"/>
              </w:rPr>
              <w:t>{</w:t>
            </w:r>
            <w:r w:rsidRPr="00611B3B">
              <w:rPr>
                <w:i/>
                <w:iCs/>
                <w:szCs w:val="22"/>
                <w:lang w:val="es-ES"/>
              </w:rPr>
              <w:t>L'</w:t>
            </w:r>
            <w:r w:rsidRPr="00611B3B">
              <w:rPr>
                <w:iCs/>
                <w:szCs w:val="22"/>
                <w:lang w:val="es-ES"/>
              </w:rPr>
              <w:t xml:space="preserve">, </w:t>
            </w:r>
            <w:r w:rsidRPr="00611B3B">
              <w:rPr>
                <w:i/>
                <w:iCs/>
                <w:szCs w:val="22"/>
                <w:lang w:val="es-ES"/>
              </w:rPr>
              <w:t>M'</w:t>
            </w:r>
            <w:r w:rsidRPr="00611B3B">
              <w:rPr>
                <w:iCs/>
                <w:szCs w:val="22"/>
                <w:lang w:val="es-ES"/>
              </w:rPr>
              <w:t xml:space="preserve">, </w:t>
            </w:r>
            <w:r w:rsidRPr="00611B3B">
              <w:rPr>
                <w:i/>
                <w:iCs/>
                <w:szCs w:val="22"/>
                <w:lang w:val="es-ES"/>
              </w:rPr>
              <w:t>S</w:t>
            </w:r>
            <w:proofErr w:type="gramStart"/>
            <w:r w:rsidRPr="00611B3B">
              <w:rPr>
                <w:i/>
                <w:iCs/>
                <w:szCs w:val="22"/>
                <w:lang w:val="es-ES"/>
              </w:rPr>
              <w:t>'</w:t>
            </w:r>
            <w:r w:rsidRPr="00611B3B">
              <w:rPr>
                <w:iCs/>
                <w:szCs w:val="22"/>
                <w:lang w:val="es-ES"/>
              </w:rPr>
              <w:t>}=</w:t>
            </w:r>
            <w:proofErr w:type="gramEnd"/>
            <w:r w:rsidRPr="00611B3B">
              <w:rPr>
                <w:iCs/>
                <w:szCs w:val="22"/>
                <w:lang w:val="es-ES"/>
              </w:rPr>
              <w:t>OETF(</w:t>
            </w:r>
            <w:r w:rsidRPr="00611B3B">
              <w:rPr>
                <w:i/>
                <w:iCs/>
                <w:szCs w:val="22"/>
                <w:lang w:val="es-ES"/>
              </w:rPr>
              <w:t>E</w:t>
            </w:r>
            <w:r w:rsidRPr="00611B3B">
              <w:rPr>
                <w:iCs/>
                <w:szCs w:val="22"/>
                <w:lang w:val="es-ES"/>
              </w:rPr>
              <w:t>)</w:t>
            </w:r>
          </w:p>
          <w:p w14:paraId="03781EBA" w14:textId="77777777" w:rsidR="005A4E17" w:rsidRPr="00A8028E" w:rsidRDefault="005A4E17" w:rsidP="00CA6549">
            <w:pPr>
              <w:pStyle w:val="Tabletext"/>
              <w:rPr>
                <w:iCs/>
                <w:szCs w:val="22"/>
              </w:rPr>
            </w:pPr>
            <w:r w:rsidRPr="00A8028E">
              <w:rPr>
                <w:rFonts w:hint="eastAsia"/>
                <w:iCs/>
                <w:szCs w:val="22"/>
                <w:lang w:val="en-GB" w:eastAsia="zh-CN"/>
              </w:rPr>
              <w:t>其中</w:t>
            </w:r>
            <w:r w:rsidRPr="00A8028E">
              <w:rPr>
                <w:i/>
                <w:iCs/>
                <w:szCs w:val="22"/>
              </w:rPr>
              <w:t>E</w:t>
            </w:r>
            <w:r w:rsidRPr="00A8028E">
              <w:rPr>
                <w:iCs/>
                <w:szCs w:val="22"/>
              </w:rPr>
              <w:t xml:space="preserve"> = {</w:t>
            </w:r>
            <w:r w:rsidRPr="00A8028E">
              <w:rPr>
                <w:i/>
                <w:iCs/>
                <w:szCs w:val="22"/>
              </w:rPr>
              <w:t>L</w:t>
            </w:r>
            <w:r w:rsidRPr="00A8028E">
              <w:rPr>
                <w:i/>
                <w:iCs/>
                <w:szCs w:val="22"/>
                <w:vertAlign w:val="subscript"/>
              </w:rPr>
              <w:t>S</w:t>
            </w:r>
            <w:r w:rsidRPr="00A8028E">
              <w:rPr>
                <w:iCs/>
                <w:szCs w:val="22"/>
              </w:rPr>
              <w:t xml:space="preserve">, </w:t>
            </w:r>
            <w:r w:rsidRPr="00A8028E">
              <w:rPr>
                <w:i/>
                <w:iCs/>
                <w:szCs w:val="22"/>
              </w:rPr>
              <w:t>M</w:t>
            </w:r>
            <w:r w:rsidRPr="00A8028E">
              <w:rPr>
                <w:i/>
                <w:iCs/>
                <w:szCs w:val="22"/>
                <w:vertAlign w:val="subscript"/>
              </w:rPr>
              <w:t>S</w:t>
            </w:r>
            <w:r w:rsidRPr="00A8028E">
              <w:rPr>
                <w:iCs/>
                <w:szCs w:val="22"/>
              </w:rPr>
              <w:t xml:space="preserve">, </w:t>
            </w:r>
            <w:r w:rsidRPr="00A8028E">
              <w:rPr>
                <w:i/>
                <w:iCs/>
                <w:szCs w:val="22"/>
              </w:rPr>
              <w:t>S</w:t>
            </w:r>
            <w:r w:rsidRPr="00A8028E">
              <w:rPr>
                <w:i/>
                <w:iCs/>
                <w:szCs w:val="22"/>
                <w:vertAlign w:val="subscript"/>
              </w:rPr>
              <w:t>S</w:t>
            </w:r>
            <w:r w:rsidRPr="00A8028E">
              <w:rPr>
                <w:iCs/>
                <w:szCs w:val="22"/>
              </w:rPr>
              <w:t>}</w:t>
            </w:r>
          </w:p>
        </w:tc>
      </w:tr>
      <w:tr w:rsidR="005A4E17" w:rsidRPr="00E028B2" w14:paraId="499C3A67" w14:textId="77777777" w:rsidTr="00970EC3">
        <w:tc>
          <w:tcPr>
            <w:tcW w:w="1617" w:type="dxa"/>
            <w:tcBorders>
              <w:top w:val="single" w:sz="4" w:space="0" w:color="auto"/>
              <w:left w:val="single" w:sz="4" w:space="0" w:color="auto"/>
              <w:bottom w:val="single" w:sz="4" w:space="0" w:color="auto"/>
              <w:right w:val="single" w:sz="4" w:space="0" w:color="auto"/>
            </w:tcBorders>
            <w:hideMark/>
          </w:tcPr>
          <w:p w14:paraId="458150A6" w14:textId="77777777" w:rsidR="005A4E17" w:rsidRPr="00E028B2" w:rsidRDefault="005A4E17" w:rsidP="00CA6549">
            <w:pPr>
              <w:pStyle w:val="Tabletext"/>
              <w:jc w:val="left"/>
              <w:rPr>
                <w:bCs/>
                <w:sz w:val="24"/>
                <w:lang w:val="en-GB"/>
              </w:rPr>
            </w:pPr>
            <w:r w:rsidRPr="00E028B2">
              <w:rPr>
                <w:i/>
                <w:iCs/>
                <w:lang w:val="en-GB"/>
              </w:rPr>
              <w:t>I</w:t>
            </w:r>
            <w:r w:rsidRPr="00FA4D73">
              <w:rPr>
                <w:rFonts w:hint="eastAsia"/>
                <w:iCs/>
                <w:lang w:val="en-GB" w:eastAsia="zh-CN"/>
              </w:rPr>
              <w:t>的衍生物</w:t>
            </w:r>
          </w:p>
        </w:tc>
        <w:tc>
          <w:tcPr>
            <w:tcW w:w="8012" w:type="dxa"/>
            <w:gridSpan w:val="3"/>
            <w:tcBorders>
              <w:top w:val="single" w:sz="4" w:space="0" w:color="auto"/>
              <w:left w:val="single" w:sz="4" w:space="0" w:color="auto"/>
              <w:bottom w:val="single" w:sz="4" w:space="0" w:color="auto"/>
              <w:right w:val="single" w:sz="4" w:space="0" w:color="auto"/>
            </w:tcBorders>
            <w:hideMark/>
          </w:tcPr>
          <w:p w14:paraId="0CFFBA56" w14:textId="77777777" w:rsidR="005A4E17" w:rsidRPr="00A8028E" w:rsidRDefault="005A4E17" w:rsidP="00CA6549">
            <w:pPr>
              <w:pStyle w:val="Tabletext"/>
              <w:jc w:val="center"/>
              <w:rPr>
                <w:szCs w:val="22"/>
                <w:lang w:val="en-GB"/>
              </w:rPr>
            </w:pPr>
            <w:r w:rsidRPr="00A8028E">
              <w:rPr>
                <w:i/>
                <w:iCs/>
                <w:szCs w:val="22"/>
                <w:lang w:val="en-GB"/>
              </w:rPr>
              <w:t>I</w:t>
            </w:r>
            <w:r w:rsidRPr="00A8028E">
              <w:rPr>
                <w:szCs w:val="22"/>
                <w:lang w:val="en-GB"/>
              </w:rPr>
              <w:t xml:space="preserve"> = 0.5</w:t>
            </w:r>
            <w:r w:rsidRPr="00A8028E">
              <w:rPr>
                <w:i/>
                <w:iCs/>
                <w:szCs w:val="22"/>
                <w:lang w:val="en-GB"/>
              </w:rPr>
              <w:t>L'</w:t>
            </w:r>
            <w:r w:rsidRPr="00A8028E">
              <w:rPr>
                <w:szCs w:val="22"/>
                <w:lang w:val="en-GB"/>
              </w:rPr>
              <w:t>+ 0.5</w:t>
            </w:r>
            <w:r w:rsidRPr="00A8028E">
              <w:rPr>
                <w:i/>
                <w:iCs/>
                <w:szCs w:val="22"/>
                <w:lang w:val="en-GB"/>
              </w:rPr>
              <w:t>M'</w:t>
            </w:r>
          </w:p>
        </w:tc>
      </w:tr>
      <w:tr w:rsidR="006C4044" w:rsidRPr="0063457C" w14:paraId="000BB70D" w14:textId="77777777" w:rsidTr="00066499">
        <w:tc>
          <w:tcPr>
            <w:tcW w:w="1617" w:type="dxa"/>
            <w:tcBorders>
              <w:top w:val="single" w:sz="4" w:space="0" w:color="auto"/>
              <w:left w:val="single" w:sz="4" w:space="0" w:color="auto"/>
              <w:bottom w:val="single" w:sz="4" w:space="0" w:color="auto"/>
              <w:right w:val="single" w:sz="4" w:space="0" w:color="auto"/>
            </w:tcBorders>
            <w:vAlign w:val="center"/>
            <w:hideMark/>
          </w:tcPr>
          <w:p w14:paraId="09794E00" w14:textId="677F6E8E" w:rsidR="006C4044" w:rsidRPr="00E028B2" w:rsidRDefault="006C4044" w:rsidP="006C4044">
            <w:pPr>
              <w:pStyle w:val="Tabletext"/>
              <w:jc w:val="left"/>
              <w:rPr>
                <w:bCs/>
                <w:sz w:val="24"/>
                <w:lang w:val="en-GB"/>
              </w:rPr>
            </w:pPr>
            <w:r w:rsidRPr="00970EC3">
              <w:rPr>
                <w:rFonts w:hint="eastAsia"/>
                <w:lang w:val="en-GB" w:eastAsia="ko-KR"/>
              </w:rPr>
              <w:t>色差信号的</w:t>
            </w:r>
            <w:r>
              <w:rPr>
                <w:rFonts w:eastAsia="Malgun Gothic"/>
                <w:lang w:val="en-GB" w:eastAsia="ko-KR"/>
              </w:rPr>
              <w:br/>
            </w:r>
            <w:r w:rsidRPr="00970EC3">
              <w:rPr>
                <w:rFonts w:hint="eastAsia"/>
                <w:lang w:val="en-GB" w:eastAsia="ko-KR"/>
              </w:rPr>
              <w:t>衍生物</w:t>
            </w:r>
          </w:p>
        </w:tc>
        <w:tc>
          <w:tcPr>
            <w:tcW w:w="4249" w:type="dxa"/>
            <w:gridSpan w:val="2"/>
            <w:tcBorders>
              <w:top w:val="single" w:sz="4" w:space="0" w:color="auto"/>
              <w:left w:val="single" w:sz="4" w:space="0" w:color="auto"/>
              <w:bottom w:val="single" w:sz="4" w:space="0" w:color="auto"/>
              <w:right w:val="single" w:sz="4" w:space="0" w:color="auto"/>
            </w:tcBorders>
            <w:hideMark/>
          </w:tcPr>
          <w:p w14:paraId="2FA43615" w14:textId="1F6D83AE" w:rsidR="006C4044" w:rsidRPr="00970EC3" w:rsidRDefault="006C4044" w:rsidP="006C4044">
            <w:pPr>
              <w:pStyle w:val="Tabletext"/>
              <w:jc w:val="center"/>
              <w:rPr>
                <w:bCs/>
                <w:sz w:val="18"/>
                <w:szCs w:val="18"/>
                <w:lang w:val="en-GB"/>
              </w:rPr>
            </w:pPr>
            <w:r w:rsidRPr="00E31D06">
              <w:rPr>
                <w:position w:val="-30"/>
              </w:rPr>
              <w:object w:dxaOrig="3980" w:dyaOrig="720" w14:anchorId="4A1EECC1">
                <v:shape id="_x0000_i1036" type="#_x0000_t75" style="width:163.6pt;height:28.2pt" o:ole="">
                  <v:imagedata r:id="rId35" o:title=""/>
                </v:shape>
                <o:OLEObject Type="Embed" ProgID="Equation.3" ShapeID="_x0000_i1036" DrawAspect="Content" ObjectID="_1760168513" r:id="rId36"/>
              </w:object>
            </w:r>
          </w:p>
        </w:tc>
        <w:tc>
          <w:tcPr>
            <w:tcW w:w="3763" w:type="dxa"/>
            <w:tcBorders>
              <w:top w:val="single" w:sz="4" w:space="0" w:color="auto"/>
              <w:left w:val="single" w:sz="4" w:space="0" w:color="auto"/>
              <w:bottom w:val="single" w:sz="4" w:space="0" w:color="auto"/>
              <w:right w:val="single" w:sz="4" w:space="0" w:color="auto"/>
            </w:tcBorders>
            <w:vAlign w:val="center"/>
          </w:tcPr>
          <w:p w14:paraId="0DB1FB8B" w14:textId="09FAC7A4" w:rsidR="006C4044" w:rsidRPr="00E028B2" w:rsidRDefault="00081B3E" w:rsidP="006C4044">
            <w:pPr>
              <w:pStyle w:val="Tabletext"/>
              <w:jc w:val="center"/>
              <w:rPr>
                <w:bCs/>
                <w:sz w:val="20"/>
                <w:lang w:val="en-GB"/>
              </w:rPr>
            </w:pPr>
            <m:oMathPara>
              <m:oMath>
                <m:m>
                  <m:mPr>
                    <m:mcs>
                      <m:mc>
                        <m:mcPr>
                          <m:count m:val="1"/>
                          <m:mcJc m:val="center"/>
                        </m:mcPr>
                      </m:mc>
                    </m:mcs>
                    <m:ctrlPr>
                      <w:rPr>
                        <w:rFonts w:ascii="Cambria Math" w:hAnsi="Cambria Math"/>
                        <w:i/>
                        <w:sz w:val="20"/>
                      </w:rPr>
                    </m:ctrlPr>
                  </m:mPr>
                  <m:mr>
                    <m:e>
                      <m:sSub>
                        <m:sSubPr>
                          <m:ctrlPr>
                            <w:rPr>
                              <w:rFonts w:ascii="Cambria Math" w:hAnsi="Cambria Math"/>
                              <w:i/>
                              <w:sz w:val="20"/>
                            </w:rPr>
                          </m:ctrlPr>
                        </m:sSubPr>
                        <m:e>
                          <m:r>
                            <w:rPr>
                              <w:rFonts w:ascii="Cambria Math" w:hAnsi="Cambria Math"/>
                              <w:sz w:val="20"/>
                            </w:rPr>
                            <m:t>C</m:t>
                          </m:r>
                        </m:e>
                        <m:sub>
                          <m:r>
                            <w:rPr>
                              <w:rFonts w:ascii="Cambria Math" w:hAnsi="Cambria Math"/>
                              <w:sz w:val="20"/>
                            </w:rPr>
                            <m:t>T</m:t>
                          </m:r>
                        </m:sub>
                      </m:sSub>
                      <m:r>
                        <w:rPr>
                          <w:rFonts w:ascii="Cambria Math" w:hAnsi="Cambria Math"/>
                          <w:sz w:val="20"/>
                        </w:rPr>
                        <m:t>=(3625</m:t>
                      </m:r>
                      <m:sSup>
                        <m:sSupPr>
                          <m:ctrlPr>
                            <w:rPr>
                              <w:rFonts w:ascii="Cambria Math" w:hAnsi="Cambria Math"/>
                              <w:i/>
                              <w:sz w:val="20"/>
                              <w:lang w:eastAsia="ja-JP"/>
                            </w:rPr>
                          </m:ctrlPr>
                        </m:sSupPr>
                        <m:e>
                          <m:r>
                            <w:rPr>
                              <w:rFonts w:ascii="Cambria Math" w:hAnsi="Cambria Math"/>
                              <w:sz w:val="20"/>
                            </w:rPr>
                            <m:t>L</m:t>
                          </m:r>
                          <m:ctrlPr>
                            <w:rPr>
                              <w:rFonts w:ascii="Cambria Math" w:hAnsi="Cambria Math"/>
                              <w:i/>
                              <w:sz w:val="20"/>
                            </w:rPr>
                          </m:ctrlPr>
                        </m:e>
                        <m:sup>
                          <m:r>
                            <w:rPr>
                              <w:rFonts w:ascii="Cambria Math" w:hAnsi="Cambria Math"/>
                              <w:sz w:val="20"/>
                              <w:lang w:eastAsia="ja-JP"/>
                            </w:rPr>
                            <m:t>'</m:t>
                          </m:r>
                        </m:sup>
                      </m:sSup>
                      <m:r>
                        <w:rPr>
                          <w:rFonts w:ascii="Cambria Math" w:hAnsi="Cambria Math"/>
                          <w:sz w:val="20"/>
                          <w:lang w:eastAsia="ja-JP"/>
                        </w:rPr>
                        <m:t>-7465</m:t>
                      </m:r>
                      <m:sSup>
                        <m:sSupPr>
                          <m:ctrlPr>
                            <w:rPr>
                              <w:rFonts w:ascii="Cambria Math" w:hAnsi="Cambria Math"/>
                              <w:i/>
                              <w:sz w:val="20"/>
                              <w:lang w:eastAsia="ja-JP"/>
                            </w:rPr>
                          </m:ctrlPr>
                        </m:sSupPr>
                        <m:e>
                          <m:r>
                            <w:rPr>
                              <w:rFonts w:ascii="Cambria Math" w:hAnsi="Cambria Math"/>
                              <w:sz w:val="20"/>
                              <w:lang w:eastAsia="ja-JP"/>
                            </w:rPr>
                            <m:t>M</m:t>
                          </m:r>
                        </m:e>
                        <m:sup>
                          <m:r>
                            <w:rPr>
                              <w:rFonts w:ascii="Cambria Math" w:hAnsi="Cambria Math"/>
                              <w:sz w:val="20"/>
                              <w:lang w:eastAsia="ja-JP"/>
                            </w:rPr>
                            <m:t>'</m:t>
                          </m:r>
                        </m:sup>
                      </m:sSup>
                      <m:r>
                        <w:rPr>
                          <w:rFonts w:ascii="Cambria Math" w:hAnsi="Cambria Math"/>
                          <w:sz w:val="20"/>
                          <w:lang w:eastAsia="ja-JP"/>
                        </w:rPr>
                        <m:t>+3840</m:t>
                      </m:r>
                      <m:sSup>
                        <m:sSupPr>
                          <m:ctrlPr>
                            <w:rPr>
                              <w:rFonts w:ascii="Cambria Math" w:hAnsi="Cambria Math"/>
                              <w:i/>
                              <w:sz w:val="20"/>
                              <w:lang w:eastAsia="ja-JP"/>
                            </w:rPr>
                          </m:ctrlPr>
                        </m:sSupPr>
                        <m:e>
                          <m:r>
                            <w:rPr>
                              <w:rFonts w:ascii="Cambria Math" w:hAnsi="Cambria Math"/>
                              <w:sz w:val="20"/>
                              <w:lang w:eastAsia="ja-JP"/>
                            </w:rPr>
                            <m:t>S</m:t>
                          </m:r>
                        </m:e>
                        <m:sup>
                          <m:r>
                            <w:rPr>
                              <w:rFonts w:ascii="Cambria Math" w:hAnsi="Cambria Math"/>
                              <w:sz w:val="20"/>
                              <w:lang w:eastAsia="ja-JP"/>
                            </w:rPr>
                            <m:t>'</m:t>
                          </m:r>
                        </m:sup>
                      </m:sSup>
                      <m:r>
                        <w:rPr>
                          <w:rFonts w:ascii="Cambria Math" w:hAnsi="Cambria Math"/>
                          <w:sz w:val="20"/>
                          <w:lang w:eastAsia="ja-JP"/>
                        </w:rPr>
                        <m:t>)/4096</m:t>
                      </m:r>
                    </m:e>
                  </m:mr>
                  <m:mr>
                    <m:e>
                      <m:sSub>
                        <m:sSubPr>
                          <m:ctrlPr>
                            <w:rPr>
                              <w:rFonts w:ascii="Cambria Math" w:hAnsi="Cambria Math"/>
                              <w:i/>
                              <w:sz w:val="20"/>
                            </w:rPr>
                          </m:ctrlPr>
                        </m:sSubPr>
                        <m:e>
                          <m:r>
                            <w:rPr>
                              <w:rFonts w:ascii="Cambria Math" w:hAnsi="Cambria Math"/>
                              <w:sz w:val="20"/>
                            </w:rPr>
                            <m:t>C</m:t>
                          </m:r>
                        </m:e>
                        <m:sub>
                          <m:r>
                            <w:rPr>
                              <w:rFonts w:ascii="Cambria Math" w:hAnsi="Cambria Math"/>
                              <w:sz w:val="20"/>
                            </w:rPr>
                            <m:t>P</m:t>
                          </m:r>
                        </m:sub>
                      </m:sSub>
                      <m:r>
                        <w:rPr>
                          <w:rFonts w:ascii="Cambria Math" w:hAnsi="Cambria Math"/>
                          <w:sz w:val="20"/>
                        </w:rPr>
                        <m:t>=(9500</m:t>
                      </m:r>
                      <m:sSup>
                        <m:sSupPr>
                          <m:ctrlPr>
                            <w:rPr>
                              <w:rFonts w:ascii="Cambria Math" w:hAnsi="Cambria Math"/>
                              <w:i/>
                              <w:sz w:val="20"/>
                              <w:lang w:eastAsia="ja-JP"/>
                            </w:rPr>
                          </m:ctrlPr>
                        </m:sSupPr>
                        <m:e>
                          <m:r>
                            <w:rPr>
                              <w:rFonts w:ascii="Cambria Math" w:hAnsi="Cambria Math"/>
                              <w:sz w:val="20"/>
                            </w:rPr>
                            <m:t>L</m:t>
                          </m:r>
                          <m:ctrlPr>
                            <w:rPr>
                              <w:rFonts w:ascii="Cambria Math" w:hAnsi="Cambria Math"/>
                              <w:i/>
                              <w:sz w:val="20"/>
                            </w:rPr>
                          </m:ctrlPr>
                        </m:e>
                        <m:sup>
                          <m:r>
                            <w:rPr>
                              <w:rFonts w:ascii="Cambria Math" w:hAnsi="Cambria Math"/>
                              <w:sz w:val="20"/>
                              <w:lang w:eastAsia="ja-JP"/>
                            </w:rPr>
                            <m:t>'</m:t>
                          </m:r>
                        </m:sup>
                      </m:sSup>
                      <m:r>
                        <w:rPr>
                          <w:rFonts w:ascii="Cambria Math" w:hAnsi="Cambria Math"/>
                          <w:sz w:val="20"/>
                          <w:lang w:eastAsia="ja-JP"/>
                        </w:rPr>
                        <m:t>-9212</m:t>
                      </m:r>
                      <m:sSup>
                        <m:sSupPr>
                          <m:ctrlPr>
                            <w:rPr>
                              <w:rFonts w:ascii="Cambria Math" w:hAnsi="Cambria Math"/>
                              <w:i/>
                              <w:sz w:val="20"/>
                              <w:lang w:eastAsia="ja-JP"/>
                            </w:rPr>
                          </m:ctrlPr>
                        </m:sSupPr>
                        <m:e>
                          <m:r>
                            <w:rPr>
                              <w:rFonts w:ascii="Cambria Math" w:hAnsi="Cambria Math"/>
                              <w:sz w:val="20"/>
                              <w:lang w:eastAsia="ja-JP"/>
                            </w:rPr>
                            <m:t>M</m:t>
                          </m:r>
                        </m:e>
                        <m:sup>
                          <m:r>
                            <w:rPr>
                              <w:rFonts w:ascii="Cambria Math" w:hAnsi="Cambria Math"/>
                              <w:sz w:val="20"/>
                              <w:lang w:eastAsia="ja-JP"/>
                            </w:rPr>
                            <m:t>'</m:t>
                          </m:r>
                        </m:sup>
                      </m:sSup>
                      <m:r>
                        <w:rPr>
                          <w:rFonts w:ascii="Cambria Math" w:hAnsi="Cambria Math"/>
                          <w:sz w:val="20"/>
                          <w:lang w:eastAsia="ja-JP"/>
                        </w:rPr>
                        <m:t>-288</m:t>
                      </m:r>
                      <m:sSup>
                        <m:sSupPr>
                          <m:ctrlPr>
                            <w:rPr>
                              <w:rFonts w:ascii="Cambria Math" w:hAnsi="Cambria Math"/>
                              <w:i/>
                              <w:sz w:val="20"/>
                              <w:lang w:eastAsia="ja-JP"/>
                            </w:rPr>
                          </m:ctrlPr>
                        </m:sSupPr>
                        <m:e>
                          <m:r>
                            <w:rPr>
                              <w:rFonts w:ascii="Cambria Math" w:hAnsi="Cambria Math"/>
                              <w:sz w:val="20"/>
                              <w:lang w:eastAsia="ja-JP"/>
                            </w:rPr>
                            <m:t>S</m:t>
                          </m:r>
                        </m:e>
                        <m:sup>
                          <m:r>
                            <w:rPr>
                              <w:rFonts w:ascii="Cambria Math" w:hAnsi="Cambria Math"/>
                              <w:sz w:val="20"/>
                              <w:lang w:eastAsia="ja-JP"/>
                            </w:rPr>
                            <m:t>'</m:t>
                          </m:r>
                        </m:sup>
                      </m:sSup>
                      <m:r>
                        <w:rPr>
                          <w:rFonts w:ascii="Cambria Math" w:hAnsi="Cambria Math"/>
                          <w:sz w:val="20"/>
                          <w:lang w:eastAsia="ja-JP"/>
                        </w:rPr>
                        <m:t>)/4096</m:t>
                      </m:r>
                    </m:e>
                  </m:mr>
                </m:m>
              </m:oMath>
            </m:oMathPara>
          </w:p>
        </w:tc>
      </w:tr>
      <w:tr w:rsidR="006C4044" w:rsidRPr="001051A0" w14:paraId="1CCEDED1" w14:textId="77777777" w:rsidTr="00CA6549">
        <w:tc>
          <w:tcPr>
            <w:tcW w:w="9629" w:type="dxa"/>
            <w:gridSpan w:val="4"/>
            <w:tcBorders>
              <w:top w:val="single" w:sz="4" w:space="0" w:color="auto"/>
              <w:left w:val="nil"/>
              <w:bottom w:val="nil"/>
              <w:right w:val="nil"/>
            </w:tcBorders>
            <w:vAlign w:val="center"/>
          </w:tcPr>
          <w:p w14:paraId="5C7A2000" w14:textId="77777777" w:rsidR="006C4044" w:rsidRPr="00660E57" w:rsidRDefault="006C4044" w:rsidP="006C4044">
            <w:pPr>
              <w:pStyle w:val="TableLegendNote"/>
              <w:rPr>
                <w:rFonts w:eastAsiaTheme="minorEastAsia"/>
                <w:b/>
                <w:lang w:val="fr-FR" w:eastAsia="zh-CN"/>
              </w:rPr>
            </w:pPr>
            <w:r>
              <w:rPr>
                <w:rFonts w:eastAsiaTheme="minorEastAsia" w:hint="eastAsia"/>
                <w:bCs/>
                <w:lang w:val="en-GB" w:eastAsia="zh-CN"/>
              </w:rPr>
              <w:t>注</w:t>
            </w:r>
            <w:r w:rsidRPr="00660E57">
              <w:rPr>
                <w:bCs/>
                <w:lang w:val="fr-FR" w:eastAsia="zh-CN"/>
              </w:rPr>
              <w:t>7a</w:t>
            </w:r>
            <w:r w:rsidRPr="00660E57">
              <w:rPr>
                <w:b/>
                <w:lang w:val="fr-FR" w:eastAsia="zh-CN"/>
              </w:rPr>
              <w:t xml:space="preserve"> – </w:t>
            </w:r>
            <w:r w:rsidRPr="00660E57">
              <w:rPr>
                <w:rFonts w:eastAsiaTheme="minorEastAsia" w:hint="eastAsia"/>
                <w:lang w:val="fr-FR" w:eastAsia="zh-CN"/>
              </w:rPr>
              <w:t>新引进的</w:t>
            </w:r>
            <w:r w:rsidRPr="00660E57">
              <w:rPr>
                <w:i/>
                <w:lang w:val="fr-FR" w:eastAsia="ko-KR"/>
              </w:rPr>
              <w:t>I</w:t>
            </w:r>
            <w:r>
              <w:rPr>
                <w:rFonts w:asciiTheme="minorEastAsia" w:eastAsiaTheme="minorEastAsia" w:hAnsiTheme="minorEastAsia" w:hint="eastAsia"/>
                <w:i/>
                <w:lang w:val="fr-FR" w:eastAsia="zh-CN"/>
              </w:rPr>
              <w:t>、</w:t>
            </w:r>
            <w:r w:rsidRPr="00660E57">
              <w:rPr>
                <w:i/>
                <w:lang w:val="fr-FR" w:eastAsia="ko-KR"/>
              </w:rPr>
              <w:t xml:space="preserve"> C</w:t>
            </w:r>
            <w:r w:rsidRPr="00660E57">
              <w:rPr>
                <w:i/>
                <w:vertAlign w:val="subscript"/>
                <w:lang w:val="fr-FR" w:eastAsia="ko-KR"/>
              </w:rPr>
              <w:t>T</w:t>
            </w:r>
            <w:r>
              <w:rPr>
                <w:rFonts w:eastAsiaTheme="minorEastAsia" w:hint="eastAsia"/>
                <w:lang w:val="fr-FR" w:eastAsia="zh-CN"/>
              </w:rPr>
              <w:t>和</w:t>
            </w:r>
            <w:r w:rsidRPr="00660E57">
              <w:rPr>
                <w:i/>
                <w:lang w:val="fr-FR" w:eastAsia="ko-KR"/>
              </w:rPr>
              <w:t>C</w:t>
            </w:r>
            <w:r w:rsidRPr="00660E57">
              <w:rPr>
                <w:i/>
                <w:vertAlign w:val="subscript"/>
                <w:lang w:val="fr-FR" w:eastAsia="ko-KR"/>
              </w:rPr>
              <w:t>P</w:t>
            </w:r>
            <w:r>
              <w:rPr>
                <w:rFonts w:eastAsiaTheme="minorEastAsia" w:hint="eastAsia"/>
                <w:lang w:val="fr-FR" w:eastAsia="zh-CN"/>
              </w:rPr>
              <w:t>符号不采用主符号来简化标记。</w:t>
            </w:r>
          </w:p>
          <w:p w14:paraId="542A7545" w14:textId="77777777" w:rsidR="006C4044" w:rsidRPr="00660E57" w:rsidRDefault="006C4044" w:rsidP="006C4044">
            <w:pPr>
              <w:pStyle w:val="TableLegendNote"/>
              <w:rPr>
                <w:lang w:val="fr-FR" w:eastAsia="zh-CN"/>
              </w:rPr>
            </w:pPr>
            <w:r>
              <w:rPr>
                <w:rFonts w:eastAsiaTheme="minorEastAsia" w:hint="eastAsia"/>
                <w:bCs/>
                <w:lang w:val="en-GB" w:eastAsia="zh-CN"/>
              </w:rPr>
              <w:t>注</w:t>
            </w:r>
            <w:r w:rsidRPr="00660E57">
              <w:rPr>
                <w:bCs/>
                <w:lang w:val="fr-FR" w:eastAsia="zh-CN"/>
              </w:rPr>
              <w:t>7b</w:t>
            </w:r>
            <w:r w:rsidRPr="00660E57">
              <w:rPr>
                <w:lang w:val="fr-FR" w:eastAsia="zh-CN"/>
              </w:rPr>
              <w:t xml:space="preserve"> –</w:t>
            </w:r>
            <w:r>
              <w:rPr>
                <w:rFonts w:eastAsiaTheme="minorEastAsia" w:hint="eastAsia"/>
                <w:lang w:val="fr-FR" w:eastAsia="zh-CN"/>
              </w:rPr>
              <w:t xml:space="preserve"> </w:t>
            </w:r>
            <w:r>
              <w:rPr>
                <w:rFonts w:eastAsiaTheme="minorEastAsia" w:hint="eastAsia"/>
                <w:lang w:val="en-GB" w:eastAsia="zh-CN"/>
              </w:rPr>
              <w:t>颜色</w:t>
            </w:r>
            <w:bookmarkStart w:id="32" w:name="OLE_LINK23"/>
            <w:bookmarkStart w:id="33" w:name="OLE_LINK24"/>
            <w:r w:rsidRPr="002E4F70">
              <w:rPr>
                <w:rFonts w:eastAsiaTheme="minorEastAsia" w:hint="eastAsia"/>
                <w:lang w:val="en-GB" w:eastAsia="zh-CN"/>
              </w:rPr>
              <w:t>应该被限制在由表</w:t>
            </w:r>
            <w:r w:rsidRPr="00B03DAD">
              <w:rPr>
                <w:rFonts w:eastAsiaTheme="minorEastAsia" w:hint="eastAsia"/>
                <w:lang w:val="fr-FR" w:eastAsia="zh-CN"/>
              </w:rPr>
              <w:t>2</w:t>
            </w:r>
            <w:r w:rsidRPr="002E4F70">
              <w:rPr>
                <w:rFonts w:eastAsiaTheme="minorEastAsia" w:hint="eastAsia"/>
                <w:lang w:val="en-GB" w:eastAsia="zh-CN"/>
              </w:rPr>
              <w:t>中的</w:t>
            </w:r>
            <w:r w:rsidRPr="00B03DAD">
              <w:rPr>
                <w:rFonts w:eastAsiaTheme="minorEastAsia" w:hint="eastAsia"/>
                <w:lang w:val="fr-FR" w:eastAsia="zh-CN"/>
              </w:rPr>
              <w:t>RGB</w:t>
            </w:r>
            <w:r w:rsidRPr="002E4F70">
              <w:rPr>
                <w:rFonts w:eastAsiaTheme="minorEastAsia" w:hint="eastAsia"/>
                <w:lang w:val="en-GB" w:eastAsia="zh-CN"/>
              </w:rPr>
              <w:t>颜色原色定义的三角形之内。</w:t>
            </w:r>
            <w:bookmarkEnd w:id="32"/>
            <w:bookmarkEnd w:id="33"/>
          </w:p>
          <w:p w14:paraId="7BE1B44D" w14:textId="77777777" w:rsidR="006C4044" w:rsidRPr="00B03DAD" w:rsidRDefault="006C4044" w:rsidP="006C4044">
            <w:pPr>
              <w:pStyle w:val="TableLegendNote"/>
              <w:rPr>
                <w:rFonts w:eastAsiaTheme="minorEastAsia"/>
                <w:sz w:val="20"/>
                <w:lang w:val="fr-FR" w:eastAsia="zh-CN"/>
              </w:rPr>
            </w:pPr>
            <w:r>
              <w:rPr>
                <w:rFonts w:eastAsiaTheme="minorEastAsia" w:hint="eastAsia"/>
                <w:bCs/>
                <w:lang w:val="en-GB" w:eastAsia="zh-CN"/>
              </w:rPr>
              <w:t>注</w:t>
            </w:r>
            <w:r w:rsidRPr="00B03DAD">
              <w:rPr>
                <w:bCs/>
                <w:lang w:val="fr-FR" w:eastAsia="zh-CN"/>
              </w:rPr>
              <w:t>7c</w:t>
            </w:r>
            <w:r w:rsidRPr="00B03DAD">
              <w:rPr>
                <w:b/>
                <w:lang w:val="fr-FR" w:eastAsia="zh-CN"/>
              </w:rPr>
              <w:t xml:space="preserve"> – </w:t>
            </w:r>
            <w:r w:rsidRPr="002E4F70">
              <w:rPr>
                <w:rFonts w:eastAsiaTheme="minorEastAsia" w:hint="eastAsia"/>
                <w:lang w:val="en-GB" w:eastAsia="zh-CN"/>
              </w:rPr>
              <w:t>下标</w:t>
            </w:r>
            <w:r w:rsidRPr="00B03DAD">
              <w:rPr>
                <w:i/>
                <w:iCs/>
                <w:lang w:val="fr-FR" w:eastAsia="zh-CN"/>
              </w:rPr>
              <w:t>D</w:t>
            </w:r>
            <w:r>
              <w:rPr>
                <w:rFonts w:eastAsiaTheme="minorEastAsia" w:hint="eastAsia"/>
                <w:lang w:val="en-GB" w:eastAsia="zh-CN"/>
              </w:rPr>
              <w:t>和</w:t>
            </w:r>
            <w:r w:rsidRPr="00B03DAD">
              <w:rPr>
                <w:i/>
                <w:iCs/>
                <w:lang w:val="fr-FR" w:eastAsia="zh-CN"/>
              </w:rPr>
              <w:t>S</w:t>
            </w:r>
            <w:r>
              <w:rPr>
                <w:rFonts w:eastAsiaTheme="minorEastAsia" w:hint="eastAsia"/>
                <w:lang w:val="en-GB" w:eastAsia="zh-CN"/>
              </w:rPr>
              <w:t>分表代表显示光和场景光。</w:t>
            </w:r>
          </w:p>
        </w:tc>
      </w:tr>
    </w:tbl>
    <w:p w14:paraId="4746C0AE" w14:textId="77777777" w:rsidR="005A4E17" w:rsidRPr="002E4F70" w:rsidRDefault="005A4E17" w:rsidP="005A4E17">
      <w:pPr>
        <w:pStyle w:val="Tablefin"/>
        <w:rPr>
          <w:lang w:val="fr-FR" w:eastAsia="zh-CN"/>
        </w:rPr>
      </w:pPr>
    </w:p>
    <w:p w14:paraId="33D2A4B2" w14:textId="77777777" w:rsidR="005A4E17" w:rsidRPr="00E028B2" w:rsidRDefault="005A4E17" w:rsidP="005A4E17">
      <w:pPr>
        <w:pStyle w:val="TableNo"/>
        <w:rPr>
          <w:lang w:val="en-GB"/>
        </w:rPr>
      </w:pPr>
      <w:r>
        <w:rPr>
          <w:rFonts w:hint="eastAsia"/>
          <w:lang w:val="en-GB" w:eastAsia="zh-CN"/>
        </w:rPr>
        <w:t>表</w:t>
      </w:r>
      <w:r w:rsidRPr="00E028B2">
        <w:rPr>
          <w:lang w:val="en-GB"/>
        </w:rPr>
        <w:t>8</w:t>
      </w:r>
    </w:p>
    <w:p w14:paraId="33050633" w14:textId="77777777" w:rsidR="005A4E17" w:rsidRPr="00E028B2" w:rsidRDefault="005A4E17" w:rsidP="005A4E17">
      <w:pPr>
        <w:pStyle w:val="Tabletitle"/>
        <w:rPr>
          <w:lang w:val="en-GB" w:eastAsia="zh-CN"/>
        </w:rPr>
      </w:pPr>
      <w:r>
        <w:rPr>
          <w:rFonts w:hint="eastAsia"/>
          <w:lang w:val="en-GB" w:eastAsia="zh-CN"/>
        </w:rPr>
        <w:t>颜色</w:t>
      </w:r>
      <w:r w:rsidR="00FD4A57">
        <w:rPr>
          <w:rFonts w:hint="eastAsia"/>
          <w:lang w:val="en-GB" w:eastAsia="zh-CN"/>
        </w:rPr>
        <w:t>二级</w:t>
      </w:r>
      <w:r w:rsidR="00C92496">
        <w:rPr>
          <w:rFonts w:hint="eastAsia"/>
          <w:lang w:val="en-GB" w:eastAsia="zh-CN"/>
        </w:rPr>
        <w:t>取样</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2"/>
        <w:gridCol w:w="2208"/>
        <w:gridCol w:w="2366"/>
        <w:gridCol w:w="2153"/>
      </w:tblGrid>
      <w:tr w:rsidR="005A4E17" w:rsidRPr="00E028B2" w14:paraId="6D550C2D" w14:textId="77777777" w:rsidTr="00CA6549">
        <w:trPr>
          <w:cantSplit/>
          <w:tblHeader/>
          <w:jc w:val="center"/>
        </w:trPr>
        <w:tc>
          <w:tcPr>
            <w:tcW w:w="2912" w:type="dxa"/>
            <w:vAlign w:val="center"/>
          </w:tcPr>
          <w:p w14:paraId="62CBA9F8" w14:textId="77777777" w:rsidR="005A4E17" w:rsidRPr="00F57B76" w:rsidRDefault="005A4E17" w:rsidP="00CA6549">
            <w:pPr>
              <w:pStyle w:val="Tablehead"/>
              <w:rPr>
                <w:lang w:eastAsia="ko-KR"/>
              </w:rPr>
            </w:pPr>
            <w:r w:rsidRPr="00F57B76">
              <w:rPr>
                <w:lang w:eastAsia="ko-KR"/>
              </w:rPr>
              <w:t>参数</w:t>
            </w:r>
          </w:p>
        </w:tc>
        <w:tc>
          <w:tcPr>
            <w:tcW w:w="6727" w:type="dxa"/>
            <w:gridSpan w:val="3"/>
            <w:vAlign w:val="center"/>
          </w:tcPr>
          <w:p w14:paraId="3A4467F6" w14:textId="77777777" w:rsidR="005A4E17" w:rsidRPr="00F57B76" w:rsidRDefault="005A4E17" w:rsidP="00CA6549">
            <w:pPr>
              <w:pStyle w:val="Tablehead"/>
              <w:rPr>
                <w:lang w:eastAsia="ko-KR"/>
              </w:rPr>
            </w:pPr>
            <w:r w:rsidRPr="00F57B76">
              <w:rPr>
                <w:lang w:eastAsia="ko-KR"/>
              </w:rPr>
              <w:t>值</w:t>
            </w:r>
          </w:p>
        </w:tc>
      </w:tr>
      <w:tr w:rsidR="005A4E17" w:rsidRPr="004D3606" w14:paraId="5F9B3318" w14:textId="77777777" w:rsidTr="00CA6549">
        <w:trPr>
          <w:cantSplit/>
          <w:jc w:val="center"/>
        </w:trPr>
        <w:tc>
          <w:tcPr>
            <w:tcW w:w="2912" w:type="dxa"/>
            <w:vAlign w:val="center"/>
          </w:tcPr>
          <w:p w14:paraId="72C102F2" w14:textId="77777777" w:rsidR="005A4E17" w:rsidRPr="00E028B2" w:rsidRDefault="005A4E17" w:rsidP="00CA6549">
            <w:pPr>
              <w:pStyle w:val="Tabletext"/>
              <w:rPr>
                <w:lang w:val="en-GB" w:eastAsia="ko-KR"/>
              </w:rPr>
            </w:pPr>
            <w:r w:rsidRPr="00B26BE8">
              <w:rPr>
                <w:rFonts w:hint="eastAsia"/>
                <w:lang w:val="en-GB" w:eastAsia="ko-KR"/>
              </w:rPr>
              <w:t>编码信号</w:t>
            </w:r>
          </w:p>
        </w:tc>
        <w:tc>
          <w:tcPr>
            <w:tcW w:w="6727" w:type="dxa"/>
            <w:gridSpan w:val="3"/>
            <w:vAlign w:val="center"/>
          </w:tcPr>
          <w:p w14:paraId="719AEDA1" w14:textId="77777777" w:rsidR="005A4E17" w:rsidRPr="00E028B2" w:rsidRDefault="00A8028E" w:rsidP="0086050D">
            <w:pPr>
              <w:pStyle w:val="Tabletext"/>
              <w:jc w:val="center"/>
              <w:rPr>
                <w:b/>
                <w:vertAlign w:val="superscript"/>
                <w:lang w:val="en-GB" w:eastAsia="ja-JP"/>
              </w:rPr>
            </w:pPr>
            <w:r w:rsidRPr="00194E6C">
              <w:rPr>
                <w:i/>
                <w:lang w:val="en-GB" w:eastAsia="ko-KR"/>
              </w:rPr>
              <w:t>R',</w:t>
            </w:r>
            <w:r w:rsidRPr="00194E6C">
              <w:rPr>
                <w:i/>
                <w:lang w:val="en-GB" w:eastAsia="ja-JP"/>
              </w:rPr>
              <w:t xml:space="preserve"> </w:t>
            </w:r>
            <w:r w:rsidRPr="00194E6C">
              <w:rPr>
                <w:i/>
                <w:lang w:val="en-GB" w:eastAsia="ko-KR"/>
              </w:rPr>
              <w:t xml:space="preserve">G', B' </w:t>
            </w:r>
            <w:r w:rsidRPr="00A8028E">
              <w:rPr>
                <w:rFonts w:ascii="STKaiti" w:eastAsia="STKaiti" w:hAnsi="STKaiti" w:hint="eastAsia"/>
                <w:iCs/>
                <w:lang w:val="en-GB" w:eastAsia="zh-CN"/>
              </w:rPr>
              <w:t>或</w:t>
            </w:r>
            <w:r w:rsidRPr="00194E6C">
              <w:rPr>
                <w:i/>
                <w:lang w:val="en-GB" w:eastAsia="ko-KR"/>
              </w:rPr>
              <w:t xml:space="preserve"> Y', C'</w:t>
            </w:r>
            <w:r w:rsidRPr="00194E6C">
              <w:rPr>
                <w:i/>
                <w:vertAlign w:val="subscript"/>
                <w:lang w:val="en-GB" w:eastAsia="ko-KR"/>
              </w:rPr>
              <w:t>B</w:t>
            </w:r>
            <w:r w:rsidRPr="00194E6C">
              <w:rPr>
                <w:i/>
                <w:lang w:val="en-GB" w:eastAsia="ko-KR"/>
              </w:rPr>
              <w:t>, C'</w:t>
            </w:r>
            <w:r w:rsidRPr="00194E6C">
              <w:rPr>
                <w:i/>
                <w:vertAlign w:val="subscript"/>
                <w:lang w:val="en-GB" w:eastAsia="ko-KR"/>
              </w:rPr>
              <w:t>R</w:t>
            </w:r>
            <w:proofErr w:type="gramStart"/>
            <w:r w:rsidRPr="00194E6C">
              <w:rPr>
                <w:i/>
                <w:vertAlign w:val="subscript"/>
                <w:lang w:val="en-GB" w:eastAsia="ko-KR"/>
              </w:rPr>
              <w:t>,</w:t>
            </w:r>
            <w:r w:rsidRPr="00194E6C">
              <w:rPr>
                <w:i/>
                <w:lang w:val="en-GB" w:eastAsia="ko-KR"/>
              </w:rPr>
              <w:t xml:space="preserve"> ,</w:t>
            </w:r>
            <w:proofErr w:type="gramEnd"/>
            <w:r w:rsidRPr="00194E6C">
              <w:rPr>
                <w:i/>
                <w:lang w:val="en-GB" w:eastAsia="ko-KR"/>
              </w:rPr>
              <w:t xml:space="preserve"> </w:t>
            </w:r>
            <w:r w:rsidRPr="00A8028E">
              <w:rPr>
                <w:rFonts w:ascii="STKaiti" w:eastAsia="STKaiti" w:hAnsi="STKaiti" w:hint="eastAsia"/>
                <w:iCs/>
                <w:lang w:val="en-GB" w:eastAsia="zh-CN"/>
              </w:rPr>
              <w:t>或</w:t>
            </w:r>
            <w:r w:rsidRPr="00194E6C">
              <w:rPr>
                <w:i/>
                <w:lang w:val="en-GB" w:eastAsia="ko-KR"/>
              </w:rPr>
              <w:t xml:space="preserve"> I, C</w:t>
            </w:r>
            <w:r w:rsidRPr="00194E6C">
              <w:rPr>
                <w:i/>
                <w:vertAlign w:val="subscript"/>
                <w:lang w:val="en-GB" w:eastAsia="ko-KR"/>
              </w:rPr>
              <w:t xml:space="preserve">T, </w:t>
            </w:r>
            <w:r w:rsidRPr="00194E6C">
              <w:rPr>
                <w:i/>
                <w:lang w:val="en-GB" w:eastAsia="ko-KR"/>
              </w:rPr>
              <w:t>C</w:t>
            </w:r>
            <w:r w:rsidRPr="00194E6C">
              <w:rPr>
                <w:i/>
                <w:vertAlign w:val="subscript"/>
                <w:lang w:val="en-GB" w:eastAsia="ko-KR"/>
              </w:rPr>
              <w:t>P</w:t>
            </w:r>
          </w:p>
        </w:tc>
      </w:tr>
      <w:tr w:rsidR="005A4E17" w:rsidRPr="001051A0" w14:paraId="04E6E6F0" w14:textId="77777777" w:rsidTr="00CA6549">
        <w:trPr>
          <w:cantSplit/>
          <w:jc w:val="center"/>
        </w:trPr>
        <w:tc>
          <w:tcPr>
            <w:tcW w:w="2912" w:type="dxa"/>
            <w:vAlign w:val="center"/>
          </w:tcPr>
          <w:p w14:paraId="6004186D" w14:textId="77777777" w:rsidR="005A4E17" w:rsidRPr="00E028B2" w:rsidRDefault="00C92496" w:rsidP="00CA6549">
            <w:pPr>
              <w:pStyle w:val="Tabletext"/>
              <w:rPr>
                <w:lang w:val="en-GB" w:eastAsia="ko-KR"/>
              </w:rPr>
            </w:pPr>
            <w:r>
              <w:rPr>
                <w:rFonts w:hint="eastAsia"/>
                <w:lang w:val="en-GB" w:eastAsia="zh-CN"/>
              </w:rPr>
              <w:t>取样</w:t>
            </w:r>
            <w:r w:rsidR="005A4E17" w:rsidRPr="00B26BE8">
              <w:rPr>
                <w:rFonts w:hint="eastAsia"/>
                <w:lang w:val="en-GB" w:eastAsia="ko-KR"/>
              </w:rPr>
              <w:t>点阵</w:t>
            </w:r>
          </w:p>
          <w:p w14:paraId="1829FF57" w14:textId="77777777" w:rsidR="005A4E17" w:rsidRPr="00E028B2" w:rsidRDefault="00A8028E" w:rsidP="00A8028E">
            <w:pPr>
              <w:pStyle w:val="Tabletext"/>
              <w:rPr>
                <w:lang w:val="en-GB" w:eastAsia="ja-JP"/>
              </w:rPr>
            </w:pPr>
            <w:r w:rsidRPr="00194E6C">
              <w:rPr>
                <w:lang w:val="en-GB" w:eastAsia="ko-KR"/>
              </w:rPr>
              <w:t>–</w:t>
            </w:r>
            <w:r w:rsidRPr="00194E6C">
              <w:rPr>
                <w:i/>
                <w:lang w:val="en-GB" w:eastAsia="ko-KR"/>
              </w:rPr>
              <w:t xml:space="preserve"> R',</w:t>
            </w:r>
            <w:r w:rsidRPr="00194E6C">
              <w:rPr>
                <w:i/>
                <w:lang w:val="en-GB" w:eastAsia="ja-JP"/>
              </w:rPr>
              <w:t xml:space="preserve"> </w:t>
            </w:r>
            <w:r w:rsidRPr="00194E6C">
              <w:rPr>
                <w:i/>
                <w:lang w:val="en-GB" w:eastAsia="ko-KR"/>
              </w:rPr>
              <w:t>G', B', Y', I</w:t>
            </w:r>
          </w:p>
        </w:tc>
        <w:tc>
          <w:tcPr>
            <w:tcW w:w="6727" w:type="dxa"/>
            <w:gridSpan w:val="3"/>
            <w:vAlign w:val="center"/>
          </w:tcPr>
          <w:p w14:paraId="1E357C1B" w14:textId="77777777" w:rsidR="005A4E17" w:rsidRPr="00E028B2" w:rsidRDefault="005A4E17" w:rsidP="00CA6549">
            <w:pPr>
              <w:pStyle w:val="Tabletext"/>
              <w:jc w:val="center"/>
              <w:rPr>
                <w:lang w:val="en-GB" w:eastAsia="ko-KR"/>
              </w:rPr>
            </w:pPr>
            <w:r w:rsidRPr="00B26BE8">
              <w:rPr>
                <w:rFonts w:hint="eastAsia"/>
                <w:lang w:val="en-GB" w:eastAsia="ko-KR"/>
              </w:rPr>
              <w:t>正交、线和图像重复共址</w:t>
            </w:r>
          </w:p>
        </w:tc>
      </w:tr>
      <w:tr w:rsidR="005A4E17" w:rsidRPr="00B03DAD" w14:paraId="7454340F" w14:textId="77777777" w:rsidTr="00CA6549">
        <w:trPr>
          <w:cantSplit/>
          <w:jc w:val="center"/>
        </w:trPr>
        <w:tc>
          <w:tcPr>
            <w:tcW w:w="2912" w:type="dxa"/>
            <w:vMerge w:val="restart"/>
            <w:vAlign w:val="center"/>
          </w:tcPr>
          <w:p w14:paraId="29363179" w14:textId="77777777" w:rsidR="005A4E17" w:rsidRPr="00B03DAD" w:rsidRDefault="005A4E17" w:rsidP="00CA6549">
            <w:pPr>
              <w:pStyle w:val="Tabletext"/>
              <w:rPr>
                <w:lang w:eastAsia="ko-KR"/>
              </w:rPr>
            </w:pPr>
            <w:r w:rsidRPr="00B26BE8">
              <w:rPr>
                <w:rFonts w:hint="eastAsia"/>
                <w:lang w:val="en-GB" w:eastAsia="ko-KR"/>
              </w:rPr>
              <w:t>取样点阵</w:t>
            </w:r>
          </w:p>
          <w:p w14:paraId="1F14AFD9" w14:textId="77777777" w:rsidR="005A4E17" w:rsidRPr="00B03DAD" w:rsidRDefault="005A4E17" w:rsidP="00CA6549">
            <w:pPr>
              <w:pStyle w:val="Tabletext"/>
              <w:rPr>
                <w:lang w:eastAsia="zh-CN"/>
              </w:rPr>
            </w:pPr>
            <w:r w:rsidRPr="00B03DAD">
              <w:rPr>
                <w:lang w:eastAsia="ko-KR"/>
              </w:rPr>
              <w:t xml:space="preserve">– </w:t>
            </w:r>
            <w:r w:rsidRPr="00B03DAD">
              <w:rPr>
                <w:i/>
                <w:lang w:eastAsia="ko-KR"/>
              </w:rPr>
              <w:t>C'</w:t>
            </w:r>
            <w:r w:rsidRPr="00B03DAD">
              <w:rPr>
                <w:i/>
                <w:vertAlign w:val="subscript"/>
                <w:lang w:eastAsia="ko-KR"/>
              </w:rPr>
              <w:t>B</w:t>
            </w:r>
            <w:r w:rsidRPr="00B03DAD">
              <w:rPr>
                <w:i/>
                <w:lang w:eastAsia="ko-KR"/>
              </w:rPr>
              <w:t>, C'</w:t>
            </w:r>
            <w:r w:rsidRPr="00B03DAD">
              <w:rPr>
                <w:i/>
                <w:vertAlign w:val="subscript"/>
                <w:lang w:eastAsia="ko-KR"/>
              </w:rPr>
              <w:t>R</w:t>
            </w:r>
            <w:r w:rsidRPr="00B03DAD">
              <w:rPr>
                <w:i/>
                <w:lang w:eastAsia="ko-KR"/>
              </w:rPr>
              <w:t>, C</w:t>
            </w:r>
            <w:r w:rsidRPr="00B03DAD">
              <w:rPr>
                <w:i/>
                <w:vertAlign w:val="subscript"/>
                <w:lang w:eastAsia="ko-KR"/>
              </w:rPr>
              <w:t>T</w:t>
            </w:r>
            <w:r w:rsidRPr="00B03DAD">
              <w:rPr>
                <w:i/>
                <w:lang w:eastAsia="ko-KR"/>
              </w:rPr>
              <w:t>, C</w:t>
            </w:r>
            <w:r w:rsidRPr="00B03DAD">
              <w:rPr>
                <w:i/>
                <w:vertAlign w:val="subscript"/>
                <w:lang w:eastAsia="ko-KR"/>
              </w:rPr>
              <w:t>P</w:t>
            </w:r>
          </w:p>
        </w:tc>
        <w:tc>
          <w:tcPr>
            <w:tcW w:w="6727" w:type="dxa"/>
            <w:gridSpan w:val="3"/>
            <w:vAlign w:val="center"/>
          </w:tcPr>
          <w:p w14:paraId="77AAD6D8" w14:textId="77777777" w:rsidR="005A4E17" w:rsidRPr="00B03DAD" w:rsidRDefault="005A4E17" w:rsidP="00CA6549">
            <w:pPr>
              <w:pStyle w:val="Tabletext"/>
              <w:jc w:val="center"/>
              <w:rPr>
                <w:lang w:eastAsia="zh-CN"/>
              </w:rPr>
            </w:pPr>
            <w:r w:rsidRPr="00B26BE8">
              <w:rPr>
                <w:rFonts w:hint="eastAsia"/>
                <w:lang w:val="en-US" w:eastAsia="zh-CN"/>
              </w:rPr>
              <w:t>正交、线和图像相互重复共址</w:t>
            </w:r>
            <w:r w:rsidR="005674A0">
              <w:rPr>
                <w:rFonts w:hint="eastAsia"/>
                <w:lang w:val="en-US" w:eastAsia="zh-CN"/>
              </w:rPr>
              <w:t>。</w:t>
            </w:r>
          </w:p>
          <w:p w14:paraId="70011374" w14:textId="77777777" w:rsidR="005A4E17" w:rsidRPr="00E028B2" w:rsidRDefault="005A4E17" w:rsidP="00CA6549">
            <w:pPr>
              <w:pStyle w:val="Tabletext"/>
              <w:jc w:val="center"/>
              <w:rPr>
                <w:lang w:val="en-GB" w:eastAsia="zh-CN"/>
              </w:rPr>
            </w:pPr>
            <w:r w:rsidRPr="00B26BE8">
              <w:rPr>
                <w:rFonts w:hint="eastAsia"/>
                <w:lang w:val="en-US" w:eastAsia="zh-CN"/>
              </w:rPr>
              <w:t>第一个</w:t>
            </w:r>
            <w:r w:rsidRPr="00B26BE8">
              <w:rPr>
                <w:lang w:val="en-US" w:eastAsia="ko-KR"/>
              </w:rPr>
              <w:t>（</w:t>
            </w:r>
            <w:r w:rsidRPr="00B26BE8">
              <w:rPr>
                <w:rFonts w:hint="eastAsia"/>
                <w:lang w:val="en-US" w:eastAsia="zh-CN"/>
              </w:rPr>
              <w:t>左上</w:t>
            </w:r>
            <w:r w:rsidRPr="00B26BE8">
              <w:rPr>
                <w:lang w:val="en-US" w:eastAsia="ko-KR"/>
              </w:rPr>
              <w:t>）</w:t>
            </w:r>
            <w:r w:rsidRPr="00B26BE8">
              <w:rPr>
                <w:rFonts w:hint="eastAsia"/>
                <w:lang w:val="en-US" w:eastAsia="zh-CN"/>
              </w:rPr>
              <w:t>取样与第一个</w:t>
            </w:r>
            <w:r w:rsidRPr="00B26BE8">
              <w:rPr>
                <w:i/>
                <w:iCs/>
                <w:lang w:val="en-US" w:eastAsia="ko-KR"/>
              </w:rPr>
              <w:t>Y</w:t>
            </w:r>
            <w:proofErr w:type="gramStart"/>
            <w:r w:rsidRPr="00B26BE8">
              <w:rPr>
                <w:i/>
                <w:iCs/>
                <w:lang w:val="en-US" w:eastAsia="ko-KR"/>
              </w:rPr>
              <w:t>’</w:t>
            </w:r>
            <w:proofErr w:type="gramEnd"/>
            <w:r>
              <w:rPr>
                <w:rFonts w:hint="eastAsia"/>
                <w:lang w:val="en-US" w:eastAsia="zh-CN"/>
              </w:rPr>
              <w:t>或</w:t>
            </w:r>
            <w:r w:rsidRPr="00B26BE8">
              <w:rPr>
                <w:i/>
                <w:iCs/>
                <w:lang w:val="en-GB" w:eastAsia="ko-KR"/>
              </w:rPr>
              <w:t>I</w:t>
            </w:r>
            <w:proofErr w:type="gramStart"/>
            <w:r w:rsidRPr="00B26BE8">
              <w:rPr>
                <w:rFonts w:hint="eastAsia"/>
                <w:lang w:val="en-US" w:eastAsia="zh-CN"/>
              </w:rPr>
              <w:t>取样共址</w:t>
            </w:r>
            <w:proofErr w:type="gramEnd"/>
          </w:p>
        </w:tc>
      </w:tr>
      <w:tr w:rsidR="005A4E17" w:rsidRPr="00E028B2" w14:paraId="5F8B7514" w14:textId="77777777" w:rsidTr="00CA6549">
        <w:trPr>
          <w:cantSplit/>
          <w:jc w:val="center"/>
        </w:trPr>
        <w:tc>
          <w:tcPr>
            <w:tcW w:w="2912" w:type="dxa"/>
            <w:vMerge/>
            <w:vAlign w:val="center"/>
          </w:tcPr>
          <w:p w14:paraId="5D5E2B71" w14:textId="77777777" w:rsidR="005A4E17" w:rsidRPr="00E028B2" w:rsidRDefault="005A4E17" w:rsidP="00CA6549">
            <w:pPr>
              <w:pStyle w:val="Tabletext"/>
              <w:rPr>
                <w:lang w:val="en-GB" w:eastAsia="ko-KR"/>
              </w:rPr>
            </w:pPr>
          </w:p>
        </w:tc>
        <w:tc>
          <w:tcPr>
            <w:tcW w:w="2208" w:type="dxa"/>
            <w:vAlign w:val="center"/>
          </w:tcPr>
          <w:p w14:paraId="00B581F8" w14:textId="77777777" w:rsidR="005A4E17" w:rsidRPr="00F57B76" w:rsidRDefault="00A8028E" w:rsidP="00CA6549">
            <w:pPr>
              <w:pStyle w:val="Tabletext"/>
              <w:jc w:val="center"/>
              <w:rPr>
                <w:lang w:eastAsia="zh-CN"/>
              </w:rPr>
            </w:pPr>
            <w:r>
              <w:rPr>
                <w:lang w:eastAsia="ja-JP"/>
              </w:rPr>
              <w:t>4</w:t>
            </w:r>
            <w:r>
              <w:rPr>
                <w:rFonts w:hint="eastAsia"/>
                <w:lang w:eastAsia="zh-CN"/>
              </w:rPr>
              <w:t>：</w:t>
            </w:r>
            <w:r>
              <w:rPr>
                <w:lang w:eastAsia="ja-JP"/>
              </w:rPr>
              <w:t>4</w:t>
            </w:r>
            <w:r>
              <w:rPr>
                <w:rFonts w:hint="eastAsia"/>
                <w:lang w:eastAsia="zh-CN"/>
              </w:rPr>
              <w:t>：</w:t>
            </w:r>
            <w:r w:rsidR="005A4E17" w:rsidRPr="00F57B76">
              <w:rPr>
                <w:lang w:eastAsia="ja-JP"/>
              </w:rPr>
              <w:t>4</w:t>
            </w:r>
            <w:r w:rsidR="005A4E17" w:rsidRPr="00F57B76">
              <w:rPr>
                <w:rFonts w:hint="eastAsia"/>
                <w:lang w:eastAsia="zh-CN"/>
              </w:rPr>
              <w:t>系统</w:t>
            </w:r>
          </w:p>
        </w:tc>
        <w:tc>
          <w:tcPr>
            <w:tcW w:w="2366" w:type="dxa"/>
            <w:vAlign w:val="center"/>
          </w:tcPr>
          <w:p w14:paraId="4E47BA7E" w14:textId="77777777" w:rsidR="005A4E17" w:rsidRPr="00F57B76" w:rsidRDefault="00A8028E" w:rsidP="00CA6549">
            <w:pPr>
              <w:pStyle w:val="Tabletext"/>
              <w:jc w:val="center"/>
              <w:rPr>
                <w:lang w:eastAsia="ja-JP"/>
              </w:rPr>
            </w:pPr>
            <w:r>
              <w:rPr>
                <w:lang w:eastAsia="ja-JP"/>
              </w:rPr>
              <w:t>4</w:t>
            </w:r>
            <w:r>
              <w:rPr>
                <w:rFonts w:hint="eastAsia"/>
                <w:lang w:eastAsia="zh-CN"/>
              </w:rPr>
              <w:t>：</w:t>
            </w:r>
            <w:r>
              <w:rPr>
                <w:lang w:eastAsia="ja-JP"/>
              </w:rPr>
              <w:t>2</w:t>
            </w:r>
            <w:r>
              <w:rPr>
                <w:rFonts w:hint="eastAsia"/>
                <w:lang w:eastAsia="zh-CN"/>
              </w:rPr>
              <w:t>：</w:t>
            </w:r>
            <w:r w:rsidR="005A4E17" w:rsidRPr="00F57B76">
              <w:rPr>
                <w:lang w:eastAsia="ja-JP"/>
              </w:rPr>
              <w:t>2</w:t>
            </w:r>
            <w:r w:rsidR="005A4E17" w:rsidRPr="00F57B76">
              <w:rPr>
                <w:rFonts w:hint="eastAsia"/>
                <w:lang w:eastAsia="zh-CN"/>
              </w:rPr>
              <w:t>系统</w:t>
            </w:r>
          </w:p>
        </w:tc>
        <w:tc>
          <w:tcPr>
            <w:tcW w:w="2153" w:type="dxa"/>
            <w:vAlign w:val="center"/>
          </w:tcPr>
          <w:p w14:paraId="30CA64D8" w14:textId="77777777" w:rsidR="005A4E17" w:rsidRPr="00F57B76" w:rsidRDefault="00A8028E" w:rsidP="00CA6549">
            <w:pPr>
              <w:pStyle w:val="Tabletext"/>
              <w:jc w:val="center"/>
              <w:rPr>
                <w:lang w:eastAsia="ko-KR"/>
              </w:rPr>
            </w:pPr>
            <w:r>
              <w:rPr>
                <w:lang w:eastAsia="ja-JP"/>
              </w:rPr>
              <w:t>4</w:t>
            </w:r>
            <w:r>
              <w:rPr>
                <w:rFonts w:hint="eastAsia"/>
                <w:lang w:eastAsia="zh-CN"/>
              </w:rPr>
              <w:t>：</w:t>
            </w:r>
            <w:r>
              <w:rPr>
                <w:lang w:eastAsia="ja-JP"/>
              </w:rPr>
              <w:t>2</w:t>
            </w:r>
            <w:r>
              <w:rPr>
                <w:rFonts w:hint="eastAsia"/>
                <w:lang w:eastAsia="zh-CN"/>
              </w:rPr>
              <w:t>：</w:t>
            </w:r>
            <w:r w:rsidR="005A4E17" w:rsidRPr="00F57B76">
              <w:rPr>
                <w:lang w:eastAsia="ja-JP"/>
              </w:rPr>
              <w:t>0</w:t>
            </w:r>
            <w:r w:rsidR="005A4E17" w:rsidRPr="00F57B76">
              <w:rPr>
                <w:rFonts w:hint="eastAsia"/>
                <w:lang w:eastAsia="zh-CN"/>
              </w:rPr>
              <w:t>系统</w:t>
            </w:r>
          </w:p>
        </w:tc>
      </w:tr>
      <w:tr w:rsidR="005A4E17" w:rsidRPr="00B03DAD" w14:paraId="0D73D926" w14:textId="77777777" w:rsidTr="00CA6549">
        <w:trPr>
          <w:cantSplit/>
          <w:jc w:val="center"/>
        </w:trPr>
        <w:tc>
          <w:tcPr>
            <w:tcW w:w="2912" w:type="dxa"/>
            <w:vMerge/>
            <w:vAlign w:val="center"/>
          </w:tcPr>
          <w:p w14:paraId="04176C77" w14:textId="77777777" w:rsidR="005A4E17" w:rsidRPr="00E028B2" w:rsidRDefault="005A4E17" w:rsidP="00CA6549">
            <w:pPr>
              <w:pStyle w:val="Tabletext"/>
              <w:rPr>
                <w:lang w:val="en-GB" w:eastAsia="ko-KR"/>
              </w:rPr>
            </w:pPr>
          </w:p>
        </w:tc>
        <w:tc>
          <w:tcPr>
            <w:tcW w:w="2208" w:type="dxa"/>
            <w:vAlign w:val="center"/>
          </w:tcPr>
          <w:p w14:paraId="11A8CFCC" w14:textId="77777777" w:rsidR="005A4E17" w:rsidRPr="00F57B76" w:rsidRDefault="005A4E17" w:rsidP="005674A0">
            <w:pPr>
              <w:pStyle w:val="Tabletext"/>
              <w:jc w:val="center"/>
              <w:rPr>
                <w:lang w:val="en-US" w:eastAsia="ko-KR"/>
              </w:rPr>
            </w:pPr>
            <w:r w:rsidRPr="00F57B76">
              <w:rPr>
                <w:rFonts w:hint="eastAsia"/>
                <w:lang w:val="en-US" w:eastAsia="zh-CN"/>
              </w:rPr>
              <w:t>每个水平取样数量与</w:t>
            </w:r>
            <w:r w:rsidRPr="00F57B76">
              <w:rPr>
                <w:i/>
                <w:lang w:val="en-US" w:eastAsia="ko-KR"/>
              </w:rPr>
              <w:t>Y</w:t>
            </w:r>
            <w:r w:rsidRPr="00F57B76">
              <w:rPr>
                <w:rFonts w:hint="eastAsia"/>
                <w:i/>
                <w:lang w:val="en-US" w:eastAsia="ko-KR"/>
              </w:rPr>
              <w:t>'</w:t>
            </w:r>
            <w:r>
              <w:rPr>
                <w:rFonts w:hint="eastAsia"/>
                <w:lang w:val="en-US" w:eastAsia="zh-CN"/>
              </w:rPr>
              <w:t>或</w:t>
            </w:r>
            <w:r w:rsidRPr="00B26BE8">
              <w:rPr>
                <w:i/>
                <w:iCs/>
                <w:lang w:val="en-GB" w:eastAsia="ko-KR"/>
              </w:rPr>
              <w:t>I</w:t>
            </w:r>
            <w:r w:rsidRPr="00F57B76">
              <w:rPr>
                <w:rFonts w:hint="eastAsia"/>
                <w:iCs/>
                <w:lang w:val="en-US" w:eastAsia="zh-CN"/>
              </w:rPr>
              <w:t>分量</w:t>
            </w:r>
            <w:r w:rsidRPr="00F57B76">
              <w:rPr>
                <w:rFonts w:hint="eastAsia"/>
                <w:lang w:val="en-US" w:eastAsia="zh-CN"/>
              </w:rPr>
              <w:t>的数量</w:t>
            </w:r>
            <w:r w:rsidR="00A8028E">
              <w:rPr>
                <w:lang w:val="en-US" w:eastAsia="zh-CN"/>
              </w:rPr>
              <w:br/>
            </w:r>
            <w:r w:rsidRPr="00F57B76">
              <w:rPr>
                <w:rFonts w:hint="eastAsia"/>
                <w:lang w:val="en-US" w:eastAsia="zh-CN"/>
              </w:rPr>
              <w:t>相同</w:t>
            </w:r>
          </w:p>
        </w:tc>
        <w:tc>
          <w:tcPr>
            <w:tcW w:w="2366" w:type="dxa"/>
            <w:vAlign w:val="center"/>
          </w:tcPr>
          <w:p w14:paraId="1438924A" w14:textId="77777777" w:rsidR="005A4E17" w:rsidRPr="00F57B76" w:rsidRDefault="005A4E17" w:rsidP="005674A0">
            <w:pPr>
              <w:pStyle w:val="Tabletext"/>
              <w:jc w:val="center"/>
              <w:rPr>
                <w:lang w:val="en-US" w:eastAsia="zh-CN"/>
              </w:rPr>
            </w:pPr>
            <w:r w:rsidRPr="00F57B76">
              <w:rPr>
                <w:rFonts w:hint="eastAsia"/>
                <w:lang w:val="en-US" w:eastAsia="zh-CN"/>
              </w:rPr>
              <w:t>水平取样数量是</w:t>
            </w:r>
            <w:r w:rsidRPr="00F57B76">
              <w:rPr>
                <w:i/>
                <w:lang w:val="en-US" w:eastAsia="ko-KR"/>
              </w:rPr>
              <w:t>Y</w:t>
            </w:r>
            <w:r w:rsidRPr="00F57B76">
              <w:rPr>
                <w:rFonts w:hint="eastAsia"/>
                <w:i/>
                <w:lang w:val="en-US" w:eastAsia="ko-KR"/>
              </w:rPr>
              <w:t>'</w:t>
            </w:r>
            <w:r>
              <w:rPr>
                <w:rFonts w:hint="eastAsia"/>
                <w:lang w:val="en-US" w:eastAsia="zh-CN"/>
              </w:rPr>
              <w:t>或</w:t>
            </w:r>
            <w:r w:rsidRPr="00B26BE8">
              <w:rPr>
                <w:i/>
                <w:iCs/>
                <w:lang w:val="en-GB" w:eastAsia="ko-KR"/>
              </w:rPr>
              <w:t>I</w:t>
            </w:r>
            <w:r w:rsidRPr="00F57B76">
              <w:rPr>
                <w:rFonts w:hint="eastAsia"/>
                <w:lang w:val="en-US" w:eastAsia="zh-CN"/>
              </w:rPr>
              <w:t>分量的</w:t>
            </w:r>
            <w:r w:rsidR="005674A0">
              <w:rPr>
                <w:rFonts w:hint="eastAsia"/>
                <w:lang w:val="en-US" w:eastAsia="zh-CN"/>
              </w:rPr>
              <w:t>两倍</w:t>
            </w:r>
          </w:p>
        </w:tc>
        <w:tc>
          <w:tcPr>
            <w:tcW w:w="2153" w:type="dxa"/>
            <w:vAlign w:val="center"/>
          </w:tcPr>
          <w:p w14:paraId="5950D7CE" w14:textId="77777777" w:rsidR="005A4E17" w:rsidRPr="00F57B76" w:rsidRDefault="005A4E17" w:rsidP="005674A0">
            <w:pPr>
              <w:pStyle w:val="Tabletext"/>
              <w:jc w:val="center"/>
              <w:rPr>
                <w:lang w:val="en-US" w:eastAsia="ko-KR"/>
              </w:rPr>
            </w:pPr>
            <w:r w:rsidRPr="00F57B76">
              <w:rPr>
                <w:rFonts w:hint="eastAsia"/>
                <w:lang w:val="en-US" w:eastAsia="zh-CN"/>
              </w:rPr>
              <w:t>水平和垂直</w:t>
            </w:r>
            <w:r w:rsidR="005674A0">
              <w:rPr>
                <w:rFonts w:hint="eastAsia"/>
                <w:lang w:val="en-US" w:eastAsia="zh-CN"/>
              </w:rPr>
              <w:t>二次取样</w:t>
            </w:r>
            <w:r w:rsidRPr="00F57B76">
              <w:rPr>
                <w:rFonts w:hint="eastAsia"/>
                <w:lang w:val="en-US" w:eastAsia="zh-CN"/>
              </w:rPr>
              <w:t>数量均为</w:t>
            </w:r>
            <w:r w:rsidRPr="00F57B76">
              <w:rPr>
                <w:i/>
                <w:lang w:val="en-US" w:eastAsia="ko-KR"/>
              </w:rPr>
              <w:t>Y</w:t>
            </w:r>
            <w:r w:rsidRPr="00F57B76">
              <w:rPr>
                <w:rFonts w:hint="eastAsia"/>
                <w:i/>
                <w:lang w:val="en-US" w:eastAsia="ko-KR"/>
              </w:rPr>
              <w:t>'</w:t>
            </w:r>
            <w:r>
              <w:rPr>
                <w:rFonts w:hint="eastAsia"/>
                <w:lang w:val="en-US" w:eastAsia="zh-CN"/>
              </w:rPr>
              <w:t>或</w:t>
            </w:r>
            <w:r w:rsidRPr="00B26BE8">
              <w:rPr>
                <w:i/>
                <w:iCs/>
                <w:lang w:val="en-GB" w:eastAsia="ko-KR"/>
              </w:rPr>
              <w:t>I</w:t>
            </w:r>
            <w:r w:rsidRPr="00F57B76">
              <w:rPr>
                <w:rFonts w:hint="eastAsia"/>
                <w:lang w:val="en-US" w:eastAsia="zh-CN"/>
              </w:rPr>
              <w:t>分量的</w:t>
            </w:r>
            <w:r w:rsidR="005674A0">
              <w:rPr>
                <w:rFonts w:hint="eastAsia"/>
                <w:lang w:val="en-US" w:eastAsia="zh-CN"/>
              </w:rPr>
              <w:t>两倍</w:t>
            </w:r>
          </w:p>
        </w:tc>
      </w:tr>
    </w:tbl>
    <w:p w14:paraId="305E3C14" w14:textId="77777777" w:rsidR="005A4E17" w:rsidRPr="00E028B2" w:rsidRDefault="005A4E17" w:rsidP="005A4E17">
      <w:pPr>
        <w:pStyle w:val="Tablefin"/>
        <w:rPr>
          <w:lang w:eastAsia="zh-CN"/>
        </w:rPr>
      </w:pPr>
    </w:p>
    <w:p w14:paraId="2A33AABA" w14:textId="77777777" w:rsidR="005A4E17" w:rsidRPr="00E028B2" w:rsidRDefault="005A4E17" w:rsidP="005A4E17">
      <w:pPr>
        <w:ind w:firstLineChars="200" w:firstLine="480"/>
        <w:rPr>
          <w:lang w:val="en-GB" w:eastAsia="zh-CN"/>
        </w:rPr>
      </w:pPr>
      <w:r>
        <w:rPr>
          <w:rFonts w:hint="eastAsia"/>
          <w:lang w:val="en-GB" w:eastAsia="zh-CN"/>
        </w:rPr>
        <w:t>表</w:t>
      </w:r>
      <w:r>
        <w:rPr>
          <w:rFonts w:hint="eastAsia"/>
          <w:lang w:val="en-GB" w:eastAsia="zh-CN"/>
        </w:rPr>
        <w:t>9</w:t>
      </w:r>
      <w:r>
        <w:rPr>
          <w:rFonts w:hint="eastAsia"/>
          <w:lang w:val="en-GB" w:eastAsia="zh-CN"/>
        </w:rPr>
        <w:t>描述了两种不同的信号表示，“窄”和“全”。广泛使用的是</w:t>
      </w:r>
      <w:proofErr w:type="gramStart"/>
      <w:r>
        <w:rPr>
          <w:rFonts w:hint="eastAsia"/>
          <w:lang w:val="en-GB" w:eastAsia="zh-CN"/>
        </w:rPr>
        <w:t>窄范围</w:t>
      </w:r>
      <w:proofErr w:type="gramEnd"/>
      <w:r>
        <w:rPr>
          <w:rFonts w:hint="eastAsia"/>
          <w:lang w:val="en-GB" w:eastAsia="zh-CN"/>
        </w:rPr>
        <w:t>表示，其被认为是默认表示。全范围表示是在本建议书中新引进的，除非各方都同意，否则其不应被用作节目交换。</w:t>
      </w:r>
    </w:p>
    <w:p w14:paraId="4DCC5D9B" w14:textId="77777777" w:rsidR="00970EC3" w:rsidRDefault="00970EC3">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1B2964C9" w14:textId="0B6C1E20" w:rsidR="005A4E17" w:rsidRPr="00E028B2" w:rsidRDefault="005A4E17" w:rsidP="005A4E17">
      <w:pPr>
        <w:pStyle w:val="TableNo"/>
        <w:rPr>
          <w:lang w:val="en-GB"/>
        </w:rPr>
      </w:pPr>
      <w:r>
        <w:rPr>
          <w:rFonts w:hint="eastAsia"/>
          <w:lang w:val="en-GB" w:eastAsia="zh-CN"/>
        </w:rPr>
        <w:lastRenderedPageBreak/>
        <w:t>表</w:t>
      </w:r>
      <w:r w:rsidRPr="00E028B2">
        <w:rPr>
          <w:lang w:val="en-GB"/>
        </w:rPr>
        <w:t>9</w:t>
      </w:r>
    </w:p>
    <w:p w14:paraId="1E0C23E0" w14:textId="77777777" w:rsidR="005A4E17" w:rsidRPr="00E028B2" w:rsidRDefault="005A4E17" w:rsidP="005A4E17">
      <w:pPr>
        <w:pStyle w:val="Tabletitle"/>
        <w:rPr>
          <w:lang w:val="en-GB"/>
        </w:rPr>
      </w:pPr>
      <w:bookmarkStart w:id="34" w:name="OLE_LINK25"/>
      <w:bookmarkStart w:id="35" w:name="OLE_LINK26"/>
      <w:r>
        <w:rPr>
          <w:rFonts w:hint="eastAsia"/>
          <w:lang w:val="en-GB" w:eastAsia="zh-CN"/>
        </w:rPr>
        <w:t>数字</w:t>
      </w:r>
      <w:r w:rsidRPr="00E028B2">
        <w:rPr>
          <w:lang w:val="en-GB"/>
        </w:rPr>
        <w:t>10</w:t>
      </w:r>
      <w:r>
        <w:rPr>
          <w:rFonts w:hint="eastAsia"/>
          <w:lang w:val="en-GB" w:eastAsia="zh-CN"/>
        </w:rPr>
        <w:t>和</w:t>
      </w:r>
      <w:r w:rsidRPr="00E028B2">
        <w:rPr>
          <w:lang w:val="en-GB"/>
        </w:rPr>
        <w:t>12</w:t>
      </w:r>
      <w:r>
        <w:rPr>
          <w:rFonts w:hint="eastAsia"/>
          <w:lang w:val="en-GB" w:eastAsia="zh-CN"/>
        </w:rPr>
        <w:t>比特整数表示</w:t>
      </w:r>
      <w:bookmarkEnd w:id="34"/>
      <w:bookmarkEnd w:id="35"/>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06"/>
        <w:gridCol w:w="7"/>
        <w:gridCol w:w="1828"/>
        <w:gridCol w:w="1774"/>
        <w:gridCol w:w="1557"/>
        <w:gridCol w:w="1567"/>
      </w:tblGrid>
      <w:tr w:rsidR="005A4E17" w:rsidRPr="00E028B2" w14:paraId="25BB3CFC" w14:textId="77777777" w:rsidTr="00970EC3">
        <w:trPr>
          <w:cantSplit/>
          <w:tblHeader/>
          <w:jc w:val="center"/>
        </w:trPr>
        <w:tc>
          <w:tcPr>
            <w:tcW w:w="2913" w:type="dxa"/>
            <w:gridSpan w:val="2"/>
            <w:tcBorders>
              <w:top w:val="single" w:sz="4" w:space="0" w:color="000000"/>
              <w:left w:val="single" w:sz="4" w:space="0" w:color="000000"/>
              <w:bottom w:val="single" w:sz="4" w:space="0" w:color="000000"/>
              <w:right w:val="single" w:sz="4" w:space="0" w:color="000000"/>
            </w:tcBorders>
            <w:vAlign w:val="center"/>
          </w:tcPr>
          <w:p w14:paraId="52C90C56" w14:textId="77777777" w:rsidR="005A4E17" w:rsidRPr="00F57B76" w:rsidRDefault="005A4E17" w:rsidP="00CA6549">
            <w:pPr>
              <w:pStyle w:val="Tablehead"/>
              <w:rPr>
                <w:lang w:eastAsia="ko-KR"/>
              </w:rPr>
            </w:pPr>
            <w:r w:rsidRPr="00F57B76">
              <w:rPr>
                <w:lang w:eastAsia="ko-KR"/>
              </w:rPr>
              <w:t>参数</w:t>
            </w:r>
          </w:p>
        </w:tc>
        <w:tc>
          <w:tcPr>
            <w:tcW w:w="6726" w:type="dxa"/>
            <w:gridSpan w:val="4"/>
            <w:tcBorders>
              <w:top w:val="single" w:sz="4" w:space="0" w:color="000000"/>
              <w:left w:val="single" w:sz="4" w:space="0" w:color="000000"/>
              <w:bottom w:val="single" w:sz="4" w:space="0" w:color="000000"/>
              <w:right w:val="single" w:sz="4" w:space="0" w:color="000000"/>
            </w:tcBorders>
            <w:vAlign w:val="center"/>
          </w:tcPr>
          <w:p w14:paraId="05EB0F6B" w14:textId="77777777" w:rsidR="005A4E17" w:rsidRPr="00F57B76" w:rsidRDefault="005A4E17" w:rsidP="00CA6549">
            <w:pPr>
              <w:pStyle w:val="Tablehead"/>
              <w:rPr>
                <w:lang w:eastAsia="ko-KR"/>
              </w:rPr>
            </w:pPr>
            <w:r w:rsidRPr="00F57B76">
              <w:rPr>
                <w:lang w:eastAsia="ko-KR"/>
              </w:rPr>
              <w:t>值</w:t>
            </w:r>
          </w:p>
        </w:tc>
      </w:tr>
      <w:tr w:rsidR="005A4E17" w:rsidRPr="004D3606" w14:paraId="5A6EB53E" w14:textId="77777777" w:rsidTr="00970EC3">
        <w:trPr>
          <w:cantSplit/>
          <w:tblHeader/>
          <w:jc w:val="center"/>
        </w:trPr>
        <w:tc>
          <w:tcPr>
            <w:tcW w:w="2913" w:type="dxa"/>
            <w:gridSpan w:val="2"/>
            <w:tcBorders>
              <w:top w:val="single" w:sz="4" w:space="0" w:color="000000"/>
              <w:left w:val="single" w:sz="4" w:space="0" w:color="000000"/>
              <w:bottom w:val="single" w:sz="4" w:space="0" w:color="000000"/>
              <w:right w:val="single" w:sz="4" w:space="0" w:color="000000"/>
            </w:tcBorders>
            <w:vAlign w:val="center"/>
          </w:tcPr>
          <w:p w14:paraId="1B1F6378" w14:textId="77777777" w:rsidR="005A4E17" w:rsidRPr="00E028B2" w:rsidRDefault="005A4E17" w:rsidP="00CA6549">
            <w:pPr>
              <w:pStyle w:val="Tabletext"/>
              <w:rPr>
                <w:lang w:val="en-GB" w:eastAsia="ko-KR"/>
              </w:rPr>
            </w:pPr>
            <w:r w:rsidRPr="00F57B76">
              <w:rPr>
                <w:rFonts w:hint="eastAsia"/>
                <w:lang w:eastAsia="zh-CN"/>
              </w:rPr>
              <w:t>编码信号</w:t>
            </w:r>
          </w:p>
        </w:tc>
        <w:tc>
          <w:tcPr>
            <w:tcW w:w="6726" w:type="dxa"/>
            <w:gridSpan w:val="4"/>
            <w:tcBorders>
              <w:top w:val="single" w:sz="4" w:space="0" w:color="000000"/>
              <w:left w:val="single" w:sz="4" w:space="0" w:color="000000"/>
              <w:bottom w:val="single" w:sz="4" w:space="0" w:color="000000"/>
              <w:right w:val="single" w:sz="4" w:space="0" w:color="000000"/>
            </w:tcBorders>
            <w:vAlign w:val="center"/>
          </w:tcPr>
          <w:p w14:paraId="1E37B6DB" w14:textId="77777777" w:rsidR="005A4E17" w:rsidRPr="00E028B2" w:rsidRDefault="005A4E17" w:rsidP="00C10C82">
            <w:pPr>
              <w:pStyle w:val="Tabletext"/>
              <w:jc w:val="center"/>
              <w:rPr>
                <w:i/>
                <w:lang w:val="en-GB" w:eastAsia="ko-KR"/>
              </w:rPr>
            </w:pPr>
            <w:r w:rsidRPr="00E028B2">
              <w:rPr>
                <w:i/>
                <w:lang w:val="en-GB" w:eastAsia="ko-KR"/>
              </w:rPr>
              <w:t>R</w:t>
            </w:r>
            <w:proofErr w:type="gramStart"/>
            <w:r>
              <w:rPr>
                <w:i/>
                <w:lang w:val="en-GB" w:eastAsia="ko-KR"/>
              </w:rPr>
              <w:t>'</w:t>
            </w:r>
            <w:r w:rsidRPr="00E028B2">
              <w:rPr>
                <w:i/>
                <w:lang w:val="en-GB" w:eastAsia="ko-KR"/>
              </w:rPr>
              <w:t>,G</w:t>
            </w:r>
            <w:proofErr w:type="gramEnd"/>
            <w:r>
              <w:rPr>
                <w:i/>
                <w:lang w:val="en-GB" w:eastAsia="ko-KR"/>
              </w:rPr>
              <w:t>'</w:t>
            </w:r>
            <w:r w:rsidRPr="00E028B2">
              <w:rPr>
                <w:i/>
                <w:lang w:val="en-GB" w:eastAsia="ko-KR"/>
              </w:rPr>
              <w:t>, B</w:t>
            </w:r>
            <w:r>
              <w:rPr>
                <w:i/>
                <w:lang w:val="en-GB" w:eastAsia="ko-KR"/>
              </w:rPr>
              <w:t>'</w:t>
            </w:r>
            <w:r w:rsidR="00C10C82" w:rsidRPr="005804DF">
              <w:rPr>
                <w:rFonts w:ascii="STKaiti" w:eastAsia="STKaiti" w:hAnsi="STKaiti" w:hint="eastAsia"/>
                <w:lang w:val="en-GB" w:eastAsia="zh-CN"/>
              </w:rPr>
              <w:t>或</w:t>
            </w:r>
            <w:r w:rsidRPr="00E028B2">
              <w:rPr>
                <w:i/>
                <w:lang w:val="en-GB" w:eastAsia="ko-KR"/>
              </w:rPr>
              <w:t>Y</w:t>
            </w:r>
            <w:r>
              <w:rPr>
                <w:i/>
                <w:lang w:val="en-GB" w:eastAsia="ko-KR"/>
              </w:rPr>
              <w:t>'</w:t>
            </w:r>
            <w:r w:rsidRPr="00E028B2">
              <w:rPr>
                <w:i/>
                <w:lang w:val="en-GB" w:eastAsia="ko-KR"/>
              </w:rPr>
              <w:t>, C</w:t>
            </w:r>
            <w:r>
              <w:rPr>
                <w:i/>
                <w:lang w:val="en-GB" w:eastAsia="ko-KR"/>
              </w:rPr>
              <w:t>'</w:t>
            </w:r>
            <w:r w:rsidRPr="00E028B2">
              <w:rPr>
                <w:i/>
                <w:vertAlign w:val="subscript"/>
                <w:lang w:val="en-GB" w:eastAsia="ko-KR"/>
              </w:rPr>
              <w:t>B</w:t>
            </w:r>
            <w:r w:rsidRPr="00E028B2">
              <w:rPr>
                <w:i/>
                <w:lang w:val="en-GB" w:eastAsia="ko-KR"/>
              </w:rPr>
              <w:t>, C</w:t>
            </w:r>
            <w:r>
              <w:rPr>
                <w:i/>
                <w:lang w:val="en-GB" w:eastAsia="ko-KR"/>
              </w:rPr>
              <w:t>'</w:t>
            </w:r>
            <w:r w:rsidRPr="00E028B2">
              <w:rPr>
                <w:i/>
                <w:vertAlign w:val="subscript"/>
                <w:lang w:val="en-GB" w:eastAsia="ko-KR"/>
              </w:rPr>
              <w:t>R,</w:t>
            </w:r>
            <w:r w:rsidRPr="00E028B2">
              <w:rPr>
                <w:i/>
                <w:lang w:val="en-GB" w:eastAsia="ko-KR"/>
              </w:rPr>
              <w:t xml:space="preserve"> , </w:t>
            </w:r>
            <w:r w:rsidR="005804DF" w:rsidRPr="005804DF">
              <w:rPr>
                <w:rFonts w:ascii="STKaiti" w:eastAsia="STKaiti" w:hAnsi="STKaiti" w:hint="eastAsia"/>
                <w:lang w:val="en-GB" w:eastAsia="zh-CN"/>
              </w:rPr>
              <w:t>或</w:t>
            </w:r>
            <w:r w:rsidRPr="00E028B2">
              <w:rPr>
                <w:i/>
                <w:lang w:val="en-GB" w:eastAsia="ko-KR"/>
              </w:rPr>
              <w:t xml:space="preserve"> I, C</w:t>
            </w:r>
            <w:r w:rsidRPr="00E028B2">
              <w:rPr>
                <w:i/>
                <w:vertAlign w:val="subscript"/>
                <w:lang w:val="en-GB" w:eastAsia="ko-KR"/>
              </w:rPr>
              <w:t xml:space="preserve">T, </w:t>
            </w:r>
            <w:r w:rsidRPr="00E028B2">
              <w:rPr>
                <w:i/>
                <w:lang w:val="en-GB" w:eastAsia="ko-KR"/>
              </w:rPr>
              <w:t>C</w:t>
            </w:r>
            <w:r w:rsidRPr="00E028B2">
              <w:rPr>
                <w:i/>
                <w:vertAlign w:val="subscript"/>
                <w:lang w:val="en-GB" w:eastAsia="ko-KR"/>
              </w:rPr>
              <w:t>P</w:t>
            </w:r>
          </w:p>
        </w:tc>
      </w:tr>
      <w:tr w:rsidR="005A4E17" w:rsidRPr="00E028B2" w14:paraId="7790940C" w14:textId="77777777" w:rsidTr="00970EC3">
        <w:trPr>
          <w:cantSplit/>
          <w:tblHeader/>
          <w:jc w:val="center"/>
        </w:trPr>
        <w:tc>
          <w:tcPr>
            <w:tcW w:w="2913" w:type="dxa"/>
            <w:gridSpan w:val="2"/>
            <w:tcBorders>
              <w:top w:val="single" w:sz="4" w:space="0" w:color="000000"/>
              <w:left w:val="single" w:sz="4" w:space="0" w:color="000000"/>
              <w:bottom w:val="single" w:sz="4" w:space="0" w:color="000000"/>
              <w:right w:val="single" w:sz="4" w:space="0" w:color="000000"/>
            </w:tcBorders>
            <w:vAlign w:val="center"/>
            <w:hideMark/>
          </w:tcPr>
          <w:p w14:paraId="642BE283" w14:textId="77777777" w:rsidR="005A4E17" w:rsidRPr="00E028B2" w:rsidRDefault="005A4E17" w:rsidP="00CA6549">
            <w:pPr>
              <w:pStyle w:val="Tabletext"/>
              <w:rPr>
                <w:lang w:val="en-GB" w:eastAsia="ko-KR"/>
              </w:rPr>
            </w:pPr>
            <w:r w:rsidRPr="00F57B76">
              <w:rPr>
                <w:rFonts w:hint="eastAsia"/>
                <w:lang w:eastAsia="zh-CN"/>
              </w:rPr>
              <w:t>编码格式</w:t>
            </w:r>
          </w:p>
        </w:tc>
        <w:tc>
          <w:tcPr>
            <w:tcW w:w="6726" w:type="dxa"/>
            <w:gridSpan w:val="4"/>
            <w:tcBorders>
              <w:top w:val="single" w:sz="4" w:space="0" w:color="000000"/>
              <w:left w:val="single" w:sz="4" w:space="0" w:color="000000"/>
              <w:bottom w:val="single" w:sz="4" w:space="0" w:color="000000"/>
              <w:right w:val="single" w:sz="4" w:space="0" w:color="000000"/>
            </w:tcBorders>
            <w:vAlign w:val="center"/>
            <w:hideMark/>
          </w:tcPr>
          <w:p w14:paraId="029DB760" w14:textId="77777777" w:rsidR="005A4E17" w:rsidRPr="00E028B2" w:rsidRDefault="00C10C82" w:rsidP="00C10C82">
            <w:pPr>
              <w:pStyle w:val="Tabletext"/>
              <w:jc w:val="center"/>
              <w:rPr>
                <w:lang w:val="en-GB" w:eastAsia="zh-CN"/>
              </w:rPr>
            </w:pPr>
            <w:r>
              <w:rPr>
                <w:rFonts w:hint="eastAsia"/>
                <w:lang w:val="en-GB" w:eastAsia="zh-CN"/>
              </w:rPr>
              <w:t>每个分量</w:t>
            </w:r>
            <w:r w:rsidR="005A4E17" w:rsidRPr="00E028B2">
              <w:rPr>
                <w:i/>
                <w:lang w:val="en-GB" w:eastAsia="ko-KR"/>
              </w:rPr>
              <w:t>n</w:t>
            </w:r>
            <w:r w:rsidR="005A4E17" w:rsidRPr="00E028B2">
              <w:rPr>
                <w:lang w:val="en-GB" w:eastAsia="ko-KR"/>
              </w:rPr>
              <w:t xml:space="preserve"> = 10</w:t>
            </w:r>
            <w:r w:rsidR="005A4E17">
              <w:rPr>
                <w:rFonts w:hint="eastAsia"/>
                <w:lang w:val="en-GB" w:eastAsia="zh-CN"/>
              </w:rPr>
              <w:t>、</w:t>
            </w:r>
            <w:r w:rsidR="005A4E17" w:rsidRPr="00E028B2">
              <w:rPr>
                <w:lang w:val="en-GB" w:eastAsia="ko-KR"/>
              </w:rPr>
              <w:t>12</w:t>
            </w:r>
            <w:r w:rsidR="0086050D">
              <w:rPr>
                <w:rFonts w:hint="eastAsia"/>
                <w:lang w:val="en-GB" w:eastAsia="zh-CN"/>
              </w:rPr>
              <w:t>比特</w:t>
            </w:r>
          </w:p>
        </w:tc>
      </w:tr>
      <w:tr w:rsidR="005A4E17" w:rsidRPr="00E028B2" w14:paraId="0607C090" w14:textId="77777777" w:rsidTr="00970EC3">
        <w:trPr>
          <w:cantSplit/>
          <w:trHeight w:val="218"/>
          <w:tblHeader/>
          <w:jc w:val="center"/>
        </w:trPr>
        <w:tc>
          <w:tcPr>
            <w:tcW w:w="2913"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08C76B8" w14:textId="77777777" w:rsidR="005A4E17" w:rsidRPr="00C925A9" w:rsidRDefault="005A4E17" w:rsidP="00CA6549">
            <w:pPr>
              <w:pStyle w:val="Tabletext"/>
              <w:rPr>
                <w:lang w:eastAsia="zh-CN"/>
              </w:rPr>
            </w:pPr>
            <w:r w:rsidRPr="004741C0">
              <w:rPr>
                <w:i/>
                <w:lang w:eastAsia="ko-KR"/>
              </w:rPr>
              <w:t>R'</w:t>
            </w:r>
            <w:r>
              <w:rPr>
                <w:rFonts w:hint="eastAsia"/>
                <w:i/>
                <w:lang w:val="en-GB" w:eastAsia="zh-CN"/>
              </w:rPr>
              <w:t>、</w:t>
            </w:r>
            <w:r w:rsidRPr="004741C0">
              <w:rPr>
                <w:i/>
                <w:lang w:eastAsia="ko-KR"/>
              </w:rPr>
              <w:t>G'</w:t>
            </w:r>
            <w:r>
              <w:rPr>
                <w:rFonts w:hint="eastAsia"/>
                <w:i/>
                <w:lang w:val="en-GB" w:eastAsia="zh-CN"/>
              </w:rPr>
              <w:t>、</w:t>
            </w:r>
            <w:r w:rsidRPr="004741C0">
              <w:rPr>
                <w:i/>
                <w:lang w:eastAsia="ko-KR"/>
              </w:rPr>
              <w:t>B'</w:t>
            </w:r>
            <w:r>
              <w:rPr>
                <w:rFonts w:hint="eastAsia"/>
                <w:i/>
                <w:lang w:eastAsia="zh-CN"/>
              </w:rPr>
              <w:t>、</w:t>
            </w:r>
            <w:r w:rsidRPr="004741C0">
              <w:rPr>
                <w:i/>
                <w:lang w:eastAsia="ko-KR"/>
              </w:rPr>
              <w:t>Y'</w:t>
            </w:r>
            <w:r>
              <w:rPr>
                <w:rFonts w:hint="eastAsia"/>
                <w:i/>
                <w:lang w:eastAsia="zh-CN"/>
              </w:rPr>
              <w:t>、</w:t>
            </w:r>
            <w:r w:rsidRPr="004741C0">
              <w:rPr>
                <w:i/>
                <w:lang w:eastAsia="ko-KR"/>
              </w:rPr>
              <w:t>I</w:t>
            </w:r>
            <w:r w:rsidRPr="004741C0">
              <w:rPr>
                <w:rFonts w:hint="eastAsia"/>
                <w:lang w:val="en-GB" w:eastAsia="zh-CN"/>
              </w:rPr>
              <w:t>的量化</w:t>
            </w:r>
          </w:p>
          <w:p w14:paraId="27B319AE" w14:textId="77777777" w:rsidR="004C6B2A" w:rsidRPr="00B03DAD" w:rsidRDefault="004C6B2A" w:rsidP="00CA6549">
            <w:pPr>
              <w:pStyle w:val="Tabletext"/>
              <w:rPr>
                <w:lang w:eastAsia="zh-CN"/>
              </w:rPr>
            </w:pPr>
            <w:r w:rsidRPr="00B03DAD">
              <w:rPr>
                <w:rFonts w:hint="eastAsia"/>
                <w:lang w:eastAsia="zh-CN"/>
              </w:rPr>
              <w:t>（</w:t>
            </w:r>
            <w:r w:rsidRPr="004C6B2A">
              <w:rPr>
                <w:rFonts w:hint="eastAsia"/>
                <w:lang w:val="en-GB" w:eastAsia="zh-CN"/>
              </w:rPr>
              <w:t>超过视频数据范围的结果值应该剪切到视频数据范围</w:t>
            </w:r>
            <w:r w:rsidRPr="00B03DAD">
              <w:rPr>
                <w:rFonts w:hint="eastAsia"/>
                <w:lang w:eastAsia="zh-CN"/>
              </w:rPr>
              <w:t>）</w:t>
            </w:r>
          </w:p>
        </w:tc>
        <w:tc>
          <w:tcPr>
            <w:tcW w:w="3602" w:type="dxa"/>
            <w:gridSpan w:val="2"/>
            <w:tcBorders>
              <w:top w:val="single" w:sz="4" w:space="0" w:color="000000"/>
              <w:left w:val="single" w:sz="4" w:space="0" w:color="000000"/>
              <w:bottom w:val="single" w:sz="4" w:space="0" w:color="000000"/>
              <w:right w:val="single" w:sz="4" w:space="0" w:color="000000"/>
            </w:tcBorders>
            <w:vAlign w:val="center"/>
            <w:hideMark/>
          </w:tcPr>
          <w:p w14:paraId="1CED01D4" w14:textId="77777777" w:rsidR="005A4E17" w:rsidRPr="00E028B2" w:rsidRDefault="005A4E17" w:rsidP="00CA6549">
            <w:pPr>
              <w:pStyle w:val="Tabletext"/>
              <w:jc w:val="center"/>
              <w:rPr>
                <w:lang w:val="en-GB" w:eastAsia="ja-JP"/>
              </w:rPr>
            </w:pPr>
            <w:proofErr w:type="gramStart"/>
            <w:r>
              <w:rPr>
                <w:rFonts w:hint="eastAsia"/>
                <w:lang w:val="en-GB" w:eastAsia="zh-CN"/>
              </w:rPr>
              <w:t>窄</w:t>
            </w:r>
            <w:proofErr w:type="gramEnd"/>
            <w:r>
              <w:rPr>
                <w:rFonts w:hint="eastAsia"/>
                <w:lang w:val="en-GB" w:eastAsia="zh-CN"/>
              </w:rPr>
              <w:t>范围</w:t>
            </w:r>
          </w:p>
        </w:tc>
        <w:tc>
          <w:tcPr>
            <w:tcW w:w="3124" w:type="dxa"/>
            <w:gridSpan w:val="2"/>
            <w:tcBorders>
              <w:top w:val="single" w:sz="4" w:space="0" w:color="000000"/>
              <w:left w:val="single" w:sz="4" w:space="0" w:color="000000"/>
              <w:bottom w:val="single" w:sz="4" w:space="0" w:color="000000"/>
              <w:right w:val="single" w:sz="4" w:space="0" w:color="000000"/>
            </w:tcBorders>
            <w:vAlign w:val="center"/>
            <w:hideMark/>
          </w:tcPr>
          <w:p w14:paraId="4B6BEA49" w14:textId="77777777" w:rsidR="005A4E17" w:rsidRPr="00E028B2" w:rsidRDefault="005A4E17" w:rsidP="00CA6549">
            <w:pPr>
              <w:pStyle w:val="Tabletext"/>
              <w:jc w:val="center"/>
              <w:rPr>
                <w:lang w:val="en-GB" w:eastAsia="ja-JP"/>
              </w:rPr>
            </w:pPr>
            <w:r>
              <w:rPr>
                <w:rFonts w:hint="eastAsia"/>
                <w:lang w:val="en-GB" w:eastAsia="zh-CN"/>
              </w:rPr>
              <w:t>全范围</w:t>
            </w:r>
          </w:p>
        </w:tc>
      </w:tr>
      <w:tr w:rsidR="005A4E17" w:rsidRPr="00A42444" w14:paraId="33D360F6" w14:textId="77777777" w:rsidTr="00970EC3">
        <w:trPr>
          <w:cantSplit/>
          <w:trHeight w:val="217"/>
          <w:tblHeader/>
          <w:jc w:val="center"/>
        </w:trPr>
        <w:tc>
          <w:tcPr>
            <w:tcW w:w="2913" w:type="dxa"/>
            <w:gridSpan w:val="2"/>
            <w:vMerge/>
            <w:tcBorders>
              <w:top w:val="single" w:sz="4" w:space="0" w:color="000000"/>
              <w:left w:val="single" w:sz="4" w:space="0" w:color="000000"/>
              <w:bottom w:val="single" w:sz="4" w:space="0" w:color="000000"/>
              <w:right w:val="single" w:sz="4" w:space="0" w:color="000000"/>
            </w:tcBorders>
            <w:vAlign w:val="center"/>
            <w:hideMark/>
          </w:tcPr>
          <w:p w14:paraId="7272FB6C" w14:textId="77777777" w:rsidR="005A4E17" w:rsidRPr="00E028B2" w:rsidRDefault="005A4E17" w:rsidP="00CA6549">
            <w:pPr>
              <w:pStyle w:val="Tabletext"/>
              <w:rPr>
                <w:lang w:val="en-GB" w:eastAsia="ko-KR"/>
              </w:rPr>
            </w:pPr>
          </w:p>
        </w:tc>
        <w:tc>
          <w:tcPr>
            <w:tcW w:w="3602" w:type="dxa"/>
            <w:gridSpan w:val="2"/>
            <w:tcBorders>
              <w:top w:val="single" w:sz="4" w:space="0" w:color="000000"/>
              <w:left w:val="single" w:sz="4" w:space="0" w:color="000000"/>
              <w:bottom w:val="single" w:sz="4" w:space="0" w:color="000000"/>
              <w:right w:val="single" w:sz="4" w:space="0" w:color="000000"/>
            </w:tcBorders>
            <w:vAlign w:val="center"/>
            <w:hideMark/>
          </w:tcPr>
          <w:p w14:paraId="40245765" w14:textId="77777777" w:rsidR="005A4E17" w:rsidRPr="00E028B2" w:rsidRDefault="0086050D" w:rsidP="0086050D">
            <w:pPr>
              <w:pStyle w:val="Tabletext"/>
              <w:jc w:val="center"/>
              <w:rPr>
                <w:lang w:val="en-GB" w:eastAsia="ja-JP"/>
              </w:rPr>
            </w:pPr>
            <w:r w:rsidRPr="00404AAD">
              <w:rPr>
                <w:i/>
              </w:rPr>
              <w:t>D</w:t>
            </w:r>
            <w:r w:rsidRPr="00404AAD">
              <w:t xml:space="preserve"> = </w:t>
            </w:r>
            <w:proofErr w:type="gramStart"/>
            <w:r w:rsidRPr="00313409">
              <w:rPr>
                <w:iCs/>
                <w:lang w:eastAsia="ja-JP"/>
              </w:rPr>
              <w:t>Round</w:t>
            </w:r>
            <w:r w:rsidRPr="00404AAD">
              <w:t>[</w:t>
            </w:r>
            <w:proofErr w:type="gramEnd"/>
            <w:r w:rsidRPr="00404AAD">
              <w:t xml:space="preserve">(219 </w:t>
            </w:r>
            <w:r w:rsidRPr="00404AAD">
              <w:sym w:font="Symbol" w:char="F0B4"/>
            </w:r>
            <w:r w:rsidRPr="00404AAD">
              <w:rPr>
                <w:i/>
              </w:rPr>
              <w:t>E</w:t>
            </w:r>
            <w:r w:rsidRPr="00404AAD">
              <w:rPr>
                <w:rFonts w:hint="eastAsia"/>
              </w:rPr>
              <w:t>′</w:t>
            </w:r>
            <w:r w:rsidRPr="00404AAD">
              <w:t xml:space="preserve"> + 16) </w:t>
            </w:r>
            <w:r w:rsidRPr="00404AAD">
              <w:sym w:font="Symbol" w:char="F0B4"/>
            </w:r>
            <w:r w:rsidRPr="00404AAD">
              <w:t xml:space="preserve"> 2</w:t>
            </w:r>
            <w:r w:rsidRPr="00404AAD">
              <w:rPr>
                <w:i/>
                <w:vertAlign w:val="superscript"/>
              </w:rPr>
              <w:t>n</w:t>
            </w:r>
            <w:r w:rsidRPr="00404AAD">
              <w:rPr>
                <w:vertAlign w:val="superscript"/>
              </w:rPr>
              <w:t>−8</w:t>
            </w:r>
            <w:r w:rsidRPr="00404AAD">
              <w:t>]</w:t>
            </w:r>
          </w:p>
        </w:tc>
        <w:tc>
          <w:tcPr>
            <w:tcW w:w="3124" w:type="dxa"/>
            <w:gridSpan w:val="2"/>
            <w:tcBorders>
              <w:top w:val="single" w:sz="4" w:space="0" w:color="000000"/>
              <w:left w:val="single" w:sz="4" w:space="0" w:color="000000"/>
              <w:bottom w:val="single" w:sz="4" w:space="0" w:color="000000"/>
              <w:right w:val="single" w:sz="4" w:space="0" w:color="000000"/>
            </w:tcBorders>
            <w:vAlign w:val="center"/>
            <w:hideMark/>
          </w:tcPr>
          <w:p w14:paraId="4D398C97" w14:textId="77777777" w:rsidR="005A4E17" w:rsidRPr="00A42444" w:rsidRDefault="0086050D" w:rsidP="00CA6549">
            <w:pPr>
              <w:pStyle w:val="Tabletext"/>
              <w:jc w:val="center"/>
              <w:rPr>
                <w:lang w:val="es-ES_tradnl" w:eastAsia="ja-JP"/>
              </w:rPr>
            </w:pPr>
            <w:r w:rsidRPr="00404AAD">
              <w:rPr>
                <w:i/>
              </w:rPr>
              <w:t>D</w:t>
            </w:r>
            <w:r w:rsidRPr="00404AAD">
              <w:t xml:space="preserve"> = </w:t>
            </w:r>
            <w:r w:rsidRPr="00313409">
              <w:rPr>
                <w:iCs/>
                <w:lang w:eastAsia="ja-JP"/>
              </w:rPr>
              <w:t xml:space="preserve">Round </w:t>
            </w:r>
            <w:r w:rsidRPr="00313409">
              <w:rPr>
                <w:lang w:eastAsia="ja-JP"/>
              </w:rPr>
              <w:t>[(</w:t>
            </w:r>
            <w:r w:rsidRPr="00404AAD">
              <w:t>2</w:t>
            </w:r>
            <w:r w:rsidRPr="00404AAD">
              <w:rPr>
                <w:i/>
                <w:vertAlign w:val="superscript"/>
              </w:rPr>
              <w:t>n</w:t>
            </w:r>
            <w:r w:rsidRPr="00313409">
              <w:rPr>
                <w:lang w:eastAsia="ja-JP"/>
              </w:rPr>
              <w:t xml:space="preserve">-1) </w:t>
            </w:r>
            <w:r w:rsidRPr="00313409">
              <w:rPr>
                <w:lang w:eastAsia="ja-JP"/>
              </w:rPr>
              <w:sym w:font="Symbol" w:char="F0B4"/>
            </w:r>
            <w:r w:rsidRPr="00313409">
              <w:rPr>
                <w:i/>
                <w:iCs/>
                <w:lang w:eastAsia="ja-JP"/>
              </w:rPr>
              <w:t>E</w:t>
            </w:r>
            <w:r w:rsidRPr="00313409">
              <w:rPr>
                <w:lang w:eastAsia="ja-JP"/>
              </w:rPr>
              <w:t>′]</w:t>
            </w:r>
          </w:p>
        </w:tc>
      </w:tr>
      <w:tr w:rsidR="005A4E17" w:rsidRPr="007E4CFA" w14:paraId="6963BDF9" w14:textId="77777777" w:rsidTr="00970EC3">
        <w:trPr>
          <w:cantSplit/>
          <w:trHeight w:val="188"/>
          <w:tblHeader/>
          <w:jc w:val="center"/>
        </w:trPr>
        <w:tc>
          <w:tcPr>
            <w:tcW w:w="2913" w:type="dxa"/>
            <w:gridSpan w:val="2"/>
            <w:tcBorders>
              <w:top w:val="single" w:sz="4" w:space="0" w:color="000000"/>
              <w:left w:val="single" w:sz="4" w:space="0" w:color="000000"/>
              <w:bottom w:val="single" w:sz="4" w:space="0" w:color="000000"/>
              <w:right w:val="single" w:sz="4" w:space="0" w:color="000000"/>
            </w:tcBorders>
            <w:vAlign w:val="center"/>
            <w:hideMark/>
          </w:tcPr>
          <w:p w14:paraId="4F3B8A9E" w14:textId="77777777" w:rsidR="005A4E17" w:rsidRPr="00C925A9" w:rsidRDefault="005A4E17" w:rsidP="00CA6549">
            <w:pPr>
              <w:pStyle w:val="Tabletext"/>
              <w:rPr>
                <w:lang w:eastAsia="zh-CN"/>
              </w:rPr>
            </w:pPr>
            <w:r w:rsidRPr="004741C0">
              <w:rPr>
                <w:i/>
                <w:lang w:eastAsia="ko-KR"/>
              </w:rPr>
              <w:t>C'</w:t>
            </w:r>
            <w:r w:rsidRPr="004741C0">
              <w:rPr>
                <w:i/>
                <w:vertAlign w:val="subscript"/>
                <w:lang w:eastAsia="ko-KR"/>
              </w:rPr>
              <w:t>B</w:t>
            </w:r>
            <w:r>
              <w:rPr>
                <w:rFonts w:hint="eastAsia"/>
                <w:i/>
                <w:lang w:eastAsia="zh-CN"/>
              </w:rPr>
              <w:t>、</w:t>
            </w:r>
            <w:r w:rsidRPr="004741C0">
              <w:rPr>
                <w:i/>
                <w:lang w:eastAsia="ko-KR"/>
              </w:rPr>
              <w:t>C'</w:t>
            </w:r>
            <w:r w:rsidRPr="004741C0">
              <w:rPr>
                <w:i/>
                <w:vertAlign w:val="subscript"/>
                <w:lang w:eastAsia="ko-KR"/>
              </w:rPr>
              <w:t>R</w:t>
            </w:r>
            <w:r>
              <w:rPr>
                <w:rFonts w:hint="eastAsia"/>
                <w:i/>
                <w:vertAlign w:val="subscript"/>
                <w:lang w:eastAsia="zh-CN"/>
              </w:rPr>
              <w:t>、</w:t>
            </w:r>
            <w:r w:rsidRPr="004741C0">
              <w:rPr>
                <w:i/>
                <w:lang w:eastAsia="ko-KR"/>
              </w:rPr>
              <w:t>C</w:t>
            </w:r>
            <w:r w:rsidRPr="004741C0">
              <w:rPr>
                <w:i/>
                <w:vertAlign w:val="subscript"/>
                <w:lang w:eastAsia="ko-KR"/>
              </w:rPr>
              <w:t>T</w:t>
            </w:r>
            <w:r>
              <w:rPr>
                <w:rFonts w:hint="eastAsia"/>
                <w:i/>
                <w:lang w:eastAsia="zh-CN"/>
              </w:rPr>
              <w:t>、</w:t>
            </w:r>
            <w:r w:rsidRPr="004741C0">
              <w:rPr>
                <w:i/>
                <w:lang w:eastAsia="ko-KR"/>
              </w:rPr>
              <w:t>C</w:t>
            </w:r>
            <w:r w:rsidRPr="004741C0">
              <w:rPr>
                <w:i/>
                <w:vertAlign w:val="subscript"/>
                <w:lang w:eastAsia="ko-KR"/>
              </w:rPr>
              <w:t>P</w:t>
            </w:r>
            <w:r w:rsidRPr="004741C0">
              <w:rPr>
                <w:rFonts w:hint="eastAsia"/>
                <w:lang w:val="en-GB" w:eastAsia="zh-CN"/>
              </w:rPr>
              <w:t>的量化</w:t>
            </w:r>
          </w:p>
          <w:p w14:paraId="3A41B3A7" w14:textId="77777777" w:rsidR="004C6B2A" w:rsidRPr="00B03DAD" w:rsidRDefault="004C6B2A" w:rsidP="00CA6549">
            <w:pPr>
              <w:pStyle w:val="Tabletext"/>
              <w:rPr>
                <w:lang w:eastAsia="zh-CN"/>
              </w:rPr>
            </w:pPr>
            <w:r w:rsidRPr="00B03DAD">
              <w:rPr>
                <w:rFonts w:hint="eastAsia"/>
                <w:lang w:eastAsia="zh-CN"/>
              </w:rPr>
              <w:t>（</w:t>
            </w:r>
            <w:r w:rsidRPr="004C6B2A">
              <w:rPr>
                <w:rFonts w:hint="eastAsia"/>
                <w:lang w:val="en-GB" w:eastAsia="zh-CN"/>
              </w:rPr>
              <w:t>超过视频数据范围的结果值应该剪切到视频数据范围</w:t>
            </w:r>
            <w:r w:rsidRPr="00B03DAD">
              <w:rPr>
                <w:rFonts w:hint="eastAsia"/>
                <w:lang w:eastAsia="zh-CN"/>
              </w:rPr>
              <w:t>）</w:t>
            </w:r>
          </w:p>
        </w:tc>
        <w:tc>
          <w:tcPr>
            <w:tcW w:w="3602" w:type="dxa"/>
            <w:gridSpan w:val="2"/>
            <w:tcBorders>
              <w:top w:val="single" w:sz="4" w:space="0" w:color="000000"/>
              <w:left w:val="single" w:sz="4" w:space="0" w:color="000000"/>
              <w:bottom w:val="single" w:sz="4" w:space="0" w:color="000000"/>
              <w:right w:val="single" w:sz="4" w:space="0" w:color="000000"/>
            </w:tcBorders>
            <w:vAlign w:val="center"/>
            <w:hideMark/>
          </w:tcPr>
          <w:p w14:paraId="0595E8DC" w14:textId="77777777" w:rsidR="005A4E17" w:rsidRPr="00E028B2" w:rsidRDefault="0086050D" w:rsidP="00CA6549">
            <w:pPr>
              <w:pStyle w:val="Tabletext"/>
              <w:jc w:val="center"/>
              <w:rPr>
                <w:lang w:val="en-GB" w:eastAsia="ja-JP"/>
              </w:rPr>
            </w:pPr>
            <w:r w:rsidRPr="00404AAD">
              <w:rPr>
                <w:i/>
              </w:rPr>
              <w:t>D</w:t>
            </w:r>
            <w:r w:rsidRPr="00404AAD">
              <w:t xml:space="preserve"> = </w:t>
            </w:r>
            <w:proofErr w:type="gramStart"/>
            <w:r w:rsidRPr="00313409">
              <w:rPr>
                <w:iCs/>
                <w:lang w:eastAsia="ja-JP"/>
              </w:rPr>
              <w:t>Round</w:t>
            </w:r>
            <w:r w:rsidRPr="00404AAD">
              <w:t>[</w:t>
            </w:r>
            <w:proofErr w:type="gramEnd"/>
            <w:r w:rsidRPr="00404AAD">
              <w:t xml:space="preserve">(224 </w:t>
            </w:r>
            <w:r w:rsidRPr="00404AAD">
              <w:sym w:font="Symbol" w:char="F0B4"/>
            </w:r>
            <w:r w:rsidRPr="00404AAD">
              <w:rPr>
                <w:i/>
              </w:rPr>
              <w:t>E</w:t>
            </w:r>
            <w:r w:rsidRPr="00404AAD">
              <w:rPr>
                <w:rFonts w:hint="eastAsia"/>
              </w:rPr>
              <w:t>′</w:t>
            </w:r>
            <w:r w:rsidRPr="00404AAD">
              <w:t xml:space="preserve"> + 128) </w:t>
            </w:r>
            <w:r w:rsidRPr="00404AAD">
              <w:sym w:font="Symbol" w:char="F0B4"/>
            </w:r>
            <w:r w:rsidRPr="00404AAD">
              <w:t xml:space="preserve"> 2</w:t>
            </w:r>
            <w:r w:rsidRPr="00404AAD">
              <w:rPr>
                <w:i/>
                <w:vertAlign w:val="superscript"/>
              </w:rPr>
              <w:t>n</w:t>
            </w:r>
            <w:r w:rsidRPr="00404AAD">
              <w:rPr>
                <w:vertAlign w:val="superscript"/>
              </w:rPr>
              <w:t>−8</w:t>
            </w:r>
            <w:r w:rsidRPr="00404AAD">
              <w:t>]</w:t>
            </w:r>
          </w:p>
        </w:tc>
        <w:tc>
          <w:tcPr>
            <w:tcW w:w="3124" w:type="dxa"/>
            <w:gridSpan w:val="2"/>
            <w:tcBorders>
              <w:top w:val="single" w:sz="4" w:space="0" w:color="000000"/>
              <w:left w:val="single" w:sz="4" w:space="0" w:color="000000"/>
              <w:bottom w:val="single" w:sz="4" w:space="0" w:color="000000"/>
              <w:right w:val="single" w:sz="4" w:space="0" w:color="000000"/>
            </w:tcBorders>
            <w:vAlign w:val="center"/>
            <w:hideMark/>
          </w:tcPr>
          <w:p w14:paraId="6312F592" w14:textId="77777777" w:rsidR="005A4E17" w:rsidRPr="00E028B2" w:rsidRDefault="0086050D" w:rsidP="00CA6549">
            <w:pPr>
              <w:pStyle w:val="Tabletext"/>
              <w:jc w:val="center"/>
              <w:rPr>
                <w:lang w:val="en-GB" w:eastAsia="ja-JP"/>
              </w:rPr>
            </w:pPr>
            <w:r w:rsidRPr="00404AAD">
              <w:rPr>
                <w:i/>
              </w:rPr>
              <w:t xml:space="preserve">D = </w:t>
            </w:r>
            <w:r w:rsidRPr="00313409">
              <w:rPr>
                <w:iCs/>
                <w:lang w:eastAsia="ja-JP"/>
              </w:rPr>
              <w:t>Round [(2</w:t>
            </w:r>
            <w:r w:rsidRPr="0060784C">
              <w:rPr>
                <w:i/>
                <w:vertAlign w:val="superscript"/>
                <w:lang w:eastAsia="ja-JP"/>
              </w:rPr>
              <w:t>n</w:t>
            </w:r>
            <w:r w:rsidRPr="00313409">
              <w:rPr>
                <w:iCs/>
                <w:lang w:eastAsia="ja-JP"/>
              </w:rPr>
              <w:t xml:space="preserve">-1) </w:t>
            </w:r>
            <w:r w:rsidRPr="00313409">
              <w:rPr>
                <w:iCs/>
                <w:lang w:eastAsia="ja-JP"/>
              </w:rPr>
              <w:sym w:font="Symbol" w:char="F0B4"/>
            </w:r>
            <w:r w:rsidRPr="00404AAD">
              <w:rPr>
                <w:i/>
              </w:rPr>
              <w:t>E</w:t>
            </w:r>
            <w:r w:rsidRPr="00404AAD">
              <w:rPr>
                <w:rFonts w:hint="eastAsia"/>
                <w:i/>
              </w:rPr>
              <w:t>′</w:t>
            </w:r>
            <w:r w:rsidRPr="00404AAD">
              <w:t>+ 2</w:t>
            </w:r>
            <w:r w:rsidRPr="00404AAD">
              <w:rPr>
                <w:i/>
                <w:vertAlign w:val="superscript"/>
              </w:rPr>
              <w:t>n</w:t>
            </w:r>
            <w:r w:rsidRPr="00313409">
              <w:rPr>
                <w:iCs/>
                <w:vertAlign w:val="superscript"/>
                <w:lang w:eastAsia="ja-JP"/>
              </w:rPr>
              <w:t>-1</w:t>
            </w:r>
            <w:r w:rsidRPr="00313409">
              <w:rPr>
                <w:iCs/>
                <w:lang w:eastAsia="ja-JP"/>
              </w:rPr>
              <w:t xml:space="preserve">]  </w:t>
            </w:r>
          </w:p>
        </w:tc>
      </w:tr>
      <w:tr w:rsidR="005A4E17" w:rsidRPr="007E4CFA" w14:paraId="5D61358B" w14:textId="77777777" w:rsidTr="00970EC3">
        <w:trPr>
          <w:cantSplit/>
          <w:trHeight w:val="188"/>
          <w:tblHeader/>
          <w:jc w:val="center"/>
        </w:trPr>
        <w:tc>
          <w:tcPr>
            <w:tcW w:w="2913" w:type="dxa"/>
            <w:gridSpan w:val="2"/>
            <w:tcBorders>
              <w:top w:val="single" w:sz="4" w:space="0" w:color="000000"/>
              <w:left w:val="single" w:sz="4" w:space="0" w:color="000000"/>
              <w:bottom w:val="single" w:sz="4" w:space="0" w:color="000000"/>
              <w:right w:val="single" w:sz="4" w:space="0" w:color="000000"/>
            </w:tcBorders>
            <w:vAlign w:val="center"/>
            <w:hideMark/>
          </w:tcPr>
          <w:p w14:paraId="327BF4CA" w14:textId="77777777" w:rsidR="005A4E17" w:rsidRPr="00E028B2" w:rsidRDefault="005A4E17" w:rsidP="00CA6549">
            <w:pPr>
              <w:pStyle w:val="Tabletext"/>
              <w:rPr>
                <w:lang w:val="en-GB" w:eastAsia="ko-KR"/>
              </w:rPr>
            </w:pPr>
            <w:r w:rsidRPr="00F57B76">
              <w:rPr>
                <w:rFonts w:hint="eastAsia"/>
                <w:lang w:val="en-US" w:eastAsia="zh-CN"/>
              </w:rPr>
              <w:t>量化水平</w:t>
            </w:r>
          </w:p>
        </w:tc>
        <w:tc>
          <w:tcPr>
            <w:tcW w:w="1828" w:type="dxa"/>
            <w:tcBorders>
              <w:top w:val="single" w:sz="4" w:space="0" w:color="000000"/>
              <w:left w:val="single" w:sz="4" w:space="0" w:color="000000"/>
              <w:bottom w:val="single" w:sz="4" w:space="0" w:color="000000"/>
              <w:right w:val="single" w:sz="4" w:space="0" w:color="000000"/>
            </w:tcBorders>
            <w:vAlign w:val="center"/>
            <w:hideMark/>
          </w:tcPr>
          <w:p w14:paraId="586AC279" w14:textId="77777777" w:rsidR="005A4E17" w:rsidRPr="00E028B2" w:rsidRDefault="005A4E17" w:rsidP="00CA6549">
            <w:pPr>
              <w:pStyle w:val="Tabletext"/>
              <w:jc w:val="center"/>
              <w:rPr>
                <w:position w:val="-10"/>
                <w:lang w:val="en-GB" w:eastAsia="ja-JP"/>
              </w:rPr>
            </w:pPr>
            <w:r w:rsidRPr="00F57B76">
              <w:rPr>
                <w:lang w:eastAsia="ko-KR"/>
              </w:rPr>
              <w:t>10</w:t>
            </w:r>
            <w:r w:rsidRPr="00F57B76">
              <w:rPr>
                <w:lang w:eastAsia="ko-KR"/>
              </w:rPr>
              <w:t>比特编码</w:t>
            </w:r>
          </w:p>
        </w:tc>
        <w:tc>
          <w:tcPr>
            <w:tcW w:w="1774" w:type="dxa"/>
            <w:tcBorders>
              <w:top w:val="single" w:sz="4" w:space="0" w:color="000000"/>
              <w:left w:val="single" w:sz="4" w:space="0" w:color="000000"/>
              <w:bottom w:val="single" w:sz="4" w:space="0" w:color="000000"/>
              <w:right w:val="single" w:sz="4" w:space="0" w:color="000000"/>
            </w:tcBorders>
            <w:vAlign w:val="center"/>
            <w:hideMark/>
          </w:tcPr>
          <w:p w14:paraId="12B374AD" w14:textId="77777777" w:rsidR="005A4E17" w:rsidRPr="00E028B2" w:rsidRDefault="005A4E17" w:rsidP="00CA6549">
            <w:pPr>
              <w:pStyle w:val="Tabletext"/>
              <w:jc w:val="center"/>
              <w:rPr>
                <w:position w:val="-10"/>
                <w:lang w:val="en-GB" w:eastAsia="ja-JP"/>
              </w:rPr>
            </w:pPr>
            <w:r w:rsidRPr="00F57B76">
              <w:rPr>
                <w:lang w:eastAsia="ko-KR"/>
              </w:rPr>
              <w:t>12</w:t>
            </w:r>
            <w:r w:rsidRPr="00F57B76">
              <w:rPr>
                <w:lang w:eastAsia="ko-KR"/>
              </w:rPr>
              <w:t>比特编码</w:t>
            </w:r>
          </w:p>
        </w:tc>
        <w:tc>
          <w:tcPr>
            <w:tcW w:w="1557" w:type="dxa"/>
            <w:tcBorders>
              <w:top w:val="single" w:sz="4" w:space="0" w:color="000000"/>
              <w:left w:val="single" w:sz="4" w:space="0" w:color="000000"/>
              <w:bottom w:val="single" w:sz="4" w:space="0" w:color="000000"/>
              <w:right w:val="single" w:sz="4" w:space="0" w:color="000000"/>
            </w:tcBorders>
            <w:vAlign w:val="center"/>
            <w:hideMark/>
          </w:tcPr>
          <w:p w14:paraId="098FC6BA" w14:textId="77777777" w:rsidR="005A4E17" w:rsidRPr="00E028B2" w:rsidRDefault="005A4E17" w:rsidP="00CA6549">
            <w:pPr>
              <w:pStyle w:val="Tabletext"/>
              <w:jc w:val="center"/>
              <w:rPr>
                <w:position w:val="-10"/>
                <w:lang w:val="en-GB" w:eastAsia="ja-JP"/>
              </w:rPr>
            </w:pPr>
            <w:r w:rsidRPr="00F57B76">
              <w:rPr>
                <w:lang w:eastAsia="ko-KR"/>
              </w:rPr>
              <w:t>10</w:t>
            </w:r>
            <w:r w:rsidRPr="00F57B76">
              <w:rPr>
                <w:lang w:eastAsia="ko-KR"/>
              </w:rPr>
              <w:t>比特编码</w:t>
            </w:r>
          </w:p>
        </w:tc>
        <w:tc>
          <w:tcPr>
            <w:tcW w:w="1567" w:type="dxa"/>
            <w:tcBorders>
              <w:top w:val="single" w:sz="4" w:space="0" w:color="000000"/>
              <w:left w:val="single" w:sz="4" w:space="0" w:color="000000"/>
              <w:bottom w:val="single" w:sz="4" w:space="0" w:color="000000"/>
              <w:right w:val="single" w:sz="4" w:space="0" w:color="000000"/>
            </w:tcBorders>
            <w:vAlign w:val="center"/>
            <w:hideMark/>
          </w:tcPr>
          <w:p w14:paraId="6BC771AF" w14:textId="77777777" w:rsidR="005A4E17" w:rsidRPr="00E028B2" w:rsidRDefault="005A4E17" w:rsidP="00CA6549">
            <w:pPr>
              <w:pStyle w:val="Tabletext"/>
              <w:jc w:val="center"/>
              <w:rPr>
                <w:position w:val="-10"/>
                <w:lang w:val="en-GB" w:eastAsia="ja-JP"/>
              </w:rPr>
            </w:pPr>
            <w:r w:rsidRPr="00F57B76">
              <w:rPr>
                <w:lang w:eastAsia="ko-KR"/>
              </w:rPr>
              <w:t>12</w:t>
            </w:r>
            <w:r w:rsidRPr="00F57B76">
              <w:rPr>
                <w:lang w:eastAsia="ko-KR"/>
              </w:rPr>
              <w:t>比特编码</w:t>
            </w:r>
          </w:p>
        </w:tc>
      </w:tr>
      <w:tr w:rsidR="005A4E17" w:rsidRPr="00E028B2" w14:paraId="45FED0E4" w14:textId="77777777" w:rsidTr="00970EC3">
        <w:trPr>
          <w:cantSplit/>
          <w:trHeight w:val="188"/>
          <w:tblHeader/>
          <w:jc w:val="center"/>
        </w:trPr>
        <w:tc>
          <w:tcPr>
            <w:tcW w:w="2913" w:type="dxa"/>
            <w:gridSpan w:val="2"/>
            <w:tcBorders>
              <w:top w:val="single" w:sz="4" w:space="0" w:color="000000"/>
              <w:left w:val="single" w:sz="4" w:space="0" w:color="000000"/>
              <w:bottom w:val="single" w:sz="4" w:space="0" w:color="000000"/>
              <w:right w:val="single" w:sz="4" w:space="0" w:color="000000"/>
            </w:tcBorders>
            <w:vAlign w:val="center"/>
            <w:hideMark/>
          </w:tcPr>
          <w:p w14:paraId="754FEFC8" w14:textId="77777777" w:rsidR="005A4E17" w:rsidRPr="00E028B2" w:rsidRDefault="005A4E17" w:rsidP="00CA6549">
            <w:pPr>
              <w:pStyle w:val="Tabletext"/>
              <w:rPr>
                <w:lang w:val="en-GB" w:eastAsia="zh-CN"/>
              </w:rPr>
            </w:pPr>
            <w:r>
              <w:rPr>
                <w:rFonts w:hint="eastAsia"/>
                <w:lang w:val="en-GB" w:eastAsia="zh-CN"/>
              </w:rPr>
              <w:t>黑色</w:t>
            </w:r>
          </w:p>
          <w:p w14:paraId="16AEC724" w14:textId="77777777" w:rsidR="005A4E17" w:rsidRPr="00E028B2" w:rsidRDefault="005A4E17" w:rsidP="00CA6549">
            <w:pPr>
              <w:pStyle w:val="Tabletext"/>
              <w:rPr>
                <w:lang w:val="en-GB" w:eastAsia="ko-KR"/>
              </w:rPr>
            </w:pPr>
            <w:r w:rsidRPr="00E028B2">
              <w:rPr>
                <w:lang w:val="en-GB" w:eastAsia="ko-KR"/>
              </w:rPr>
              <w:tab/>
              <w:t>(</w:t>
            </w:r>
            <w:r w:rsidRPr="00E028B2">
              <w:rPr>
                <w:i/>
                <w:lang w:val="en-GB" w:eastAsia="ko-KR"/>
              </w:rPr>
              <w:t>R</w:t>
            </w:r>
            <w:r>
              <w:rPr>
                <w:i/>
                <w:lang w:val="en-GB" w:eastAsia="ko-KR"/>
              </w:rPr>
              <w:t>'</w:t>
            </w:r>
            <w:r w:rsidRPr="00E028B2">
              <w:rPr>
                <w:lang w:val="en-GB" w:eastAsia="ko-KR"/>
              </w:rPr>
              <w:t xml:space="preserve">= </w:t>
            </w:r>
            <w:r w:rsidRPr="00E028B2">
              <w:rPr>
                <w:i/>
                <w:lang w:val="en-GB" w:eastAsia="ko-KR"/>
              </w:rPr>
              <w:t>G</w:t>
            </w:r>
            <w:r>
              <w:rPr>
                <w:i/>
                <w:lang w:val="en-GB" w:eastAsia="ko-KR"/>
              </w:rPr>
              <w:t>'</w:t>
            </w:r>
            <w:r w:rsidRPr="00E028B2">
              <w:rPr>
                <w:lang w:val="en-GB" w:eastAsia="ko-KR"/>
              </w:rPr>
              <w:t xml:space="preserve">= </w:t>
            </w:r>
            <w:r w:rsidRPr="00E028B2">
              <w:rPr>
                <w:i/>
                <w:lang w:val="en-GB" w:eastAsia="ko-KR"/>
              </w:rPr>
              <w:t>B</w:t>
            </w:r>
            <w:r>
              <w:rPr>
                <w:i/>
                <w:lang w:val="en-GB" w:eastAsia="ko-KR"/>
              </w:rPr>
              <w:t>'</w:t>
            </w:r>
            <w:r w:rsidRPr="00E028B2">
              <w:rPr>
                <w:lang w:val="en-GB" w:eastAsia="ko-KR"/>
              </w:rPr>
              <w:t xml:space="preserve">= </w:t>
            </w:r>
            <w:r w:rsidRPr="00E028B2">
              <w:rPr>
                <w:i/>
                <w:lang w:val="en-GB" w:eastAsia="ko-KR"/>
              </w:rPr>
              <w:t>Y</w:t>
            </w:r>
            <w:r>
              <w:rPr>
                <w:i/>
                <w:lang w:val="en-GB" w:eastAsia="ko-KR"/>
              </w:rPr>
              <w:t>'</w:t>
            </w:r>
            <w:r w:rsidRPr="00E028B2">
              <w:rPr>
                <w:lang w:val="en-GB" w:eastAsia="ko-KR"/>
              </w:rPr>
              <w:t xml:space="preserve">= </w:t>
            </w:r>
            <w:r w:rsidRPr="00E028B2">
              <w:rPr>
                <w:i/>
                <w:lang w:val="en-GB" w:eastAsia="ko-KR"/>
              </w:rPr>
              <w:t xml:space="preserve">I </w:t>
            </w:r>
            <w:r w:rsidRPr="00E028B2">
              <w:rPr>
                <w:lang w:val="en-GB" w:eastAsia="ko-KR"/>
              </w:rPr>
              <w:t>= 0)</w:t>
            </w:r>
          </w:p>
          <w:p w14:paraId="4A1A70BE" w14:textId="77777777" w:rsidR="005A4E17" w:rsidRPr="00E028B2" w:rsidRDefault="005A4E17" w:rsidP="00CA6549">
            <w:pPr>
              <w:pStyle w:val="Tabletext"/>
              <w:rPr>
                <w:lang w:val="en-GB" w:eastAsia="ko-KR"/>
              </w:rPr>
            </w:pPr>
            <w:r w:rsidRPr="00E028B2">
              <w:rPr>
                <w:lang w:val="en-GB" w:eastAsia="ko-KR"/>
              </w:rPr>
              <w:tab/>
            </w:r>
            <w:r w:rsidRPr="00E028B2">
              <w:rPr>
                <w:i/>
                <w:lang w:val="en-GB" w:eastAsia="ko-KR"/>
              </w:rPr>
              <w:t>DR</w:t>
            </w:r>
            <w:r>
              <w:rPr>
                <w:i/>
                <w:lang w:val="en-GB" w:eastAsia="ko-KR"/>
              </w:rPr>
              <w:t>'</w:t>
            </w:r>
            <w:r w:rsidRPr="00E028B2">
              <w:rPr>
                <w:i/>
                <w:lang w:val="en-GB" w:eastAsia="ko-KR"/>
              </w:rPr>
              <w:t>, DG</w:t>
            </w:r>
            <w:r>
              <w:rPr>
                <w:i/>
                <w:lang w:val="en-GB" w:eastAsia="ko-KR"/>
              </w:rPr>
              <w:t>'</w:t>
            </w:r>
            <w:r w:rsidRPr="00E028B2">
              <w:rPr>
                <w:i/>
                <w:lang w:val="en-GB" w:eastAsia="ko-KR"/>
              </w:rPr>
              <w:t>, DB</w:t>
            </w:r>
            <w:r>
              <w:rPr>
                <w:i/>
                <w:lang w:val="en-GB" w:eastAsia="ko-KR"/>
              </w:rPr>
              <w:t>'</w:t>
            </w:r>
            <w:r w:rsidRPr="00E028B2">
              <w:rPr>
                <w:i/>
                <w:lang w:val="en-GB" w:eastAsia="ko-KR"/>
              </w:rPr>
              <w:t>, DY</w:t>
            </w:r>
            <w:r>
              <w:rPr>
                <w:i/>
                <w:lang w:val="en-GB" w:eastAsia="ko-KR"/>
              </w:rPr>
              <w:t>'</w:t>
            </w:r>
            <w:r w:rsidRPr="00E028B2">
              <w:rPr>
                <w:i/>
                <w:lang w:val="en-GB" w:eastAsia="ko-KR"/>
              </w:rPr>
              <w:t>, DI</w:t>
            </w:r>
          </w:p>
        </w:tc>
        <w:tc>
          <w:tcPr>
            <w:tcW w:w="1828" w:type="dxa"/>
            <w:tcBorders>
              <w:top w:val="single" w:sz="4" w:space="0" w:color="000000"/>
              <w:left w:val="single" w:sz="4" w:space="0" w:color="000000"/>
              <w:bottom w:val="single" w:sz="4" w:space="0" w:color="000000"/>
              <w:right w:val="single" w:sz="4" w:space="0" w:color="000000"/>
            </w:tcBorders>
            <w:vAlign w:val="center"/>
            <w:hideMark/>
          </w:tcPr>
          <w:p w14:paraId="7363F97E" w14:textId="77777777" w:rsidR="005A4E17" w:rsidRPr="00E028B2" w:rsidRDefault="005A4E17" w:rsidP="00CA6549">
            <w:pPr>
              <w:pStyle w:val="Tabletext"/>
              <w:jc w:val="center"/>
              <w:rPr>
                <w:lang w:val="en-GB" w:eastAsia="ja-JP"/>
              </w:rPr>
            </w:pPr>
            <w:r w:rsidRPr="00E028B2">
              <w:rPr>
                <w:lang w:val="en-GB" w:eastAsia="ja-JP"/>
              </w:rPr>
              <w:t>64</w:t>
            </w:r>
          </w:p>
        </w:tc>
        <w:tc>
          <w:tcPr>
            <w:tcW w:w="1774" w:type="dxa"/>
            <w:tcBorders>
              <w:top w:val="single" w:sz="4" w:space="0" w:color="000000"/>
              <w:left w:val="single" w:sz="4" w:space="0" w:color="000000"/>
              <w:bottom w:val="single" w:sz="4" w:space="0" w:color="000000"/>
              <w:right w:val="single" w:sz="4" w:space="0" w:color="000000"/>
            </w:tcBorders>
            <w:vAlign w:val="center"/>
            <w:hideMark/>
          </w:tcPr>
          <w:p w14:paraId="5D675A1F" w14:textId="77777777" w:rsidR="005A4E17" w:rsidRPr="00E028B2" w:rsidRDefault="005A4E17" w:rsidP="00CA6549">
            <w:pPr>
              <w:pStyle w:val="Tabletext"/>
              <w:jc w:val="center"/>
              <w:rPr>
                <w:position w:val="-10"/>
                <w:lang w:val="en-GB" w:eastAsia="ja-JP"/>
              </w:rPr>
            </w:pPr>
            <w:r w:rsidRPr="00E028B2">
              <w:rPr>
                <w:lang w:val="en-GB" w:eastAsia="ja-JP"/>
              </w:rPr>
              <w:t>256</w:t>
            </w:r>
          </w:p>
        </w:tc>
        <w:tc>
          <w:tcPr>
            <w:tcW w:w="1557" w:type="dxa"/>
            <w:tcBorders>
              <w:top w:val="single" w:sz="4" w:space="0" w:color="000000"/>
              <w:left w:val="single" w:sz="4" w:space="0" w:color="000000"/>
              <w:bottom w:val="single" w:sz="4" w:space="0" w:color="000000"/>
              <w:right w:val="single" w:sz="4" w:space="0" w:color="000000"/>
            </w:tcBorders>
            <w:vAlign w:val="center"/>
            <w:hideMark/>
          </w:tcPr>
          <w:p w14:paraId="60F94122" w14:textId="77777777" w:rsidR="005A4E17" w:rsidRPr="00E028B2" w:rsidRDefault="005A4E17" w:rsidP="00CA6549">
            <w:pPr>
              <w:pStyle w:val="Tabletext"/>
              <w:jc w:val="center"/>
              <w:rPr>
                <w:lang w:val="en-GB" w:eastAsia="ja-JP"/>
              </w:rPr>
            </w:pPr>
            <w:r w:rsidRPr="00E028B2">
              <w:rPr>
                <w:lang w:val="en-GB" w:eastAsia="ja-JP"/>
              </w:rPr>
              <w:t>0</w:t>
            </w:r>
          </w:p>
        </w:tc>
        <w:tc>
          <w:tcPr>
            <w:tcW w:w="1567" w:type="dxa"/>
            <w:tcBorders>
              <w:top w:val="single" w:sz="4" w:space="0" w:color="000000"/>
              <w:left w:val="single" w:sz="4" w:space="0" w:color="000000"/>
              <w:bottom w:val="single" w:sz="4" w:space="0" w:color="000000"/>
              <w:right w:val="single" w:sz="4" w:space="0" w:color="000000"/>
            </w:tcBorders>
            <w:vAlign w:val="center"/>
            <w:hideMark/>
          </w:tcPr>
          <w:p w14:paraId="5544A871" w14:textId="77777777" w:rsidR="005A4E17" w:rsidRPr="00E028B2" w:rsidRDefault="005A4E17" w:rsidP="00CA6549">
            <w:pPr>
              <w:pStyle w:val="Tabletext"/>
              <w:jc w:val="center"/>
              <w:rPr>
                <w:position w:val="-10"/>
                <w:lang w:val="en-GB" w:eastAsia="ja-JP"/>
              </w:rPr>
            </w:pPr>
            <w:r w:rsidRPr="00E028B2">
              <w:rPr>
                <w:position w:val="-10"/>
                <w:lang w:val="en-GB" w:eastAsia="ja-JP"/>
              </w:rPr>
              <w:t>0</w:t>
            </w:r>
          </w:p>
        </w:tc>
      </w:tr>
      <w:tr w:rsidR="00E32A5C" w:rsidRPr="00E028B2" w14:paraId="2ED083D1" w14:textId="77777777" w:rsidTr="00970EC3">
        <w:trPr>
          <w:cantSplit/>
          <w:trHeight w:val="188"/>
          <w:tblHeader/>
          <w:jc w:val="center"/>
        </w:trPr>
        <w:tc>
          <w:tcPr>
            <w:tcW w:w="2913" w:type="dxa"/>
            <w:gridSpan w:val="2"/>
            <w:tcBorders>
              <w:top w:val="single" w:sz="4" w:space="0" w:color="000000"/>
              <w:left w:val="single" w:sz="4" w:space="0" w:color="000000"/>
              <w:bottom w:val="single" w:sz="4" w:space="0" w:color="000000"/>
              <w:right w:val="single" w:sz="4" w:space="0" w:color="000000"/>
            </w:tcBorders>
            <w:vAlign w:val="center"/>
          </w:tcPr>
          <w:p w14:paraId="5BA08C80" w14:textId="77777777" w:rsidR="00E32A5C" w:rsidRPr="006B48FA" w:rsidRDefault="004C6B2A" w:rsidP="00E32A5C">
            <w:pPr>
              <w:pStyle w:val="Tabletext"/>
              <w:rPr>
                <w:lang w:val="en-GB" w:eastAsia="zh-CN"/>
              </w:rPr>
            </w:pPr>
            <w:r>
              <w:rPr>
                <w:rFonts w:hint="eastAsia"/>
                <w:lang w:val="en-GB" w:eastAsia="zh-CN"/>
              </w:rPr>
              <w:t>额定峰值</w:t>
            </w:r>
          </w:p>
          <w:p w14:paraId="393AE3E4" w14:textId="77777777" w:rsidR="00E32A5C" w:rsidRPr="006B48FA" w:rsidRDefault="00E32A5C" w:rsidP="00E32A5C">
            <w:pPr>
              <w:pStyle w:val="Tabletext"/>
              <w:rPr>
                <w:lang w:val="en-GB" w:eastAsia="ko-KR"/>
              </w:rPr>
            </w:pPr>
            <w:r w:rsidRPr="006B48FA">
              <w:rPr>
                <w:lang w:val="en-GB" w:eastAsia="ko-KR"/>
              </w:rPr>
              <w:tab/>
              <w:t>(</w:t>
            </w:r>
            <w:r w:rsidRPr="006B48FA">
              <w:rPr>
                <w:i/>
                <w:lang w:val="en-GB" w:eastAsia="ko-KR"/>
              </w:rPr>
              <w:t xml:space="preserve">R' </w:t>
            </w:r>
            <w:r w:rsidRPr="006B48FA">
              <w:rPr>
                <w:lang w:val="en-GB" w:eastAsia="ko-KR"/>
              </w:rPr>
              <w:t xml:space="preserve">= </w:t>
            </w:r>
            <w:r w:rsidRPr="006B48FA">
              <w:rPr>
                <w:i/>
                <w:lang w:val="en-GB" w:eastAsia="ko-KR"/>
              </w:rPr>
              <w:t xml:space="preserve">G' </w:t>
            </w:r>
            <w:r w:rsidRPr="006B48FA">
              <w:rPr>
                <w:lang w:val="en-GB" w:eastAsia="ko-KR"/>
              </w:rPr>
              <w:t xml:space="preserve">= </w:t>
            </w:r>
            <w:r w:rsidRPr="006B48FA">
              <w:rPr>
                <w:i/>
                <w:lang w:val="en-GB" w:eastAsia="ko-KR"/>
              </w:rPr>
              <w:t xml:space="preserve">B' </w:t>
            </w:r>
            <w:r w:rsidRPr="006B48FA">
              <w:rPr>
                <w:lang w:val="en-GB" w:eastAsia="ko-KR"/>
              </w:rPr>
              <w:t xml:space="preserve">= </w:t>
            </w:r>
            <w:r w:rsidRPr="006B48FA">
              <w:rPr>
                <w:i/>
                <w:lang w:val="en-GB" w:eastAsia="ko-KR"/>
              </w:rPr>
              <w:t xml:space="preserve">Y' </w:t>
            </w:r>
            <w:r w:rsidRPr="006B48FA">
              <w:rPr>
                <w:lang w:val="en-GB" w:eastAsia="ko-KR"/>
              </w:rPr>
              <w:t xml:space="preserve">= </w:t>
            </w:r>
            <w:r w:rsidRPr="006B48FA">
              <w:rPr>
                <w:i/>
                <w:lang w:val="en-GB" w:eastAsia="ko-KR"/>
              </w:rPr>
              <w:t xml:space="preserve">I </w:t>
            </w:r>
            <w:r w:rsidRPr="006B48FA">
              <w:rPr>
                <w:lang w:val="en-GB" w:eastAsia="ko-KR"/>
              </w:rPr>
              <w:t>= 1)</w:t>
            </w:r>
          </w:p>
          <w:p w14:paraId="2345700E" w14:textId="77777777" w:rsidR="00E32A5C" w:rsidRDefault="00E32A5C" w:rsidP="00E32A5C">
            <w:pPr>
              <w:pStyle w:val="Tabletext"/>
              <w:rPr>
                <w:lang w:val="en-GB" w:eastAsia="zh-CN"/>
              </w:rPr>
            </w:pPr>
            <w:r w:rsidRPr="006B48FA">
              <w:rPr>
                <w:i/>
                <w:lang w:val="en-GB" w:eastAsia="ko-KR"/>
              </w:rPr>
              <w:tab/>
              <w:t>DR', DG', DB', DY', DI</w:t>
            </w:r>
          </w:p>
        </w:tc>
        <w:tc>
          <w:tcPr>
            <w:tcW w:w="1828" w:type="dxa"/>
            <w:tcBorders>
              <w:top w:val="single" w:sz="4" w:space="0" w:color="000000"/>
              <w:left w:val="single" w:sz="4" w:space="0" w:color="000000"/>
              <w:bottom w:val="single" w:sz="4" w:space="0" w:color="000000"/>
              <w:right w:val="single" w:sz="4" w:space="0" w:color="000000"/>
            </w:tcBorders>
            <w:vAlign w:val="center"/>
          </w:tcPr>
          <w:p w14:paraId="39E894D7" w14:textId="77777777" w:rsidR="00E32A5C" w:rsidRPr="00E028B2" w:rsidRDefault="00E32A5C" w:rsidP="00E32A5C">
            <w:pPr>
              <w:pStyle w:val="Tabletext"/>
              <w:jc w:val="center"/>
              <w:rPr>
                <w:lang w:val="en-GB" w:eastAsia="ja-JP"/>
              </w:rPr>
            </w:pPr>
            <w:r w:rsidRPr="00313409">
              <w:rPr>
                <w:lang w:eastAsia="ja-JP"/>
              </w:rPr>
              <w:t>940</w:t>
            </w:r>
          </w:p>
        </w:tc>
        <w:tc>
          <w:tcPr>
            <w:tcW w:w="1774" w:type="dxa"/>
            <w:tcBorders>
              <w:top w:val="single" w:sz="4" w:space="0" w:color="000000"/>
              <w:left w:val="single" w:sz="4" w:space="0" w:color="000000"/>
              <w:bottom w:val="single" w:sz="4" w:space="0" w:color="000000"/>
              <w:right w:val="single" w:sz="4" w:space="0" w:color="000000"/>
            </w:tcBorders>
            <w:vAlign w:val="center"/>
          </w:tcPr>
          <w:p w14:paraId="2AA2C816" w14:textId="77777777" w:rsidR="00E32A5C" w:rsidRPr="00E028B2" w:rsidRDefault="00E32A5C" w:rsidP="00E32A5C">
            <w:pPr>
              <w:pStyle w:val="Tabletext"/>
              <w:jc w:val="center"/>
              <w:rPr>
                <w:lang w:val="en-GB" w:eastAsia="ja-JP"/>
              </w:rPr>
            </w:pPr>
            <w:r w:rsidRPr="00313409">
              <w:rPr>
                <w:lang w:eastAsia="ja-JP"/>
              </w:rPr>
              <w:t>3760</w:t>
            </w:r>
          </w:p>
        </w:tc>
        <w:tc>
          <w:tcPr>
            <w:tcW w:w="1557" w:type="dxa"/>
            <w:tcBorders>
              <w:top w:val="single" w:sz="4" w:space="0" w:color="000000"/>
              <w:left w:val="single" w:sz="4" w:space="0" w:color="000000"/>
              <w:bottom w:val="single" w:sz="4" w:space="0" w:color="000000"/>
              <w:right w:val="single" w:sz="4" w:space="0" w:color="000000"/>
            </w:tcBorders>
            <w:vAlign w:val="center"/>
          </w:tcPr>
          <w:p w14:paraId="41E2AE83" w14:textId="77777777" w:rsidR="00E32A5C" w:rsidRPr="00E028B2" w:rsidRDefault="00E32A5C" w:rsidP="00E32A5C">
            <w:pPr>
              <w:pStyle w:val="Tabletext"/>
              <w:jc w:val="center"/>
              <w:rPr>
                <w:lang w:val="en-GB" w:eastAsia="ja-JP"/>
              </w:rPr>
            </w:pPr>
            <w:r w:rsidRPr="00313409">
              <w:rPr>
                <w:lang w:eastAsia="ja-JP"/>
              </w:rPr>
              <w:t>1023</w:t>
            </w:r>
          </w:p>
        </w:tc>
        <w:tc>
          <w:tcPr>
            <w:tcW w:w="1567" w:type="dxa"/>
            <w:tcBorders>
              <w:top w:val="single" w:sz="4" w:space="0" w:color="000000"/>
              <w:left w:val="single" w:sz="4" w:space="0" w:color="000000"/>
              <w:bottom w:val="single" w:sz="4" w:space="0" w:color="000000"/>
              <w:right w:val="single" w:sz="4" w:space="0" w:color="000000"/>
            </w:tcBorders>
            <w:vAlign w:val="center"/>
          </w:tcPr>
          <w:p w14:paraId="304DAC1C" w14:textId="77777777" w:rsidR="00E32A5C" w:rsidRPr="00E028B2" w:rsidRDefault="00E32A5C" w:rsidP="00E32A5C">
            <w:pPr>
              <w:pStyle w:val="Tabletext"/>
              <w:jc w:val="center"/>
              <w:rPr>
                <w:position w:val="-10"/>
                <w:lang w:val="en-GB" w:eastAsia="ja-JP"/>
              </w:rPr>
            </w:pPr>
            <w:r w:rsidRPr="00313409">
              <w:rPr>
                <w:position w:val="-10"/>
                <w:lang w:eastAsia="ja-JP"/>
              </w:rPr>
              <w:t>4095</w:t>
            </w:r>
          </w:p>
        </w:tc>
      </w:tr>
      <w:tr w:rsidR="00C10C82" w:rsidRPr="00313409" w14:paraId="12840D81" w14:textId="77777777" w:rsidTr="00970EC3">
        <w:trPr>
          <w:cantSplit/>
          <w:trHeight w:val="188"/>
          <w:tblHeader/>
          <w:jc w:val="center"/>
        </w:trPr>
        <w:tc>
          <w:tcPr>
            <w:tcW w:w="2906" w:type="dxa"/>
            <w:tcBorders>
              <w:top w:val="single" w:sz="4" w:space="0" w:color="000000"/>
              <w:left w:val="single" w:sz="4" w:space="0" w:color="000000"/>
              <w:bottom w:val="single" w:sz="4" w:space="0" w:color="000000"/>
              <w:right w:val="single" w:sz="4" w:space="0" w:color="000000"/>
            </w:tcBorders>
            <w:vAlign w:val="center"/>
          </w:tcPr>
          <w:p w14:paraId="4DB7B7E3" w14:textId="77777777" w:rsidR="00C10C82" w:rsidRPr="00313409" w:rsidRDefault="00C10C82" w:rsidP="0006570D">
            <w:pPr>
              <w:pStyle w:val="Tabletext"/>
              <w:rPr>
                <w:lang w:eastAsia="zh-CN"/>
              </w:rPr>
            </w:pPr>
            <w:r>
              <w:rPr>
                <w:rFonts w:hint="eastAsia"/>
                <w:lang w:eastAsia="zh-CN"/>
              </w:rPr>
              <w:t>消色差</w:t>
            </w:r>
          </w:p>
          <w:p w14:paraId="1C166EF6" w14:textId="77777777" w:rsidR="00C10C82" w:rsidRPr="00313409" w:rsidRDefault="00C10C82" w:rsidP="0006570D">
            <w:pPr>
              <w:pStyle w:val="Tabletext"/>
              <w:rPr>
                <w:lang w:eastAsia="ko-KR"/>
              </w:rPr>
            </w:pPr>
            <w:r w:rsidRPr="00313409">
              <w:rPr>
                <w:lang w:eastAsia="ko-KR"/>
              </w:rPr>
              <w:tab/>
              <w:t>(</w:t>
            </w:r>
            <w:r w:rsidRPr="00313409">
              <w:rPr>
                <w:i/>
                <w:lang w:eastAsia="ko-KR"/>
              </w:rPr>
              <w:t>C'</w:t>
            </w:r>
            <w:r w:rsidRPr="00313409">
              <w:rPr>
                <w:i/>
                <w:vertAlign w:val="subscript"/>
                <w:lang w:eastAsia="ko-KR"/>
              </w:rPr>
              <w:t>B</w:t>
            </w:r>
            <w:r w:rsidRPr="00313409">
              <w:rPr>
                <w:lang w:eastAsia="ko-KR"/>
              </w:rPr>
              <w:t xml:space="preserve"> = </w:t>
            </w:r>
            <w:r w:rsidRPr="00313409">
              <w:rPr>
                <w:i/>
                <w:lang w:eastAsia="ko-KR"/>
              </w:rPr>
              <w:t>C'</w:t>
            </w:r>
            <w:r w:rsidRPr="00313409">
              <w:rPr>
                <w:i/>
                <w:vertAlign w:val="subscript"/>
                <w:lang w:eastAsia="ko-KR"/>
              </w:rPr>
              <w:t>R</w:t>
            </w:r>
            <w:r w:rsidRPr="00313409">
              <w:rPr>
                <w:lang w:eastAsia="ko-KR"/>
              </w:rPr>
              <w:t xml:space="preserve"> = 0)</w:t>
            </w:r>
          </w:p>
          <w:p w14:paraId="23AB91A2" w14:textId="77777777" w:rsidR="00C10C82" w:rsidRPr="00313409" w:rsidRDefault="00C10C82" w:rsidP="0006570D">
            <w:pPr>
              <w:pStyle w:val="Tabletext"/>
              <w:rPr>
                <w:lang w:eastAsia="ko-KR"/>
              </w:rPr>
            </w:pPr>
            <w:r w:rsidRPr="00313409">
              <w:rPr>
                <w:lang w:eastAsia="ko-KR"/>
              </w:rPr>
              <w:tab/>
            </w:r>
            <w:r w:rsidRPr="00313409">
              <w:rPr>
                <w:i/>
                <w:lang w:eastAsia="ko-KR"/>
              </w:rPr>
              <w:t>DC'</w:t>
            </w:r>
            <w:r w:rsidRPr="00313409">
              <w:rPr>
                <w:i/>
                <w:vertAlign w:val="subscript"/>
                <w:lang w:eastAsia="ko-KR"/>
              </w:rPr>
              <w:t>B</w:t>
            </w:r>
            <w:r w:rsidRPr="00313409">
              <w:rPr>
                <w:i/>
                <w:lang w:eastAsia="ko-KR"/>
              </w:rPr>
              <w:t>, DC'</w:t>
            </w:r>
            <w:r w:rsidRPr="00313409">
              <w:rPr>
                <w:i/>
                <w:vertAlign w:val="subscript"/>
                <w:lang w:eastAsia="ko-KR"/>
              </w:rPr>
              <w:t>R,</w:t>
            </w:r>
            <w:r w:rsidRPr="00313409">
              <w:rPr>
                <w:i/>
                <w:lang w:eastAsia="ko-KR"/>
              </w:rPr>
              <w:t xml:space="preserve"> DC</w:t>
            </w:r>
            <w:r w:rsidRPr="00313409">
              <w:rPr>
                <w:i/>
                <w:vertAlign w:val="subscript"/>
                <w:lang w:eastAsia="ko-KR"/>
              </w:rPr>
              <w:t>T</w:t>
            </w:r>
            <w:r w:rsidRPr="00313409">
              <w:rPr>
                <w:i/>
                <w:lang w:eastAsia="ko-KR"/>
              </w:rPr>
              <w:t>, DC</w:t>
            </w:r>
            <w:r w:rsidRPr="00313409">
              <w:rPr>
                <w:i/>
                <w:vertAlign w:val="subscript"/>
                <w:lang w:eastAsia="ko-KR"/>
              </w:rPr>
              <w:t>P</w:t>
            </w:r>
          </w:p>
        </w:tc>
        <w:tc>
          <w:tcPr>
            <w:tcW w:w="1835" w:type="dxa"/>
            <w:gridSpan w:val="2"/>
            <w:tcBorders>
              <w:top w:val="single" w:sz="4" w:space="0" w:color="000000"/>
              <w:left w:val="single" w:sz="4" w:space="0" w:color="000000"/>
              <w:bottom w:val="single" w:sz="4" w:space="0" w:color="000000"/>
              <w:right w:val="single" w:sz="4" w:space="0" w:color="000000"/>
            </w:tcBorders>
            <w:vAlign w:val="center"/>
          </w:tcPr>
          <w:p w14:paraId="07FECB85" w14:textId="77777777" w:rsidR="00C10C82" w:rsidRPr="00313409" w:rsidRDefault="00C10C82" w:rsidP="0006570D">
            <w:pPr>
              <w:pStyle w:val="Tabletext"/>
              <w:jc w:val="center"/>
              <w:rPr>
                <w:lang w:eastAsia="ja-JP"/>
              </w:rPr>
            </w:pPr>
            <w:r w:rsidRPr="00313409">
              <w:rPr>
                <w:lang w:eastAsia="ja-JP"/>
              </w:rPr>
              <w:t>512</w:t>
            </w:r>
          </w:p>
        </w:tc>
        <w:tc>
          <w:tcPr>
            <w:tcW w:w="1774" w:type="dxa"/>
            <w:tcBorders>
              <w:top w:val="single" w:sz="4" w:space="0" w:color="000000"/>
              <w:left w:val="single" w:sz="4" w:space="0" w:color="000000"/>
              <w:bottom w:val="single" w:sz="4" w:space="0" w:color="000000"/>
              <w:right w:val="single" w:sz="4" w:space="0" w:color="000000"/>
            </w:tcBorders>
            <w:vAlign w:val="center"/>
          </w:tcPr>
          <w:p w14:paraId="54D274B9" w14:textId="77777777" w:rsidR="00C10C82" w:rsidRPr="00313409" w:rsidRDefault="00C10C82" w:rsidP="0006570D">
            <w:pPr>
              <w:pStyle w:val="Tabletext"/>
              <w:jc w:val="center"/>
              <w:rPr>
                <w:lang w:eastAsia="ja-JP"/>
              </w:rPr>
            </w:pPr>
            <w:r w:rsidRPr="00313409">
              <w:rPr>
                <w:position w:val="-10"/>
                <w:lang w:eastAsia="ja-JP"/>
              </w:rPr>
              <w:t>2048</w:t>
            </w:r>
          </w:p>
        </w:tc>
        <w:tc>
          <w:tcPr>
            <w:tcW w:w="1557" w:type="dxa"/>
            <w:tcBorders>
              <w:top w:val="single" w:sz="4" w:space="0" w:color="000000"/>
              <w:left w:val="single" w:sz="4" w:space="0" w:color="000000"/>
              <w:bottom w:val="single" w:sz="4" w:space="0" w:color="000000"/>
              <w:right w:val="single" w:sz="4" w:space="0" w:color="000000"/>
            </w:tcBorders>
            <w:vAlign w:val="center"/>
          </w:tcPr>
          <w:p w14:paraId="28D4BB05" w14:textId="77777777" w:rsidR="00C10C82" w:rsidRPr="00313409" w:rsidRDefault="00C10C82" w:rsidP="0006570D">
            <w:pPr>
              <w:pStyle w:val="Tabletext"/>
              <w:jc w:val="center"/>
              <w:rPr>
                <w:lang w:eastAsia="ja-JP"/>
              </w:rPr>
            </w:pPr>
            <w:r w:rsidRPr="00313409">
              <w:rPr>
                <w:position w:val="-10"/>
                <w:lang w:eastAsia="ja-JP"/>
              </w:rPr>
              <w:t>512</w:t>
            </w:r>
          </w:p>
        </w:tc>
        <w:tc>
          <w:tcPr>
            <w:tcW w:w="1567" w:type="dxa"/>
            <w:tcBorders>
              <w:top w:val="single" w:sz="4" w:space="0" w:color="000000"/>
              <w:left w:val="single" w:sz="4" w:space="0" w:color="000000"/>
              <w:bottom w:val="single" w:sz="4" w:space="0" w:color="000000"/>
              <w:right w:val="single" w:sz="4" w:space="0" w:color="000000"/>
            </w:tcBorders>
            <w:vAlign w:val="center"/>
          </w:tcPr>
          <w:p w14:paraId="0417722E" w14:textId="77777777" w:rsidR="00C10C82" w:rsidRPr="00313409" w:rsidRDefault="00C10C82" w:rsidP="0006570D">
            <w:pPr>
              <w:pStyle w:val="Tabletext"/>
              <w:jc w:val="center"/>
              <w:rPr>
                <w:position w:val="-10"/>
                <w:lang w:eastAsia="ja-JP"/>
              </w:rPr>
            </w:pPr>
            <w:r w:rsidRPr="00313409">
              <w:rPr>
                <w:position w:val="-10"/>
                <w:lang w:eastAsia="ja-JP"/>
              </w:rPr>
              <w:t>2048</w:t>
            </w:r>
          </w:p>
        </w:tc>
      </w:tr>
      <w:tr w:rsidR="00C10C82" w:rsidRPr="00313409" w14:paraId="6D050773" w14:textId="77777777" w:rsidTr="00970EC3">
        <w:trPr>
          <w:cantSplit/>
          <w:trHeight w:val="188"/>
          <w:tblHeader/>
          <w:jc w:val="center"/>
        </w:trPr>
        <w:tc>
          <w:tcPr>
            <w:tcW w:w="2906" w:type="dxa"/>
            <w:tcBorders>
              <w:top w:val="single" w:sz="4" w:space="0" w:color="000000"/>
              <w:left w:val="single" w:sz="4" w:space="0" w:color="000000"/>
              <w:bottom w:val="single" w:sz="4" w:space="0" w:color="000000"/>
              <w:right w:val="single" w:sz="4" w:space="0" w:color="000000"/>
            </w:tcBorders>
            <w:vAlign w:val="center"/>
            <w:hideMark/>
          </w:tcPr>
          <w:p w14:paraId="6F06C994" w14:textId="77777777" w:rsidR="00C10C82" w:rsidRPr="00635B4F" w:rsidRDefault="00C10C82" w:rsidP="0006570D">
            <w:pPr>
              <w:pStyle w:val="Tabletext"/>
              <w:rPr>
                <w:lang w:eastAsia="ko-KR"/>
              </w:rPr>
            </w:pPr>
            <w:r>
              <w:rPr>
                <w:rFonts w:hint="eastAsia"/>
                <w:lang w:val="en-GB" w:eastAsia="zh-CN"/>
              </w:rPr>
              <w:t>额定峰值</w:t>
            </w:r>
          </w:p>
          <w:p w14:paraId="72702A0C" w14:textId="77777777" w:rsidR="00C10C82" w:rsidRPr="00635B4F" w:rsidRDefault="00C10C82" w:rsidP="0006570D">
            <w:pPr>
              <w:pStyle w:val="Tabletext"/>
              <w:rPr>
                <w:lang w:eastAsia="ko-KR"/>
              </w:rPr>
            </w:pPr>
            <w:r w:rsidRPr="00635B4F">
              <w:rPr>
                <w:lang w:eastAsia="ko-KR"/>
              </w:rPr>
              <w:tab/>
              <w:t>(</w:t>
            </w:r>
            <w:r w:rsidRPr="00635B4F">
              <w:rPr>
                <w:i/>
                <w:lang w:eastAsia="ko-KR"/>
              </w:rPr>
              <w:t>C'</w:t>
            </w:r>
            <w:r w:rsidRPr="00635B4F">
              <w:rPr>
                <w:i/>
                <w:vertAlign w:val="subscript"/>
                <w:lang w:eastAsia="ko-KR"/>
              </w:rPr>
              <w:t>B</w:t>
            </w:r>
            <w:r w:rsidRPr="00635B4F">
              <w:rPr>
                <w:lang w:eastAsia="ko-KR"/>
              </w:rPr>
              <w:t xml:space="preserve"> = </w:t>
            </w:r>
            <w:r w:rsidRPr="00635B4F">
              <w:rPr>
                <w:i/>
                <w:lang w:eastAsia="ko-KR"/>
              </w:rPr>
              <w:t>C'</w:t>
            </w:r>
            <w:r w:rsidRPr="00635B4F">
              <w:rPr>
                <w:i/>
                <w:vertAlign w:val="subscript"/>
                <w:lang w:eastAsia="ko-KR"/>
              </w:rPr>
              <w:t>R</w:t>
            </w:r>
            <w:r w:rsidRPr="00635B4F">
              <w:rPr>
                <w:lang w:eastAsia="ko-KR"/>
              </w:rPr>
              <w:t xml:space="preserve"> = +0.5)</w:t>
            </w:r>
          </w:p>
          <w:p w14:paraId="540A1528" w14:textId="77777777" w:rsidR="00C10C82" w:rsidRPr="00635B4F" w:rsidRDefault="00C10C82" w:rsidP="0006570D">
            <w:pPr>
              <w:pStyle w:val="Tabletext"/>
              <w:rPr>
                <w:lang w:eastAsia="ko-KR"/>
              </w:rPr>
            </w:pPr>
            <w:r w:rsidRPr="00635B4F">
              <w:rPr>
                <w:i/>
                <w:lang w:eastAsia="ja-JP"/>
              </w:rPr>
              <w:tab/>
            </w:r>
            <w:r w:rsidRPr="00635B4F">
              <w:rPr>
                <w:i/>
                <w:lang w:eastAsia="ko-KR"/>
              </w:rPr>
              <w:t>DC'</w:t>
            </w:r>
            <w:r w:rsidRPr="00635B4F">
              <w:rPr>
                <w:i/>
                <w:vertAlign w:val="subscript"/>
                <w:lang w:eastAsia="ko-KR"/>
              </w:rPr>
              <w:t>B</w:t>
            </w:r>
            <w:r w:rsidRPr="00635B4F">
              <w:rPr>
                <w:i/>
                <w:lang w:eastAsia="ko-KR"/>
              </w:rPr>
              <w:t>, DC'</w:t>
            </w:r>
            <w:r w:rsidRPr="00635B4F">
              <w:rPr>
                <w:i/>
                <w:vertAlign w:val="subscript"/>
                <w:lang w:eastAsia="ko-KR"/>
              </w:rPr>
              <w:t>R</w:t>
            </w:r>
            <w:r w:rsidRPr="00635B4F">
              <w:rPr>
                <w:i/>
                <w:lang w:eastAsia="ko-KR"/>
              </w:rPr>
              <w:t>, DC</w:t>
            </w:r>
            <w:r w:rsidRPr="00635B4F">
              <w:rPr>
                <w:i/>
                <w:vertAlign w:val="subscript"/>
                <w:lang w:eastAsia="ko-KR"/>
              </w:rPr>
              <w:t>T</w:t>
            </w:r>
            <w:r w:rsidRPr="00635B4F">
              <w:rPr>
                <w:i/>
                <w:lang w:eastAsia="ko-KR"/>
              </w:rPr>
              <w:t>, DC</w:t>
            </w:r>
            <w:r w:rsidRPr="00635B4F">
              <w:rPr>
                <w:i/>
                <w:vertAlign w:val="subscript"/>
                <w:lang w:eastAsia="ko-KR"/>
              </w:rPr>
              <w:t>P</w:t>
            </w:r>
          </w:p>
        </w:tc>
        <w:tc>
          <w:tcPr>
            <w:tcW w:w="1835" w:type="dxa"/>
            <w:gridSpan w:val="2"/>
            <w:tcBorders>
              <w:top w:val="single" w:sz="4" w:space="0" w:color="000000"/>
              <w:left w:val="single" w:sz="4" w:space="0" w:color="000000"/>
              <w:bottom w:val="single" w:sz="4" w:space="0" w:color="000000"/>
              <w:right w:val="single" w:sz="4" w:space="0" w:color="000000"/>
            </w:tcBorders>
            <w:vAlign w:val="center"/>
            <w:hideMark/>
          </w:tcPr>
          <w:p w14:paraId="21DA70AE" w14:textId="77777777" w:rsidR="00C10C82" w:rsidRPr="00313409" w:rsidRDefault="00C10C82" w:rsidP="0006570D">
            <w:pPr>
              <w:pStyle w:val="Tabletext"/>
              <w:jc w:val="center"/>
              <w:rPr>
                <w:lang w:eastAsia="ja-JP"/>
              </w:rPr>
            </w:pPr>
            <w:r w:rsidRPr="00313409">
              <w:rPr>
                <w:lang w:eastAsia="ja-JP"/>
              </w:rPr>
              <w:t>960</w:t>
            </w:r>
          </w:p>
        </w:tc>
        <w:tc>
          <w:tcPr>
            <w:tcW w:w="1774" w:type="dxa"/>
            <w:tcBorders>
              <w:top w:val="single" w:sz="4" w:space="0" w:color="000000"/>
              <w:left w:val="single" w:sz="4" w:space="0" w:color="000000"/>
              <w:bottom w:val="single" w:sz="4" w:space="0" w:color="000000"/>
              <w:right w:val="single" w:sz="4" w:space="0" w:color="000000"/>
            </w:tcBorders>
            <w:vAlign w:val="center"/>
            <w:hideMark/>
          </w:tcPr>
          <w:p w14:paraId="5421922F" w14:textId="77777777" w:rsidR="00C10C82" w:rsidRPr="00313409" w:rsidRDefault="00C10C82" w:rsidP="0006570D">
            <w:pPr>
              <w:pStyle w:val="Tabletext"/>
              <w:jc w:val="center"/>
              <w:rPr>
                <w:position w:val="-10"/>
                <w:lang w:eastAsia="ja-JP"/>
              </w:rPr>
            </w:pPr>
            <w:r w:rsidRPr="00313409">
              <w:rPr>
                <w:lang w:eastAsia="ja-JP"/>
              </w:rPr>
              <w:t>3840</w:t>
            </w:r>
          </w:p>
        </w:tc>
        <w:tc>
          <w:tcPr>
            <w:tcW w:w="1557" w:type="dxa"/>
            <w:tcBorders>
              <w:top w:val="single" w:sz="4" w:space="0" w:color="000000"/>
              <w:left w:val="single" w:sz="4" w:space="0" w:color="000000"/>
              <w:bottom w:val="single" w:sz="4" w:space="0" w:color="000000"/>
              <w:right w:val="single" w:sz="4" w:space="0" w:color="000000"/>
            </w:tcBorders>
            <w:vAlign w:val="center"/>
            <w:hideMark/>
          </w:tcPr>
          <w:p w14:paraId="26F20026" w14:textId="77777777" w:rsidR="00C10C82" w:rsidRPr="00313409" w:rsidRDefault="00C10C82" w:rsidP="0006570D">
            <w:pPr>
              <w:pStyle w:val="Tabletext"/>
              <w:jc w:val="center"/>
              <w:rPr>
                <w:lang w:eastAsia="ja-JP"/>
              </w:rPr>
            </w:pPr>
            <w:r w:rsidRPr="00313409">
              <w:rPr>
                <w:lang w:eastAsia="ja-JP"/>
              </w:rPr>
              <w:t>1023</w:t>
            </w:r>
          </w:p>
        </w:tc>
        <w:tc>
          <w:tcPr>
            <w:tcW w:w="1567" w:type="dxa"/>
            <w:tcBorders>
              <w:top w:val="single" w:sz="4" w:space="0" w:color="000000"/>
              <w:left w:val="single" w:sz="4" w:space="0" w:color="000000"/>
              <w:bottom w:val="single" w:sz="4" w:space="0" w:color="000000"/>
              <w:right w:val="single" w:sz="4" w:space="0" w:color="000000"/>
            </w:tcBorders>
            <w:vAlign w:val="center"/>
            <w:hideMark/>
          </w:tcPr>
          <w:p w14:paraId="2CFC7AF0" w14:textId="77777777" w:rsidR="00C10C82" w:rsidRPr="00313409" w:rsidRDefault="00C10C82" w:rsidP="0006570D">
            <w:pPr>
              <w:pStyle w:val="Tabletext"/>
              <w:jc w:val="center"/>
              <w:rPr>
                <w:position w:val="-10"/>
                <w:lang w:eastAsia="ja-JP"/>
              </w:rPr>
            </w:pPr>
            <w:r w:rsidRPr="00313409">
              <w:rPr>
                <w:position w:val="-10"/>
                <w:lang w:eastAsia="ja-JP"/>
              </w:rPr>
              <w:t>4095</w:t>
            </w:r>
          </w:p>
        </w:tc>
      </w:tr>
      <w:tr w:rsidR="00C10C82" w:rsidRPr="00313409" w14:paraId="1D354904" w14:textId="77777777" w:rsidTr="00970EC3">
        <w:trPr>
          <w:cantSplit/>
          <w:trHeight w:val="188"/>
          <w:tblHeader/>
          <w:jc w:val="center"/>
        </w:trPr>
        <w:tc>
          <w:tcPr>
            <w:tcW w:w="2906" w:type="dxa"/>
            <w:tcBorders>
              <w:top w:val="single" w:sz="4" w:space="0" w:color="000000"/>
              <w:left w:val="single" w:sz="4" w:space="0" w:color="000000"/>
              <w:bottom w:val="single" w:sz="4" w:space="0" w:color="000000"/>
              <w:right w:val="single" w:sz="4" w:space="0" w:color="000000"/>
            </w:tcBorders>
            <w:vAlign w:val="center"/>
          </w:tcPr>
          <w:p w14:paraId="74FBC4CE" w14:textId="77777777" w:rsidR="00C10C82" w:rsidRPr="00635B4F" w:rsidRDefault="00C10C82" w:rsidP="0006570D">
            <w:pPr>
              <w:pStyle w:val="Tabletext"/>
              <w:rPr>
                <w:lang w:eastAsia="ko-KR"/>
              </w:rPr>
            </w:pPr>
            <w:r>
              <w:rPr>
                <w:rFonts w:hint="eastAsia"/>
                <w:lang w:val="en-GB" w:eastAsia="zh-CN"/>
              </w:rPr>
              <w:t>额定峰值</w:t>
            </w:r>
          </w:p>
          <w:p w14:paraId="79BA00C1" w14:textId="77777777" w:rsidR="00C10C82" w:rsidRPr="00635B4F" w:rsidRDefault="00C10C82" w:rsidP="0006570D">
            <w:pPr>
              <w:pStyle w:val="Tabletext"/>
              <w:rPr>
                <w:lang w:eastAsia="ko-KR"/>
              </w:rPr>
            </w:pPr>
            <w:r w:rsidRPr="00635B4F">
              <w:rPr>
                <w:lang w:eastAsia="ko-KR"/>
              </w:rPr>
              <w:tab/>
              <w:t>(</w:t>
            </w:r>
            <w:r w:rsidRPr="00635B4F">
              <w:rPr>
                <w:i/>
                <w:lang w:eastAsia="ko-KR"/>
              </w:rPr>
              <w:t>C'</w:t>
            </w:r>
            <w:r w:rsidRPr="00635B4F">
              <w:rPr>
                <w:i/>
                <w:vertAlign w:val="subscript"/>
                <w:lang w:eastAsia="ko-KR"/>
              </w:rPr>
              <w:t>B</w:t>
            </w:r>
            <w:r w:rsidRPr="00635B4F">
              <w:rPr>
                <w:lang w:eastAsia="ko-KR"/>
              </w:rPr>
              <w:t xml:space="preserve"> = </w:t>
            </w:r>
            <w:r w:rsidRPr="00635B4F">
              <w:rPr>
                <w:i/>
                <w:lang w:eastAsia="ko-KR"/>
              </w:rPr>
              <w:t>C'</w:t>
            </w:r>
            <w:r w:rsidRPr="00635B4F">
              <w:rPr>
                <w:i/>
                <w:vertAlign w:val="subscript"/>
                <w:lang w:eastAsia="ko-KR"/>
              </w:rPr>
              <w:t>R</w:t>
            </w:r>
            <w:r w:rsidRPr="00635B4F">
              <w:rPr>
                <w:lang w:eastAsia="ko-KR"/>
              </w:rPr>
              <w:t xml:space="preserve"> = -0.5)</w:t>
            </w:r>
          </w:p>
          <w:p w14:paraId="6FBBD7EF" w14:textId="77777777" w:rsidR="00C10C82" w:rsidRPr="00635B4F" w:rsidRDefault="00C10C82" w:rsidP="0006570D">
            <w:pPr>
              <w:pStyle w:val="Tabletext"/>
              <w:rPr>
                <w:lang w:eastAsia="ko-KR"/>
              </w:rPr>
            </w:pPr>
            <w:r w:rsidRPr="00635B4F">
              <w:rPr>
                <w:i/>
                <w:lang w:eastAsia="ja-JP"/>
              </w:rPr>
              <w:tab/>
            </w:r>
            <w:r w:rsidRPr="00635B4F">
              <w:rPr>
                <w:i/>
                <w:lang w:eastAsia="ko-KR"/>
              </w:rPr>
              <w:t>DC'</w:t>
            </w:r>
            <w:r w:rsidRPr="00635B4F">
              <w:rPr>
                <w:i/>
                <w:vertAlign w:val="subscript"/>
                <w:lang w:eastAsia="ko-KR"/>
              </w:rPr>
              <w:t>B</w:t>
            </w:r>
            <w:r w:rsidRPr="00635B4F">
              <w:rPr>
                <w:i/>
                <w:lang w:eastAsia="ko-KR"/>
              </w:rPr>
              <w:t>, DC'</w:t>
            </w:r>
            <w:r w:rsidRPr="00635B4F">
              <w:rPr>
                <w:i/>
                <w:vertAlign w:val="subscript"/>
                <w:lang w:eastAsia="ko-KR"/>
              </w:rPr>
              <w:t>R</w:t>
            </w:r>
            <w:r w:rsidRPr="00635B4F">
              <w:rPr>
                <w:i/>
                <w:lang w:eastAsia="ko-KR"/>
              </w:rPr>
              <w:t>, DC</w:t>
            </w:r>
            <w:r w:rsidRPr="00635B4F">
              <w:rPr>
                <w:i/>
                <w:vertAlign w:val="subscript"/>
                <w:lang w:eastAsia="ko-KR"/>
              </w:rPr>
              <w:t>T</w:t>
            </w:r>
            <w:r w:rsidRPr="00635B4F">
              <w:rPr>
                <w:i/>
                <w:lang w:eastAsia="ko-KR"/>
              </w:rPr>
              <w:t>, DC</w:t>
            </w:r>
            <w:r w:rsidRPr="00635B4F">
              <w:rPr>
                <w:i/>
                <w:vertAlign w:val="subscript"/>
                <w:lang w:eastAsia="ko-KR"/>
              </w:rPr>
              <w:t>P</w:t>
            </w:r>
          </w:p>
        </w:tc>
        <w:tc>
          <w:tcPr>
            <w:tcW w:w="1835" w:type="dxa"/>
            <w:gridSpan w:val="2"/>
            <w:tcBorders>
              <w:top w:val="single" w:sz="4" w:space="0" w:color="000000"/>
              <w:left w:val="single" w:sz="4" w:space="0" w:color="000000"/>
              <w:bottom w:val="single" w:sz="4" w:space="0" w:color="000000"/>
              <w:right w:val="single" w:sz="4" w:space="0" w:color="000000"/>
            </w:tcBorders>
            <w:vAlign w:val="center"/>
          </w:tcPr>
          <w:p w14:paraId="1457D45A" w14:textId="77777777" w:rsidR="00C10C82" w:rsidRPr="00313409" w:rsidRDefault="00C10C82" w:rsidP="0006570D">
            <w:pPr>
              <w:pStyle w:val="Tabletext"/>
              <w:jc w:val="center"/>
              <w:rPr>
                <w:lang w:eastAsia="ja-JP"/>
              </w:rPr>
            </w:pPr>
            <w:r w:rsidRPr="00313409">
              <w:rPr>
                <w:lang w:eastAsia="ja-JP"/>
              </w:rPr>
              <w:t>64</w:t>
            </w:r>
          </w:p>
        </w:tc>
        <w:tc>
          <w:tcPr>
            <w:tcW w:w="1774" w:type="dxa"/>
            <w:tcBorders>
              <w:top w:val="single" w:sz="4" w:space="0" w:color="000000"/>
              <w:left w:val="single" w:sz="4" w:space="0" w:color="000000"/>
              <w:bottom w:val="single" w:sz="4" w:space="0" w:color="000000"/>
              <w:right w:val="single" w:sz="4" w:space="0" w:color="000000"/>
            </w:tcBorders>
            <w:vAlign w:val="center"/>
          </w:tcPr>
          <w:p w14:paraId="087A4329" w14:textId="77777777" w:rsidR="00C10C82" w:rsidRPr="00313409" w:rsidRDefault="00C10C82" w:rsidP="0006570D">
            <w:pPr>
              <w:pStyle w:val="Tabletext"/>
              <w:jc w:val="center"/>
              <w:rPr>
                <w:lang w:eastAsia="ja-JP"/>
              </w:rPr>
            </w:pPr>
            <w:r w:rsidRPr="00313409">
              <w:rPr>
                <w:lang w:eastAsia="ja-JP"/>
              </w:rPr>
              <w:t>256</w:t>
            </w:r>
          </w:p>
        </w:tc>
        <w:tc>
          <w:tcPr>
            <w:tcW w:w="1557" w:type="dxa"/>
            <w:tcBorders>
              <w:top w:val="single" w:sz="4" w:space="0" w:color="000000"/>
              <w:left w:val="single" w:sz="4" w:space="0" w:color="000000"/>
              <w:bottom w:val="single" w:sz="4" w:space="0" w:color="000000"/>
              <w:right w:val="single" w:sz="4" w:space="0" w:color="000000"/>
            </w:tcBorders>
            <w:vAlign w:val="center"/>
          </w:tcPr>
          <w:p w14:paraId="556F33CA" w14:textId="77777777" w:rsidR="00C10C82" w:rsidRPr="00313409" w:rsidRDefault="00C10C82" w:rsidP="0006570D">
            <w:pPr>
              <w:pStyle w:val="Tabletext"/>
              <w:jc w:val="center"/>
              <w:rPr>
                <w:lang w:eastAsia="ja-JP"/>
              </w:rPr>
            </w:pPr>
            <w:r w:rsidRPr="00313409">
              <w:rPr>
                <w:lang w:eastAsia="ja-JP"/>
              </w:rPr>
              <w:t>1</w:t>
            </w:r>
          </w:p>
        </w:tc>
        <w:tc>
          <w:tcPr>
            <w:tcW w:w="1567" w:type="dxa"/>
            <w:tcBorders>
              <w:top w:val="single" w:sz="4" w:space="0" w:color="000000"/>
              <w:left w:val="single" w:sz="4" w:space="0" w:color="000000"/>
              <w:bottom w:val="single" w:sz="4" w:space="0" w:color="000000"/>
              <w:right w:val="single" w:sz="4" w:space="0" w:color="000000"/>
            </w:tcBorders>
            <w:vAlign w:val="center"/>
          </w:tcPr>
          <w:p w14:paraId="2622B98E" w14:textId="77777777" w:rsidR="00C10C82" w:rsidRPr="00313409" w:rsidRDefault="00C10C82" w:rsidP="0006570D">
            <w:pPr>
              <w:pStyle w:val="Tabletext"/>
              <w:jc w:val="center"/>
              <w:rPr>
                <w:position w:val="-10"/>
                <w:lang w:eastAsia="ja-JP"/>
              </w:rPr>
            </w:pPr>
            <w:r w:rsidRPr="00313409">
              <w:rPr>
                <w:position w:val="-10"/>
                <w:lang w:eastAsia="ja-JP"/>
              </w:rPr>
              <w:t>1</w:t>
            </w:r>
          </w:p>
        </w:tc>
      </w:tr>
      <w:tr w:rsidR="00C10C82" w:rsidRPr="00313409" w14:paraId="4B5DF872" w14:textId="77777777" w:rsidTr="00970EC3">
        <w:trPr>
          <w:cantSplit/>
          <w:trHeight w:val="188"/>
          <w:tblHeader/>
          <w:jc w:val="center"/>
        </w:trPr>
        <w:tc>
          <w:tcPr>
            <w:tcW w:w="2906" w:type="dxa"/>
            <w:tcBorders>
              <w:top w:val="single" w:sz="4" w:space="0" w:color="000000"/>
              <w:left w:val="single" w:sz="4" w:space="0" w:color="000000"/>
              <w:bottom w:val="single" w:sz="4" w:space="0" w:color="auto"/>
              <w:right w:val="single" w:sz="4" w:space="0" w:color="000000"/>
            </w:tcBorders>
            <w:vAlign w:val="center"/>
          </w:tcPr>
          <w:p w14:paraId="203EDC6C" w14:textId="77777777" w:rsidR="00C10C82" w:rsidRPr="006B48FA" w:rsidRDefault="00C10C82" w:rsidP="0006570D">
            <w:pPr>
              <w:pStyle w:val="Tabletext"/>
              <w:rPr>
                <w:lang w:val="en-GB" w:eastAsia="ko-KR"/>
              </w:rPr>
            </w:pPr>
            <w:r>
              <w:rPr>
                <w:rFonts w:hint="eastAsia"/>
                <w:lang w:val="en-GB" w:eastAsia="zh-CN"/>
              </w:rPr>
              <w:t>视频数据范围</w:t>
            </w:r>
            <w:r w:rsidRPr="006B48FA">
              <w:rPr>
                <w:bCs/>
                <w:vertAlign w:val="superscript"/>
                <w:lang w:val="en-GB" w:eastAsia="ko-KR"/>
              </w:rPr>
              <w:t>9a</w:t>
            </w:r>
            <w:r w:rsidRPr="006B48FA">
              <w:rPr>
                <w:b/>
                <w:vertAlign w:val="superscript"/>
                <w:lang w:val="en-GB" w:eastAsia="ko-KR"/>
              </w:rPr>
              <w:t xml:space="preserve">, </w:t>
            </w:r>
            <w:r w:rsidRPr="006B48FA">
              <w:rPr>
                <w:bCs/>
                <w:vertAlign w:val="superscript"/>
                <w:lang w:val="en-GB" w:eastAsia="ko-KR"/>
              </w:rPr>
              <w:t>9b</w:t>
            </w:r>
          </w:p>
        </w:tc>
        <w:tc>
          <w:tcPr>
            <w:tcW w:w="1835" w:type="dxa"/>
            <w:gridSpan w:val="2"/>
            <w:tcBorders>
              <w:top w:val="single" w:sz="4" w:space="0" w:color="000000"/>
              <w:left w:val="single" w:sz="4" w:space="0" w:color="000000"/>
              <w:bottom w:val="single" w:sz="4" w:space="0" w:color="auto"/>
              <w:right w:val="single" w:sz="4" w:space="0" w:color="000000"/>
            </w:tcBorders>
          </w:tcPr>
          <w:p w14:paraId="269AD707" w14:textId="77777777" w:rsidR="00C10C82" w:rsidRDefault="00C10C82" w:rsidP="0006570D">
            <w:pPr>
              <w:pStyle w:val="Tabletext"/>
              <w:jc w:val="center"/>
            </w:pPr>
            <w:r>
              <w:t>4</w:t>
            </w:r>
            <w:r>
              <w:rPr>
                <w:rFonts w:hint="eastAsia"/>
                <w:lang w:val="en-GB" w:eastAsia="zh-CN"/>
              </w:rPr>
              <w:t>到</w:t>
            </w:r>
          </w:p>
          <w:p w14:paraId="1D37FF70" w14:textId="77777777" w:rsidR="00C10C82" w:rsidRPr="00313409" w:rsidRDefault="00C10C82" w:rsidP="0006570D">
            <w:pPr>
              <w:pStyle w:val="Tabletext"/>
              <w:jc w:val="center"/>
              <w:rPr>
                <w:lang w:eastAsia="ja-JP"/>
              </w:rPr>
            </w:pPr>
            <w:r w:rsidRPr="00313409">
              <w:t>1019</w:t>
            </w:r>
          </w:p>
        </w:tc>
        <w:tc>
          <w:tcPr>
            <w:tcW w:w="1774" w:type="dxa"/>
            <w:tcBorders>
              <w:top w:val="single" w:sz="4" w:space="0" w:color="000000"/>
              <w:left w:val="single" w:sz="4" w:space="0" w:color="000000"/>
              <w:bottom w:val="single" w:sz="4" w:space="0" w:color="auto"/>
              <w:right w:val="single" w:sz="4" w:space="0" w:color="000000"/>
            </w:tcBorders>
          </w:tcPr>
          <w:p w14:paraId="084F21A4" w14:textId="77777777" w:rsidR="00C10C82" w:rsidRDefault="00C10C82" w:rsidP="0006570D">
            <w:pPr>
              <w:pStyle w:val="Tabletext"/>
              <w:jc w:val="center"/>
            </w:pPr>
            <w:r>
              <w:t>16</w:t>
            </w:r>
            <w:r>
              <w:rPr>
                <w:rFonts w:hint="eastAsia"/>
                <w:lang w:val="en-GB" w:eastAsia="zh-CN"/>
              </w:rPr>
              <w:t>到</w:t>
            </w:r>
          </w:p>
          <w:p w14:paraId="5ECA3BA9" w14:textId="77777777" w:rsidR="00C10C82" w:rsidRPr="00313409" w:rsidRDefault="00C10C82" w:rsidP="0006570D">
            <w:pPr>
              <w:pStyle w:val="Tabletext"/>
              <w:jc w:val="center"/>
              <w:rPr>
                <w:lang w:eastAsia="ja-JP"/>
              </w:rPr>
            </w:pPr>
            <w:r w:rsidRPr="00313409">
              <w:t>4079</w:t>
            </w:r>
          </w:p>
        </w:tc>
        <w:tc>
          <w:tcPr>
            <w:tcW w:w="1557" w:type="dxa"/>
            <w:tcBorders>
              <w:top w:val="single" w:sz="4" w:space="0" w:color="000000"/>
              <w:left w:val="single" w:sz="4" w:space="0" w:color="000000"/>
              <w:bottom w:val="single" w:sz="4" w:space="0" w:color="auto"/>
              <w:right w:val="single" w:sz="4" w:space="0" w:color="000000"/>
            </w:tcBorders>
          </w:tcPr>
          <w:p w14:paraId="0F5FAD3F" w14:textId="77777777" w:rsidR="00C10C82" w:rsidRDefault="00C10C82" w:rsidP="0006570D">
            <w:pPr>
              <w:pStyle w:val="Tabletext"/>
              <w:jc w:val="center"/>
            </w:pPr>
            <w:r>
              <w:t>0</w:t>
            </w:r>
            <w:r>
              <w:rPr>
                <w:rFonts w:hint="eastAsia"/>
                <w:lang w:val="en-GB" w:eastAsia="zh-CN"/>
              </w:rPr>
              <w:t>到</w:t>
            </w:r>
          </w:p>
          <w:p w14:paraId="6485FE1C" w14:textId="77777777" w:rsidR="00C10C82" w:rsidRPr="00313409" w:rsidRDefault="00C10C82" w:rsidP="0006570D">
            <w:pPr>
              <w:pStyle w:val="Tabletext"/>
              <w:jc w:val="center"/>
              <w:rPr>
                <w:lang w:eastAsia="ja-JP"/>
              </w:rPr>
            </w:pPr>
            <w:r w:rsidRPr="00313409">
              <w:t>1023</w:t>
            </w:r>
          </w:p>
        </w:tc>
        <w:tc>
          <w:tcPr>
            <w:tcW w:w="1567" w:type="dxa"/>
            <w:tcBorders>
              <w:top w:val="single" w:sz="4" w:space="0" w:color="000000"/>
              <w:left w:val="single" w:sz="4" w:space="0" w:color="000000"/>
              <w:bottom w:val="single" w:sz="4" w:space="0" w:color="auto"/>
              <w:right w:val="single" w:sz="4" w:space="0" w:color="000000"/>
            </w:tcBorders>
          </w:tcPr>
          <w:p w14:paraId="0372692B" w14:textId="77777777" w:rsidR="00C10C82" w:rsidRDefault="00C10C82" w:rsidP="0006570D">
            <w:pPr>
              <w:pStyle w:val="Tabletext"/>
              <w:jc w:val="center"/>
            </w:pPr>
            <w:r>
              <w:t>0</w:t>
            </w:r>
            <w:r>
              <w:rPr>
                <w:rFonts w:hint="eastAsia"/>
                <w:lang w:val="en-GB" w:eastAsia="zh-CN"/>
              </w:rPr>
              <w:t>到</w:t>
            </w:r>
          </w:p>
          <w:p w14:paraId="573946CD" w14:textId="77777777" w:rsidR="00C10C82" w:rsidRPr="00313409" w:rsidRDefault="00C10C82" w:rsidP="0006570D">
            <w:pPr>
              <w:pStyle w:val="Tabletext"/>
              <w:jc w:val="center"/>
              <w:rPr>
                <w:position w:val="-10"/>
                <w:lang w:eastAsia="ja-JP"/>
              </w:rPr>
            </w:pPr>
            <w:r w:rsidRPr="00313409">
              <w:t>4095</w:t>
            </w:r>
          </w:p>
        </w:tc>
      </w:tr>
      <w:tr w:rsidR="00C10C82" w:rsidRPr="001051A0" w14:paraId="3CA306FD" w14:textId="77777777" w:rsidTr="00970EC3">
        <w:trPr>
          <w:cantSplit/>
          <w:trHeight w:val="188"/>
          <w:tblHeader/>
          <w:jc w:val="center"/>
        </w:trPr>
        <w:tc>
          <w:tcPr>
            <w:tcW w:w="9639" w:type="dxa"/>
            <w:gridSpan w:val="6"/>
            <w:tcBorders>
              <w:top w:val="single" w:sz="4" w:space="0" w:color="auto"/>
              <w:left w:val="nil"/>
              <w:bottom w:val="nil"/>
              <w:right w:val="nil"/>
            </w:tcBorders>
            <w:vAlign w:val="center"/>
          </w:tcPr>
          <w:p w14:paraId="6F10FC50" w14:textId="77777777" w:rsidR="00C10C82" w:rsidRPr="006B48FA" w:rsidRDefault="00C10C82" w:rsidP="0006570D">
            <w:pPr>
              <w:pStyle w:val="Tablelegend"/>
              <w:spacing w:before="40"/>
              <w:rPr>
                <w:bCs/>
                <w:lang w:val="en-GB" w:eastAsia="zh-CN"/>
              </w:rPr>
            </w:pPr>
            <w:r>
              <w:rPr>
                <w:rFonts w:hint="eastAsia"/>
                <w:bCs/>
                <w:lang w:val="en-GB" w:eastAsia="zh-CN"/>
              </w:rPr>
              <w:t>其中：</w:t>
            </w:r>
          </w:p>
          <w:p w14:paraId="79AC6D2A" w14:textId="77777777" w:rsidR="00C10C82" w:rsidRPr="006B48FA" w:rsidRDefault="00C10C82" w:rsidP="0006570D">
            <w:pPr>
              <w:pStyle w:val="Tablelegend"/>
              <w:rPr>
                <w:lang w:val="en-GB"/>
              </w:rPr>
            </w:pPr>
            <w:r w:rsidRPr="006B48FA">
              <w:rPr>
                <w:lang w:val="en-GB"/>
              </w:rPr>
              <w:tab/>
            </w:r>
            <w:proofErr w:type="gramStart"/>
            <w:r w:rsidRPr="006B48FA">
              <w:rPr>
                <w:lang w:val="en-GB"/>
              </w:rPr>
              <w:t>Round( x</w:t>
            </w:r>
            <w:proofErr w:type="gramEnd"/>
            <w:r w:rsidRPr="006B48FA">
              <w:rPr>
                <w:lang w:val="en-GB"/>
              </w:rPr>
              <w:t xml:space="preserve"> ) = Sign( x ) * Floor( | x | + 0.5 )</w:t>
            </w:r>
          </w:p>
          <w:p w14:paraId="66E4D7DF" w14:textId="77777777" w:rsidR="00C10C82" w:rsidRPr="006B48FA" w:rsidRDefault="00C10C82" w:rsidP="0006570D">
            <w:pPr>
              <w:pStyle w:val="Tablelegend"/>
              <w:tabs>
                <w:tab w:val="clear" w:pos="1134"/>
              </w:tabs>
              <w:rPr>
                <w:iCs/>
                <w:lang w:val="en-GB" w:eastAsia="zh-CN"/>
              </w:rPr>
            </w:pPr>
            <w:r w:rsidRPr="006B48FA">
              <w:rPr>
                <w:lang w:val="en-GB"/>
              </w:rPr>
              <w:tab/>
            </w:r>
            <w:proofErr w:type="gramStart"/>
            <w:r w:rsidRPr="006B48FA">
              <w:rPr>
                <w:lang w:val="en-GB" w:eastAsia="zh-CN"/>
              </w:rPr>
              <w:t xml:space="preserve">Floor( </w:t>
            </w:r>
            <w:r w:rsidRPr="006B48FA">
              <w:rPr>
                <w:iCs/>
                <w:lang w:val="en-GB" w:eastAsia="zh-CN"/>
              </w:rPr>
              <w:t>x</w:t>
            </w:r>
            <w:proofErr w:type="gramEnd"/>
            <w:r w:rsidRPr="006B48FA">
              <w:rPr>
                <w:lang w:val="en-GB" w:eastAsia="zh-CN"/>
              </w:rPr>
              <w:t xml:space="preserve"> )</w:t>
            </w:r>
            <w:r>
              <w:rPr>
                <w:rFonts w:hint="eastAsia"/>
                <w:lang w:val="en-GB" w:eastAsia="zh-CN"/>
              </w:rPr>
              <w:t>为</w:t>
            </w:r>
            <w:r w:rsidRPr="004C6B2A">
              <w:rPr>
                <w:rFonts w:hint="eastAsia"/>
                <w:iCs/>
                <w:lang w:val="en-GB" w:eastAsia="zh-CN"/>
              </w:rPr>
              <w:t>小于或等于</w:t>
            </w:r>
            <w:r w:rsidRPr="004C6B2A">
              <w:rPr>
                <w:rFonts w:hint="eastAsia"/>
                <w:iCs/>
                <w:lang w:val="en-GB" w:eastAsia="zh-CN"/>
              </w:rPr>
              <w:t>x</w:t>
            </w:r>
            <w:r w:rsidRPr="004C6B2A">
              <w:rPr>
                <w:rFonts w:hint="eastAsia"/>
                <w:iCs/>
                <w:lang w:val="en-GB" w:eastAsia="zh-CN"/>
              </w:rPr>
              <w:t>的最大整数</w:t>
            </w:r>
          </w:p>
          <w:p w14:paraId="743A6A56" w14:textId="77777777" w:rsidR="00C10C82" w:rsidRPr="006B48FA" w:rsidRDefault="00C10C82" w:rsidP="0006570D">
            <w:pPr>
              <w:pStyle w:val="Tablelegend"/>
              <w:spacing w:before="40"/>
              <w:rPr>
                <w:bCs/>
                <w:lang w:val="en-GB" w:eastAsia="zh-CN"/>
              </w:rPr>
            </w:pPr>
            <w:r w:rsidRPr="006B48FA">
              <w:rPr>
                <w:lang w:val="en-GB" w:eastAsia="zh-CN"/>
              </w:rPr>
              <w:tab/>
            </w:r>
            <w:proofErr w:type="gramStart"/>
            <w:r w:rsidRPr="006B48FA">
              <w:rPr>
                <w:lang w:val="en-GB" w:eastAsia="zh-CN"/>
              </w:rPr>
              <w:t>Sign( x</w:t>
            </w:r>
            <w:proofErr w:type="gramEnd"/>
            <w:r w:rsidRPr="006B48FA">
              <w:rPr>
                <w:lang w:val="en-GB" w:eastAsia="zh-CN"/>
              </w:rPr>
              <w:t xml:space="preserve"> ) = </w:t>
            </w:r>
            <w:r w:rsidRPr="00313409">
              <w:rPr>
                <w:position w:val="-42"/>
              </w:rPr>
              <w:object w:dxaOrig="1200" w:dyaOrig="940" w14:anchorId="35183807">
                <v:shape id="_x0000_i1037" type="#_x0000_t75" style="width:57.6pt;height:43.2pt" o:ole="">
                  <v:imagedata r:id="rId37" o:title=""/>
                </v:shape>
                <o:OLEObject Type="Embed" ProgID="Equation.3" ShapeID="_x0000_i1037" DrawAspect="Content" ObjectID="_1760168514" r:id="rId38"/>
              </w:object>
            </w:r>
          </w:p>
          <w:p w14:paraId="000E6DC4" w14:textId="77777777" w:rsidR="00C10C82" w:rsidRPr="00B03DAD" w:rsidRDefault="00C10C82" w:rsidP="0006570D">
            <w:pPr>
              <w:pStyle w:val="TableLegendNote"/>
              <w:rPr>
                <w:lang w:val="en-GB" w:eastAsia="zh-CN"/>
              </w:rPr>
            </w:pPr>
            <w:r>
              <w:rPr>
                <w:rFonts w:eastAsiaTheme="minorEastAsia" w:hint="eastAsia"/>
                <w:bCs/>
                <w:lang w:val="en-GB" w:eastAsia="zh-CN"/>
              </w:rPr>
              <w:t>注</w:t>
            </w:r>
            <w:r w:rsidRPr="00B03DAD">
              <w:rPr>
                <w:bCs/>
                <w:lang w:val="en-GB" w:eastAsia="zh-CN"/>
              </w:rPr>
              <w:t>9a –</w:t>
            </w:r>
            <w:r w:rsidRPr="00B03DAD">
              <w:rPr>
                <w:rFonts w:eastAsiaTheme="minorEastAsia" w:hint="eastAsia"/>
                <w:b/>
                <w:lang w:val="en-GB" w:eastAsia="zh-CN"/>
              </w:rPr>
              <w:t xml:space="preserve"> </w:t>
            </w:r>
            <w:r>
              <w:rPr>
                <w:rFonts w:ascii="SimSun" w:eastAsia="SimSun" w:hAnsi="SimSun" w:cs="SimSun" w:hint="eastAsia"/>
                <w:lang w:val="fr-FR" w:eastAsia="zh-CN"/>
              </w:rPr>
              <w:t>窄信号</w:t>
            </w:r>
            <w:r w:rsidRPr="00273840">
              <w:rPr>
                <w:rFonts w:ascii="SimSun" w:eastAsia="SimSun" w:hAnsi="SimSun" w:cs="SimSun" w:hint="eastAsia"/>
                <w:lang w:val="fr-FR" w:eastAsia="zh-CN"/>
              </w:rPr>
              <w:t>可能延伸到黑色</w:t>
            </w:r>
            <w:r w:rsidRPr="00B03DAD">
              <w:rPr>
                <w:rFonts w:ascii="SimSun" w:eastAsia="SimSun" w:hAnsi="SimSun" w:cs="SimSun" w:hint="eastAsia"/>
                <w:lang w:val="en-GB" w:eastAsia="zh-CN"/>
              </w:rPr>
              <w:t>（</w:t>
            </w:r>
            <w:r w:rsidRPr="00273840">
              <w:rPr>
                <w:rFonts w:ascii="SimSun" w:eastAsia="SimSun" w:hAnsi="SimSun" w:cs="SimSun" w:hint="eastAsia"/>
                <w:lang w:val="fr-FR" w:eastAsia="zh-CN"/>
              </w:rPr>
              <w:t>次黑</w:t>
            </w:r>
            <w:r w:rsidRPr="00B03DAD">
              <w:rPr>
                <w:rFonts w:ascii="SimSun" w:eastAsia="SimSun" w:hAnsi="SimSun" w:cs="SimSun" w:hint="eastAsia"/>
                <w:lang w:val="en-GB" w:eastAsia="zh-CN"/>
              </w:rPr>
              <w:t>）</w:t>
            </w:r>
            <w:r w:rsidRPr="00273840">
              <w:rPr>
                <w:rFonts w:ascii="SimSun" w:eastAsia="SimSun" w:hAnsi="SimSun" w:cs="SimSun" w:hint="eastAsia"/>
                <w:lang w:val="fr-FR" w:eastAsia="zh-CN"/>
              </w:rPr>
              <w:t>以下</w:t>
            </w:r>
            <w:r w:rsidRPr="00B03DAD">
              <w:rPr>
                <w:rFonts w:ascii="SimSun" w:eastAsia="SimSun" w:hAnsi="SimSun" w:cs="SimSun" w:hint="eastAsia"/>
                <w:lang w:val="en-GB" w:eastAsia="zh-CN"/>
              </w:rPr>
              <w:t>，</w:t>
            </w:r>
            <w:r w:rsidRPr="00273840">
              <w:rPr>
                <w:rFonts w:ascii="SimSun" w:eastAsia="SimSun" w:hAnsi="SimSun" w:cs="SimSun" w:hint="eastAsia"/>
                <w:lang w:val="fr-FR" w:eastAsia="zh-CN"/>
              </w:rPr>
              <w:t>超过</w:t>
            </w:r>
            <w:r>
              <w:rPr>
                <w:rFonts w:ascii="SimSun" w:eastAsia="SimSun" w:hAnsi="SimSun" w:cs="SimSun" w:hint="eastAsia"/>
                <w:lang w:val="fr-FR" w:eastAsia="zh-CN"/>
              </w:rPr>
              <w:t>额定峰值</w:t>
            </w:r>
            <w:r w:rsidRPr="00B03DAD">
              <w:rPr>
                <w:rFonts w:ascii="SimSun" w:eastAsia="SimSun" w:hAnsi="SimSun" w:cs="SimSun" w:hint="eastAsia"/>
                <w:lang w:val="en-GB" w:eastAsia="zh-CN"/>
              </w:rPr>
              <w:t>（</w:t>
            </w:r>
            <w:r>
              <w:rPr>
                <w:rFonts w:ascii="SimSun" w:eastAsia="SimSun" w:hAnsi="SimSun" w:cs="SimSun" w:hint="eastAsia"/>
                <w:lang w:val="fr-FR" w:eastAsia="zh-CN"/>
              </w:rPr>
              <w:t>超白</w:t>
            </w:r>
            <w:r w:rsidRPr="00B03DAD">
              <w:rPr>
                <w:rFonts w:ascii="SimSun" w:eastAsia="SimSun" w:hAnsi="SimSun" w:cs="SimSun" w:hint="eastAsia"/>
                <w:lang w:val="en-GB" w:eastAsia="zh-CN"/>
              </w:rPr>
              <w:t>），</w:t>
            </w:r>
            <w:r>
              <w:rPr>
                <w:rFonts w:ascii="SimSun" w:eastAsia="SimSun" w:hAnsi="SimSun" w:cs="SimSun" w:hint="eastAsia"/>
                <w:lang w:val="fr-FR" w:eastAsia="zh-CN"/>
              </w:rPr>
              <w:t>但不应</w:t>
            </w:r>
            <w:r w:rsidRPr="00273840">
              <w:rPr>
                <w:rFonts w:ascii="SimSun" w:eastAsia="SimSun" w:hAnsi="SimSun" w:cs="SimSun" w:hint="eastAsia"/>
                <w:lang w:val="fr-FR" w:eastAsia="zh-CN"/>
              </w:rPr>
              <w:t>超过视频数据范围。</w:t>
            </w:r>
          </w:p>
          <w:p w14:paraId="4495A9E1" w14:textId="77777777" w:rsidR="00C10C82" w:rsidRPr="007F27CE" w:rsidRDefault="00C10C82" w:rsidP="0006570D">
            <w:pPr>
              <w:pStyle w:val="TableLegendNote"/>
              <w:rPr>
                <w:lang w:eastAsia="zh-CN"/>
              </w:rPr>
            </w:pPr>
            <w:r>
              <w:rPr>
                <w:rFonts w:eastAsiaTheme="minorEastAsia" w:hint="eastAsia"/>
                <w:bCs/>
                <w:lang w:val="en-GB" w:eastAsia="zh-CN"/>
              </w:rPr>
              <w:t>注</w:t>
            </w:r>
            <w:r w:rsidRPr="00B03DAD">
              <w:rPr>
                <w:bCs/>
                <w:lang w:val="en-GB" w:eastAsia="zh-CN"/>
              </w:rPr>
              <w:t>9</w:t>
            </w:r>
            <w:r w:rsidRPr="00B03DAD">
              <w:rPr>
                <w:rFonts w:eastAsiaTheme="minorEastAsia" w:hint="eastAsia"/>
                <w:bCs/>
                <w:lang w:val="en-GB" w:eastAsia="zh-CN"/>
              </w:rPr>
              <w:t>b</w:t>
            </w:r>
            <w:r w:rsidRPr="00B03DAD">
              <w:rPr>
                <w:lang w:val="en-GB" w:eastAsia="zh-CN"/>
              </w:rPr>
              <w:t xml:space="preserve"> – </w:t>
            </w:r>
            <w:r w:rsidRPr="007F27CE">
              <w:rPr>
                <w:rFonts w:ascii="SimSun" w:eastAsia="SimSun" w:hAnsi="SimSun" w:cs="SimSun" w:hint="eastAsia"/>
                <w:lang w:eastAsia="zh-CN"/>
              </w:rPr>
              <w:t>某些数字图像接口保留数字值，例如</w:t>
            </w:r>
            <w:r>
              <w:rPr>
                <w:rFonts w:ascii="SimSun" w:eastAsia="SimSun" w:hAnsi="SimSun" w:cs="SimSun" w:hint="eastAsia"/>
                <w:lang w:eastAsia="zh-CN"/>
              </w:rPr>
              <w:t>，用于定时信息，使得这些接口的允许视频范围比全范围信号的视频范围更</w:t>
            </w:r>
            <w:r w:rsidRPr="007F27CE">
              <w:rPr>
                <w:rFonts w:ascii="SimSun" w:eastAsia="SimSun" w:hAnsi="SimSun" w:cs="SimSun" w:hint="eastAsia"/>
                <w:lang w:eastAsia="zh-CN"/>
              </w:rPr>
              <w:t>窄。</w:t>
            </w:r>
            <w:r>
              <w:rPr>
                <w:rFonts w:ascii="SimSun" w:eastAsia="SimSun" w:hAnsi="SimSun" w:cs="SimSun" w:hint="eastAsia"/>
                <w:lang w:eastAsia="zh-CN"/>
              </w:rPr>
              <w:t>从全范围图像到这些接口的映射是特定于应用</w:t>
            </w:r>
            <w:r w:rsidRPr="007F27CE">
              <w:rPr>
                <w:rFonts w:ascii="SimSun" w:eastAsia="SimSun" w:hAnsi="SimSun" w:cs="SimSun" w:hint="eastAsia"/>
                <w:lang w:eastAsia="zh-CN"/>
              </w:rPr>
              <w:t>的。</w:t>
            </w:r>
          </w:p>
        </w:tc>
      </w:tr>
    </w:tbl>
    <w:p w14:paraId="46D5525C" w14:textId="77777777" w:rsidR="00C173AD" w:rsidRDefault="00C173AD" w:rsidP="00C10C82">
      <w:pPr>
        <w:ind w:firstLineChars="200" w:firstLine="480"/>
        <w:rPr>
          <w:lang w:val="en-GB" w:eastAsia="zh-CN"/>
        </w:rPr>
      </w:pPr>
      <w:r>
        <w:rPr>
          <w:lang w:val="en-GB" w:eastAsia="zh-CN"/>
        </w:rPr>
        <w:br w:type="page"/>
      </w:r>
    </w:p>
    <w:p w14:paraId="76872998" w14:textId="4D761A21" w:rsidR="005A4E17" w:rsidRPr="00E028B2" w:rsidRDefault="00C10C82" w:rsidP="00C10C82">
      <w:pPr>
        <w:ind w:firstLineChars="200" w:firstLine="480"/>
        <w:rPr>
          <w:lang w:val="en-GB" w:eastAsia="zh-CN"/>
        </w:rPr>
      </w:pPr>
      <w:r>
        <w:rPr>
          <w:rFonts w:hint="eastAsia"/>
          <w:lang w:val="en-GB" w:eastAsia="zh-CN"/>
        </w:rPr>
        <w:lastRenderedPageBreak/>
        <w:t>表</w:t>
      </w:r>
      <w:r w:rsidRPr="00B03DAD">
        <w:rPr>
          <w:rFonts w:hint="eastAsia"/>
          <w:lang w:eastAsia="zh-CN"/>
        </w:rPr>
        <w:t>10</w:t>
      </w:r>
      <w:r>
        <w:rPr>
          <w:rFonts w:hint="eastAsia"/>
          <w:lang w:val="en-GB" w:eastAsia="zh-CN"/>
        </w:rPr>
        <w:t>介绍了一种</w:t>
      </w:r>
      <w:r w:rsidRPr="00B03DAD">
        <w:rPr>
          <w:rFonts w:hint="eastAsia"/>
          <w:lang w:eastAsia="zh-CN"/>
        </w:rPr>
        <w:t>16</w:t>
      </w:r>
      <w:r>
        <w:rPr>
          <w:rFonts w:hint="eastAsia"/>
          <w:lang w:val="en-GB" w:eastAsia="zh-CN"/>
        </w:rPr>
        <w:t>比特浮点信号表示。目前，不存在用于这种格式的实时接口。</w:t>
      </w:r>
      <w:bookmarkStart w:id="36" w:name="OLE_LINK48"/>
      <w:bookmarkStart w:id="37" w:name="OLE_LINK49"/>
      <w:r w:rsidRPr="008E16B5">
        <w:rPr>
          <w:rFonts w:hint="eastAsia"/>
          <w:lang w:val="en-GB" w:eastAsia="zh-CN"/>
        </w:rPr>
        <w:t>预计此格式最初将在基于文件的工作流和</w:t>
      </w:r>
      <w:r>
        <w:rPr>
          <w:rFonts w:hint="eastAsia"/>
          <w:lang w:val="en-GB" w:eastAsia="zh-CN"/>
        </w:rPr>
        <w:t>节目</w:t>
      </w:r>
      <w:r w:rsidRPr="008E16B5">
        <w:rPr>
          <w:rFonts w:hint="eastAsia"/>
          <w:lang w:val="en-GB" w:eastAsia="zh-CN"/>
        </w:rPr>
        <w:t>交换中使用。</w:t>
      </w:r>
      <w:bookmarkEnd w:id="36"/>
      <w:bookmarkEnd w:id="37"/>
    </w:p>
    <w:p w14:paraId="3A5390FF" w14:textId="77777777" w:rsidR="005A4E17" w:rsidRPr="00E028B2" w:rsidRDefault="005A4E17" w:rsidP="005A4E17">
      <w:pPr>
        <w:pStyle w:val="TableNo"/>
        <w:rPr>
          <w:lang w:val="en-GB" w:eastAsia="zh-CN"/>
        </w:rPr>
      </w:pPr>
      <w:r>
        <w:rPr>
          <w:rFonts w:hint="eastAsia"/>
          <w:lang w:val="en-GB" w:eastAsia="zh-CN"/>
        </w:rPr>
        <w:t>表</w:t>
      </w:r>
      <w:r w:rsidRPr="00E028B2">
        <w:rPr>
          <w:lang w:val="en-GB" w:eastAsia="zh-CN"/>
        </w:rPr>
        <w:t>10</w:t>
      </w:r>
    </w:p>
    <w:p w14:paraId="32EE6C51" w14:textId="77777777" w:rsidR="005A4E17" w:rsidRPr="00E028B2" w:rsidRDefault="005A4E17" w:rsidP="005A4E17">
      <w:pPr>
        <w:pStyle w:val="Tabletitle"/>
        <w:rPr>
          <w:lang w:val="en-GB" w:eastAsia="zh-CN"/>
        </w:rPr>
      </w:pPr>
      <w:bookmarkStart w:id="38" w:name="OLE_LINK46"/>
      <w:bookmarkStart w:id="39" w:name="OLE_LINK47"/>
      <w:r>
        <w:rPr>
          <w:rFonts w:hint="eastAsia"/>
          <w:lang w:val="en-GB" w:eastAsia="zh-CN"/>
        </w:rPr>
        <w:t>浮点（</w:t>
      </w:r>
      <w:r w:rsidRPr="00E028B2">
        <w:rPr>
          <w:lang w:val="en-GB" w:eastAsia="zh-CN"/>
        </w:rPr>
        <w:t>FP</w:t>
      </w:r>
      <w:r>
        <w:rPr>
          <w:rFonts w:hint="eastAsia"/>
          <w:lang w:val="en-GB" w:eastAsia="zh-CN"/>
        </w:rPr>
        <w:t>）</w:t>
      </w:r>
      <w:bookmarkEnd w:id="38"/>
      <w:bookmarkEnd w:id="39"/>
      <w:r>
        <w:rPr>
          <w:rFonts w:hint="eastAsia"/>
          <w:lang w:val="en-GB" w:eastAsia="zh-CN"/>
        </w:rPr>
        <w:t>信号表示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6871"/>
      </w:tblGrid>
      <w:tr w:rsidR="005A4E17" w:rsidRPr="00E028B2" w14:paraId="55DBEE18" w14:textId="77777777" w:rsidTr="00CA6549">
        <w:trPr>
          <w:cantSplit/>
          <w:tblHeader/>
          <w:jc w:val="center"/>
        </w:trPr>
        <w:tc>
          <w:tcPr>
            <w:tcW w:w="2768" w:type="dxa"/>
            <w:shd w:val="clear" w:color="auto" w:fill="auto"/>
            <w:vAlign w:val="center"/>
          </w:tcPr>
          <w:p w14:paraId="7FBE258E" w14:textId="77777777" w:rsidR="005A4E17" w:rsidRPr="00F57B76" w:rsidRDefault="005A4E17" w:rsidP="00CA6549">
            <w:pPr>
              <w:pStyle w:val="Tablehead"/>
              <w:rPr>
                <w:lang w:eastAsia="ko-KR"/>
              </w:rPr>
            </w:pPr>
            <w:r w:rsidRPr="00F57B76">
              <w:rPr>
                <w:lang w:eastAsia="ko-KR"/>
              </w:rPr>
              <w:t>参数</w:t>
            </w:r>
          </w:p>
        </w:tc>
        <w:tc>
          <w:tcPr>
            <w:tcW w:w="6871" w:type="dxa"/>
            <w:shd w:val="clear" w:color="auto" w:fill="auto"/>
            <w:vAlign w:val="center"/>
          </w:tcPr>
          <w:p w14:paraId="3CB3B963" w14:textId="77777777" w:rsidR="005A4E17" w:rsidRPr="00F57B76" w:rsidRDefault="005A4E17" w:rsidP="00CA6549">
            <w:pPr>
              <w:pStyle w:val="Tablehead"/>
              <w:rPr>
                <w:lang w:eastAsia="ko-KR"/>
              </w:rPr>
            </w:pPr>
            <w:r w:rsidRPr="00F57B76">
              <w:rPr>
                <w:lang w:eastAsia="ko-KR"/>
              </w:rPr>
              <w:t>值</w:t>
            </w:r>
          </w:p>
        </w:tc>
      </w:tr>
      <w:tr w:rsidR="005A4E17" w:rsidRPr="00E028B2" w14:paraId="24FA7CD8" w14:textId="77777777" w:rsidTr="00CA6549">
        <w:trPr>
          <w:cantSplit/>
          <w:tblHeader/>
          <w:jc w:val="center"/>
        </w:trPr>
        <w:tc>
          <w:tcPr>
            <w:tcW w:w="2768" w:type="dxa"/>
            <w:shd w:val="clear" w:color="auto" w:fill="auto"/>
          </w:tcPr>
          <w:p w14:paraId="7149F478" w14:textId="77777777" w:rsidR="005A4E17" w:rsidRPr="00E028B2" w:rsidRDefault="005A4E17" w:rsidP="00CA6549">
            <w:pPr>
              <w:pStyle w:val="Tabletext"/>
              <w:jc w:val="left"/>
              <w:rPr>
                <w:lang w:val="en-GB" w:eastAsia="zh-CN"/>
              </w:rPr>
            </w:pPr>
            <w:r>
              <w:rPr>
                <w:rFonts w:hint="eastAsia"/>
                <w:lang w:val="en-GB" w:eastAsia="zh-CN"/>
              </w:rPr>
              <w:t>信号表示</w:t>
            </w:r>
          </w:p>
        </w:tc>
        <w:tc>
          <w:tcPr>
            <w:tcW w:w="6871" w:type="dxa"/>
            <w:shd w:val="clear" w:color="auto" w:fill="auto"/>
          </w:tcPr>
          <w:p w14:paraId="3D34930F" w14:textId="77777777" w:rsidR="005A4E17" w:rsidRPr="00E028B2" w:rsidRDefault="005A4E17" w:rsidP="00CA6549">
            <w:pPr>
              <w:pStyle w:val="Tabletext"/>
              <w:jc w:val="center"/>
              <w:rPr>
                <w:lang w:val="en-GB" w:eastAsia="zh-CN"/>
              </w:rPr>
            </w:pPr>
            <w:r>
              <w:rPr>
                <w:rFonts w:hint="eastAsia"/>
                <w:lang w:val="en-GB" w:eastAsia="zh-CN"/>
              </w:rPr>
              <w:t>线性</w:t>
            </w:r>
            <w:r w:rsidRPr="00013A6A">
              <w:rPr>
                <w:i/>
                <w:iCs/>
                <w:lang w:val="en-GB" w:eastAsia="ja-JP"/>
              </w:rPr>
              <w:t>R</w:t>
            </w:r>
            <w:r>
              <w:rPr>
                <w:rFonts w:hint="eastAsia"/>
                <w:lang w:val="en-GB" w:eastAsia="zh-CN"/>
              </w:rPr>
              <w:t>、</w:t>
            </w:r>
            <w:r w:rsidRPr="00013A6A">
              <w:rPr>
                <w:i/>
                <w:iCs/>
                <w:lang w:val="en-GB" w:eastAsia="ja-JP"/>
              </w:rPr>
              <w:t>G</w:t>
            </w:r>
            <w:r>
              <w:rPr>
                <w:rFonts w:hint="eastAsia"/>
                <w:lang w:val="en-GB" w:eastAsia="zh-CN"/>
              </w:rPr>
              <w:t>、</w:t>
            </w:r>
            <w:r w:rsidRPr="00013A6A">
              <w:rPr>
                <w:i/>
                <w:iCs/>
                <w:lang w:val="en-GB" w:eastAsia="ja-JP"/>
              </w:rPr>
              <w:t>B</w:t>
            </w:r>
          </w:p>
        </w:tc>
      </w:tr>
      <w:tr w:rsidR="005A4E17" w:rsidRPr="00B03DAD" w14:paraId="609323B7" w14:textId="77777777" w:rsidTr="00CA6549">
        <w:trPr>
          <w:cantSplit/>
          <w:tblHeader/>
          <w:jc w:val="center"/>
        </w:trPr>
        <w:tc>
          <w:tcPr>
            <w:tcW w:w="2768" w:type="dxa"/>
            <w:shd w:val="clear" w:color="auto" w:fill="auto"/>
          </w:tcPr>
          <w:p w14:paraId="38942E81" w14:textId="77777777" w:rsidR="005A4E17" w:rsidRPr="00E028B2" w:rsidRDefault="005A4E17" w:rsidP="00CA6549">
            <w:pPr>
              <w:pStyle w:val="Tabletext"/>
              <w:jc w:val="left"/>
              <w:rPr>
                <w:lang w:val="en-GB" w:eastAsia="zh-CN"/>
              </w:rPr>
            </w:pPr>
            <w:r>
              <w:rPr>
                <w:rFonts w:hint="eastAsia"/>
                <w:lang w:val="en-GB" w:eastAsia="zh-CN"/>
              </w:rPr>
              <w:t>信号编码</w:t>
            </w:r>
          </w:p>
        </w:tc>
        <w:tc>
          <w:tcPr>
            <w:tcW w:w="6871" w:type="dxa"/>
            <w:shd w:val="clear" w:color="auto" w:fill="auto"/>
          </w:tcPr>
          <w:p w14:paraId="27C8E202" w14:textId="77777777" w:rsidR="005A4E17" w:rsidRPr="00E028B2" w:rsidRDefault="005A4E17" w:rsidP="00CA6549">
            <w:pPr>
              <w:pStyle w:val="Tabletext"/>
              <w:jc w:val="center"/>
              <w:rPr>
                <w:lang w:val="en-GB" w:eastAsia="zh-CN"/>
              </w:rPr>
            </w:pPr>
            <w:bookmarkStart w:id="40" w:name="OLE_LINK52"/>
            <w:bookmarkStart w:id="41" w:name="OLE_LINK53"/>
            <w:r>
              <w:rPr>
                <w:rFonts w:hint="eastAsia"/>
                <w:lang w:val="en-GB" w:eastAsia="zh-CN"/>
              </w:rPr>
              <w:t>按照</w:t>
            </w:r>
            <w:r w:rsidRPr="00E028B2">
              <w:rPr>
                <w:lang w:val="en-GB" w:eastAsia="zh-CN"/>
              </w:rPr>
              <w:t>IEEE</w:t>
            </w:r>
            <w:r>
              <w:rPr>
                <w:rFonts w:hint="eastAsia"/>
                <w:lang w:val="en-GB" w:eastAsia="zh-CN"/>
              </w:rPr>
              <w:t>标准</w:t>
            </w:r>
            <w:r w:rsidRPr="00E028B2">
              <w:rPr>
                <w:lang w:val="en-GB" w:eastAsia="zh-CN"/>
              </w:rPr>
              <w:t>754-2008</w:t>
            </w:r>
            <w:r>
              <w:rPr>
                <w:rFonts w:hint="eastAsia"/>
                <w:lang w:val="en-GB" w:eastAsia="zh-CN"/>
              </w:rPr>
              <w:t>的</w:t>
            </w:r>
            <w:r w:rsidRPr="00E028B2">
              <w:rPr>
                <w:lang w:val="en-GB" w:eastAsia="zh-CN"/>
              </w:rPr>
              <w:t>16</w:t>
            </w:r>
            <w:r>
              <w:rPr>
                <w:rFonts w:hint="eastAsia"/>
                <w:lang w:val="en-GB" w:eastAsia="zh-CN"/>
              </w:rPr>
              <w:t>比特浮点</w:t>
            </w:r>
            <w:bookmarkEnd w:id="40"/>
            <w:bookmarkEnd w:id="41"/>
          </w:p>
        </w:tc>
      </w:tr>
      <w:tr w:rsidR="005A4E17" w:rsidRPr="00B03DAD" w14:paraId="513D285E" w14:textId="77777777" w:rsidTr="00CA6549">
        <w:trPr>
          <w:cantSplit/>
          <w:tblHeader/>
          <w:jc w:val="center"/>
        </w:trPr>
        <w:tc>
          <w:tcPr>
            <w:tcW w:w="2768" w:type="dxa"/>
            <w:shd w:val="clear" w:color="auto" w:fill="auto"/>
          </w:tcPr>
          <w:p w14:paraId="07CE1E24" w14:textId="77777777" w:rsidR="005A4E17" w:rsidRPr="00E028B2" w:rsidRDefault="007F27CE" w:rsidP="007F27CE">
            <w:pPr>
              <w:pStyle w:val="Tabletext"/>
              <w:jc w:val="left"/>
              <w:rPr>
                <w:lang w:val="en-GB" w:eastAsia="zh-CN"/>
              </w:rPr>
            </w:pPr>
            <w:r>
              <w:rPr>
                <w:rFonts w:hint="eastAsia"/>
                <w:lang w:val="en-GB" w:eastAsia="zh-CN"/>
              </w:rPr>
              <w:t>显示参考信号的归一化</w:t>
            </w:r>
          </w:p>
        </w:tc>
        <w:tc>
          <w:tcPr>
            <w:tcW w:w="6871" w:type="dxa"/>
            <w:shd w:val="clear" w:color="auto" w:fill="auto"/>
          </w:tcPr>
          <w:p w14:paraId="09670BD2" w14:textId="77777777" w:rsidR="005A4E17" w:rsidRPr="00E028B2" w:rsidRDefault="005A4E17" w:rsidP="007F27CE">
            <w:pPr>
              <w:pStyle w:val="Tabletext"/>
              <w:jc w:val="center"/>
              <w:rPr>
                <w:lang w:val="en-GB" w:eastAsia="zh-CN"/>
              </w:rPr>
            </w:pPr>
            <w:r w:rsidRPr="00941082">
              <w:rPr>
                <w:rFonts w:hint="eastAsia"/>
                <w:iCs/>
                <w:lang w:val="en-GB" w:eastAsia="zh-CN"/>
              </w:rPr>
              <w:t>在参考显示上</w:t>
            </w:r>
            <w:r w:rsidR="007F27CE">
              <w:rPr>
                <w:rFonts w:hint="eastAsia"/>
                <w:iCs/>
                <w:lang w:val="en-GB" w:eastAsia="zh-CN"/>
              </w:rPr>
              <w:t>，</w:t>
            </w:r>
            <w:r w:rsidR="007F27CE" w:rsidRPr="006B48FA">
              <w:rPr>
                <w:i/>
                <w:iCs/>
                <w:lang w:val="en-GB" w:eastAsia="zh-CN"/>
              </w:rPr>
              <w:t>R =G</w:t>
            </w:r>
            <w:r w:rsidR="007F27CE" w:rsidRPr="006B48FA">
              <w:rPr>
                <w:lang w:val="en-GB" w:eastAsia="zh-CN"/>
              </w:rPr>
              <w:t xml:space="preserve"> = </w:t>
            </w:r>
            <w:r w:rsidR="007F27CE" w:rsidRPr="006B48FA">
              <w:rPr>
                <w:i/>
                <w:iCs/>
                <w:lang w:val="en-GB" w:eastAsia="zh-CN"/>
              </w:rPr>
              <w:t>B</w:t>
            </w:r>
            <w:r w:rsidR="007F27CE" w:rsidRPr="006B48FA">
              <w:rPr>
                <w:lang w:val="en-GB" w:eastAsia="zh-CN"/>
              </w:rPr>
              <w:t xml:space="preserve"> = 1.0 </w:t>
            </w:r>
            <w:r w:rsidR="007F27CE">
              <w:rPr>
                <w:rFonts w:hint="eastAsia"/>
                <w:lang w:val="en-GB" w:eastAsia="zh-CN"/>
              </w:rPr>
              <w:t>表示</w:t>
            </w:r>
            <w:r w:rsidR="007F27CE" w:rsidRPr="006B48FA">
              <w:rPr>
                <w:lang w:val="en-GB" w:eastAsia="zh-CN"/>
              </w:rPr>
              <w:t>1.0 cd/m</w:t>
            </w:r>
            <w:r w:rsidR="007F27CE" w:rsidRPr="006B48FA">
              <w:rPr>
                <w:vertAlign w:val="superscript"/>
                <w:lang w:val="en-GB" w:eastAsia="zh-CN"/>
              </w:rPr>
              <w:t>2</w:t>
            </w:r>
          </w:p>
        </w:tc>
      </w:tr>
      <w:tr w:rsidR="005A4E17" w:rsidRPr="001051A0" w14:paraId="3BCA2AF1" w14:textId="77777777" w:rsidTr="00196C11">
        <w:trPr>
          <w:cantSplit/>
          <w:trHeight w:val="183"/>
          <w:tblHeader/>
          <w:jc w:val="center"/>
        </w:trPr>
        <w:tc>
          <w:tcPr>
            <w:tcW w:w="2768" w:type="dxa"/>
            <w:shd w:val="clear" w:color="auto" w:fill="auto"/>
          </w:tcPr>
          <w:p w14:paraId="32427704" w14:textId="77777777" w:rsidR="005A4E17" w:rsidRPr="00E028B2" w:rsidRDefault="007F27CE" w:rsidP="007F27CE">
            <w:pPr>
              <w:pStyle w:val="Tabletext"/>
              <w:jc w:val="left"/>
              <w:rPr>
                <w:lang w:val="en-GB" w:eastAsia="zh-CN"/>
              </w:rPr>
            </w:pPr>
            <w:r>
              <w:rPr>
                <w:rFonts w:hint="eastAsia"/>
                <w:lang w:val="en-GB" w:eastAsia="zh-CN"/>
              </w:rPr>
              <w:t>场景参考信号的归一化</w:t>
            </w:r>
          </w:p>
        </w:tc>
        <w:tc>
          <w:tcPr>
            <w:tcW w:w="6871" w:type="dxa"/>
            <w:shd w:val="clear" w:color="auto" w:fill="auto"/>
          </w:tcPr>
          <w:p w14:paraId="3ADC9844" w14:textId="77777777" w:rsidR="005A4E17" w:rsidRPr="00E028B2" w:rsidRDefault="007F27CE" w:rsidP="00CA6549">
            <w:pPr>
              <w:pStyle w:val="Tabletext"/>
              <w:jc w:val="center"/>
              <w:rPr>
                <w:lang w:val="en-GB" w:eastAsia="zh-CN"/>
              </w:rPr>
            </w:pPr>
            <w:r w:rsidRPr="006B48FA">
              <w:rPr>
                <w:i/>
                <w:iCs/>
                <w:lang w:val="en-GB" w:eastAsia="ja-JP"/>
              </w:rPr>
              <w:t>R =G</w:t>
            </w:r>
            <w:r w:rsidRPr="006B48FA">
              <w:rPr>
                <w:lang w:val="en-GB" w:eastAsia="ja-JP"/>
              </w:rPr>
              <w:t xml:space="preserve"> = </w:t>
            </w:r>
            <w:r w:rsidRPr="006B48FA">
              <w:rPr>
                <w:i/>
                <w:iCs/>
                <w:lang w:val="en-GB" w:eastAsia="ja-JP"/>
              </w:rPr>
              <w:t>B</w:t>
            </w:r>
            <w:r w:rsidRPr="006B48FA">
              <w:rPr>
                <w:lang w:val="en-GB" w:eastAsia="ja-JP"/>
              </w:rPr>
              <w:t xml:space="preserve"> = 1.0 </w:t>
            </w:r>
            <w:r w:rsidRPr="007F27CE">
              <w:rPr>
                <w:rFonts w:hint="eastAsia"/>
                <w:lang w:val="en-GB" w:eastAsia="ja-JP"/>
              </w:rPr>
              <w:t>表示最大漫反射白电平</w:t>
            </w:r>
          </w:p>
        </w:tc>
      </w:tr>
    </w:tbl>
    <w:p w14:paraId="55DE28E8" w14:textId="77777777" w:rsidR="00E32A5C" w:rsidRDefault="00E32A5C" w:rsidP="005A4E17">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p>
    <w:p w14:paraId="2E70F25F" w14:textId="77777777" w:rsidR="00C173AD" w:rsidRDefault="00C173AD" w:rsidP="005A4E17">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p>
    <w:p w14:paraId="48318DF2" w14:textId="77777777" w:rsidR="005A4E17" w:rsidRPr="00E028B2" w:rsidRDefault="005A4E17" w:rsidP="00C173AD">
      <w:pPr>
        <w:pStyle w:val="AnnexNoTitle"/>
        <w:outlineLvl w:val="0"/>
        <w:rPr>
          <w:lang w:val="en-GB" w:eastAsia="zh-CN"/>
        </w:rPr>
      </w:pPr>
      <w:r>
        <w:rPr>
          <w:rFonts w:hint="eastAsia"/>
          <w:lang w:val="en-GB" w:eastAsia="zh-CN"/>
        </w:rPr>
        <w:t>附件</w:t>
      </w:r>
      <w:r w:rsidRPr="00E028B2">
        <w:rPr>
          <w:lang w:val="en-GB" w:eastAsia="zh-CN"/>
        </w:rPr>
        <w:t>1</w:t>
      </w:r>
      <w:r w:rsidRPr="00E028B2">
        <w:rPr>
          <w:lang w:val="en-GB" w:eastAsia="zh-CN"/>
        </w:rPr>
        <w:br/>
      </w:r>
      <w:r>
        <w:rPr>
          <w:rFonts w:hint="eastAsia"/>
          <w:lang w:val="en-GB" w:eastAsia="zh-CN"/>
        </w:rPr>
        <w:t>（资料性）</w:t>
      </w:r>
      <w:r w:rsidRPr="00E028B2">
        <w:rPr>
          <w:lang w:val="en-GB" w:eastAsia="zh-CN"/>
        </w:rPr>
        <w:br/>
      </w:r>
      <w:r w:rsidRPr="00E028B2">
        <w:rPr>
          <w:lang w:val="en-GB" w:eastAsia="zh-CN"/>
        </w:rPr>
        <w:br/>
        <w:t>OETF</w:t>
      </w:r>
      <w:r>
        <w:rPr>
          <w:rFonts w:hint="eastAsia"/>
          <w:lang w:val="en-GB" w:eastAsia="zh-CN"/>
        </w:rPr>
        <w:t>、</w:t>
      </w:r>
      <w:r w:rsidRPr="00E028B2">
        <w:rPr>
          <w:lang w:val="en-GB" w:eastAsia="zh-CN"/>
        </w:rPr>
        <w:t>EOTF</w:t>
      </w:r>
      <w:r>
        <w:rPr>
          <w:rFonts w:hint="eastAsia"/>
          <w:lang w:val="en-GB" w:eastAsia="zh-CN"/>
        </w:rPr>
        <w:t>和</w:t>
      </w:r>
      <w:r w:rsidRPr="00E028B2">
        <w:rPr>
          <w:lang w:val="en-GB" w:eastAsia="zh-CN"/>
        </w:rPr>
        <w:t>OOTF</w:t>
      </w:r>
      <w:r>
        <w:rPr>
          <w:rFonts w:hint="eastAsia"/>
          <w:lang w:val="en-GB" w:eastAsia="zh-CN"/>
        </w:rPr>
        <w:t>的关系</w:t>
      </w:r>
    </w:p>
    <w:p w14:paraId="301F5029" w14:textId="77777777" w:rsidR="005A4E17" w:rsidRPr="00E028B2" w:rsidRDefault="005A4E17" w:rsidP="005A4E17">
      <w:pPr>
        <w:pStyle w:val="Normalaftertitle"/>
        <w:ind w:firstLineChars="200" w:firstLine="480"/>
        <w:rPr>
          <w:lang w:val="en-GB" w:eastAsia="zh-CN"/>
        </w:rPr>
      </w:pPr>
      <w:r>
        <w:rPr>
          <w:rFonts w:hint="eastAsia"/>
          <w:lang w:val="en-GB" w:eastAsia="zh-CN"/>
        </w:rPr>
        <w:t>本建议书大量使用下列术语：</w:t>
      </w:r>
    </w:p>
    <w:p w14:paraId="3C53072B" w14:textId="77777777" w:rsidR="005A4E17" w:rsidRPr="00A15D5C" w:rsidRDefault="005A4E17" w:rsidP="00A15D5C">
      <w:pPr>
        <w:pStyle w:val="enumlev1"/>
        <w:rPr>
          <w:lang w:eastAsia="zh-CN"/>
        </w:rPr>
      </w:pPr>
      <w:r w:rsidRPr="00D22C15">
        <w:rPr>
          <w:lang w:val="en-GB" w:eastAsia="zh-CN"/>
        </w:rPr>
        <w:t>OETF</w:t>
      </w:r>
      <w:r w:rsidRPr="00D22C15">
        <w:rPr>
          <w:rFonts w:hint="eastAsia"/>
          <w:lang w:val="en-GB" w:eastAsia="zh-CN"/>
        </w:rPr>
        <w:t>：光电转换功能，其将线性场景光转化为视频信号，通常是在照相机内进行。</w:t>
      </w:r>
    </w:p>
    <w:p w14:paraId="5846C108" w14:textId="77777777" w:rsidR="005A4E17" w:rsidRPr="00D22C15" w:rsidRDefault="005A4E17" w:rsidP="00A15D5C">
      <w:pPr>
        <w:pStyle w:val="enumlev1"/>
        <w:rPr>
          <w:lang w:val="en-GB" w:eastAsia="zh-CN"/>
        </w:rPr>
      </w:pPr>
      <w:r w:rsidRPr="00D22C15">
        <w:rPr>
          <w:lang w:val="en-GB" w:eastAsia="zh-CN"/>
        </w:rPr>
        <w:t>EOTF</w:t>
      </w:r>
      <w:r w:rsidRPr="00D22C15">
        <w:rPr>
          <w:rFonts w:hint="eastAsia"/>
          <w:lang w:val="en-GB" w:eastAsia="zh-CN"/>
        </w:rPr>
        <w:t>：电光转换功能，其将视频信号转化为显示的线性光输出。</w:t>
      </w:r>
    </w:p>
    <w:p w14:paraId="2D682387" w14:textId="77777777" w:rsidR="005A4E17" w:rsidRPr="00E028B2" w:rsidRDefault="005A4E17" w:rsidP="00A15D5C">
      <w:pPr>
        <w:pStyle w:val="enumlev1"/>
        <w:rPr>
          <w:lang w:val="en-GB" w:eastAsia="zh-CN"/>
        </w:rPr>
      </w:pPr>
      <w:r w:rsidRPr="00D22C15">
        <w:rPr>
          <w:lang w:val="en-GB" w:eastAsia="zh-CN"/>
        </w:rPr>
        <w:t>OOTF</w:t>
      </w:r>
      <w:r w:rsidRPr="00D22C15">
        <w:rPr>
          <w:rFonts w:hint="eastAsia"/>
          <w:lang w:val="en-GB" w:eastAsia="zh-CN"/>
        </w:rPr>
        <w:t>：</w:t>
      </w:r>
      <w:bookmarkStart w:id="42" w:name="OLE_LINK56"/>
      <w:bookmarkStart w:id="43" w:name="OLE_LINK57"/>
      <w:r>
        <w:rPr>
          <w:rFonts w:hint="eastAsia"/>
          <w:lang w:val="en-GB" w:eastAsia="zh-CN"/>
        </w:rPr>
        <w:t>光光转换功能，</w:t>
      </w:r>
      <w:proofErr w:type="gramStart"/>
      <w:r>
        <w:rPr>
          <w:rFonts w:hint="eastAsia"/>
          <w:lang w:val="en-GB" w:eastAsia="zh-CN"/>
        </w:rPr>
        <w:t>其具有应用“</w:t>
      </w:r>
      <w:proofErr w:type="gramEnd"/>
      <w:r w:rsidR="00D22C15">
        <w:rPr>
          <w:rFonts w:hint="eastAsia"/>
          <w:lang w:val="en-GB" w:eastAsia="zh-CN"/>
        </w:rPr>
        <w:t>渲染</w:t>
      </w:r>
      <w:r>
        <w:rPr>
          <w:rFonts w:hint="eastAsia"/>
          <w:lang w:val="en-GB" w:eastAsia="zh-CN"/>
        </w:rPr>
        <w:t>意图”的功能。</w:t>
      </w:r>
      <w:bookmarkEnd w:id="42"/>
      <w:bookmarkEnd w:id="43"/>
    </w:p>
    <w:p w14:paraId="0F27C0CC" w14:textId="77777777" w:rsidR="005A4E17" w:rsidRPr="00E028B2" w:rsidRDefault="005A4E17" w:rsidP="005A4E17">
      <w:pPr>
        <w:ind w:firstLineChars="200" w:firstLine="480"/>
        <w:rPr>
          <w:lang w:val="en-GB" w:eastAsia="zh-CN"/>
        </w:rPr>
      </w:pPr>
      <w:r>
        <w:rPr>
          <w:rFonts w:hint="eastAsia"/>
          <w:lang w:val="en-GB" w:eastAsia="zh-CN"/>
        </w:rPr>
        <w:t>这些功能是相互关联的，</w:t>
      </w:r>
      <w:r w:rsidRPr="00BA4522">
        <w:rPr>
          <w:rFonts w:hint="eastAsia"/>
          <w:lang w:val="en-GB" w:eastAsia="zh-CN"/>
        </w:rPr>
        <w:t>所以三者中只有两个是独立的</w:t>
      </w:r>
      <w:r>
        <w:rPr>
          <w:rFonts w:hint="eastAsia"/>
          <w:lang w:val="en-GB" w:eastAsia="zh-CN"/>
        </w:rPr>
        <w:t>。</w:t>
      </w:r>
      <w:r w:rsidRPr="00BA4522">
        <w:rPr>
          <w:rFonts w:hint="eastAsia"/>
          <w:lang w:val="en-GB" w:eastAsia="zh-CN"/>
        </w:rPr>
        <w:t>给定任何两个可以计算第三个。</w:t>
      </w:r>
      <w:r>
        <w:rPr>
          <w:rFonts w:hint="eastAsia"/>
          <w:lang w:val="en-GB" w:eastAsia="zh-CN"/>
        </w:rPr>
        <w:t>本部分解释其在电视系统中如何发生，并且介绍其是怎样相互关联的。</w:t>
      </w:r>
    </w:p>
    <w:p w14:paraId="031C01EB" w14:textId="77777777" w:rsidR="005A4E17" w:rsidRPr="00E028B2" w:rsidRDefault="005A4E17" w:rsidP="005A4E17">
      <w:pPr>
        <w:spacing w:after="240"/>
        <w:ind w:leftChars="50" w:left="120" w:firstLineChars="150" w:firstLine="360"/>
        <w:rPr>
          <w:lang w:val="en-GB" w:eastAsia="zh-CN"/>
        </w:rPr>
      </w:pPr>
      <w:r>
        <w:rPr>
          <w:rFonts w:hint="eastAsia"/>
          <w:lang w:val="en-GB" w:eastAsia="zh-CN"/>
        </w:rPr>
        <w:t>在电视系统中，显示光与照相机捕捉的光不是线性相关的。相反，采用整体非线性</w:t>
      </w:r>
      <w:r w:rsidR="00D46DAB">
        <w:rPr>
          <w:rFonts w:hint="eastAsia"/>
          <w:lang w:val="en-GB" w:eastAsia="zh-CN"/>
        </w:rPr>
        <w:t>的</w:t>
      </w:r>
      <w:r w:rsidRPr="00E028B2">
        <w:rPr>
          <w:lang w:val="en-GB" w:eastAsia="zh-CN"/>
        </w:rPr>
        <w:t>OOTF</w:t>
      </w:r>
      <w:r>
        <w:rPr>
          <w:rFonts w:hint="eastAsia"/>
          <w:lang w:val="en-GB" w:eastAsia="zh-CN"/>
        </w:rPr>
        <w:t>。“参考”</w:t>
      </w:r>
      <w:r w:rsidRPr="00E028B2">
        <w:rPr>
          <w:lang w:val="en-GB" w:eastAsia="zh-CN"/>
        </w:rPr>
        <w:t>OOTF</w:t>
      </w:r>
      <w:r w:rsidRPr="00301FBF">
        <w:rPr>
          <w:rFonts w:hint="eastAsia"/>
          <w:lang w:val="en-GB" w:eastAsia="zh-CN"/>
        </w:rPr>
        <w:t>补偿相机</w:t>
      </w:r>
      <w:r>
        <w:rPr>
          <w:rFonts w:hint="eastAsia"/>
          <w:lang w:val="en-GB" w:eastAsia="zh-CN"/>
        </w:rPr>
        <w:t>条件</w:t>
      </w:r>
      <w:r w:rsidRPr="00301FBF">
        <w:rPr>
          <w:rFonts w:hint="eastAsia"/>
          <w:lang w:val="en-GB" w:eastAsia="zh-CN"/>
        </w:rPr>
        <w:t>和显示之间的色调感知差异。“参考</w:t>
      </w:r>
      <w:r w:rsidRPr="00301FBF">
        <w:rPr>
          <w:rFonts w:hint="eastAsia"/>
          <w:lang w:val="en-GB" w:eastAsia="zh-CN"/>
        </w:rPr>
        <w:t>OOTF</w:t>
      </w:r>
      <w:r w:rsidRPr="00301FBF">
        <w:rPr>
          <w:rFonts w:hint="eastAsia"/>
          <w:lang w:val="en-GB" w:eastAsia="zh-CN"/>
        </w:rPr>
        <w:t>”的规范和使用允许一致的端</w:t>
      </w:r>
      <w:r>
        <w:rPr>
          <w:rFonts w:hint="eastAsia"/>
          <w:lang w:val="en-GB" w:eastAsia="zh-CN"/>
        </w:rPr>
        <w:t>到</w:t>
      </w:r>
      <w:r w:rsidRPr="00301FBF">
        <w:rPr>
          <w:rFonts w:hint="eastAsia"/>
          <w:lang w:val="en-GB" w:eastAsia="zh-CN"/>
        </w:rPr>
        <w:t>端图像再现，这在电视制作中很重要。</w:t>
      </w:r>
    </w:p>
    <w:p w14:paraId="64824380" w14:textId="77777777" w:rsidR="005A4E17" w:rsidRDefault="00A8028E" w:rsidP="005A4E17">
      <w:pPr>
        <w:pStyle w:val="Figure"/>
        <w:rPr>
          <w:rFonts w:eastAsiaTheme="minorEastAsia"/>
          <w:lang w:eastAsia="zh-CN"/>
        </w:rPr>
      </w:pPr>
      <w:r w:rsidRPr="00422951">
        <w:object w:dxaOrig="5136" w:dyaOrig="2450" w14:anchorId="7D2A2ABF">
          <v:shape id="_x0000_i1038" type="#_x0000_t75" style="width:316.8pt;height:150.9pt" o:ole="">
            <v:imagedata r:id="rId39" o:title=""/>
          </v:shape>
          <o:OLEObject Type="Embed" ProgID="CorelDraw.Graphic.16" ShapeID="_x0000_i1038" DrawAspect="Content" ObjectID="_1760168515" r:id="rId40"/>
        </w:object>
      </w:r>
    </w:p>
    <w:p w14:paraId="4B1D4499" w14:textId="1F903BA8" w:rsidR="00574D3E" w:rsidRDefault="005A4E17" w:rsidP="00C173AD">
      <w:pPr>
        <w:pStyle w:val="Normalaftertitle0"/>
        <w:ind w:firstLineChars="200" w:firstLine="480"/>
        <w:rPr>
          <w:rFonts w:eastAsiaTheme="minorEastAsia"/>
          <w:lang w:eastAsia="zh-CN"/>
        </w:rPr>
      </w:pPr>
      <w:r w:rsidRPr="002C0921">
        <w:rPr>
          <w:rFonts w:ascii="SimSun" w:eastAsia="SimSun" w:hAnsi="SimSun" w:cs="SimSun" w:hint="eastAsia"/>
          <w:lang w:eastAsia="zh-CN"/>
        </w:rPr>
        <w:t>可以进行艺术调整以增强画面。</w:t>
      </w:r>
      <w:r>
        <w:rPr>
          <w:rFonts w:ascii="SimSun" w:eastAsia="SimSun" w:hAnsi="SimSun" w:cs="SimSun" w:hint="eastAsia"/>
          <w:lang w:eastAsia="zh-CN"/>
        </w:rPr>
        <w:t>这些改变了</w:t>
      </w:r>
      <w:r w:rsidRPr="00E028B2">
        <w:rPr>
          <w:lang w:eastAsia="zh-CN"/>
        </w:rPr>
        <w:t>OOTF</w:t>
      </w:r>
      <w:r>
        <w:rPr>
          <w:rFonts w:eastAsiaTheme="minorEastAsia" w:hint="eastAsia"/>
          <w:lang w:eastAsia="zh-CN"/>
        </w:rPr>
        <w:t>，从而可能被称为“艺术</w:t>
      </w:r>
      <w:r w:rsidRPr="00E028B2">
        <w:rPr>
          <w:lang w:eastAsia="zh-CN"/>
        </w:rPr>
        <w:t>OOTF</w:t>
      </w:r>
      <w:r>
        <w:rPr>
          <w:rFonts w:eastAsiaTheme="minorEastAsia" w:hint="eastAsia"/>
          <w:lang w:eastAsia="zh-CN"/>
        </w:rPr>
        <w:t>”。艺术调整可以在参考</w:t>
      </w:r>
      <w:r w:rsidRPr="00E028B2">
        <w:rPr>
          <w:lang w:eastAsia="zh-CN"/>
        </w:rPr>
        <w:t>OOTF</w:t>
      </w:r>
      <w:r>
        <w:rPr>
          <w:rFonts w:eastAsiaTheme="minorEastAsia" w:hint="eastAsia"/>
          <w:lang w:eastAsia="zh-CN"/>
        </w:rPr>
        <w:t>之前或之后应用。</w:t>
      </w:r>
    </w:p>
    <w:p w14:paraId="3CDD7786" w14:textId="77777777" w:rsidR="005A4E17" w:rsidRPr="00C24259" w:rsidRDefault="002F1D98" w:rsidP="00CA6549">
      <w:pPr>
        <w:pStyle w:val="Figure"/>
        <w:rPr>
          <w:lang w:val="en-GB" w:eastAsia="zh-CN"/>
        </w:rPr>
      </w:pPr>
      <w:r w:rsidRPr="0060017D">
        <w:object w:dxaOrig="6342" w:dyaOrig="3856" w14:anchorId="55B6E928">
          <v:shape id="_x0000_i1039" type="#_x0000_t75" style="width:410.1pt;height:251.7pt" o:ole="">
            <v:imagedata r:id="rId41" o:title=""/>
          </v:shape>
          <o:OLEObject Type="Embed" ProgID="CorelDraw.Graphic.16" ShapeID="_x0000_i1039" DrawAspect="Content" ObjectID="_1760168516" r:id="rId42"/>
        </w:object>
      </w:r>
    </w:p>
    <w:p w14:paraId="173F36A2" w14:textId="77777777" w:rsidR="005A4E17" w:rsidRDefault="005A4E17" w:rsidP="004A0997">
      <w:pPr>
        <w:spacing w:after="240"/>
        <w:ind w:firstLineChars="200" w:firstLine="480"/>
        <w:rPr>
          <w:lang w:val="en-GB" w:eastAsia="zh-CN"/>
        </w:rPr>
      </w:pPr>
      <w:r>
        <w:rPr>
          <w:rFonts w:hint="eastAsia"/>
          <w:lang w:val="en-GB" w:eastAsia="zh-CN"/>
        </w:rPr>
        <w:t>总的来说，</w:t>
      </w:r>
      <w:r>
        <w:rPr>
          <w:rFonts w:hint="eastAsia"/>
          <w:lang w:val="en-GB" w:eastAsia="zh-CN"/>
        </w:rPr>
        <w:t>OOTF</w:t>
      </w:r>
      <w:r>
        <w:rPr>
          <w:rFonts w:hint="eastAsia"/>
          <w:lang w:val="en-GB" w:eastAsia="zh-CN"/>
        </w:rPr>
        <w:t>是</w:t>
      </w:r>
      <w:r w:rsidRPr="00E028B2">
        <w:rPr>
          <w:lang w:val="en-GB" w:eastAsia="zh-CN"/>
        </w:rPr>
        <w:t>OETF</w:t>
      </w:r>
      <w:r>
        <w:rPr>
          <w:rFonts w:hint="eastAsia"/>
          <w:lang w:val="en-GB" w:eastAsia="zh-CN"/>
        </w:rPr>
        <w:t>、艺术调整和</w:t>
      </w:r>
      <w:r w:rsidRPr="00E028B2">
        <w:rPr>
          <w:lang w:val="en-GB" w:eastAsia="zh-CN"/>
        </w:rPr>
        <w:t>EOTF</w:t>
      </w:r>
      <w:r>
        <w:rPr>
          <w:rFonts w:hint="eastAsia"/>
          <w:lang w:val="en-GB" w:eastAsia="zh-CN"/>
        </w:rPr>
        <w:t>的连结。</w:t>
      </w:r>
    </w:p>
    <w:p w14:paraId="6F1FAE5B" w14:textId="77777777" w:rsidR="005A4E17" w:rsidRPr="00574D3E" w:rsidRDefault="00FE6E91" w:rsidP="00574D3E">
      <w:pPr>
        <w:pStyle w:val="Figure"/>
      </w:pPr>
      <w:r w:rsidRPr="0060017D">
        <w:object w:dxaOrig="6670" w:dyaOrig="1694" w14:anchorId="651B8277">
          <v:shape id="_x0000_i1040" type="#_x0000_t75" style="width:439.5pt;height:107.7pt" o:ole="">
            <v:imagedata r:id="rId43" o:title=""/>
          </v:shape>
          <o:OLEObject Type="Embed" ProgID="CorelDraw.Graphic.16" ShapeID="_x0000_i1040" DrawAspect="Content" ObjectID="_1760168517" r:id="rId44"/>
        </w:object>
      </w:r>
    </w:p>
    <w:p w14:paraId="2D70BA2B" w14:textId="77777777" w:rsidR="005A4E17" w:rsidRPr="00B03DAD" w:rsidRDefault="005A4E17" w:rsidP="00574D3E">
      <w:pPr>
        <w:spacing w:after="360"/>
        <w:ind w:firstLineChars="200" w:firstLine="480"/>
        <w:rPr>
          <w:lang w:eastAsia="zh-CN"/>
        </w:rPr>
      </w:pPr>
      <w:r w:rsidRPr="00B03DAD">
        <w:rPr>
          <w:lang w:eastAsia="zh-CN"/>
        </w:rPr>
        <w:t>PQ</w:t>
      </w:r>
      <w:r>
        <w:rPr>
          <w:rFonts w:hint="eastAsia"/>
          <w:lang w:val="en-GB" w:eastAsia="zh-CN"/>
        </w:rPr>
        <w:t>系统采用如下所示的模型设计</w:t>
      </w:r>
      <w:r w:rsidRPr="00B03DAD">
        <w:rPr>
          <w:rFonts w:hint="eastAsia"/>
          <w:lang w:eastAsia="zh-CN"/>
        </w:rPr>
        <w:t>，</w:t>
      </w:r>
      <w:r>
        <w:rPr>
          <w:rFonts w:hint="eastAsia"/>
          <w:lang w:val="en-GB" w:eastAsia="zh-CN"/>
        </w:rPr>
        <w:t>其中</w:t>
      </w:r>
      <w:r w:rsidRPr="00B03DAD">
        <w:rPr>
          <w:lang w:eastAsia="zh-CN"/>
        </w:rPr>
        <w:t>OOTF</w:t>
      </w:r>
      <w:r>
        <w:rPr>
          <w:rFonts w:hint="eastAsia"/>
          <w:lang w:val="en-GB" w:eastAsia="zh-CN"/>
        </w:rPr>
        <w:t>在照相机中</w:t>
      </w:r>
      <w:r w:rsidRPr="00B03DAD">
        <w:rPr>
          <w:rFonts w:hint="eastAsia"/>
          <w:lang w:eastAsia="zh-CN"/>
        </w:rPr>
        <w:t>（</w:t>
      </w:r>
      <w:r>
        <w:rPr>
          <w:rFonts w:hint="eastAsia"/>
          <w:lang w:val="en-GB" w:eastAsia="zh-CN"/>
        </w:rPr>
        <w:t>或施加于制作过程中</w:t>
      </w:r>
      <w:r w:rsidRPr="00B03DAD">
        <w:rPr>
          <w:rFonts w:hint="eastAsia"/>
          <w:lang w:eastAsia="zh-CN"/>
        </w:rPr>
        <w:t>）</w:t>
      </w:r>
      <w:r>
        <w:rPr>
          <w:rFonts w:hint="eastAsia"/>
          <w:lang w:val="en-GB" w:eastAsia="zh-CN"/>
        </w:rPr>
        <w:t>。</w:t>
      </w:r>
    </w:p>
    <w:p w14:paraId="58A2C6AE" w14:textId="77777777" w:rsidR="005A4E17" w:rsidRPr="00574D3E" w:rsidRDefault="00574D3E" w:rsidP="00574D3E">
      <w:pPr>
        <w:pStyle w:val="Figure"/>
      </w:pPr>
      <w:r w:rsidRPr="0060017D">
        <w:object w:dxaOrig="7053" w:dyaOrig="2024" w14:anchorId="6B68EE63">
          <v:shape id="_x0000_i1041" type="#_x0000_t75" style="width:460.8pt;height:129.6pt" o:ole="">
            <v:imagedata r:id="rId45" o:title=""/>
          </v:shape>
          <o:OLEObject Type="Embed" ProgID="CorelDraw.Graphic.16" ShapeID="_x0000_i1041" DrawAspect="Content" ObjectID="_1760168518" r:id="rId46"/>
        </w:object>
      </w:r>
    </w:p>
    <w:p w14:paraId="77ACF0DA" w14:textId="77777777" w:rsidR="005A4E17" w:rsidRPr="00B03DAD" w:rsidRDefault="005A4E17" w:rsidP="005A4E17">
      <w:pPr>
        <w:ind w:firstLineChars="200" w:firstLine="480"/>
        <w:rPr>
          <w:lang w:eastAsia="zh-CN"/>
        </w:rPr>
      </w:pPr>
      <w:r w:rsidRPr="00B03DAD">
        <w:rPr>
          <w:lang w:eastAsia="zh-CN"/>
        </w:rPr>
        <w:t>HLG</w:t>
      </w:r>
      <w:r>
        <w:rPr>
          <w:rFonts w:hint="eastAsia"/>
          <w:lang w:val="en-GB" w:eastAsia="zh-CN"/>
        </w:rPr>
        <w:t>系统采用如下所示的模型设计</w:t>
      </w:r>
      <w:r w:rsidRPr="00B03DAD">
        <w:rPr>
          <w:rFonts w:hint="eastAsia"/>
          <w:lang w:eastAsia="zh-CN"/>
        </w:rPr>
        <w:t>，</w:t>
      </w:r>
      <w:r>
        <w:rPr>
          <w:rFonts w:hint="eastAsia"/>
          <w:lang w:val="en-GB" w:eastAsia="zh-CN"/>
        </w:rPr>
        <w:t>其中</w:t>
      </w:r>
      <w:r w:rsidRPr="00B03DAD">
        <w:rPr>
          <w:lang w:eastAsia="zh-CN"/>
        </w:rPr>
        <w:t>OOTF</w:t>
      </w:r>
      <w:r>
        <w:rPr>
          <w:rFonts w:hint="eastAsia"/>
          <w:lang w:val="en-GB" w:eastAsia="zh-CN"/>
        </w:rPr>
        <w:t>在显示器中。</w:t>
      </w:r>
    </w:p>
    <w:p w14:paraId="40A0CDC3" w14:textId="77777777" w:rsidR="005A4E17" w:rsidRPr="00E657BB" w:rsidRDefault="00574D3E" w:rsidP="00574D3E">
      <w:pPr>
        <w:ind w:firstLineChars="200" w:firstLine="480"/>
        <w:rPr>
          <w:lang w:val="en-GB" w:eastAsia="zh-CN"/>
        </w:rPr>
      </w:pPr>
      <w:r w:rsidRPr="0060017D">
        <w:object w:dxaOrig="7053" w:dyaOrig="2024" w14:anchorId="338E4008">
          <v:shape id="_x0000_i1042" type="#_x0000_t75" style="width:6in;height:129.6pt" o:ole="">
            <v:imagedata r:id="rId47" o:title=""/>
          </v:shape>
          <o:OLEObject Type="Embed" ProgID="CorelDraw.Graphic.16" ShapeID="_x0000_i1042" DrawAspect="Content" ObjectID="_1760168519" r:id="rId48"/>
        </w:object>
      </w:r>
    </w:p>
    <w:p w14:paraId="54318DE8" w14:textId="77777777" w:rsidR="00A15D5C" w:rsidRPr="00F624E1" w:rsidRDefault="005A4E17" w:rsidP="00172091">
      <w:pPr>
        <w:pStyle w:val="Normalaftertitle"/>
        <w:ind w:firstLineChars="200" w:firstLine="480"/>
        <w:rPr>
          <w:lang w:val="en-GB" w:eastAsia="zh-CN"/>
        </w:rPr>
      </w:pPr>
      <w:r>
        <w:rPr>
          <w:rFonts w:hint="eastAsia"/>
          <w:lang w:val="en-GB" w:eastAsia="zh-CN"/>
        </w:rPr>
        <w:t>三个非线性</w:t>
      </w:r>
      <w:r w:rsidRPr="00EE6392">
        <w:rPr>
          <w:lang w:val="en-GB" w:eastAsia="zh-CN"/>
        </w:rPr>
        <w:t>OETF</w:t>
      </w:r>
      <w:r>
        <w:rPr>
          <w:rFonts w:hint="eastAsia"/>
          <w:lang w:val="en-GB" w:eastAsia="zh-CN"/>
        </w:rPr>
        <w:t>、</w:t>
      </w:r>
      <w:r w:rsidRPr="00EE6392">
        <w:rPr>
          <w:lang w:val="en-GB" w:eastAsia="zh-CN"/>
        </w:rPr>
        <w:t>EOTF</w:t>
      </w:r>
      <w:r>
        <w:rPr>
          <w:rFonts w:hint="eastAsia"/>
          <w:lang w:val="en-GB" w:eastAsia="zh-CN"/>
        </w:rPr>
        <w:t>和</w:t>
      </w:r>
      <w:r w:rsidRPr="00EE6392">
        <w:rPr>
          <w:lang w:val="en-GB" w:eastAsia="zh-CN"/>
        </w:rPr>
        <w:t>OOTF</w:t>
      </w:r>
      <w:r>
        <w:rPr>
          <w:rFonts w:hint="eastAsia"/>
          <w:lang w:val="en-GB" w:eastAsia="zh-CN"/>
        </w:rPr>
        <w:t>中，只有两个是独立的。在功能符号（下标表示颜色分量）：</w:t>
      </w:r>
    </w:p>
    <w:p w14:paraId="0C1DE31D" w14:textId="77777777" w:rsidR="00A15D5C" w:rsidRPr="00F624E1" w:rsidRDefault="00A15D5C" w:rsidP="00A15D5C">
      <w:pPr>
        <w:pStyle w:val="Equation"/>
        <w:jc w:val="center"/>
        <w:rPr>
          <w:lang w:val="en-GB"/>
        </w:rPr>
      </w:pPr>
      <w:r w:rsidRPr="00F624E1">
        <w:rPr>
          <w:position w:val="-46"/>
          <w:lang w:val="en-GB" w:eastAsia="ja-JP"/>
        </w:rPr>
        <w:object w:dxaOrig="4200" w:dyaOrig="1060" w14:anchorId="756C3B72">
          <v:shape id="_x0000_i1043" type="#_x0000_t75" style="width:183.75pt;height:48.95pt" o:ole="">
            <v:imagedata r:id="rId49" o:title=""/>
          </v:shape>
          <o:OLEObject Type="Embed" ProgID="Equation.3" ShapeID="_x0000_i1043" DrawAspect="Content" ObjectID="_1760168520" r:id="rId50"/>
        </w:object>
      </w:r>
    </w:p>
    <w:p w14:paraId="77D09994" w14:textId="719E7D3D" w:rsidR="005A4E17" w:rsidRPr="00EE6392" w:rsidRDefault="005A4E17" w:rsidP="00A15D5C">
      <w:pPr>
        <w:ind w:firstLineChars="200" w:firstLine="480"/>
        <w:rPr>
          <w:lang w:val="en-GB" w:eastAsia="zh-CN"/>
        </w:rPr>
      </w:pPr>
      <w:r>
        <w:rPr>
          <w:rFonts w:hint="eastAsia"/>
          <w:lang w:val="en-GB" w:eastAsia="zh-CN"/>
        </w:rPr>
        <w:t>如果这种连结用符号</w:t>
      </w:r>
      <w:r w:rsidRPr="00E028B2">
        <w:rPr>
          <w:szCs w:val="24"/>
          <w:lang w:eastAsia="ja-JP"/>
        </w:rPr>
        <w:sym w:font="Symbol" w:char="F0C4"/>
      </w:r>
      <w:r>
        <w:rPr>
          <w:rFonts w:hint="eastAsia"/>
          <w:szCs w:val="24"/>
          <w:lang w:eastAsia="zh-CN"/>
        </w:rPr>
        <w:t>表示则会更清楚。</w:t>
      </w:r>
      <w:r>
        <w:rPr>
          <w:rFonts w:hint="eastAsia"/>
          <w:lang w:val="en-GB" w:eastAsia="zh-CN"/>
        </w:rPr>
        <w:t>通过此符号，可得出这三种非线性的以下三种关系：</w:t>
      </w:r>
    </w:p>
    <w:p w14:paraId="18A0AA05" w14:textId="77777777" w:rsidR="005A4E17" w:rsidRPr="00E028B2" w:rsidRDefault="00BD0455" w:rsidP="005A4E17">
      <w:pPr>
        <w:jc w:val="center"/>
        <w:rPr>
          <w:lang w:val="en-GB"/>
        </w:rPr>
      </w:pPr>
      <w:r w:rsidRPr="00313409">
        <w:rPr>
          <w:lang w:eastAsia="ja-JP"/>
        </w:rPr>
        <w:object w:dxaOrig="2860" w:dyaOrig="2240" w14:anchorId="4152F738">
          <v:shape id="_x0000_i1044" type="#_x0000_t75" style="width:137.1pt;height:107.7pt" o:ole="">
            <v:imagedata r:id="rId51" o:title=""/>
          </v:shape>
          <o:OLEObject Type="Embed" ProgID="Equation.3" ShapeID="_x0000_i1044" DrawAspect="Content" ObjectID="_1760168521" r:id="rId52"/>
        </w:object>
      </w:r>
    </w:p>
    <w:p w14:paraId="66A740FB" w14:textId="77777777" w:rsidR="005A4E17" w:rsidRDefault="005A4E17" w:rsidP="001C6687">
      <w:pPr>
        <w:spacing w:before="240"/>
        <w:ind w:firstLineChars="200" w:firstLine="480"/>
        <w:rPr>
          <w:lang w:val="en-GB" w:eastAsia="zh-CN"/>
        </w:rPr>
      </w:pPr>
      <w:r w:rsidRPr="00EE6392">
        <w:rPr>
          <w:lang w:val="en-GB" w:eastAsia="zh-CN"/>
        </w:rPr>
        <w:t>PQ</w:t>
      </w:r>
      <w:r>
        <w:rPr>
          <w:rFonts w:hint="eastAsia"/>
          <w:lang w:val="en-GB" w:eastAsia="zh-CN"/>
        </w:rPr>
        <w:t>方法由其</w:t>
      </w:r>
      <w:r w:rsidRPr="00EE6392">
        <w:rPr>
          <w:lang w:val="en-GB" w:eastAsia="zh-CN"/>
        </w:rPr>
        <w:t>EOTF</w:t>
      </w:r>
      <w:r>
        <w:rPr>
          <w:rFonts w:hint="eastAsia"/>
          <w:lang w:val="en-GB" w:eastAsia="zh-CN"/>
        </w:rPr>
        <w:t>定义。对于</w:t>
      </w:r>
      <w:r w:rsidRPr="00EE6392">
        <w:rPr>
          <w:lang w:val="en-GB" w:eastAsia="zh-CN"/>
        </w:rPr>
        <w:t>PQ</w:t>
      </w:r>
      <w:r>
        <w:rPr>
          <w:rFonts w:hint="eastAsia"/>
          <w:lang w:val="en-GB" w:eastAsia="zh-CN"/>
        </w:rPr>
        <w:t>，</w:t>
      </w:r>
      <w:bookmarkStart w:id="44" w:name="OLE_LINK75"/>
      <w:bookmarkStart w:id="45" w:name="OLE_LINK76"/>
      <w:r w:rsidRPr="00240030">
        <w:rPr>
          <w:rFonts w:hint="eastAsia"/>
          <w:lang w:val="en-GB" w:eastAsia="zh-CN"/>
        </w:rPr>
        <w:t>OETF</w:t>
      </w:r>
      <w:r w:rsidRPr="00240030">
        <w:rPr>
          <w:rFonts w:hint="eastAsia"/>
          <w:lang w:val="en-GB" w:eastAsia="zh-CN"/>
        </w:rPr>
        <w:t>可以使用上述等式的第三行从</w:t>
      </w:r>
      <w:r w:rsidRPr="00240030">
        <w:rPr>
          <w:rFonts w:hint="eastAsia"/>
          <w:lang w:val="en-GB" w:eastAsia="zh-CN"/>
        </w:rPr>
        <w:t>OOTD</w:t>
      </w:r>
      <w:bookmarkEnd w:id="44"/>
      <w:bookmarkEnd w:id="45"/>
      <w:r>
        <w:rPr>
          <w:rFonts w:hint="eastAsia"/>
          <w:lang w:val="en-GB" w:eastAsia="zh-CN"/>
        </w:rPr>
        <w:t>得出。用一种互补的方式，</w:t>
      </w:r>
      <w:r w:rsidRPr="00EE6392">
        <w:rPr>
          <w:lang w:val="en-GB" w:eastAsia="zh-CN"/>
        </w:rPr>
        <w:t>HLG</w:t>
      </w:r>
      <w:r>
        <w:rPr>
          <w:rFonts w:hint="eastAsia"/>
          <w:lang w:val="en-GB" w:eastAsia="zh-CN"/>
        </w:rPr>
        <w:t>方法由其</w:t>
      </w:r>
      <w:r w:rsidRPr="00EE6392">
        <w:rPr>
          <w:lang w:val="en-GB" w:eastAsia="zh-CN"/>
        </w:rPr>
        <w:t>OETF</w:t>
      </w:r>
      <w:r>
        <w:rPr>
          <w:rFonts w:hint="eastAsia"/>
          <w:lang w:val="en-GB" w:eastAsia="zh-CN"/>
        </w:rPr>
        <w:t>定义。对于</w:t>
      </w:r>
      <w:r w:rsidRPr="00EE6392">
        <w:rPr>
          <w:lang w:val="en-GB" w:eastAsia="zh-CN"/>
        </w:rPr>
        <w:t>HLG</w:t>
      </w:r>
      <w:r>
        <w:rPr>
          <w:rFonts w:hint="eastAsia"/>
          <w:lang w:val="en-GB" w:eastAsia="zh-CN"/>
        </w:rPr>
        <w:t>，</w:t>
      </w:r>
      <w:r w:rsidRPr="00EE6392">
        <w:rPr>
          <w:lang w:val="en-GB" w:eastAsia="zh-CN"/>
        </w:rPr>
        <w:t>EOTF</w:t>
      </w:r>
      <w:r w:rsidRPr="00240030">
        <w:rPr>
          <w:rFonts w:hint="eastAsia"/>
          <w:lang w:val="en-GB" w:eastAsia="zh-CN"/>
        </w:rPr>
        <w:t>可以使用上述等式的第</w:t>
      </w:r>
      <w:r>
        <w:rPr>
          <w:rFonts w:hint="eastAsia"/>
          <w:lang w:val="en-GB" w:eastAsia="zh-CN"/>
        </w:rPr>
        <w:t>二</w:t>
      </w:r>
      <w:r w:rsidRPr="00240030">
        <w:rPr>
          <w:rFonts w:hint="eastAsia"/>
          <w:lang w:val="en-GB" w:eastAsia="zh-CN"/>
        </w:rPr>
        <w:t>行从</w:t>
      </w:r>
      <w:r w:rsidRPr="00EE6392">
        <w:rPr>
          <w:lang w:val="en-GB" w:eastAsia="zh-CN"/>
        </w:rPr>
        <w:t>OOTF</w:t>
      </w:r>
      <w:r>
        <w:rPr>
          <w:rFonts w:hint="eastAsia"/>
          <w:lang w:val="en-GB" w:eastAsia="zh-CN"/>
        </w:rPr>
        <w:t>得出。</w:t>
      </w:r>
    </w:p>
    <w:p w14:paraId="37E919E2" w14:textId="77777777" w:rsidR="00970EC3" w:rsidRDefault="00970EC3" w:rsidP="00970EC3">
      <w:pPr>
        <w:rPr>
          <w:lang w:val="en-GB" w:eastAsia="zh-CN"/>
        </w:rPr>
      </w:pPr>
    </w:p>
    <w:p w14:paraId="0B0CF66C" w14:textId="77777777" w:rsidR="00970EC3" w:rsidRPr="00EE6392" w:rsidRDefault="00970EC3" w:rsidP="00970EC3">
      <w:pPr>
        <w:rPr>
          <w:lang w:val="en-GB" w:eastAsia="zh-CN"/>
        </w:rPr>
      </w:pPr>
    </w:p>
    <w:p w14:paraId="3974BBBE" w14:textId="77777777" w:rsidR="005A4E17" w:rsidRPr="00E028B2" w:rsidRDefault="005A4E17" w:rsidP="00C173AD">
      <w:pPr>
        <w:pStyle w:val="AnnexNoTitle"/>
        <w:outlineLvl w:val="0"/>
        <w:rPr>
          <w:lang w:val="en-GB" w:eastAsia="zh-CN"/>
        </w:rPr>
      </w:pPr>
      <w:r>
        <w:rPr>
          <w:rFonts w:hint="eastAsia"/>
          <w:lang w:val="en-GB" w:eastAsia="zh-CN"/>
        </w:rPr>
        <w:t>附件</w:t>
      </w:r>
      <w:r w:rsidRPr="00E028B2">
        <w:rPr>
          <w:lang w:val="en-GB" w:eastAsia="zh-CN"/>
        </w:rPr>
        <w:t>2</w:t>
      </w:r>
      <w:r w:rsidRPr="00E028B2">
        <w:rPr>
          <w:lang w:val="en-GB" w:eastAsia="zh-CN"/>
        </w:rPr>
        <w:br/>
      </w:r>
      <w:r>
        <w:rPr>
          <w:rFonts w:hint="eastAsia"/>
          <w:lang w:val="en-GB" w:eastAsia="zh-CN"/>
        </w:rPr>
        <w:t>（资料性）</w:t>
      </w:r>
      <w:r w:rsidRPr="00E028B2">
        <w:rPr>
          <w:lang w:val="en-GB" w:eastAsia="zh-CN"/>
        </w:rPr>
        <w:br/>
      </w:r>
      <w:r w:rsidRPr="00E028B2">
        <w:rPr>
          <w:lang w:val="en-GB" w:eastAsia="zh-CN"/>
        </w:rPr>
        <w:br/>
      </w:r>
      <w:bookmarkStart w:id="46" w:name="OLE_LINK83"/>
      <w:bookmarkStart w:id="47" w:name="OLE_LINK84"/>
      <w:r>
        <w:rPr>
          <w:rFonts w:hint="eastAsia"/>
          <w:lang w:val="en-GB" w:eastAsia="zh-CN"/>
        </w:rPr>
        <w:t>电光参数表示以及</w:t>
      </w:r>
      <w:bookmarkEnd w:id="46"/>
      <w:bookmarkEnd w:id="47"/>
      <w:r>
        <w:rPr>
          <w:rFonts w:hint="eastAsia"/>
          <w:lang w:val="en-GB" w:eastAsia="zh-CN"/>
        </w:rPr>
        <w:t>光电转换功能</w:t>
      </w:r>
    </w:p>
    <w:p w14:paraId="4E534AB4" w14:textId="77777777" w:rsidR="005A4E17" w:rsidRPr="00E028B2" w:rsidRDefault="005A4E17" w:rsidP="005A4E17">
      <w:pPr>
        <w:pStyle w:val="Normalaftertitle"/>
        <w:ind w:firstLineChars="200" w:firstLine="480"/>
        <w:rPr>
          <w:lang w:val="en-GB" w:eastAsia="zh-CN"/>
        </w:rPr>
      </w:pPr>
      <w:r>
        <w:rPr>
          <w:rFonts w:hint="eastAsia"/>
          <w:lang w:val="en-GB" w:eastAsia="zh-CN"/>
        </w:rPr>
        <w:t>本附件与合适的</w:t>
      </w:r>
      <w:proofErr w:type="gramStart"/>
      <w:r>
        <w:rPr>
          <w:rFonts w:hint="eastAsia"/>
          <w:lang w:val="en-GB" w:eastAsia="zh-CN"/>
        </w:rPr>
        <w:t>参数集</w:t>
      </w:r>
      <w:r w:rsidRPr="009409A3">
        <w:rPr>
          <w:rFonts w:hint="eastAsia"/>
          <w:lang w:val="en-GB" w:eastAsia="zh-CN"/>
        </w:rPr>
        <w:t>相结合</w:t>
      </w:r>
      <w:proofErr w:type="gramEnd"/>
      <w:r w:rsidRPr="009409A3">
        <w:rPr>
          <w:rFonts w:hint="eastAsia"/>
          <w:lang w:val="en-GB" w:eastAsia="zh-CN"/>
        </w:rPr>
        <w:t>有助于参考光电转移功能</w:t>
      </w:r>
      <w:r>
        <w:rPr>
          <w:rFonts w:hint="eastAsia"/>
          <w:lang w:val="en-GB" w:eastAsia="zh-CN"/>
        </w:rPr>
        <w:t>（</w:t>
      </w:r>
      <w:r w:rsidRPr="00E028B2">
        <w:rPr>
          <w:lang w:val="en-GB" w:eastAsia="zh-CN"/>
        </w:rPr>
        <w:t>OETFs</w:t>
      </w:r>
      <w:r>
        <w:rPr>
          <w:rFonts w:hint="eastAsia"/>
          <w:lang w:val="en-GB" w:eastAsia="zh-CN"/>
        </w:rPr>
        <w:t>），以及本建议书的参考电光转换功能（</w:t>
      </w:r>
      <w:r>
        <w:rPr>
          <w:lang w:val="en-GB" w:eastAsia="zh-CN"/>
        </w:rPr>
        <w:t>EOTFs</w:t>
      </w:r>
      <w:r>
        <w:rPr>
          <w:rFonts w:hint="eastAsia"/>
          <w:lang w:val="en-GB" w:eastAsia="zh-CN"/>
        </w:rPr>
        <w:t>）的实施。</w:t>
      </w:r>
    </w:p>
    <w:p w14:paraId="6C65BDB2" w14:textId="77777777" w:rsidR="005A4E17" w:rsidRDefault="005A4E17" w:rsidP="005A4E17">
      <w:pPr>
        <w:ind w:firstLineChars="200" w:firstLine="480"/>
        <w:rPr>
          <w:lang w:val="en-GB" w:eastAsia="zh-CN"/>
        </w:rPr>
      </w:pPr>
      <w:r>
        <w:rPr>
          <w:rFonts w:hint="eastAsia"/>
          <w:lang w:val="en-GB" w:eastAsia="zh-CN"/>
        </w:rPr>
        <w:t>一个</w:t>
      </w:r>
      <w:r w:rsidRPr="00E028B2">
        <w:rPr>
          <w:lang w:val="en-GB" w:eastAsia="zh-CN"/>
        </w:rPr>
        <w:t>EOTF</w:t>
      </w:r>
      <w:r>
        <w:rPr>
          <w:rFonts w:hint="eastAsia"/>
          <w:lang w:val="en-GB" w:eastAsia="zh-CN"/>
        </w:rPr>
        <w:t>可以由等式（</w:t>
      </w:r>
      <w:r>
        <w:rPr>
          <w:rFonts w:hint="eastAsia"/>
          <w:lang w:val="en-GB" w:eastAsia="zh-CN"/>
        </w:rPr>
        <w:t>1</w:t>
      </w:r>
      <w:r>
        <w:rPr>
          <w:rFonts w:hint="eastAsia"/>
          <w:lang w:val="en-GB" w:eastAsia="zh-CN"/>
        </w:rPr>
        <w:t>）表示：</w:t>
      </w:r>
    </w:p>
    <w:p w14:paraId="162B3B7F" w14:textId="77777777" w:rsidR="005A4E17" w:rsidRPr="00E028B2" w:rsidRDefault="005A4E17" w:rsidP="005A4E17">
      <w:pPr>
        <w:pStyle w:val="Equation"/>
        <w:jc w:val="right"/>
        <w:rPr>
          <w:lang w:val="en-GB" w:eastAsia="zh-CN"/>
        </w:rPr>
      </w:pPr>
      <w:r>
        <w:rPr>
          <w:rFonts w:ascii="Times New Roman Bold" w:hAnsi="Times New Roman Bold" w:cs="Times New Roman Bold"/>
          <w:lang w:val="en-GB" w:eastAsia="zh-CN"/>
        </w:rPr>
        <w:tab/>
      </w:r>
      <w:r>
        <w:rPr>
          <w:rFonts w:ascii="Times New Roman Bold" w:hAnsi="Times New Roman Bold" w:cs="Times New Roman Bold"/>
          <w:lang w:val="en-GB" w:eastAsia="zh-CN"/>
        </w:rPr>
        <w:tab/>
      </w:r>
      <w:r w:rsidR="00782EE4" w:rsidRPr="00F709AB">
        <w:rPr>
          <w:position w:val="-28"/>
          <w:lang w:val="en-GB"/>
        </w:rPr>
        <w:object w:dxaOrig="2500" w:dyaOrig="740" w14:anchorId="26E2F97C">
          <v:shape id="_x0000_i1045" type="#_x0000_t75" style="width:115.2pt;height:36.3pt" o:ole="">
            <v:imagedata r:id="rId53" o:title=""/>
          </v:shape>
          <o:OLEObject Type="Embed" ProgID="Equation.3" ShapeID="_x0000_i1045" DrawAspect="Content" ObjectID="_1760168522" r:id="rId54"/>
        </w:object>
      </w:r>
      <w:r w:rsidRPr="00E028B2">
        <w:rPr>
          <w:lang w:val="en-GB" w:eastAsia="zh-CN"/>
        </w:rPr>
        <w:tab/>
        <w:t>(1)</w:t>
      </w:r>
    </w:p>
    <w:p w14:paraId="139624EC" w14:textId="77777777" w:rsidR="005A6CDB" w:rsidRDefault="005A6CDB">
      <w:pPr>
        <w:tabs>
          <w:tab w:val="clear" w:pos="794"/>
          <w:tab w:val="clear" w:pos="1191"/>
          <w:tab w:val="clear" w:pos="1588"/>
          <w:tab w:val="clear" w:pos="1985"/>
        </w:tabs>
        <w:overflowPunct/>
        <w:autoSpaceDE/>
        <w:autoSpaceDN/>
        <w:adjustRightInd/>
        <w:spacing w:before="0"/>
        <w:jc w:val="left"/>
        <w:textAlignment w:val="auto"/>
        <w:rPr>
          <w:rFonts w:eastAsiaTheme="minorEastAsia"/>
          <w:lang w:val="en-GB" w:eastAsia="zh-CN"/>
        </w:rPr>
      </w:pPr>
      <w:r>
        <w:rPr>
          <w:rFonts w:eastAsiaTheme="minorEastAsia"/>
          <w:lang w:val="en-GB" w:eastAsia="zh-CN"/>
        </w:rPr>
        <w:br w:type="page"/>
      </w:r>
    </w:p>
    <w:p w14:paraId="0213248A" w14:textId="77777777" w:rsidR="005A4E17" w:rsidRPr="00E028B2" w:rsidRDefault="005A4E17" w:rsidP="005A4E17">
      <w:pPr>
        <w:pStyle w:val="BodyText"/>
        <w:rPr>
          <w:rFonts w:ascii="Times New Roman" w:hAnsi="Times New Roman"/>
          <w:sz w:val="24"/>
          <w:lang w:val="en-GB" w:eastAsia="zh-CN"/>
        </w:rPr>
      </w:pPr>
      <w:r w:rsidRPr="009409A3">
        <w:rPr>
          <w:rFonts w:ascii="Times New Roman" w:eastAsiaTheme="minorEastAsia" w:hAnsi="Times New Roman" w:hint="eastAsia"/>
          <w:sz w:val="24"/>
          <w:szCs w:val="20"/>
          <w:lang w:val="en-GB" w:eastAsia="zh-CN"/>
        </w:rPr>
        <w:lastRenderedPageBreak/>
        <w:t>其中：</w:t>
      </w:r>
    </w:p>
    <w:p w14:paraId="336D7B74" w14:textId="77777777" w:rsidR="005A4E17" w:rsidRPr="00E028B2" w:rsidRDefault="005A4E17" w:rsidP="005A4E17">
      <w:pPr>
        <w:pStyle w:val="Equationlegend"/>
        <w:rPr>
          <w:lang w:val="en-GB" w:eastAsia="zh-CN"/>
        </w:rPr>
      </w:pPr>
      <w:r w:rsidRPr="00E028B2">
        <w:rPr>
          <w:i/>
          <w:lang w:val="en-GB" w:eastAsia="zh-CN"/>
        </w:rPr>
        <w:tab/>
        <w:t>V</w:t>
      </w:r>
      <w:r w:rsidR="004F34F1">
        <w:rPr>
          <w:lang w:val="en-GB" w:eastAsia="zh-CN"/>
        </w:rPr>
        <w:t xml:space="preserve"> </w:t>
      </w:r>
      <w:r w:rsidR="004F34F1">
        <w:rPr>
          <w:rFonts w:hint="eastAsia"/>
          <w:lang w:val="en-GB" w:eastAsia="zh-CN"/>
        </w:rPr>
        <w:t>：</w:t>
      </w:r>
      <w:r w:rsidRPr="00E028B2">
        <w:rPr>
          <w:lang w:val="en-GB" w:eastAsia="zh-CN"/>
        </w:rPr>
        <w:tab/>
      </w:r>
      <w:r>
        <w:rPr>
          <w:rFonts w:eastAsiaTheme="minorEastAsia" w:hint="eastAsia"/>
          <w:lang w:val="en-GB" w:eastAsia="zh-CN"/>
        </w:rPr>
        <w:t>非线性颜色值</w:t>
      </w:r>
    </w:p>
    <w:p w14:paraId="0A25E943" w14:textId="77777777" w:rsidR="005A4E17" w:rsidRPr="00E028B2" w:rsidRDefault="005A4E17" w:rsidP="005A4E17">
      <w:pPr>
        <w:pStyle w:val="Equationlegend"/>
        <w:rPr>
          <w:lang w:val="en-GB" w:eastAsia="zh-CN"/>
        </w:rPr>
      </w:pPr>
      <w:r w:rsidRPr="00E028B2">
        <w:rPr>
          <w:i/>
          <w:lang w:val="en-GB" w:eastAsia="zh-CN"/>
        </w:rPr>
        <w:tab/>
        <w:t>L</w:t>
      </w:r>
      <w:r w:rsidR="004F34F1">
        <w:rPr>
          <w:lang w:val="en-GB" w:eastAsia="zh-CN"/>
        </w:rPr>
        <w:t xml:space="preserve"> </w:t>
      </w:r>
      <w:r w:rsidR="004F34F1">
        <w:rPr>
          <w:rFonts w:hint="eastAsia"/>
          <w:lang w:val="en-GB" w:eastAsia="zh-CN"/>
        </w:rPr>
        <w:t>：</w:t>
      </w:r>
      <w:r w:rsidRPr="00E028B2">
        <w:rPr>
          <w:lang w:val="en-GB" w:eastAsia="zh-CN"/>
        </w:rPr>
        <w:tab/>
      </w:r>
      <w:r>
        <w:rPr>
          <w:rFonts w:eastAsiaTheme="minorEastAsia" w:hint="eastAsia"/>
          <w:lang w:val="en-GB" w:eastAsia="zh-CN"/>
        </w:rPr>
        <w:t>相应的线性颜色值。</w:t>
      </w:r>
    </w:p>
    <w:p w14:paraId="6B726AD5" w14:textId="77777777" w:rsidR="005A4E17" w:rsidRPr="00E028B2" w:rsidRDefault="005A4E17" w:rsidP="005A4E17">
      <w:pPr>
        <w:ind w:firstLineChars="200" w:firstLine="480"/>
        <w:rPr>
          <w:lang w:val="en-GB" w:eastAsia="zh-CN"/>
        </w:rPr>
      </w:pPr>
      <w:r>
        <w:rPr>
          <w:rFonts w:hint="eastAsia"/>
          <w:lang w:val="en-GB" w:eastAsia="zh-CN"/>
        </w:rPr>
        <w:t>参数集</w:t>
      </w:r>
      <w:r w:rsidRPr="00E028B2">
        <w:rPr>
          <w:lang w:val="en-GB" w:eastAsia="zh-CN"/>
        </w:rPr>
        <w:t>{</w:t>
      </w:r>
      <w:r w:rsidRPr="00E028B2">
        <w:rPr>
          <w:i/>
          <w:lang w:val="en-GB" w:eastAsia="zh-CN"/>
        </w:rPr>
        <w:t>s</w:t>
      </w:r>
      <w:r w:rsidRPr="00E028B2">
        <w:rPr>
          <w:lang w:val="en-GB" w:eastAsia="zh-CN"/>
        </w:rPr>
        <w:t xml:space="preserve">, </w:t>
      </w:r>
      <w:r w:rsidRPr="00E028B2">
        <w:rPr>
          <w:i/>
          <w:lang w:val="en-GB" w:eastAsia="zh-CN"/>
        </w:rPr>
        <w:t>t</w:t>
      </w:r>
      <w:r w:rsidRPr="00E028B2">
        <w:rPr>
          <w:lang w:val="en-GB" w:eastAsia="zh-CN"/>
        </w:rPr>
        <w:t xml:space="preserve">, </w:t>
      </w:r>
      <w:r w:rsidRPr="00E028B2">
        <w:rPr>
          <w:i/>
          <w:lang w:val="en-GB" w:eastAsia="zh-CN"/>
        </w:rPr>
        <w:t>c</w:t>
      </w:r>
      <w:r w:rsidRPr="00E028B2">
        <w:rPr>
          <w:lang w:val="en-GB" w:eastAsia="zh-CN"/>
        </w:rPr>
        <w:t xml:space="preserve">, </w:t>
      </w:r>
      <w:r w:rsidRPr="00E028B2">
        <w:rPr>
          <w:i/>
          <w:lang w:val="en-GB" w:eastAsia="zh-CN"/>
        </w:rPr>
        <w:t>n</w:t>
      </w:r>
      <w:r w:rsidRPr="00E028B2">
        <w:rPr>
          <w:lang w:val="en-GB" w:eastAsia="zh-CN"/>
        </w:rPr>
        <w:t xml:space="preserve">, </w:t>
      </w:r>
      <w:r w:rsidRPr="00E028B2">
        <w:rPr>
          <w:i/>
          <w:lang w:val="en-GB" w:eastAsia="zh-CN"/>
        </w:rPr>
        <w:t>m</w:t>
      </w:r>
      <w:r w:rsidRPr="00E028B2">
        <w:rPr>
          <w:lang w:val="en-GB" w:eastAsia="zh-CN"/>
        </w:rPr>
        <w:t>}</w:t>
      </w:r>
      <w:r>
        <w:rPr>
          <w:rFonts w:hint="eastAsia"/>
          <w:lang w:val="en-GB" w:eastAsia="zh-CN"/>
        </w:rPr>
        <w:t>可以根据所需的应用来设置。</w:t>
      </w:r>
    </w:p>
    <w:p w14:paraId="1F794FC3" w14:textId="77777777" w:rsidR="005A4E17" w:rsidRPr="00E028B2" w:rsidRDefault="005A4E17" w:rsidP="005A4E17">
      <w:pPr>
        <w:ind w:firstLineChars="200" w:firstLine="480"/>
        <w:rPr>
          <w:lang w:val="en-GB" w:eastAsia="zh-CN"/>
        </w:rPr>
      </w:pPr>
      <w:r>
        <w:rPr>
          <w:rFonts w:hint="eastAsia"/>
          <w:lang w:val="en-GB" w:eastAsia="zh-CN"/>
        </w:rPr>
        <w:t>一个</w:t>
      </w:r>
      <w:r w:rsidRPr="00E028B2">
        <w:rPr>
          <w:lang w:val="en-GB" w:eastAsia="zh-CN"/>
        </w:rPr>
        <w:t>OETF</w:t>
      </w:r>
      <w:r>
        <w:rPr>
          <w:rFonts w:hint="eastAsia"/>
          <w:lang w:val="en-GB" w:eastAsia="zh-CN"/>
        </w:rPr>
        <w:t>可以由等式（</w:t>
      </w:r>
      <w:r>
        <w:rPr>
          <w:rFonts w:hint="eastAsia"/>
          <w:lang w:val="en-GB" w:eastAsia="zh-CN"/>
        </w:rPr>
        <w:t>2</w:t>
      </w:r>
      <w:r>
        <w:rPr>
          <w:rFonts w:hint="eastAsia"/>
          <w:lang w:val="en-GB" w:eastAsia="zh-CN"/>
        </w:rPr>
        <w:t>）表示：</w:t>
      </w:r>
    </w:p>
    <w:p w14:paraId="0BF5B25A" w14:textId="77777777" w:rsidR="005A4E17" w:rsidRPr="00E028B2" w:rsidRDefault="005A4E17" w:rsidP="005A4E17">
      <w:pPr>
        <w:pStyle w:val="Equation"/>
        <w:rPr>
          <w:lang w:val="en-GB" w:eastAsia="zh-CN"/>
        </w:rPr>
      </w:pPr>
      <w:r>
        <w:rPr>
          <w:iCs/>
          <w:lang w:val="en-GB" w:eastAsia="zh-CN"/>
        </w:rPr>
        <w:tab/>
      </w:r>
      <w:r>
        <w:rPr>
          <w:iCs/>
          <w:lang w:val="en-GB" w:eastAsia="zh-CN"/>
        </w:rPr>
        <w:tab/>
      </w:r>
      <w:r w:rsidR="00782EE4" w:rsidRPr="00F709AB">
        <w:rPr>
          <w:position w:val="-24"/>
          <w:lang w:val="en-GB"/>
        </w:rPr>
        <w:object w:dxaOrig="1880" w:dyaOrig="660" w14:anchorId="6C89D13A">
          <v:shape id="_x0000_i1046" type="#_x0000_t75" style="width:86.4pt;height:28.8pt" o:ole="">
            <v:imagedata r:id="rId55" o:title=""/>
          </v:shape>
          <o:OLEObject Type="Embed" ProgID="Equation.3" ShapeID="_x0000_i1046" DrawAspect="Content" ObjectID="_1760168523" r:id="rId56"/>
        </w:object>
      </w:r>
      <w:r w:rsidRPr="00E028B2">
        <w:rPr>
          <w:lang w:val="en-GB" w:eastAsia="zh-CN"/>
        </w:rPr>
        <w:tab/>
        <w:t>(2)</w:t>
      </w:r>
    </w:p>
    <w:p w14:paraId="6BC7D73F" w14:textId="77777777" w:rsidR="005A4E17" w:rsidRPr="00E028B2" w:rsidRDefault="005A4E17" w:rsidP="005A4E17">
      <w:pPr>
        <w:spacing w:before="240"/>
        <w:ind w:firstLineChars="200" w:firstLine="480"/>
        <w:rPr>
          <w:lang w:val="en-GB" w:eastAsia="zh-CN"/>
        </w:rPr>
      </w:pPr>
      <w:r>
        <w:rPr>
          <w:rFonts w:hint="eastAsia"/>
          <w:lang w:val="en-GB" w:eastAsia="zh-CN"/>
        </w:rPr>
        <w:t>值得注意的是，如果参数</w:t>
      </w:r>
      <w:r w:rsidRPr="00E028B2">
        <w:rPr>
          <w:i/>
          <w:lang w:val="en-GB" w:eastAsia="zh-CN"/>
        </w:rPr>
        <w:t>s</w:t>
      </w:r>
      <w:r>
        <w:rPr>
          <w:rFonts w:hint="eastAsia"/>
          <w:lang w:val="en-GB" w:eastAsia="zh-CN"/>
        </w:rPr>
        <w:t>、</w:t>
      </w:r>
      <w:r w:rsidRPr="00E028B2">
        <w:rPr>
          <w:i/>
          <w:lang w:val="en-GB" w:eastAsia="zh-CN"/>
        </w:rPr>
        <w:t>t</w:t>
      </w:r>
      <w:r>
        <w:rPr>
          <w:rFonts w:hint="eastAsia"/>
          <w:lang w:val="en-GB" w:eastAsia="zh-CN"/>
        </w:rPr>
        <w:t>、</w:t>
      </w:r>
      <w:r w:rsidRPr="00E028B2">
        <w:rPr>
          <w:i/>
          <w:lang w:val="en-GB" w:eastAsia="zh-CN"/>
        </w:rPr>
        <w:t>c</w:t>
      </w:r>
      <w:r>
        <w:rPr>
          <w:rFonts w:hint="eastAsia"/>
          <w:lang w:val="en-GB" w:eastAsia="zh-CN"/>
        </w:rPr>
        <w:t>、</w:t>
      </w:r>
      <w:r w:rsidRPr="00E028B2">
        <w:rPr>
          <w:i/>
          <w:lang w:val="en-GB" w:eastAsia="zh-CN"/>
        </w:rPr>
        <w:t>n</w:t>
      </w:r>
      <w:r>
        <w:rPr>
          <w:rFonts w:hint="eastAsia"/>
          <w:lang w:val="en-GB" w:eastAsia="zh-CN"/>
        </w:rPr>
        <w:t>和</w:t>
      </w:r>
      <w:r w:rsidRPr="00E028B2">
        <w:rPr>
          <w:i/>
          <w:lang w:val="en-GB" w:eastAsia="zh-CN"/>
        </w:rPr>
        <w:t>m</w:t>
      </w:r>
      <w:r w:rsidRPr="00E261B7">
        <w:rPr>
          <w:rFonts w:hint="eastAsia"/>
          <w:lang w:val="en-GB" w:eastAsia="zh-CN"/>
        </w:rPr>
        <w:t>在等式（</w:t>
      </w:r>
      <w:r w:rsidRPr="00E261B7">
        <w:rPr>
          <w:rFonts w:hint="eastAsia"/>
          <w:lang w:val="en-GB" w:eastAsia="zh-CN"/>
        </w:rPr>
        <w:t>1</w:t>
      </w:r>
      <w:r w:rsidRPr="00E261B7">
        <w:rPr>
          <w:rFonts w:hint="eastAsia"/>
          <w:lang w:val="en-GB" w:eastAsia="zh-CN"/>
        </w:rPr>
        <w:t>）和等式（</w:t>
      </w:r>
      <w:r w:rsidRPr="00E261B7">
        <w:rPr>
          <w:rFonts w:hint="eastAsia"/>
          <w:lang w:val="en-GB" w:eastAsia="zh-CN"/>
        </w:rPr>
        <w:t>2</w:t>
      </w:r>
      <w:r w:rsidRPr="00E261B7">
        <w:rPr>
          <w:rFonts w:hint="eastAsia"/>
          <w:lang w:val="en-GB" w:eastAsia="zh-CN"/>
        </w:rPr>
        <w:t>）中给定了相同的值，</w:t>
      </w:r>
      <w:bookmarkStart w:id="48" w:name="OLE_LINK85"/>
      <w:bookmarkStart w:id="49" w:name="OLE_LINK86"/>
      <w:r>
        <w:rPr>
          <w:rFonts w:hint="eastAsia"/>
          <w:lang w:val="en-GB" w:eastAsia="zh-CN"/>
        </w:rPr>
        <w:t>那么</w:t>
      </w:r>
      <m:oMath>
        <m:r>
          <w:rPr>
            <w:rFonts w:ascii="Cambria Math" w:hAnsi="Cambria Math"/>
            <w:lang w:val="en-GB" w:eastAsia="zh-CN"/>
          </w:rPr>
          <m:t>L(V)</m:t>
        </m:r>
      </m:oMath>
      <w:r>
        <w:rPr>
          <w:rFonts w:hint="eastAsia"/>
          <w:lang w:val="en-GB" w:eastAsia="zh-CN"/>
        </w:rPr>
        <w:t>和</w:t>
      </w:r>
      <m:oMath>
        <m:r>
          <w:rPr>
            <w:rFonts w:ascii="Cambria Math" w:hAnsi="Cambria Math"/>
            <w:lang w:val="en-GB" w:eastAsia="zh-CN"/>
          </w:rPr>
          <m:t>V(L)</m:t>
        </m:r>
      </m:oMath>
      <w:r>
        <w:rPr>
          <w:rFonts w:hint="eastAsia"/>
          <w:lang w:val="en-GB" w:eastAsia="zh-CN"/>
        </w:rPr>
        <w:t>是彼此的数学倒数。</w:t>
      </w:r>
      <w:bookmarkEnd w:id="48"/>
      <w:bookmarkEnd w:id="49"/>
    </w:p>
    <w:p w14:paraId="6C9980B3" w14:textId="77777777" w:rsidR="005A4E17" w:rsidRPr="00E028B2" w:rsidRDefault="005A4E17" w:rsidP="005A4E17">
      <w:pPr>
        <w:ind w:firstLineChars="200" w:firstLine="480"/>
        <w:rPr>
          <w:lang w:val="en-GB" w:eastAsia="zh-CN"/>
        </w:rPr>
      </w:pPr>
      <w:r>
        <w:rPr>
          <w:rFonts w:hint="eastAsia"/>
          <w:lang w:val="en-GB" w:eastAsia="zh-CN"/>
        </w:rPr>
        <w:t>在特定应用中，根据等式（</w:t>
      </w:r>
      <w:r>
        <w:rPr>
          <w:rFonts w:hint="eastAsia"/>
          <w:lang w:val="en-GB" w:eastAsia="zh-CN"/>
        </w:rPr>
        <w:t>3</w:t>
      </w:r>
      <w:r>
        <w:rPr>
          <w:rFonts w:hint="eastAsia"/>
          <w:lang w:val="en-GB" w:eastAsia="zh-CN"/>
        </w:rPr>
        <w:t>）去规范等式</w:t>
      </w:r>
      <w:r w:rsidRPr="00E261B7">
        <w:rPr>
          <w:rFonts w:hint="eastAsia"/>
          <w:lang w:val="en-GB" w:eastAsia="zh-CN"/>
        </w:rPr>
        <w:t>（</w:t>
      </w:r>
      <w:r w:rsidRPr="00E261B7">
        <w:rPr>
          <w:rFonts w:hint="eastAsia"/>
          <w:lang w:val="en-GB" w:eastAsia="zh-CN"/>
        </w:rPr>
        <w:t>1</w:t>
      </w:r>
      <w:r w:rsidRPr="00E261B7">
        <w:rPr>
          <w:rFonts w:hint="eastAsia"/>
          <w:lang w:val="en-GB" w:eastAsia="zh-CN"/>
        </w:rPr>
        <w:t>）和等式（</w:t>
      </w:r>
      <w:r w:rsidRPr="00E261B7">
        <w:rPr>
          <w:rFonts w:hint="eastAsia"/>
          <w:lang w:val="en-GB" w:eastAsia="zh-CN"/>
        </w:rPr>
        <w:t>2</w:t>
      </w:r>
      <w:r w:rsidRPr="00E261B7">
        <w:rPr>
          <w:rFonts w:hint="eastAsia"/>
          <w:lang w:val="en-GB" w:eastAsia="zh-CN"/>
        </w:rPr>
        <w:t>）中</w:t>
      </w:r>
      <w:r>
        <w:rPr>
          <w:rFonts w:hint="eastAsia"/>
          <w:lang w:val="en-GB" w:eastAsia="zh-CN"/>
        </w:rPr>
        <w:t>的</w:t>
      </w:r>
      <w:r w:rsidRPr="00E028B2">
        <w:rPr>
          <w:i/>
          <w:lang w:val="en-GB" w:eastAsia="zh-CN"/>
        </w:rPr>
        <w:t>V</w:t>
      </w:r>
      <w:r>
        <w:rPr>
          <w:rFonts w:hint="eastAsia"/>
          <w:lang w:val="en-GB" w:eastAsia="zh-CN"/>
        </w:rPr>
        <w:t>是有必要的：</w:t>
      </w:r>
    </w:p>
    <w:p w14:paraId="57EB33C2" w14:textId="77777777" w:rsidR="005A4E17" w:rsidRPr="00E028B2" w:rsidRDefault="005A4E17" w:rsidP="005A4E17">
      <w:pPr>
        <w:pStyle w:val="Equation"/>
        <w:rPr>
          <w:lang w:val="en-GB" w:eastAsia="zh-CN"/>
        </w:rPr>
      </w:pPr>
      <w:r>
        <w:rPr>
          <w:lang w:val="en-GB" w:eastAsia="zh-CN"/>
        </w:rPr>
        <w:tab/>
      </w:r>
      <w:r>
        <w:rPr>
          <w:lang w:val="en-GB" w:eastAsia="zh-CN"/>
        </w:rPr>
        <w:tab/>
      </w:r>
      <w:r w:rsidRPr="008C01BF">
        <w:rPr>
          <w:position w:val="-24"/>
          <w:lang w:val="en-GB"/>
        </w:rPr>
        <w:object w:dxaOrig="1460" w:dyaOrig="620" w14:anchorId="7E2C8D56">
          <v:shape id="_x0000_i1047" type="#_x0000_t75" style="width:1in;height:28.8pt" o:ole="">
            <v:imagedata r:id="rId57" o:title=""/>
          </v:shape>
          <o:OLEObject Type="Embed" ProgID="Equation.3" ShapeID="_x0000_i1047" DrawAspect="Content" ObjectID="_1760168524" r:id="rId58"/>
        </w:object>
      </w:r>
      <w:r>
        <w:rPr>
          <w:lang w:val="en-GB" w:eastAsia="zh-CN"/>
        </w:rPr>
        <w:tab/>
      </w:r>
      <w:r w:rsidRPr="00E028B2">
        <w:rPr>
          <w:lang w:val="en-GB" w:eastAsia="zh-CN"/>
        </w:rPr>
        <w:t>(3)</w:t>
      </w:r>
    </w:p>
    <w:p w14:paraId="752D867F" w14:textId="77777777" w:rsidR="005A4E17" w:rsidRPr="00E028B2" w:rsidRDefault="005A4E17" w:rsidP="005A4E17">
      <w:pPr>
        <w:rPr>
          <w:lang w:val="en-GB" w:eastAsia="zh-CN"/>
        </w:rPr>
      </w:pPr>
      <w:r>
        <w:rPr>
          <w:rFonts w:hint="eastAsia"/>
          <w:lang w:val="en-GB" w:eastAsia="zh-CN"/>
        </w:rPr>
        <w:t>其中：</w:t>
      </w:r>
    </w:p>
    <w:p w14:paraId="6E8D9AFD" w14:textId="77777777" w:rsidR="005A4E17" w:rsidRPr="00E028B2" w:rsidRDefault="005A4E17" w:rsidP="005A4E17">
      <w:pPr>
        <w:pStyle w:val="Equationlegend"/>
        <w:rPr>
          <w:lang w:val="en-GB" w:eastAsia="zh-CN"/>
        </w:rPr>
      </w:pPr>
      <w:r w:rsidRPr="00E028B2">
        <w:rPr>
          <w:i/>
          <w:lang w:val="en-GB" w:eastAsia="zh-CN"/>
        </w:rPr>
        <w:tab/>
        <w:t>V</w:t>
      </w:r>
      <w:r w:rsidR="004F34F1">
        <w:rPr>
          <w:lang w:val="en-GB" w:eastAsia="zh-CN"/>
        </w:rPr>
        <w:t xml:space="preserve"> </w:t>
      </w:r>
      <w:r w:rsidR="004F34F1">
        <w:rPr>
          <w:rFonts w:hint="eastAsia"/>
          <w:lang w:val="en-GB" w:eastAsia="zh-CN"/>
        </w:rPr>
        <w:t>：</w:t>
      </w:r>
      <w:r w:rsidRPr="00E028B2">
        <w:rPr>
          <w:lang w:val="en-GB" w:eastAsia="zh-CN"/>
        </w:rPr>
        <w:tab/>
      </w:r>
      <w:r>
        <w:rPr>
          <w:rFonts w:eastAsiaTheme="minorEastAsia" w:hint="eastAsia"/>
          <w:lang w:val="en-GB" w:eastAsia="zh-CN"/>
        </w:rPr>
        <w:t>非线性颜色值</w:t>
      </w:r>
    </w:p>
    <w:p w14:paraId="497FC8A2" w14:textId="7E5B932D" w:rsidR="005A4E17" w:rsidRPr="00511F4B" w:rsidRDefault="005A4E17" w:rsidP="005A4E17">
      <w:pPr>
        <w:pStyle w:val="Equationlegend"/>
        <w:rPr>
          <w:rFonts w:eastAsiaTheme="minorEastAsia"/>
          <w:lang w:val="en-GB" w:eastAsia="zh-CN"/>
        </w:rPr>
      </w:pPr>
      <w:r w:rsidRPr="00E028B2">
        <w:rPr>
          <w:lang w:val="en-GB" w:eastAsia="zh-CN"/>
        </w:rPr>
        <w:tab/>
      </w:r>
      <w:r w:rsidR="00571DC2" w:rsidRPr="00F624E1">
        <w:rPr>
          <w:position w:val="-6"/>
          <w:lang w:val="en-GB"/>
        </w:rPr>
        <w:object w:dxaOrig="240" w:dyaOrig="340" w14:anchorId="7D2B05CA">
          <v:shape id="_x0000_i1048" type="#_x0000_t75" style="width:12.65pt;height:17.3pt" o:ole="">
            <v:imagedata r:id="rId59" o:title=""/>
          </v:shape>
          <o:OLEObject Type="Embed" ProgID="Equation.3" ShapeID="_x0000_i1048" DrawAspect="Content" ObjectID="_1760168525" r:id="rId60"/>
        </w:object>
      </w:r>
      <w:r w:rsidR="00571DC2">
        <w:rPr>
          <w:rFonts w:hint="eastAsia"/>
          <w:lang w:val="en-GB" w:eastAsia="zh-CN"/>
        </w:rPr>
        <w:t>：</w:t>
      </w:r>
      <w:r w:rsidRPr="00E028B2">
        <w:rPr>
          <w:lang w:val="en-GB" w:eastAsia="zh-CN"/>
        </w:rPr>
        <w:tab/>
      </w:r>
      <w:r>
        <w:rPr>
          <w:rFonts w:eastAsiaTheme="minorEastAsia" w:hint="eastAsia"/>
          <w:lang w:val="en-GB" w:eastAsia="zh-CN"/>
        </w:rPr>
        <w:t>规范的非线性颜色值，代替</w:t>
      </w:r>
      <w:r w:rsidRPr="00E261B7">
        <w:rPr>
          <w:rFonts w:hint="eastAsia"/>
          <w:lang w:val="en-GB" w:eastAsia="zh-CN"/>
        </w:rPr>
        <w:t>等式（</w:t>
      </w:r>
      <w:r w:rsidRPr="00E261B7">
        <w:rPr>
          <w:rFonts w:hint="eastAsia"/>
          <w:lang w:val="en-GB" w:eastAsia="zh-CN"/>
        </w:rPr>
        <w:t>1</w:t>
      </w:r>
      <w:r w:rsidRPr="00E261B7">
        <w:rPr>
          <w:rFonts w:hint="eastAsia"/>
          <w:lang w:val="en-GB" w:eastAsia="zh-CN"/>
        </w:rPr>
        <w:t>）和等式（</w:t>
      </w:r>
      <w:r w:rsidRPr="00E261B7">
        <w:rPr>
          <w:rFonts w:hint="eastAsia"/>
          <w:lang w:val="en-GB" w:eastAsia="zh-CN"/>
        </w:rPr>
        <w:t>2</w:t>
      </w:r>
      <w:r w:rsidRPr="00E261B7">
        <w:rPr>
          <w:rFonts w:hint="eastAsia"/>
          <w:lang w:val="en-GB" w:eastAsia="zh-CN"/>
        </w:rPr>
        <w:t>）中</w:t>
      </w:r>
      <w:r>
        <w:rPr>
          <w:rFonts w:eastAsiaTheme="minorEastAsia" w:hint="eastAsia"/>
          <w:lang w:val="en-GB" w:eastAsia="zh-CN"/>
        </w:rPr>
        <w:t>的</w:t>
      </w:r>
      <w:r w:rsidRPr="00E028B2">
        <w:rPr>
          <w:i/>
          <w:lang w:val="en-GB" w:eastAsia="zh-CN"/>
        </w:rPr>
        <w:t>V</w:t>
      </w:r>
      <w:r>
        <w:rPr>
          <w:rFonts w:eastAsiaTheme="minorEastAsia" w:hint="eastAsia"/>
          <w:lang w:val="en-GB" w:eastAsia="zh-CN"/>
        </w:rPr>
        <w:t>。</w:t>
      </w:r>
    </w:p>
    <w:p w14:paraId="4640B7E8" w14:textId="77777777" w:rsidR="005A4E17" w:rsidRPr="00E028B2" w:rsidRDefault="005A4E17" w:rsidP="005A4E17">
      <w:pPr>
        <w:ind w:firstLineChars="200" w:firstLine="480"/>
        <w:rPr>
          <w:lang w:val="en-GB" w:eastAsia="zh-CN"/>
        </w:rPr>
      </w:pPr>
      <w:r>
        <w:rPr>
          <w:rFonts w:hint="eastAsia"/>
          <w:lang w:val="en-GB" w:eastAsia="zh-CN"/>
        </w:rPr>
        <w:t>参数</w:t>
      </w:r>
      <w:r w:rsidRPr="00E028B2">
        <w:rPr>
          <w:i/>
          <w:lang w:val="en-GB" w:eastAsia="zh-CN"/>
        </w:rPr>
        <w:t>k</w:t>
      </w:r>
      <w:r>
        <w:rPr>
          <w:rFonts w:hint="eastAsia"/>
          <w:lang w:val="en-GB" w:eastAsia="zh-CN"/>
        </w:rPr>
        <w:t>和</w:t>
      </w:r>
      <w:r w:rsidRPr="00E028B2">
        <w:rPr>
          <w:i/>
          <w:lang w:val="en-GB" w:eastAsia="zh-CN"/>
        </w:rPr>
        <w:t>p</w:t>
      </w:r>
      <w:r>
        <w:rPr>
          <w:rFonts w:hint="eastAsia"/>
          <w:lang w:val="en-GB" w:eastAsia="zh-CN"/>
        </w:rPr>
        <w:t>可以根据所需的应用来设置。</w:t>
      </w:r>
    </w:p>
    <w:p w14:paraId="3BDC1CF1" w14:textId="77777777" w:rsidR="005A4E17" w:rsidRPr="00E028B2" w:rsidRDefault="005A4E17" w:rsidP="005A4E17">
      <w:pPr>
        <w:ind w:firstLineChars="200" w:firstLine="480"/>
        <w:rPr>
          <w:lang w:val="en-GB" w:eastAsia="zh-CN"/>
        </w:rPr>
      </w:pPr>
      <w:r>
        <w:rPr>
          <w:rFonts w:hint="eastAsia"/>
          <w:lang w:val="en-GB" w:eastAsia="zh-CN"/>
        </w:rPr>
        <w:t>在特定应用中，根据等式（</w:t>
      </w:r>
      <w:r>
        <w:rPr>
          <w:rFonts w:hint="eastAsia"/>
          <w:lang w:val="en-GB" w:eastAsia="zh-CN"/>
        </w:rPr>
        <w:t>4</w:t>
      </w:r>
      <w:r>
        <w:rPr>
          <w:rFonts w:hint="eastAsia"/>
          <w:lang w:val="en-GB" w:eastAsia="zh-CN"/>
        </w:rPr>
        <w:t>）去规范等式</w:t>
      </w:r>
      <w:r w:rsidRPr="00E261B7">
        <w:rPr>
          <w:rFonts w:hint="eastAsia"/>
          <w:lang w:val="en-GB" w:eastAsia="zh-CN"/>
        </w:rPr>
        <w:t>（</w:t>
      </w:r>
      <w:r w:rsidRPr="00E261B7">
        <w:rPr>
          <w:rFonts w:hint="eastAsia"/>
          <w:lang w:val="en-GB" w:eastAsia="zh-CN"/>
        </w:rPr>
        <w:t>1</w:t>
      </w:r>
      <w:r w:rsidRPr="00E261B7">
        <w:rPr>
          <w:rFonts w:hint="eastAsia"/>
          <w:lang w:val="en-GB" w:eastAsia="zh-CN"/>
        </w:rPr>
        <w:t>）和等式（</w:t>
      </w:r>
      <w:r w:rsidRPr="00E261B7">
        <w:rPr>
          <w:rFonts w:hint="eastAsia"/>
          <w:lang w:val="en-GB" w:eastAsia="zh-CN"/>
        </w:rPr>
        <w:t>2</w:t>
      </w:r>
      <w:r w:rsidRPr="00E261B7">
        <w:rPr>
          <w:rFonts w:hint="eastAsia"/>
          <w:lang w:val="en-GB" w:eastAsia="zh-CN"/>
        </w:rPr>
        <w:t>）中</w:t>
      </w:r>
      <w:r>
        <w:rPr>
          <w:rFonts w:hint="eastAsia"/>
          <w:lang w:val="en-GB" w:eastAsia="zh-CN"/>
        </w:rPr>
        <w:t>的</w:t>
      </w:r>
      <w:r w:rsidRPr="00E028B2">
        <w:rPr>
          <w:i/>
          <w:lang w:val="en-GB" w:eastAsia="zh-CN"/>
        </w:rPr>
        <w:t>L</w:t>
      </w:r>
      <w:r>
        <w:rPr>
          <w:rFonts w:hint="eastAsia"/>
          <w:lang w:val="en-GB" w:eastAsia="zh-CN"/>
        </w:rPr>
        <w:t>是有必要的：</w:t>
      </w:r>
    </w:p>
    <w:p w14:paraId="064F2557" w14:textId="77777777" w:rsidR="005A4E17" w:rsidRPr="00E028B2" w:rsidRDefault="005A4E17" w:rsidP="005A4E17">
      <w:pPr>
        <w:pStyle w:val="Equation"/>
        <w:rPr>
          <w:lang w:val="en-GB" w:eastAsia="zh-CN"/>
        </w:rPr>
      </w:pPr>
      <w:r>
        <w:rPr>
          <w:lang w:val="en-GB" w:eastAsia="zh-CN"/>
        </w:rPr>
        <w:tab/>
      </w:r>
      <w:r>
        <w:rPr>
          <w:lang w:val="en-GB" w:eastAsia="zh-CN"/>
        </w:rPr>
        <w:tab/>
      </w:r>
      <w:r w:rsidRPr="008C01BF">
        <w:rPr>
          <w:position w:val="-24"/>
          <w:lang w:val="en-GB"/>
        </w:rPr>
        <w:object w:dxaOrig="999" w:dyaOrig="620" w14:anchorId="71C9E47D">
          <v:shape id="_x0000_i1049" type="#_x0000_t75" style="width:50.1pt;height:28.8pt" o:ole="">
            <v:imagedata r:id="rId61" o:title=""/>
          </v:shape>
          <o:OLEObject Type="Embed" ProgID="Equation.3" ShapeID="_x0000_i1049" DrawAspect="Content" ObjectID="_1760168526" r:id="rId62"/>
        </w:object>
      </w:r>
      <w:r>
        <w:rPr>
          <w:lang w:val="en-GB" w:eastAsia="zh-CN"/>
        </w:rPr>
        <w:tab/>
      </w:r>
      <w:r w:rsidRPr="00E028B2">
        <w:rPr>
          <w:lang w:val="en-GB" w:eastAsia="zh-CN"/>
        </w:rPr>
        <w:t>(4)</w:t>
      </w:r>
    </w:p>
    <w:p w14:paraId="255841A4" w14:textId="77777777" w:rsidR="005A4E17" w:rsidRPr="00E028B2" w:rsidRDefault="005A4E17" w:rsidP="005A4E17">
      <w:pPr>
        <w:rPr>
          <w:lang w:val="en-GB" w:eastAsia="zh-CN"/>
        </w:rPr>
      </w:pPr>
      <w:r>
        <w:rPr>
          <w:rFonts w:hint="eastAsia"/>
          <w:lang w:val="en-GB" w:eastAsia="zh-CN"/>
        </w:rPr>
        <w:t>其中：</w:t>
      </w:r>
    </w:p>
    <w:p w14:paraId="45DAEB8C" w14:textId="77777777" w:rsidR="005A4E17" w:rsidRPr="00E028B2" w:rsidRDefault="005A4E17" w:rsidP="005A4E17">
      <w:pPr>
        <w:pStyle w:val="Equationlegend"/>
        <w:rPr>
          <w:lang w:val="en-GB" w:eastAsia="zh-CN"/>
        </w:rPr>
      </w:pPr>
      <w:r w:rsidRPr="00E028B2">
        <w:rPr>
          <w:i/>
          <w:lang w:val="en-GB" w:eastAsia="zh-CN"/>
        </w:rPr>
        <w:tab/>
        <w:t>L</w:t>
      </w:r>
      <w:r w:rsidR="004F34F1">
        <w:rPr>
          <w:lang w:val="en-GB" w:eastAsia="zh-CN"/>
        </w:rPr>
        <w:t xml:space="preserve"> </w:t>
      </w:r>
      <w:r w:rsidR="004F34F1">
        <w:rPr>
          <w:rFonts w:hint="eastAsia"/>
          <w:lang w:val="en-GB" w:eastAsia="zh-CN"/>
        </w:rPr>
        <w:t>：</w:t>
      </w:r>
      <w:r w:rsidRPr="00E028B2">
        <w:rPr>
          <w:lang w:val="en-GB" w:eastAsia="zh-CN"/>
        </w:rPr>
        <w:tab/>
      </w:r>
      <w:r>
        <w:rPr>
          <w:rFonts w:eastAsiaTheme="minorEastAsia" w:hint="eastAsia"/>
          <w:lang w:val="en-GB" w:eastAsia="zh-CN"/>
        </w:rPr>
        <w:t>线性颜色值</w:t>
      </w:r>
    </w:p>
    <w:p w14:paraId="7A8B31D2" w14:textId="0DF4C2F3" w:rsidR="005A4E17" w:rsidRPr="00E028B2" w:rsidRDefault="005A4E17" w:rsidP="005A4E17">
      <w:pPr>
        <w:pStyle w:val="Equationlegend"/>
        <w:rPr>
          <w:lang w:val="en-GB" w:eastAsia="zh-CN"/>
        </w:rPr>
      </w:pPr>
      <w:r w:rsidRPr="00E028B2">
        <w:rPr>
          <w:lang w:val="en-GB" w:eastAsia="zh-CN"/>
        </w:rPr>
        <w:tab/>
      </w:r>
      <w:r w:rsidR="00571DC2" w:rsidRPr="00F624E1">
        <w:rPr>
          <w:position w:val="-4"/>
          <w:lang w:val="en-GB"/>
        </w:rPr>
        <w:object w:dxaOrig="220" w:dyaOrig="320" w14:anchorId="19108982">
          <v:shape id="_x0000_i1050" type="#_x0000_t75" style="width:12.65pt;height:17.3pt" o:ole="">
            <v:imagedata r:id="rId63" o:title=""/>
          </v:shape>
          <o:OLEObject Type="Embed" ProgID="Equation.3" ShapeID="_x0000_i1050" DrawAspect="Content" ObjectID="_1760168527" r:id="rId64"/>
        </w:object>
      </w:r>
      <w:r w:rsidR="00571DC2">
        <w:rPr>
          <w:rFonts w:hint="eastAsia"/>
          <w:lang w:val="en-GB" w:eastAsia="zh-CN"/>
        </w:rPr>
        <w:t>：</w:t>
      </w:r>
      <w:r w:rsidRPr="00E028B2">
        <w:rPr>
          <w:lang w:val="en-GB" w:eastAsia="zh-CN"/>
        </w:rPr>
        <w:tab/>
      </w:r>
      <w:r>
        <w:rPr>
          <w:rFonts w:eastAsiaTheme="minorEastAsia" w:hint="eastAsia"/>
          <w:lang w:val="en-GB" w:eastAsia="zh-CN"/>
        </w:rPr>
        <w:t>规范的非线性颜色值，代替</w:t>
      </w:r>
      <w:r w:rsidRPr="00E261B7">
        <w:rPr>
          <w:rFonts w:hint="eastAsia"/>
          <w:lang w:val="en-GB" w:eastAsia="zh-CN"/>
        </w:rPr>
        <w:t>等式（</w:t>
      </w:r>
      <w:r w:rsidRPr="00E261B7">
        <w:rPr>
          <w:rFonts w:hint="eastAsia"/>
          <w:lang w:val="en-GB" w:eastAsia="zh-CN"/>
        </w:rPr>
        <w:t>1</w:t>
      </w:r>
      <w:r w:rsidRPr="00E261B7">
        <w:rPr>
          <w:rFonts w:hint="eastAsia"/>
          <w:lang w:val="en-GB" w:eastAsia="zh-CN"/>
        </w:rPr>
        <w:t>）和等式（</w:t>
      </w:r>
      <w:r w:rsidRPr="00E261B7">
        <w:rPr>
          <w:rFonts w:hint="eastAsia"/>
          <w:lang w:val="en-GB" w:eastAsia="zh-CN"/>
        </w:rPr>
        <w:t>2</w:t>
      </w:r>
      <w:r w:rsidRPr="00E261B7">
        <w:rPr>
          <w:rFonts w:hint="eastAsia"/>
          <w:lang w:val="en-GB" w:eastAsia="zh-CN"/>
        </w:rPr>
        <w:t>）中</w:t>
      </w:r>
      <w:r>
        <w:rPr>
          <w:rFonts w:eastAsiaTheme="minorEastAsia" w:hint="eastAsia"/>
          <w:lang w:val="en-GB" w:eastAsia="zh-CN"/>
        </w:rPr>
        <w:t>的</w:t>
      </w:r>
      <w:r w:rsidRPr="00E028B2">
        <w:rPr>
          <w:i/>
          <w:lang w:val="en-GB" w:eastAsia="zh-CN"/>
        </w:rPr>
        <w:t>L</w:t>
      </w:r>
      <w:r>
        <w:rPr>
          <w:rFonts w:eastAsiaTheme="minorEastAsia" w:hint="eastAsia"/>
          <w:lang w:val="en-GB" w:eastAsia="zh-CN"/>
        </w:rPr>
        <w:t>。</w:t>
      </w:r>
    </w:p>
    <w:p w14:paraId="49034EEF" w14:textId="77777777" w:rsidR="005A4E17" w:rsidRDefault="005A4E17" w:rsidP="005A4E17">
      <w:pPr>
        <w:spacing w:before="240"/>
        <w:ind w:firstLineChars="200" w:firstLine="480"/>
        <w:rPr>
          <w:lang w:val="en-GB" w:eastAsia="zh-CN"/>
        </w:rPr>
      </w:pPr>
      <w:r>
        <w:rPr>
          <w:rFonts w:hint="eastAsia"/>
          <w:lang w:val="en-GB" w:eastAsia="zh-CN"/>
        </w:rPr>
        <w:t>参数</w:t>
      </w:r>
      <w:r w:rsidRPr="00E028B2">
        <w:rPr>
          <w:i/>
          <w:lang w:val="en-GB" w:eastAsia="zh-CN"/>
        </w:rPr>
        <w:t>a</w:t>
      </w:r>
      <w:r>
        <w:rPr>
          <w:rFonts w:hint="eastAsia"/>
          <w:lang w:val="en-GB" w:eastAsia="zh-CN"/>
        </w:rPr>
        <w:t>和</w:t>
      </w:r>
      <w:r w:rsidRPr="00E028B2">
        <w:rPr>
          <w:i/>
          <w:lang w:val="en-GB" w:eastAsia="zh-CN"/>
        </w:rPr>
        <w:t>b</w:t>
      </w:r>
      <w:r>
        <w:rPr>
          <w:rFonts w:hint="eastAsia"/>
          <w:lang w:val="en-GB" w:eastAsia="zh-CN"/>
        </w:rPr>
        <w:t>可以根据所需的应用来设置。</w:t>
      </w:r>
    </w:p>
    <w:p w14:paraId="1EF7F43A" w14:textId="77777777" w:rsidR="00BD0455" w:rsidRPr="00BD0455" w:rsidRDefault="00BD0455" w:rsidP="00BD0455">
      <w:pPr>
        <w:ind w:firstLineChars="200" w:firstLine="480"/>
        <w:rPr>
          <w:lang w:val="en-GB" w:eastAsia="zh-CN"/>
        </w:rPr>
      </w:pPr>
      <w:r>
        <w:rPr>
          <w:rFonts w:hint="eastAsia"/>
          <w:lang w:val="en-GB" w:eastAsia="zh-CN"/>
        </w:rPr>
        <w:t>使用这些等式，可以通过为每个参数</w:t>
      </w:r>
      <w:proofErr w:type="gramStart"/>
      <w:r>
        <w:rPr>
          <w:rFonts w:hint="eastAsia"/>
          <w:lang w:val="en-GB" w:eastAsia="zh-CN"/>
        </w:rPr>
        <w:t>指定值</w:t>
      </w:r>
      <w:proofErr w:type="gramEnd"/>
      <w:r>
        <w:rPr>
          <w:rFonts w:hint="eastAsia"/>
          <w:lang w:val="en-GB" w:eastAsia="zh-CN"/>
        </w:rPr>
        <w:t>来创建实际的实施方案</w:t>
      </w:r>
      <w:r w:rsidRPr="00BD0455">
        <w:rPr>
          <w:rFonts w:hint="eastAsia"/>
          <w:lang w:val="en-GB" w:eastAsia="zh-CN"/>
        </w:rPr>
        <w:t>。作为例子，可能</w:t>
      </w:r>
      <w:r>
        <w:rPr>
          <w:rFonts w:hint="eastAsia"/>
          <w:lang w:val="en-GB" w:eastAsia="zh-CN"/>
        </w:rPr>
        <w:t>需要</w:t>
      </w:r>
      <w:r w:rsidRPr="00BD0455">
        <w:rPr>
          <w:rFonts w:hint="eastAsia"/>
          <w:lang w:val="en-GB" w:eastAsia="zh-CN"/>
        </w:rPr>
        <w:t>再现线性归一化信号，在这种情况下，等式（</w:t>
      </w:r>
      <w:r w:rsidRPr="00BD0455">
        <w:rPr>
          <w:rFonts w:hint="eastAsia"/>
          <w:lang w:val="en-GB" w:eastAsia="zh-CN"/>
        </w:rPr>
        <w:t>3</w:t>
      </w:r>
      <w:r w:rsidRPr="00BD0455">
        <w:rPr>
          <w:rFonts w:hint="eastAsia"/>
          <w:lang w:val="en-GB" w:eastAsia="zh-CN"/>
        </w:rPr>
        <w:t>）的参数是：</w:t>
      </w:r>
      <m:oMath>
        <m:r>
          <w:rPr>
            <w:rFonts w:ascii="Cambria Math" w:hAnsi="Cambria Math"/>
            <w:lang w:eastAsia="zh-CN"/>
          </w:rPr>
          <m:t>p</m:t>
        </m:r>
        <m:r>
          <w:rPr>
            <w:rFonts w:ascii="Cambria Math" w:hAnsi="Cambria Math"/>
            <w:lang w:val="en-GB" w:eastAsia="zh-CN"/>
          </w:rPr>
          <m:t>=</m:t>
        </m:r>
        <m:r>
          <w:rPr>
            <w:rFonts w:ascii="Cambria Math" w:hAnsi="Cambria Math"/>
            <w:lang w:eastAsia="zh-CN"/>
          </w:rPr>
          <m:t>m</m:t>
        </m:r>
        <m:r>
          <w:rPr>
            <w:rFonts w:ascii="Cambria Math" w:hAnsi="Cambria Math"/>
            <w:lang w:val="en-GB" w:eastAsia="zh-CN"/>
          </w:rPr>
          <m:t>=0</m:t>
        </m:r>
      </m:oMath>
      <w:r>
        <w:rPr>
          <w:rFonts w:hint="eastAsia"/>
          <w:lang w:val="en-GB" w:eastAsia="zh-CN"/>
        </w:rPr>
        <w:t>和</w:t>
      </w:r>
      <m:oMath>
        <m:r>
          <w:rPr>
            <w:rFonts w:ascii="Cambria Math" w:hAnsi="Cambria Math"/>
            <w:lang w:eastAsia="zh-CN"/>
          </w:rPr>
          <m:t>k</m:t>
        </m:r>
        <m:r>
          <w:rPr>
            <w:rFonts w:ascii="Cambria Math" w:hAnsi="Cambria Math"/>
            <w:lang w:val="en-GB" w:eastAsia="zh-CN"/>
          </w:rPr>
          <m:t>=1</m:t>
        </m:r>
      </m:oMath>
      <w:r>
        <w:rPr>
          <w:rFonts w:hint="eastAsia"/>
          <w:lang w:val="en-GB" w:eastAsia="zh-CN"/>
        </w:rPr>
        <w:t>，则</w:t>
      </w:r>
      <w:r w:rsidRPr="00BD0455">
        <w:rPr>
          <w:rFonts w:hint="eastAsia"/>
          <w:lang w:val="en-GB" w:eastAsia="zh-CN"/>
        </w:rPr>
        <w:t>等式（</w:t>
      </w:r>
      <w:r w:rsidRPr="00BD0455">
        <w:rPr>
          <w:rFonts w:hint="eastAsia"/>
          <w:lang w:val="en-GB" w:eastAsia="zh-CN"/>
        </w:rPr>
        <w:t>4</w:t>
      </w:r>
      <w:r w:rsidRPr="00BD0455">
        <w:rPr>
          <w:rFonts w:hint="eastAsia"/>
          <w:lang w:val="en-GB" w:eastAsia="zh-CN"/>
        </w:rPr>
        <w:t>）的参数将是：</w:t>
      </w:r>
      <m:oMath>
        <m:r>
          <w:rPr>
            <w:rFonts w:ascii="Cambria Math" w:hAnsi="Cambria Math"/>
            <w:lang w:eastAsia="zh-CN"/>
          </w:rPr>
          <m:t>a</m:t>
        </m:r>
        <m:r>
          <w:rPr>
            <w:rFonts w:ascii="Cambria Math" w:hAnsi="Cambria Math"/>
            <w:lang w:val="en-GB" w:eastAsia="zh-CN"/>
          </w:rPr>
          <m:t>=1</m:t>
        </m:r>
      </m:oMath>
      <w:r>
        <w:rPr>
          <w:rFonts w:hint="eastAsia"/>
          <w:lang w:val="en-GB" w:eastAsia="zh-CN"/>
        </w:rPr>
        <w:t>和</w:t>
      </w:r>
      <m:oMath>
        <m:r>
          <w:rPr>
            <w:rFonts w:ascii="Cambria Math" w:hAnsi="Cambria Math"/>
            <w:lang w:eastAsia="zh-CN"/>
          </w:rPr>
          <m:t>b</m:t>
        </m:r>
        <m:r>
          <w:rPr>
            <w:rFonts w:ascii="Cambria Math" w:hAnsi="Cambria Math"/>
            <w:lang w:val="en-GB" w:eastAsia="zh-CN"/>
          </w:rPr>
          <m:t>=0</m:t>
        </m:r>
      </m:oMath>
      <w:r w:rsidRPr="00BD0455">
        <w:rPr>
          <w:rFonts w:hint="eastAsia"/>
          <w:lang w:val="en-GB" w:eastAsia="zh-CN"/>
        </w:rPr>
        <w:t>。</w:t>
      </w:r>
      <w:r>
        <w:rPr>
          <w:rFonts w:hint="eastAsia"/>
          <w:lang w:val="en-GB" w:eastAsia="zh-CN"/>
        </w:rPr>
        <w:t>可以使用等式</w:t>
      </w:r>
      <w:r w:rsidRPr="00BD0455">
        <w:rPr>
          <w:rFonts w:hint="eastAsia"/>
          <w:lang w:val="en-GB" w:eastAsia="zh-CN"/>
        </w:rPr>
        <w:t>（</w:t>
      </w:r>
      <w:r w:rsidRPr="00BD0455">
        <w:rPr>
          <w:rFonts w:hint="eastAsia"/>
          <w:lang w:val="en-GB" w:eastAsia="zh-CN"/>
        </w:rPr>
        <w:t>1</w:t>
      </w:r>
      <w:r w:rsidRPr="00BD0455">
        <w:rPr>
          <w:rFonts w:hint="eastAsia"/>
          <w:lang w:val="en-GB" w:eastAsia="zh-CN"/>
        </w:rPr>
        <w:t>）和</w:t>
      </w:r>
      <w:r>
        <w:rPr>
          <w:rFonts w:hint="eastAsia"/>
          <w:lang w:val="en-GB" w:eastAsia="zh-CN"/>
        </w:rPr>
        <w:t>等式</w:t>
      </w:r>
      <w:r w:rsidRPr="00BD0455">
        <w:rPr>
          <w:rFonts w:hint="eastAsia"/>
          <w:lang w:val="en-GB" w:eastAsia="zh-CN"/>
        </w:rPr>
        <w:t>（</w:t>
      </w:r>
      <w:r w:rsidRPr="00BD0455">
        <w:rPr>
          <w:rFonts w:hint="eastAsia"/>
          <w:lang w:val="en-GB" w:eastAsia="zh-CN"/>
        </w:rPr>
        <w:t>2</w:t>
      </w:r>
      <w:r>
        <w:rPr>
          <w:rFonts w:hint="eastAsia"/>
          <w:lang w:val="en-GB" w:eastAsia="zh-CN"/>
        </w:rPr>
        <w:t>）来实现系统伽马为</w:t>
      </w:r>
      <w:r w:rsidRPr="00BD0455">
        <w:rPr>
          <w:rFonts w:hint="eastAsia"/>
          <w:lang w:val="en-GB" w:eastAsia="zh-CN"/>
        </w:rPr>
        <w:t>1.0</w:t>
      </w:r>
      <w:r>
        <w:rPr>
          <w:rFonts w:hint="eastAsia"/>
          <w:lang w:val="en-GB" w:eastAsia="zh-CN"/>
        </w:rPr>
        <w:t>的</w:t>
      </w:r>
      <w:r w:rsidRPr="00BD0455">
        <w:rPr>
          <w:rFonts w:hint="eastAsia"/>
          <w:lang w:val="en-GB" w:eastAsia="zh-CN"/>
        </w:rPr>
        <w:t>OETF</w:t>
      </w:r>
      <w:r w:rsidRPr="00BD0455">
        <w:rPr>
          <w:rFonts w:hint="eastAsia"/>
          <w:lang w:val="en-GB" w:eastAsia="zh-CN"/>
        </w:rPr>
        <w:t>和</w:t>
      </w:r>
      <w:r w:rsidRPr="00BD0455">
        <w:rPr>
          <w:rFonts w:hint="eastAsia"/>
          <w:lang w:val="en-GB" w:eastAsia="zh-CN"/>
        </w:rPr>
        <w:t>EOTF</w:t>
      </w:r>
      <w:r w:rsidRPr="00BD0455">
        <w:rPr>
          <w:rFonts w:hint="eastAsia"/>
          <w:lang w:val="en-GB" w:eastAsia="zh-CN"/>
        </w:rPr>
        <w:t>样本对，参数</w:t>
      </w:r>
      <m:oMath>
        <m:r>
          <w:rPr>
            <w:rFonts w:ascii="Cambria Math" w:hAnsi="Cambria Math"/>
            <w:lang w:eastAsia="zh-CN"/>
          </w:rPr>
          <m:t>s</m:t>
        </m:r>
        <m:r>
          <w:rPr>
            <w:rFonts w:ascii="Cambria Math" w:hAnsi="Cambria Math"/>
            <w:lang w:val="en-GB" w:eastAsia="zh-CN"/>
          </w:rPr>
          <m:t>=1</m:t>
        </m:r>
      </m:oMath>
      <w:r>
        <w:rPr>
          <w:rFonts w:hint="eastAsia"/>
          <w:lang w:val="en-GB" w:eastAsia="zh-CN"/>
        </w:rPr>
        <w:t>，</w:t>
      </w:r>
      <m:oMath>
        <m:r>
          <m:rPr>
            <m:sty m:val="p"/>
          </m:rPr>
          <w:rPr>
            <w:rFonts w:ascii="Cambria Math" w:hAnsi="Cambria Math"/>
            <w:lang w:val="en-GB" w:eastAsia="zh-CN"/>
          </w:rPr>
          <m:t>t =m= 0.2701</m:t>
        </m:r>
      </m:oMath>
      <w:r>
        <w:rPr>
          <w:rFonts w:hint="eastAsia"/>
          <w:lang w:val="en-GB" w:eastAsia="zh-CN"/>
        </w:rPr>
        <w:t>，</w:t>
      </w:r>
      <m:oMath>
        <m:r>
          <m:rPr>
            <m:sty m:val="p"/>
          </m:rPr>
          <w:rPr>
            <w:rFonts w:ascii="Cambria Math" w:hAnsi="Cambria Math"/>
            <w:lang w:val="en-GB" w:eastAsia="zh-CN"/>
          </w:rPr>
          <m:t>c = -0.0729</m:t>
        </m:r>
      </m:oMath>
      <w:r>
        <w:rPr>
          <w:rFonts w:hint="eastAsia"/>
          <w:lang w:val="en-GB" w:eastAsia="zh-CN"/>
        </w:rPr>
        <w:t>，</w:t>
      </w:r>
      <m:oMath>
        <m:r>
          <m:rPr>
            <m:sty m:val="p"/>
          </m:rPr>
          <w:rPr>
            <w:rFonts w:ascii="Cambria Math" w:hAnsi="Cambria Math"/>
            <w:lang w:val="en-GB" w:eastAsia="zh-CN"/>
          </w:rPr>
          <m:t>n = 0.4623</m:t>
        </m:r>
      </m:oMath>
      <w:r>
        <w:rPr>
          <w:rFonts w:hint="eastAsia"/>
          <w:lang w:val="en-GB" w:eastAsia="zh-CN"/>
        </w:rPr>
        <w:t>，以之作为起点。</w:t>
      </w:r>
    </w:p>
    <w:p w14:paraId="296120E6" w14:textId="77777777" w:rsidR="00782EE4" w:rsidRPr="00E028B2" w:rsidRDefault="00782EE4" w:rsidP="00BD0455">
      <w:pPr>
        <w:spacing w:before="240"/>
        <w:rPr>
          <w:lang w:val="en-GB" w:eastAsia="zh-CN"/>
        </w:rPr>
      </w:pPr>
    </w:p>
    <w:p w14:paraId="0E37EA81" w14:textId="77777777" w:rsidR="005A4E17" w:rsidRPr="00B26BE8" w:rsidRDefault="005A4E17" w:rsidP="005A4E17">
      <w:pPr>
        <w:jc w:val="center"/>
        <w:rPr>
          <w:lang w:val="en-GB" w:eastAsia="zh-CN"/>
        </w:rPr>
      </w:pPr>
      <w:r w:rsidRPr="00E028B2">
        <w:rPr>
          <w:lang w:val="en-GB" w:eastAsia="zh-CN"/>
        </w:rPr>
        <w:t>______________</w:t>
      </w:r>
    </w:p>
    <w:sectPr w:rsidR="005A4E17" w:rsidRPr="00B26BE8" w:rsidSect="0031689B">
      <w:headerReference w:type="even" r:id="rId65"/>
      <w:headerReference w:type="default" r:id="rId66"/>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1CF0D" w14:textId="77777777" w:rsidR="00475780" w:rsidRDefault="00475780">
      <w:r>
        <w:separator/>
      </w:r>
    </w:p>
  </w:endnote>
  <w:endnote w:type="continuationSeparator" w:id="0">
    <w:p w14:paraId="11173894" w14:textId="77777777" w:rsidR="00475780" w:rsidRDefault="00475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altName w:val="Times New Roman"/>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9060101010101"/>
    <w:charset w:val="86"/>
    <w:family w:val="modern"/>
    <w:pitch w:val="fixed"/>
    <w:sig w:usb0="800002BF" w:usb1="38CF7CFA" w:usb2="00000016" w:usb3="00000000" w:csb0="00040001" w:csb1="00000000"/>
  </w:font>
  <w:font w:name="STKaiti">
    <w:charset w:val="86"/>
    <w:family w:val="auto"/>
    <w:pitch w:val="variable"/>
    <w:sig w:usb0="00000287" w:usb1="080F0000" w:usb2="00000010" w:usb3="00000000" w:csb0="0004009F" w:csb1="00000000"/>
  </w:font>
  <w:font w:name="Gulim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FCE3F" w14:textId="77777777" w:rsidR="00475780" w:rsidRDefault="00475780">
      <w:r>
        <w:separator/>
      </w:r>
    </w:p>
  </w:footnote>
  <w:footnote w:type="continuationSeparator" w:id="0">
    <w:p w14:paraId="05530FE5" w14:textId="77777777" w:rsidR="00475780" w:rsidRDefault="00475780">
      <w:r>
        <w:continuationSeparator/>
      </w:r>
    </w:p>
  </w:footnote>
  <w:footnote w:id="1">
    <w:p w14:paraId="67737567" w14:textId="4A1AFB6B" w:rsidR="00970EC3" w:rsidRPr="00CD1018" w:rsidRDefault="00970EC3" w:rsidP="00970EC3">
      <w:pPr>
        <w:pStyle w:val="FootnoteText"/>
        <w:rPr>
          <w:lang w:val="en-US" w:eastAsia="zh-CN"/>
        </w:rPr>
      </w:pPr>
      <w:r w:rsidRPr="00BD5106">
        <w:rPr>
          <w:rStyle w:val="FootnoteReference"/>
        </w:rPr>
        <w:sym w:font="Symbol" w:char="F02A"/>
      </w:r>
      <w:r w:rsidRPr="00BD5106">
        <w:rPr>
          <w:lang w:val="en-GB" w:eastAsia="zh-CN"/>
        </w:rPr>
        <w:t xml:space="preserve"> </w:t>
      </w:r>
      <w:r w:rsidRPr="00BD5106">
        <w:rPr>
          <w:lang w:val="en-US" w:eastAsia="zh-CN"/>
        </w:rPr>
        <w:tab/>
      </w:r>
      <w:r w:rsidRPr="00CD1018">
        <w:rPr>
          <w:rFonts w:hint="eastAsia"/>
          <w:lang w:val="en-US" w:eastAsia="zh-CN"/>
        </w:rPr>
        <w:t>无线电通信部门第</w:t>
      </w:r>
      <w:r w:rsidRPr="00CD1018">
        <w:rPr>
          <w:rFonts w:hint="eastAsia"/>
          <w:lang w:val="en-US" w:eastAsia="zh-CN"/>
        </w:rPr>
        <w:t>6</w:t>
      </w:r>
      <w:r w:rsidRPr="00CD1018">
        <w:rPr>
          <w:rFonts w:hint="eastAsia"/>
          <w:lang w:val="en-US" w:eastAsia="zh-CN"/>
        </w:rPr>
        <w:t>研究组在</w:t>
      </w:r>
      <w:r w:rsidRPr="00CD1018">
        <w:rPr>
          <w:rFonts w:hint="eastAsia"/>
          <w:lang w:val="en-US" w:eastAsia="zh-CN"/>
        </w:rPr>
        <w:t>2018</w:t>
      </w:r>
      <w:r w:rsidRPr="00CD1018">
        <w:rPr>
          <w:rFonts w:hint="eastAsia"/>
          <w:lang w:val="en-US" w:eastAsia="zh-CN"/>
        </w:rPr>
        <w:t>年</w:t>
      </w:r>
      <w:r>
        <w:rPr>
          <w:rFonts w:hint="eastAsia"/>
          <w:lang w:val="en-US" w:eastAsia="zh-CN"/>
        </w:rPr>
        <w:t>、</w:t>
      </w:r>
      <w:r>
        <w:rPr>
          <w:rFonts w:hint="eastAsia"/>
          <w:lang w:val="en-US" w:eastAsia="zh-CN"/>
        </w:rPr>
        <w:t>2</w:t>
      </w:r>
      <w:r>
        <w:rPr>
          <w:lang w:val="en-US" w:eastAsia="zh-CN"/>
        </w:rPr>
        <w:t>019</w:t>
      </w:r>
      <w:r>
        <w:rPr>
          <w:rFonts w:hint="eastAsia"/>
          <w:lang w:val="en-US" w:eastAsia="zh-CN"/>
        </w:rPr>
        <w:t>年</w:t>
      </w:r>
      <w:r w:rsidR="004D3606">
        <w:rPr>
          <w:rFonts w:hint="eastAsia"/>
          <w:lang w:val="en-US" w:eastAsia="zh-CN"/>
        </w:rPr>
        <w:t>、</w:t>
      </w:r>
      <w:r>
        <w:rPr>
          <w:rFonts w:hint="eastAsia"/>
          <w:lang w:val="en-US" w:eastAsia="zh-CN"/>
        </w:rPr>
        <w:t>2</w:t>
      </w:r>
      <w:r>
        <w:rPr>
          <w:lang w:val="en-US" w:eastAsia="zh-CN"/>
        </w:rPr>
        <w:t>020</w:t>
      </w:r>
      <w:r>
        <w:rPr>
          <w:rFonts w:hint="eastAsia"/>
          <w:lang w:val="en-US" w:eastAsia="zh-CN"/>
        </w:rPr>
        <w:t>年</w:t>
      </w:r>
      <w:r w:rsidR="004D3606">
        <w:rPr>
          <w:rFonts w:hint="eastAsia"/>
          <w:lang w:val="en-US" w:eastAsia="zh-CN"/>
        </w:rPr>
        <w:t>和</w:t>
      </w:r>
      <w:r w:rsidR="004D3606">
        <w:rPr>
          <w:rFonts w:hint="eastAsia"/>
          <w:lang w:val="en-US" w:eastAsia="zh-CN"/>
        </w:rPr>
        <w:t>2</w:t>
      </w:r>
      <w:r w:rsidR="004D3606">
        <w:rPr>
          <w:lang w:val="en-US" w:eastAsia="zh-CN"/>
        </w:rPr>
        <w:t>023</w:t>
      </w:r>
      <w:r w:rsidR="004D3606">
        <w:rPr>
          <w:rFonts w:hint="eastAsia"/>
          <w:lang w:val="en-US" w:eastAsia="zh-CN"/>
        </w:rPr>
        <w:t>年</w:t>
      </w:r>
      <w:r w:rsidRPr="00CD1018">
        <w:rPr>
          <w:rFonts w:hint="eastAsia"/>
          <w:lang w:val="en-US" w:eastAsia="zh-CN"/>
        </w:rPr>
        <w:t>根据</w:t>
      </w:r>
      <w:r w:rsidRPr="00CD1018">
        <w:rPr>
          <w:rFonts w:hint="eastAsia"/>
          <w:lang w:val="en-US" w:eastAsia="zh-CN"/>
        </w:rPr>
        <w:t>ITU-R</w:t>
      </w:r>
      <w:r w:rsidRPr="00CD1018">
        <w:rPr>
          <w:rFonts w:hint="eastAsia"/>
          <w:lang w:val="en-US" w:eastAsia="zh-CN"/>
        </w:rPr>
        <w:t>第</w:t>
      </w:r>
      <w:r w:rsidRPr="00CD1018">
        <w:rPr>
          <w:rFonts w:hint="eastAsia"/>
          <w:lang w:val="en-US" w:eastAsia="zh-CN"/>
        </w:rPr>
        <w:t>1</w:t>
      </w:r>
      <w:r w:rsidRPr="00CD1018">
        <w:rPr>
          <w:rFonts w:hint="eastAsia"/>
          <w:lang w:val="en-US" w:eastAsia="zh-CN"/>
        </w:rPr>
        <w:t>号决议对本建议书进行了编辑性修正。</w:t>
      </w:r>
    </w:p>
  </w:footnote>
  <w:footnote w:id="2">
    <w:p w14:paraId="7A835C21" w14:textId="77777777" w:rsidR="00CD1018" w:rsidRPr="004A49F8" w:rsidRDefault="00CD1018" w:rsidP="00CD1018">
      <w:pPr>
        <w:pStyle w:val="FootnoteText"/>
        <w:rPr>
          <w:rFonts w:eastAsiaTheme="minorEastAsia"/>
          <w:lang w:val="en-US" w:eastAsia="zh-CN"/>
        </w:rPr>
      </w:pPr>
      <w:r>
        <w:rPr>
          <w:rStyle w:val="FootnoteReference"/>
        </w:rPr>
        <w:footnoteRef/>
      </w:r>
      <w:r w:rsidRPr="00CD45DC">
        <w:rPr>
          <w:lang w:val="en-US" w:eastAsia="zh-CN"/>
        </w:rPr>
        <w:tab/>
      </w:r>
      <w:r w:rsidRPr="00C925A9">
        <w:rPr>
          <w:rFonts w:hint="eastAsia"/>
          <w:lang w:val="en-US" w:eastAsia="zh-CN"/>
        </w:rPr>
        <w:t>本文档中</w:t>
      </w:r>
      <w:r>
        <w:rPr>
          <w:rFonts w:hint="eastAsia"/>
          <w:lang w:val="en-US" w:eastAsia="zh-CN"/>
        </w:rPr>
        <w:t>参数值的修改应与本建议书先前发布之</w:t>
      </w:r>
      <w:r w:rsidRPr="00C925A9">
        <w:rPr>
          <w:rFonts w:hint="eastAsia"/>
          <w:lang w:val="en-US" w:eastAsia="zh-CN"/>
        </w:rPr>
        <w:t>版本</w:t>
      </w:r>
      <w:r>
        <w:rPr>
          <w:rFonts w:hint="eastAsia"/>
          <w:lang w:val="en-US" w:eastAsia="zh-CN"/>
        </w:rPr>
        <w:t>中的值</w:t>
      </w:r>
      <w:r w:rsidRPr="00C925A9">
        <w:rPr>
          <w:rFonts w:hint="eastAsia"/>
          <w:lang w:val="en-US" w:eastAsia="zh-CN"/>
        </w:rPr>
        <w:t>进行比较。</w:t>
      </w:r>
    </w:p>
  </w:footnote>
  <w:footnote w:id="3">
    <w:p w14:paraId="24B4E9A8" w14:textId="77777777" w:rsidR="00341A73" w:rsidRPr="00194E6C" w:rsidRDefault="00341A73" w:rsidP="00825DA1">
      <w:pPr>
        <w:pStyle w:val="FootnoteText"/>
        <w:rPr>
          <w:lang w:val="en-GB" w:eastAsia="zh-CN"/>
        </w:rPr>
      </w:pPr>
      <w:r>
        <w:rPr>
          <w:rStyle w:val="FootnoteReference"/>
        </w:rPr>
        <w:footnoteRef/>
      </w:r>
      <w:r w:rsidRPr="00194E6C">
        <w:rPr>
          <w:lang w:val="en-GB" w:eastAsia="zh-CN"/>
        </w:rPr>
        <w:t xml:space="preserve"> </w:t>
      </w:r>
      <w:r w:rsidRPr="00194E6C">
        <w:rPr>
          <w:lang w:val="en-GB" w:eastAsia="zh-CN"/>
        </w:rPr>
        <w:tab/>
      </w:r>
      <w:r>
        <w:rPr>
          <w:rFonts w:hint="eastAsia"/>
          <w:lang w:val="en-GB" w:eastAsia="zh-CN"/>
        </w:rPr>
        <w:t>对于</w:t>
      </w:r>
      <w:r w:rsidRPr="00194E6C">
        <w:rPr>
          <w:i/>
          <w:lang w:val="en-GB" w:eastAsia="zh-CN"/>
        </w:rPr>
        <w:t>L</w:t>
      </w:r>
      <w:r w:rsidRPr="00194E6C">
        <w:rPr>
          <w:i/>
          <w:vertAlign w:val="subscript"/>
          <w:lang w:val="en-GB" w:eastAsia="zh-CN"/>
        </w:rPr>
        <w:t>W</w:t>
      </w:r>
      <w:r w:rsidRPr="00194E6C">
        <w:rPr>
          <w:lang w:val="en-GB" w:eastAsia="zh-CN"/>
        </w:rPr>
        <w:t xml:space="preserve"> </w:t>
      </w:r>
      <w:r>
        <w:rPr>
          <w:rFonts w:hint="eastAsia"/>
          <w:lang w:val="en-GB" w:eastAsia="zh-CN"/>
        </w:rPr>
        <w:t>超出</w:t>
      </w:r>
      <w:r w:rsidRPr="00194E6C">
        <w:rPr>
          <w:lang w:val="en-GB" w:eastAsia="zh-CN"/>
        </w:rPr>
        <w:t xml:space="preserve">400 </w:t>
      </w:r>
      <w:r w:rsidRPr="00194E6C">
        <w:rPr>
          <w:szCs w:val="22"/>
          <w:lang w:val="en-GB" w:eastAsia="zh-CN"/>
        </w:rPr>
        <w:t>cd/m</w:t>
      </w:r>
      <w:r w:rsidRPr="00194E6C">
        <w:rPr>
          <w:szCs w:val="22"/>
          <w:vertAlign w:val="superscript"/>
          <w:lang w:val="en-GB" w:eastAsia="zh-CN"/>
        </w:rPr>
        <w:t>2</w:t>
      </w:r>
      <w:r w:rsidRPr="00194E6C">
        <w:rPr>
          <w:lang w:val="en-GB" w:eastAsia="zh-CN"/>
        </w:rPr>
        <w:t xml:space="preserve"> </w:t>
      </w:r>
      <w:r>
        <w:rPr>
          <w:rFonts w:hint="eastAsia"/>
          <w:lang w:val="en-GB" w:eastAsia="zh-CN"/>
        </w:rPr>
        <w:t>至</w:t>
      </w:r>
      <w:r w:rsidRPr="00194E6C">
        <w:rPr>
          <w:lang w:val="en-GB" w:eastAsia="zh-CN"/>
        </w:rPr>
        <w:t xml:space="preserve">2 000 </w:t>
      </w:r>
      <w:r w:rsidRPr="00194E6C">
        <w:rPr>
          <w:szCs w:val="22"/>
          <w:lang w:val="en-GB" w:eastAsia="zh-CN"/>
        </w:rPr>
        <w:t>cd/m</w:t>
      </w:r>
      <w:r w:rsidRPr="00194E6C">
        <w:rPr>
          <w:szCs w:val="22"/>
          <w:vertAlign w:val="superscript"/>
          <w:lang w:val="en-GB" w:eastAsia="zh-CN"/>
        </w:rPr>
        <w:t xml:space="preserve">2 </w:t>
      </w:r>
      <w:r>
        <w:rPr>
          <w:rFonts w:hint="eastAsia"/>
          <w:lang w:val="en-GB" w:eastAsia="zh-CN"/>
        </w:rPr>
        <w:t>范围的应用，可使用以下公式：</w:t>
      </w:r>
      <w:r w:rsidRPr="00194E6C">
        <w:rPr>
          <w:lang w:val="en-GB" w:eastAsia="zh-CN"/>
        </w:rPr>
        <w:t xml:space="preserve"> </w:t>
      </w:r>
      <m:oMath>
        <m:r>
          <m:rPr>
            <m:sty m:val="p"/>
          </m:rPr>
          <w:rPr>
            <w:rFonts w:ascii="Cambria Math" w:hAnsi="Cambria Math"/>
          </w:rPr>
          <m:t>γ</m:t>
        </m:r>
        <m:r>
          <w:rPr>
            <w:rFonts w:ascii="Cambria Math" w:hAnsi="Cambria Math"/>
            <w:lang w:val="en-GB" w:eastAsia="zh-CN"/>
          </w:rPr>
          <m:t>=1.2*</m:t>
        </m:r>
        <m:sSup>
          <m:sSupPr>
            <m:ctrlPr>
              <w:rPr>
                <w:rFonts w:ascii="Cambria Math" w:eastAsiaTheme="minorHAnsi" w:hAnsi="Cambria Math"/>
                <w:i/>
              </w:rPr>
            </m:ctrlPr>
          </m:sSupPr>
          <m:e>
            <m:r>
              <w:rPr>
                <w:rFonts w:ascii="Cambria Math" w:hAnsi="Cambria Math"/>
                <w:lang w:eastAsia="zh-CN"/>
              </w:rPr>
              <m:t>κ</m:t>
            </m:r>
          </m:e>
          <m:sup>
            <m:r>
              <m:rPr>
                <m:sty m:val="p"/>
              </m:rPr>
              <w:rPr>
                <w:rFonts w:ascii="Cambria Math" w:hAnsi="Cambria Math"/>
                <w:lang w:val="en-GB" w:eastAsia="zh-CN"/>
              </w:rPr>
              <m:t>Log</m:t>
            </m:r>
            <m:r>
              <w:rPr>
                <w:rFonts w:ascii="Cambria Math" w:hAnsi="Cambria Math"/>
                <w:position w:val="-6"/>
                <w:lang w:val="en-GB" w:eastAsia="zh-CN"/>
              </w:rPr>
              <m:t>2</m:t>
            </m:r>
            <m:r>
              <w:rPr>
                <w:rFonts w:ascii="Cambria Math" w:hAnsi="Cambria Math"/>
                <w:lang w:val="en-GB" w:eastAsia="zh-CN"/>
              </w:rPr>
              <m:t>(</m:t>
            </m:r>
            <m:r>
              <w:rPr>
                <w:rFonts w:ascii="Cambria Math" w:hAnsi="Cambria Math"/>
                <w:lang w:eastAsia="zh-CN"/>
              </w:rPr>
              <m:t>L</m:t>
            </m:r>
            <m:r>
              <w:rPr>
                <w:rFonts w:ascii="Cambria Math" w:hAnsi="Cambria Math"/>
                <w:position w:val="-6"/>
                <w:lang w:eastAsia="zh-CN"/>
              </w:rPr>
              <m:t>w</m:t>
            </m:r>
            <m:r>
              <w:rPr>
                <w:rFonts w:ascii="Cambria Math" w:hAnsi="Cambria Math"/>
                <w:lang w:val="en-GB" w:eastAsia="zh-CN"/>
              </w:rPr>
              <m:t>/1000)</m:t>
            </m:r>
          </m:sup>
        </m:sSup>
      </m:oMath>
      <w:r w:rsidRPr="00194E6C">
        <w:rPr>
          <w:lang w:val="en-GB" w:eastAsia="zh-CN"/>
        </w:rPr>
        <w:t xml:space="preserve"> </w:t>
      </w:r>
      <w:r>
        <w:rPr>
          <w:rFonts w:hint="eastAsia"/>
          <w:lang w:val="en-GB" w:eastAsia="zh-CN"/>
        </w:rPr>
        <w:t>，式中</w:t>
      </w:r>
      <m:oMath>
        <m:r>
          <w:rPr>
            <w:rFonts w:ascii="Cambria Math" w:hAnsi="Cambria Math"/>
            <w:lang w:eastAsia="zh-CN"/>
          </w:rPr>
          <m:t>κ</m:t>
        </m:r>
      </m:oMath>
      <w:r w:rsidRPr="00194E6C">
        <w:rPr>
          <w:lang w:val="en-GB" w:eastAsia="zh-CN"/>
        </w:rPr>
        <w:t xml:space="preserve"> = 1.111</w:t>
      </w:r>
      <w:r>
        <w:rPr>
          <w:rFonts w:hint="eastAsia"/>
          <w:lang w:val="en-GB"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48E51" w14:textId="77777777" w:rsidR="00341A73" w:rsidRDefault="00341A73" w:rsidP="00CA65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w:t>
    </w:r>
    <w:proofErr w:type="gramStart"/>
    <w:r w:rsidRPr="008429A7">
      <w:rPr>
        <w:b/>
        <w:bCs/>
      </w:rPr>
      <w:t>R  S.</w:t>
    </w:r>
    <w:proofErr w:type="gramEnd"/>
    <w:r w:rsidRPr="008429A7">
      <w:rPr>
        <w:b/>
        <w:bCs/>
      </w:rPr>
      <w:t>1844</w:t>
    </w:r>
    <w:r w:rsidRPr="008429A7">
      <w:rPr>
        <w:rFonts w:hint="eastAsia"/>
        <w:b/>
        <w:bCs/>
      </w:rPr>
      <w:t>建议书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1ED5F" w14:textId="77777777" w:rsidR="00341A73" w:rsidRDefault="00341A73" w:rsidP="00CA6549">
    <w:pPr>
      <w:pStyle w:val="Header"/>
      <w:jc w:val="left"/>
      <w:rPr>
        <w:lang w:val="en-US" w:eastAsia="zh-CN"/>
      </w:rPr>
    </w:pPr>
    <w:r w:rsidRPr="00E47644">
      <w:rPr>
        <w:b/>
        <w:bCs/>
        <w:noProof/>
        <w:lang w:val="en-GB" w:eastAsia="zh-CN"/>
      </w:rPr>
      <w:drawing>
        <wp:anchor distT="0" distB="0" distL="114300" distR="114300" simplePos="0" relativeHeight="251659264" behindDoc="1" locked="0" layoutInCell="1" allowOverlap="1" wp14:anchorId="1FFED7D7" wp14:editId="0EAB1EB6">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r>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74237" w14:textId="77777777" w:rsidR="00341A73" w:rsidRPr="000F6905" w:rsidRDefault="00341A73" w:rsidP="00F21054">
    <w:pPr>
      <w:pStyle w:val="Header"/>
      <w:tabs>
        <w:tab w:val="clear" w:pos="4848"/>
        <w:tab w:val="center" w:pos="4820"/>
      </w:tabs>
      <w:jc w:val="left"/>
      <w:rPr>
        <w:lang w:eastAsia="zh-CN"/>
      </w:rPr>
    </w:pPr>
    <w:r w:rsidRPr="006D286C">
      <w:rPr>
        <w:b/>
        <w:bCs/>
        <w:lang w:val="en-US"/>
      </w:rPr>
      <w:fldChar w:fldCharType="begin"/>
    </w:r>
    <w:r w:rsidRPr="006D286C">
      <w:rPr>
        <w:b/>
        <w:bCs/>
        <w:lang w:val="en-US" w:eastAsia="zh-CN"/>
      </w:rPr>
      <w:instrText xml:space="preserve"> PAGE   \* MERGEFORMAT </w:instrText>
    </w:r>
    <w:r w:rsidRPr="006D286C">
      <w:rPr>
        <w:b/>
        <w:bCs/>
        <w:lang w:val="en-US"/>
      </w:rPr>
      <w:fldChar w:fldCharType="separate"/>
    </w:r>
    <w:r w:rsidR="00DF7235">
      <w:rPr>
        <w:b/>
        <w:bCs/>
        <w:noProof/>
        <w:lang w:val="en-US" w:eastAsia="zh-CN"/>
      </w:rPr>
      <w:t>ii</w:t>
    </w:r>
    <w:r w:rsidRPr="006D286C">
      <w:rPr>
        <w:b/>
        <w:bCs/>
        <w:lang w:val="en-US"/>
      </w:rPr>
      <w:fldChar w:fldCharType="end"/>
    </w:r>
    <w:r w:rsidRPr="0016751E">
      <w:rPr>
        <w:lang w:val="en-US" w:eastAsia="zh-CN"/>
      </w:rPr>
      <w:tab/>
    </w:r>
    <w:r w:rsidRPr="00AE2339">
      <w:rPr>
        <w:b/>
        <w:bCs/>
        <w:lang w:eastAsia="zh-CN"/>
      </w:rPr>
      <w:t>ITU-</w:t>
    </w:r>
    <w:proofErr w:type="gramStart"/>
    <w:r w:rsidRPr="00AE2339">
      <w:rPr>
        <w:b/>
        <w:bCs/>
        <w:lang w:eastAsia="zh-CN"/>
      </w:rPr>
      <w:t>R</w:t>
    </w:r>
    <w:r>
      <w:rPr>
        <w:b/>
        <w:bCs/>
        <w:lang w:eastAsia="zh-CN"/>
      </w:rPr>
      <w:t xml:space="preserve"> </w:t>
    </w:r>
    <w:r w:rsidRPr="00AE2339">
      <w:rPr>
        <w:b/>
        <w:bCs/>
        <w:lang w:eastAsia="zh-CN"/>
      </w:rPr>
      <w:t xml:space="preserve"> BT.</w:t>
    </w:r>
    <w:proofErr w:type="gramEnd"/>
    <w:r>
      <w:rPr>
        <w:b/>
        <w:bCs/>
        <w:lang w:eastAsia="zh-CN"/>
      </w:rPr>
      <w:t xml:space="preserve">2100-2 </w:t>
    </w:r>
    <w:r w:rsidRPr="00AE2339">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EE4DA" w14:textId="23754C48" w:rsidR="00341A73" w:rsidRPr="001564D0" w:rsidRDefault="00341A73" w:rsidP="00CA6549">
    <w:pPr>
      <w:pStyle w:val="Header"/>
      <w:rPr>
        <w:lang w:val="en-US"/>
      </w:rPr>
    </w:pPr>
    <w:r>
      <w:rPr>
        <w:b/>
        <w:bCs/>
      </w:rPr>
      <w:fldChar w:fldCharType="begin"/>
    </w:r>
    <w:r w:rsidRPr="0016751E">
      <w:rPr>
        <w:b/>
        <w:bCs/>
        <w:lang w:val="en-US"/>
      </w:rPr>
      <w:instrText>styleref href</w:instrText>
    </w:r>
    <w:r>
      <w:rPr>
        <w:b/>
        <w:bCs/>
      </w:rPr>
      <w:fldChar w:fldCharType="separate"/>
    </w:r>
    <w:r w:rsidR="00172091">
      <w:rPr>
        <w:noProof/>
        <w:lang w:val="en-US"/>
      </w:rPr>
      <w:t>Error! No text of specified style in document.</w:t>
    </w:r>
    <w:r>
      <w:rPr>
        <w:b/>
        <w:bCs/>
      </w:rPr>
      <w:fldChar w:fldCharType="end"/>
    </w:r>
    <w:r w:rsidRPr="001564D0">
      <w:rPr>
        <w:lang w:val="en-U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F8129" w14:textId="77777777" w:rsidR="00341A73" w:rsidRPr="00FC42AF" w:rsidRDefault="00341A73" w:rsidP="00AC7DB5">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2F1D98">
      <w:rPr>
        <w:rStyle w:val="PageNumber"/>
        <w:b/>
        <w:bCs/>
        <w:noProof/>
        <w:szCs w:val="24"/>
      </w:rPr>
      <w:t>14</w:t>
    </w:r>
    <w:r w:rsidRPr="00542269">
      <w:rPr>
        <w:rStyle w:val="PageNumber"/>
        <w:b/>
        <w:bCs/>
        <w:szCs w:val="24"/>
      </w:rPr>
      <w:fldChar w:fldCharType="end"/>
    </w:r>
    <w:r w:rsidRPr="00FC42AF">
      <w:tab/>
    </w:r>
    <w:r w:rsidRPr="008927D1">
      <w:rPr>
        <w:b/>
        <w:bCs/>
        <w:lang w:eastAsia="zh-CN"/>
      </w:rPr>
      <w:t>ITU-</w:t>
    </w:r>
    <w:proofErr w:type="gramStart"/>
    <w:r w:rsidRPr="008927D1">
      <w:rPr>
        <w:b/>
        <w:bCs/>
        <w:lang w:eastAsia="zh-CN"/>
      </w:rPr>
      <w:t xml:space="preserve">R </w:t>
    </w:r>
    <w:r>
      <w:rPr>
        <w:b/>
        <w:bCs/>
        <w:lang w:eastAsia="zh-CN"/>
      </w:rPr>
      <w:t xml:space="preserve"> </w:t>
    </w:r>
    <w:r w:rsidRPr="008927D1">
      <w:rPr>
        <w:b/>
        <w:bCs/>
        <w:lang w:eastAsia="zh-CN"/>
      </w:rPr>
      <w:t>B</w:t>
    </w:r>
    <w:r>
      <w:rPr>
        <w:b/>
        <w:bCs/>
        <w:lang w:eastAsia="zh-CN"/>
      </w:rPr>
      <w:t>T</w:t>
    </w:r>
    <w:proofErr w:type="gramEnd"/>
    <w:r w:rsidRPr="008927D1">
      <w:rPr>
        <w:b/>
        <w:bCs/>
        <w:lang w:eastAsia="zh-CN"/>
      </w:rPr>
      <w:t>.</w:t>
    </w:r>
    <w:r>
      <w:rPr>
        <w:b/>
        <w:bCs/>
        <w:lang w:eastAsia="zh-CN"/>
      </w:rPr>
      <w:t xml:space="preserve">2100-2 </w:t>
    </w:r>
    <w:r w:rsidRPr="008927D1">
      <w:rP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5AD35" w14:textId="77777777" w:rsidR="00341A73" w:rsidRDefault="00341A73" w:rsidP="00F21054">
    <w:pPr>
      <w:pStyle w:val="Header"/>
      <w:rPr>
        <w:lang w:eastAsia="zh-CN"/>
      </w:rPr>
    </w:pPr>
    <w:r>
      <w:tab/>
    </w:r>
    <w:r>
      <w:rPr>
        <w:b/>
        <w:bCs/>
        <w:lang w:eastAsia="zh-CN"/>
      </w:rPr>
      <w:t>ITU-</w:t>
    </w:r>
    <w:proofErr w:type="gramStart"/>
    <w:r>
      <w:rPr>
        <w:b/>
        <w:bCs/>
        <w:lang w:eastAsia="zh-CN"/>
      </w:rPr>
      <w:t>R  BT</w:t>
    </w:r>
    <w:proofErr w:type="gramEnd"/>
    <w:r>
      <w:rPr>
        <w:b/>
        <w:bCs/>
        <w:lang w:eastAsia="zh-CN"/>
      </w:rPr>
      <w:t xml:space="preserve">.2100-2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2F1D98">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776DA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3AE34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5EC1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34D2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86D9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06DC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5E22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9424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BC22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6245B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B392DDF"/>
    <w:multiLevelType w:val="multilevel"/>
    <w:tmpl w:val="8C0064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6DCE507F"/>
    <w:multiLevelType w:val="hybridMultilevel"/>
    <w:tmpl w:val="F3EEB97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4748499">
    <w:abstractNumId w:val="10"/>
  </w:num>
  <w:num w:numId="2" w16cid:durableId="1976059510">
    <w:abstractNumId w:val="11"/>
  </w:num>
  <w:num w:numId="3" w16cid:durableId="1196236420">
    <w:abstractNumId w:val="12"/>
  </w:num>
  <w:num w:numId="4" w16cid:durableId="479731053">
    <w:abstractNumId w:val="13"/>
  </w:num>
  <w:num w:numId="5" w16cid:durableId="247614145">
    <w:abstractNumId w:val="9"/>
  </w:num>
  <w:num w:numId="6" w16cid:durableId="354230997">
    <w:abstractNumId w:val="7"/>
  </w:num>
  <w:num w:numId="7" w16cid:durableId="88283494">
    <w:abstractNumId w:val="6"/>
  </w:num>
  <w:num w:numId="8" w16cid:durableId="249195431">
    <w:abstractNumId w:val="5"/>
  </w:num>
  <w:num w:numId="9" w16cid:durableId="1463843546">
    <w:abstractNumId w:val="4"/>
  </w:num>
  <w:num w:numId="10" w16cid:durableId="1967857481">
    <w:abstractNumId w:val="8"/>
  </w:num>
  <w:num w:numId="11" w16cid:durableId="226185683">
    <w:abstractNumId w:val="3"/>
  </w:num>
  <w:num w:numId="12" w16cid:durableId="1483541133">
    <w:abstractNumId w:val="2"/>
  </w:num>
  <w:num w:numId="13" w16cid:durableId="270673469">
    <w:abstractNumId w:val="1"/>
  </w:num>
  <w:num w:numId="14" w16cid:durableId="2041275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207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1A05"/>
    <w:rsid w:val="00002C8A"/>
    <w:rsid w:val="00013002"/>
    <w:rsid w:val="0002241C"/>
    <w:rsid w:val="00025FA4"/>
    <w:rsid w:val="00027DC1"/>
    <w:rsid w:val="00032FDA"/>
    <w:rsid w:val="00036EE3"/>
    <w:rsid w:val="00037A98"/>
    <w:rsid w:val="00041525"/>
    <w:rsid w:val="00047A61"/>
    <w:rsid w:val="000522B2"/>
    <w:rsid w:val="000528ED"/>
    <w:rsid w:val="000553EF"/>
    <w:rsid w:val="0006570D"/>
    <w:rsid w:val="00070A2F"/>
    <w:rsid w:val="00072484"/>
    <w:rsid w:val="000808D4"/>
    <w:rsid w:val="00081B3E"/>
    <w:rsid w:val="00091546"/>
    <w:rsid w:val="00092F2E"/>
    <w:rsid w:val="00096612"/>
    <w:rsid w:val="000A11D0"/>
    <w:rsid w:val="000A265B"/>
    <w:rsid w:val="000A279E"/>
    <w:rsid w:val="000A4386"/>
    <w:rsid w:val="000A76DF"/>
    <w:rsid w:val="000B3F55"/>
    <w:rsid w:val="000B4CA2"/>
    <w:rsid w:val="000B7683"/>
    <w:rsid w:val="000C6723"/>
    <w:rsid w:val="000C6B55"/>
    <w:rsid w:val="000D03E0"/>
    <w:rsid w:val="000D0677"/>
    <w:rsid w:val="000D10A8"/>
    <w:rsid w:val="000D1307"/>
    <w:rsid w:val="000D1549"/>
    <w:rsid w:val="000E4DDF"/>
    <w:rsid w:val="000E6A6E"/>
    <w:rsid w:val="000F0363"/>
    <w:rsid w:val="000F343E"/>
    <w:rsid w:val="00102934"/>
    <w:rsid w:val="0012337E"/>
    <w:rsid w:val="00132E8D"/>
    <w:rsid w:val="00135D44"/>
    <w:rsid w:val="00140DB1"/>
    <w:rsid w:val="00147110"/>
    <w:rsid w:val="001511A6"/>
    <w:rsid w:val="00152406"/>
    <w:rsid w:val="001540B7"/>
    <w:rsid w:val="0015572E"/>
    <w:rsid w:val="0016358A"/>
    <w:rsid w:val="00172091"/>
    <w:rsid w:val="00174B6E"/>
    <w:rsid w:val="00190805"/>
    <w:rsid w:val="00191E78"/>
    <w:rsid w:val="001936F3"/>
    <w:rsid w:val="00193C61"/>
    <w:rsid w:val="00195904"/>
    <w:rsid w:val="00196C11"/>
    <w:rsid w:val="001A43C5"/>
    <w:rsid w:val="001A5E3B"/>
    <w:rsid w:val="001B661D"/>
    <w:rsid w:val="001C428E"/>
    <w:rsid w:val="001C6687"/>
    <w:rsid w:val="001C7994"/>
    <w:rsid w:val="001E554B"/>
    <w:rsid w:val="001F47D1"/>
    <w:rsid w:val="00201866"/>
    <w:rsid w:val="002031BE"/>
    <w:rsid w:val="002050E5"/>
    <w:rsid w:val="002058CE"/>
    <w:rsid w:val="00213921"/>
    <w:rsid w:val="00215BB4"/>
    <w:rsid w:val="002165F1"/>
    <w:rsid w:val="00216774"/>
    <w:rsid w:val="00216B3B"/>
    <w:rsid w:val="00223C64"/>
    <w:rsid w:val="00227479"/>
    <w:rsid w:val="00234F71"/>
    <w:rsid w:val="00235922"/>
    <w:rsid w:val="002377A8"/>
    <w:rsid w:val="00242106"/>
    <w:rsid w:val="002454DE"/>
    <w:rsid w:val="00246C9B"/>
    <w:rsid w:val="00254F29"/>
    <w:rsid w:val="00260E94"/>
    <w:rsid w:val="00262124"/>
    <w:rsid w:val="00264562"/>
    <w:rsid w:val="0026693F"/>
    <w:rsid w:val="00272138"/>
    <w:rsid w:val="00274CA2"/>
    <w:rsid w:val="00276D21"/>
    <w:rsid w:val="0028713D"/>
    <w:rsid w:val="00287B34"/>
    <w:rsid w:val="00296D7F"/>
    <w:rsid w:val="002A74AD"/>
    <w:rsid w:val="002A7EA3"/>
    <w:rsid w:val="002B3CF6"/>
    <w:rsid w:val="002C46D0"/>
    <w:rsid w:val="002C768A"/>
    <w:rsid w:val="002D1F10"/>
    <w:rsid w:val="002D76C4"/>
    <w:rsid w:val="002E193B"/>
    <w:rsid w:val="002E41FD"/>
    <w:rsid w:val="002E42F9"/>
    <w:rsid w:val="002E49B5"/>
    <w:rsid w:val="002F1D98"/>
    <w:rsid w:val="002F4D7A"/>
    <w:rsid w:val="002F5199"/>
    <w:rsid w:val="00300F5A"/>
    <w:rsid w:val="003030CF"/>
    <w:rsid w:val="0030563F"/>
    <w:rsid w:val="00310C43"/>
    <w:rsid w:val="0031689B"/>
    <w:rsid w:val="00320DB3"/>
    <w:rsid w:val="00323E51"/>
    <w:rsid w:val="003314AB"/>
    <w:rsid w:val="003371F6"/>
    <w:rsid w:val="00337CB4"/>
    <w:rsid w:val="00340ACB"/>
    <w:rsid w:val="00341A73"/>
    <w:rsid w:val="00356B5D"/>
    <w:rsid w:val="0036700B"/>
    <w:rsid w:val="00367C2D"/>
    <w:rsid w:val="00381539"/>
    <w:rsid w:val="00385046"/>
    <w:rsid w:val="00394432"/>
    <w:rsid w:val="0039568C"/>
    <w:rsid w:val="003A0E4E"/>
    <w:rsid w:val="003A70C5"/>
    <w:rsid w:val="003B0990"/>
    <w:rsid w:val="003B1BCF"/>
    <w:rsid w:val="003B285C"/>
    <w:rsid w:val="003B4259"/>
    <w:rsid w:val="003B646B"/>
    <w:rsid w:val="003D2233"/>
    <w:rsid w:val="003D5087"/>
    <w:rsid w:val="003E131A"/>
    <w:rsid w:val="003E24D8"/>
    <w:rsid w:val="00400D49"/>
    <w:rsid w:val="00401F42"/>
    <w:rsid w:val="00402484"/>
    <w:rsid w:val="00406033"/>
    <w:rsid w:val="00407854"/>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75780"/>
    <w:rsid w:val="00480F0C"/>
    <w:rsid w:val="00484273"/>
    <w:rsid w:val="00486510"/>
    <w:rsid w:val="00491A77"/>
    <w:rsid w:val="004934C5"/>
    <w:rsid w:val="0049395B"/>
    <w:rsid w:val="00495520"/>
    <w:rsid w:val="004963DE"/>
    <w:rsid w:val="004973D8"/>
    <w:rsid w:val="004A0997"/>
    <w:rsid w:val="004A4DE0"/>
    <w:rsid w:val="004A7DCE"/>
    <w:rsid w:val="004B2692"/>
    <w:rsid w:val="004B7CAF"/>
    <w:rsid w:val="004C0169"/>
    <w:rsid w:val="004C6B2A"/>
    <w:rsid w:val="004C78C3"/>
    <w:rsid w:val="004D28E3"/>
    <w:rsid w:val="004D3606"/>
    <w:rsid w:val="004D47B1"/>
    <w:rsid w:val="004D4E29"/>
    <w:rsid w:val="004D5896"/>
    <w:rsid w:val="004E0BF2"/>
    <w:rsid w:val="004E15FD"/>
    <w:rsid w:val="004E3294"/>
    <w:rsid w:val="004E3807"/>
    <w:rsid w:val="004F013F"/>
    <w:rsid w:val="004F34F1"/>
    <w:rsid w:val="004F4581"/>
    <w:rsid w:val="0051284D"/>
    <w:rsid w:val="00516606"/>
    <w:rsid w:val="0051671E"/>
    <w:rsid w:val="005263CF"/>
    <w:rsid w:val="00527020"/>
    <w:rsid w:val="00542269"/>
    <w:rsid w:val="00545796"/>
    <w:rsid w:val="00556548"/>
    <w:rsid w:val="005633EB"/>
    <w:rsid w:val="00564D0D"/>
    <w:rsid w:val="00567085"/>
    <w:rsid w:val="005674A0"/>
    <w:rsid w:val="00571DC2"/>
    <w:rsid w:val="00572CDD"/>
    <w:rsid w:val="00573D2F"/>
    <w:rsid w:val="005747E3"/>
    <w:rsid w:val="00574D3E"/>
    <w:rsid w:val="00575ADA"/>
    <w:rsid w:val="005804DF"/>
    <w:rsid w:val="00586EF8"/>
    <w:rsid w:val="00597145"/>
    <w:rsid w:val="005A4E17"/>
    <w:rsid w:val="005A6880"/>
    <w:rsid w:val="005A6CDB"/>
    <w:rsid w:val="005B29D7"/>
    <w:rsid w:val="005B49AB"/>
    <w:rsid w:val="005B50E7"/>
    <w:rsid w:val="005B7A53"/>
    <w:rsid w:val="005C7E4E"/>
    <w:rsid w:val="005D78EA"/>
    <w:rsid w:val="005E4322"/>
    <w:rsid w:val="005E7B4F"/>
    <w:rsid w:val="005F3460"/>
    <w:rsid w:val="005F4E24"/>
    <w:rsid w:val="00601882"/>
    <w:rsid w:val="00607D68"/>
    <w:rsid w:val="00611B3B"/>
    <w:rsid w:val="0061280B"/>
    <w:rsid w:val="00613212"/>
    <w:rsid w:val="006142B1"/>
    <w:rsid w:val="006149B1"/>
    <w:rsid w:val="006164C9"/>
    <w:rsid w:val="00622D0E"/>
    <w:rsid w:val="006310C8"/>
    <w:rsid w:val="00634497"/>
    <w:rsid w:val="0063457C"/>
    <w:rsid w:val="00636216"/>
    <w:rsid w:val="006523F0"/>
    <w:rsid w:val="0066349C"/>
    <w:rsid w:val="00665D59"/>
    <w:rsid w:val="00670237"/>
    <w:rsid w:val="00680593"/>
    <w:rsid w:val="00680D2B"/>
    <w:rsid w:val="00681B32"/>
    <w:rsid w:val="006B1D2B"/>
    <w:rsid w:val="006B601E"/>
    <w:rsid w:val="006C4044"/>
    <w:rsid w:val="006C7818"/>
    <w:rsid w:val="006D017B"/>
    <w:rsid w:val="006D6C9B"/>
    <w:rsid w:val="006E1131"/>
    <w:rsid w:val="006E2037"/>
    <w:rsid w:val="006E24A6"/>
    <w:rsid w:val="006E6199"/>
    <w:rsid w:val="006F3DB5"/>
    <w:rsid w:val="00712870"/>
    <w:rsid w:val="007165EE"/>
    <w:rsid w:val="007166F3"/>
    <w:rsid w:val="0072228A"/>
    <w:rsid w:val="00724F52"/>
    <w:rsid w:val="0073263B"/>
    <w:rsid w:val="00743D85"/>
    <w:rsid w:val="00744FBF"/>
    <w:rsid w:val="007500DD"/>
    <w:rsid w:val="00753CF4"/>
    <w:rsid w:val="00754CAC"/>
    <w:rsid w:val="007565CC"/>
    <w:rsid w:val="0076045F"/>
    <w:rsid w:val="00763B9A"/>
    <w:rsid w:val="00765A46"/>
    <w:rsid w:val="00765E80"/>
    <w:rsid w:val="007667C4"/>
    <w:rsid w:val="007767D0"/>
    <w:rsid w:val="00780988"/>
    <w:rsid w:val="00782871"/>
    <w:rsid w:val="00782EE4"/>
    <w:rsid w:val="00782F1B"/>
    <w:rsid w:val="00787CCB"/>
    <w:rsid w:val="00794726"/>
    <w:rsid w:val="007A04C9"/>
    <w:rsid w:val="007A3D58"/>
    <w:rsid w:val="007A6AA8"/>
    <w:rsid w:val="007B6774"/>
    <w:rsid w:val="007C0BBC"/>
    <w:rsid w:val="007D6B6A"/>
    <w:rsid w:val="007D7619"/>
    <w:rsid w:val="007E2749"/>
    <w:rsid w:val="007E3475"/>
    <w:rsid w:val="007E660A"/>
    <w:rsid w:val="007E7B89"/>
    <w:rsid w:val="007F0EC8"/>
    <w:rsid w:val="007F27CE"/>
    <w:rsid w:val="008003F6"/>
    <w:rsid w:val="00801062"/>
    <w:rsid w:val="00805386"/>
    <w:rsid w:val="00806472"/>
    <w:rsid w:val="0080746B"/>
    <w:rsid w:val="008127F0"/>
    <w:rsid w:val="00820625"/>
    <w:rsid w:val="00825DA1"/>
    <w:rsid w:val="008310C9"/>
    <w:rsid w:val="00834A4A"/>
    <w:rsid w:val="0083590E"/>
    <w:rsid w:val="00850AFC"/>
    <w:rsid w:val="0085201B"/>
    <w:rsid w:val="00853CC5"/>
    <w:rsid w:val="008550E1"/>
    <w:rsid w:val="008551B6"/>
    <w:rsid w:val="0086050D"/>
    <w:rsid w:val="00876966"/>
    <w:rsid w:val="0088304E"/>
    <w:rsid w:val="00886E13"/>
    <w:rsid w:val="008927D1"/>
    <w:rsid w:val="00894344"/>
    <w:rsid w:val="008A06DF"/>
    <w:rsid w:val="008B6348"/>
    <w:rsid w:val="008C0611"/>
    <w:rsid w:val="008C0C5F"/>
    <w:rsid w:val="008C7848"/>
    <w:rsid w:val="008D2CC8"/>
    <w:rsid w:val="008E19A3"/>
    <w:rsid w:val="008F0AD5"/>
    <w:rsid w:val="00901BC4"/>
    <w:rsid w:val="00906589"/>
    <w:rsid w:val="00906AD6"/>
    <w:rsid w:val="00907E52"/>
    <w:rsid w:val="00910C01"/>
    <w:rsid w:val="009143FD"/>
    <w:rsid w:val="00915E94"/>
    <w:rsid w:val="00917AF2"/>
    <w:rsid w:val="00917B67"/>
    <w:rsid w:val="0092418A"/>
    <w:rsid w:val="009337B1"/>
    <w:rsid w:val="00934ED7"/>
    <w:rsid w:val="0094699F"/>
    <w:rsid w:val="009543C3"/>
    <w:rsid w:val="009544B7"/>
    <w:rsid w:val="00966E1B"/>
    <w:rsid w:val="00967620"/>
    <w:rsid w:val="00970EC3"/>
    <w:rsid w:val="009727C1"/>
    <w:rsid w:val="00983879"/>
    <w:rsid w:val="00983A0A"/>
    <w:rsid w:val="00985BC4"/>
    <w:rsid w:val="00991D93"/>
    <w:rsid w:val="009947C0"/>
    <w:rsid w:val="009A0BA6"/>
    <w:rsid w:val="009D1045"/>
    <w:rsid w:val="009E2749"/>
    <w:rsid w:val="009F2D2C"/>
    <w:rsid w:val="009F5034"/>
    <w:rsid w:val="009F5742"/>
    <w:rsid w:val="00A064DB"/>
    <w:rsid w:val="00A1279E"/>
    <w:rsid w:val="00A1409C"/>
    <w:rsid w:val="00A15D5C"/>
    <w:rsid w:val="00A203C6"/>
    <w:rsid w:val="00A239FC"/>
    <w:rsid w:val="00A255C6"/>
    <w:rsid w:val="00A25C82"/>
    <w:rsid w:val="00A27BC8"/>
    <w:rsid w:val="00A31928"/>
    <w:rsid w:val="00A40149"/>
    <w:rsid w:val="00A40843"/>
    <w:rsid w:val="00A40923"/>
    <w:rsid w:val="00A417DF"/>
    <w:rsid w:val="00A463F3"/>
    <w:rsid w:val="00A46FC4"/>
    <w:rsid w:val="00A51893"/>
    <w:rsid w:val="00A54D61"/>
    <w:rsid w:val="00A57EC0"/>
    <w:rsid w:val="00A62A14"/>
    <w:rsid w:val="00A63572"/>
    <w:rsid w:val="00A6617B"/>
    <w:rsid w:val="00A710C7"/>
    <w:rsid w:val="00A71FE5"/>
    <w:rsid w:val="00A7305B"/>
    <w:rsid w:val="00A8028E"/>
    <w:rsid w:val="00A837BC"/>
    <w:rsid w:val="00A85E60"/>
    <w:rsid w:val="00A971A1"/>
    <w:rsid w:val="00AA3AD8"/>
    <w:rsid w:val="00AB0DC8"/>
    <w:rsid w:val="00AB3B57"/>
    <w:rsid w:val="00AC6F1C"/>
    <w:rsid w:val="00AC7DB5"/>
    <w:rsid w:val="00AD3D9B"/>
    <w:rsid w:val="00AD4F59"/>
    <w:rsid w:val="00AE02E5"/>
    <w:rsid w:val="00AE11D2"/>
    <w:rsid w:val="00AE34C8"/>
    <w:rsid w:val="00AE47D7"/>
    <w:rsid w:val="00B00595"/>
    <w:rsid w:val="00B033C8"/>
    <w:rsid w:val="00B03DAD"/>
    <w:rsid w:val="00B075F0"/>
    <w:rsid w:val="00B0762E"/>
    <w:rsid w:val="00B1600D"/>
    <w:rsid w:val="00B16263"/>
    <w:rsid w:val="00B171DD"/>
    <w:rsid w:val="00B21BD3"/>
    <w:rsid w:val="00B23B5D"/>
    <w:rsid w:val="00B271C2"/>
    <w:rsid w:val="00B27584"/>
    <w:rsid w:val="00B305B7"/>
    <w:rsid w:val="00B3162D"/>
    <w:rsid w:val="00B33425"/>
    <w:rsid w:val="00B33D48"/>
    <w:rsid w:val="00B44E24"/>
    <w:rsid w:val="00B4510C"/>
    <w:rsid w:val="00B54ECC"/>
    <w:rsid w:val="00B60F05"/>
    <w:rsid w:val="00B714F3"/>
    <w:rsid w:val="00B733AF"/>
    <w:rsid w:val="00B748F1"/>
    <w:rsid w:val="00B7532A"/>
    <w:rsid w:val="00B76363"/>
    <w:rsid w:val="00B87B6B"/>
    <w:rsid w:val="00B93F3A"/>
    <w:rsid w:val="00BA093F"/>
    <w:rsid w:val="00BA11C2"/>
    <w:rsid w:val="00BB05CD"/>
    <w:rsid w:val="00BB26B6"/>
    <w:rsid w:val="00BB41CF"/>
    <w:rsid w:val="00BB5676"/>
    <w:rsid w:val="00BB6855"/>
    <w:rsid w:val="00BC3587"/>
    <w:rsid w:val="00BC4636"/>
    <w:rsid w:val="00BC5D77"/>
    <w:rsid w:val="00BD02BB"/>
    <w:rsid w:val="00BD0455"/>
    <w:rsid w:val="00BE2A42"/>
    <w:rsid w:val="00BF0B48"/>
    <w:rsid w:val="00BF487A"/>
    <w:rsid w:val="00BF7560"/>
    <w:rsid w:val="00C04B4B"/>
    <w:rsid w:val="00C10C82"/>
    <w:rsid w:val="00C173AD"/>
    <w:rsid w:val="00C17A74"/>
    <w:rsid w:val="00C27C98"/>
    <w:rsid w:val="00C32169"/>
    <w:rsid w:val="00C3402B"/>
    <w:rsid w:val="00C46BD9"/>
    <w:rsid w:val="00C55258"/>
    <w:rsid w:val="00C575B7"/>
    <w:rsid w:val="00C63E5F"/>
    <w:rsid w:val="00C73560"/>
    <w:rsid w:val="00C82A03"/>
    <w:rsid w:val="00C8583C"/>
    <w:rsid w:val="00C92496"/>
    <w:rsid w:val="00C925A9"/>
    <w:rsid w:val="00C95DB2"/>
    <w:rsid w:val="00C978E4"/>
    <w:rsid w:val="00CA545B"/>
    <w:rsid w:val="00CA6549"/>
    <w:rsid w:val="00CB07C6"/>
    <w:rsid w:val="00CB0F14"/>
    <w:rsid w:val="00CB2306"/>
    <w:rsid w:val="00CB516A"/>
    <w:rsid w:val="00CC2E36"/>
    <w:rsid w:val="00CD0916"/>
    <w:rsid w:val="00CD1018"/>
    <w:rsid w:val="00CD34B3"/>
    <w:rsid w:val="00CD659B"/>
    <w:rsid w:val="00CE0A43"/>
    <w:rsid w:val="00CE0B40"/>
    <w:rsid w:val="00CE1C4B"/>
    <w:rsid w:val="00CE340E"/>
    <w:rsid w:val="00CE52F7"/>
    <w:rsid w:val="00CE54DE"/>
    <w:rsid w:val="00CE6C01"/>
    <w:rsid w:val="00CF00C9"/>
    <w:rsid w:val="00CF681F"/>
    <w:rsid w:val="00D007AA"/>
    <w:rsid w:val="00D01803"/>
    <w:rsid w:val="00D05517"/>
    <w:rsid w:val="00D131ED"/>
    <w:rsid w:val="00D154D5"/>
    <w:rsid w:val="00D200DD"/>
    <w:rsid w:val="00D22461"/>
    <w:rsid w:val="00D22C15"/>
    <w:rsid w:val="00D3069B"/>
    <w:rsid w:val="00D43670"/>
    <w:rsid w:val="00D4533E"/>
    <w:rsid w:val="00D46DAB"/>
    <w:rsid w:val="00D54DDC"/>
    <w:rsid w:val="00D55908"/>
    <w:rsid w:val="00D700F8"/>
    <w:rsid w:val="00D83556"/>
    <w:rsid w:val="00D85A24"/>
    <w:rsid w:val="00D86923"/>
    <w:rsid w:val="00DA5B0C"/>
    <w:rsid w:val="00DA6776"/>
    <w:rsid w:val="00DB27CF"/>
    <w:rsid w:val="00DB63E5"/>
    <w:rsid w:val="00DB677A"/>
    <w:rsid w:val="00DB705A"/>
    <w:rsid w:val="00DC0BFC"/>
    <w:rsid w:val="00DD01B3"/>
    <w:rsid w:val="00DD2B30"/>
    <w:rsid w:val="00DE4068"/>
    <w:rsid w:val="00DE50ED"/>
    <w:rsid w:val="00DF1E94"/>
    <w:rsid w:val="00DF4176"/>
    <w:rsid w:val="00DF7235"/>
    <w:rsid w:val="00E04976"/>
    <w:rsid w:val="00E04E98"/>
    <w:rsid w:val="00E1442F"/>
    <w:rsid w:val="00E14B65"/>
    <w:rsid w:val="00E17240"/>
    <w:rsid w:val="00E26D31"/>
    <w:rsid w:val="00E3124D"/>
    <w:rsid w:val="00E32A5C"/>
    <w:rsid w:val="00E36E5E"/>
    <w:rsid w:val="00E37BB6"/>
    <w:rsid w:val="00E47644"/>
    <w:rsid w:val="00E54754"/>
    <w:rsid w:val="00E65B3A"/>
    <w:rsid w:val="00E74595"/>
    <w:rsid w:val="00E913D8"/>
    <w:rsid w:val="00E91626"/>
    <w:rsid w:val="00E95010"/>
    <w:rsid w:val="00E97E71"/>
    <w:rsid w:val="00EB7C57"/>
    <w:rsid w:val="00EC0160"/>
    <w:rsid w:val="00EC1D37"/>
    <w:rsid w:val="00EC4862"/>
    <w:rsid w:val="00EC6C47"/>
    <w:rsid w:val="00ED2695"/>
    <w:rsid w:val="00ED2EA8"/>
    <w:rsid w:val="00ED3713"/>
    <w:rsid w:val="00EE2AC6"/>
    <w:rsid w:val="00EE7D1B"/>
    <w:rsid w:val="00EF0C2E"/>
    <w:rsid w:val="00EF7C95"/>
    <w:rsid w:val="00F01E75"/>
    <w:rsid w:val="00F11865"/>
    <w:rsid w:val="00F21054"/>
    <w:rsid w:val="00F30C9B"/>
    <w:rsid w:val="00F340CA"/>
    <w:rsid w:val="00F3473F"/>
    <w:rsid w:val="00F354B1"/>
    <w:rsid w:val="00F35ED0"/>
    <w:rsid w:val="00F366A1"/>
    <w:rsid w:val="00F402B4"/>
    <w:rsid w:val="00F41F22"/>
    <w:rsid w:val="00F42F92"/>
    <w:rsid w:val="00F44CC8"/>
    <w:rsid w:val="00F5198A"/>
    <w:rsid w:val="00F57CB9"/>
    <w:rsid w:val="00F63C91"/>
    <w:rsid w:val="00F702F8"/>
    <w:rsid w:val="00F767E7"/>
    <w:rsid w:val="00F8383B"/>
    <w:rsid w:val="00F91C56"/>
    <w:rsid w:val="00FB0E4E"/>
    <w:rsid w:val="00FB30E1"/>
    <w:rsid w:val="00FB6F24"/>
    <w:rsid w:val="00FC42AF"/>
    <w:rsid w:val="00FD4A57"/>
    <w:rsid w:val="00FD5487"/>
    <w:rsid w:val="00FE6E91"/>
    <w:rsid w:val="00FE79FE"/>
    <w:rsid w:val="00FF0612"/>
    <w:rsid w:val="00FF13D4"/>
    <w:rsid w:val="00FF495B"/>
    <w:rsid w:val="00FF4EF8"/>
    <w:rsid w:val="00FF771D"/>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2"/>
    </o:shapelayout>
  </w:shapeDefaults>
  <w:decimalSymbol w:val="."/>
  <w:listSeparator w:val=","/>
  <w14:docId w14:val="696CA0D1"/>
  <w15:docId w15:val="{F4578C2A-FC87-4543-8591-9820B16F6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iPriority="99"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B27584"/>
    <w:pPr>
      <w:keepNext/>
      <w:keepLines/>
      <w:spacing w:before="480"/>
      <w:ind w:left="794" w:hanging="794"/>
      <w:outlineLvl w:val="0"/>
    </w:pPr>
    <w:rPr>
      <w:b/>
    </w:rPr>
  </w:style>
  <w:style w:type="paragraph" w:styleId="Heading2">
    <w:name w:val="heading 2"/>
    <w:basedOn w:val="Heading1"/>
    <w:next w:val="Normal"/>
    <w:link w:val="Heading2Char"/>
    <w:uiPriority w:val="9"/>
    <w:qFormat/>
    <w:rsid w:val="00B27584"/>
    <w:pPr>
      <w:spacing w:before="320"/>
      <w:outlineLvl w:val="1"/>
    </w:pPr>
  </w:style>
  <w:style w:type="paragraph" w:styleId="Heading3">
    <w:name w:val="heading 3"/>
    <w:basedOn w:val="Heading1"/>
    <w:next w:val="Normal"/>
    <w:link w:val="Heading3Char"/>
    <w:uiPriority w:val="9"/>
    <w:qFormat/>
    <w:rsid w:val="00B27584"/>
    <w:pPr>
      <w:spacing w:before="200"/>
      <w:outlineLvl w:val="2"/>
    </w:pPr>
  </w:style>
  <w:style w:type="paragraph" w:styleId="Heading4">
    <w:name w:val="heading 4"/>
    <w:basedOn w:val="Heading3"/>
    <w:next w:val="Normal"/>
    <w:link w:val="Heading4Char"/>
    <w:uiPriority w:val="9"/>
    <w:qFormat/>
    <w:rsid w:val="00B27584"/>
    <w:pPr>
      <w:tabs>
        <w:tab w:val="clear" w:pos="794"/>
        <w:tab w:val="left" w:pos="992"/>
      </w:tabs>
      <w:ind w:left="992" w:hanging="992"/>
      <w:outlineLvl w:val="3"/>
    </w:pPr>
  </w:style>
  <w:style w:type="paragraph" w:styleId="Heading5">
    <w:name w:val="heading 5"/>
    <w:basedOn w:val="Heading4"/>
    <w:next w:val="Normal"/>
    <w:link w:val="Heading5Char"/>
    <w:uiPriority w:val="9"/>
    <w:qFormat/>
    <w:rsid w:val="00B27584"/>
    <w:pPr>
      <w:outlineLvl w:val="4"/>
    </w:pPr>
  </w:style>
  <w:style w:type="paragraph" w:styleId="Heading6">
    <w:name w:val="heading 6"/>
    <w:basedOn w:val="Heading4"/>
    <w:next w:val="Normal"/>
    <w:link w:val="Heading6Char"/>
    <w:uiPriority w:val="9"/>
    <w:qFormat/>
    <w:rsid w:val="00B27584"/>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27584"/>
    <w:pPr>
      <w:outlineLvl w:val="6"/>
    </w:pPr>
  </w:style>
  <w:style w:type="paragraph" w:styleId="Heading8">
    <w:name w:val="heading 8"/>
    <w:basedOn w:val="Heading6"/>
    <w:next w:val="Normal"/>
    <w:link w:val="Heading8Char"/>
    <w:uiPriority w:val="9"/>
    <w:qFormat/>
    <w:rsid w:val="00B27584"/>
    <w:pPr>
      <w:outlineLvl w:val="7"/>
    </w:pPr>
  </w:style>
  <w:style w:type="paragraph" w:styleId="Heading9">
    <w:name w:val="heading 9"/>
    <w:basedOn w:val="Heading6"/>
    <w:next w:val="Normal"/>
    <w:link w:val="Heading9Char"/>
    <w:uiPriority w:val="9"/>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uiPriority w:val="9"/>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uiPriority w:val="9"/>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uiPriority w:val="9"/>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uiPriority w:val="9"/>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uiPriority w:val="9"/>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uiPriority w:val="9"/>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uiPriority w:val="9"/>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uiPriority w:val="9"/>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uiPriority w:val="99"/>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qFormat/>
    <w:rsid w:val="00B27584"/>
    <w:pPr>
      <w:spacing w:before="160"/>
      <w:ind w:left="0" w:firstLine="0"/>
      <w:outlineLvl w:val="9"/>
    </w:p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Normal"/>
    <w:next w:val="Normalaftertitle"/>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uiPriority w:val="99"/>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link w:val="TableheadChar"/>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link w:val="TabletextChar"/>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B27584"/>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aliases w:val="Appel note de bas de p,Footnote Reference/,(NECG) Footnote Reference,Appel note de bas de p + 11 pt,Appel note de bas de p1,Appel note de bas de p2,Appel note de bas de p3,Footnote,Footnote symbol,Italic,Style 12,Style 124,o,fr"/>
    <w:basedOn w:val="DefaultParagraphFont"/>
    <w:uiPriority w:val="99"/>
    <w:rsid w:val="00B27584"/>
    <w:rPr>
      <w:rFonts w:cs="Times New Roman"/>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DN,DNV,DNV-,DNV-F"/>
    <w:basedOn w:val="Normal"/>
    <w:link w:val="FootnoteTextChar"/>
    <w:uiPriority w:val="99"/>
    <w:rsid w:val="008550E1"/>
    <w:pPr>
      <w:keepLines/>
      <w:tabs>
        <w:tab w:val="left" w:pos="255"/>
      </w:tabs>
      <w:ind w:left="255" w:hanging="255"/>
    </w:pPr>
    <w:rPr>
      <w:sz w:val="22"/>
    </w:rPr>
  </w:style>
  <w:style w:type="character" w:customStyle="1" w:styleId="FootnoteTextChar">
    <w:name w:val="Footnote Text Char"/>
    <w:aliases w:val="footnote text Char1,ALTS FOOTNOTE Char1,Footnote Text Char Char1 Char1,Footnote Text Char4 Char Char Char1,Footnote Text Char1 Char1 Char1 Char Char1,Footnote Text Char Char1 Char1 Char Char Char1,DNV-FT Char1,DN Char,DNV Char"/>
    <w:basedOn w:val="DefaultParagraphFont"/>
    <w:link w:val="FootnoteText"/>
    <w:uiPriority w:val="99"/>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7584"/>
    <w:pPr>
      <w:tabs>
        <w:tab w:val="clear" w:pos="567"/>
        <w:tab w:val="left" w:pos="1276"/>
      </w:tabs>
      <w:spacing w:before="160"/>
      <w:ind w:left="1276" w:hanging="709"/>
    </w:pPr>
  </w:style>
  <w:style w:type="paragraph" w:styleId="TOC3">
    <w:name w:val="toc 3"/>
    <w:basedOn w:val="TOC2"/>
    <w:rsid w:val="00B27584"/>
    <w:pPr>
      <w:tabs>
        <w:tab w:val="clear" w:pos="1276"/>
        <w:tab w:val="left" w:pos="2155"/>
      </w:tabs>
      <w:ind w:left="2155" w:hanging="879"/>
    </w:pPr>
  </w:style>
  <w:style w:type="paragraph" w:styleId="TOC4">
    <w:name w:val="toc 4"/>
    <w:basedOn w:val="TOC3"/>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uiPriority w:val="99"/>
    <w:rsid w:val="00B27584"/>
    <w:pPr>
      <w:spacing w:after="480"/>
    </w:pPr>
    <w:rPr>
      <w:sz w:val="22"/>
      <w:lang w:val="es-ES_tradnl"/>
    </w:rPr>
  </w:style>
  <w:style w:type="character" w:styleId="Hyperlink">
    <w:name w:val="Hyperlink"/>
    <w:basedOn w:val="DefaultParagraphFont"/>
    <w:uiPriority w:val="99"/>
    <w:rsid w:val="00934ED7"/>
    <w:rPr>
      <w:rFonts w:cs="Times New Roman"/>
      <w:color w:val="0000FF"/>
      <w:u w:val="single"/>
    </w:rPr>
  </w:style>
  <w:style w:type="character" w:customStyle="1" w:styleId="CallChar">
    <w:name w:val="Call Char"/>
    <w:basedOn w:val="DefaultParagraphFont"/>
    <w:link w:val="Call"/>
    <w:uiPriority w:val="99"/>
    <w:locked/>
    <w:rsid w:val="006B601E"/>
    <w:rPr>
      <w:rFonts w:cs="Times New Roman"/>
      <w:i/>
      <w:sz w:val="24"/>
      <w:lang w:val="fr-FR" w:eastAsia="en-US"/>
    </w:rPr>
  </w:style>
  <w:style w:type="character" w:customStyle="1" w:styleId="TabletitleChar">
    <w:name w:val="Table_title Char"/>
    <w:basedOn w:val="DefaultParagraphFont"/>
    <w:link w:val="Tabletitle"/>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uiPriority w:val="99"/>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locked/>
    <w:rsid w:val="00037A98"/>
    <w:rPr>
      <w:sz w:val="24"/>
      <w:lang w:val="fr-FR" w:eastAsia="en-US"/>
    </w:rPr>
  </w:style>
  <w:style w:type="character" w:customStyle="1" w:styleId="NormalaftertitleChar">
    <w:name w:val="Normal_after_title Char"/>
    <w:basedOn w:val="DefaultParagraphFont"/>
    <w:link w:val="Normalaftertitle"/>
    <w:locked/>
    <w:rsid w:val="005A4E17"/>
    <w:rPr>
      <w:sz w:val="24"/>
      <w:lang w:val="fr-FR" w:eastAsia="en-US"/>
    </w:rPr>
  </w:style>
  <w:style w:type="character" w:customStyle="1" w:styleId="TabletextChar">
    <w:name w:val="Table_text Char"/>
    <w:link w:val="Tabletext"/>
    <w:locked/>
    <w:rsid w:val="005A4E17"/>
    <w:rPr>
      <w:sz w:val="22"/>
      <w:lang w:val="fr-FR" w:eastAsia="en-US"/>
    </w:rPr>
  </w:style>
  <w:style w:type="character" w:styleId="LineNumber">
    <w:name w:val="line number"/>
    <w:basedOn w:val="DefaultParagraphFont"/>
    <w:locked/>
    <w:rsid w:val="005A4E17"/>
  </w:style>
  <w:style w:type="paragraph" w:customStyle="1" w:styleId="AppendixNotitle0">
    <w:name w:val="Appendix_No &amp; title"/>
    <w:basedOn w:val="Normal"/>
    <w:next w:val="Normalaftertitle"/>
    <w:rsid w:val="005A4E17"/>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5A4E17"/>
    <w:pPr>
      <w:spacing w:before="360" w:after="40" w:line="320" w:lineRule="exact"/>
    </w:pPr>
    <w:rPr>
      <w:rFonts w:eastAsiaTheme="minorEastAsia"/>
      <w:bCs/>
      <w:szCs w:val="28"/>
    </w:rPr>
  </w:style>
  <w:style w:type="character" w:customStyle="1" w:styleId="RectitleChar">
    <w:name w:val="Rec_title Char"/>
    <w:link w:val="Rectitle"/>
    <w:uiPriority w:val="99"/>
    <w:locked/>
    <w:rsid w:val="005A4E17"/>
    <w:rPr>
      <w:b/>
      <w:sz w:val="28"/>
      <w:lang w:val="fr-FR" w:eastAsia="en-US"/>
    </w:rPr>
  </w:style>
  <w:style w:type="character" w:customStyle="1" w:styleId="FootnoteTextChar1">
    <w:name w:val="Footnote Text Char1"/>
    <w:aliases w:val="footnote text Char,ALTS FOOTNOTE Char,Footnote Text Char Char1 Char,Footnote Text Char4 Char Char Char,Footnote Text Char1 Char1 Char1 Char Char,Footnote Text Char Char1 Char1 Char Char Char,DNV-FT Char,DN Char1,DNV Char1,DNV- Char1"/>
    <w:uiPriority w:val="99"/>
    <w:locked/>
    <w:rsid w:val="005A4E17"/>
    <w:rPr>
      <w:rFonts w:eastAsia="Times New Roman"/>
      <w:sz w:val="24"/>
      <w:lang w:val="en-GB" w:eastAsia="en-US"/>
    </w:rPr>
  </w:style>
  <w:style w:type="character" w:customStyle="1" w:styleId="FiguretitleChar">
    <w:name w:val="Figure_title Char"/>
    <w:basedOn w:val="DefaultParagraphFont"/>
    <w:link w:val="Figuretitle"/>
    <w:locked/>
    <w:rsid w:val="005A4E17"/>
    <w:rPr>
      <w:rFonts w:ascii="Times New Roman Bold" w:hAnsi="Times New Roman Bold"/>
      <w:b/>
      <w:sz w:val="18"/>
      <w:lang w:val="fr-FR" w:eastAsia="en-US"/>
    </w:rPr>
  </w:style>
  <w:style w:type="character" w:customStyle="1" w:styleId="FigureNoChar">
    <w:name w:val="Figure_No Char"/>
    <w:basedOn w:val="DefaultParagraphFont"/>
    <w:link w:val="FigureNo"/>
    <w:locked/>
    <w:rsid w:val="005A4E17"/>
    <w:rPr>
      <w:caps/>
      <w:sz w:val="18"/>
      <w:lang w:val="fr-FR" w:eastAsia="en-US"/>
    </w:rPr>
  </w:style>
  <w:style w:type="paragraph" w:customStyle="1" w:styleId="Artheading">
    <w:name w:val="Art_heading"/>
    <w:basedOn w:val="Normal"/>
    <w:next w:val="Normal"/>
    <w:rsid w:val="005A4E17"/>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character" w:styleId="EndnoteReference">
    <w:name w:val="endnote reference"/>
    <w:basedOn w:val="DefaultParagraphFont"/>
    <w:locked/>
    <w:rsid w:val="005A4E17"/>
    <w:rPr>
      <w:vertAlign w:val="superscript"/>
    </w:rPr>
  </w:style>
  <w:style w:type="paragraph" w:customStyle="1" w:styleId="Figurewithouttitle">
    <w:name w:val="Figure_without_title"/>
    <w:basedOn w:val="FigureNo"/>
    <w:next w:val="Normal"/>
    <w:rsid w:val="005A4E17"/>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paragraph" w:customStyle="1" w:styleId="FirstFooter">
    <w:name w:val="FirstFooter"/>
    <w:basedOn w:val="Footer"/>
    <w:rsid w:val="005A4E17"/>
    <w:pPr>
      <w:overflowPunct/>
      <w:autoSpaceDE/>
      <w:autoSpaceDN/>
      <w:adjustRightInd/>
      <w:spacing w:before="40"/>
      <w:jc w:val="left"/>
      <w:textAlignment w:val="auto"/>
    </w:pPr>
    <w:rPr>
      <w:rFonts w:eastAsia="Times New Roman"/>
      <w:noProof w:val="0"/>
      <w:sz w:val="16"/>
      <w:lang w:val="en-GB"/>
    </w:rPr>
  </w:style>
  <w:style w:type="paragraph" w:customStyle="1" w:styleId="Source">
    <w:name w:val="Source"/>
    <w:basedOn w:val="Normal"/>
    <w:next w:val="Normal"/>
    <w:rsid w:val="005A4E17"/>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rsid w:val="005A4E17"/>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paragraph" w:customStyle="1" w:styleId="Tableref">
    <w:name w:val="Table_ref"/>
    <w:basedOn w:val="Normal"/>
    <w:next w:val="Normal"/>
    <w:rsid w:val="005A4E17"/>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1">
    <w:name w:val="Title 1"/>
    <w:basedOn w:val="Source"/>
    <w:next w:val="Normal"/>
    <w:rsid w:val="005A4E17"/>
    <w:pPr>
      <w:tabs>
        <w:tab w:val="left" w:pos="567"/>
        <w:tab w:val="left" w:pos="1701"/>
        <w:tab w:val="left" w:pos="2835"/>
      </w:tabs>
      <w:spacing w:before="240"/>
    </w:pPr>
    <w:rPr>
      <w:b w:val="0"/>
      <w:caps/>
    </w:rPr>
  </w:style>
  <w:style w:type="paragraph" w:customStyle="1" w:styleId="Title2">
    <w:name w:val="Title 2"/>
    <w:basedOn w:val="Source"/>
    <w:next w:val="Normal"/>
    <w:rsid w:val="005A4E17"/>
    <w:pPr>
      <w:overflowPunct/>
      <w:autoSpaceDE/>
      <w:autoSpaceDN/>
      <w:adjustRightInd/>
      <w:spacing w:before="480"/>
      <w:textAlignment w:val="auto"/>
    </w:pPr>
    <w:rPr>
      <w:b w:val="0"/>
      <w:caps/>
    </w:rPr>
  </w:style>
  <w:style w:type="paragraph" w:customStyle="1" w:styleId="Title3">
    <w:name w:val="Title 3"/>
    <w:basedOn w:val="Title2"/>
    <w:next w:val="Normal"/>
    <w:rsid w:val="005A4E17"/>
    <w:pPr>
      <w:spacing w:before="240"/>
    </w:pPr>
    <w:rPr>
      <w:caps w:val="0"/>
    </w:rPr>
  </w:style>
  <w:style w:type="paragraph" w:customStyle="1" w:styleId="Title4">
    <w:name w:val="Title 4"/>
    <w:basedOn w:val="Title3"/>
    <w:next w:val="Heading1"/>
    <w:rsid w:val="005A4E17"/>
    <w:rPr>
      <w:b/>
    </w:rPr>
  </w:style>
  <w:style w:type="character" w:customStyle="1" w:styleId="Appdef">
    <w:name w:val="App_def"/>
    <w:basedOn w:val="DefaultParagraphFont"/>
    <w:rsid w:val="005A4E17"/>
    <w:rPr>
      <w:rFonts w:ascii="Times New Roman" w:hAnsi="Times New Roman"/>
      <w:b/>
    </w:rPr>
  </w:style>
  <w:style w:type="character" w:customStyle="1" w:styleId="Appref">
    <w:name w:val="App_ref"/>
    <w:basedOn w:val="DefaultParagraphFont"/>
    <w:rsid w:val="005A4E17"/>
  </w:style>
  <w:style w:type="character" w:customStyle="1" w:styleId="Artdef">
    <w:name w:val="Art_def"/>
    <w:basedOn w:val="DefaultParagraphFont"/>
    <w:rsid w:val="005A4E17"/>
    <w:rPr>
      <w:rFonts w:ascii="Times New Roman" w:hAnsi="Times New Roman"/>
      <w:b/>
    </w:rPr>
  </w:style>
  <w:style w:type="character" w:customStyle="1" w:styleId="Artref">
    <w:name w:val="Art_ref"/>
    <w:basedOn w:val="DefaultParagraphFont"/>
    <w:rsid w:val="005A4E17"/>
  </w:style>
  <w:style w:type="character" w:customStyle="1" w:styleId="Recdef">
    <w:name w:val="Rec_def"/>
    <w:basedOn w:val="DefaultParagraphFont"/>
    <w:rsid w:val="005A4E17"/>
    <w:rPr>
      <w:b/>
    </w:rPr>
  </w:style>
  <w:style w:type="character" w:customStyle="1" w:styleId="Resdef">
    <w:name w:val="Res_def"/>
    <w:basedOn w:val="DefaultParagraphFont"/>
    <w:rsid w:val="005A4E17"/>
    <w:rPr>
      <w:rFonts w:ascii="Times New Roman" w:hAnsi="Times New Roman"/>
      <w:b/>
    </w:rPr>
  </w:style>
  <w:style w:type="character" w:customStyle="1" w:styleId="Tablefreq">
    <w:name w:val="Table_freq"/>
    <w:basedOn w:val="DefaultParagraphFont"/>
    <w:rsid w:val="005A4E17"/>
    <w:rPr>
      <w:b/>
      <w:color w:val="auto"/>
      <w:sz w:val="20"/>
    </w:rPr>
  </w:style>
  <w:style w:type="paragraph" w:customStyle="1" w:styleId="Formal">
    <w:name w:val="Formal"/>
    <w:basedOn w:val="ASN1"/>
    <w:rsid w:val="005A4E17"/>
    <w:pPr>
      <w:tabs>
        <w:tab w:val="left" w:pos="1871"/>
      </w:tabs>
      <w:jc w:val="left"/>
    </w:pPr>
    <w:rPr>
      <w:rFonts w:ascii="Times New Roman Bold" w:eastAsia="Times New Roman" w:hAnsi="Times New Roman Bold"/>
      <w:b w:val="0"/>
      <w:lang w:val="en-GB"/>
    </w:rPr>
  </w:style>
  <w:style w:type="paragraph" w:customStyle="1" w:styleId="Section1">
    <w:name w:val="Section_1"/>
    <w:basedOn w:val="Normal"/>
    <w:rsid w:val="005A4E17"/>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5A4E17"/>
    <w:rPr>
      <w:b w:val="0"/>
      <w:i/>
    </w:rPr>
  </w:style>
  <w:style w:type="paragraph" w:customStyle="1" w:styleId="AppendixNo">
    <w:name w:val="Appendix_No"/>
    <w:basedOn w:val="AnnexNo"/>
    <w:next w:val="Annexref"/>
    <w:rsid w:val="005A4E17"/>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endixtitle">
    <w:name w:val="Appendix_title"/>
    <w:basedOn w:val="Annextitle"/>
    <w:next w:val="Normal"/>
    <w:rsid w:val="005A4E17"/>
    <w:pPr>
      <w:tabs>
        <w:tab w:val="left" w:pos="1134"/>
        <w:tab w:val="left" w:pos="1871"/>
        <w:tab w:val="left" w:pos="2268"/>
      </w:tabs>
      <w:spacing w:before="240" w:after="280"/>
    </w:pPr>
    <w:rPr>
      <w:rFonts w:ascii="Times New Roman Bold" w:eastAsia="Times New Roman" w:hAnsi="Times New Roman Bold"/>
      <w:lang w:val="en-GB"/>
    </w:rPr>
  </w:style>
  <w:style w:type="paragraph" w:customStyle="1" w:styleId="Border">
    <w:name w:val="Border"/>
    <w:basedOn w:val="Normal"/>
    <w:rsid w:val="005A4E1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locked/>
    <w:rsid w:val="005A4E17"/>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locked/>
    <w:rsid w:val="005A4E17"/>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locked/>
    <w:rsid w:val="005A4E17"/>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locked/>
    <w:rsid w:val="005A4E17"/>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paragraph" w:customStyle="1" w:styleId="Normalaftertitle0">
    <w:name w:val="Normal after title"/>
    <w:basedOn w:val="Normal"/>
    <w:next w:val="Normal"/>
    <w:rsid w:val="005A4E17"/>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paragraph" w:customStyle="1" w:styleId="Proposal">
    <w:name w:val="Proposal"/>
    <w:basedOn w:val="Normal"/>
    <w:next w:val="Normal"/>
    <w:rsid w:val="005A4E17"/>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Reasons">
    <w:name w:val="Reasons"/>
    <w:basedOn w:val="Normal"/>
    <w:qFormat/>
    <w:rsid w:val="005A4E17"/>
    <w:pPr>
      <w:tabs>
        <w:tab w:val="clear" w:pos="794"/>
        <w:tab w:val="clear" w:pos="1191"/>
        <w:tab w:val="left" w:pos="1134"/>
      </w:tabs>
      <w:jc w:val="left"/>
    </w:pPr>
    <w:rPr>
      <w:rFonts w:eastAsia="Times New Roman"/>
      <w:lang w:val="en-GB"/>
    </w:rPr>
  </w:style>
  <w:style w:type="paragraph" w:customStyle="1" w:styleId="Section3">
    <w:name w:val="Section_3"/>
    <w:basedOn w:val="Section1"/>
    <w:rsid w:val="005A4E17"/>
    <w:rPr>
      <w:b w:val="0"/>
    </w:rPr>
  </w:style>
  <w:style w:type="paragraph" w:customStyle="1" w:styleId="TableTextS5">
    <w:name w:val="Table_TextS5"/>
    <w:basedOn w:val="Normal"/>
    <w:rsid w:val="005A4E17"/>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imes New Roman"/>
      <w:sz w:val="20"/>
      <w:lang w:val="en-GB"/>
    </w:rPr>
  </w:style>
  <w:style w:type="paragraph" w:customStyle="1" w:styleId="Agendaitem">
    <w:name w:val="Agenda_item"/>
    <w:basedOn w:val="Normal"/>
    <w:next w:val="Normal"/>
    <w:qFormat/>
    <w:rsid w:val="005A4E1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5A4E17"/>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5A4E17"/>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5A4E17"/>
  </w:style>
  <w:style w:type="paragraph" w:customStyle="1" w:styleId="Committee">
    <w:name w:val="Committee"/>
    <w:basedOn w:val="Normal"/>
    <w:qFormat/>
    <w:rsid w:val="005A4E1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5A4E17"/>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5A4E17"/>
  </w:style>
  <w:style w:type="paragraph" w:customStyle="1" w:styleId="Subsection1">
    <w:name w:val="Subsection_1"/>
    <w:basedOn w:val="Section1"/>
    <w:next w:val="Normalaftertitle0"/>
    <w:qFormat/>
    <w:rsid w:val="005A4E17"/>
  </w:style>
  <w:style w:type="paragraph" w:customStyle="1" w:styleId="Volumetitle">
    <w:name w:val="Volume_title"/>
    <w:basedOn w:val="Normal"/>
    <w:qFormat/>
    <w:rsid w:val="005A4E17"/>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character" w:customStyle="1" w:styleId="BalloonTextChar">
    <w:name w:val="Balloon Text Char"/>
    <w:basedOn w:val="DefaultParagraphFont"/>
    <w:link w:val="BalloonText"/>
    <w:uiPriority w:val="99"/>
    <w:semiHidden/>
    <w:rsid w:val="005A4E17"/>
    <w:rPr>
      <w:rFonts w:ascii="Tahoma" w:eastAsiaTheme="minorHAnsi" w:hAnsi="Tahoma" w:cs="Tahoma"/>
      <w:sz w:val="16"/>
      <w:szCs w:val="16"/>
      <w:lang w:val="en-GB" w:eastAsia="en-US"/>
    </w:rPr>
  </w:style>
  <w:style w:type="paragraph" w:styleId="BalloonText">
    <w:name w:val="Balloon Text"/>
    <w:basedOn w:val="Normal"/>
    <w:link w:val="BalloonTextChar"/>
    <w:uiPriority w:val="99"/>
    <w:semiHidden/>
    <w:unhideWhenUsed/>
    <w:locked/>
    <w:rsid w:val="005A4E17"/>
    <w:pPr>
      <w:tabs>
        <w:tab w:val="clear" w:pos="794"/>
        <w:tab w:val="clear" w:pos="1191"/>
        <w:tab w:val="clear" w:pos="1588"/>
        <w:tab w:val="clear" w:pos="1985"/>
      </w:tabs>
      <w:overflowPunct/>
      <w:autoSpaceDE/>
      <w:autoSpaceDN/>
      <w:adjustRightInd/>
      <w:spacing w:before="0"/>
      <w:jc w:val="left"/>
      <w:textAlignment w:val="auto"/>
    </w:pPr>
    <w:rPr>
      <w:rFonts w:ascii="Tahoma" w:eastAsiaTheme="minorHAnsi" w:hAnsi="Tahoma" w:cs="Tahoma"/>
      <w:sz w:val="16"/>
      <w:szCs w:val="16"/>
      <w:lang w:val="en-GB"/>
    </w:rPr>
  </w:style>
  <w:style w:type="character" w:customStyle="1" w:styleId="BalloonTextChar1">
    <w:name w:val="Balloon Text Char1"/>
    <w:basedOn w:val="DefaultParagraphFont"/>
    <w:semiHidden/>
    <w:rsid w:val="005A4E17"/>
    <w:rPr>
      <w:rFonts w:ascii="Segoe UI" w:hAnsi="Segoe UI" w:cs="Segoe UI"/>
      <w:sz w:val="18"/>
      <w:szCs w:val="18"/>
      <w:lang w:val="fr-FR" w:eastAsia="en-US"/>
    </w:rPr>
  </w:style>
  <w:style w:type="character" w:customStyle="1" w:styleId="CommentTextChar">
    <w:name w:val="Comment Text Char"/>
    <w:basedOn w:val="DefaultParagraphFont"/>
    <w:link w:val="CommentText"/>
    <w:uiPriority w:val="99"/>
    <w:semiHidden/>
    <w:rsid w:val="005A4E17"/>
    <w:rPr>
      <w:rFonts w:eastAsiaTheme="minorHAnsi" w:cstheme="minorBidi"/>
      <w:lang w:val="en-GB" w:eastAsia="en-US"/>
    </w:rPr>
  </w:style>
  <w:style w:type="paragraph" w:styleId="CommentText">
    <w:name w:val="annotation text"/>
    <w:basedOn w:val="Normal"/>
    <w:link w:val="CommentTextChar"/>
    <w:uiPriority w:val="99"/>
    <w:semiHidden/>
    <w:unhideWhenUsed/>
    <w:locked/>
    <w:rsid w:val="005A4E17"/>
    <w:pPr>
      <w:tabs>
        <w:tab w:val="clear" w:pos="794"/>
        <w:tab w:val="clear" w:pos="1191"/>
        <w:tab w:val="clear" w:pos="1588"/>
        <w:tab w:val="clear" w:pos="1985"/>
      </w:tabs>
      <w:overflowPunct/>
      <w:autoSpaceDE/>
      <w:autoSpaceDN/>
      <w:adjustRightInd/>
      <w:spacing w:before="0" w:after="200"/>
      <w:jc w:val="left"/>
      <w:textAlignment w:val="auto"/>
    </w:pPr>
    <w:rPr>
      <w:rFonts w:eastAsiaTheme="minorHAnsi" w:cstheme="minorBidi"/>
      <w:sz w:val="20"/>
      <w:lang w:val="en-GB"/>
    </w:rPr>
  </w:style>
  <w:style w:type="character" w:customStyle="1" w:styleId="CommentTextChar1">
    <w:name w:val="Comment Text Char1"/>
    <w:basedOn w:val="DefaultParagraphFont"/>
    <w:semiHidden/>
    <w:rsid w:val="005A4E17"/>
    <w:rPr>
      <w:lang w:val="fr-FR" w:eastAsia="en-US"/>
    </w:rPr>
  </w:style>
  <w:style w:type="character" w:customStyle="1" w:styleId="CommentSubjectChar">
    <w:name w:val="Comment Subject Char"/>
    <w:basedOn w:val="CommentTextChar"/>
    <w:link w:val="CommentSubject"/>
    <w:uiPriority w:val="99"/>
    <w:semiHidden/>
    <w:rsid w:val="005A4E17"/>
    <w:rPr>
      <w:rFonts w:eastAsiaTheme="minorHAnsi" w:cstheme="minorBidi"/>
      <w:b/>
      <w:bCs/>
      <w:lang w:val="en-GB" w:eastAsia="en-US"/>
    </w:rPr>
  </w:style>
  <w:style w:type="paragraph" w:styleId="CommentSubject">
    <w:name w:val="annotation subject"/>
    <w:basedOn w:val="CommentText"/>
    <w:next w:val="CommentText"/>
    <w:link w:val="CommentSubjectChar"/>
    <w:uiPriority w:val="99"/>
    <w:semiHidden/>
    <w:unhideWhenUsed/>
    <w:locked/>
    <w:rsid w:val="005A4E17"/>
    <w:rPr>
      <w:b/>
      <w:bCs/>
    </w:rPr>
  </w:style>
  <w:style w:type="character" w:customStyle="1" w:styleId="CommentSubjectChar1">
    <w:name w:val="Comment Subject Char1"/>
    <w:basedOn w:val="CommentTextChar1"/>
    <w:semiHidden/>
    <w:rsid w:val="005A4E17"/>
    <w:rPr>
      <w:b/>
      <w:bCs/>
      <w:lang w:val="fr-FR" w:eastAsia="en-US"/>
    </w:rPr>
  </w:style>
  <w:style w:type="paragraph" w:styleId="BodyText">
    <w:name w:val="Body Text"/>
    <w:basedOn w:val="Normal"/>
    <w:link w:val="BodyTextChar"/>
    <w:uiPriority w:val="99"/>
    <w:locked/>
    <w:rsid w:val="005A4E17"/>
    <w:pPr>
      <w:tabs>
        <w:tab w:val="clear" w:pos="794"/>
        <w:tab w:val="clear" w:pos="1191"/>
        <w:tab w:val="clear" w:pos="1588"/>
        <w:tab w:val="clear" w:pos="1985"/>
      </w:tabs>
      <w:overflowPunct/>
      <w:autoSpaceDE/>
      <w:autoSpaceDN/>
      <w:adjustRightInd/>
      <w:spacing w:after="240"/>
      <w:jc w:val="left"/>
      <w:textAlignment w:val="auto"/>
    </w:pPr>
    <w:rPr>
      <w:rFonts w:ascii="Arial" w:eastAsia="Arial Unicode MS" w:hAnsi="Arial"/>
      <w:sz w:val="20"/>
      <w:szCs w:val="24"/>
      <w:lang w:val="en-US"/>
    </w:rPr>
  </w:style>
  <w:style w:type="character" w:customStyle="1" w:styleId="BodyTextChar">
    <w:name w:val="Body Text Char"/>
    <w:basedOn w:val="DefaultParagraphFont"/>
    <w:link w:val="BodyText"/>
    <w:uiPriority w:val="99"/>
    <w:rsid w:val="005A4E17"/>
    <w:rPr>
      <w:rFonts w:ascii="Arial" w:eastAsia="Arial Unicode MS" w:hAnsi="Arial"/>
      <w:szCs w:val="24"/>
      <w:lang w:eastAsia="en-US"/>
    </w:rPr>
  </w:style>
  <w:style w:type="paragraph" w:customStyle="1" w:styleId="tabletext0">
    <w:name w:val="tabletext"/>
    <w:basedOn w:val="Normal"/>
    <w:rsid w:val="005A4E1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US"/>
    </w:rPr>
  </w:style>
  <w:style w:type="paragraph" w:customStyle="1" w:styleId="Normal2">
    <w:name w:val="Normal 2"/>
    <w:basedOn w:val="BodyText"/>
    <w:next w:val="Normal"/>
    <w:qFormat/>
    <w:rsid w:val="005A4E17"/>
    <w:pPr>
      <w:spacing w:before="240"/>
      <w:ind w:firstLine="720"/>
    </w:pPr>
    <w:rPr>
      <w:rFonts w:ascii="Times New Roman" w:hAnsi="Times New Roman"/>
      <w:sz w:val="24"/>
    </w:rPr>
  </w:style>
  <w:style w:type="paragraph" w:styleId="ListParagraph">
    <w:name w:val="List Paragraph"/>
    <w:basedOn w:val="Normal"/>
    <w:uiPriority w:val="34"/>
    <w:qFormat/>
    <w:rsid w:val="005A4E17"/>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eastAsiaTheme="minorHAnsi" w:cstheme="minorBidi"/>
      <w:sz w:val="22"/>
      <w:szCs w:val="22"/>
      <w:lang w:val="en-GB"/>
    </w:rPr>
  </w:style>
  <w:style w:type="character" w:customStyle="1" w:styleId="TableheadChar">
    <w:name w:val="Table_head Char"/>
    <w:link w:val="Tablehead"/>
    <w:locked/>
    <w:rsid w:val="005A4E17"/>
    <w:rPr>
      <w:b/>
      <w:sz w:val="22"/>
      <w:lang w:val="fr-FR" w:eastAsia="en-US"/>
    </w:rPr>
  </w:style>
  <w:style w:type="character" w:customStyle="1" w:styleId="TablelegendChar">
    <w:name w:val="Table_legend Char"/>
    <w:basedOn w:val="DefaultParagraphFont"/>
    <w:link w:val="Tablelegend"/>
    <w:rsid w:val="00E32A5C"/>
    <w:rPr>
      <w:sz w:val="22"/>
      <w:lang w:val="fr-FR" w:eastAsia="en-US"/>
    </w:rPr>
  </w:style>
  <w:style w:type="paragraph" w:styleId="Revision">
    <w:name w:val="Revision"/>
    <w:hidden/>
    <w:uiPriority w:val="99"/>
    <w:semiHidden/>
    <w:rsid w:val="00970EC3"/>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oleObject" Target="embeddings/oleObject15.bin"/><Relationship Id="rId47" Type="http://schemas.openxmlformats.org/officeDocument/2006/relationships/image" Target="media/image20.emf"/><Relationship Id="rId50" Type="http://schemas.openxmlformats.org/officeDocument/2006/relationships/oleObject" Target="embeddings/oleObject19.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9.bin"/><Relationship Id="rId11" Type="http://schemas.openxmlformats.org/officeDocument/2006/relationships/header" Target="header4.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image" Target="media/image15.wmf"/><Relationship Id="rId40" Type="http://schemas.openxmlformats.org/officeDocument/2006/relationships/oleObject" Target="embeddings/oleObject14.bin"/><Relationship Id="rId45" Type="http://schemas.openxmlformats.org/officeDocument/2006/relationships/image" Target="media/image19.emf"/><Relationship Id="rId53" Type="http://schemas.openxmlformats.org/officeDocument/2006/relationships/image" Target="media/image23.wmf"/><Relationship Id="rId58" Type="http://schemas.openxmlformats.org/officeDocument/2006/relationships/oleObject" Target="embeddings/oleObject23.bin"/><Relationship Id="rId66"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27.wmf"/><Relationship Id="rId19" Type="http://schemas.openxmlformats.org/officeDocument/2006/relationships/oleObject" Target="embeddings/oleObject4.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image" Target="media/image14.wmf"/><Relationship Id="rId43" Type="http://schemas.openxmlformats.org/officeDocument/2006/relationships/image" Target="media/image18.e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8" Type="http://schemas.openxmlformats.org/officeDocument/2006/relationships/header" Target="header1.xml"/><Relationship Id="rId51" Type="http://schemas.openxmlformats.org/officeDocument/2006/relationships/image" Target="media/image22.wmf"/><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wmf"/><Relationship Id="rId67"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image" Target="media/image17.emf"/><Relationship Id="rId54" Type="http://schemas.openxmlformats.org/officeDocument/2006/relationships/oleObject" Target="embeddings/oleObject21.bin"/><Relationship Id="rId62" Type="http://schemas.openxmlformats.org/officeDocument/2006/relationships/oleObject" Target="embeddings/oleObject2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header" Target="header3.xml"/><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image" Target="media/image16.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A425D-361E-4A0A-9F09-4A9C459C4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63</TotalTime>
  <Pages>16</Pages>
  <Words>1517</Words>
  <Characters>8647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ITU-R BT.2100-2建议书（07/2018）- 用于制作和国际节目交换的高动态范围电视图像参数值</vt:lpstr>
    </vt:vector>
  </TitlesOfParts>
  <Company>ITU</Company>
  <LinksUpToDate>false</LinksUpToDate>
  <CharactersWithSpaces>10144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BT.2100-2建议书（07/2018）- 用于制作和国际节目交换的高动态范围电视图像参数值</dc:title>
  <dc:subject>BT 系列广播业务(电视)</dc:subject>
  <dc:creator>ITU Radiocommunication Bureau (BR)</dc:creator>
  <cp:keywords>BT.2100-2</cp:keywords>
  <dc:description/>
  <cp:lastModifiedBy>Liu, Sanping</cp:lastModifiedBy>
  <cp:revision>19</cp:revision>
  <cp:lastPrinted>2023-10-30T08:26:00Z</cp:lastPrinted>
  <dcterms:created xsi:type="dcterms:W3CDTF">2023-10-25T08:42:00Z</dcterms:created>
  <dcterms:modified xsi:type="dcterms:W3CDTF">2023-10-30T09:51:00Z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