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20AB" w:rsidRDefault="00AB20AB"/>
    <w:p w:rsidR="00AB20AB" w:rsidRDefault="00AB20AB"/>
    <w:p w:rsidR="00AB20AB" w:rsidRDefault="00AB20AB"/>
    <w:p w:rsidR="00AB20AB" w:rsidRDefault="00AB20AB"/>
    <w:p w:rsidR="00AB20AB" w:rsidRDefault="00AB20AB"/>
    <w:p w:rsidR="00AB20AB" w:rsidRDefault="00AB20AB"/>
    <w:p w:rsidR="00AB20AB" w:rsidRDefault="00AB20AB"/>
    <w:p w:rsidR="00AB20AB" w:rsidRDefault="00AB20AB"/>
    <w:p w:rsidR="00AB20AB" w:rsidRDefault="00AB20AB"/>
    <w:p w:rsidR="00AB20AB" w:rsidRDefault="00AB20AB"/>
    <w:p w:rsidR="00AB20AB" w:rsidRDefault="00AB20AB"/>
    <w:p w:rsidR="00AB20AB" w:rsidRDefault="00AB20AB"/>
    <w:tbl>
      <w:tblPr>
        <w:tblW w:w="10089" w:type="dxa"/>
        <w:tblLook w:val="01E0"/>
      </w:tblPr>
      <w:tblGrid>
        <w:gridCol w:w="10089"/>
      </w:tblGrid>
      <w:tr w:rsidR="00AB20AB" w:rsidRPr="000F6905">
        <w:tc>
          <w:tcPr>
            <w:tcW w:w="10089" w:type="dxa"/>
          </w:tcPr>
          <w:p w:rsidR="00AB20AB" w:rsidRPr="007B31CB" w:rsidRDefault="00AB20AB" w:rsidP="005E32EC">
            <w:pPr>
              <w:spacing w:before="380" w:line="280" w:lineRule="exact"/>
              <w:jc w:val="right"/>
              <w:rPr>
                <w:rFonts w:ascii="Tahoma" w:hAnsi="Tahoma" w:cs="Tahoma"/>
                <w:b/>
                <w:bCs/>
                <w:iCs/>
                <w:color w:val="243285"/>
                <w:sz w:val="32"/>
                <w:szCs w:val="32"/>
                <w:lang w:val="en-US"/>
              </w:rPr>
            </w:pPr>
          </w:p>
          <w:p w:rsidR="00AB20AB" w:rsidRPr="006D690E" w:rsidRDefault="00AB20AB" w:rsidP="005E32EC">
            <w:pPr>
              <w:spacing w:before="380" w:line="280" w:lineRule="exact"/>
              <w:jc w:val="right"/>
              <w:rPr>
                <w:rFonts w:ascii="Tahoma" w:hAnsi="Tahoma" w:cs="Tahoma"/>
                <w:b/>
                <w:bCs/>
                <w:iCs/>
                <w:color w:val="243285"/>
                <w:sz w:val="36"/>
                <w:szCs w:val="36"/>
              </w:rPr>
            </w:pPr>
            <w:r w:rsidRPr="006D690E">
              <w:rPr>
                <w:rFonts w:ascii="Tahoma" w:hAnsi="Tahoma" w:cs="Tahoma"/>
                <w:b/>
                <w:bCs/>
                <w:iCs/>
                <w:color w:val="243285"/>
                <w:sz w:val="36"/>
                <w:szCs w:val="36"/>
              </w:rPr>
              <w:t xml:space="preserve">Recommendation  ITU-R  </w:t>
            </w:r>
            <w:r w:rsidRPr="00AB20AB">
              <w:rPr>
                <w:rStyle w:val="href"/>
                <w:rFonts w:ascii="Tahoma" w:hAnsi="Tahoma" w:cs="Tahoma"/>
                <w:b/>
                <w:bCs/>
                <w:color w:val="243285"/>
                <w:sz w:val="36"/>
                <w:szCs w:val="36"/>
                <w:lang w:val="fr-CH"/>
              </w:rPr>
              <w:t>BT.1685</w:t>
            </w:r>
          </w:p>
          <w:p w:rsidR="00AB20AB" w:rsidRPr="000F6905" w:rsidRDefault="00AB20AB" w:rsidP="00AB20AB">
            <w:pPr>
              <w:spacing w:before="80" w:line="280" w:lineRule="exact"/>
              <w:jc w:val="right"/>
              <w:rPr>
                <w:rFonts w:ascii="Tahoma" w:hAnsi="Tahoma" w:cs="Tahoma"/>
                <w:b/>
                <w:bCs/>
                <w:iCs/>
                <w:color w:val="243285"/>
                <w:szCs w:val="24"/>
              </w:rPr>
            </w:pPr>
            <w:r w:rsidRPr="000F6905">
              <w:rPr>
                <w:rFonts w:ascii="Tahoma" w:hAnsi="Tahoma" w:cs="Tahoma"/>
                <w:b/>
                <w:bCs/>
                <w:iCs/>
                <w:color w:val="243285"/>
                <w:szCs w:val="24"/>
              </w:rPr>
              <w:t>(</w:t>
            </w:r>
            <w:r w:rsidR="009D4CB1">
              <w:rPr>
                <w:rFonts w:ascii="Tahoma" w:hAnsi="Tahoma" w:cs="Tahoma"/>
                <w:b/>
                <w:bCs/>
                <w:iCs/>
                <w:color w:val="243285"/>
                <w:szCs w:val="24"/>
              </w:rPr>
              <w:t>09</w:t>
            </w:r>
            <w:r w:rsidRPr="000F6905">
              <w:rPr>
                <w:rFonts w:ascii="Tahoma" w:hAnsi="Tahoma" w:cs="Tahoma"/>
                <w:b/>
                <w:bCs/>
                <w:iCs/>
                <w:color w:val="243285"/>
                <w:szCs w:val="24"/>
              </w:rPr>
              <w:t>/</w:t>
            </w:r>
            <w:r>
              <w:rPr>
                <w:rFonts w:ascii="Tahoma" w:hAnsi="Tahoma" w:cs="Tahoma"/>
                <w:b/>
                <w:bCs/>
                <w:iCs/>
                <w:color w:val="243285"/>
                <w:szCs w:val="24"/>
              </w:rPr>
              <w:t>2004</w:t>
            </w:r>
            <w:r w:rsidRPr="000F6905">
              <w:rPr>
                <w:rFonts w:ascii="Tahoma" w:hAnsi="Tahoma" w:cs="Tahoma"/>
                <w:b/>
                <w:bCs/>
                <w:iCs/>
                <w:color w:val="243285"/>
                <w:szCs w:val="24"/>
              </w:rPr>
              <w:t>)</w:t>
            </w:r>
          </w:p>
        </w:tc>
      </w:tr>
      <w:tr w:rsidR="00AB20AB" w:rsidRPr="009D4CB1">
        <w:tc>
          <w:tcPr>
            <w:tcW w:w="10089" w:type="dxa"/>
          </w:tcPr>
          <w:p w:rsidR="00AB20AB" w:rsidRPr="00AB20AB" w:rsidRDefault="00AB20AB" w:rsidP="005E32EC">
            <w:pPr>
              <w:spacing w:before="80" w:line="500" w:lineRule="exact"/>
              <w:jc w:val="right"/>
              <w:rPr>
                <w:rFonts w:ascii="Tahoma" w:hAnsi="Tahoma" w:cs="Tahoma"/>
                <w:b/>
                <w:bCs/>
                <w:iCs/>
                <w:color w:val="243285"/>
                <w:sz w:val="44"/>
                <w:szCs w:val="44"/>
                <w:lang w:val="en-US"/>
              </w:rPr>
            </w:pPr>
          </w:p>
          <w:p w:rsidR="00AB20AB" w:rsidRDefault="00AB20AB" w:rsidP="00AB20AB">
            <w:pPr>
              <w:spacing w:before="80" w:line="500" w:lineRule="exact"/>
              <w:jc w:val="right"/>
              <w:rPr>
                <w:rFonts w:ascii="Tahoma" w:hAnsi="Tahoma" w:cs="Tahoma"/>
                <w:b/>
                <w:bCs/>
                <w:color w:val="243285"/>
                <w:sz w:val="44"/>
                <w:szCs w:val="44"/>
                <w:lang w:val="en-US"/>
              </w:rPr>
            </w:pPr>
            <w:r w:rsidRPr="007B31CB">
              <w:rPr>
                <w:rFonts w:ascii="Tahoma" w:hAnsi="Tahoma" w:cs="Tahoma"/>
                <w:b/>
                <w:bCs/>
                <w:color w:val="243285"/>
                <w:sz w:val="44"/>
                <w:szCs w:val="44"/>
                <w:lang w:val="en-US"/>
              </w:rPr>
              <w:t>S</w:t>
            </w:r>
            <w:r>
              <w:rPr>
                <w:rFonts w:ascii="Tahoma" w:hAnsi="Tahoma" w:cs="Tahoma"/>
                <w:b/>
                <w:bCs/>
                <w:color w:val="243285"/>
                <w:sz w:val="44"/>
                <w:szCs w:val="44"/>
                <w:lang w:val="en-US"/>
              </w:rPr>
              <w:t>tructure of inter-station control data conveyed by ancillary data packets</w:t>
            </w:r>
          </w:p>
          <w:p w:rsidR="00AB20AB" w:rsidRPr="007B31CB" w:rsidRDefault="00AB20AB" w:rsidP="005E32EC">
            <w:pPr>
              <w:spacing w:before="80" w:line="500" w:lineRule="exact"/>
              <w:jc w:val="right"/>
              <w:rPr>
                <w:rFonts w:ascii="Tahoma" w:hAnsi="Tahoma" w:cs="Tahoma"/>
                <w:b/>
                <w:bCs/>
                <w:iCs/>
                <w:color w:val="243285"/>
                <w:sz w:val="44"/>
                <w:szCs w:val="44"/>
                <w:lang w:val="en-US"/>
              </w:rPr>
            </w:pPr>
            <w:r w:rsidRPr="007B31CB">
              <w:rPr>
                <w:rFonts w:ascii="Tahoma" w:hAnsi="Tahoma" w:cs="Tahoma"/>
                <w:b/>
                <w:bCs/>
                <w:iCs/>
                <w:color w:val="243285"/>
                <w:sz w:val="44"/>
                <w:szCs w:val="44"/>
                <w:lang w:val="en-US"/>
              </w:rPr>
              <w:t xml:space="preserve"> </w:t>
            </w:r>
          </w:p>
        </w:tc>
      </w:tr>
      <w:tr w:rsidR="00AB20AB" w:rsidRPr="009D4CB1">
        <w:tc>
          <w:tcPr>
            <w:tcW w:w="10089" w:type="dxa"/>
          </w:tcPr>
          <w:p w:rsidR="00AB20AB" w:rsidRPr="00AB20AB" w:rsidRDefault="00AB20AB" w:rsidP="005E32EC">
            <w:pPr>
              <w:spacing w:before="80" w:line="280" w:lineRule="exact"/>
              <w:ind w:right="640"/>
              <w:rPr>
                <w:rFonts w:ascii="Tahoma" w:hAnsi="Tahoma" w:cs="Tahoma"/>
                <w:b/>
                <w:bCs/>
                <w:iCs/>
                <w:color w:val="243285"/>
                <w:sz w:val="32"/>
                <w:szCs w:val="32"/>
                <w:lang w:val="en-US"/>
              </w:rPr>
            </w:pPr>
          </w:p>
          <w:p w:rsidR="00AB20AB" w:rsidRPr="00AB20AB" w:rsidRDefault="00AB20AB" w:rsidP="005E32EC">
            <w:pPr>
              <w:spacing w:before="80" w:line="280" w:lineRule="exact"/>
              <w:ind w:right="640"/>
              <w:rPr>
                <w:rFonts w:ascii="Tahoma" w:hAnsi="Tahoma" w:cs="Tahoma"/>
                <w:b/>
                <w:bCs/>
                <w:iCs/>
                <w:color w:val="243285"/>
                <w:sz w:val="32"/>
                <w:szCs w:val="32"/>
                <w:lang w:val="en-US"/>
              </w:rPr>
            </w:pPr>
          </w:p>
          <w:p w:rsidR="00AB20AB" w:rsidRPr="00AB20AB" w:rsidRDefault="00AB20AB" w:rsidP="005E32EC">
            <w:pPr>
              <w:spacing w:before="80" w:after="180" w:line="360" w:lineRule="exact"/>
              <w:ind w:right="720"/>
              <w:rPr>
                <w:rFonts w:ascii="Tahoma" w:hAnsi="Tahoma" w:cs="Tahoma"/>
                <w:b/>
                <w:bCs/>
                <w:iCs/>
                <w:color w:val="243285"/>
                <w:sz w:val="36"/>
                <w:szCs w:val="36"/>
                <w:lang w:val="en-US"/>
              </w:rPr>
            </w:pPr>
          </w:p>
          <w:p w:rsidR="00AB20AB" w:rsidRPr="007B31CB" w:rsidRDefault="00AB20AB" w:rsidP="005E32EC">
            <w:pPr>
              <w:spacing w:before="80" w:after="180" w:line="360" w:lineRule="exact"/>
              <w:jc w:val="right"/>
              <w:rPr>
                <w:rFonts w:ascii="Tahoma" w:hAnsi="Tahoma" w:cs="Tahoma"/>
                <w:b/>
                <w:bCs/>
                <w:iCs/>
                <w:color w:val="243285"/>
                <w:sz w:val="36"/>
                <w:szCs w:val="36"/>
                <w:lang w:val="en-US"/>
              </w:rPr>
            </w:pPr>
            <w:r w:rsidRPr="007B31CB">
              <w:rPr>
                <w:rFonts w:ascii="Tahoma" w:hAnsi="Tahoma" w:cs="Tahoma"/>
                <w:b/>
                <w:bCs/>
                <w:iCs/>
                <w:color w:val="243285"/>
                <w:sz w:val="36"/>
                <w:szCs w:val="36"/>
                <w:lang w:val="en-US"/>
              </w:rPr>
              <w:t>BT Series</w:t>
            </w:r>
          </w:p>
          <w:p w:rsidR="00AB20AB" w:rsidRDefault="009D4CB1" w:rsidP="005E32EC">
            <w:pPr>
              <w:spacing w:before="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Broadcasting service</w:t>
            </w:r>
          </w:p>
          <w:p w:rsidR="00AB20AB" w:rsidRPr="007B31CB" w:rsidRDefault="00AB20AB" w:rsidP="005E32EC">
            <w:pPr>
              <w:spacing w:before="80" w:line="360" w:lineRule="exact"/>
              <w:jc w:val="right"/>
              <w:rPr>
                <w:rFonts w:ascii="Tahoma" w:hAnsi="Tahoma" w:cs="Tahoma"/>
                <w:b/>
                <w:bCs/>
                <w:iCs/>
                <w:color w:val="243285"/>
                <w:sz w:val="36"/>
                <w:szCs w:val="36"/>
                <w:lang w:val="en-US"/>
              </w:rPr>
            </w:pPr>
            <w:r w:rsidRPr="007B31CB">
              <w:rPr>
                <w:rFonts w:ascii="Tahoma" w:hAnsi="Tahoma" w:cs="Tahoma"/>
                <w:b/>
                <w:bCs/>
                <w:iCs/>
                <w:color w:val="243285"/>
                <w:sz w:val="36"/>
                <w:szCs w:val="36"/>
                <w:lang w:val="en-US"/>
              </w:rPr>
              <w:t>(television)</w:t>
            </w:r>
          </w:p>
          <w:p w:rsidR="00AB20AB" w:rsidRPr="007B31CB" w:rsidRDefault="00AB20AB" w:rsidP="005E32EC">
            <w:pPr>
              <w:spacing w:before="80" w:line="360" w:lineRule="exact"/>
              <w:jc w:val="right"/>
              <w:rPr>
                <w:rFonts w:ascii="Tahoma" w:hAnsi="Tahoma" w:cs="Tahoma"/>
                <w:b/>
                <w:bCs/>
                <w:iCs/>
                <w:color w:val="243285"/>
                <w:sz w:val="32"/>
                <w:szCs w:val="32"/>
                <w:lang w:val="en-US"/>
              </w:rPr>
            </w:pPr>
          </w:p>
        </w:tc>
      </w:tr>
    </w:tbl>
    <w:p w:rsidR="00AB20AB" w:rsidRDefault="00AB20AB" w:rsidP="005E32EC">
      <w:pPr>
        <w:spacing w:before="80"/>
        <w:rPr>
          <w:i/>
          <w:sz w:val="22"/>
          <w:lang w:val="en-US"/>
        </w:rPr>
      </w:pPr>
    </w:p>
    <w:p w:rsidR="00AB20AB" w:rsidRDefault="00AB20AB" w:rsidP="005E32EC">
      <w:pPr>
        <w:spacing w:before="80"/>
        <w:rPr>
          <w:i/>
          <w:sz w:val="22"/>
          <w:lang w:val="en-US"/>
        </w:rPr>
      </w:pPr>
    </w:p>
    <w:p w:rsidR="00AB20AB" w:rsidRDefault="00AB20AB" w:rsidP="005E32EC">
      <w:pPr>
        <w:spacing w:before="80"/>
        <w:rPr>
          <w:i/>
          <w:sz w:val="22"/>
          <w:lang w:val="en-US"/>
        </w:rPr>
      </w:pPr>
    </w:p>
    <w:p w:rsidR="00AB20AB" w:rsidRDefault="00AB20AB" w:rsidP="005E32EC">
      <w:pPr>
        <w:spacing w:before="80"/>
        <w:rPr>
          <w:i/>
          <w:sz w:val="22"/>
          <w:lang w:val="en-US"/>
        </w:rPr>
      </w:pPr>
    </w:p>
    <w:p w:rsidR="00AB20AB" w:rsidRDefault="00AB20AB" w:rsidP="005E32EC">
      <w:pPr>
        <w:spacing w:before="80"/>
        <w:rPr>
          <w:i/>
          <w:sz w:val="22"/>
          <w:lang w:val="en-US"/>
        </w:rPr>
      </w:pPr>
    </w:p>
    <w:p w:rsidR="00AB20AB" w:rsidRDefault="00AB20AB" w:rsidP="005E32EC">
      <w:pPr>
        <w:spacing w:before="80"/>
        <w:rPr>
          <w:i/>
          <w:sz w:val="22"/>
          <w:lang w:val="en-US"/>
        </w:rPr>
      </w:pPr>
    </w:p>
    <w:p w:rsidR="00AB20AB" w:rsidRDefault="00AB20AB" w:rsidP="005E32EC">
      <w:pPr>
        <w:pStyle w:val="Equation"/>
        <w:tabs>
          <w:tab w:val="clear" w:pos="4820"/>
          <w:tab w:val="clear" w:pos="9639"/>
          <w:tab w:val="left" w:pos="1191"/>
          <w:tab w:val="left" w:pos="1588"/>
          <w:tab w:val="left" w:pos="1985"/>
        </w:tabs>
        <w:rPr>
          <w:rFonts w:ascii="Palatino Linotype" w:hAnsi="Palatino Linotype"/>
          <w:lang w:val="en-US"/>
        </w:rPr>
        <w:sectPr w:rsidR="00AB20AB" w:rsidSect="005E32EC">
          <w:headerReference w:type="even" r:id="rId7"/>
          <w:headerReference w:type="default" r:id="rId8"/>
          <w:footnotePr>
            <w:pos w:val="beneathText"/>
          </w:footnotePr>
          <w:pgSz w:w="11907" w:h="16834" w:code="9"/>
          <w:pgMar w:top="1418" w:right="1134" w:bottom="1134" w:left="1134" w:header="720" w:footer="482" w:gutter="0"/>
          <w:paperSrc w:first="15" w:other="15"/>
          <w:cols w:space="720"/>
          <w:vAlign w:val="both"/>
        </w:sectPr>
      </w:pPr>
    </w:p>
    <w:p w:rsidR="00AB20AB" w:rsidRPr="00586EF8" w:rsidRDefault="00AB20AB" w:rsidP="005E32E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AB20AB" w:rsidRDefault="00AB20AB" w:rsidP="005E32EC">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AB20AB" w:rsidRDefault="00AB20AB" w:rsidP="005E32EC">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AB20AB" w:rsidRPr="00B714F3" w:rsidRDefault="00AB20AB" w:rsidP="005E32EC">
      <w:pPr>
        <w:pStyle w:val="Heading1"/>
        <w:spacing w:before="680"/>
        <w:jc w:val="center"/>
        <w:rPr>
          <w:szCs w:val="24"/>
          <w:lang w:val="en-US"/>
        </w:rPr>
      </w:pPr>
      <w:r w:rsidRPr="00B714F3">
        <w:rPr>
          <w:szCs w:val="24"/>
          <w:lang w:val="en-US"/>
        </w:rPr>
        <w:t>Policy on Intellectual Property Right (IPR)</w:t>
      </w:r>
    </w:p>
    <w:p w:rsidR="00AB20AB" w:rsidRPr="00B714F3" w:rsidRDefault="00AB20AB" w:rsidP="005E32EC">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9"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AB20AB" w:rsidRDefault="00AB20AB" w:rsidP="005E32EC">
      <w:pPr>
        <w:jc w:val="center"/>
        <w:rPr>
          <w:sz w:val="22"/>
          <w:lang w:val="en-US"/>
        </w:rPr>
      </w:pPr>
    </w:p>
    <w:p w:rsidR="00AB20AB" w:rsidRDefault="00AB20AB" w:rsidP="005E32EC">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AB20AB" w:rsidRPr="009D4CB1" w:rsidTr="005E32EC">
        <w:tc>
          <w:tcPr>
            <w:tcW w:w="9360" w:type="dxa"/>
            <w:gridSpan w:val="2"/>
          </w:tcPr>
          <w:p w:rsidR="00AB20AB" w:rsidRPr="00036EE3" w:rsidRDefault="00AB20AB" w:rsidP="005E32EC">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AB20AB" w:rsidRPr="00036EE3" w:rsidRDefault="00AB20AB" w:rsidP="005E32E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036EE3">
              <w:rPr>
                <w:bCs/>
                <w:sz w:val="18"/>
                <w:szCs w:val="18"/>
                <w:lang w:val="en-US"/>
              </w:rPr>
              <w:t>(</w:t>
            </w:r>
            <w:r w:rsidRPr="00036EE3">
              <w:rPr>
                <w:b w:val="0"/>
                <w:sz w:val="18"/>
                <w:szCs w:val="18"/>
                <w:lang w:val="en-US"/>
              </w:rPr>
              <w:t xml:space="preserve">Also available online at </w:t>
            </w:r>
            <w:hyperlink r:id="rId10" w:history="1">
              <w:r>
                <w:rPr>
                  <w:rStyle w:val="Hyperlink"/>
                  <w:b w:val="0"/>
                  <w:sz w:val="18"/>
                  <w:szCs w:val="18"/>
                  <w:lang w:val="en-US"/>
                </w:rPr>
                <w:t>http://www.itu.int/publ/R-REC/en</w:t>
              </w:r>
            </w:hyperlink>
            <w:r w:rsidRPr="00036EE3">
              <w:rPr>
                <w:b w:val="0"/>
                <w:sz w:val="18"/>
                <w:szCs w:val="18"/>
                <w:lang w:val="en-US"/>
              </w:rPr>
              <w:t>)</w:t>
            </w:r>
          </w:p>
        </w:tc>
      </w:tr>
      <w:tr w:rsidR="00AB20AB" w:rsidRPr="00036EE3" w:rsidTr="005E32EC">
        <w:tc>
          <w:tcPr>
            <w:tcW w:w="1140" w:type="dxa"/>
          </w:tcPr>
          <w:p w:rsidR="00AB20AB" w:rsidRPr="00036EE3" w:rsidRDefault="00AB20AB" w:rsidP="005E32EC">
            <w:pPr>
              <w:spacing w:before="200" w:after="100"/>
              <w:ind w:left="57"/>
              <w:rPr>
                <w:b/>
                <w:bCs/>
                <w:sz w:val="20"/>
                <w:lang w:val="en-US"/>
              </w:rPr>
            </w:pPr>
            <w:r w:rsidRPr="00036EE3">
              <w:rPr>
                <w:b/>
                <w:bCs/>
                <w:sz w:val="20"/>
                <w:lang w:val="en-US"/>
              </w:rPr>
              <w:t>Series</w:t>
            </w:r>
          </w:p>
        </w:tc>
        <w:tc>
          <w:tcPr>
            <w:tcW w:w="8220" w:type="dxa"/>
          </w:tcPr>
          <w:p w:rsidR="00AB20AB" w:rsidRPr="00036EE3" w:rsidRDefault="00AB20AB" w:rsidP="005E32E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AB20AB" w:rsidRPr="00036EE3" w:rsidTr="005E32EC">
        <w:tc>
          <w:tcPr>
            <w:tcW w:w="1140" w:type="dxa"/>
          </w:tcPr>
          <w:p w:rsidR="00AB20AB" w:rsidRPr="00036EE3" w:rsidRDefault="00AB20AB" w:rsidP="005E32EC">
            <w:pPr>
              <w:spacing w:before="30" w:after="30"/>
              <w:ind w:left="57"/>
              <w:jc w:val="left"/>
              <w:rPr>
                <w:b/>
                <w:bCs/>
                <w:sz w:val="20"/>
                <w:lang w:val="en-US"/>
              </w:rPr>
            </w:pPr>
            <w:r w:rsidRPr="00036EE3">
              <w:rPr>
                <w:b/>
                <w:bCs/>
                <w:sz w:val="20"/>
                <w:lang w:val="en-US"/>
              </w:rPr>
              <w:t>BO</w:t>
            </w:r>
          </w:p>
        </w:tc>
        <w:tc>
          <w:tcPr>
            <w:tcW w:w="8220" w:type="dxa"/>
          </w:tcPr>
          <w:p w:rsidR="00AB20AB" w:rsidRPr="00036EE3" w:rsidRDefault="00AB20AB" w:rsidP="005E32E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AB20AB" w:rsidRPr="009D4CB1" w:rsidTr="005E32EC">
        <w:tc>
          <w:tcPr>
            <w:tcW w:w="1140" w:type="dxa"/>
          </w:tcPr>
          <w:p w:rsidR="00AB20AB" w:rsidRPr="00036EE3" w:rsidRDefault="00AB20AB" w:rsidP="005E32EC">
            <w:pPr>
              <w:spacing w:before="30" w:after="30"/>
              <w:ind w:left="57"/>
              <w:jc w:val="left"/>
              <w:rPr>
                <w:b/>
                <w:bCs/>
                <w:sz w:val="20"/>
                <w:lang w:val="en-US"/>
              </w:rPr>
            </w:pPr>
            <w:r w:rsidRPr="00036EE3">
              <w:rPr>
                <w:b/>
                <w:bCs/>
                <w:sz w:val="20"/>
                <w:lang w:val="en-US"/>
              </w:rPr>
              <w:t>BR</w:t>
            </w:r>
          </w:p>
        </w:tc>
        <w:tc>
          <w:tcPr>
            <w:tcW w:w="8220" w:type="dxa"/>
          </w:tcPr>
          <w:p w:rsidR="00AB20AB" w:rsidRPr="00036EE3" w:rsidRDefault="00AB20AB" w:rsidP="005E32E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AB20AB" w:rsidRPr="00036EE3" w:rsidTr="005E32EC">
        <w:tc>
          <w:tcPr>
            <w:tcW w:w="1140" w:type="dxa"/>
            <w:tcBorders>
              <w:bottom w:val="nil"/>
            </w:tcBorders>
          </w:tcPr>
          <w:p w:rsidR="00AB20AB" w:rsidRPr="00036EE3" w:rsidRDefault="00AB20AB" w:rsidP="005E32EC">
            <w:pPr>
              <w:spacing w:before="30" w:after="30"/>
              <w:ind w:left="57"/>
              <w:jc w:val="left"/>
              <w:rPr>
                <w:b/>
                <w:bCs/>
                <w:sz w:val="20"/>
                <w:lang w:val="en-US"/>
              </w:rPr>
            </w:pPr>
            <w:r w:rsidRPr="00036EE3">
              <w:rPr>
                <w:b/>
                <w:bCs/>
                <w:sz w:val="20"/>
                <w:lang w:val="en-US"/>
              </w:rPr>
              <w:t>BS</w:t>
            </w:r>
          </w:p>
        </w:tc>
        <w:tc>
          <w:tcPr>
            <w:tcW w:w="8220" w:type="dxa"/>
            <w:tcBorders>
              <w:bottom w:val="nil"/>
            </w:tcBorders>
          </w:tcPr>
          <w:p w:rsidR="00AB20AB" w:rsidRPr="00036EE3" w:rsidRDefault="00AB20AB" w:rsidP="005E32E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Broadcasting service (sound)</w:t>
            </w:r>
          </w:p>
        </w:tc>
      </w:tr>
      <w:tr w:rsidR="00AB20AB" w:rsidRPr="00ED2695" w:rsidTr="005E32EC">
        <w:tc>
          <w:tcPr>
            <w:tcW w:w="1140" w:type="dxa"/>
            <w:tcBorders>
              <w:top w:val="nil"/>
              <w:bottom w:val="nil"/>
            </w:tcBorders>
            <w:shd w:val="clear" w:color="auto" w:fill="F3F3F3"/>
          </w:tcPr>
          <w:p w:rsidR="00AB20AB" w:rsidRPr="000F6905" w:rsidRDefault="00AB20AB" w:rsidP="005E32EC">
            <w:pPr>
              <w:spacing w:before="30" w:after="30"/>
              <w:ind w:left="57"/>
              <w:jc w:val="left"/>
              <w:rPr>
                <w:rFonts w:ascii="Times New Roman Bold" w:hAnsi="Times New Roman Bold" w:cs="Times New Roman Bold"/>
                <w:color w:val="000080"/>
                <w:sz w:val="20"/>
                <w:lang w:val="en-US"/>
              </w:rPr>
            </w:pPr>
            <w:r w:rsidRPr="000F6905">
              <w:rPr>
                <w:rFonts w:ascii="Times New Roman Bold" w:hAnsi="Times New Roman Bold" w:cs="Times New Roman Bold"/>
                <w:color w:val="000080"/>
                <w:sz w:val="20"/>
                <w:lang w:val="en-US"/>
              </w:rPr>
              <w:t>BT</w:t>
            </w:r>
          </w:p>
        </w:tc>
        <w:tc>
          <w:tcPr>
            <w:tcW w:w="8220" w:type="dxa"/>
            <w:tcBorders>
              <w:top w:val="nil"/>
              <w:bottom w:val="nil"/>
            </w:tcBorders>
            <w:shd w:val="clear" w:color="auto" w:fill="F3F3F3"/>
          </w:tcPr>
          <w:p w:rsidR="00AB20AB" w:rsidRPr="000F6905" w:rsidRDefault="00AB20AB" w:rsidP="005E32E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color w:val="000080"/>
                <w:sz w:val="20"/>
                <w:lang w:val="en-US"/>
              </w:rPr>
            </w:pPr>
            <w:r w:rsidRPr="000F6905">
              <w:rPr>
                <w:rFonts w:ascii="Times New Roman Bold" w:hAnsi="Times New Roman Bold" w:cs="Times New Roman Bold"/>
                <w:b w:val="0"/>
                <w:color w:val="000080"/>
                <w:sz w:val="20"/>
                <w:lang w:val="en-US"/>
              </w:rPr>
              <w:t>Broadcasting service (television)</w:t>
            </w:r>
          </w:p>
        </w:tc>
      </w:tr>
      <w:tr w:rsidR="00AB20AB" w:rsidRPr="00036EE3" w:rsidTr="005E32EC">
        <w:tc>
          <w:tcPr>
            <w:tcW w:w="1140" w:type="dxa"/>
            <w:tcBorders>
              <w:top w:val="nil"/>
              <w:bottom w:val="nil"/>
            </w:tcBorders>
            <w:shd w:val="clear" w:color="auto" w:fill="auto"/>
          </w:tcPr>
          <w:p w:rsidR="00AB20AB" w:rsidRPr="00036EE3" w:rsidRDefault="00AB20AB" w:rsidP="005E32EC">
            <w:pPr>
              <w:spacing w:before="30" w:after="30"/>
              <w:ind w:left="57"/>
              <w:jc w:val="left"/>
              <w:rPr>
                <w:b/>
                <w:bCs/>
                <w:sz w:val="20"/>
                <w:lang w:val="fr-CH"/>
              </w:rPr>
            </w:pPr>
            <w:r w:rsidRPr="00036EE3">
              <w:rPr>
                <w:b/>
                <w:bCs/>
                <w:sz w:val="20"/>
                <w:lang w:val="fr-CH"/>
              </w:rPr>
              <w:t>F</w:t>
            </w:r>
          </w:p>
        </w:tc>
        <w:tc>
          <w:tcPr>
            <w:tcW w:w="8220" w:type="dxa"/>
            <w:tcBorders>
              <w:top w:val="nil"/>
              <w:bottom w:val="nil"/>
            </w:tcBorders>
            <w:shd w:val="clear" w:color="auto" w:fill="auto"/>
          </w:tcPr>
          <w:p w:rsidR="00AB20AB" w:rsidRPr="00036EE3" w:rsidRDefault="00AB20AB" w:rsidP="005E32E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36EE3">
              <w:rPr>
                <w:sz w:val="20"/>
                <w:lang w:val="fr-CH"/>
              </w:rPr>
              <w:t>Fixed service</w:t>
            </w:r>
          </w:p>
        </w:tc>
      </w:tr>
      <w:tr w:rsidR="00AB20AB" w:rsidRPr="005E02E1" w:rsidTr="005E32EC">
        <w:tc>
          <w:tcPr>
            <w:tcW w:w="1140" w:type="dxa"/>
            <w:tcBorders>
              <w:top w:val="nil"/>
              <w:bottom w:val="nil"/>
            </w:tcBorders>
            <w:shd w:val="clear" w:color="auto" w:fill="auto"/>
          </w:tcPr>
          <w:p w:rsidR="00AB20AB" w:rsidRPr="007D3B79" w:rsidRDefault="00AB20AB" w:rsidP="005E32EC">
            <w:pPr>
              <w:spacing w:before="30" w:after="30"/>
              <w:ind w:left="57"/>
              <w:jc w:val="left"/>
              <w:rPr>
                <w:rFonts w:ascii="Times New Roman Bold" w:hAnsi="Times New Roman Bold" w:cs="Times New Roman Bold"/>
                <w:b/>
                <w:bCs/>
                <w:sz w:val="20"/>
                <w:lang w:val="en-US"/>
              </w:rPr>
            </w:pPr>
            <w:r w:rsidRPr="007D3B79">
              <w:rPr>
                <w:rFonts w:ascii="Times New Roman Bold" w:hAnsi="Times New Roman Bold" w:cs="Times New Roman Bold"/>
                <w:b/>
                <w:bCs/>
                <w:sz w:val="20"/>
                <w:lang w:val="en-US"/>
              </w:rPr>
              <w:t>M</w:t>
            </w:r>
          </w:p>
        </w:tc>
        <w:tc>
          <w:tcPr>
            <w:tcW w:w="8220" w:type="dxa"/>
            <w:tcBorders>
              <w:top w:val="nil"/>
              <w:bottom w:val="nil"/>
            </w:tcBorders>
            <w:shd w:val="clear" w:color="auto" w:fill="auto"/>
          </w:tcPr>
          <w:p w:rsidR="00AB20AB" w:rsidRPr="00220899" w:rsidRDefault="00AB20AB" w:rsidP="005E32E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220899">
              <w:rPr>
                <w:rFonts w:hAnsi="Times New Roman Bold"/>
                <w:b w:val="0"/>
                <w:sz w:val="20"/>
                <w:lang w:val="en-US"/>
              </w:rPr>
              <w:t>Mobile, radiodetermination, amateur and related satellite services</w:t>
            </w:r>
          </w:p>
        </w:tc>
      </w:tr>
      <w:tr w:rsidR="00AB20AB" w:rsidRPr="00036EE3" w:rsidTr="005E32EC">
        <w:tc>
          <w:tcPr>
            <w:tcW w:w="1140" w:type="dxa"/>
            <w:tcBorders>
              <w:top w:val="nil"/>
            </w:tcBorders>
          </w:tcPr>
          <w:p w:rsidR="00AB20AB" w:rsidRPr="00036EE3" w:rsidRDefault="00AB20AB" w:rsidP="005E32EC">
            <w:pPr>
              <w:spacing w:before="30" w:after="30"/>
              <w:ind w:left="57"/>
              <w:jc w:val="left"/>
              <w:rPr>
                <w:b/>
                <w:bCs/>
                <w:sz w:val="20"/>
                <w:lang w:val="fr-CH"/>
              </w:rPr>
            </w:pPr>
            <w:r w:rsidRPr="00036EE3">
              <w:rPr>
                <w:b/>
                <w:bCs/>
                <w:sz w:val="20"/>
                <w:lang w:val="fr-CH"/>
              </w:rPr>
              <w:t>P</w:t>
            </w:r>
          </w:p>
        </w:tc>
        <w:tc>
          <w:tcPr>
            <w:tcW w:w="8220" w:type="dxa"/>
            <w:tcBorders>
              <w:top w:val="nil"/>
            </w:tcBorders>
          </w:tcPr>
          <w:p w:rsidR="00AB20AB" w:rsidRPr="00036EE3" w:rsidRDefault="00AB20AB" w:rsidP="005E32EC">
            <w:pPr>
              <w:spacing w:before="30" w:after="30"/>
              <w:jc w:val="left"/>
              <w:rPr>
                <w:sz w:val="20"/>
                <w:lang w:val="fr-CH"/>
              </w:rPr>
            </w:pPr>
            <w:r w:rsidRPr="00036EE3">
              <w:rPr>
                <w:sz w:val="20"/>
                <w:lang w:val="fr-CH"/>
              </w:rPr>
              <w:t>Radiowave propagation</w:t>
            </w:r>
          </w:p>
        </w:tc>
      </w:tr>
      <w:tr w:rsidR="00AB20AB" w:rsidRPr="00036EE3" w:rsidTr="005E32EC">
        <w:tc>
          <w:tcPr>
            <w:tcW w:w="1140" w:type="dxa"/>
          </w:tcPr>
          <w:p w:rsidR="00AB20AB" w:rsidRPr="00036EE3" w:rsidRDefault="00AB20AB" w:rsidP="005E32EC">
            <w:pPr>
              <w:spacing w:before="30" w:after="30"/>
              <w:ind w:left="57"/>
              <w:jc w:val="left"/>
              <w:rPr>
                <w:b/>
                <w:bCs/>
                <w:sz w:val="20"/>
                <w:lang w:val="en-US"/>
              </w:rPr>
            </w:pPr>
            <w:r w:rsidRPr="00036EE3">
              <w:rPr>
                <w:b/>
                <w:bCs/>
                <w:sz w:val="20"/>
                <w:lang w:val="en-US"/>
              </w:rPr>
              <w:t>RA</w:t>
            </w:r>
          </w:p>
        </w:tc>
        <w:tc>
          <w:tcPr>
            <w:tcW w:w="8220" w:type="dxa"/>
          </w:tcPr>
          <w:p w:rsidR="00AB20AB" w:rsidRPr="00036EE3" w:rsidRDefault="00AB20AB" w:rsidP="005E32E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AB20AB" w:rsidRPr="00036EE3" w:rsidTr="005E32EC">
        <w:tc>
          <w:tcPr>
            <w:tcW w:w="1140" w:type="dxa"/>
          </w:tcPr>
          <w:p w:rsidR="00AB20AB" w:rsidRPr="00036EE3" w:rsidRDefault="00AB20AB" w:rsidP="005E32EC">
            <w:pPr>
              <w:spacing w:before="30" w:after="30"/>
              <w:ind w:left="57"/>
              <w:jc w:val="left"/>
              <w:rPr>
                <w:b/>
                <w:bCs/>
                <w:sz w:val="20"/>
                <w:lang w:val="en-US"/>
              </w:rPr>
            </w:pPr>
            <w:r w:rsidRPr="00036EE3">
              <w:rPr>
                <w:b/>
                <w:bCs/>
                <w:sz w:val="20"/>
                <w:lang w:val="en-US"/>
              </w:rPr>
              <w:t>RS</w:t>
            </w:r>
          </w:p>
        </w:tc>
        <w:tc>
          <w:tcPr>
            <w:tcW w:w="8220" w:type="dxa"/>
          </w:tcPr>
          <w:p w:rsidR="00AB20AB" w:rsidRPr="00036EE3" w:rsidRDefault="00AB20AB" w:rsidP="005E32E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AB20AB" w:rsidRPr="00036EE3" w:rsidTr="005E32EC">
        <w:tc>
          <w:tcPr>
            <w:tcW w:w="1140" w:type="dxa"/>
          </w:tcPr>
          <w:p w:rsidR="00AB20AB" w:rsidRPr="00036EE3" w:rsidRDefault="00AB20AB" w:rsidP="005E32EC">
            <w:pPr>
              <w:spacing w:before="30" w:after="30"/>
              <w:ind w:left="57"/>
              <w:jc w:val="left"/>
              <w:rPr>
                <w:b/>
                <w:bCs/>
                <w:sz w:val="20"/>
                <w:lang w:val="en-US"/>
              </w:rPr>
            </w:pPr>
            <w:r w:rsidRPr="00036EE3">
              <w:rPr>
                <w:b/>
                <w:bCs/>
                <w:sz w:val="20"/>
                <w:lang w:val="en-US"/>
              </w:rPr>
              <w:t>S</w:t>
            </w:r>
          </w:p>
        </w:tc>
        <w:tc>
          <w:tcPr>
            <w:tcW w:w="8220" w:type="dxa"/>
          </w:tcPr>
          <w:p w:rsidR="00AB20AB" w:rsidRPr="00036EE3" w:rsidRDefault="00AB20AB" w:rsidP="005E32EC">
            <w:pPr>
              <w:spacing w:before="30" w:after="30"/>
              <w:jc w:val="left"/>
              <w:rPr>
                <w:sz w:val="20"/>
                <w:lang w:val="en-US"/>
              </w:rPr>
            </w:pPr>
            <w:r w:rsidRPr="00036EE3">
              <w:rPr>
                <w:sz w:val="20"/>
                <w:lang w:val="en-US"/>
              </w:rPr>
              <w:t>Fixed-satellite service</w:t>
            </w:r>
          </w:p>
        </w:tc>
      </w:tr>
      <w:tr w:rsidR="00AB20AB" w:rsidRPr="00036EE3" w:rsidTr="005E32EC">
        <w:tc>
          <w:tcPr>
            <w:tcW w:w="1140" w:type="dxa"/>
          </w:tcPr>
          <w:p w:rsidR="00AB20AB" w:rsidRPr="00036EE3" w:rsidRDefault="00AB20AB" w:rsidP="005E32EC">
            <w:pPr>
              <w:spacing w:before="30" w:after="30"/>
              <w:ind w:left="57"/>
              <w:jc w:val="left"/>
              <w:rPr>
                <w:b/>
                <w:bCs/>
                <w:sz w:val="20"/>
                <w:lang w:val="en-US"/>
              </w:rPr>
            </w:pPr>
            <w:r w:rsidRPr="00036EE3">
              <w:rPr>
                <w:b/>
                <w:bCs/>
                <w:sz w:val="20"/>
                <w:lang w:val="en-US"/>
              </w:rPr>
              <w:t>SA</w:t>
            </w:r>
          </w:p>
        </w:tc>
        <w:tc>
          <w:tcPr>
            <w:tcW w:w="8220" w:type="dxa"/>
          </w:tcPr>
          <w:p w:rsidR="00AB20AB" w:rsidRPr="00036EE3" w:rsidRDefault="00AB20AB" w:rsidP="005E32EC">
            <w:pPr>
              <w:spacing w:before="30" w:after="30"/>
              <w:jc w:val="left"/>
              <w:rPr>
                <w:sz w:val="20"/>
                <w:lang w:val="en-US"/>
              </w:rPr>
            </w:pPr>
            <w:r w:rsidRPr="00036EE3">
              <w:rPr>
                <w:sz w:val="20"/>
                <w:lang w:val="en-US"/>
              </w:rPr>
              <w:t>Space applications and meteorology</w:t>
            </w:r>
          </w:p>
        </w:tc>
      </w:tr>
      <w:tr w:rsidR="00AB20AB" w:rsidRPr="009D4CB1" w:rsidTr="005E32EC">
        <w:tc>
          <w:tcPr>
            <w:tcW w:w="1140" w:type="dxa"/>
          </w:tcPr>
          <w:p w:rsidR="00AB20AB" w:rsidRPr="00036EE3" w:rsidRDefault="00AB20AB" w:rsidP="005E32EC">
            <w:pPr>
              <w:spacing w:before="30" w:after="30"/>
              <w:ind w:left="57"/>
              <w:jc w:val="left"/>
              <w:rPr>
                <w:b/>
                <w:bCs/>
                <w:sz w:val="20"/>
                <w:lang w:val="en-US"/>
              </w:rPr>
            </w:pPr>
            <w:r w:rsidRPr="00036EE3">
              <w:rPr>
                <w:b/>
                <w:bCs/>
                <w:sz w:val="20"/>
                <w:lang w:val="en-US"/>
              </w:rPr>
              <w:t>SF</w:t>
            </w:r>
          </w:p>
        </w:tc>
        <w:tc>
          <w:tcPr>
            <w:tcW w:w="8220" w:type="dxa"/>
          </w:tcPr>
          <w:p w:rsidR="00AB20AB" w:rsidRPr="00036EE3" w:rsidRDefault="00AB20AB" w:rsidP="005E32EC">
            <w:pPr>
              <w:spacing w:before="30" w:after="30"/>
              <w:jc w:val="left"/>
              <w:rPr>
                <w:sz w:val="20"/>
                <w:lang w:val="en-US"/>
              </w:rPr>
            </w:pPr>
            <w:r w:rsidRPr="00036EE3">
              <w:rPr>
                <w:sz w:val="20"/>
                <w:lang w:val="en-US"/>
              </w:rPr>
              <w:t>Frequency sharing and coordination between fixed-satellite and fixed service systems</w:t>
            </w:r>
          </w:p>
        </w:tc>
      </w:tr>
      <w:tr w:rsidR="00AB20AB" w:rsidRPr="00036EE3" w:rsidTr="005E32EC">
        <w:tc>
          <w:tcPr>
            <w:tcW w:w="1140" w:type="dxa"/>
          </w:tcPr>
          <w:p w:rsidR="00AB20AB" w:rsidRPr="00036EE3" w:rsidRDefault="00AB20AB" w:rsidP="005E32EC">
            <w:pPr>
              <w:spacing w:before="30" w:after="30"/>
              <w:ind w:left="57"/>
              <w:jc w:val="left"/>
              <w:rPr>
                <w:b/>
                <w:bCs/>
                <w:sz w:val="20"/>
                <w:lang w:val="en-US"/>
              </w:rPr>
            </w:pPr>
            <w:r>
              <w:rPr>
                <w:b/>
                <w:bCs/>
                <w:sz w:val="20"/>
                <w:lang w:val="en-US"/>
              </w:rPr>
              <w:t>SM</w:t>
            </w:r>
          </w:p>
        </w:tc>
        <w:tc>
          <w:tcPr>
            <w:tcW w:w="8220" w:type="dxa"/>
          </w:tcPr>
          <w:p w:rsidR="00AB20AB" w:rsidRPr="00036EE3" w:rsidRDefault="00AB20AB" w:rsidP="005E32EC">
            <w:pPr>
              <w:spacing w:before="30" w:after="30"/>
              <w:jc w:val="left"/>
              <w:rPr>
                <w:sz w:val="20"/>
                <w:lang w:val="en-US"/>
              </w:rPr>
            </w:pPr>
            <w:r>
              <w:rPr>
                <w:sz w:val="20"/>
                <w:lang w:val="en-US"/>
              </w:rPr>
              <w:t>Spectrum management</w:t>
            </w:r>
          </w:p>
        </w:tc>
      </w:tr>
      <w:tr w:rsidR="00AB20AB" w:rsidRPr="00036EE3" w:rsidTr="005E32EC">
        <w:tc>
          <w:tcPr>
            <w:tcW w:w="1140" w:type="dxa"/>
          </w:tcPr>
          <w:p w:rsidR="00AB20AB" w:rsidRPr="00036EE3" w:rsidRDefault="00AB20AB" w:rsidP="005E32EC">
            <w:pPr>
              <w:spacing w:before="30" w:after="30"/>
              <w:ind w:left="57"/>
              <w:jc w:val="left"/>
              <w:rPr>
                <w:b/>
                <w:bCs/>
                <w:sz w:val="20"/>
                <w:lang w:val="en-US"/>
              </w:rPr>
            </w:pPr>
            <w:r w:rsidRPr="00036EE3">
              <w:rPr>
                <w:b/>
                <w:bCs/>
                <w:sz w:val="20"/>
                <w:lang w:val="en-US"/>
              </w:rPr>
              <w:t>SNG</w:t>
            </w:r>
          </w:p>
        </w:tc>
        <w:tc>
          <w:tcPr>
            <w:tcW w:w="8220" w:type="dxa"/>
          </w:tcPr>
          <w:p w:rsidR="00AB20AB" w:rsidRPr="00036EE3" w:rsidRDefault="00AB20AB" w:rsidP="005E32EC">
            <w:pPr>
              <w:spacing w:before="30" w:after="30"/>
              <w:jc w:val="left"/>
              <w:rPr>
                <w:sz w:val="20"/>
                <w:lang w:val="en-US"/>
              </w:rPr>
            </w:pPr>
            <w:r w:rsidRPr="00036EE3">
              <w:rPr>
                <w:sz w:val="20"/>
                <w:lang w:val="en-US"/>
              </w:rPr>
              <w:t>Satellite news gathering</w:t>
            </w:r>
          </w:p>
        </w:tc>
      </w:tr>
      <w:tr w:rsidR="00AB20AB" w:rsidRPr="009D4CB1" w:rsidTr="005E32EC">
        <w:tc>
          <w:tcPr>
            <w:tcW w:w="1140" w:type="dxa"/>
          </w:tcPr>
          <w:p w:rsidR="00AB20AB" w:rsidRPr="00036EE3" w:rsidRDefault="00AB20AB" w:rsidP="005E32EC">
            <w:pPr>
              <w:spacing w:before="30" w:after="30"/>
              <w:ind w:left="57"/>
              <w:jc w:val="left"/>
              <w:rPr>
                <w:b/>
                <w:bCs/>
                <w:sz w:val="20"/>
                <w:lang w:val="en-US"/>
              </w:rPr>
            </w:pPr>
            <w:r w:rsidRPr="00036EE3">
              <w:rPr>
                <w:b/>
                <w:bCs/>
                <w:sz w:val="20"/>
                <w:lang w:val="en-US"/>
              </w:rPr>
              <w:t>TF</w:t>
            </w:r>
          </w:p>
        </w:tc>
        <w:tc>
          <w:tcPr>
            <w:tcW w:w="8220" w:type="dxa"/>
          </w:tcPr>
          <w:p w:rsidR="00AB20AB" w:rsidRPr="00036EE3" w:rsidRDefault="00AB20AB" w:rsidP="005E32EC">
            <w:pPr>
              <w:spacing w:before="30" w:after="30"/>
              <w:jc w:val="left"/>
              <w:rPr>
                <w:sz w:val="20"/>
                <w:lang w:val="en-US"/>
              </w:rPr>
            </w:pPr>
            <w:r w:rsidRPr="00036EE3">
              <w:rPr>
                <w:sz w:val="20"/>
                <w:lang w:val="en-US"/>
              </w:rPr>
              <w:t>Time signals and frequency standards emissions</w:t>
            </w:r>
          </w:p>
        </w:tc>
      </w:tr>
      <w:tr w:rsidR="00AB20AB" w:rsidRPr="00036EE3" w:rsidTr="005E32EC">
        <w:tc>
          <w:tcPr>
            <w:tcW w:w="1140" w:type="dxa"/>
          </w:tcPr>
          <w:p w:rsidR="00AB20AB" w:rsidRPr="00036EE3" w:rsidRDefault="00AB20AB" w:rsidP="005E32EC">
            <w:pPr>
              <w:spacing w:before="30" w:after="30"/>
              <w:ind w:left="57"/>
              <w:jc w:val="left"/>
              <w:rPr>
                <w:b/>
                <w:bCs/>
                <w:sz w:val="20"/>
                <w:lang w:val="en-US"/>
              </w:rPr>
            </w:pPr>
            <w:r w:rsidRPr="00036EE3">
              <w:rPr>
                <w:b/>
                <w:bCs/>
                <w:sz w:val="20"/>
                <w:lang w:val="en-US"/>
              </w:rPr>
              <w:t>V</w:t>
            </w:r>
          </w:p>
        </w:tc>
        <w:tc>
          <w:tcPr>
            <w:tcW w:w="8220" w:type="dxa"/>
          </w:tcPr>
          <w:p w:rsidR="00AB20AB" w:rsidRPr="00036EE3" w:rsidRDefault="00AB20AB" w:rsidP="005E32EC">
            <w:pPr>
              <w:spacing w:before="30" w:after="180"/>
              <w:jc w:val="left"/>
              <w:rPr>
                <w:sz w:val="20"/>
                <w:lang w:val="en-US"/>
              </w:rPr>
            </w:pPr>
            <w:r w:rsidRPr="00036EE3">
              <w:rPr>
                <w:sz w:val="20"/>
                <w:lang w:val="en-US"/>
              </w:rPr>
              <w:t>Vocabulary and related subjects</w:t>
            </w:r>
          </w:p>
        </w:tc>
      </w:tr>
    </w:tbl>
    <w:p w:rsidR="00AB20AB" w:rsidRPr="00036EE3" w:rsidRDefault="00AB20AB" w:rsidP="005E32EC">
      <w:pPr>
        <w:spacing w:before="30" w:after="30"/>
        <w:jc w:val="center"/>
        <w:rPr>
          <w:sz w:val="20"/>
          <w:lang w:val="en-US"/>
        </w:rPr>
      </w:pPr>
    </w:p>
    <w:p w:rsidR="00AB20AB" w:rsidRDefault="00AB20AB" w:rsidP="005E32EC">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tblPr>
      <w:tblGrid>
        <w:gridCol w:w="9360"/>
      </w:tblGrid>
      <w:tr w:rsidR="00AB20AB" w:rsidRPr="009D4CB1" w:rsidTr="005E32EC">
        <w:tc>
          <w:tcPr>
            <w:tcW w:w="9360" w:type="dxa"/>
          </w:tcPr>
          <w:p w:rsidR="00AB20AB" w:rsidRPr="002F5199" w:rsidRDefault="00AB20AB" w:rsidP="005E32EC">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AB20AB" w:rsidRDefault="00AB20AB" w:rsidP="005E32EC">
      <w:pPr>
        <w:spacing w:before="0"/>
        <w:jc w:val="center"/>
        <w:rPr>
          <w:sz w:val="22"/>
          <w:lang w:val="en-US"/>
        </w:rPr>
      </w:pPr>
    </w:p>
    <w:p w:rsidR="00AB20AB" w:rsidRDefault="00AB20AB" w:rsidP="005E32EC">
      <w:pPr>
        <w:spacing w:before="0"/>
        <w:jc w:val="center"/>
        <w:rPr>
          <w:sz w:val="22"/>
          <w:lang w:val="en-US"/>
        </w:rPr>
      </w:pPr>
    </w:p>
    <w:p w:rsidR="00AB20AB" w:rsidRPr="002F5199" w:rsidRDefault="00AB20AB" w:rsidP="005E32EC">
      <w:pPr>
        <w:spacing w:before="0"/>
        <w:jc w:val="right"/>
        <w:rPr>
          <w:i/>
          <w:iCs/>
          <w:sz w:val="20"/>
          <w:lang w:val="en-US"/>
        </w:rPr>
      </w:pPr>
      <w:r w:rsidRPr="002F5199">
        <w:rPr>
          <w:i/>
          <w:iCs/>
          <w:sz w:val="20"/>
          <w:lang w:val="en-US"/>
        </w:rPr>
        <w:t>Electronic Publication</w:t>
      </w:r>
    </w:p>
    <w:p w:rsidR="00AB20AB" w:rsidRPr="002F5199" w:rsidRDefault="00AB20AB" w:rsidP="005E32EC">
      <w:pPr>
        <w:spacing w:before="0"/>
        <w:jc w:val="right"/>
        <w:rPr>
          <w:sz w:val="20"/>
          <w:lang w:val="en-US"/>
        </w:rPr>
      </w:pPr>
      <w:smartTag w:uri="urn:schemas-microsoft-com:office:smarttags" w:element="country-region">
        <w:smartTag w:uri="urn:schemas-microsoft-com:office:smarttags" w:element="place">
          <w:r w:rsidRPr="002F5199">
            <w:rPr>
              <w:sz w:val="20"/>
              <w:lang w:val="en-US"/>
            </w:rPr>
            <w:t>Geneva</w:t>
          </w:r>
        </w:smartTag>
      </w:smartTag>
      <w:r w:rsidRPr="002F5199">
        <w:rPr>
          <w:sz w:val="20"/>
          <w:lang w:val="en-US"/>
        </w:rPr>
        <w:t>, 20</w:t>
      </w:r>
      <w:r>
        <w:rPr>
          <w:sz w:val="20"/>
          <w:lang w:val="en-US"/>
        </w:rPr>
        <w:t>10</w:t>
      </w:r>
    </w:p>
    <w:p w:rsidR="00AB20AB" w:rsidRDefault="00AB20AB" w:rsidP="005E32EC">
      <w:pPr>
        <w:jc w:val="center"/>
        <w:rPr>
          <w:sz w:val="22"/>
          <w:lang w:val="en-US"/>
        </w:rPr>
      </w:pPr>
    </w:p>
    <w:p w:rsidR="00AB20AB" w:rsidRPr="00470E28" w:rsidRDefault="00AB20AB" w:rsidP="005E32EC">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Pr>
          <w:sz w:val="20"/>
          <w:lang w:val="en-US"/>
        </w:rPr>
        <w:t>10</w:t>
      </w:r>
    </w:p>
    <w:p w:rsidR="00AB20AB" w:rsidRPr="00470E28" w:rsidRDefault="00AB20AB" w:rsidP="005E32EC">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AB20AB" w:rsidRDefault="00AB20AB" w:rsidP="005E32EC">
      <w:pPr>
        <w:spacing w:before="160"/>
        <w:rPr>
          <w:i/>
          <w:sz w:val="20"/>
          <w:lang w:val="en-US"/>
        </w:rPr>
        <w:sectPr w:rsidR="00AB20AB" w:rsidSect="005E32EC">
          <w:headerReference w:type="even" r:id="rId11"/>
          <w:headerReference w:type="default" r:id="rId12"/>
          <w:pgSz w:w="11907" w:h="16834" w:code="9"/>
          <w:pgMar w:top="1418" w:right="1134" w:bottom="1134" w:left="1134" w:header="720" w:footer="482" w:gutter="0"/>
          <w:pgNumType w:fmt="lowerRoman" w:start="2"/>
          <w:cols w:space="720"/>
        </w:sectPr>
      </w:pPr>
    </w:p>
    <w:p w:rsidR="005D0928" w:rsidRPr="00CA272E" w:rsidRDefault="005D0928" w:rsidP="00150743">
      <w:pPr>
        <w:pStyle w:val="RecNo"/>
        <w:tabs>
          <w:tab w:val="left" w:pos="3402"/>
        </w:tabs>
        <w:spacing w:before="0"/>
        <w:rPr>
          <w:lang w:val="en-US"/>
        </w:rPr>
      </w:pPr>
      <w:bookmarkStart w:id="2" w:name="irecnoe"/>
      <w:bookmarkEnd w:id="2"/>
      <w:r w:rsidRPr="00CA272E">
        <w:rPr>
          <w:lang w:val="en-US"/>
        </w:rPr>
        <w:lastRenderedPageBreak/>
        <w:t xml:space="preserve">RECOMMENDATION  </w:t>
      </w:r>
      <w:r w:rsidRPr="00CA272E">
        <w:rPr>
          <w:rStyle w:val="href"/>
          <w:lang w:val="en-US"/>
        </w:rPr>
        <w:t>ITU-R  BT.1685</w:t>
      </w:r>
      <w:r w:rsidR="005E32EC" w:rsidRPr="005E32EC">
        <w:rPr>
          <w:rStyle w:val="FootnoteReference"/>
        </w:rPr>
        <w:footnoteReference w:customMarkFollows="1" w:id="1"/>
        <w:sym w:font="Symbol" w:char="F02A"/>
      </w:r>
    </w:p>
    <w:p w:rsidR="005D0928" w:rsidRDefault="005D0928" w:rsidP="005D0928">
      <w:pPr>
        <w:pStyle w:val="Rectitle"/>
        <w:rPr>
          <w:lang w:val="en-US"/>
        </w:rPr>
      </w:pPr>
      <w:r>
        <w:rPr>
          <w:lang w:val="en-US"/>
        </w:rPr>
        <w:t>Structure of inter-station control data</w:t>
      </w:r>
      <w:r>
        <w:rPr>
          <w:lang w:val="en-US"/>
        </w:rPr>
        <w:br/>
        <w:t>conveyed by ancillary data packets</w:t>
      </w:r>
    </w:p>
    <w:p w:rsidR="005D0928" w:rsidRDefault="009D4CB1" w:rsidP="00CA272E">
      <w:pPr>
        <w:pStyle w:val="Recref"/>
        <w:rPr>
          <w:lang w:val="en-US"/>
        </w:rPr>
      </w:pPr>
      <w:r>
        <w:rPr>
          <w:lang w:val="en-US"/>
        </w:rPr>
        <w:t>(Question</w:t>
      </w:r>
      <w:r w:rsidR="005D0928">
        <w:rPr>
          <w:lang w:val="en-US"/>
        </w:rPr>
        <w:t xml:space="preserve"> ITU-R </w:t>
      </w:r>
      <w:r w:rsidR="00CA272E">
        <w:rPr>
          <w:lang w:val="en-US"/>
        </w:rPr>
        <w:t>130</w:t>
      </w:r>
      <w:r w:rsidR="005D0928">
        <w:rPr>
          <w:lang w:val="en-US"/>
        </w:rPr>
        <w:t>/6)</w:t>
      </w:r>
    </w:p>
    <w:p w:rsidR="005D0928" w:rsidRDefault="005D0928" w:rsidP="005D0928">
      <w:pPr>
        <w:rPr>
          <w:lang w:val="en-US"/>
        </w:rPr>
      </w:pPr>
    </w:p>
    <w:p w:rsidR="005D0928" w:rsidRDefault="005D0928" w:rsidP="005D0928">
      <w:pPr>
        <w:pStyle w:val="Recdate"/>
        <w:rPr>
          <w:lang w:val="en-US"/>
        </w:rPr>
      </w:pPr>
      <w:r>
        <w:rPr>
          <w:lang w:val="en-US"/>
        </w:rPr>
        <w:t>(2004)</w:t>
      </w:r>
    </w:p>
    <w:p w:rsidR="00107C07" w:rsidRPr="00CA272E" w:rsidRDefault="00107C07" w:rsidP="00107C07">
      <w:pPr>
        <w:pStyle w:val="HeadingSum"/>
        <w:rPr>
          <w:lang w:val="en-US"/>
        </w:rPr>
      </w:pPr>
      <w:r w:rsidRPr="00CA272E">
        <w:rPr>
          <w:lang w:val="en-US"/>
        </w:rPr>
        <w:t>Scope</w:t>
      </w:r>
    </w:p>
    <w:p w:rsidR="00107C07" w:rsidRPr="00CA272E" w:rsidRDefault="00107C07" w:rsidP="00107C07">
      <w:pPr>
        <w:pStyle w:val="Summary"/>
        <w:rPr>
          <w:lang w:val="en-US"/>
        </w:rPr>
      </w:pPr>
      <w:r w:rsidRPr="00CA272E">
        <w:rPr>
          <w:rFonts w:eastAsia="MS Gothic"/>
          <w:lang w:val="en-US"/>
        </w:rPr>
        <w:t>This Recommendation is applicable to devices which convey inter-station control data for digital broadcasting using ancillary data packets conforming to Recommendation ITU</w:t>
      </w:r>
      <w:r w:rsidRPr="00CA272E">
        <w:rPr>
          <w:rFonts w:eastAsia="MS Gothic"/>
          <w:lang w:val="en-US"/>
        </w:rPr>
        <w:noBreakHyphen/>
        <w:t>R BT.1364.</w:t>
      </w:r>
    </w:p>
    <w:p w:rsidR="00107C07" w:rsidRDefault="00107C07" w:rsidP="00107C07">
      <w:pPr>
        <w:rPr>
          <w:lang w:val="en-US"/>
        </w:rPr>
      </w:pPr>
    </w:p>
    <w:p w:rsidR="005D0928" w:rsidRPr="005D0928" w:rsidRDefault="005D0928" w:rsidP="005D0928">
      <w:pPr>
        <w:pStyle w:val="Normalaftertitle"/>
        <w:rPr>
          <w:lang w:val="en-US"/>
        </w:rPr>
      </w:pPr>
      <w:r w:rsidRPr="005D0928">
        <w:rPr>
          <w:lang w:val="en-US"/>
        </w:rPr>
        <w:t>The ITU Radiocommunication Assembly,</w:t>
      </w:r>
    </w:p>
    <w:p w:rsidR="005D0928" w:rsidRDefault="005D0928" w:rsidP="005D0928">
      <w:pPr>
        <w:pStyle w:val="Call"/>
        <w:rPr>
          <w:lang w:val="en-US"/>
        </w:rPr>
      </w:pPr>
      <w:r>
        <w:rPr>
          <w:lang w:val="en-US"/>
        </w:rPr>
        <w:t>considering</w:t>
      </w:r>
    </w:p>
    <w:p w:rsidR="005D0928" w:rsidRDefault="005D0928" w:rsidP="005D0928">
      <w:pPr>
        <w:rPr>
          <w:lang w:val="en-US" w:eastAsia="ja-JP"/>
        </w:rPr>
      </w:pPr>
      <w:r>
        <w:rPr>
          <w:lang w:val="en-US"/>
        </w:rPr>
        <w:t>a)</w:t>
      </w:r>
      <w:r>
        <w:rPr>
          <w:lang w:val="en-US"/>
        </w:rPr>
        <w:tab/>
        <w:t xml:space="preserve">that in broadcast station networks, various controls between broadcast stations </w:t>
      </w:r>
      <w:r>
        <w:rPr>
          <w:rFonts w:hint="eastAsia"/>
          <w:lang w:val="en-US" w:eastAsia="ja-JP"/>
        </w:rPr>
        <w:t>have been</w:t>
      </w:r>
      <w:r>
        <w:rPr>
          <w:lang w:val="en-US"/>
        </w:rPr>
        <w:t xml:space="preserve"> performed using </w:t>
      </w:r>
      <w:r>
        <w:rPr>
          <w:rFonts w:hint="eastAsia"/>
          <w:lang w:val="en-US" w:eastAsia="ja-JP"/>
        </w:rPr>
        <w:t xml:space="preserve">control signals multiplexed in the </w:t>
      </w:r>
      <w:r>
        <w:rPr>
          <w:lang w:val="en-US"/>
        </w:rPr>
        <w:t xml:space="preserve">vertical blanking interval of </w:t>
      </w:r>
      <w:r>
        <w:rPr>
          <w:rFonts w:hint="eastAsia"/>
          <w:lang w:val="en-US" w:eastAsia="ja-JP"/>
        </w:rPr>
        <w:t xml:space="preserve">analogue </w:t>
      </w:r>
      <w:r>
        <w:rPr>
          <w:lang w:val="en-US"/>
        </w:rPr>
        <w:t>television</w:t>
      </w:r>
      <w:r>
        <w:rPr>
          <w:rFonts w:hint="eastAsia"/>
          <w:lang w:val="en-US" w:eastAsia="ja-JP"/>
        </w:rPr>
        <w:t xml:space="preserve"> signals;</w:t>
      </w:r>
    </w:p>
    <w:p w:rsidR="005D0928" w:rsidRDefault="005D0928" w:rsidP="005D0928">
      <w:pPr>
        <w:rPr>
          <w:lang w:val="en-US"/>
        </w:rPr>
      </w:pPr>
      <w:r>
        <w:rPr>
          <w:lang w:val="en-US"/>
        </w:rPr>
        <w:t>b)</w:t>
      </w:r>
      <w:r>
        <w:rPr>
          <w:lang w:val="en-US"/>
        </w:rPr>
        <w:tab/>
        <w:t>that many countries are installing digital television production</w:t>
      </w:r>
      <w:r>
        <w:rPr>
          <w:rFonts w:hint="eastAsia"/>
          <w:lang w:val="en-US" w:eastAsia="ja-JP"/>
        </w:rPr>
        <w:t>, distribution</w:t>
      </w:r>
      <w:r>
        <w:rPr>
          <w:lang w:val="en-US"/>
        </w:rPr>
        <w:t xml:space="preserve"> and broadcasting facilities;</w:t>
      </w:r>
    </w:p>
    <w:p w:rsidR="005D0928" w:rsidRDefault="005D0928" w:rsidP="005D0928">
      <w:pPr>
        <w:rPr>
          <w:lang w:val="en-US"/>
        </w:rPr>
      </w:pPr>
      <w:r>
        <w:rPr>
          <w:lang w:val="en-US" w:eastAsia="ja-JP"/>
        </w:rPr>
        <w:t>c)</w:t>
      </w:r>
      <w:r>
        <w:rPr>
          <w:lang w:val="en-US" w:eastAsia="ja-JP"/>
        </w:rPr>
        <w:tab/>
      </w:r>
      <w:r>
        <w:rPr>
          <w:rFonts w:hint="eastAsia"/>
          <w:lang w:val="en-US" w:eastAsia="ja-JP"/>
        </w:rPr>
        <w:t xml:space="preserve">that </w:t>
      </w:r>
      <w:r>
        <w:rPr>
          <w:lang w:val="en-US"/>
        </w:rPr>
        <w:t>inter-station control data is</w:t>
      </w:r>
      <w:r>
        <w:rPr>
          <w:rFonts w:hint="eastAsia"/>
          <w:lang w:val="en-US" w:eastAsia="ja-JP"/>
        </w:rPr>
        <w:t xml:space="preserve"> also required for the distribution of digital television signals</w:t>
      </w:r>
      <w:r>
        <w:rPr>
          <w:lang w:val="en-US"/>
        </w:rPr>
        <w:t>;</w:t>
      </w:r>
    </w:p>
    <w:p w:rsidR="005D0928" w:rsidRDefault="005D0928" w:rsidP="005D0928">
      <w:pPr>
        <w:rPr>
          <w:lang w:val="en-US"/>
        </w:rPr>
      </w:pPr>
      <w:r>
        <w:rPr>
          <w:lang w:val="en-US"/>
        </w:rPr>
        <w:t>d)</w:t>
      </w:r>
      <w:r>
        <w:rPr>
          <w:lang w:val="en-US"/>
        </w:rPr>
        <w:tab/>
        <w:t xml:space="preserve">that </w:t>
      </w:r>
      <w:r>
        <w:rPr>
          <w:rFonts w:hint="eastAsia"/>
          <w:lang w:val="en-US" w:eastAsia="ja-JP"/>
        </w:rPr>
        <w:t xml:space="preserve">Recommendation ITU-R BT.1364 specifies the format of </w:t>
      </w:r>
      <w:r>
        <w:rPr>
          <w:lang w:val="en-US"/>
        </w:rPr>
        <w:t xml:space="preserve">ancillary data signals </w:t>
      </w:r>
      <w:r>
        <w:rPr>
          <w:rFonts w:hint="eastAsia"/>
          <w:lang w:val="en-US" w:eastAsia="ja-JP"/>
        </w:rPr>
        <w:t>carried</w:t>
      </w:r>
      <w:r>
        <w:rPr>
          <w:lang w:val="en-US" w:eastAsia="ja-JP"/>
        </w:rPr>
        <w:t>  </w:t>
      </w:r>
      <w:r>
        <w:rPr>
          <w:rFonts w:hint="eastAsia"/>
          <w:lang w:val="en-US" w:eastAsia="ja-JP"/>
        </w:rPr>
        <w:t xml:space="preserve">in digital component studio interfaces conforming to </w:t>
      </w:r>
      <w:r>
        <w:rPr>
          <w:lang w:val="en-US"/>
        </w:rPr>
        <w:t>Recommendations ITU</w:t>
      </w:r>
      <w:r>
        <w:rPr>
          <w:lang w:val="en-US"/>
        </w:rPr>
        <w:noBreakHyphen/>
        <w:t>R BT.656 and ITU</w:t>
      </w:r>
      <w:r>
        <w:rPr>
          <w:lang w:val="en-US"/>
        </w:rPr>
        <w:noBreakHyphen/>
        <w:t>R BT.1120;</w:t>
      </w:r>
    </w:p>
    <w:p w:rsidR="005D0928" w:rsidRDefault="005D0928" w:rsidP="005D0928">
      <w:pPr>
        <w:rPr>
          <w:lang w:val="en-US"/>
        </w:rPr>
      </w:pPr>
      <w:r>
        <w:rPr>
          <w:lang w:val="en-US"/>
        </w:rPr>
        <w:t>e)</w:t>
      </w:r>
      <w:r>
        <w:rPr>
          <w:lang w:val="en-US"/>
        </w:rPr>
        <w:tab/>
        <w:t xml:space="preserve">that some countries are already using </w:t>
      </w:r>
      <w:r>
        <w:rPr>
          <w:rFonts w:hint="eastAsia"/>
          <w:lang w:val="en-US" w:eastAsia="ja-JP"/>
        </w:rPr>
        <w:t xml:space="preserve">the </w:t>
      </w:r>
      <w:r>
        <w:rPr>
          <w:lang w:val="en-US"/>
        </w:rPr>
        <w:t xml:space="preserve">inter-station control data multiplexed </w:t>
      </w:r>
      <w:r>
        <w:rPr>
          <w:rFonts w:hint="eastAsia"/>
          <w:lang w:val="en-US" w:eastAsia="ja-JP"/>
        </w:rPr>
        <w:t>as ancillary data signals</w:t>
      </w:r>
      <w:r>
        <w:rPr>
          <w:lang w:val="en-US"/>
        </w:rPr>
        <w:t>,</w:t>
      </w:r>
    </w:p>
    <w:p w:rsidR="005D0928" w:rsidRDefault="005D0928" w:rsidP="005D0928">
      <w:pPr>
        <w:pStyle w:val="Call"/>
        <w:rPr>
          <w:lang w:val="en-US"/>
        </w:rPr>
      </w:pPr>
      <w:r>
        <w:rPr>
          <w:lang w:val="en-US"/>
        </w:rPr>
        <w:t>recommends</w:t>
      </w:r>
    </w:p>
    <w:p w:rsidR="005D0928" w:rsidRDefault="005D0928" w:rsidP="005D0928">
      <w:pPr>
        <w:rPr>
          <w:lang w:val="en-US" w:eastAsia="ja-JP"/>
        </w:rPr>
      </w:pPr>
      <w:r>
        <w:rPr>
          <w:b/>
          <w:lang w:val="en-US"/>
        </w:rPr>
        <w:t>1</w:t>
      </w:r>
      <w:r>
        <w:rPr>
          <w:b/>
          <w:lang w:val="en-US"/>
        </w:rPr>
        <w:tab/>
      </w:r>
      <w:r>
        <w:rPr>
          <w:lang w:val="en-US"/>
        </w:rPr>
        <w:t xml:space="preserve">that, for </w:t>
      </w:r>
      <w:r>
        <w:rPr>
          <w:rFonts w:hint="eastAsia"/>
          <w:lang w:val="en-US" w:eastAsia="ja-JP"/>
        </w:rPr>
        <w:t xml:space="preserve">the transmission of </w:t>
      </w:r>
      <w:r>
        <w:rPr>
          <w:lang w:val="en-US"/>
        </w:rPr>
        <w:t>inter-station control data as ancillary data signals conforming to Recommendation ITU-R BT.</w:t>
      </w:r>
      <w:r>
        <w:rPr>
          <w:rFonts w:hint="eastAsia"/>
          <w:lang w:val="en-US" w:eastAsia="ja-JP"/>
        </w:rPr>
        <w:t>1364</w:t>
      </w:r>
      <w:r>
        <w:rPr>
          <w:lang w:val="en-US"/>
        </w:rPr>
        <w:t>, the specification in Annex 1 should be used</w:t>
      </w:r>
      <w:r>
        <w:rPr>
          <w:rFonts w:hint="eastAsia"/>
          <w:lang w:val="en-US" w:eastAsia="ja-JP"/>
        </w:rPr>
        <w:t>.</w:t>
      </w:r>
    </w:p>
    <w:p w:rsidR="00107C07" w:rsidRDefault="00107C07" w:rsidP="00107C07">
      <w:pPr>
        <w:rPr>
          <w:iCs/>
          <w:lang w:val="en-US"/>
        </w:rPr>
      </w:pPr>
      <w:r w:rsidRPr="00107C07">
        <w:rPr>
          <w:b/>
          <w:bCs/>
          <w:iCs/>
          <w:lang w:val="en-US"/>
        </w:rPr>
        <w:t>2</w:t>
      </w:r>
      <w:r w:rsidRPr="00107C07">
        <w:rPr>
          <w:b/>
          <w:bCs/>
          <w:iCs/>
          <w:lang w:val="en-US"/>
        </w:rPr>
        <w:tab/>
      </w:r>
      <w:r w:rsidRPr="00107C07">
        <w:rPr>
          <w:iCs/>
          <w:lang w:val="en-US"/>
        </w:rPr>
        <w:t>that compliance with this Recommendation is voluntary.</w:t>
      </w:r>
      <w:r w:rsidRPr="00107C07">
        <w:rPr>
          <w:iCs/>
          <w:lang w:val="en-US" w:eastAsia="ja-JP"/>
        </w:rPr>
        <w:t xml:space="preserve"> </w:t>
      </w:r>
      <w:r w:rsidRPr="00107C07">
        <w:rPr>
          <w:iCs/>
          <w:lang w:val="en-US"/>
        </w:rPr>
        <w:t>However, the Recommendation may contain certain mandatory provisions (to ensure e.g. interoperability or applicability) and compliance with the Recommendation is achieved when all of these mandatory provisions are met. The words “shall” or some other obligatory language such as “must” and the negative equivalents are used to express requirements. The use of such words shall in no way be construed to imply partial or total compliance with this Recommendation.</w:t>
      </w:r>
    </w:p>
    <w:p w:rsidR="005D0928" w:rsidRDefault="005D0928" w:rsidP="005D0928">
      <w:pPr>
        <w:rPr>
          <w:lang w:val="en-US" w:eastAsia="ja-JP"/>
        </w:rPr>
      </w:pPr>
    </w:p>
    <w:p w:rsidR="005D0928" w:rsidRPr="005D0928" w:rsidRDefault="005D0928" w:rsidP="005D0928">
      <w:pPr>
        <w:pStyle w:val="AnnexNoTitle"/>
        <w:rPr>
          <w:lang w:val="en-US"/>
        </w:rPr>
      </w:pPr>
      <w:bookmarkStart w:id="3" w:name="_Toc42405310"/>
      <w:r w:rsidRPr="005D0928">
        <w:rPr>
          <w:rFonts w:hint="eastAsia"/>
          <w:lang w:val="en-US"/>
        </w:rPr>
        <w:lastRenderedPageBreak/>
        <w:t>Annex 1</w:t>
      </w:r>
    </w:p>
    <w:p w:rsidR="005D0928" w:rsidRDefault="005D0928" w:rsidP="000729B5">
      <w:pPr>
        <w:pStyle w:val="Heading1"/>
        <w:rPr>
          <w:lang w:val="en-US"/>
        </w:rPr>
      </w:pPr>
      <w:r>
        <w:rPr>
          <w:rFonts w:hint="eastAsia"/>
          <w:lang w:val="en-US" w:eastAsia="ja-JP"/>
        </w:rPr>
        <w:t>1</w:t>
      </w:r>
      <w:r>
        <w:rPr>
          <w:lang w:val="en-US" w:eastAsia="ja-JP"/>
        </w:rPr>
        <w:tab/>
      </w:r>
      <w:r>
        <w:rPr>
          <w:lang w:val="en-US"/>
        </w:rPr>
        <w:t>General items</w:t>
      </w:r>
      <w:bookmarkEnd w:id="3"/>
    </w:p>
    <w:p w:rsidR="005D0928" w:rsidRDefault="005D0928" w:rsidP="000729B5">
      <w:pPr>
        <w:pStyle w:val="Heading2"/>
        <w:rPr>
          <w:lang w:val="en-US"/>
        </w:rPr>
      </w:pPr>
      <w:bookmarkStart w:id="4" w:name="_Toc42405311"/>
      <w:r>
        <w:rPr>
          <w:rFonts w:hint="eastAsia"/>
          <w:lang w:val="en-US"/>
        </w:rPr>
        <w:t>1.1</w:t>
      </w:r>
      <w:r>
        <w:rPr>
          <w:lang w:val="en-US"/>
        </w:rPr>
        <w:tab/>
        <w:t>Purpose</w:t>
      </w:r>
      <w:bookmarkEnd w:id="4"/>
    </w:p>
    <w:p w:rsidR="005D0928" w:rsidRDefault="005D0928" w:rsidP="000729B5">
      <w:pPr>
        <w:rPr>
          <w:color w:val="000000"/>
          <w:lang w:val="en-US" w:eastAsia="ja-JP"/>
        </w:rPr>
      </w:pPr>
      <w:r>
        <w:rPr>
          <w:rFonts w:eastAsia="MS Gothic"/>
          <w:lang w:val="en-US"/>
        </w:rPr>
        <w:t xml:space="preserve">The purpose of this Annex is to </w:t>
      </w:r>
      <w:r>
        <w:rPr>
          <w:rFonts w:eastAsia="MS Gothic" w:hint="eastAsia"/>
          <w:lang w:val="en-US"/>
        </w:rPr>
        <w:t>define the structure</w:t>
      </w:r>
      <w:r>
        <w:rPr>
          <w:rFonts w:eastAsia="MS Gothic"/>
          <w:lang w:val="en-US"/>
        </w:rPr>
        <w:t xml:space="preserve"> of inter-station control data which is conveyed using ancillary data packets within component bit-serial interface for standard-definition television </w:t>
      </w:r>
      <w:r>
        <w:rPr>
          <w:rFonts w:eastAsia="MS Gothic" w:hint="eastAsia"/>
          <w:lang w:val="en-US"/>
        </w:rPr>
        <w:t>system</w:t>
      </w:r>
      <w:r>
        <w:rPr>
          <w:rFonts w:eastAsia="MS Gothic"/>
          <w:lang w:val="en-US"/>
        </w:rPr>
        <w:t xml:space="preserve">s </w:t>
      </w:r>
      <w:r>
        <w:rPr>
          <w:rFonts w:eastAsia="MS Gothic" w:hint="eastAsia"/>
          <w:lang w:val="en-US"/>
        </w:rPr>
        <w:t xml:space="preserve">and </w:t>
      </w:r>
      <w:r>
        <w:rPr>
          <w:rFonts w:eastAsia="MS Gothic"/>
          <w:lang w:val="en-US"/>
        </w:rPr>
        <w:t>bit-serial interfaces for high-definition television systems, and the like, as</w:t>
      </w:r>
      <w:r>
        <w:rPr>
          <w:rFonts w:eastAsia="MS Gothic" w:hint="eastAsia"/>
          <w:lang w:val="en-US"/>
        </w:rPr>
        <w:t xml:space="preserve"> used inside and outside studios at broadcast stations.</w:t>
      </w:r>
    </w:p>
    <w:p w:rsidR="005D0928" w:rsidRDefault="005D0928" w:rsidP="000729B5">
      <w:pPr>
        <w:pStyle w:val="Heading2"/>
        <w:rPr>
          <w:lang w:val="en-US"/>
        </w:rPr>
      </w:pPr>
      <w:bookmarkStart w:id="5" w:name="_Toc42405313"/>
      <w:r>
        <w:rPr>
          <w:rFonts w:hint="eastAsia"/>
          <w:lang w:val="en-US"/>
        </w:rPr>
        <w:t>1.</w:t>
      </w:r>
      <w:r w:rsidR="000729B5">
        <w:rPr>
          <w:lang w:val="en-US"/>
        </w:rPr>
        <w:t>2</w:t>
      </w:r>
      <w:r>
        <w:rPr>
          <w:lang w:val="en-US"/>
        </w:rPr>
        <w:tab/>
      </w:r>
      <w:r>
        <w:rPr>
          <w:rFonts w:hint="eastAsia"/>
          <w:lang w:val="en-US" w:eastAsia="ja-JP"/>
        </w:rPr>
        <w:t xml:space="preserve">Normative </w:t>
      </w:r>
      <w:r>
        <w:rPr>
          <w:lang w:val="en-US"/>
        </w:rPr>
        <w:t>references</w:t>
      </w:r>
      <w:bookmarkEnd w:id="5"/>
    </w:p>
    <w:p w:rsidR="005D0928" w:rsidRDefault="005D0928" w:rsidP="005D0928">
      <w:pPr>
        <w:rPr>
          <w:lang w:val="en-US"/>
        </w:rPr>
      </w:pPr>
      <w:r>
        <w:rPr>
          <w:rFonts w:eastAsia="MS Gothic"/>
          <w:lang w:val="en-US"/>
        </w:rPr>
        <w:t xml:space="preserve">Some or all of the items </w:t>
      </w:r>
      <w:r>
        <w:rPr>
          <w:rFonts w:eastAsia="MS Gothic" w:hint="eastAsia"/>
          <w:lang w:val="en-US"/>
        </w:rPr>
        <w:t>defined</w:t>
      </w:r>
      <w:r>
        <w:rPr>
          <w:rFonts w:eastAsia="MS Gothic"/>
          <w:lang w:val="en-US"/>
        </w:rPr>
        <w:t xml:space="preserve"> in the following documents </w:t>
      </w:r>
      <w:r>
        <w:rPr>
          <w:rFonts w:eastAsia="MS Gothic" w:hint="eastAsia"/>
          <w:lang w:val="en-US" w:eastAsia="ja-JP"/>
        </w:rPr>
        <w:t>are</w:t>
      </w:r>
      <w:r>
        <w:rPr>
          <w:rFonts w:eastAsia="MS Gothic"/>
          <w:lang w:val="en-US"/>
        </w:rPr>
        <w:t xml:space="preserve"> referenced in this</w:t>
      </w:r>
      <w:r>
        <w:rPr>
          <w:rFonts w:eastAsia="MS Gothic" w:hint="eastAsia"/>
          <w:lang w:val="en-US" w:eastAsia="ja-JP"/>
        </w:rPr>
        <w:t xml:space="preserve"> </w:t>
      </w:r>
      <w:r>
        <w:rPr>
          <w:rFonts w:eastAsia="MS Gothic"/>
          <w:lang w:val="en-US"/>
        </w:rPr>
        <w:t>Annex.</w:t>
      </w:r>
    </w:p>
    <w:p w:rsidR="005D0928" w:rsidRDefault="005D0928" w:rsidP="005D0928">
      <w:pPr>
        <w:pStyle w:val="enumlev1"/>
        <w:rPr>
          <w:lang w:val="en-US"/>
        </w:rPr>
      </w:pPr>
      <w:r>
        <w:rPr>
          <w:lang w:val="en-US"/>
        </w:rPr>
        <w:t>–</w:t>
      </w:r>
      <w:r>
        <w:rPr>
          <w:lang w:val="en-US"/>
        </w:rPr>
        <w:tab/>
        <w:t>Recommendation</w:t>
      </w:r>
      <w:r>
        <w:rPr>
          <w:rFonts w:hint="eastAsia"/>
          <w:lang w:val="en-US"/>
        </w:rPr>
        <w:t xml:space="preserve"> </w:t>
      </w:r>
      <w:r>
        <w:rPr>
          <w:lang w:val="en-US"/>
        </w:rPr>
        <w:t>ITU-R BT.1364 – Format of ancillary data signals carried in digital component studio</w:t>
      </w:r>
      <w:r>
        <w:rPr>
          <w:rFonts w:hint="eastAsia"/>
          <w:lang w:val="en-US"/>
        </w:rPr>
        <w:t xml:space="preserve"> </w:t>
      </w:r>
      <w:r>
        <w:rPr>
          <w:lang w:val="en-US"/>
        </w:rPr>
        <w:t>interfaces.</w:t>
      </w:r>
    </w:p>
    <w:p w:rsidR="005D0928" w:rsidRDefault="005D0928" w:rsidP="005D0928">
      <w:pPr>
        <w:pStyle w:val="enumlev1"/>
        <w:rPr>
          <w:lang w:val="en-US"/>
        </w:rPr>
      </w:pPr>
      <w:r>
        <w:rPr>
          <w:lang w:val="en-US"/>
        </w:rPr>
        <w:t>–</w:t>
      </w:r>
      <w:r>
        <w:rPr>
          <w:lang w:val="en-US"/>
        </w:rPr>
        <w:tab/>
        <w:t>Recommendation ITU-R BT.</w:t>
      </w:r>
      <w:r>
        <w:rPr>
          <w:rFonts w:hint="eastAsia"/>
          <w:lang w:val="en-US"/>
        </w:rPr>
        <w:t>1614 –</w:t>
      </w:r>
      <w:r>
        <w:rPr>
          <w:lang w:val="en-US"/>
        </w:rPr>
        <w:t xml:space="preserve"> Video payload identification for digital television interfaces.</w:t>
      </w:r>
    </w:p>
    <w:p w:rsidR="005D0928" w:rsidRDefault="000729B5" w:rsidP="005D0928">
      <w:pPr>
        <w:pStyle w:val="Heading2"/>
        <w:rPr>
          <w:lang w:val="en-US"/>
        </w:rPr>
      </w:pPr>
      <w:bookmarkStart w:id="6" w:name="_Toc42405315"/>
      <w:r>
        <w:rPr>
          <w:rFonts w:hint="eastAsia"/>
          <w:lang w:val="en-US"/>
        </w:rPr>
        <w:t>1.</w:t>
      </w:r>
      <w:r>
        <w:rPr>
          <w:lang w:val="en-US"/>
        </w:rPr>
        <w:t>3</w:t>
      </w:r>
      <w:r w:rsidR="005D0928">
        <w:rPr>
          <w:lang w:val="en-US"/>
        </w:rPr>
        <w:tab/>
        <w:t>Terminology</w:t>
      </w:r>
      <w:bookmarkEnd w:id="6"/>
    </w:p>
    <w:p w:rsidR="005D0928" w:rsidRDefault="000729B5" w:rsidP="005D0928">
      <w:pPr>
        <w:pStyle w:val="Heading3"/>
        <w:rPr>
          <w:lang w:val="en-US"/>
        </w:rPr>
      </w:pPr>
      <w:bookmarkStart w:id="7" w:name="_Toc42405316"/>
      <w:r>
        <w:rPr>
          <w:rFonts w:hint="eastAsia"/>
          <w:lang w:val="en-US"/>
        </w:rPr>
        <w:t>1.</w:t>
      </w:r>
      <w:r>
        <w:rPr>
          <w:lang w:val="en-US"/>
        </w:rPr>
        <w:t>3</w:t>
      </w:r>
      <w:r w:rsidR="005D0928">
        <w:rPr>
          <w:rFonts w:hint="eastAsia"/>
          <w:lang w:val="en-US"/>
        </w:rPr>
        <w:t>.1</w:t>
      </w:r>
      <w:r w:rsidR="005D0928">
        <w:rPr>
          <w:rFonts w:hint="eastAsia"/>
          <w:lang w:val="en-US"/>
        </w:rPr>
        <w:tab/>
      </w:r>
      <w:r w:rsidR="005D0928">
        <w:rPr>
          <w:rFonts w:eastAsia="MS Gothic"/>
          <w:lang w:val="en-US"/>
        </w:rPr>
        <w:t>Definition of terminology</w:t>
      </w:r>
      <w:bookmarkEnd w:id="7"/>
    </w:p>
    <w:p w:rsidR="005D0928" w:rsidRDefault="005D0928" w:rsidP="005D0928">
      <w:pPr>
        <w:rPr>
          <w:rFonts w:eastAsia="MS Gothic"/>
          <w:lang w:val="en-US"/>
        </w:rPr>
      </w:pPr>
      <w:r>
        <w:rPr>
          <w:rFonts w:eastAsia="MS Gothic"/>
          <w:lang w:val="en-US"/>
        </w:rPr>
        <w:t>The terms used in this</w:t>
      </w:r>
      <w:r>
        <w:rPr>
          <w:rFonts w:eastAsia="MS Gothic" w:hint="eastAsia"/>
          <w:lang w:val="en-US" w:eastAsia="ja-JP"/>
        </w:rPr>
        <w:t xml:space="preserve"> </w:t>
      </w:r>
      <w:r>
        <w:rPr>
          <w:rFonts w:eastAsia="MS Gothic"/>
          <w:lang w:val="en-US"/>
        </w:rPr>
        <w:t>Annex are defined as follows:</w:t>
      </w:r>
    </w:p>
    <w:p w:rsidR="005D0928" w:rsidRDefault="005D0928" w:rsidP="005D0928">
      <w:pPr>
        <w:pStyle w:val="enumlev1"/>
        <w:tabs>
          <w:tab w:val="clear" w:pos="1191"/>
          <w:tab w:val="clear" w:pos="1588"/>
          <w:tab w:val="clear" w:pos="1985"/>
          <w:tab w:val="left" w:pos="3856"/>
        </w:tabs>
        <w:ind w:left="3856" w:hanging="3856"/>
        <w:rPr>
          <w:lang w:val="en-US"/>
        </w:rPr>
      </w:pPr>
      <w:r>
        <w:rPr>
          <w:rFonts w:eastAsia="MS Gothic"/>
          <w:lang w:val="en-US"/>
        </w:rPr>
        <w:tab/>
        <w:t xml:space="preserve">Current </w:t>
      </w:r>
      <w:r>
        <w:rPr>
          <w:rFonts w:eastAsia="MS Gothic"/>
          <w:lang w:val="en-US" w:eastAsia="ja-JP"/>
        </w:rPr>
        <w:t>video or audio</w:t>
      </w:r>
      <w:r>
        <w:rPr>
          <w:rFonts w:eastAsia="MS Gothic"/>
          <w:lang w:val="en-US"/>
        </w:rPr>
        <w:t xml:space="preserve"> mode:</w:t>
      </w:r>
      <w:r>
        <w:rPr>
          <w:rFonts w:eastAsia="MS Gothic"/>
          <w:lang w:val="en-US"/>
        </w:rPr>
        <w:tab/>
        <w:t>The current video or audio mode.</w:t>
      </w:r>
    </w:p>
    <w:p w:rsidR="005D0928" w:rsidRDefault="005D0928" w:rsidP="005D0928">
      <w:pPr>
        <w:pStyle w:val="enumlev1"/>
        <w:tabs>
          <w:tab w:val="clear" w:pos="1191"/>
          <w:tab w:val="clear" w:pos="1588"/>
          <w:tab w:val="clear" w:pos="1985"/>
          <w:tab w:val="left" w:pos="3856"/>
        </w:tabs>
        <w:ind w:left="3856" w:hanging="3856"/>
        <w:rPr>
          <w:kern w:val="2"/>
          <w:lang w:val="en-US"/>
        </w:rPr>
      </w:pPr>
      <w:r>
        <w:rPr>
          <w:rFonts w:eastAsia="MS Gothic"/>
          <w:lang w:val="en-US"/>
        </w:rPr>
        <w:tab/>
        <w:t xml:space="preserve">Status </w:t>
      </w:r>
      <w:r>
        <w:rPr>
          <w:rFonts w:eastAsia="MS Gothic" w:hint="eastAsia"/>
          <w:lang w:val="en-US"/>
        </w:rPr>
        <w:t>bit</w:t>
      </w:r>
      <w:r>
        <w:rPr>
          <w:rFonts w:eastAsia="MS Gothic"/>
          <w:lang w:val="en-US"/>
        </w:rPr>
        <w:t>:</w:t>
      </w:r>
      <w:r>
        <w:rPr>
          <w:rFonts w:eastAsia="MS Gothic"/>
          <w:lang w:val="en-US"/>
        </w:rPr>
        <w:tab/>
        <w:t>A continuo</w:t>
      </w:r>
      <w:r>
        <w:rPr>
          <w:rFonts w:eastAsia="MS Gothic" w:hint="eastAsia"/>
          <w:lang w:val="en-US"/>
        </w:rPr>
        <w:t>u</w:t>
      </w:r>
      <w:r>
        <w:rPr>
          <w:rFonts w:eastAsia="MS Gothic"/>
          <w:lang w:val="en-US"/>
        </w:rPr>
        <w:t>s signal</w:t>
      </w:r>
      <w:r>
        <w:rPr>
          <w:rFonts w:eastAsia="MS Gothic" w:hint="eastAsia"/>
          <w:lang w:val="en-US"/>
        </w:rPr>
        <w:t>,</w:t>
      </w:r>
      <w:r>
        <w:rPr>
          <w:rFonts w:eastAsia="MS Gothic"/>
          <w:lang w:val="en-US"/>
        </w:rPr>
        <w:t xml:space="preserve"> which is sent at appropriate intervals and indicates a condition.</w:t>
      </w:r>
    </w:p>
    <w:p w:rsidR="005D0928" w:rsidRDefault="005D0928" w:rsidP="005D0928">
      <w:pPr>
        <w:pStyle w:val="enumlev1"/>
        <w:tabs>
          <w:tab w:val="clear" w:pos="1191"/>
          <w:tab w:val="clear" w:pos="1588"/>
          <w:tab w:val="clear" w:pos="1985"/>
          <w:tab w:val="left" w:pos="3856"/>
        </w:tabs>
        <w:ind w:left="0" w:firstLine="0"/>
        <w:rPr>
          <w:lang w:val="en-US"/>
        </w:rPr>
      </w:pPr>
      <w:r>
        <w:rPr>
          <w:rFonts w:eastAsia="MS Gothic"/>
          <w:lang w:val="en-US"/>
        </w:rPr>
        <w:tab/>
        <w:t>Down-mix specification</w:t>
      </w:r>
      <w:r>
        <w:rPr>
          <w:rFonts w:eastAsia="MS Gothic"/>
          <w:lang w:val="en-US"/>
        </w:rPr>
        <w:tab/>
      </w:r>
      <w:r>
        <w:rPr>
          <w:color w:val="000000"/>
          <w:lang w:val="en-US"/>
        </w:rPr>
        <w:t>Conversion coefficient for signal processing when creating</w:t>
      </w:r>
      <w:r>
        <w:rPr>
          <w:rFonts w:eastAsia="MS Gothic"/>
          <w:lang w:val="en-US"/>
        </w:rPr>
        <w:br/>
      </w:r>
      <w:r>
        <w:rPr>
          <w:rFonts w:eastAsia="MS Gothic"/>
          <w:lang w:val="en-US"/>
        </w:rPr>
        <w:tab/>
      </w:r>
      <w:r>
        <w:rPr>
          <w:color w:val="000000"/>
          <w:lang w:val="en-US"/>
        </w:rPr>
        <w:t>(or DM specification):</w:t>
      </w:r>
      <w:r>
        <w:rPr>
          <w:color w:val="000000"/>
          <w:lang w:val="en-US"/>
        </w:rPr>
        <w:tab/>
        <w:t>2</w:t>
      </w:r>
      <w:r>
        <w:rPr>
          <w:color w:val="000000"/>
          <w:lang w:val="en-US"/>
        </w:rPr>
        <w:noBreakHyphen/>
        <w:t xml:space="preserve">channel stereo from multi-channel stereo with three front </w:t>
      </w:r>
      <w:r>
        <w:rPr>
          <w:color w:val="000000"/>
          <w:lang w:val="en-US"/>
        </w:rPr>
        <w:tab/>
      </w:r>
      <w:r>
        <w:rPr>
          <w:color w:val="000000"/>
          <w:lang w:val="en-US"/>
        </w:rPr>
        <w:tab/>
        <w:t>channels and two rear channels.</w:t>
      </w:r>
    </w:p>
    <w:p w:rsidR="005D0928" w:rsidRDefault="005D0928" w:rsidP="005D0928">
      <w:pPr>
        <w:pStyle w:val="enumlev1"/>
        <w:tabs>
          <w:tab w:val="clear" w:pos="1191"/>
          <w:tab w:val="clear" w:pos="1588"/>
          <w:tab w:val="clear" w:pos="1985"/>
          <w:tab w:val="left" w:pos="3856"/>
        </w:tabs>
        <w:ind w:left="3856" w:hanging="3856"/>
        <w:rPr>
          <w:lang w:val="en-US"/>
        </w:rPr>
      </w:pPr>
      <w:r>
        <w:rPr>
          <w:color w:val="000000"/>
          <w:lang w:val="en-US"/>
        </w:rPr>
        <w:tab/>
        <w:t xml:space="preserve">Trigger </w:t>
      </w:r>
      <w:r>
        <w:rPr>
          <w:rFonts w:hint="eastAsia"/>
          <w:color w:val="000000"/>
          <w:lang w:val="en-US"/>
        </w:rPr>
        <w:t>bit</w:t>
      </w:r>
      <w:r>
        <w:rPr>
          <w:color w:val="000000"/>
          <w:lang w:val="en-US"/>
        </w:rPr>
        <w:t>:</w:t>
      </w:r>
      <w:r>
        <w:rPr>
          <w:color w:val="000000"/>
          <w:lang w:val="en-US"/>
        </w:rPr>
        <w:tab/>
        <w:t>Intermittent signal or pulse used to provide control timing.</w:t>
      </w:r>
    </w:p>
    <w:p w:rsidR="005D0928" w:rsidRDefault="005D0928" w:rsidP="005D0928">
      <w:pPr>
        <w:pStyle w:val="enumlev1"/>
        <w:tabs>
          <w:tab w:val="clear" w:pos="1191"/>
          <w:tab w:val="clear" w:pos="1588"/>
          <w:tab w:val="clear" w:pos="1985"/>
          <w:tab w:val="left" w:pos="3856"/>
        </w:tabs>
        <w:ind w:left="3856" w:hanging="3856"/>
        <w:rPr>
          <w:lang w:val="en-US"/>
        </w:rPr>
      </w:pPr>
      <w:r>
        <w:rPr>
          <w:color w:val="000000"/>
          <w:lang w:val="en-US"/>
        </w:rPr>
        <w:tab/>
        <w:t>Next video or audio mode:</w:t>
      </w:r>
      <w:r>
        <w:rPr>
          <w:color w:val="000000"/>
          <w:lang w:val="en-US"/>
        </w:rPr>
        <w:tab/>
        <w:t>Video or audio mode, which is intended to be used next.</w:t>
      </w:r>
    </w:p>
    <w:p w:rsidR="005D0928" w:rsidRDefault="005D0928" w:rsidP="005D0928">
      <w:pPr>
        <w:pStyle w:val="enumlev1"/>
        <w:tabs>
          <w:tab w:val="clear" w:pos="1191"/>
          <w:tab w:val="clear" w:pos="1588"/>
          <w:tab w:val="clear" w:pos="1985"/>
          <w:tab w:val="left" w:pos="3856"/>
        </w:tabs>
        <w:ind w:left="0" w:firstLine="0"/>
        <w:rPr>
          <w:lang w:val="en-US"/>
        </w:rPr>
      </w:pPr>
      <w:r>
        <w:rPr>
          <w:color w:val="000000"/>
          <w:lang w:val="en-US"/>
        </w:rPr>
        <w:tab/>
        <w:t xml:space="preserve">Net </w:t>
      </w:r>
      <w:r>
        <w:rPr>
          <w:rFonts w:hint="eastAsia"/>
          <w:color w:val="000000"/>
          <w:lang w:val="en-US"/>
        </w:rPr>
        <w:t>cue</w:t>
      </w:r>
      <w:r>
        <w:rPr>
          <w:color w:val="000000"/>
          <w:lang w:val="en-US"/>
        </w:rPr>
        <w:t xml:space="preserve"> signal</w:t>
      </w:r>
      <w:r>
        <w:rPr>
          <w:rFonts w:hint="eastAsia"/>
          <w:color w:val="000000"/>
          <w:lang w:val="en-US"/>
        </w:rPr>
        <w:t>, broadcast-</w:t>
      </w:r>
      <w:r>
        <w:rPr>
          <w:color w:val="000000"/>
          <w:lang w:val="en-US"/>
        </w:rPr>
        <w:tab/>
        <w:t>Signal used for inter-station control and data transmission,</w:t>
      </w:r>
      <w:r>
        <w:rPr>
          <w:color w:val="000000"/>
          <w:lang w:val="en-US"/>
        </w:rPr>
        <w:br/>
      </w:r>
      <w:r>
        <w:rPr>
          <w:color w:val="000000"/>
          <w:lang w:val="en-US"/>
        </w:rPr>
        <w:tab/>
      </w:r>
      <w:r>
        <w:rPr>
          <w:lang w:val="en-US"/>
        </w:rPr>
        <w:t>transmission</w:t>
      </w:r>
      <w:r>
        <w:rPr>
          <w:rFonts w:hint="eastAsia"/>
          <w:lang w:val="en-US"/>
        </w:rPr>
        <w:t>-control signal</w:t>
      </w:r>
      <w:r>
        <w:rPr>
          <w:lang w:val="en-US"/>
        </w:rPr>
        <w:t>:</w:t>
      </w:r>
      <w:r>
        <w:rPr>
          <w:lang w:val="en-US"/>
        </w:rPr>
        <w:tab/>
      </w:r>
      <w:r>
        <w:rPr>
          <w:color w:val="000000"/>
          <w:lang w:val="en-US"/>
        </w:rPr>
        <w:t xml:space="preserve">which </w:t>
      </w:r>
      <w:r>
        <w:rPr>
          <w:rFonts w:hint="eastAsia"/>
          <w:color w:val="000000"/>
          <w:lang w:val="en-US"/>
        </w:rPr>
        <w:t>is inserted</w:t>
      </w:r>
      <w:r>
        <w:rPr>
          <w:color w:val="000000"/>
          <w:lang w:val="en-US"/>
        </w:rPr>
        <w:t xml:space="preserve"> at the vertical blanking </w:t>
      </w:r>
      <w:r>
        <w:rPr>
          <w:lang w:val="en-US"/>
        </w:rPr>
        <w:t xml:space="preserve">interval of </w:t>
      </w:r>
      <w:r>
        <w:rPr>
          <w:lang w:val="en-US"/>
        </w:rPr>
        <w:br/>
      </w:r>
      <w:r>
        <w:rPr>
          <w:lang w:val="en-US"/>
        </w:rPr>
        <w:tab/>
      </w:r>
      <w:r>
        <w:rPr>
          <w:lang w:val="en-US"/>
        </w:rPr>
        <w:tab/>
        <w:t>television</w:t>
      </w:r>
      <w:r>
        <w:rPr>
          <w:color w:val="000000"/>
          <w:lang w:val="en-US"/>
        </w:rPr>
        <w:t xml:space="preserve"> signals.</w:t>
      </w:r>
    </w:p>
    <w:p w:rsidR="005D0928" w:rsidRDefault="005D0928" w:rsidP="005D0928">
      <w:pPr>
        <w:pStyle w:val="enumlev1"/>
        <w:tabs>
          <w:tab w:val="clear" w:pos="1191"/>
          <w:tab w:val="clear" w:pos="1588"/>
          <w:tab w:val="clear" w:pos="1985"/>
          <w:tab w:val="left" w:pos="3856"/>
        </w:tabs>
        <w:ind w:left="3856" w:hanging="3856"/>
        <w:rPr>
          <w:lang w:val="en-US"/>
        </w:rPr>
      </w:pPr>
      <w:r>
        <w:rPr>
          <w:color w:val="000000"/>
          <w:lang w:val="en-US"/>
        </w:rPr>
        <w:tab/>
        <w:t>Frame synchronizer (FS):</w:t>
      </w:r>
      <w:r>
        <w:rPr>
          <w:color w:val="000000"/>
          <w:lang w:val="en-US"/>
        </w:rPr>
        <w:tab/>
        <w:t>i.e. equipment used for synchron</w:t>
      </w:r>
      <w:r>
        <w:rPr>
          <w:rFonts w:hint="eastAsia"/>
          <w:color w:val="000000"/>
          <w:lang w:val="en-US"/>
        </w:rPr>
        <w:t>izing</w:t>
      </w:r>
      <w:r>
        <w:rPr>
          <w:color w:val="000000"/>
          <w:lang w:val="en-US"/>
        </w:rPr>
        <w:t xml:space="preserve"> non-synchronous television</w:t>
      </w:r>
      <w:r>
        <w:rPr>
          <w:rFonts w:hint="eastAsia"/>
          <w:color w:val="000000"/>
          <w:lang w:val="en-US"/>
        </w:rPr>
        <w:t xml:space="preserve"> </w:t>
      </w:r>
      <w:r>
        <w:rPr>
          <w:color w:val="000000"/>
          <w:lang w:val="en-US"/>
        </w:rPr>
        <w:t>signals.</w:t>
      </w:r>
    </w:p>
    <w:p w:rsidR="005D0928" w:rsidRDefault="005D0928" w:rsidP="005D0928">
      <w:pPr>
        <w:pStyle w:val="enumlev1"/>
        <w:tabs>
          <w:tab w:val="clear" w:pos="1191"/>
          <w:tab w:val="clear" w:pos="1588"/>
          <w:tab w:val="clear" w:pos="1985"/>
          <w:tab w:val="left" w:pos="3856"/>
        </w:tabs>
        <w:ind w:left="3856" w:hanging="3856"/>
        <w:rPr>
          <w:lang w:val="en-US"/>
        </w:rPr>
      </w:pPr>
      <w:r>
        <w:rPr>
          <w:color w:val="000000"/>
          <w:lang w:val="en-US"/>
        </w:rPr>
        <w:tab/>
        <w:t>Frame skip:</w:t>
      </w:r>
      <w:r>
        <w:rPr>
          <w:color w:val="000000"/>
          <w:lang w:val="en-US"/>
        </w:rPr>
        <w:tab/>
        <w:t>The loss of one frame’s worth of data.</w:t>
      </w:r>
    </w:p>
    <w:p w:rsidR="005D0928" w:rsidRDefault="005D0928" w:rsidP="005D0928">
      <w:pPr>
        <w:pStyle w:val="enumlev1"/>
        <w:tabs>
          <w:tab w:val="clear" w:pos="1191"/>
          <w:tab w:val="clear" w:pos="1588"/>
          <w:tab w:val="clear" w:pos="1985"/>
          <w:tab w:val="left" w:pos="3856"/>
        </w:tabs>
        <w:ind w:left="3856" w:hanging="3856"/>
        <w:rPr>
          <w:lang w:val="en-US"/>
        </w:rPr>
      </w:pPr>
      <w:r>
        <w:rPr>
          <w:color w:val="000000"/>
          <w:lang w:val="en-US"/>
        </w:rPr>
        <w:tab/>
        <w:t>Frame repeat:</w:t>
      </w:r>
      <w:r>
        <w:rPr>
          <w:color w:val="000000"/>
          <w:lang w:val="en-US"/>
        </w:rPr>
        <w:tab/>
        <w:t>The duplication of one frame’s worth of data.</w:t>
      </w:r>
    </w:p>
    <w:p w:rsidR="005D0928" w:rsidRDefault="005D0928" w:rsidP="005D0928">
      <w:pPr>
        <w:pStyle w:val="enumlev1"/>
        <w:tabs>
          <w:tab w:val="clear" w:pos="1191"/>
          <w:tab w:val="clear" w:pos="1588"/>
          <w:tab w:val="clear" w:pos="1985"/>
          <w:tab w:val="left" w:pos="3856"/>
        </w:tabs>
        <w:ind w:left="3856" w:hanging="3856"/>
        <w:rPr>
          <w:lang w:val="en-US"/>
        </w:rPr>
      </w:pPr>
      <w:r>
        <w:rPr>
          <w:color w:val="000000"/>
          <w:lang w:val="en-US"/>
        </w:rPr>
        <w:tab/>
        <w:t>Ancillary data:</w:t>
      </w:r>
      <w:r>
        <w:rPr>
          <w:color w:val="000000"/>
          <w:lang w:val="en-US"/>
        </w:rPr>
        <w:tab/>
        <w:t xml:space="preserve">Various types of signal which are conveyed using the blanking </w:t>
      </w:r>
      <w:r>
        <w:rPr>
          <w:rFonts w:hint="eastAsia"/>
          <w:color w:val="000000"/>
          <w:lang w:val="en-US"/>
        </w:rPr>
        <w:t>interval</w:t>
      </w:r>
      <w:r>
        <w:rPr>
          <w:color w:val="000000"/>
          <w:lang w:val="en-US"/>
        </w:rPr>
        <w:t xml:space="preserve"> for video signals within digital interfaces.</w:t>
      </w:r>
    </w:p>
    <w:p w:rsidR="005D0928" w:rsidRDefault="000729B5" w:rsidP="005D0928">
      <w:pPr>
        <w:pStyle w:val="Heading3"/>
        <w:rPr>
          <w:lang w:val="en-US"/>
        </w:rPr>
      </w:pPr>
      <w:bookmarkStart w:id="8" w:name="_Toc42405317"/>
      <w:r>
        <w:rPr>
          <w:rFonts w:hint="eastAsia"/>
          <w:lang w:val="en-US"/>
        </w:rPr>
        <w:t>1.</w:t>
      </w:r>
      <w:r>
        <w:rPr>
          <w:lang w:val="en-US"/>
        </w:rPr>
        <w:t>3</w:t>
      </w:r>
      <w:r w:rsidR="005D0928">
        <w:rPr>
          <w:rFonts w:hint="eastAsia"/>
          <w:lang w:val="en-US"/>
        </w:rPr>
        <w:t>.2</w:t>
      </w:r>
      <w:r w:rsidR="005D0928">
        <w:rPr>
          <w:lang w:val="en-US"/>
        </w:rPr>
        <w:tab/>
      </w:r>
      <w:r w:rsidR="005D0928">
        <w:rPr>
          <w:rFonts w:eastAsia="MS Gothic"/>
          <w:lang w:val="en-US"/>
        </w:rPr>
        <w:t>Abbreviations</w:t>
      </w:r>
      <w:bookmarkEnd w:id="8"/>
    </w:p>
    <w:p w:rsidR="005D0928" w:rsidRDefault="005D0928" w:rsidP="005D0928">
      <w:pPr>
        <w:rPr>
          <w:rFonts w:eastAsia="MS Gothic"/>
          <w:lang w:val="en-US"/>
        </w:rPr>
      </w:pPr>
      <w:r>
        <w:rPr>
          <w:rFonts w:eastAsia="MS Gothic"/>
          <w:lang w:val="en-US"/>
        </w:rPr>
        <w:t>The following abbreviations are used within this Annex.</w:t>
      </w:r>
    </w:p>
    <w:p w:rsidR="005D0928" w:rsidRDefault="005D0928" w:rsidP="005D0928">
      <w:pPr>
        <w:pStyle w:val="enumlev1"/>
        <w:tabs>
          <w:tab w:val="clear" w:pos="1191"/>
        </w:tabs>
        <w:rPr>
          <w:lang w:val="en-US"/>
        </w:rPr>
      </w:pPr>
      <w:r>
        <w:rPr>
          <w:lang w:val="en-US"/>
        </w:rPr>
        <w:tab/>
      </w:r>
      <w:r>
        <w:rPr>
          <w:rFonts w:hint="eastAsia"/>
          <w:lang w:val="en-US"/>
        </w:rPr>
        <w:t>B</w:t>
      </w:r>
      <w:r>
        <w:rPr>
          <w:lang w:val="en-US"/>
        </w:rPr>
        <w:t>C</w:t>
      </w:r>
      <w:r>
        <w:rPr>
          <w:rFonts w:hint="eastAsia"/>
          <w:lang w:val="en-US"/>
        </w:rPr>
        <w:t>D</w:t>
      </w:r>
      <w:r>
        <w:rPr>
          <w:lang w:val="en-US"/>
        </w:rPr>
        <w:t>:</w:t>
      </w:r>
      <w:r>
        <w:rPr>
          <w:lang w:val="en-US"/>
        </w:rPr>
        <w:tab/>
      </w:r>
      <w:r>
        <w:rPr>
          <w:rFonts w:hint="eastAsia"/>
          <w:lang w:val="en-US"/>
        </w:rPr>
        <w:t>binary coded decimal</w:t>
      </w:r>
    </w:p>
    <w:p w:rsidR="005D0928" w:rsidRDefault="005D0928" w:rsidP="005D0928">
      <w:pPr>
        <w:pStyle w:val="enumlev1"/>
        <w:tabs>
          <w:tab w:val="clear" w:pos="1191"/>
        </w:tabs>
        <w:rPr>
          <w:lang w:val="en-US"/>
        </w:rPr>
      </w:pPr>
      <w:r>
        <w:rPr>
          <w:lang w:val="en-US"/>
        </w:rPr>
        <w:tab/>
      </w:r>
      <w:r>
        <w:rPr>
          <w:rFonts w:hint="eastAsia"/>
          <w:lang w:val="en-US"/>
        </w:rPr>
        <w:t>BE</w:t>
      </w:r>
      <w:r>
        <w:rPr>
          <w:rFonts w:hint="eastAsia"/>
          <w:lang w:val="en-US" w:eastAsia="ja-JP"/>
        </w:rPr>
        <w:t>R</w:t>
      </w:r>
      <w:r>
        <w:rPr>
          <w:lang w:val="en-US" w:eastAsia="ja-JP"/>
        </w:rPr>
        <w:t>:</w:t>
      </w:r>
      <w:r>
        <w:rPr>
          <w:lang w:val="en-US" w:eastAsia="ja-JP"/>
        </w:rPr>
        <w:tab/>
      </w:r>
      <w:r>
        <w:rPr>
          <w:rFonts w:hint="eastAsia"/>
          <w:lang w:val="en-US"/>
        </w:rPr>
        <w:t>bit-error rate</w:t>
      </w:r>
    </w:p>
    <w:p w:rsidR="005D0928" w:rsidRDefault="005D0928" w:rsidP="005D0928">
      <w:pPr>
        <w:pStyle w:val="enumlev1"/>
        <w:tabs>
          <w:tab w:val="clear" w:pos="1191"/>
        </w:tabs>
        <w:rPr>
          <w:lang w:val="en-US"/>
        </w:rPr>
      </w:pPr>
      <w:r>
        <w:rPr>
          <w:lang w:val="en-US"/>
        </w:rPr>
        <w:tab/>
      </w:r>
      <w:r>
        <w:rPr>
          <w:rFonts w:hint="eastAsia"/>
          <w:lang w:val="en-US"/>
        </w:rPr>
        <w:t>ECC</w:t>
      </w:r>
      <w:r>
        <w:rPr>
          <w:lang w:val="en-US"/>
        </w:rPr>
        <w:t>:</w:t>
      </w:r>
      <w:r>
        <w:rPr>
          <w:lang w:val="en-US"/>
        </w:rPr>
        <w:tab/>
        <w:t>error</w:t>
      </w:r>
      <w:r>
        <w:rPr>
          <w:rFonts w:hint="eastAsia"/>
          <w:lang w:val="en-US"/>
        </w:rPr>
        <w:t>-</w:t>
      </w:r>
      <w:r>
        <w:rPr>
          <w:lang w:val="en-US"/>
        </w:rPr>
        <w:t>correct</w:t>
      </w:r>
      <w:r>
        <w:rPr>
          <w:rFonts w:hint="eastAsia"/>
          <w:lang w:val="en-US"/>
        </w:rPr>
        <w:t>ing code</w:t>
      </w:r>
    </w:p>
    <w:p w:rsidR="005D0928" w:rsidRDefault="005D0928" w:rsidP="005D0928">
      <w:pPr>
        <w:pStyle w:val="enumlev1"/>
        <w:tabs>
          <w:tab w:val="clear" w:pos="1191"/>
        </w:tabs>
        <w:rPr>
          <w:lang w:val="en-US"/>
        </w:rPr>
      </w:pPr>
      <w:r>
        <w:rPr>
          <w:lang w:val="en-US"/>
        </w:rPr>
        <w:lastRenderedPageBreak/>
        <w:tab/>
        <w:t>F</w:t>
      </w:r>
      <w:r>
        <w:rPr>
          <w:rFonts w:hint="eastAsia"/>
          <w:lang w:val="en-US"/>
        </w:rPr>
        <w:t>S</w:t>
      </w:r>
      <w:r>
        <w:rPr>
          <w:lang w:val="en-US"/>
        </w:rPr>
        <w:t>:</w:t>
      </w:r>
      <w:r>
        <w:rPr>
          <w:lang w:val="en-US"/>
        </w:rPr>
        <w:tab/>
      </w:r>
      <w:r>
        <w:rPr>
          <w:rFonts w:hint="eastAsia"/>
          <w:lang w:val="en-US"/>
        </w:rPr>
        <w:t>frame synchronizer</w:t>
      </w:r>
    </w:p>
    <w:p w:rsidR="005D0928" w:rsidRDefault="005D0928" w:rsidP="005D0928">
      <w:pPr>
        <w:pStyle w:val="enumlev1"/>
        <w:tabs>
          <w:tab w:val="clear" w:pos="1191"/>
        </w:tabs>
        <w:rPr>
          <w:lang w:val="en-US"/>
        </w:rPr>
      </w:pPr>
      <w:r>
        <w:rPr>
          <w:lang w:val="en-US"/>
        </w:rPr>
        <w:tab/>
      </w:r>
      <w:r>
        <w:rPr>
          <w:rFonts w:hint="eastAsia"/>
          <w:lang w:val="en-US"/>
        </w:rPr>
        <w:t>RS</w:t>
      </w:r>
      <w:r>
        <w:rPr>
          <w:lang w:val="en-US"/>
        </w:rPr>
        <w:t>:</w:t>
      </w:r>
      <w:r>
        <w:rPr>
          <w:lang w:val="en-US"/>
        </w:rPr>
        <w:tab/>
      </w:r>
      <w:r>
        <w:rPr>
          <w:rFonts w:hint="eastAsia"/>
          <w:lang w:val="en-US"/>
        </w:rPr>
        <w:t xml:space="preserve">Reed </w:t>
      </w:r>
      <w:r>
        <w:rPr>
          <w:lang w:val="en-US"/>
        </w:rPr>
        <w:t>Solomon</w:t>
      </w:r>
    </w:p>
    <w:p w:rsidR="005D0928" w:rsidRDefault="005D0928" w:rsidP="005D0928">
      <w:pPr>
        <w:pStyle w:val="Heading1"/>
        <w:rPr>
          <w:lang w:val="en-US" w:eastAsia="ja-JP"/>
        </w:rPr>
      </w:pPr>
      <w:bookmarkStart w:id="9" w:name="_Toc42405318"/>
      <w:r>
        <w:rPr>
          <w:lang w:val="en-US"/>
        </w:rPr>
        <w:t>2</w:t>
      </w:r>
      <w:r>
        <w:rPr>
          <w:rFonts w:hint="eastAsia"/>
          <w:lang w:val="en-US"/>
        </w:rPr>
        <w:tab/>
      </w:r>
      <w:r>
        <w:rPr>
          <w:lang w:val="en-US"/>
        </w:rPr>
        <w:t>Inter-station control data packet</w:t>
      </w:r>
      <w:bookmarkEnd w:id="9"/>
    </w:p>
    <w:p w:rsidR="005D0928" w:rsidRDefault="005D0928" w:rsidP="005D0928">
      <w:pPr>
        <w:pStyle w:val="Heading2"/>
        <w:rPr>
          <w:lang w:val="en-US"/>
        </w:rPr>
      </w:pPr>
      <w:bookmarkStart w:id="10" w:name="_Toc42405319"/>
      <w:r>
        <w:rPr>
          <w:rFonts w:hint="eastAsia"/>
          <w:lang w:val="en-US"/>
        </w:rPr>
        <w:t>2.1</w:t>
      </w:r>
      <w:r>
        <w:rPr>
          <w:rFonts w:hint="eastAsia"/>
          <w:lang w:val="en-US"/>
        </w:rPr>
        <w:tab/>
      </w:r>
      <w:r>
        <w:rPr>
          <w:lang w:val="en-US"/>
        </w:rPr>
        <w:t>Inter-station control data packet</w:t>
      </w:r>
      <w:r>
        <w:rPr>
          <w:rFonts w:hint="eastAsia"/>
          <w:lang w:val="en-US"/>
        </w:rPr>
        <w:t xml:space="preserve"> format</w:t>
      </w:r>
      <w:bookmarkEnd w:id="10"/>
    </w:p>
    <w:p w:rsidR="005D0928" w:rsidRDefault="005D0928" w:rsidP="005D0928">
      <w:pPr>
        <w:rPr>
          <w:lang w:val="en-US"/>
        </w:rPr>
      </w:pPr>
      <w:r>
        <w:rPr>
          <w:lang w:val="en-US"/>
        </w:rPr>
        <w:t xml:space="preserve">Inter-station control data is conveyed using inter-station control data packets. The </w:t>
      </w:r>
      <w:r>
        <w:rPr>
          <w:rFonts w:hint="eastAsia"/>
          <w:lang w:val="en-US"/>
        </w:rPr>
        <w:t xml:space="preserve">format </w:t>
      </w:r>
      <w:r>
        <w:rPr>
          <w:lang w:val="en-US"/>
        </w:rPr>
        <w:t>of th</w:t>
      </w:r>
      <w:r>
        <w:rPr>
          <w:rFonts w:hint="eastAsia"/>
          <w:lang w:val="en-US"/>
        </w:rPr>
        <w:t>e</w:t>
      </w:r>
      <w:r>
        <w:rPr>
          <w:lang w:val="en-US"/>
        </w:rPr>
        <w:t xml:space="preserve"> inter-station control data packets </w:t>
      </w:r>
      <w:r>
        <w:rPr>
          <w:rFonts w:hint="eastAsia"/>
          <w:lang w:val="en-US"/>
        </w:rPr>
        <w:t xml:space="preserve">shall </w:t>
      </w:r>
      <w:r>
        <w:rPr>
          <w:lang w:val="en-US"/>
        </w:rPr>
        <w:t xml:space="preserve">conform </w:t>
      </w:r>
      <w:r>
        <w:rPr>
          <w:rFonts w:hint="eastAsia"/>
          <w:lang w:val="en-US"/>
        </w:rPr>
        <w:t xml:space="preserve">to type 2 </w:t>
      </w:r>
      <w:r>
        <w:rPr>
          <w:lang w:val="en-US"/>
        </w:rPr>
        <w:t xml:space="preserve">ancillary data </w:t>
      </w:r>
      <w:r>
        <w:rPr>
          <w:rFonts w:hint="eastAsia"/>
          <w:lang w:val="en-US"/>
        </w:rPr>
        <w:t>packet</w:t>
      </w:r>
      <w:r>
        <w:rPr>
          <w:lang w:val="en-US"/>
        </w:rPr>
        <w:t>s</w:t>
      </w:r>
      <w:r>
        <w:rPr>
          <w:rFonts w:hint="eastAsia"/>
          <w:lang w:val="en-US"/>
        </w:rPr>
        <w:t xml:space="preserve"> </w:t>
      </w:r>
      <w:r>
        <w:rPr>
          <w:lang w:val="en-US"/>
        </w:rPr>
        <w:t xml:space="preserve">as </w:t>
      </w:r>
      <w:r>
        <w:rPr>
          <w:rFonts w:hint="eastAsia"/>
          <w:lang w:val="en-US"/>
        </w:rPr>
        <w:t>defined</w:t>
      </w:r>
      <w:r>
        <w:rPr>
          <w:lang w:val="en-US"/>
        </w:rPr>
        <w:t xml:space="preserve"> in Recommendation</w:t>
      </w:r>
      <w:r>
        <w:rPr>
          <w:rFonts w:hint="eastAsia"/>
          <w:lang w:val="en-US"/>
        </w:rPr>
        <w:t xml:space="preserve"> </w:t>
      </w:r>
      <w:r>
        <w:rPr>
          <w:lang w:val="en-US"/>
        </w:rPr>
        <w:t>ITU-R BT.1364</w:t>
      </w:r>
      <w:r>
        <w:rPr>
          <w:rFonts w:hint="eastAsia"/>
          <w:lang w:val="en-US" w:eastAsia="ja-JP"/>
        </w:rPr>
        <w:t xml:space="preserve"> and</w:t>
      </w:r>
      <w:r>
        <w:rPr>
          <w:lang w:val="en-US" w:eastAsia="ja-JP"/>
        </w:rPr>
        <w:t>,</w:t>
      </w:r>
      <w:r>
        <w:rPr>
          <w:lang w:val="en-US"/>
        </w:rPr>
        <w:t xml:space="preserve"> in this </w:t>
      </w:r>
      <w:r>
        <w:rPr>
          <w:rFonts w:hint="eastAsia"/>
          <w:lang w:val="en-US"/>
        </w:rPr>
        <w:t>format</w:t>
      </w:r>
      <w:r>
        <w:rPr>
          <w:lang w:val="en-US"/>
        </w:rPr>
        <w:t>, one word consists</w:t>
      </w:r>
      <w:r>
        <w:rPr>
          <w:rFonts w:hint="eastAsia"/>
          <w:lang w:val="en-US"/>
        </w:rPr>
        <w:t xml:space="preserve"> of</w:t>
      </w:r>
      <w:r>
        <w:rPr>
          <w:lang w:val="en-US"/>
        </w:rPr>
        <w:t xml:space="preserve"> 10 bits. The </w:t>
      </w:r>
      <w:r>
        <w:rPr>
          <w:rFonts w:hint="eastAsia"/>
          <w:lang w:val="en-US"/>
        </w:rPr>
        <w:t>format</w:t>
      </w:r>
      <w:r>
        <w:rPr>
          <w:lang w:val="en-US"/>
        </w:rPr>
        <w:t xml:space="preserve"> of inter-station control data packets is illustrated in Fig. 1.</w:t>
      </w:r>
    </w:p>
    <w:p w:rsidR="005D0928" w:rsidRDefault="005D0928" w:rsidP="005D0928">
      <w:pPr>
        <w:pStyle w:val="FigureNo"/>
      </w:pPr>
      <w:r>
        <w:object w:dxaOrig="8578" w:dyaOrig="48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9pt;height:241pt" o:ole="">
            <v:imagedata r:id="rId13" o:title=""/>
          </v:shape>
          <o:OLEObject Type="Embed" ProgID="Designer.Drawing.7" ShapeID="_x0000_i1025" DrawAspect="Content" ObjectID="_1327910068" r:id="rId14"/>
        </w:object>
      </w:r>
    </w:p>
    <w:p w:rsidR="005D0928" w:rsidRDefault="005D0928" w:rsidP="005D0928">
      <w:pPr>
        <w:pStyle w:val="Heading2"/>
        <w:rPr>
          <w:lang w:val="en-US"/>
        </w:rPr>
      </w:pPr>
      <w:bookmarkStart w:id="11" w:name="_Toc42405320"/>
      <w:r>
        <w:rPr>
          <w:rFonts w:hint="eastAsia"/>
          <w:lang w:val="en-US"/>
        </w:rPr>
        <w:t>2.2</w:t>
      </w:r>
      <w:r>
        <w:rPr>
          <w:rFonts w:hint="eastAsia"/>
          <w:lang w:val="en-US"/>
        </w:rPr>
        <w:tab/>
      </w:r>
      <w:r>
        <w:rPr>
          <w:lang w:val="en-US"/>
        </w:rPr>
        <w:t>User data word (UDW)</w:t>
      </w:r>
      <w:r>
        <w:rPr>
          <w:rFonts w:hint="eastAsia"/>
          <w:lang w:val="en-US"/>
        </w:rPr>
        <w:t xml:space="preserve"> format</w:t>
      </w:r>
      <w:bookmarkEnd w:id="11"/>
    </w:p>
    <w:p w:rsidR="005D0928" w:rsidRDefault="005D0928" w:rsidP="005D0928">
      <w:pPr>
        <w:rPr>
          <w:rFonts w:eastAsia="MS Gothic"/>
          <w:lang w:val="en-US"/>
        </w:rPr>
      </w:pPr>
      <w:r>
        <w:rPr>
          <w:rFonts w:eastAsia="MS Gothic"/>
          <w:lang w:val="en-US"/>
        </w:rPr>
        <w:t xml:space="preserve">Inter-station control data uses the UDW </w:t>
      </w:r>
      <w:r>
        <w:rPr>
          <w:rFonts w:eastAsia="MS Gothic" w:hint="eastAsia"/>
          <w:lang w:val="en-US" w:eastAsia="ja-JP"/>
        </w:rPr>
        <w:t>of</w:t>
      </w:r>
      <w:r>
        <w:rPr>
          <w:rFonts w:eastAsia="MS Gothic"/>
          <w:lang w:val="en-US"/>
        </w:rPr>
        <w:t xml:space="preserve"> </w:t>
      </w:r>
      <w:r>
        <w:rPr>
          <w:rFonts w:eastAsia="MS Gothic" w:hint="eastAsia"/>
          <w:lang w:val="en-US" w:eastAsia="ja-JP"/>
        </w:rPr>
        <w:t xml:space="preserve">the </w:t>
      </w:r>
      <w:r>
        <w:rPr>
          <w:rFonts w:eastAsia="MS Gothic"/>
          <w:lang w:val="en-US"/>
        </w:rPr>
        <w:t>inter-station control data packet. The UDW comprises an inter-station control data word</w:t>
      </w:r>
      <w:r>
        <w:rPr>
          <w:rFonts w:eastAsia="MS Gothic" w:hint="eastAsia"/>
          <w:lang w:val="en-US"/>
        </w:rPr>
        <w:t xml:space="preserve">, </w:t>
      </w:r>
      <w:r>
        <w:rPr>
          <w:rFonts w:eastAsia="MS Gothic"/>
          <w:lang w:val="en-US"/>
        </w:rPr>
        <w:t>an added inter-station control data header word and an error correction parity word</w:t>
      </w:r>
      <w:r>
        <w:rPr>
          <w:rFonts w:eastAsia="MS Gothic" w:hint="eastAsia"/>
          <w:lang w:val="en-US"/>
        </w:rPr>
        <w:t xml:space="preserve"> </w:t>
      </w:r>
      <w:r>
        <w:rPr>
          <w:rFonts w:eastAsia="MS Gothic"/>
          <w:lang w:val="en-US"/>
        </w:rPr>
        <w:t xml:space="preserve">(optional). The </w:t>
      </w:r>
      <w:r>
        <w:rPr>
          <w:rFonts w:eastAsia="MS Gothic" w:hint="eastAsia"/>
          <w:lang w:val="en-US"/>
        </w:rPr>
        <w:t>format</w:t>
      </w:r>
      <w:r>
        <w:rPr>
          <w:rFonts w:eastAsia="MS Gothic"/>
          <w:lang w:val="en-US"/>
        </w:rPr>
        <w:t xml:space="preserve"> of the UDW of an inter-station control data packet is illustrated in Fig. 2.</w:t>
      </w:r>
    </w:p>
    <w:bookmarkStart w:id="12" w:name="_Toc42405321"/>
    <w:p w:rsidR="005D0928" w:rsidRDefault="005D0928" w:rsidP="005D0928">
      <w:pPr>
        <w:pStyle w:val="FigureNo"/>
      </w:pPr>
      <w:r>
        <w:object w:dxaOrig="8531" w:dyaOrig="2175">
          <v:shape id="_x0000_i1026" type="#_x0000_t75" style="width:426.5pt;height:109pt" o:ole="">
            <v:imagedata r:id="rId15" o:title=""/>
          </v:shape>
          <o:OLEObject Type="Embed" ProgID="Designer.Drawing.7" ShapeID="_x0000_i1026" DrawAspect="Content" ObjectID="_1327910069" r:id="rId16"/>
        </w:object>
      </w:r>
    </w:p>
    <w:p w:rsidR="005D0928" w:rsidRDefault="005D0928" w:rsidP="005D0928">
      <w:pPr>
        <w:pStyle w:val="Heading3"/>
        <w:rPr>
          <w:lang w:val="en-US"/>
        </w:rPr>
      </w:pPr>
      <w:r>
        <w:rPr>
          <w:rFonts w:hint="eastAsia"/>
          <w:lang w:val="en-US"/>
        </w:rPr>
        <w:t>2.2.1</w:t>
      </w:r>
      <w:r>
        <w:rPr>
          <w:rFonts w:hint="eastAsia"/>
          <w:lang w:val="en-US"/>
        </w:rPr>
        <w:tab/>
      </w:r>
      <w:r>
        <w:rPr>
          <w:rFonts w:eastAsia="MS Gothic"/>
          <w:lang w:val="en-US"/>
        </w:rPr>
        <w:t>Inter-station control data header word</w:t>
      </w:r>
      <w:bookmarkEnd w:id="12"/>
    </w:p>
    <w:p w:rsidR="005D0928" w:rsidRDefault="005D0928" w:rsidP="005D0928">
      <w:pPr>
        <w:rPr>
          <w:rFonts w:eastAsia="MS Gothic"/>
          <w:lang w:val="en-US"/>
        </w:rPr>
      </w:pPr>
      <w:r>
        <w:rPr>
          <w:rFonts w:eastAsia="MS Gothic"/>
          <w:lang w:val="en-US"/>
        </w:rPr>
        <w:t xml:space="preserve">An inter-station control data header of </w:t>
      </w:r>
      <w:r>
        <w:rPr>
          <w:rFonts w:eastAsia="MS Gothic" w:hint="eastAsia"/>
          <w:lang w:val="en-US"/>
        </w:rPr>
        <w:t xml:space="preserve">a single </w:t>
      </w:r>
      <w:r>
        <w:rPr>
          <w:rFonts w:eastAsia="MS Gothic"/>
          <w:lang w:val="en-US"/>
        </w:rPr>
        <w:t xml:space="preserve">word is placed at the front of the UDW. Bit </w:t>
      </w:r>
      <w:r>
        <w:rPr>
          <w:rFonts w:eastAsia="MS Gothic" w:hint="eastAsia"/>
          <w:lang w:val="en-US"/>
        </w:rPr>
        <w:t xml:space="preserve">assignment </w:t>
      </w:r>
      <w:r>
        <w:rPr>
          <w:rFonts w:eastAsia="MS Gothic"/>
          <w:lang w:val="en-US"/>
        </w:rPr>
        <w:t>for the inter-station control data header word is illustrated in Table 1.</w:t>
      </w:r>
    </w:p>
    <w:p w:rsidR="005D0928" w:rsidRPr="005D0928" w:rsidRDefault="005D0928" w:rsidP="005D0928">
      <w:pPr>
        <w:pStyle w:val="TableNo"/>
        <w:rPr>
          <w:lang w:val="en-US"/>
        </w:rPr>
      </w:pPr>
      <w:r w:rsidRPr="005D0928">
        <w:rPr>
          <w:lang w:val="en-US"/>
        </w:rPr>
        <w:br w:type="page"/>
      </w:r>
      <w:r w:rsidRPr="005D0928">
        <w:rPr>
          <w:lang w:val="en-US"/>
        </w:rPr>
        <w:lastRenderedPageBreak/>
        <w:t>TABLE  1</w:t>
      </w:r>
    </w:p>
    <w:p w:rsidR="005D0928" w:rsidRPr="005D0928" w:rsidRDefault="005D0928" w:rsidP="005D0928">
      <w:pPr>
        <w:pStyle w:val="Tabletitle"/>
        <w:rPr>
          <w:lang w:val="en-US"/>
        </w:rPr>
      </w:pPr>
      <w:r w:rsidRPr="005D0928">
        <w:rPr>
          <w:lang w:val="en-US"/>
        </w:rPr>
        <w:t>Bit a</w:t>
      </w:r>
      <w:r w:rsidRPr="005D0928">
        <w:rPr>
          <w:rFonts w:hint="eastAsia"/>
          <w:lang w:val="en-US"/>
        </w:rPr>
        <w:t>ssignment</w:t>
      </w:r>
      <w:r w:rsidRPr="005D0928">
        <w:rPr>
          <w:lang w:val="en-US"/>
        </w:rPr>
        <w:t xml:space="preserve"> for the inter-station control data header word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68"/>
        <w:gridCol w:w="5387"/>
      </w:tblGrid>
      <w:tr w:rsidR="005D0928" w:rsidTr="00107C07">
        <w:trPr>
          <w:cantSplit/>
        </w:trPr>
        <w:tc>
          <w:tcPr>
            <w:tcW w:w="2268" w:type="dxa"/>
            <w:tcBorders>
              <w:top w:val="single" w:sz="4" w:space="0" w:color="auto"/>
              <w:left w:val="single" w:sz="4" w:space="0" w:color="auto"/>
              <w:bottom w:val="single" w:sz="4" w:space="0" w:color="auto"/>
              <w:right w:val="single" w:sz="4" w:space="0" w:color="auto"/>
            </w:tcBorders>
          </w:tcPr>
          <w:p w:rsidR="005D0928" w:rsidRDefault="005D0928" w:rsidP="00107C07">
            <w:pPr>
              <w:pStyle w:val="Tablehead"/>
              <w:framePr w:hSpace="181" w:wrap="notBeside" w:vAnchor="text" w:hAnchor="text" w:xAlign="center" w:y="1"/>
              <w:rPr>
                <w:lang w:val="en-US"/>
              </w:rPr>
            </w:pPr>
            <w:r>
              <w:rPr>
                <w:rFonts w:eastAsia="MS Gothic"/>
                <w:lang w:val="en-US"/>
              </w:rPr>
              <w:t>Bit number</w:t>
            </w:r>
          </w:p>
        </w:tc>
        <w:tc>
          <w:tcPr>
            <w:tcW w:w="5387" w:type="dxa"/>
            <w:tcBorders>
              <w:top w:val="single" w:sz="4" w:space="0" w:color="auto"/>
              <w:left w:val="single" w:sz="4" w:space="0" w:color="auto"/>
              <w:bottom w:val="single" w:sz="4" w:space="0" w:color="auto"/>
              <w:right w:val="single" w:sz="4" w:space="0" w:color="auto"/>
            </w:tcBorders>
          </w:tcPr>
          <w:p w:rsidR="005D0928" w:rsidRDefault="005D0928" w:rsidP="00107C07">
            <w:pPr>
              <w:pStyle w:val="Tablehead"/>
              <w:framePr w:hSpace="181" w:wrap="notBeside" w:vAnchor="text" w:hAnchor="text" w:xAlign="center" w:y="1"/>
              <w:rPr>
                <w:lang w:val="en-US"/>
              </w:rPr>
            </w:pPr>
            <w:r>
              <w:rPr>
                <w:rFonts w:eastAsia="MS Gothic"/>
                <w:lang w:val="en-US"/>
              </w:rPr>
              <w:t>Description</w:t>
            </w:r>
          </w:p>
        </w:tc>
      </w:tr>
      <w:tr w:rsidR="005D0928" w:rsidTr="00107C07">
        <w:trPr>
          <w:cantSplit/>
        </w:trPr>
        <w:tc>
          <w:tcPr>
            <w:tcW w:w="2268" w:type="dxa"/>
            <w:tcBorders>
              <w:top w:val="single" w:sz="4" w:space="0" w:color="auto"/>
              <w:left w:val="single" w:sz="4" w:space="0" w:color="auto"/>
              <w:bottom w:val="dashed" w:sz="4" w:space="0" w:color="auto"/>
              <w:right w:val="single" w:sz="4" w:space="0" w:color="auto"/>
            </w:tcBorders>
          </w:tcPr>
          <w:p w:rsidR="005D0928" w:rsidRDefault="005D0928" w:rsidP="00107C07">
            <w:pPr>
              <w:pStyle w:val="Tabletext"/>
              <w:framePr w:hSpace="181" w:wrap="notBeside" w:vAnchor="text" w:hAnchor="text" w:xAlign="center" w:y="1"/>
              <w:jc w:val="center"/>
              <w:rPr>
                <w:lang w:val="en-US"/>
              </w:rPr>
            </w:pPr>
            <w:r>
              <w:rPr>
                <w:rFonts w:hint="eastAsia"/>
                <w:lang w:val="en-US"/>
              </w:rPr>
              <w:t>b9</w:t>
            </w:r>
            <w:r>
              <w:rPr>
                <w:lang w:val="en-US"/>
              </w:rPr>
              <w:t xml:space="preserve"> </w:t>
            </w:r>
            <w:r>
              <w:rPr>
                <w:rFonts w:hint="eastAsia"/>
                <w:lang w:val="en-US"/>
              </w:rPr>
              <w:t>(MSB)</w:t>
            </w:r>
          </w:p>
        </w:tc>
        <w:tc>
          <w:tcPr>
            <w:tcW w:w="5387" w:type="dxa"/>
            <w:tcBorders>
              <w:left w:val="single" w:sz="4" w:space="0" w:color="auto"/>
              <w:bottom w:val="nil"/>
              <w:right w:val="single" w:sz="4" w:space="0" w:color="auto"/>
            </w:tcBorders>
          </w:tcPr>
          <w:p w:rsidR="005D0928" w:rsidRDefault="005D0928" w:rsidP="00107C07">
            <w:pPr>
              <w:pStyle w:val="Tabletext"/>
              <w:framePr w:hSpace="181" w:wrap="notBeside" w:vAnchor="text" w:hAnchor="text" w:xAlign="center" w:y="1"/>
              <w:jc w:val="center"/>
              <w:rPr>
                <w:lang w:val="en-US"/>
              </w:rPr>
            </w:pPr>
            <w:r>
              <w:rPr>
                <w:rFonts w:eastAsia="MS Gothic" w:hint="eastAsia"/>
                <w:lang w:val="en-US"/>
              </w:rPr>
              <w:t>Not</w:t>
            </w:r>
            <w:r>
              <w:rPr>
                <w:rFonts w:eastAsia="MS Gothic"/>
                <w:lang w:val="en-US"/>
              </w:rPr>
              <w:t xml:space="preserve"> b8</w:t>
            </w:r>
          </w:p>
        </w:tc>
      </w:tr>
      <w:tr w:rsidR="005D0928" w:rsidRPr="009D4CB1" w:rsidTr="00107C07">
        <w:trPr>
          <w:cantSplit/>
        </w:trPr>
        <w:tc>
          <w:tcPr>
            <w:tcW w:w="2268" w:type="dxa"/>
            <w:tcBorders>
              <w:top w:val="dashed" w:sz="4" w:space="0" w:color="auto"/>
              <w:left w:val="single" w:sz="4" w:space="0" w:color="auto"/>
              <w:bottom w:val="dashed" w:sz="4" w:space="0" w:color="auto"/>
              <w:right w:val="single" w:sz="4" w:space="0" w:color="auto"/>
            </w:tcBorders>
          </w:tcPr>
          <w:p w:rsidR="005D0928" w:rsidRDefault="005D0928" w:rsidP="00107C07">
            <w:pPr>
              <w:pStyle w:val="Tabletext"/>
              <w:framePr w:hSpace="181" w:wrap="notBeside" w:vAnchor="text" w:hAnchor="text" w:xAlign="center" w:y="1"/>
              <w:jc w:val="center"/>
              <w:rPr>
                <w:lang w:val="en-US"/>
              </w:rPr>
            </w:pPr>
            <w:r>
              <w:rPr>
                <w:rFonts w:hint="eastAsia"/>
                <w:lang w:val="en-US"/>
              </w:rPr>
              <w:t>b8</w:t>
            </w:r>
          </w:p>
        </w:tc>
        <w:tc>
          <w:tcPr>
            <w:tcW w:w="5387" w:type="dxa"/>
            <w:tcBorders>
              <w:top w:val="dashed" w:sz="4" w:space="0" w:color="auto"/>
              <w:left w:val="single" w:sz="4" w:space="0" w:color="auto"/>
              <w:bottom w:val="nil"/>
              <w:right w:val="single" w:sz="4" w:space="0" w:color="auto"/>
            </w:tcBorders>
          </w:tcPr>
          <w:p w:rsidR="005D0928" w:rsidRDefault="005D0928" w:rsidP="00107C07">
            <w:pPr>
              <w:pStyle w:val="Tabletext"/>
              <w:framePr w:hSpace="181" w:wrap="notBeside" w:vAnchor="text" w:hAnchor="text" w:xAlign="center" w:y="1"/>
              <w:jc w:val="center"/>
              <w:rPr>
                <w:lang w:val="en-US"/>
              </w:rPr>
            </w:pPr>
            <w:r>
              <w:rPr>
                <w:rFonts w:eastAsia="MS Gothic"/>
                <w:lang w:val="en-US"/>
              </w:rPr>
              <w:t>Even parity for b0 through b7</w:t>
            </w:r>
          </w:p>
        </w:tc>
      </w:tr>
      <w:tr w:rsidR="005D0928" w:rsidTr="00107C07">
        <w:trPr>
          <w:cantSplit/>
        </w:trPr>
        <w:tc>
          <w:tcPr>
            <w:tcW w:w="2268" w:type="dxa"/>
            <w:tcBorders>
              <w:top w:val="dashed" w:sz="4" w:space="0" w:color="auto"/>
              <w:left w:val="single" w:sz="4" w:space="0" w:color="auto"/>
              <w:bottom w:val="dashed" w:sz="4" w:space="0" w:color="auto"/>
              <w:right w:val="single" w:sz="4" w:space="0" w:color="auto"/>
            </w:tcBorders>
          </w:tcPr>
          <w:p w:rsidR="005D0928" w:rsidRDefault="005D0928" w:rsidP="00107C07">
            <w:pPr>
              <w:pStyle w:val="Tabletext"/>
              <w:framePr w:hSpace="181" w:wrap="notBeside" w:vAnchor="text" w:hAnchor="text" w:xAlign="center" w:y="1"/>
              <w:jc w:val="center"/>
              <w:rPr>
                <w:lang w:val="en-US"/>
              </w:rPr>
            </w:pPr>
            <w:r>
              <w:rPr>
                <w:lang w:val="en-US"/>
              </w:rPr>
              <w:t>b7</w:t>
            </w:r>
          </w:p>
        </w:tc>
        <w:tc>
          <w:tcPr>
            <w:tcW w:w="5387" w:type="dxa"/>
            <w:tcBorders>
              <w:top w:val="dashed" w:sz="4" w:space="0" w:color="auto"/>
              <w:left w:val="single" w:sz="4" w:space="0" w:color="auto"/>
              <w:bottom w:val="nil"/>
              <w:right w:val="single" w:sz="4" w:space="0" w:color="auto"/>
            </w:tcBorders>
          </w:tcPr>
          <w:p w:rsidR="005D0928" w:rsidRDefault="005D0928" w:rsidP="00107C07">
            <w:pPr>
              <w:pStyle w:val="Tabletext"/>
              <w:framePr w:hSpace="181" w:wrap="notBeside" w:vAnchor="text" w:hAnchor="text" w:xAlign="center" w:y="1"/>
              <w:jc w:val="center"/>
              <w:rPr>
                <w:lang w:val="en-US"/>
              </w:rPr>
            </w:pPr>
            <w:r>
              <w:rPr>
                <w:rFonts w:eastAsia="MS Gothic"/>
                <w:lang w:val="en-US"/>
              </w:rPr>
              <w:t>Error correction identifier</w:t>
            </w:r>
          </w:p>
        </w:tc>
      </w:tr>
      <w:tr w:rsidR="005D0928" w:rsidTr="00107C07">
        <w:trPr>
          <w:cantSplit/>
        </w:trPr>
        <w:tc>
          <w:tcPr>
            <w:tcW w:w="2268" w:type="dxa"/>
            <w:tcBorders>
              <w:top w:val="dashed" w:sz="4" w:space="0" w:color="auto"/>
              <w:left w:val="single" w:sz="4" w:space="0" w:color="auto"/>
              <w:bottom w:val="dashed" w:sz="4" w:space="0" w:color="auto"/>
              <w:right w:val="single" w:sz="4" w:space="0" w:color="auto"/>
            </w:tcBorders>
          </w:tcPr>
          <w:p w:rsidR="005D0928" w:rsidRDefault="005D0928" w:rsidP="00107C07">
            <w:pPr>
              <w:pStyle w:val="Tabletext"/>
              <w:framePr w:hSpace="181" w:wrap="notBeside" w:vAnchor="text" w:hAnchor="text" w:xAlign="center" w:y="1"/>
              <w:jc w:val="center"/>
              <w:rPr>
                <w:lang w:val="en-US"/>
              </w:rPr>
            </w:pPr>
            <w:r>
              <w:rPr>
                <w:rFonts w:hint="eastAsia"/>
                <w:lang w:val="en-US"/>
              </w:rPr>
              <w:t>b6</w:t>
            </w:r>
          </w:p>
        </w:tc>
        <w:tc>
          <w:tcPr>
            <w:tcW w:w="5387" w:type="dxa"/>
            <w:vMerge w:val="restart"/>
            <w:tcBorders>
              <w:top w:val="dashed" w:sz="4" w:space="0" w:color="auto"/>
              <w:left w:val="single" w:sz="4" w:space="0" w:color="auto"/>
              <w:bottom w:val="nil"/>
              <w:right w:val="single" w:sz="4" w:space="0" w:color="auto"/>
            </w:tcBorders>
            <w:vAlign w:val="center"/>
          </w:tcPr>
          <w:p w:rsidR="005D0928" w:rsidRDefault="005D0928" w:rsidP="00107C07">
            <w:pPr>
              <w:pStyle w:val="Tabletext"/>
              <w:framePr w:hSpace="181" w:wrap="notBeside" w:vAnchor="text" w:hAnchor="text" w:xAlign="center" w:y="1"/>
              <w:jc w:val="center"/>
              <w:rPr>
                <w:lang w:val="en-US"/>
              </w:rPr>
            </w:pPr>
            <w:r>
              <w:rPr>
                <w:rFonts w:eastAsia="MS Gothic"/>
                <w:lang w:val="en-US"/>
              </w:rPr>
              <w:t>Undefined</w:t>
            </w:r>
            <w:r>
              <w:rPr>
                <w:rFonts w:eastAsia="MS Gothic"/>
                <w:vertAlign w:val="superscript"/>
                <w:lang w:val="en-US"/>
              </w:rPr>
              <w:t>(1)</w:t>
            </w:r>
          </w:p>
        </w:tc>
      </w:tr>
      <w:tr w:rsidR="005D0928" w:rsidTr="00107C07">
        <w:trPr>
          <w:cantSplit/>
        </w:trPr>
        <w:tc>
          <w:tcPr>
            <w:tcW w:w="2268" w:type="dxa"/>
            <w:tcBorders>
              <w:top w:val="dashed" w:sz="4" w:space="0" w:color="auto"/>
              <w:left w:val="single" w:sz="4" w:space="0" w:color="auto"/>
              <w:bottom w:val="dashed" w:sz="4" w:space="0" w:color="auto"/>
              <w:right w:val="single" w:sz="4" w:space="0" w:color="auto"/>
            </w:tcBorders>
          </w:tcPr>
          <w:p w:rsidR="005D0928" w:rsidRDefault="005D0928" w:rsidP="00107C07">
            <w:pPr>
              <w:pStyle w:val="Tabletext"/>
              <w:framePr w:hSpace="181" w:wrap="notBeside" w:vAnchor="text" w:hAnchor="text" w:xAlign="center" w:y="1"/>
              <w:jc w:val="center"/>
              <w:rPr>
                <w:lang w:val="en-US"/>
              </w:rPr>
            </w:pPr>
            <w:r>
              <w:rPr>
                <w:rFonts w:hint="eastAsia"/>
                <w:lang w:val="en-US"/>
              </w:rPr>
              <w:t>b5</w:t>
            </w:r>
          </w:p>
        </w:tc>
        <w:tc>
          <w:tcPr>
            <w:tcW w:w="5387" w:type="dxa"/>
            <w:vMerge/>
            <w:tcBorders>
              <w:left w:val="single" w:sz="4" w:space="0" w:color="auto"/>
              <w:bottom w:val="nil"/>
              <w:right w:val="single" w:sz="4" w:space="0" w:color="auto"/>
            </w:tcBorders>
          </w:tcPr>
          <w:p w:rsidR="005D0928" w:rsidRDefault="005D0928" w:rsidP="00107C07">
            <w:pPr>
              <w:pStyle w:val="Tabletext"/>
              <w:framePr w:hSpace="181" w:wrap="notBeside" w:vAnchor="text" w:hAnchor="text" w:xAlign="center" w:y="1"/>
              <w:jc w:val="center"/>
              <w:rPr>
                <w:lang w:val="en-US"/>
              </w:rPr>
            </w:pPr>
          </w:p>
        </w:tc>
      </w:tr>
      <w:tr w:rsidR="005D0928" w:rsidTr="00107C07">
        <w:trPr>
          <w:cantSplit/>
        </w:trPr>
        <w:tc>
          <w:tcPr>
            <w:tcW w:w="2268" w:type="dxa"/>
            <w:tcBorders>
              <w:top w:val="dashed" w:sz="4" w:space="0" w:color="auto"/>
              <w:left w:val="single" w:sz="4" w:space="0" w:color="auto"/>
              <w:bottom w:val="dashed" w:sz="4" w:space="0" w:color="auto"/>
              <w:right w:val="single" w:sz="4" w:space="0" w:color="auto"/>
            </w:tcBorders>
          </w:tcPr>
          <w:p w:rsidR="005D0928" w:rsidRDefault="005D0928" w:rsidP="00107C07">
            <w:pPr>
              <w:pStyle w:val="Tabletext"/>
              <w:framePr w:hSpace="181" w:wrap="notBeside" w:vAnchor="text" w:hAnchor="text" w:xAlign="center" w:y="1"/>
              <w:jc w:val="center"/>
            </w:pPr>
            <w:r>
              <w:rPr>
                <w:rFonts w:hint="eastAsia"/>
              </w:rPr>
              <w:t>b4</w:t>
            </w:r>
          </w:p>
        </w:tc>
        <w:tc>
          <w:tcPr>
            <w:tcW w:w="5387" w:type="dxa"/>
            <w:vMerge/>
            <w:tcBorders>
              <w:left w:val="single" w:sz="4" w:space="0" w:color="auto"/>
              <w:bottom w:val="dashed" w:sz="4" w:space="0" w:color="auto"/>
              <w:right w:val="single" w:sz="4" w:space="0" w:color="auto"/>
            </w:tcBorders>
            <w:vAlign w:val="center"/>
          </w:tcPr>
          <w:p w:rsidR="005D0928" w:rsidRDefault="005D0928" w:rsidP="00107C07">
            <w:pPr>
              <w:pStyle w:val="Tabletext"/>
              <w:framePr w:hSpace="181" w:wrap="notBeside" w:vAnchor="text" w:hAnchor="text" w:xAlign="center" w:y="1"/>
              <w:jc w:val="center"/>
            </w:pPr>
          </w:p>
        </w:tc>
      </w:tr>
      <w:tr w:rsidR="005D0928" w:rsidTr="00107C07">
        <w:trPr>
          <w:cantSplit/>
        </w:trPr>
        <w:tc>
          <w:tcPr>
            <w:tcW w:w="2268" w:type="dxa"/>
            <w:tcBorders>
              <w:top w:val="dashed" w:sz="4" w:space="0" w:color="auto"/>
              <w:left w:val="single" w:sz="4" w:space="0" w:color="auto"/>
              <w:bottom w:val="dashed" w:sz="4" w:space="0" w:color="auto"/>
              <w:right w:val="single" w:sz="4" w:space="0" w:color="auto"/>
            </w:tcBorders>
          </w:tcPr>
          <w:p w:rsidR="005D0928" w:rsidRDefault="005D0928" w:rsidP="00107C07">
            <w:pPr>
              <w:pStyle w:val="Tabletext"/>
              <w:framePr w:hSpace="181" w:wrap="notBeside" w:vAnchor="text" w:hAnchor="text" w:xAlign="center" w:y="1"/>
              <w:jc w:val="center"/>
            </w:pPr>
            <w:r>
              <w:rPr>
                <w:rFonts w:hint="eastAsia"/>
              </w:rPr>
              <w:t>b3</w:t>
            </w:r>
          </w:p>
        </w:tc>
        <w:tc>
          <w:tcPr>
            <w:tcW w:w="5387" w:type="dxa"/>
            <w:vMerge w:val="restart"/>
            <w:tcBorders>
              <w:top w:val="dashed" w:sz="4" w:space="0" w:color="auto"/>
              <w:left w:val="single" w:sz="4" w:space="0" w:color="auto"/>
              <w:bottom w:val="single" w:sz="4" w:space="0" w:color="auto"/>
              <w:right w:val="single" w:sz="4" w:space="0" w:color="auto"/>
            </w:tcBorders>
            <w:vAlign w:val="center"/>
          </w:tcPr>
          <w:p w:rsidR="005D0928" w:rsidRDefault="005D0928" w:rsidP="00107C07">
            <w:pPr>
              <w:pStyle w:val="Tabletext"/>
              <w:framePr w:hSpace="181" w:wrap="notBeside" w:vAnchor="text" w:hAnchor="text" w:xAlign="center" w:y="1"/>
              <w:jc w:val="center"/>
            </w:pPr>
            <w:r>
              <w:t>Continuity index (</w:t>
            </w:r>
            <w:r>
              <w:rPr>
                <w:rFonts w:hint="eastAsia"/>
              </w:rPr>
              <w:t>CI</w:t>
            </w:r>
            <w:r>
              <w:t>)</w:t>
            </w:r>
          </w:p>
        </w:tc>
      </w:tr>
      <w:tr w:rsidR="005D0928" w:rsidTr="00107C07">
        <w:trPr>
          <w:cantSplit/>
        </w:trPr>
        <w:tc>
          <w:tcPr>
            <w:tcW w:w="2268" w:type="dxa"/>
            <w:tcBorders>
              <w:top w:val="dashed" w:sz="4" w:space="0" w:color="auto"/>
              <w:left w:val="single" w:sz="4" w:space="0" w:color="auto"/>
              <w:bottom w:val="dashed" w:sz="4" w:space="0" w:color="auto"/>
              <w:right w:val="single" w:sz="4" w:space="0" w:color="auto"/>
            </w:tcBorders>
          </w:tcPr>
          <w:p w:rsidR="005D0928" w:rsidRDefault="005D0928" w:rsidP="00107C07">
            <w:pPr>
              <w:pStyle w:val="Tabletext"/>
              <w:framePr w:hSpace="181" w:wrap="notBeside" w:vAnchor="text" w:hAnchor="text" w:xAlign="center" w:y="1"/>
              <w:jc w:val="center"/>
              <w:rPr>
                <w:lang w:val="en-US"/>
              </w:rPr>
            </w:pPr>
            <w:r>
              <w:rPr>
                <w:rFonts w:hint="eastAsia"/>
                <w:lang w:val="en-US"/>
              </w:rPr>
              <w:t>b2</w:t>
            </w:r>
          </w:p>
        </w:tc>
        <w:tc>
          <w:tcPr>
            <w:tcW w:w="5387" w:type="dxa"/>
            <w:vMerge/>
            <w:tcBorders>
              <w:top w:val="nil"/>
              <w:left w:val="single" w:sz="4" w:space="0" w:color="auto"/>
              <w:bottom w:val="single" w:sz="4" w:space="0" w:color="auto"/>
              <w:right w:val="single" w:sz="4" w:space="0" w:color="auto"/>
            </w:tcBorders>
            <w:vAlign w:val="center"/>
          </w:tcPr>
          <w:p w:rsidR="005D0928" w:rsidRDefault="005D0928" w:rsidP="00107C07">
            <w:pPr>
              <w:pStyle w:val="Tabletext"/>
              <w:framePr w:hSpace="181" w:wrap="notBeside" w:vAnchor="text" w:hAnchor="text" w:xAlign="center" w:y="1"/>
              <w:rPr>
                <w:lang w:val="en-US"/>
              </w:rPr>
            </w:pPr>
          </w:p>
        </w:tc>
      </w:tr>
      <w:tr w:rsidR="005D0928" w:rsidTr="00107C07">
        <w:trPr>
          <w:cantSplit/>
        </w:trPr>
        <w:tc>
          <w:tcPr>
            <w:tcW w:w="2268" w:type="dxa"/>
            <w:tcBorders>
              <w:top w:val="dashed" w:sz="4" w:space="0" w:color="auto"/>
              <w:left w:val="single" w:sz="4" w:space="0" w:color="auto"/>
              <w:bottom w:val="dashed" w:sz="4" w:space="0" w:color="auto"/>
              <w:right w:val="single" w:sz="4" w:space="0" w:color="auto"/>
            </w:tcBorders>
          </w:tcPr>
          <w:p w:rsidR="005D0928" w:rsidRDefault="005D0928" w:rsidP="00107C07">
            <w:pPr>
              <w:pStyle w:val="Tabletext"/>
              <w:framePr w:hSpace="181" w:wrap="notBeside" w:vAnchor="text" w:hAnchor="text" w:xAlign="center" w:y="1"/>
              <w:jc w:val="center"/>
              <w:rPr>
                <w:lang w:val="en-US"/>
              </w:rPr>
            </w:pPr>
            <w:r>
              <w:rPr>
                <w:rFonts w:hint="eastAsia"/>
                <w:lang w:val="en-US"/>
              </w:rPr>
              <w:t>b1</w:t>
            </w:r>
          </w:p>
        </w:tc>
        <w:tc>
          <w:tcPr>
            <w:tcW w:w="5387" w:type="dxa"/>
            <w:vMerge/>
            <w:tcBorders>
              <w:top w:val="nil"/>
              <w:left w:val="single" w:sz="4" w:space="0" w:color="auto"/>
              <w:bottom w:val="single" w:sz="4" w:space="0" w:color="auto"/>
              <w:right w:val="single" w:sz="4" w:space="0" w:color="auto"/>
            </w:tcBorders>
          </w:tcPr>
          <w:p w:rsidR="005D0928" w:rsidRDefault="005D0928" w:rsidP="00107C07">
            <w:pPr>
              <w:pStyle w:val="Tabletext"/>
              <w:framePr w:hSpace="181" w:wrap="notBeside" w:vAnchor="text" w:hAnchor="text" w:xAlign="center" w:y="1"/>
              <w:rPr>
                <w:lang w:val="en-US"/>
              </w:rPr>
            </w:pPr>
          </w:p>
        </w:tc>
      </w:tr>
      <w:tr w:rsidR="005D0928" w:rsidTr="00107C07">
        <w:trPr>
          <w:cantSplit/>
        </w:trPr>
        <w:tc>
          <w:tcPr>
            <w:tcW w:w="2268" w:type="dxa"/>
            <w:tcBorders>
              <w:top w:val="dashed" w:sz="4" w:space="0" w:color="auto"/>
              <w:left w:val="single" w:sz="4" w:space="0" w:color="auto"/>
              <w:bottom w:val="single" w:sz="4" w:space="0" w:color="auto"/>
              <w:right w:val="single" w:sz="4" w:space="0" w:color="auto"/>
            </w:tcBorders>
          </w:tcPr>
          <w:p w:rsidR="005D0928" w:rsidRDefault="005D0928" w:rsidP="00107C07">
            <w:pPr>
              <w:pStyle w:val="Tabletext"/>
              <w:framePr w:hSpace="181" w:wrap="notBeside" w:vAnchor="text" w:hAnchor="text" w:xAlign="center" w:y="1"/>
              <w:jc w:val="center"/>
              <w:rPr>
                <w:lang w:val="en-US"/>
              </w:rPr>
            </w:pPr>
            <w:r>
              <w:rPr>
                <w:rFonts w:hint="eastAsia"/>
                <w:lang w:val="en-US"/>
              </w:rPr>
              <w:t>b0</w:t>
            </w:r>
            <w:r>
              <w:rPr>
                <w:lang w:val="en-US"/>
              </w:rPr>
              <w:t xml:space="preserve"> </w:t>
            </w:r>
            <w:r>
              <w:rPr>
                <w:rFonts w:hint="eastAsia"/>
                <w:lang w:val="en-US"/>
              </w:rPr>
              <w:t>(LSB)</w:t>
            </w:r>
          </w:p>
        </w:tc>
        <w:tc>
          <w:tcPr>
            <w:tcW w:w="5387" w:type="dxa"/>
            <w:vMerge/>
            <w:tcBorders>
              <w:top w:val="nil"/>
              <w:left w:val="single" w:sz="4" w:space="0" w:color="auto"/>
              <w:bottom w:val="single" w:sz="4" w:space="0" w:color="auto"/>
              <w:right w:val="single" w:sz="4" w:space="0" w:color="auto"/>
            </w:tcBorders>
          </w:tcPr>
          <w:p w:rsidR="005D0928" w:rsidRDefault="005D0928" w:rsidP="00107C07">
            <w:pPr>
              <w:pStyle w:val="Tabletext"/>
              <w:framePr w:hSpace="181" w:wrap="notBeside" w:vAnchor="text" w:hAnchor="text" w:xAlign="center" w:y="1"/>
              <w:rPr>
                <w:lang w:val="en-US"/>
              </w:rPr>
            </w:pPr>
          </w:p>
        </w:tc>
      </w:tr>
      <w:tr w:rsidR="005D0928" w:rsidRPr="009D4CB1" w:rsidTr="00107C07">
        <w:trPr>
          <w:cantSplit/>
        </w:trPr>
        <w:tc>
          <w:tcPr>
            <w:tcW w:w="7655" w:type="dxa"/>
            <w:gridSpan w:val="2"/>
            <w:tcBorders>
              <w:top w:val="single" w:sz="4" w:space="0" w:color="auto"/>
              <w:left w:val="nil"/>
              <w:bottom w:val="nil"/>
              <w:right w:val="nil"/>
            </w:tcBorders>
          </w:tcPr>
          <w:p w:rsidR="005D0928" w:rsidRDefault="005D0928" w:rsidP="00107C07">
            <w:pPr>
              <w:pStyle w:val="Tablelegend"/>
              <w:framePr w:hSpace="181" w:wrap="notBeside" w:vAnchor="text" w:hAnchor="text" w:xAlign="center" w:y="1"/>
              <w:rPr>
                <w:rFonts w:eastAsia="MS Gothic"/>
                <w:lang w:val="en-US"/>
              </w:rPr>
            </w:pPr>
            <w:r>
              <w:rPr>
                <w:rFonts w:eastAsia="MS Gothic"/>
                <w:vertAlign w:val="superscript"/>
                <w:lang w:val="en-US"/>
              </w:rPr>
              <w:t>(1)</w:t>
            </w:r>
            <w:r>
              <w:rPr>
                <w:rFonts w:eastAsia="MS Gothic"/>
                <w:lang w:val="en-US"/>
              </w:rPr>
              <w:tab/>
              <w:t>Undefined bits shall be set to 0 (zero) until defined.</w:t>
            </w:r>
          </w:p>
          <w:p w:rsidR="005D0928" w:rsidRDefault="005D0928" w:rsidP="00107C07">
            <w:pPr>
              <w:pStyle w:val="Tablelegend"/>
              <w:framePr w:hSpace="181" w:wrap="notBeside" w:vAnchor="text" w:hAnchor="text" w:xAlign="center" w:y="1"/>
              <w:spacing w:before="0"/>
              <w:rPr>
                <w:rFonts w:eastAsia="MS Gothic"/>
                <w:lang w:val="en-US"/>
              </w:rPr>
            </w:pPr>
            <w:r>
              <w:rPr>
                <w:rFonts w:eastAsia="MS Gothic"/>
                <w:lang w:val="en-US"/>
              </w:rPr>
              <w:t>LSB:</w:t>
            </w:r>
            <w:r>
              <w:rPr>
                <w:rFonts w:eastAsia="MS Gothic"/>
                <w:lang w:val="en-US"/>
              </w:rPr>
              <w:tab/>
              <w:t>least significant bit.</w:t>
            </w:r>
          </w:p>
          <w:p w:rsidR="005D0928" w:rsidRDefault="005D0928" w:rsidP="00107C07">
            <w:pPr>
              <w:pStyle w:val="Tablelegend"/>
              <w:framePr w:hSpace="181" w:wrap="notBeside" w:vAnchor="text" w:hAnchor="text" w:xAlign="center" w:y="1"/>
              <w:spacing w:before="0"/>
              <w:rPr>
                <w:lang w:val="en-US"/>
              </w:rPr>
            </w:pPr>
            <w:r>
              <w:rPr>
                <w:rFonts w:eastAsia="MS Gothic"/>
                <w:lang w:val="en-US"/>
              </w:rPr>
              <w:t>MSB:</w:t>
            </w:r>
            <w:r>
              <w:rPr>
                <w:rFonts w:eastAsia="MS Gothic"/>
                <w:lang w:val="en-US"/>
              </w:rPr>
              <w:tab/>
              <w:t>most significant bit.</w:t>
            </w:r>
          </w:p>
        </w:tc>
      </w:tr>
    </w:tbl>
    <w:p w:rsidR="005D0928" w:rsidRDefault="005D0928" w:rsidP="005D0928">
      <w:pPr>
        <w:pStyle w:val="Tablefin"/>
      </w:pPr>
      <w:bookmarkStart w:id="13" w:name="_Toc42405322"/>
    </w:p>
    <w:p w:rsidR="005D0928" w:rsidRDefault="005D0928" w:rsidP="005D0928">
      <w:pPr>
        <w:pStyle w:val="Heading4"/>
        <w:rPr>
          <w:lang w:val="en-US"/>
        </w:rPr>
      </w:pPr>
      <w:r>
        <w:rPr>
          <w:rFonts w:hint="eastAsia"/>
          <w:lang w:val="en-US"/>
        </w:rPr>
        <w:t>2.2.1.1</w:t>
      </w:r>
      <w:r>
        <w:rPr>
          <w:rFonts w:hint="eastAsia"/>
          <w:lang w:val="en-US"/>
        </w:rPr>
        <w:tab/>
      </w:r>
      <w:r>
        <w:rPr>
          <w:lang w:val="en-US"/>
        </w:rPr>
        <w:t>Error correction identifier</w:t>
      </w:r>
      <w:bookmarkEnd w:id="13"/>
    </w:p>
    <w:p w:rsidR="005D0928" w:rsidRDefault="005D0928" w:rsidP="005D0928">
      <w:pPr>
        <w:rPr>
          <w:lang w:val="en-US"/>
        </w:rPr>
      </w:pPr>
      <w:r>
        <w:rPr>
          <w:rFonts w:eastAsia="MS Gothic"/>
          <w:lang w:val="en-US"/>
        </w:rPr>
        <w:t xml:space="preserve">The error correction identifier indicates whether or not an error correction parity word is present. If set to </w:t>
      </w:r>
      <w:r>
        <w:rPr>
          <w:rFonts w:eastAsia="MS Gothic" w:hint="eastAsia"/>
          <w:lang w:val="en-US" w:eastAsia="ja-JP"/>
        </w:rPr>
        <w:t>0</w:t>
      </w:r>
      <w:r>
        <w:rPr>
          <w:rFonts w:eastAsia="MS Gothic"/>
          <w:lang w:val="en-US"/>
        </w:rPr>
        <w:t xml:space="preserve"> (no error correction), the last six words of the UDW</w:t>
      </w:r>
      <w:r>
        <w:rPr>
          <w:rFonts w:eastAsia="MS Gothic" w:hint="eastAsia"/>
          <w:lang w:val="en-US"/>
        </w:rPr>
        <w:t xml:space="preserve"> shall not be used </w:t>
      </w:r>
      <w:r>
        <w:rPr>
          <w:rFonts w:eastAsia="MS Gothic"/>
          <w:lang w:val="en-US"/>
        </w:rPr>
        <w:t>and</w:t>
      </w:r>
      <w:r>
        <w:rPr>
          <w:rFonts w:eastAsia="MS Gothic" w:hint="eastAsia"/>
          <w:lang w:val="en-US"/>
        </w:rPr>
        <w:t xml:space="preserve"> </w:t>
      </w:r>
      <w:r>
        <w:rPr>
          <w:rFonts w:eastAsia="MS Gothic" w:hint="eastAsia"/>
          <w:lang w:val="en-US" w:eastAsia="ja-JP"/>
        </w:rPr>
        <w:t xml:space="preserve">shall </w:t>
      </w:r>
      <w:r>
        <w:rPr>
          <w:rFonts w:eastAsia="MS Gothic" w:hint="eastAsia"/>
          <w:lang w:val="en-US"/>
        </w:rPr>
        <w:t xml:space="preserve">be </w:t>
      </w:r>
      <w:r>
        <w:rPr>
          <w:rFonts w:eastAsia="MS Gothic"/>
          <w:lang w:val="en-US"/>
        </w:rPr>
        <w:t>set to 200</w:t>
      </w:r>
      <w:r>
        <w:rPr>
          <w:rFonts w:eastAsia="MS Gothic" w:hint="eastAsia"/>
          <w:vertAlign w:val="subscript"/>
          <w:lang w:val="en-US"/>
        </w:rPr>
        <w:t>h</w:t>
      </w:r>
      <w:r>
        <w:rPr>
          <w:rFonts w:eastAsia="MS Gothic"/>
          <w:lang w:val="en-US"/>
        </w:rPr>
        <w:t xml:space="preserve">. If set to </w:t>
      </w:r>
      <w:r>
        <w:rPr>
          <w:rFonts w:eastAsia="MS Gothic" w:hint="eastAsia"/>
          <w:lang w:val="en-US" w:eastAsia="ja-JP"/>
        </w:rPr>
        <w:t>1 (</w:t>
      </w:r>
      <w:r>
        <w:rPr>
          <w:rFonts w:eastAsia="MS Gothic"/>
          <w:lang w:val="en-US"/>
        </w:rPr>
        <w:t xml:space="preserve">error correction), the last six words of the UDW constitute an </w:t>
      </w:r>
      <w:r>
        <w:rPr>
          <w:rFonts w:eastAsia="MS Gothic" w:hint="eastAsia"/>
          <w:lang w:val="en-US"/>
        </w:rPr>
        <w:t xml:space="preserve">error correction </w:t>
      </w:r>
      <w:r>
        <w:rPr>
          <w:rFonts w:eastAsia="MS Gothic"/>
          <w:lang w:val="en-US"/>
        </w:rPr>
        <w:t xml:space="preserve">parity word. Code </w:t>
      </w:r>
      <w:r>
        <w:rPr>
          <w:rFonts w:eastAsia="MS Gothic" w:hint="eastAsia"/>
          <w:lang w:val="en-US"/>
        </w:rPr>
        <w:t>assignment</w:t>
      </w:r>
      <w:r>
        <w:rPr>
          <w:rFonts w:eastAsia="MS Gothic"/>
          <w:lang w:val="en-US"/>
        </w:rPr>
        <w:t xml:space="preserve"> for the error correction identifier is illustrated in Table 2.</w:t>
      </w:r>
    </w:p>
    <w:p w:rsidR="005D0928" w:rsidRDefault="005D0928" w:rsidP="005D0928">
      <w:pPr>
        <w:pStyle w:val="TableNo"/>
      </w:pPr>
      <w:r>
        <w:t>TABLE  2</w:t>
      </w:r>
    </w:p>
    <w:p w:rsidR="005D0928" w:rsidRDefault="005D0928" w:rsidP="005D0928">
      <w:pPr>
        <w:pStyle w:val="Tabletitle"/>
      </w:pPr>
      <w:r>
        <w:t>Error correction identifier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tblPr>
      <w:tblGrid>
        <w:gridCol w:w="1134"/>
        <w:gridCol w:w="3402"/>
      </w:tblGrid>
      <w:tr w:rsidR="005D0928" w:rsidTr="00107C07">
        <w:tc>
          <w:tcPr>
            <w:tcW w:w="1134" w:type="dxa"/>
            <w:vAlign w:val="center"/>
          </w:tcPr>
          <w:p w:rsidR="005D0928" w:rsidRDefault="005D0928" w:rsidP="00107C07">
            <w:pPr>
              <w:pStyle w:val="Tabletext"/>
              <w:framePr w:hSpace="181" w:wrap="notBeside" w:vAnchor="text" w:hAnchor="text" w:xAlign="center" w:y="1"/>
              <w:jc w:val="center"/>
              <w:rPr>
                <w:lang w:val="en-US" w:eastAsia="ja-JP"/>
              </w:rPr>
            </w:pPr>
            <w:r>
              <w:rPr>
                <w:rFonts w:hint="eastAsia"/>
                <w:lang w:val="en-US" w:eastAsia="ja-JP"/>
              </w:rPr>
              <w:t>b7</w:t>
            </w:r>
          </w:p>
        </w:tc>
        <w:tc>
          <w:tcPr>
            <w:tcW w:w="3402" w:type="dxa"/>
            <w:vAlign w:val="center"/>
          </w:tcPr>
          <w:p w:rsidR="005D0928" w:rsidRDefault="005D0928" w:rsidP="00107C07">
            <w:pPr>
              <w:pStyle w:val="Tabletext"/>
              <w:framePr w:hSpace="181" w:wrap="notBeside" w:vAnchor="text" w:hAnchor="text" w:xAlign="center" w:y="1"/>
              <w:jc w:val="center"/>
              <w:rPr>
                <w:lang w:val="en-US" w:eastAsia="ja-JP"/>
              </w:rPr>
            </w:pPr>
            <w:r>
              <w:rPr>
                <w:rFonts w:hint="eastAsia"/>
                <w:lang w:val="en-US" w:eastAsia="ja-JP"/>
              </w:rPr>
              <w:t>Description</w:t>
            </w:r>
          </w:p>
        </w:tc>
      </w:tr>
      <w:tr w:rsidR="005D0928" w:rsidTr="00107C07">
        <w:tc>
          <w:tcPr>
            <w:tcW w:w="1134" w:type="dxa"/>
            <w:vAlign w:val="center"/>
          </w:tcPr>
          <w:p w:rsidR="005D0928" w:rsidRDefault="005D0928" w:rsidP="00107C07">
            <w:pPr>
              <w:pStyle w:val="Tabletext"/>
              <w:framePr w:hSpace="181" w:wrap="notBeside" w:vAnchor="text" w:hAnchor="text" w:xAlign="center" w:y="1"/>
              <w:jc w:val="center"/>
              <w:rPr>
                <w:lang w:val="en-US" w:eastAsia="ja-JP"/>
              </w:rPr>
            </w:pPr>
            <w:r>
              <w:rPr>
                <w:rFonts w:hint="eastAsia"/>
                <w:lang w:val="en-US" w:eastAsia="ja-JP"/>
              </w:rPr>
              <w:t>0</w:t>
            </w:r>
          </w:p>
        </w:tc>
        <w:tc>
          <w:tcPr>
            <w:tcW w:w="3402" w:type="dxa"/>
            <w:vAlign w:val="center"/>
          </w:tcPr>
          <w:p w:rsidR="005D0928" w:rsidRDefault="005D0928" w:rsidP="00107C07">
            <w:pPr>
              <w:pStyle w:val="Tabletext"/>
              <w:framePr w:hSpace="181" w:wrap="notBeside" w:vAnchor="text" w:hAnchor="text" w:xAlign="center" w:y="1"/>
              <w:jc w:val="center"/>
              <w:rPr>
                <w:lang w:val="en-US" w:eastAsia="ja-JP"/>
              </w:rPr>
            </w:pPr>
            <w:r>
              <w:rPr>
                <w:rFonts w:hint="eastAsia"/>
                <w:lang w:val="en-US" w:eastAsia="ja-JP"/>
              </w:rPr>
              <w:t>No error correction</w:t>
            </w:r>
          </w:p>
        </w:tc>
      </w:tr>
      <w:tr w:rsidR="005D0928" w:rsidTr="00107C07">
        <w:tc>
          <w:tcPr>
            <w:tcW w:w="1134" w:type="dxa"/>
            <w:vAlign w:val="center"/>
          </w:tcPr>
          <w:p w:rsidR="005D0928" w:rsidRDefault="005D0928" w:rsidP="00107C07">
            <w:pPr>
              <w:pStyle w:val="Tabletext"/>
              <w:framePr w:hSpace="181" w:wrap="notBeside" w:vAnchor="text" w:hAnchor="text" w:xAlign="center" w:y="1"/>
              <w:jc w:val="center"/>
              <w:rPr>
                <w:lang w:val="en-US" w:eastAsia="ja-JP"/>
              </w:rPr>
            </w:pPr>
            <w:r>
              <w:rPr>
                <w:rFonts w:hint="eastAsia"/>
                <w:lang w:val="en-US" w:eastAsia="ja-JP"/>
              </w:rPr>
              <w:t>1</w:t>
            </w:r>
          </w:p>
        </w:tc>
        <w:tc>
          <w:tcPr>
            <w:tcW w:w="3402" w:type="dxa"/>
            <w:vAlign w:val="center"/>
          </w:tcPr>
          <w:p w:rsidR="005D0928" w:rsidRDefault="005D0928" w:rsidP="00107C07">
            <w:pPr>
              <w:pStyle w:val="Tabletext"/>
              <w:framePr w:hSpace="181" w:wrap="notBeside" w:vAnchor="text" w:hAnchor="text" w:xAlign="center" w:y="1"/>
              <w:jc w:val="center"/>
              <w:rPr>
                <w:lang w:val="en-US" w:eastAsia="ja-JP"/>
              </w:rPr>
            </w:pPr>
            <w:r>
              <w:rPr>
                <w:rFonts w:hint="eastAsia"/>
                <w:lang w:val="en-US" w:eastAsia="ja-JP"/>
              </w:rPr>
              <w:t>Error correction</w:t>
            </w:r>
          </w:p>
        </w:tc>
      </w:tr>
    </w:tbl>
    <w:p w:rsidR="005D0928" w:rsidRDefault="005D0928" w:rsidP="005D0928">
      <w:pPr>
        <w:pStyle w:val="Tablefin"/>
      </w:pPr>
      <w:bookmarkStart w:id="14" w:name="_Toc42405323"/>
    </w:p>
    <w:p w:rsidR="005D0928" w:rsidRDefault="005D0928" w:rsidP="005D0928">
      <w:pPr>
        <w:pStyle w:val="Heading4"/>
        <w:rPr>
          <w:lang w:val="en-US"/>
        </w:rPr>
      </w:pPr>
      <w:r>
        <w:rPr>
          <w:rFonts w:hint="eastAsia"/>
          <w:lang w:val="en-US"/>
        </w:rPr>
        <w:t>2.2.1.2</w:t>
      </w:r>
      <w:r>
        <w:rPr>
          <w:rFonts w:hint="eastAsia"/>
          <w:lang w:val="en-US"/>
        </w:rPr>
        <w:tab/>
      </w:r>
      <w:r>
        <w:rPr>
          <w:lang w:val="en-US"/>
        </w:rPr>
        <w:t>CI</w:t>
      </w:r>
      <w:bookmarkEnd w:id="14"/>
    </w:p>
    <w:p w:rsidR="005D0928" w:rsidRDefault="005D0928" w:rsidP="005D0928">
      <w:pPr>
        <w:rPr>
          <w:lang w:val="en-US"/>
        </w:rPr>
      </w:pPr>
      <w:r>
        <w:rPr>
          <w:rFonts w:eastAsia="MS Gothic"/>
          <w:lang w:val="en-US"/>
        </w:rPr>
        <w:t>The CI indicates the state of data packet continuity</w:t>
      </w:r>
      <w:r>
        <w:rPr>
          <w:rFonts w:eastAsia="MS Gothic" w:hint="eastAsia"/>
          <w:lang w:val="en-US"/>
        </w:rPr>
        <w:t xml:space="preserve"> in </w:t>
      </w:r>
      <w:r>
        <w:rPr>
          <w:rFonts w:eastAsia="MS Gothic"/>
          <w:lang w:val="en-US"/>
        </w:rPr>
        <w:t xml:space="preserve">the </w:t>
      </w:r>
      <w:r>
        <w:rPr>
          <w:rFonts w:eastAsia="MS Gothic" w:hint="eastAsia"/>
          <w:lang w:val="en-US" w:eastAsia="ja-JP"/>
        </w:rPr>
        <w:t xml:space="preserve">video </w:t>
      </w:r>
      <w:r>
        <w:rPr>
          <w:rFonts w:eastAsia="MS Gothic" w:hint="eastAsia"/>
          <w:lang w:val="en-US"/>
        </w:rPr>
        <w:t xml:space="preserve">field unit for interlaced scan systems, or in </w:t>
      </w:r>
      <w:r>
        <w:rPr>
          <w:rFonts w:eastAsia="MS Gothic"/>
          <w:lang w:val="en-US"/>
        </w:rPr>
        <w:t xml:space="preserve">the </w:t>
      </w:r>
      <w:r>
        <w:rPr>
          <w:rFonts w:eastAsia="MS Gothic" w:hint="eastAsia"/>
          <w:lang w:val="en-US" w:eastAsia="ja-JP"/>
        </w:rPr>
        <w:t xml:space="preserve">video </w:t>
      </w:r>
      <w:r>
        <w:rPr>
          <w:rFonts w:eastAsia="MS Gothic" w:hint="eastAsia"/>
          <w:lang w:val="en-US"/>
        </w:rPr>
        <w:t>frame unit for progressive scan systems</w:t>
      </w:r>
      <w:r>
        <w:rPr>
          <w:rFonts w:eastAsia="MS Gothic"/>
          <w:lang w:val="en-US"/>
        </w:rPr>
        <w:t xml:space="preserve">. The CI </w:t>
      </w:r>
      <w:r>
        <w:rPr>
          <w:rFonts w:eastAsia="MS Gothic" w:hint="eastAsia"/>
          <w:lang w:val="en-US"/>
        </w:rPr>
        <w:t xml:space="preserve">shall </w:t>
      </w:r>
      <w:r>
        <w:rPr>
          <w:rFonts w:eastAsia="MS Gothic" w:hint="eastAsia"/>
          <w:lang w:val="en-US" w:eastAsia="ja-JP"/>
        </w:rPr>
        <w:t xml:space="preserve">be </w:t>
      </w:r>
      <w:r>
        <w:rPr>
          <w:rFonts w:eastAsia="MS Gothic" w:hint="eastAsia"/>
          <w:lang w:val="en-US"/>
        </w:rPr>
        <w:t>increased by 1 for each packet by modulo</w:t>
      </w:r>
      <w:r>
        <w:rPr>
          <w:rFonts w:eastAsia="MS Gothic"/>
          <w:lang w:val="en-US"/>
        </w:rPr>
        <w:t> </w:t>
      </w:r>
      <w:r>
        <w:rPr>
          <w:rFonts w:eastAsia="MS Gothic" w:hint="eastAsia"/>
          <w:lang w:val="en-US"/>
        </w:rPr>
        <w:t>16</w:t>
      </w:r>
      <w:r>
        <w:rPr>
          <w:rFonts w:eastAsia="MS Gothic"/>
          <w:lang w:val="en-US"/>
        </w:rPr>
        <w:t>.</w:t>
      </w:r>
    </w:p>
    <w:p w:rsidR="005D0928" w:rsidRDefault="005D0928" w:rsidP="005D0928">
      <w:pPr>
        <w:pStyle w:val="Heading3"/>
        <w:rPr>
          <w:lang w:val="en-US"/>
        </w:rPr>
      </w:pPr>
      <w:bookmarkStart w:id="15" w:name="_Toc42405324"/>
      <w:r>
        <w:rPr>
          <w:rFonts w:hint="eastAsia"/>
          <w:lang w:val="en-US"/>
        </w:rPr>
        <w:t>2.2.2</w:t>
      </w:r>
      <w:r>
        <w:rPr>
          <w:rFonts w:hint="eastAsia"/>
          <w:lang w:val="en-US" w:eastAsia="ja-JP"/>
        </w:rPr>
        <w:tab/>
      </w:r>
      <w:r>
        <w:rPr>
          <w:lang w:val="en-US"/>
        </w:rPr>
        <w:t>Inter-station control data word</w:t>
      </w:r>
      <w:bookmarkEnd w:id="15"/>
    </w:p>
    <w:p w:rsidR="005D0928" w:rsidRDefault="005D0928" w:rsidP="005D0928">
      <w:pPr>
        <w:rPr>
          <w:rFonts w:eastAsia="MS Gothic"/>
          <w:lang w:val="en-US"/>
        </w:rPr>
      </w:pPr>
      <w:r>
        <w:rPr>
          <w:rFonts w:eastAsia="MS Gothic"/>
          <w:lang w:val="en-US"/>
        </w:rPr>
        <w:t>The lower 8 bits</w:t>
      </w:r>
      <w:r>
        <w:rPr>
          <w:rFonts w:eastAsia="MS Gothic" w:hint="eastAsia"/>
          <w:lang w:val="en-US"/>
        </w:rPr>
        <w:t xml:space="preserve"> (b0 through b7)</w:t>
      </w:r>
      <w:r>
        <w:rPr>
          <w:rFonts w:eastAsia="MS Gothic"/>
          <w:lang w:val="en-US"/>
        </w:rPr>
        <w:t xml:space="preserve"> of the inter-station control data word constitute the inter-station control data. Bit </w:t>
      </w:r>
      <w:r>
        <w:rPr>
          <w:rFonts w:eastAsia="MS Gothic" w:hint="eastAsia"/>
          <w:lang w:val="en-US"/>
        </w:rPr>
        <w:t>assignment</w:t>
      </w:r>
      <w:r>
        <w:rPr>
          <w:rFonts w:eastAsia="MS Gothic"/>
          <w:lang w:val="en-US"/>
        </w:rPr>
        <w:t xml:space="preserve"> for the inter-station control data word is illustrated in </w:t>
      </w:r>
      <w:r>
        <w:rPr>
          <w:rFonts w:eastAsia="MS Gothic" w:hint="eastAsia"/>
          <w:lang w:val="en-US"/>
        </w:rPr>
        <w:t>Table</w:t>
      </w:r>
      <w:r>
        <w:rPr>
          <w:rFonts w:eastAsia="MS Gothic"/>
          <w:lang w:val="en-US"/>
        </w:rPr>
        <w:t> 3.</w:t>
      </w:r>
    </w:p>
    <w:p w:rsidR="005D0928" w:rsidRDefault="005D0928" w:rsidP="005D0928">
      <w:pPr>
        <w:pStyle w:val="TableNo"/>
        <w:rPr>
          <w:lang w:val="en-US"/>
        </w:rPr>
      </w:pPr>
      <w:r>
        <w:rPr>
          <w:lang w:val="en-US"/>
        </w:rPr>
        <w:br w:type="page"/>
      </w:r>
      <w:r>
        <w:rPr>
          <w:lang w:val="en-US"/>
        </w:rPr>
        <w:lastRenderedPageBreak/>
        <w:t>TABLE  3</w:t>
      </w:r>
    </w:p>
    <w:p w:rsidR="005D0928" w:rsidRDefault="005D0928" w:rsidP="005D0928">
      <w:pPr>
        <w:pStyle w:val="Tabletitle"/>
        <w:rPr>
          <w:lang w:val="en-US"/>
        </w:rPr>
      </w:pPr>
      <w:r>
        <w:rPr>
          <w:lang w:val="en-US"/>
        </w:rPr>
        <w:t>Bit assignment for the inter-station</w:t>
      </w:r>
      <w:r>
        <w:rPr>
          <w:lang w:val="en-US"/>
        </w:rPr>
        <w:br/>
        <w:t>control data word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tblPr>
      <w:tblGrid>
        <w:gridCol w:w="1985"/>
        <w:gridCol w:w="3402"/>
      </w:tblGrid>
      <w:tr w:rsidR="005D0928" w:rsidTr="00107C07">
        <w:tc>
          <w:tcPr>
            <w:tcW w:w="1985" w:type="dxa"/>
            <w:tcBorders>
              <w:top w:val="single" w:sz="4" w:space="0" w:color="auto"/>
              <w:left w:val="single" w:sz="4" w:space="0" w:color="auto"/>
              <w:bottom w:val="single" w:sz="4" w:space="0" w:color="auto"/>
              <w:right w:val="single" w:sz="4" w:space="0" w:color="auto"/>
            </w:tcBorders>
            <w:vAlign w:val="center"/>
          </w:tcPr>
          <w:p w:rsidR="005D0928" w:rsidRDefault="005D0928" w:rsidP="00107C07">
            <w:pPr>
              <w:pStyle w:val="Tablehead"/>
              <w:framePr w:hSpace="181" w:wrap="notBeside" w:vAnchor="text" w:hAnchor="text" w:xAlign="center" w:y="1"/>
              <w:rPr>
                <w:lang w:val="en-US"/>
              </w:rPr>
            </w:pPr>
            <w:r>
              <w:rPr>
                <w:rFonts w:eastAsia="MS Gothic"/>
                <w:lang w:val="en-US"/>
              </w:rPr>
              <w:t>Bit number</w:t>
            </w:r>
          </w:p>
        </w:tc>
        <w:tc>
          <w:tcPr>
            <w:tcW w:w="3402" w:type="dxa"/>
            <w:tcBorders>
              <w:top w:val="single" w:sz="4" w:space="0" w:color="auto"/>
              <w:left w:val="single" w:sz="4" w:space="0" w:color="auto"/>
              <w:bottom w:val="single" w:sz="4" w:space="0" w:color="auto"/>
              <w:right w:val="single" w:sz="4" w:space="0" w:color="auto"/>
            </w:tcBorders>
            <w:vAlign w:val="center"/>
          </w:tcPr>
          <w:p w:rsidR="005D0928" w:rsidRDefault="005D0928" w:rsidP="00107C07">
            <w:pPr>
              <w:pStyle w:val="Tablehead"/>
              <w:framePr w:hSpace="181" w:wrap="notBeside" w:vAnchor="text" w:hAnchor="text" w:xAlign="center" w:y="1"/>
              <w:rPr>
                <w:lang w:val="en-US"/>
              </w:rPr>
            </w:pPr>
            <w:r>
              <w:rPr>
                <w:rFonts w:eastAsia="MS Gothic"/>
                <w:lang w:val="en-US"/>
              </w:rPr>
              <w:t>Description</w:t>
            </w:r>
          </w:p>
        </w:tc>
      </w:tr>
      <w:tr w:rsidR="005D0928" w:rsidTr="00107C07">
        <w:tc>
          <w:tcPr>
            <w:tcW w:w="1985" w:type="dxa"/>
            <w:tcBorders>
              <w:top w:val="single" w:sz="4" w:space="0" w:color="auto"/>
              <w:left w:val="single" w:sz="4" w:space="0" w:color="auto"/>
              <w:bottom w:val="dashed" w:sz="4" w:space="0" w:color="auto"/>
              <w:right w:val="single" w:sz="4" w:space="0" w:color="auto"/>
            </w:tcBorders>
            <w:vAlign w:val="center"/>
          </w:tcPr>
          <w:p w:rsidR="005D0928" w:rsidRDefault="005D0928" w:rsidP="00107C07">
            <w:pPr>
              <w:pStyle w:val="Tabletext"/>
              <w:framePr w:hSpace="181" w:wrap="notBeside" w:vAnchor="text" w:hAnchor="text" w:xAlign="center" w:y="1"/>
              <w:jc w:val="center"/>
              <w:rPr>
                <w:lang w:val="en-US"/>
              </w:rPr>
            </w:pPr>
            <w:r>
              <w:rPr>
                <w:rFonts w:hint="eastAsia"/>
                <w:lang w:val="en-US"/>
              </w:rPr>
              <w:t>b9</w:t>
            </w:r>
            <w:r>
              <w:rPr>
                <w:lang w:val="en-US"/>
              </w:rPr>
              <w:t xml:space="preserve"> </w:t>
            </w:r>
            <w:r>
              <w:rPr>
                <w:rFonts w:hint="eastAsia"/>
                <w:lang w:val="en-US"/>
              </w:rPr>
              <w:t>(MSB)</w:t>
            </w:r>
          </w:p>
        </w:tc>
        <w:tc>
          <w:tcPr>
            <w:tcW w:w="3402" w:type="dxa"/>
            <w:tcBorders>
              <w:top w:val="single" w:sz="4" w:space="0" w:color="auto"/>
              <w:left w:val="single" w:sz="4" w:space="0" w:color="auto"/>
              <w:bottom w:val="dashed" w:sz="4" w:space="0" w:color="auto"/>
              <w:right w:val="single" w:sz="4" w:space="0" w:color="auto"/>
            </w:tcBorders>
            <w:vAlign w:val="center"/>
          </w:tcPr>
          <w:p w:rsidR="005D0928" w:rsidRDefault="005D0928" w:rsidP="00107C07">
            <w:pPr>
              <w:pStyle w:val="Tabletext"/>
              <w:framePr w:hSpace="181" w:wrap="notBeside" w:vAnchor="text" w:hAnchor="text" w:xAlign="center" w:y="1"/>
              <w:jc w:val="center"/>
              <w:rPr>
                <w:lang w:val="en-US"/>
              </w:rPr>
            </w:pPr>
            <w:r>
              <w:rPr>
                <w:rFonts w:eastAsia="MS Gothic" w:hint="eastAsia"/>
                <w:lang w:val="en-US"/>
              </w:rPr>
              <w:t>Not</w:t>
            </w:r>
            <w:r>
              <w:rPr>
                <w:rFonts w:eastAsia="MS Gothic"/>
                <w:lang w:val="en-US"/>
              </w:rPr>
              <w:t xml:space="preserve"> b8</w:t>
            </w:r>
          </w:p>
        </w:tc>
      </w:tr>
      <w:tr w:rsidR="005D0928" w:rsidRPr="009D4CB1" w:rsidTr="00107C07">
        <w:tc>
          <w:tcPr>
            <w:tcW w:w="1985" w:type="dxa"/>
            <w:tcBorders>
              <w:top w:val="dashed" w:sz="4" w:space="0" w:color="auto"/>
              <w:left w:val="single" w:sz="4" w:space="0" w:color="auto"/>
              <w:bottom w:val="dashed" w:sz="4" w:space="0" w:color="auto"/>
              <w:right w:val="single" w:sz="4" w:space="0" w:color="auto"/>
            </w:tcBorders>
            <w:vAlign w:val="center"/>
          </w:tcPr>
          <w:p w:rsidR="005D0928" w:rsidRDefault="005D0928" w:rsidP="00107C07">
            <w:pPr>
              <w:pStyle w:val="Tabletext"/>
              <w:framePr w:hSpace="181" w:wrap="notBeside" w:vAnchor="text" w:hAnchor="text" w:xAlign="center" w:y="1"/>
              <w:jc w:val="center"/>
              <w:rPr>
                <w:lang w:val="en-US"/>
              </w:rPr>
            </w:pPr>
            <w:r>
              <w:rPr>
                <w:rFonts w:hint="eastAsia"/>
                <w:lang w:val="en-US"/>
              </w:rPr>
              <w:t>b8</w:t>
            </w:r>
          </w:p>
        </w:tc>
        <w:tc>
          <w:tcPr>
            <w:tcW w:w="3402" w:type="dxa"/>
            <w:tcBorders>
              <w:top w:val="dashed" w:sz="4" w:space="0" w:color="auto"/>
              <w:left w:val="single" w:sz="4" w:space="0" w:color="auto"/>
              <w:bottom w:val="dashed" w:sz="4" w:space="0" w:color="auto"/>
              <w:right w:val="single" w:sz="4" w:space="0" w:color="auto"/>
            </w:tcBorders>
            <w:vAlign w:val="center"/>
          </w:tcPr>
          <w:p w:rsidR="005D0928" w:rsidRDefault="005D0928" w:rsidP="00107C07">
            <w:pPr>
              <w:pStyle w:val="Tabletext"/>
              <w:framePr w:hSpace="181" w:wrap="notBeside" w:vAnchor="text" w:hAnchor="text" w:xAlign="center" w:y="1"/>
              <w:jc w:val="center"/>
              <w:rPr>
                <w:lang w:val="en-US"/>
              </w:rPr>
            </w:pPr>
            <w:r>
              <w:rPr>
                <w:rFonts w:eastAsia="MS Gothic"/>
                <w:lang w:val="en-US"/>
              </w:rPr>
              <w:t>Even parity for b0 through b7</w:t>
            </w:r>
          </w:p>
        </w:tc>
      </w:tr>
      <w:tr w:rsidR="005D0928" w:rsidTr="00107C07">
        <w:trPr>
          <w:cantSplit/>
        </w:trPr>
        <w:tc>
          <w:tcPr>
            <w:tcW w:w="1985" w:type="dxa"/>
            <w:tcBorders>
              <w:top w:val="dashed" w:sz="4" w:space="0" w:color="auto"/>
              <w:left w:val="single" w:sz="4" w:space="0" w:color="auto"/>
              <w:bottom w:val="dashed" w:sz="4" w:space="0" w:color="auto"/>
              <w:right w:val="single" w:sz="4" w:space="0" w:color="auto"/>
            </w:tcBorders>
            <w:vAlign w:val="center"/>
          </w:tcPr>
          <w:p w:rsidR="005D0928" w:rsidRDefault="005D0928" w:rsidP="00107C07">
            <w:pPr>
              <w:pStyle w:val="Tabletext"/>
              <w:framePr w:hSpace="181" w:wrap="notBeside" w:vAnchor="text" w:hAnchor="text" w:xAlign="center" w:y="1"/>
              <w:jc w:val="center"/>
              <w:rPr>
                <w:lang w:val="en-US"/>
              </w:rPr>
            </w:pPr>
            <w:r>
              <w:rPr>
                <w:rFonts w:hint="eastAsia"/>
                <w:lang w:val="en-US"/>
              </w:rPr>
              <w:t>b7</w:t>
            </w:r>
          </w:p>
        </w:tc>
        <w:tc>
          <w:tcPr>
            <w:tcW w:w="3402" w:type="dxa"/>
            <w:vMerge w:val="restart"/>
            <w:tcBorders>
              <w:top w:val="dashed" w:sz="4" w:space="0" w:color="auto"/>
              <w:left w:val="single" w:sz="4" w:space="0" w:color="auto"/>
              <w:bottom w:val="single" w:sz="4" w:space="0" w:color="auto"/>
              <w:right w:val="single" w:sz="4" w:space="0" w:color="auto"/>
            </w:tcBorders>
            <w:vAlign w:val="center"/>
          </w:tcPr>
          <w:p w:rsidR="005D0928" w:rsidRDefault="005D0928" w:rsidP="00107C07">
            <w:pPr>
              <w:pStyle w:val="Tabletext"/>
              <w:framePr w:hSpace="181" w:wrap="notBeside" w:vAnchor="text" w:hAnchor="text" w:xAlign="center" w:y="1"/>
              <w:jc w:val="center"/>
              <w:rPr>
                <w:lang w:val="en-US"/>
              </w:rPr>
            </w:pPr>
            <w:r>
              <w:rPr>
                <w:rFonts w:eastAsia="MS Gothic"/>
                <w:lang w:val="en-US"/>
              </w:rPr>
              <w:t>Inter-station control data</w:t>
            </w:r>
          </w:p>
        </w:tc>
      </w:tr>
      <w:tr w:rsidR="005D0928" w:rsidTr="00107C07">
        <w:trPr>
          <w:cantSplit/>
        </w:trPr>
        <w:tc>
          <w:tcPr>
            <w:tcW w:w="1985" w:type="dxa"/>
            <w:tcBorders>
              <w:top w:val="dashed" w:sz="4" w:space="0" w:color="auto"/>
              <w:left w:val="single" w:sz="4" w:space="0" w:color="auto"/>
              <w:bottom w:val="dashed" w:sz="4" w:space="0" w:color="auto"/>
              <w:right w:val="single" w:sz="4" w:space="0" w:color="auto"/>
            </w:tcBorders>
            <w:vAlign w:val="center"/>
          </w:tcPr>
          <w:p w:rsidR="005D0928" w:rsidRDefault="005D0928" w:rsidP="00107C07">
            <w:pPr>
              <w:pStyle w:val="Tabletext"/>
              <w:framePr w:hSpace="181" w:wrap="notBeside" w:vAnchor="text" w:hAnchor="text" w:xAlign="center" w:y="1"/>
              <w:jc w:val="center"/>
              <w:rPr>
                <w:lang w:val="en-US"/>
              </w:rPr>
            </w:pPr>
            <w:r>
              <w:rPr>
                <w:rFonts w:hint="eastAsia"/>
                <w:lang w:val="en-US"/>
              </w:rPr>
              <w:t>b6</w:t>
            </w:r>
          </w:p>
        </w:tc>
        <w:tc>
          <w:tcPr>
            <w:tcW w:w="3402" w:type="dxa"/>
            <w:vMerge/>
            <w:tcBorders>
              <w:top w:val="nil"/>
              <w:left w:val="single" w:sz="4" w:space="0" w:color="auto"/>
              <w:bottom w:val="single" w:sz="4" w:space="0" w:color="auto"/>
              <w:right w:val="single" w:sz="4" w:space="0" w:color="auto"/>
            </w:tcBorders>
          </w:tcPr>
          <w:p w:rsidR="005D0928" w:rsidRDefault="005D0928" w:rsidP="00107C07">
            <w:pPr>
              <w:pStyle w:val="Tabletext"/>
              <w:framePr w:hSpace="181" w:wrap="notBeside" w:vAnchor="text" w:hAnchor="text" w:xAlign="center" w:y="1"/>
              <w:jc w:val="center"/>
              <w:rPr>
                <w:lang w:val="en-US"/>
              </w:rPr>
            </w:pPr>
          </w:p>
        </w:tc>
      </w:tr>
      <w:tr w:rsidR="005D0928" w:rsidTr="00107C07">
        <w:trPr>
          <w:cantSplit/>
        </w:trPr>
        <w:tc>
          <w:tcPr>
            <w:tcW w:w="1985" w:type="dxa"/>
            <w:tcBorders>
              <w:top w:val="dashed" w:sz="4" w:space="0" w:color="auto"/>
              <w:left w:val="single" w:sz="4" w:space="0" w:color="auto"/>
              <w:bottom w:val="dashed" w:sz="4" w:space="0" w:color="auto"/>
              <w:right w:val="single" w:sz="4" w:space="0" w:color="auto"/>
            </w:tcBorders>
            <w:vAlign w:val="center"/>
          </w:tcPr>
          <w:p w:rsidR="005D0928" w:rsidRDefault="005D0928" w:rsidP="00107C07">
            <w:pPr>
              <w:pStyle w:val="Tabletext"/>
              <w:framePr w:hSpace="181" w:wrap="notBeside" w:vAnchor="text" w:hAnchor="text" w:xAlign="center" w:y="1"/>
              <w:jc w:val="center"/>
              <w:rPr>
                <w:lang w:val="en-US"/>
              </w:rPr>
            </w:pPr>
            <w:r>
              <w:rPr>
                <w:rFonts w:hint="eastAsia"/>
                <w:lang w:val="en-US"/>
              </w:rPr>
              <w:t>b5</w:t>
            </w:r>
          </w:p>
        </w:tc>
        <w:tc>
          <w:tcPr>
            <w:tcW w:w="3402" w:type="dxa"/>
            <w:vMerge/>
            <w:tcBorders>
              <w:top w:val="nil"/>
              <w:left w:val="single" w:sz="4" w:space="0" w:color="auto"/>
              <w:bottom w:val="single" w:sz="4" w:space="0" w:color="auto"/>
              <w:right w:val="single" w:sz="4" w:space="0" w:color="auto"/>
            </w:tcBorders>
          </w:tcPr>
          <w:p w:rsidR="005D0928" w:rsidRDefault="005D0928" w:rsidP="00107C07">
            <w:pPr>
              <w:pStyle w:val="Tabletext"/>
              <w:framePr w:hSpace="181" w:wrap="notBeside" w:vAnchor="text" w:hAnchor="text" w:xAlign="center" w:y="1"/>
              <w:jc w:val="center"/>
              <w:rPr>
                <w:lang w:val="en-US"/>
              </w:rPr>
            </w:pPr>
          </w:p>
        </w:tc>
      </w:tr>
      <w:tr w:rsidR="005D0928" w:rsidTr="00107C07">
        <w:trPr>
          <w:cantSplit/>
        </w:trPr>
        <w:tc>
          <w:tcPr>
            <w:tcW w:w="1985" w:type="dxa"/>
            <w:tcBorders>
              <w:top w:val="dashed" w:sz="4" w:space="0" w:color="auto"/>
              <w:left w:val="single" w:sz="4" w:space="0" w:color="auto"/>
              <w:bottom w:val="dashed" w:sz="4" w:space="0" w:color="auto"/>
              <w:right w:val="single" w:sz="4" w:space="0" w:color="auto"/>
            </w:tcBorders>
            <w:vAlign w:val="center"/>
          </w:tcPr>
          <w:p w:rsidR="005D0928" w:rsidRDefault="005D0928" w:rsidP="00107C07">
            <w:pPr>
              <w:pStyle w:val="Tabletext"/>
              <w:framePr w:hSpace="181" w:wrap="notBeside" w:vAnchor="text" w:hAnchor="text" w:xAlign="center" w:y="1"/>
              <w:jc w:val="center"/>
              <w:rPr>
                <w:lang w:val="en-US"/>
              </w:rPr>
            </w:pPr>
            <w:r>
              <w:rPr>
                <w:rFonts w:hint="eastAsia"/>
                <w:lang w:val="en-US"/>
              </w:rPr>
              <w:t>b4</w:t>
            </w:r>
          </w:p>
        </w:tc>
        <w:tc>
          <w:tcPr>
            <w:tcW w:w="3402" w:type="dxa"/>
            <w:vMerge/>
            <w:tcBorders>
              <w:top w:val="nil"/>
              <w:left w:val="single" w:sz="4" w:space="0" w:color="auto"/>
              <w:bottom w:val="single" w:sz="4" w:space="0" w:color="auto"/>
              <w:right w:val="single" w:sz="4" w:space="0" w:color="auto"/>
            </w:tcBorders>
          </w:tcPr>
          <w:p w:rsidR="005D0928" w:rsidRDefault="005D0928" w:rsidP="00107C07">
            <w:pPr>
              <w:pStyle w:val="Tabletext"/>
              <w:framePr w:hSpace="181" w:wrap="notBeside" w:vAnchor="text" w:hAnchor="text" w:xAlign="center" w:y="1"/>
              <w:jc w:val="center"/>
              <w:rPr>
                <w:lang w:val="en-US"/>
              </w:rPr>
            </w:pPr>
          </w:p>
        </w:tc>
      </w:tr>
      <w:tr w:rsidR="005D0928" w:rsidTr="00107C07">
        <w:trPr>
          <w:cantSplit/>
        </w:trPr>
        <w:tc>
          <w:tcPr>
            <w:tcW w:w="1985" w:type="dxa"/>
            <w:tcBorders>
              <w:top w:val="dashed" w:sz="4" w:space="0" w:color="auto"/>
              <w:left w:val="single" w:sz="4" w:space="0" w:color="auto"/>
              <w:bottom w:val="dashed" w:sz="4" w:space="0" w:color="auto"/>
              <w:right w:val="single" w:sz="4" w:space="0" w:color="auto"/>
            </w:tcBorders>
            <w:vAlign w:val="center"/>
          </w:tcPr>
          <w:p w:rsidR="005D0928" w:rsidRDefault="005D0928" w:rsidP="00107C07">
            <w:pPr>
              <w:pStyle w:val="Tabletext"/>
              <w:framePr w:hSpace="181" w:wrap="notBeside" w:vAnchor="text" w:hAnchor="text" w:xAlign="center" w:y="1"/>
              <w:jc w:val="center"/>
              <w:rPr>
                <w:lang w:val="en-US"/>
              </w:rPr>
            </w:pPr>
            <w:r>
              <w:rPr>
                <w:rFonts w:hint="eastAsia"/>
                <w:lang w:val="en-US"/>
              </w:rPr>
              <w:t>b3</w:t>
            </w:r>
          </w:p>
        </w:tc>
        <w:tc>
          <w:tcPr>
            <w:tcW w:w="3402" w:type="dxa"/>
            <w:vMerge/>
            <w:tcBorders>
              <w:top w:val="nil"/>
              <w:left w:val="single" w:sz="4" w:space="0" w:color="auto"/>
              <w:bottom w:val="single" w:sz="4" w:space="0" w:color="auto"/>
              <w:right w:val="single" w:sz="4" w:space="0" w:color="auto"/>
            </w:tcBorders>
          </w:tcPr>
          <w:p w:rsidR="005D0928" w:rsidRDefault="005D0928" w:rsidP="00107C07">
            <w:pPr>
              <w:pStyle w:val="Tabletext"/>
              <w:framePr w:hSpace="181" w:wrap="notBeside" w:vAnchor="text" w:hAnchor="text" w:xAlign="center" w:y="1"/>
              <w:jc w:val="center"/>
              <w:rPr>
                <w:lang w:val="en-US"/>
              </w:rPr>
            </w:pPr>
          </w:p>
        </w:tc>
      </w:tr>
      <w:tr w:rsidR="005D0928" w:rsidTr="00107C07">
        <w:trPr>
          <w:cantSplit/>
        </w:trPr>
        <w:tc>
          <w:tcPr>
            <w:tcW w:w="1985" w:type="dxa"/>
            <w:tcBorders>
              <w:top w:val="dashed" w:sz="4" w:space="0" w:color="auto"/>
              <w:left w:val="single" w:sz="4" w:space="0" w:color="auto"/>
              <w:bottom w:val="dashed" w:sz="4" w:space="0" w:color="auto"/>
              <w:right w:val="single" w:sz="4" w:space="0" w:color="auto"/>
            </w:tcBorders>
            <w:vAlign w:val="center"/>
          </w:tcPr>
          <w:p w:rsidR="005D0928" w:rsidRDefault="005D0928" w:rsidP="00107C07">
            <w:pPr>
              <w:pStyle w:val="Tabletext"/>
              <w:framePr w:hSpace="181" w:wrap="notBeside" w:vAnchor="text" w:hAnchor="text" w:xAlign="center" w:y="1"/>
              <w:jc w:val="center"/>
              <w:rPr>
                <w:lang w:val="en-US"/>
              </w:rPr>
            </w:pPr>
            <w:r>
              <w:rPr>
                <w:rFonts w:hint="eastAsia"/>
                <w:lang w:val="en-US"/>
              </w:rPr>
              <w:t>b2</w:t>
            </w:r>
          </w:p>
        </w:tc>
        <w:tc>
          <w:tcPr>
            <w:tcW w:w="3402" w:type="dxa"/>
            <w:vMerge/>
            <w:tcBorders>
              <w:top w:val="nil"/>
              <w:left w:val="single" w:sz="4" w:space="0" w:color="auto"/>
              <w:bottom w:val="single" w:sz="4" w:space="0" w:color="auto"/>
              <w:right w:val="single" w:sz="4" w:space="0" w:color="auto"/>
            </w:tcBorders>
          </w:tcPr>
          <w:p w:rsidR="005D0928" w:rsidRDefault="005D0928" w:rsidP="00107C07">
            <w:pPr>
              <w:pStyle w:val="Tabletext"/>
              <w:framePr w:hSpace="181" w:wrap="notBeside" w:vAnchor="text" w:hAnchor="text" w:xAlign="center" w:y="1"/>
              <w:jc w:val="center"/>
              <w:rPr>
                <w:lang w:val="en-US"/>
              </w:rPr>
            </w:pPr>
          </w:p>
        </w:tc>
      </w:tr>
      <w:tr w:rsidR="005D0928" w:rsidTr="00107C07">
        <w:trPr>
          <w:cantSplit/>
        </w:trPr>
        <w:tc>
          <w:tcPr>
            <w:tcW w:w="1985" w:type="dxa"/>
            <w:tcBorders>
              <w:top w:val="dashed" w:sz="4" w:space="0" w:color="auto"/>
              <w:left w:val="single" w:sz="4" w:space="0" w:color="auto"/>
              <w:bottom w:val="dashed" w:sz="4" w:space="0" w:color="auto"/>
              <w:right w:val="single" w:sz="4" w:space="0" w:color="auto"/>
            </w:tcBorders>
            <w:vAlign w:val="center"/>
          </w:tcPr>
          <w:p w:rsidR="005D0928" w:rsidRDefault="005D0928" w:rsidP="00107C07">
            <w:pPr>
              <w:pStyle w:val="Tabletext"/>
              <w:framePr w:hSpace="181" w:wrap="notBeside" w:vAnchor="text" w:hAnchor="text" w:xAlign="center" w:y="1"/>
              <w:jc w:val="center"/>
              <w:rPr>
                <w:lang w:val="en-US"/>
              </w:rPr>
            </w:pPr>
            <w:r>
              <w:rPr>
                <w:rFonts w:hint="eastAsia"/>
                <w:lang w:val="en-US"/>
              </w:rPr>
              <w:t>b1</w:t>
            </w:r>
          </w:p>
        </w:tc>
        <w:tc>
          <w:tcPr>
            <w:tcW w:w="3402" w:type="dxa"/>
            <w:vMerge/>
            <w:tcBorders>
              <w:top w:val="nil"/>
              <w:left w:val="single" w:sz="4" w:space="0" w:color="auto"/>
              <w:bottom w:val="single" w:sz="4" w:space="0" w:color="auto"/>
              <w:right w:val="single" w:sz="4" w:space="0" w:color="auto"/>
            </w:tcBorders>
          </w:tcPr>
          <w:p w:rsidR="005D0928" w:rsidRDefault="005D0928" w:rsidP="00107C07">
            <w:pPr>
              <w:pStyle w:val="Tabletext"/>
              <w:framePr w:hSpace="181" w:wrap="notBeside" w:vAnchor="text" w:hAnchor="text" w:xAlign="center" w:y="1"/>
              <w:jc w:val="center"/>
              <w:rPr>
                <w:lang w:val="en-US"/>
              </w:rPr>
            </w:pPr>
          </w:p>
        </w:tc>
      </w:tr>
      <w:tr w:rsidR="005D0928" w:rsidTr="00107C07">
        <w:trPr>
          <w:cantSplit/>
        </w:trPr>
        <w:tc>
          <w:tcPr>
            <w:tcW w:w="1985" w:type="dxa"/>
            <w:tcBorders>
              <w:top w:val="dashed" w:sz="4" w:space="0" w:color="auto"/>
              <w:left w:val="single" w:sz="4" w:space="0" w:color="auto"/>
              <w:bottom w:val="single" w:sz="4" w:space="0" w:color="auto"/>
              <w:right w:val="single" w:sz="4" w:space="0" w:color="auto"/>
            </w:tcBorders>
            <w:vAlign w:val="center"/>
          </w:tcPr>
          <w:p w:rsidR="005D0928" w:rsidRDefault="005D0928" w:rsidP="00107C07">
            <w:pPr>
              <w:pStyle w:val="Tabletext"/>
              <w:framePr w:hSpace="181" w:wrap="notBeside" w:vAnchor="text" w:hAnchor="text" w:xAlign="center" w:y="1"/>
              <w:jc w:val="center"/>
              <w:rPr>
                <w:lang w:val="en-US"/>
              </w:rPr>
            </w:pPr>
            <w:r>
              <w:rPr>
                <w:rFonts w:hint="eastAsia"/>
                <w:lang w:val="en-US"/>
              </w:rPr>
              <w:t>b0</w:t>
            </w:r>
            <w:r>
              <w:rPr>
                <w:lang w:val="en-US"/>
              </w:rPr>
              <w:t xml:space="preserve"> </w:t>
            </w:r>
            <w:r>
              <w:rPr>
                <w:rFonts w:hint="eastAsia"/>
                <w:lang w:val="en-US"/>
              </w:rPr>
              <w:t>(LSB)</w:t>
            </w:r>
          </w:p>
        </w:tc>
        <w:tc>
          <w:tcPr>
            <w:tcW w:w="3402" w:type="dxa"/>
            <w:vMerge/>
            <w:tcBorders>
              <w:top w:val="nil"/>
              <w:left w:val="single" w:sz="4" w:space="0" w:color="auto"/>
              <w:bottom w:val="single" w:sz="4" w:space="0" w:color="auto"/>
              <w:right w:val="single" w:sz="4" w:space="0" w:color="auto"/>
            </w:tcBorders>
          </w:tcPr>
          <w:p w:rsidR="005D0928" w:rsidRDefault="005D0928" w:rsidP="00107C07">
            <w:pPr>
              <w:pStyle w:val="Tabletext"/>
              <w:framePr w:hSpace="181" w:wrap="notBeside" w:vAnchor="text" w:hAnchor="text" w:xAlign="center" w:y="1"/>
              <w:jc w:val="center"/>
              <w:rPr>
                <w:lang w:val="en-US"/>
              </w:rPr>
            </w:pPr>
          </w:p>
        </w:tc>
      </w:tr>
    </w:tbl>
    <w:p w:rsidR="005D0928" w:rsidRDefault="005D0928" w:rsidP="005D0928">
      <w:pPr>
        <w:pStyle w:val="Tablefin"/>
      </w:pPr>
      <w:bookmarkStart w:id="16" w:name="_Toc42405325"/>
    </w:p>
    <w:p w:rsidR="005D0928" w:rsidRDefault="005D0928" w:rsidP="005D0928">
      <w:pPr>
        <w:pStyle w:val="Heading4"/>
        <w:rPr>
          <w:lang w:val="en-US"/>
        </w:rPr>
      </w:pPr>
      <w:r>
        <w:rPr>
          <w:rFonts w:hint="eastAsia"/>
          <w:lang w:val="en-US"/>
        </w:rPr>
        <w:t>2.2.2.1</w:t>
      </w:r>
      <w:r>
        <w:rPr>
          <w:lang w:val="en-US"/>
        </w:rPr>
        <w:tab/>
        <w:t>Inter-station control data</w:t>
      </w:r>
      <w:r>
        <w:rPr>
          <w:rFonts w:hint="eastAsia"/>
          <w:lang w:val="en-US"/>
        </w:rPr>
        <w:t xml:space="preserve"> format</w:t>
      </w:r>
      <w:bookmarkEnd w:id="16"/>
    </w:p>
    <w:p w:rsidR="005D0928" w:rsidRDefault="005D0928" w:rsidP="005D0928">
      <w:pPr>
        <w:rPr>
          <w:lang w:val="en-US"/>
        </w:rPr>
      </w:pPr>
      <w:r>
        <w:rPr>
          <w:rFonts w:hint="eastAsia"/>
          <w:lang w:val="en-US"/>
        </w:rPr>
        <w:t>T</w:t>
      </w:r>
      <w:r>
        <w:rPr>
          <w:lang w:val="en-US"/>
        </w:rPr>
        <w:t xml:space="preserve">he </w:t>
      </w:r>
      <w:r>
        <w:rPr>
          <w:rFonts w:hint="eastAsia"/>
          <w:lang w:val="en-US"/>
        </w:rPr>
        <w:t>format</w:t>
      </w:r>
      <w:r>
        <w:rPr>
          <w:lang w:val="en-US"/>
        </w:rPr>
        <w:t xml:space="preserve"> of inter-station control data is illustrated in Fig. 3.</w:t>
      </w:r>
    </w:p>
    <w:p w:rsidR="005D0928" w:rsidRDefault="005D0928" w:rsidP="005D0928">
      <w:pPr>
        <w:pStyle w:val="FigureNo"/>
        <w:spacing w:after="0"/>
        <w:rPr>
          <w:lang w:eastAsia="ja-JP"/>
        </w:rPr>
      </w:pPr>
      <w:r>
        <w:rPr>
          <w:lang w:eastAsia="ja-JP"/>
        </w:rPr>
        <w:object w:dxaOrig="8425" w:dyaOrig="7345">
          <v:shape id="_x0000_i1027" type="#_x0000_t75" style="width:421.5pt;height:367.5pt" o:ole="">
            <v:imagedata r:id="rId17" o:title=""/>
          </v:shape>
          <o:OLEObject Type="Embed" ProgID="Designer.Drawing.7" ShapeID="_x0000_i1027" DrawAspect="Content" ObjectID="_1327910070" r:id="rId18"/>
        </w:object>
      </w:r>
    </w:p>
    <w:p w:rsidR="005D0928" w:rsidRDefault="005D0928" w:rsidP="005D0928">
      <w:pPr>
        <w:rPr>
          <w:lang w:val="en-US"/>
        </w:rPr>
      </w:pPr>
      <w:r>
        <w:rPr>
          <w:lang w:val="en-US"/>
        </w:rPr>
        <w:br w:type="page"/>
      </w:r>
      <w:r>
        <w:rPr>
          <w:lang w:val="en-US"/>
        </w:rPr>
        <w:lastRenderedPageBreak/>
        <w:t>The following describe</w:t>
      </w:r>
      <w:r>
        <w:rPr>
          <w:rFonts w:hint="eastAsia"/>
          <w:lang w:val="en-US"/>
        </w:rPr>
        <w:t>s</w:t>
      </w:r>
      <w:r>
        <w:rPr>
          <w:lang w:val="en-US"/>
        </w:rPr>
        <w:t xml:space="preserve"> the format and implementation of each item </w:t>
      </w:r>
      <w:r>
        <w:rPr>
          <w:rFonts w:hint="eastAsia"/>
          <w:lang w:val="en-US"/>
        </w:rPr>
        <w:t>of</w:t>
      </w:r>
      <w:r>
        <w:rPr>
          <w:lang w:val="en-US"/>
        </w:rPr>
        <w:t xml:space="preserve"> inter-station control data:</w:t>
      </w:r>
    </w:p>
    <w:p w:rsidR="005D0928" w:rsidRDefault="005D0928" w:rsidP="005D0928">
      <w:pPr>
        <w:pStyle w:val="enumlev1"/>
        <w:rPr>
          <w:lang w:val="en-US"/>
        </w:rPr>
      </w:pPr>
      <w:r>
        <w:rPr>
          <w:rFonts w:eastAsia="MS Gothic"/>
          <w:lang w:val="en-US"/>
        </w:rPr>
        <w:t>a)</w:t>
      </w:r>
      <w:r>
        <w:rPr>
          <w:rFonts w:eastAsia="MS Gothic"/>
          <w:lang w:val="en-US"/>
        </w:rPr>
        <w:tab/>
      </w:r>
      <w:r>
        <w:rPr>
          <w:rFonts w:eastAsia="MS Gothic"/>
          <w:i/>
          <w:iCs/>
          <w:lang w:val="en-US"/>
        </w:rPr>
        <w:t xml:space="preserve">Transmitting-station code </w:t>
      </w:r>
      <w:r w:rsidRPr="005D0928">
        <w:rPr>
          <w:rFonts w:eastAsia="MS Gothic"/>
          <w:lang w:val="en-US"/>
        </w:rPr>
        <w:t>(</w:t>
      </w:r>
      <w:r>
        <w:rPr>
          <w:rFonts w:eastAsia="MS Gothic"/>
          <w:i/>
          <w:iCs/>
          <w:lang w:val="en-US"/>
        </w:rPr>
        <w:t>8 words</w:t>
      </w:r>
      <w:r w:rsidRPr="005D0928">
        <w:rPr>
          <w:rFonts w:eastAsia="MS Gothic"/>
          <w:lang w:val="en-US"/>
        </w:rPr>
        <w:t>)</w:t>
      </w:r>
    </w:p>
    <w:p w:rsidR="005D0928" w:rsidRDefault="005D0928" w:rsidP="005D0928">
      <w:pPr>
        <w:rPr>
          <w:lang w:val="en-US"/>
        </w:rPr>
      </w:pPr>
      <w:r>
        <w:rPr>
          <w:lang w:val="en-US"/>
        </w:rPr>
        <w:t xml:space="preserve">The transmitting-station code is used to provide display </w:t>
      </w:r>
      <w:r>
        <w:rPr>
          <w:rFonts w:hint="eastAsia"/>
          <w:lang w:val="en-US"/>
        </w:rPr>
        <w:t xml:space="preserve">equipment with </w:t>
      </w:r>
      <w:r>
        <w:rPr>
          <w:lang w:val="en-US"/>
        </w:rPr>
        <w:t xml:space="preserve">the name of the transmitting station. If no transmitting-station code is sent, all characters </w:t>
      </w:r>
      <w:r>
        <w:rPr>
          <w:rFonts w:hint="eastAsia"/>
          <w:lang w:val="en-US"/>
        </w:rPr>
        <w:t xml:space="preserve">shall be </w:t>
      </w:r>
      <w:r>
        <w:rPr>
          <w:lang w:val="en-US"/>
        </w:rPr>
        <w:t>spaces.</w:t>
      </w:r>
    </w:p>
    <w:p w:rsidR="005D0928" w:rsidRDefault="005D0928" w:rsidP="005D0928">
      <w:pPr>
        <w:pStyle w:val="enumlev1"/>
        <w:rPr>
          <w:lang w:val="en-US"/>
        </w:rPr>
      </w:pPr>
      <w:r>
        <w:rPr>
          <w:rFonts w:eastAsia="MS Gothic"/>
          <w:lang w:val="en-US"/>
        </w:rPr>
        <w:t>b)</w:t>
      </w:r>
      <w:r>
        <w:rPr>
          <w:rFonts w:eastAsia="MS Gothic"/>
          <w:lang w:val="en-US"/>
        </w:rPr>
        <w:tab/>
      </w:r>
      <w:r>
        <w:rPr>
          <w:rFonts w:eastAsia="MS Gothic"/>
          <w:i/>
          <w:iCs/>
          <w:lang w:val="en-US"/>
        </w:rPr>
        <w:t xml:space="preserve">Transmitting-station time </w:t>
      </w:r>
      <w:r w:rsidRPr="005D0928">
        <w:rPr>
          <w:rFonts w:eastAsia="MS Gothic"/>
          <w:lang w:val="en-US"/>
        </w:rPr>
        <w:t>(</w:t>
      </w:r>
      <w:r>
        <w:rPr>
          <w:rFonts w:eastAsia="MS Gothic"/>
          <w:i/>
          <w:iCs/>
          <w:lang w:val="en-US"/>
        </w:rPr>
        <w:t>9 words</w:t>
      </w:r>
      <w:r>
        <w:rPr>
          <w:rFonts w:eastAsia="MS Gothic"/>
          <w:lang w:val="en-US"/>
        </w:rPr>
        <w:t>)</w:t>
      </w:r>
    </w:p>
    <w:p w:rsidR="005D0928" w:rsidRDefault="005D0928" w:rsidP="005D0928">
      <w:pPr>
        <w:rPr>
          <w:lang w:val="en-US"/>
        </w:rPr>
      </w:pPr>
      <w:r>
        <w:rPr>
          <w:lang w:val="en-US"/>
        </w:rPr>
        <w:t>The transmitting-station time is used to provide information regarding the time at the transmitting station. Specifically, 4-bit BCD is used to encode the year, month, date, day, hour, minute, second, and millisecond. This encoding method is illustrated in Table 4.</w:t>
      </w:r>
    </w:p>
    <w:p w:rsidR="005D0928" w:rsidRDefault="005D0928" w:rsidP="005D0928">
      <w:pPr>
        <w:pStyle w:val="TableNo"/>
        <w:rPr>
          <w:lang w:val="en-GB"/>
        </w:rPr>
      </w:pPr>
      <w:r>
        <w:rPr>
          <w:lang w:val="en-GB"/>
        </w:rPr>
        <w:t>TABLE  4</w:t>
      </w:r>
    </w:p>
    <w:p w:rsidR="005D0928" w:rsidRDefault="005D0928" w:rsidP="005D0928">
      <w:pPr>
        <w:pStyle w:val="Tabletitle"/>
        <w:rPr>
          <w:lang w:val="en-GB"/>
        </w:rPr>
      </w:pPr>
      <w:r>
        <w:rPr>
          <w:lang w:val="en-GB"/>
        </w:rPr>
        <w:t>Coding of transmitting-station time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593"/>
        <w:gridCol w:w="1269"/>
        <w:gridCol w:w="787"/>
        <w:gridCol w:w="633"/>
        <w:gridCol w:w="633"/>
        <w:gridCol w:w="663"/>
        <w:gridCol w:w="861"/>
        <w:gridCol w:w="851"/>
        <w:gridCol w:w="850"/>
        <w:gridCol w:w="709"/>
        <w:gridCol w:w="992"/>
      </w:tblGrid>
      <w:tr w:rsidR="005D0928" w:rsidTr="00107C07">
        <w:trPr>
          <w:cantSplit/>
          <w:trHeight w:val="629"/>
        </w:trPr>
        <w:tc>
          <w:tcPr>
            <w:tcW w:w="1862" w:type="dxa"/>
            <w:gridSpan w:val="2"/>
            <w:vMerge w:val="restart"/>
            <w:tcBorders>
              <w:top w:val="single" w:sz="8" w:space="0" w:color="auto"/>
              <w:left w:val="single" w:sz="8" w:space="0" w:color="auto"/>
              <w:right w:val="double" w:sz="6" w:space="0" w:color="auto"/>
              <w:tl2br w:val="single" w:sz="4" w:space="0" w:color="auto"/>
            </w:tcBorders>
          </w:tcPr>
          <w:p w:rsidR="005D0928" w:rsidRPr="005D0928" w:rsidRDefault="005D0928" w:rsidP="00107C07">
            <w:pPr>
              <w:framePr w:hSpace="181" w:wrap="notBeside" w:vAnchor="text" w:hAnchor="text" w:xAlign="center" w:y="1"/>
              <w:rPr>
                <w:rFonts w:eastAsia="MS PGothic"/>
                <w:lang w:val="en-US"/>
              </w:rPr>
            </w:pPr>
          </w:p>
        </w:tc>
        <w:tc>
          <w:tcPr>
            <w:tcW w:w="2716" w:type="dxa"/>
            <w:gridSpan w:val="4"/>
            <w:tcBorders>
              <w:top w:val="single" w:sz="8" w:space="0" w:color="auto"/>
              <w:left w:val="double" w:sz="6" w:space="0" w:color="auto"/>
              <w:bottom w:val="single" w:sz="8" w:space="0" w:color="auto"/>
              <w:right w:val="single" w:sz="8" w:space="0" w:color="auto"/>
            </w:tcBorders>
            <w:vAlign w:val="center"/>
          </w:tcPr>
          <w:p w:rsidR="005D0928" w:rsidRDefault="005D0928" w:rsidP="00107C07">
            <w:pPr>
              <w:pStyle w:val="Tablehead"/>
              <w:framePr w:hSpace="181" w:wrap="notBeside" w:vAnchor="text" w:hAnchor="text" w:xAlign="center" w:y="1"/>
              <w:rPr>
                <w:rFonts w:eastAsia="MS Gothic"/>
                <w:sz w:val="18"/>
                <w:lang w:val="en-GB"/>
              </w:rPr>
            </w:pPr>
            <w:r>
              <w:rPr>
                <w:rFonts w:eastAsia="MS Gothic"/>
                <w:sz w:val="18"/>
                <w:lang w:val="en-GB"/>
              </w:rPr>
              <w:t>Date section</w:t>
            </w:r>
          </w:p>
        </w:tc>
        <w:tc>
          <w:tcPr>
            <w:tcW w:w="2562" w:type="dxa"/>
            <w:gridSpan w:val="3"/>
            <w:tcBorders>
              <w:top w:val="single" w:sz="8" w:space="0" w:color="auto"/>
              <w:left w:val="single" w:sz="8" w:space="0" w:color="auto"/>
              <w:bottom w:val="single" w:sz="8" w:space="0" w:color="auto"/>
              <w:right w:val="single" w:sz="8" w:space="0" w:color="auto"/>
            </w:tcBorders>
            <w:vAlign w:val="center"/>
          </w:tcPr>
          <w:p w:rsidR="005D0928" w:rsidRDefault="005D0928" w:rsidP="00107C07">
            <w:pPr>
              <w:pStyle w:val="Tablehead"/>
              <w:framePr w:hSpace="181" w:wrap="notBeside" w:vAnchor="text" w:hAnchor="text" w:xAlign="center" w:y="1"/>
              <w:rPr>
                <w:rFonts w:eastAsia="MS Gothic"/>
                <w:sz w:val="18"/>
                <w:lang w:val="en-GB"/>
              </w:rPr>
            </w:pPr>
            <w:r>
              <w:rPr>
                <w:rFonts w:eastAsia="MS Gothic"/>
                <w:sz w:val="18"/>
                <w:lang w:val="en-GB"/>
              </w:rPr>
              <w:t>Time section</w:t>
            </w:r>
          </w:p>
        </w:tc>
        <w:tc>
          <w:tcPr>
            <w:tcW w:w="1701" w:type="dxa"/>
            <w:gridSpan w:val="2"/>
            <w:tcBorders>
              <w:top w:val="single" w:sz="8" w:space="0" w:color="auto"/>
              <w:left w:val="single" w:sz="8" w:space="0" w:color="auto"/>
              <w:bottom w:val="single" w:sz="8" w:space="0" w:color="auto"/>
              <w:right w:val="single" w:sz="8" w:space="0" w:color="auto"/>
            </w:tcBorders>
            <w:vAlign w:val="center"/>
          </w:tcPr>
          <w:p w:rsidR="005D0928" w:rsidRDefault="005D0928" w:rsidP="00107C07">
            <w:pPr>
              <w:pStyle w:val="Tablehead"/>
              <w:framePr w:hSpace="181" w:wrap="notBeside" w:vAnchor="text" w:hAnchor="text" w:xAlign="center" w:y="1"/>
              <w:rPr>
                <w:sz w:val="18"/>
                <w:lang w:val="en-GB"/>
              </w:rPr>
            </w:pPr>
            <w:r>
              <w:rPr>
                <w:rFonts w:eastAsia="MS Gothic"/>
                <w:sz w:val="18"/>
                <w:lang w:val="en-GB"/>
              </w:rPr>
              <w:t>ms section</w:t>
            </w:r>
          </w:p>
        </w:tc>
      </w:tr>
      <w:tr w:rsidR="005D0928" w:rsidTr="00107C07">
        <w:trPr>
          <w:cantSplit/>
          <w:trHeight w:val="1134"/>
        </w:trPr>
        <w:tc>
          <w:tcPr>
            <w:tcW w:w="1862" w:type="dxa"/>
            <w:gridSpan w:val="2"/>
            <w:vMerge/>
            <w:tcBorders>
              <w:left w:val="single" w:sz="8" w:space="0" w:color="auto"/>
              <w:bottom w:val="single" w:sz="8" w:space="0" w:color="auto"/>
              <w:right w:val="double" w:sz="6" w:space="0" w:color="auto"/>
              <w:tl2br w:val="single" w:sz="4" w:space="0" w:color="auto"/>
            </w:tcBorders>
          </w:tcPr>
          <w:p w:rsidR="005D0928" w:rsidRDefault="005D0928" w:rsidP="00107C07">
            <w:pPr>
              <w:framePr w:hSpace="181" w:wrap="notBeside" w:vAnchor="text" w:hAnchor="text" w:xAlign="center" w:y="1"/>
              <w:rPr>
                <w:rFonts w:eastAsia="MS PGothic"/>
                <w:lang w:val="en-GB"/>
              </w:rPr>
            </w:pPr>
          </w:p>
        </w:tc>
        <w:tc>
          <w:tcPr>
            <w:tcW w:w="787" w:type="dxa"/>
            <w:tcBorders>
              <w:top w:val="single" w:sz="8" w:space="0" w:color="auto"/>
              <w:left w:val="double" w:sz="6" w:space="0" w:color="auto"/>
              <w:bottom w:val="single" w:sz="8" w:space="0" w:color="auto"/>
              <w:right w:val="single" w:sz="4" w:space="0" w:color="auto"/>
            </w:tcBorders>
            <w:vAlign w:val="center"/>
          </w:tcPr>
          <w:p w:rsidR="005D0928" w:rsidRDefault="005D0928" w:rsidP="00107C07">
            <w:pPr>
              <w:pStyle w:val="Tablehead"/>
              <w:framePr w:hSpace="181" w:wrap="notBeside" w:vAnchor="text" w:hAnchor="text" w:xAlign="center" w:y="1"/>
              <w:rPr>
                <w:rFonts w:eastAsia="MS Gothic"/>
                <w:sz w:val="18"/>
                <w:lang w:val="en-GB"/>
              </w:rPr>
            </w:pPr>
            <w:r>
              <w:rPr>
                <w:rFonts w:eastAsia="MS Gothic"/>
                <w:sz w:val="18"/>
                <w:lang w:val="en-GB"/>
              </w:rPr>
              <w:t>Year</w:t>
            </w:r>
          </w:p>
        </w:tc>
        <w:tc>
          <w:tcPr>
            <w:tcW w:w="633" w:type="dxa"/>
            <w:tcBorders>
              <w:top w:val="single" w:sz="8" w:space="0" w:color="auto"/>
              <w:left w:val="single" w:sz="4" w:space="0" w:color="auto"/>
              <w:bottom w:val="single" w:sz="8" w:space="0" w:color="auto"/>
              <w:right w:val="single" w:sz="4" w:space="0" w:color="auto"/>
            </w:tcBorders>
            <w:vAlign w:val="center"/>
          </w:tcPr>
          <w:p w:rsidR="005D0928" w:rsidRDefault="005D0928" w:rsidP="00107C07">
            <w:pPr>
              <w:pStyle w:val="Tablehead"/>
              <w:framePr w:hSpace="181" w:wrap="notBeside" w:vAnchor="text" w:hAnchor="text" w:xAlign="center" w:y="1"/>
              <w:rPr>
                <w:rFonts w:eastAsia="MS Gothic"/>
                <w:sz w:val="18"/>
                <w:lang w:val="en-GB"/>
              </w:rPr>
            </w:pPr>
            <w:r>
              <w:rPr>
                <w:rFonts w:eastAsia="MS Gothic"/>
                <w:sz w:val="18"/>
                <w:lang w:val="en-GB"/>
              </w:rPr>
              <w:t>Month</w:t>
            </w:r>
          </w:p>
        </w:tc>
        <w:tc>
          <w:tcPr>
            <w:tcW w:w="633" w:type="dxa"/>
            <w:tcBorders>
              <w:top w:val="single" w:sz="8" w:space="0" w:color="auto"/>
              <w:left w:val="single" w:sz="4" w:space="0" w:color="auto"/>
              <w:bottom w:val="single" w:sz="8" w:space="0" w:color="auto"/>
              <w:right w:val="single" w:sz="4" w:space="0" w:color="auto"/>
            </w:tcBorders>
            <w:vAlign w:val="center"/>
          </w:tcPr>
          <w:p w:rsidR="005D0928" w:rsidRDefault="005D0928" w:rsidP="00107C07">
            <w:pPr>
              <w:pStyle w:val="Tablehead"/>
              <w:framePr w:hSpace="181" w:wrap="notBeside" w:vAnchor="text" w:hAnchor="text" w:xAlign="center" w:y="1"/>
              <w:rPr>
                <w:rFonts w:eastAsia="MS Gothic"/>
                <w:sz w:val="18"/>
              </w:rPr>
            </w:pPr>
            <w:r>
              <w:rPr>
                <w:rFonts w:eastAsia="MS Gothic"/>
                <w:sz w:val="18"/>
              </w:rPr>
              <w:t>Date</w:t>
            </w:r>
          </w:p>
        </w:tc>
        <w:tc>
          <w:tcPr>
            <w:tcW w:w="663" w:type="dxa"/>
            <w:tcBorders>
              <w:top w:val="single" w:sz="8" w:space="0" w:color="auto"/>
              <w:left w:val="single" w:sz="4" w:space="0" w:color="auto"/>
              <w:bottom w:val="single" w:sz="8" w:space="0" w:color="auto"/>
              <w:right w:val="single" w:sz="8" w:space="0" w:color="auto"/>
            </w:tcBorders>
            <w:vAlign w:val="center"/>
          </w:tcPr>
          <w:p w:rsidR="005D0928" w:rsidRDefault="005D0928" w:rsidP="00107C07">
            <w:pPr>
              <w:pStyle w:val="Tablehead"/>
              <w:framePr w:hSpace="181" w:wrap="notBeside" w:vAnchor="text" w:hAnchor="text" w:xAlign="center" w:y="1"/>
              <w:rPr>
                <w:sz w:val="18"/>
                <w:lang w:val="en-GB"/>
              </w:rPr>
            </w:pPr>
            <w:r>
              <w:rPr>
                <w:rFonts w:eastAsia="MS Gothic"/>
                <w:sz w:val="18"/>
                <w:lang w:val="en-GB"/>
              </w:rPr>
              <w:t>Day</w:t>
            </w:r>
          </w:p>
        </w:tc>
        <w:tc>
          <w:tcPr>
            <w:tcW w:w="861" w:type="dxa"/>
            <w:tcBorders>
              <w:top w:val="single" w:sz="8" w:space="0" w:color="auto"/>
              <w:left w:val="single" w:sz="8" w:space="0" w:color="auto"/>
              <w:bottom w:val="single" w:sz="8" w:space="0" w:color="auto"/>
              <w:right w:val="single" w:sz="4" w:space="0" w:color="auto"/>
            </w:tcBorders>
            <w:vAlign w:val="center"/>
          </w:tcPr>
          <w:p w:rsidR="005D0928" w:rsidRDefault="005D0928" w:rsidP="00107C07">
            <w:pPr>
              <w:pStyle w:val="Tablehead"/>
              <w:framePr w:hSpace="181" w:wrap="notBeside" w:vAnchor="text" w:hAnchor="text" w:xAlign="center" w:y="1"/>
              <w:rPr>
                <w:rFonts w:eastAsia="MS PGothic"/>
                <w:sz w:val="18"/>
                <w:lang w:val="en-GB"/>
              </w:rPr>
            </w:pPr>
            <w:r>
              <w:rPr>
                <w:rFonts w:eastAsia="MS Gothic"/>
                <w:sz w:val="18"/>
                <w:lang w:val="en-GB"/>
              </w:rPr>
              <w:t>Hour</w:t>
            </w:r>
            <w:r>
              <w:rPr>
                <w:rFonts w:eastAsia="MS Gothic"/>
                <w:sz w:val="18"/>
                <w:vertAlign w:val="superscript"/>
                <w:lang w:val="en-GB"/>
              </w:rPr>
              <w:t>(1)</w:t>
            </w:r>
          </w:p>
        </w:tc>
        <w:tc>
          <w:tcPr>
            <w:tcW w:w="851" w:type="dxa"/>
            <w:tcBorders>
              <w:top w:val="single" w:sz="8" w:space="0" w:color="auto"/>
              <w:left w:val="single" w:sz="4" w:space="0" w:color="auto"/>
              <w:bottom w:val="single" w:sz="8" w:space="0" w:color="auto"/>
              <w:right w:val="single" w:sz="4" w:space="0" w:color="auto"/>
            </w:tcBorders>
            <w:vAlign w:val="center"/>
          </w:tcPr>
          <w:p w:rsidR="005D0928" w:rsidRDefault="005D0928" w:rsidP="00107C07">
            <w:pPr>
              <w:pStyle w:val="Tablehead"/>
              <w:framePr w:hSpace="181" w:wrap="notBeside" w:vAnchor="text" w:hAnchor="text" w:xAlign="center" w:y="1"/>
              <w:rPr>
                <w:rFonts w:eastAsia="MS PGothic"/>
                <w:sz w:val="18"/>
                <w:lang w:val="en-GB"/>
              </w:rPr>
            </w:pPr>
            <w:r>
              <w:rPr>
                <w:rFonts w:eastAsia="MS Gothic"/>
                <w:sz w:val="18"/>
                <w:lang w:val="en-GB"/>
              </w:rPr>
              <w:t>min</w:t>
            </w:r>
          </w:p>
        </w:tc>
        <w:tc>
          <w:tcPr>
            <w:tcW w:w="850" w:type="dxa"/>
            <w:tcBorders>
              <w:top w:val="single" w:sz="8" w:space="0" w:color="auto"/>
              <w:left w:val="single" w:sz="4" w:space="0" w:color="auto"/>
              <w:bottom w:val="single" w:sz="8" w:space="0" w:color="auto"/>
              <w:right w:val="single" w:sz="8" w:space="0" w:color="auto"/>
            </w:tcBorders>
            <w:vAlign w:val="center"/>
          </w:tcPr>
          <w:p w:rsidR="005D0928" w:rsidRDefault="005D0928" w:rsidP="00107C07">
            <w:pPr>
              <w:pStyle w:val="Tablehead"/>
              <w:framePr w:hSpace="181" w:wrap="notBeside" w:vAnchor="text" w:hAnchor="text" w:xAlign="center" w:y="1"/>
              <w:rPr>
                <w:rFonts w:eastAsia="MS PGothic"/>
                <w:sz w:val="18"/>
                <w:lang w:val="en-GB"/>
              </w:rPr>
            </w:pPr>
            <w:r>
              <w:rPr>
                <w:rFonts w:eastAsia="MS Gothic"/>
                <w:sz w:val="18"/>
                <w:lang w:val="en-GB"/>
              </w:rPr>
              <w:t>s</w:t>
            </w:r>
          </w:p>
        </w:tc>
        <w:tc>
          <w:tcPr>
            <w:tcW w:w="1701" w:type="dxa"/>
            <w:gridSpan w:val="2"/>
            <w:tcBorders>
              <w:top w:val="single" w:sz="8" w:space="0" w:color="auto"/>
              <w:left w:val="single" w:sz="8" w:space="0" w:color="auto"/>
              <w:bottom w:val="single" w:sz="8" w:space="0" w:color="auto"/>
              <w:right w:val="single" w:sz="8" w:space="0" w:color="auto"/>
            </w:tcBorders>
            <w:vAlign w:val="center"/>
          </w:tcPr>
          <w:p w:rsidR="005D0928" w:rsidRDefault="005D0928" w:rsidP="00107C07">
            <w:pPr>
              <w:pStyle w:val="Tablehead"/>
              <w:framePr w:hSpace="181" w:wrap="notBeside" w:vAnchor="text" w:hAnchor="text" w:xAlign="center" w:y="1"/>
              <w:rPr>
                <w:rFonts w:eastAsia="MS PGothic"/>
                <w:sz w:val="18"/>
                <w:lang w:val="en-GB"/>
              </w:rPr>
            </w:pPr>
            <w:r>
              <w:rPr>
                <w:rFonts w:eastAsia="MS Gothic"/>
                <w:sz w:val="18"/>
                <w:lang w:val="en-GB"/>
              </w:rPr>
              <w:t>ms</w:t>
            </w:r>
          </w:p>
        </w:tc>
      </w:tr>
      <w:tr w:rsidR="005D0928" w:rsidTr="00107C07">
        <w:trPr>
          <w:cantSplit/>
        </w:trPr>
        <w:tc>
          <w:tcPr>
            <w:tcW w:w="1862" w:type="dxa"/>
            <w:gridSpan w:val="2"/>
            <w:tcBorders>
              <w:top w:val="single" w:sz="8" w:space="0" w:color="auto"/>
              <w:left w:val="single" w:sz="8" w:space="0" w:color="auto"/>
              <w:bottom w:val="single" w:sz="8" w:space="0" w:color="auto"/>
              <w:right w:val="double" w:sz="6" w:space="0" w:color="auto"/>
            </w:tcBorders>
            <w:vAlign w:val="center"/>
          </w:tcPr>
          <w:p w:rsidR="005D0928" w:rsidRDefault="005D0928" w:rsidP="00107C07">
            <w:pPr>
              <w:pStyle w:val="Tabletext"/>
              <w:framePr w:hSpace="181" w:wrap="notBeside" w:vAnchor="text" w:hAnchor="text" w:xAlign="center" w:y="1"/>
              <w:jc w:val="center"/>
              <w:rPr>
                <w:rFonts w:eastAsia="MS PGothic"/>
                <w:sz w:val="18"/>
                <w:lang w:val="en-GB"/>
              </w:rPr>
            </w:pPr>
            <w:r>
              <w:rPr>
                <w:rFonts w:eastAsia="MS Gothic"/>
                <w:sz w:val="18"/>
                <w:lang w:val="en-GB"/>
              </w:rPr>
              <w:t>Word position</w:t>
            </w:r>
          </w:p>
        </w:tc>
        <w:tc>
          <w:tcPr>
            <w:tcW w:w="787" w:type="dxa"/>
            <w:tcBorders>
              <w:top w:val="single" w:sz="8" w:space="0" w:color="auto"/>
              <w:left w:val="double" w:sz="6" w:space="0" w:color="auto"/>
              <w:bottom w:val="single" w:sz="8" w:space="0" w:color="auto"/>
              <w:right w:val="single" w:sz="4" w:space="0" w:color="auto"/>
            </w:tcBorders>
            <w:vAlign w:val="center"/>
          </w:tcPr>
          <w:p w:rsidR="005D0928" w:rsidRDefault="005D0928" w:rsidP="00107C07">
            <w:pPr>
              <w:pStyle w:val="Tabletext"/>
              <w:framePr w:hSpace="181" w:wrap="notBeside" w:vAnchor="text" w:hAnchor="text" w:xAlign="center" w:y="1"/>
              <w:jc w:val="center"/>
              <w:rPr>
                <w:rFonts w:eastAsia="MS PGothic"/>
                <w:sz w:val="18"/>
                <w:lang w:val="en-GB"/>
              </w:rPr>
            </w:pPr>
            <w:r>
              <w:rPr>
                <w:rFonts w:eastAsia="MS PGothic" w:hint="eastAsia"/>
                <w:sz w:val="18"/>
                <w:lang w:val="en-GB"/>
              </w:rPr>
              <w:t>W0</w:t>
            </w:r>
          </w:p>
        </w:tc>
        <w:tc>
          <w:tcPr>
            <w:tcW w:w="633" w:type="dxa"/>
            <w:tcBorders>
              <w:top w:val="single" w:sz="8" w:space="0" w:color="auto"/>
              <w:left w:val="single" w:sz="4" w:space="0" w:color="auto"/>
              <w:bottom w:val="single" w:sz="8" w:space="0" w:color="auto"/>
              <w:right w:val="single" w:sz="4" w:space="0" w:color="auto"/>
            </w:tcBorders>
            <w:vAlign w:val="center"/>
          </w:tcPr>
          <w:p w:rsidR="005D0928" w:rsidRDefault="005D0928" w:rsidP="00107C07">
            <w:pPr>
              <w:pStyle w:val="Tabletext"/>
              <w:framePr w:hSpace="181" w:wrap="notBeside" w:vAnchor="text" w:hAnchor="text" w:xAlign="center" w:y="1"/>
              <w:jc w:val="center"/>
              <w:rPr>
                <w:rFonts w:eastAsia="MS PGothic"/>
                <w:sz w:val="18"/>
                <w:lang w:val="en-GB"/>
              </w:rPr>
            </w:pPr>
            <w:r>
              <w:rPr>
                <w:rFonts w:eastAsia="MS PGothic" w:hint="eastAsia"/>
                <w:sz w:val="18"/>
                <w:lang w:val="en-GB"/>
              </w:rPr>
              <w:t>W1</w:t>
            </w:r>
          </w:p>
        </w:tc>
        <w:tc>
          <w:tcPr>
            <w:tcW w:w="633" w:type="dxa"/>
            <w:tcBorders>
              <w:top w:val="single" w:sz="8" w:space="0" w:color="auto"/>
              <w:left w:val="single" w:sz="4" w:space="0" w:color="auto"/>
              <w:bottom w:val="single" w:sz="8" w:space="0" w:color="auto"/>
              <w:right w:val="single" w:sz="4" w:space="0" w:color="auto"/>
            </w:tcBorders>
          </w:tcPr>
          <w:p w:rsidR="005D0928" w:rsidRDefault="005D0928" w:rsidP="00107C07">
            <w:pPr>
              <w:pStyle w:val="Tabletext"/>
              <w:framePr w:hSpace="181" w:wrap="notBeside" w:vAnchor="text" w:hAnchor="text" w:xAlign="center" w:y="1"/>
              <w:jc w:val="center"/>
              <w:rPr>
                <w:rFonts w:eastAsia="MS PGothic"/>
                <w:sz w:val="18"/>
                <w:lang w:val="en-GB"/>
              </w:rPr>
            </w:pPr>
            <w:r>
              <w:rPr>
                <w:rFonts w:eastAsia="MS PGothic" w:hint="eastAsia"/>
                <w:sz w:val="18"/>
                <w:lang w:val="en-GB"/>
              </w:rPr>
              <w:t>W2</w:t>
            </w:r>
          </w:p>
        </w:tc>
        <w:tc>
          <w:tcPr>
            <w:tcW w:w="663" w:type="dxa"/>
            <w:tcBorders>
              <w:top w:val="single" w:sz="8" w:space="0" w:color="auto"/>
              <w:left w:val="single" w:sz="4" w:space="0" w:color="auto"/>
              <w:bottom w:val="single" w:sz="8" w:space="0" w:color="auto"/>
              <w:right w:val="single" w:sz="8" w:space="0" w:color="auto"/>
            </w:tcBorders>
            <w:vAlign w:val="center"/>
          </w:tcPr>
          <w:p w:rsidR="005D0928" w:rsidRDefault="005D0928" w:rsidP="00107C07">
            <w:pPr>
              <w:pStyle w:val="Tabletext"/>
              <w:framePr w:hSpace="181" w:wrap="notBeside" w:vAnchor="text" w:hAnchor="text" w:xAlign="center" w:y="1"/>
              <w:jc w:val="center"/>
              <w:rPr>
                <w:rFonts w:eastAsia="MS PGothic"/>
                <w:sz w:val="18"/>
                <w:lang w:val="en-GB"/>
              </w:rPr>
            </w:pPr>
            <w:r>
              <w:rPr>
                <w:rFonts w:eastAsia="MS PGothic" w:hint="eastAsia"/>
                <w:sz w:val="18"/>
                <w:lang w:val="en-GB"/>
              </w:rPr>
              <w:t>W3</w:t>
            </w:r>
          </w:p>
        </w:tc>
        <w:tc>
          <w:tcPr>
            <w:tcW w:w="861" w:type="dxa"/>
            <w:tcBorders>
              <w:top w:val="single" w:sz="8" w:space="0" w:color="auto"/>
              <w:left w:val="single" w:sz="8" w:space="0" w:color="auto"/>
              <w:bottom w:val="single" w:sz="8" w:space="0" w:color="auto"/>
              <w:right w:val="single" w:sz="4" w:space="0" w:color="auto"/>
            </w:tcBorders>
            <w:vAlign w:val="center"/>
          </w:tcPr>
          <w:p w:rsidR="005D0928" w:rsidRDefault="005D0928" w:rsidP="00107C07">
            <w:pPr>
              <w:pStyle w:val="Tabletext"/>
              <w:framePr w:hSpace="181" w:wrap="notBeside" w:vAnchor="text" w:hAnchor="text" w:xAlign="center" w:y="1"/>
              <w:jc w:val="center"/>
              <w:rPr>
                <w:rFonts w:eastAsia="MS PGothic"/>
                <w:sz w:val="18"/>
                <w:lang w:val="en-GB"/>
              </w:rPr>
            </w:pPr>
            <w:r>
              <w:rPr>
                <w:rFonts w:eastAsia="MS PGothic" w:hint="eastAsia"/>
                <w:sz w:val="18"/>
                <w:lang w:val="en-GB"/>
              </w:rPr>
              <w:t>W4</w:t>
            </w:r>
          </w:p>
        </w:tc>
        <w:tc>
          <w:tcPr>
            <w:tcW w:w="851" w:type="dxa"/>
            <w:tcBorders>
              <w:top w:val="single" w:sz="8" w:space="0" w:color="auto"/>
              <w:left w:val="single" w:sz="4" w:space="0" w:color="auto"/>
              <w:bottom w:val="single" w:sz="8" w:space="0" w:color="auto"/>
              <w:right w:val="single" w:sz="4" w:space="0" w:color="auto"/>
            </w:tcBorders>
            <w:vAlign w:val="center"/>
          </w:tcPr>
          <w:p w:rsidR="005D0928" w:rsidRDefault="005D0928" w:rsidP="00107C07">
            <w:pPr>
              <w:pStyle w:val="Tabletext"/>
              <w:framePr w:hSpace="181" w:wrap="notBeside" w:vAnchor="text" w:hAnchor="text" w:xAlign="center" w:y="1"/>
              <w:jc w:val="center"/>
              <w:rPr>
                <w:rFonts w:eastAsia="MS PGothic"/>
                <w:sz w:val="18"/>
                <w:lang w:val="en-GB"/>
              </w:rPr>
            </w:pPr>
            <w:r>
              <w:rPr>
                <w:rFonts w:eastAsia="MS PGothic" w:hint="eastAsia"/>
                <w:sz w:val="18"/>
                <w:lang w:val="en-GB"/>
              </w:rPr>
              <w:t>W5</w:t>
            </w:r>
          </w:p>
        </w:tc>
        <w:tc>
          <w:tcPr>
            <w:tcW w:w="850" w:type="dxa"/>
            <w:tcBorders>
              <w:top w:val="single" w:sz="8" w:space="0" w:color="auto"/>
              <w:left w:val="single" w:sz="4" w:space="0" w:color="auto"/>
              <w:bottom w:val="single" w:sz="8" w:space="0" w:color="auto"/>
              <w:right w:val="single" w:sz="8" w:space="0" w:color="auto"/>
            </w:tcBorders>
            <w:vAlign w:val="center"/>
          </w:tcPr>
          <w:p w:rsidR="005D0928" w:rsidRDefault="005D0928" w:rsidP="00107C07">
            <w:pPr>
              <w:pStyle w:val="Tabletext"/>
              <w:framePr w:hSpace="181" w:wrap="notBeside" w:vAnchor="text" w:hAnchor="text" w:xAlign="center" w:y="1"/>
              <w:jc w:val="center"/>
              <w:rPr>
                <w:rFonts w:eastAsia="MS PGothic"/>
                <w:sz w:val="18"/>
                <w:lang w:val="en-US"/>
              </w:rPr>
            </w:pPr>
            <w:r>
              <w:rPr>
                <w:rFonts w:eastAsia="MS PGothic" w:hint="eastAsia"/>
                <w:sz w:val="18"/>
                <w:lang w:val="en-US"/>
              </w:rPr>
              <w:t>W6</w:t>
            </w:r>
          </w:p>
        </w:tc>
        <w:tc>
          <w:tcPr>
            <w:tcW w:w="709" w:type="dxa"/>
            <w:tcBorders>
              <w:top w:val="single" w:sz="8" w:space="0" w:color="auto"/>
              <w:left w:val="single" w:sz="8" w:space="0" w:color="auto"/>
              <w:bottom w:val="single" w:sz="8" w:space="0" w:color="auto"/>
              <w:right w:val="single" w:sz="4" w:space="0" w:color="auto"/>
            </w:tcBorders>
            <w:vAlign w:val="center"/>
          </w:tcPr>
          <w:p w:rsidR="005D0928" w:rsidRDefault="005D0928" w:rsidP="00107C07">
            <w:pPr>
              <w:pStyle w:val="Tabletext"/>
              <w:framePr w:hSpace="181" w:wrap="notBeside" w:vAnchor="text" w:hAnchor="text" w:xAlign="center" w:y="1"/>
              <w:jc w:val="center"/>
              <w:rPr>
                <w:rFonts w:eastAsia="MS PGothic"/>
                <w:sz w:val="18"/>
                <w:lang w:val="en-US"/>
              </w:rPr>
            </w:pPr>
            <w:r>
              <w:rPr>
                <w:rFonts w:eastAsia="MS PGothic" w:hint="eastAsia"/>
                <w:sz w:val="18"/>
                <w:lang w:val="en-US"/>
              </w:rPr>
              <w:t>W7</w:t>
            </w:r>
          </w:p>
        </w:tc>
        <w:tc>
          <w:tcPr>
            <w:tcW w:w="992" w:type="dxa"/>
            <w:tcBorders>
              <w:top w:val="single" w:sz="8" w:space="0" w:color="auto"/>
              <w:left w:val="single" w:sz="4" w:space="0" w:color="auto"/>
              <w:bottom w:val="single" w:sz="8" w:space="0" w:color="auto"/>
              <w:right w:val="single" w:sz="8" w:space="0" w:color="auto"/>
            </w:tcBorders>
            <w:vAlign w:val="center"/>
          </w:tcPr>
          <w:p w:rsidR="005D0928" w:rsidRDefault="005D0928" w:rsidP="00107C07">
            <w:pPr>
              <w:pStyle w:val="Tabletext"/>
              <w:framePr w:hSpace="181" w:wrap="notBeside" w:vAnchor="text" w:hAnchor="text" w:xAlign="center" w:y="1"/>
              <w:jc w:val="center"/>
              <w:rPr>
                <w:rFonts w:eastAsia="MS PGothic"/>
                <w:sz w:val="18"/>
                <w:lang w:val="en-US"/>
              </w:rPr>
            </w:pPr>
            <w:r>
              <w:rPr>
                <w:rFonts w:eastAsia="MS PGothic" w:hint="eastAsia"/>
                <w:sz w:val="18"/>
                <w:lang w:val="en-US"/>
              </w:rPr>
              <w:t>W8</w:t>
            </w:r>
          </w:p>
        </w:tc>
      </w:tr>
      <w:tr w:rsidR="005D0928" w:rsidTr="00107C07">
        <w:trPr>
          <w:cantSplit/>
        </w:trPr>
        <w:tc>
          <w:tcPr>
            <w:tcW w:w="593" w:type="dxa"/>
            <w:vMerge w:val="restart"/>
            <w:tcBorders>
              <w:top w:val="single" w:sz="8" w:space="0" w:color="auto"/>
              <w:left w:val="single" w:sz="8" w:space="0" w:color="auto"/>
              <w:bottom w:val="dashed" w:sz="4" w:space="0" w:color="auto"/>
              <w:right w:val="dashed" w:sz="4" w:space="0" w:color="auto"/>
            </w:tcBorders>
            <w:vAlign w:val="center"/>
          </w:tcPr>
          <w:p w:rsidR="005D0928" w:rsidRDefault="005D0928" w:rsidP="00107C07">
            <w:pPr>
              <w:pStyle w:val="Tabletext"/>
              <w:framePr w:hSpace="181" w:wrap="notBeside" w:vAnchor="text" w:hAnchor="text" w:xAlign="center" w:y="1"/>
              <w:rPr>
                <w:rFonts w:eastAsia="MS PGothic"/>
                <w:sz w:val="16"/>
                <w:lang w:val="en-GB"/>
              </w:rPr>
            </w:pPr>
            <w:r>
              <w:rPr>
                <w:rFonts w:eastAsia="MS PGothic" w:hint="eastAsia"/>
                <w:sz w:val="16"/>
                <w:lang w:val="en-GB"/>
              </w:rPr>
              <w:t>Bit number</w:t>
            </w:r>
          </w:p>
        </w:tc>
        <w:tc>
          <w:tcPr>
            <w:tcW w:w="1269" w:type="dxa"/>
            <w:tcBorders>
              <w:top w:val="single" w:sz="8" w:space="0" w:color="auto"/>
              <w:left w:val="dashed" w:sz="4" w:space="0" w:color="auto"/>
              <w:bottom w:val="dashed" w:sz="4" w:space="0" w:color="auto"/>
              <w:right w:val="double" w:sz="6" w:space="0" w:color="auto"/>
            </w:tcBorders>
          </w:tcPr>
          <w:p w:rsidR="005D0928" w:rsidRDefault="005D0928" w:rsidP="00107C07">
            <w:pPr>
              <w:pStyle w:val="Tabletext"/>
              <w:framePr w:hSpace="181" w:wrap="notBeside" w:vAnchor="text" w:hAnchor="text" w:xAlign="center" w:y="1"/>
              <w:ind w:left="284"/>
              <w:jc w:val="left"/>
              <w:rPr>
                <w:rFonts w:eastAsia="MS PGothic"/>
                <w:sz w:val="18"/>
                <w:lang w:val="en-GB"/>
              </w:rPr>
            </w:pPr>
            <w:r>
              <w:rPr>
                <w:rFonts w:eastAsia="MS PGothic" w:hint="eastAsia"/>
                <w:sz w:val="18"/>
                <w:lang w:val="en-GB"/>
              </w:rPr>
              <w:t>b7</w:t>
            </w:r>
            <w:r>
              <w:rPr>
                <w:rFonts w:eastAsia="MS PGothic"/>
                <w:sz w:val="18"/>
                <w:lang w:val="en-GB"/>
              </w:rPr>
              <w:t xml:space="preserve"> </w:t>
            </w:r>
            <w:r>
              <w:rPr>
                <w:rFonts w:eastAsia="MS PGothic" w:hint="eastAsia"/>
                <w:sz w:val="18"/>
                <w:lang w:val="en-GB"/>
              </w:rPr>
              <w:t>(MSB)</w:t>
            </w:r>
          </w:p>
        </w:tc>
        <w:tc>
          <w:tcPr>
            <w:tcW w:w="787" w:type="dxa"/>
            <w:tcBorders>
              <w:top w:val="single" w:sz="8" w:space="0" w:color="auto"/>
              <w:left w:val="double" w:sz="6" w:space="0" w:color="auto"/>
              <w:bottom w:val="nil"/>
              <w:right w:val="single" w:sz="4" w:space="0" w:color="auto"/>
            </w:tcBorders>
            <w:vAlign w:val="center"/>
          </w:tcPr>
          <w:p w:rsidR="005D0928" w:rsidRDefault="005D0928" w:rsidP="00107C07">
            <w:pPr>
              <w:pStyle w:val="Tabletext"/>
              <w:framePr w:hSpace="181" w:wrap="notBeside" w:vAnchor="text" w:hAnchor="text" w:xAlign="center" w:y="1"/>
              <w:jc w:val="center"/>
              <w:rPr>
                <w:rFonts w:eastAsia="MS PGothic"/>
                <w:sz w:val="18"/>
                <w:lang w:val="en-GB"/>
              </w:rPr>
            </w:pPr>
          </w:p>
        </w:tc>
        <w:tc>
          <w:tcPr>
            <w:tcW w:w="633" w:type="dxa"/>
            <w:tcBorders>
              <w:top w:val="single" w:sz="8" w:space="0" w:color="auto"/>
              <w:left w:val="single" w:sz="4" w:space="0" w:color="auto"/>
              <w:bottom w:val="nil"/>
              <w:right w:val="single" w:sz="4" w:space="0" w:color="auto"/>
            </w:tcBorders>
          </w:tcPr>
          <w:p w:rsidR="005D0928" w:rsidRDefault="005D0928" w:rsidP="00107C07">
            <w:pPr>
              <w:pStyle w:val="Tabletext"/>
              <w:framePr w:hSpace="181" w:wrap="notBeside" w:vAnchor="text" w:hAnchor="text" w:xAlign="center" w:y="1"/>
              <w:jc w:val="center"/>
              <w:rPr>
                <w:rFonts w:eastAsia="MS PGothic"/>
                <w:sz w:val="18"/>
                <w:lang w:val="en-GB"/>
              </w:rPr>
            </w:pPr>
          </w:p>
        </w:tc>
        <w:tc>
          <w:tcPr>
            <w:tcW w:w="633" w:type="dxa"/>
            <w:tcBorders>
              <w:top w:val="single" w:sz="8" w:space="0" w:color="auto"/>
              <w:left w:val="single" w:sz="4" w:space="0" w:color="auto"/>
              <w:bottom w:val="nil"/>
              <w:right w:val="single" w:sz="4" w:space="0" w:color="auto"/>
            </w:tcBorders>
          </w:tcPr>
          <w:p w:rsidR="005D0928" w:rsidRDefault="005D0928" w:rsidP="00107C07">
            <w:pPr>
              <w:pStyle w:val="Tabletext"/>
              <w:framePr w:hSpace="181" w:wrap="notBeside" w:vAnchor="text" w:hAnchor="text" w:xAlign="center" w:y="1"/>
              <w:jc w:val="center"/>
              <w:rPr>
                <w:rFonts w:eastAsia="MS PGothic"/>
                <w:sz w:val="18"/>
                <w:lang w:val="en-GB"/>
              </w:rPr>
            </w:pPr>
          </w:p>
        </w:tc>
        <w:tc>
          <w:tcPr>
            <w:tcW w:w="663" w:type="dxa"/>
            <w:tcBorders>
              <w:top w:val="single" w:sz="8" w:space="0" w:color="auto"/>
              <w:left w:val="single" w:sz="4" w:space="0" w:color="auto"/>
              <w:bottom w:val="nil"/>
              <w:right w:val="single" w:sz="8" w:space="0" w:color="auto"/>
            </w:tcBorders>
          </w:tcPr>
          <w:p w:rsidR="005D0928" w:rsidRDefault="005D0928" w:rsidP="00107C07">
            <w:pPr>
              <w:pStyle w:val="Tabletext"/>
              <w:framePr w:hSpace="181" w:wrap="notBeside" w:vAnchor="text" w:hAnchor="text" w:xAlign="center" w:y="1"/>
              <w:jc w:val="center"/>
              <w:rPr>
                <w:rFonts w:eastAsia="MS PGothic"/>
                <w:sz w:val="18"/>
                <w:lang w:val="en-GB"/>
              </w:rPr>
            </w:pPr>
          </w:p>
        </w:tc>
        <w:tc>
          <w:tcPr>
            <w:tcW w:w="861" w:type="dxa"/>
            <w:vMerge w:val="restart"/>
            <w:tcBorders>
              <w:top w:val="single" w:sz="8" w:space="0" w:color="auto"/>
              <w:left w:val="single" w:sz="8" w:space="0" w:color="auto"/>
              <w:bottom w:val="single" w:sz="4" w:space="0" w:color="auto"/>
              <w:right w:val="single" w:sz="4" w:space="0" w:color="auto"/>
            </w:tcBorders>
            <w:vAlign w:val="center"/>
          </w:tcPr>
          <w:p w:rsidR="005D0928" w:rsidRDefault="005D0928" w:rsidP="00107C07">
            <w:pPr>
              <w:pStyle w:val="Tabletext"/>
              <w:framePr w:hSpace="181" w:wrap="notBeside" w:vAnchor="text" w:hAnchor="text" w:xAlign="center" w:y="1"/>
              <w:jc w:val="center"/>
              <w:rPr>
                <w:rFonts w:eastAsia="MS PGothic"/>
                <w:sz w:val="18"/>
                <w:lang w:val="en-GB"/>
              </w:rPr>
            </w:pPr>
            <w:r>
              <w:rPr>
                <w:rFonts w:eastAsia="MS Gothic"/>
                <w:sz w:val="18"/>
                <w:lang w:val="en-GB"/>
              </w:rPr>
              <w:t>Order of 10</w:t>
            </w:r>
          </w:p>
          <w:p w:rsidR="005D0928" w:rsidRDefault="005D0928" w:rsidP="00107C07">
            <w:pPr>
              <w:pStyle w:val="Tabletext"/>
              <w:framePr w:hSpace="181" w:wrap="notBeside" w:vAnchor="text" w:hAnchor="text" w:xAlign="center" w:y="1"/>
              <w:jc w:val="center"/>
              <w:rPr>
                <w:rFonts w:eastAsia="MS PGothic"/>
                <w:sz w:val="18"/>
                <w:lang w:val="en-US"/>
              </w:rPr>
            </w:pPr>
            <w:r>
              <w:rPr>
                <w:rFonts w:eastAsia="MS PGothic" w:hint="eastAsia"/>
                <w:sz w:val="18"/>
                <w:lang w:val="en-US"/>
              </w:rPr>
              <w:t>(B</w:t>
            </w:r>
            <w:r>
              <w:rPr>
                <w:rFonts w:eastAsia="MS PGothic"/>
                <w:sz w:val="18"/>
                <w:lang w:val="en-US"/>
              </w:rPr>
              <w:t>CD</w:t>
            </w:r>
            <w:r>
              <w:rPr>
                <w:rFonts w:eastAsia="MS PGothic" w:hint="eastAsia"/>
                <w:sz w:val="18"/>
                <w:lang w:val="en-US"/>
              </w:rPr>
              <w:t>)</w:t>
            </w:r>
          </w:p>
        </w:tc>
        <w:tc>
          <w:tcPr>
            <w:tcW w:w="851" w:type="dxa"/>
            <w:tcBorders>
              <w:top w:val="single" w:sz="8" w:space="0" w:color="auto"/>
              <w:left w:val="single" w:sz="4" w:space="0" w:color="auto"/>
              <w:bottom w:val="nil"/>
              <w:right w:val="single" w:sz="4" w:space="0" w:color="auto"/>
            </w:tcBorders>
          </w:tcPr>
          <w:p w:rsidR="005D0928" w:rsidRDefault="005D0928" w:rsidP="00107C07">
            <w:pPr>
              <w:pStyle w:val="Tabletext"/>
              <w:framePr w:hSpace="181" w:wrap="notBeside" w:vAnchor="text" w:hAnchor="text" w:xAlign="center" w:y="1"/>
              <w:jc w:val="center"/>
              <w:rPr>
                <w:rFonts w:eastAsia="MS PGothic"/>
                <w:sz w:val="18"/>
                <w:lang w:val="en-US"/>
              </w:rPr>
            </w:pPr>
          </w:p>
        </w:tc>
        <w:tc>
          <w:tcPr>
            <w:tcW w:w="850" w:type="dxa"/>
            <w:tcBorders>
              <w:top w:val="single" w:sz="8" w:space="0" w:color="auto"/>
              <w:left w:val="single" w:sz="4" w:space="0" w:color="auto"/>
              <w:bottom w:val="nil"/>
              <w:right w:val="single" w:sz="8" w:space="0" w:color="auto"/>
            </w:tcBorders>
          </w:tcPr>
          <w:p w:rsidR="005D0928" w:rsidRDefault="005D0928" w:rsidP="00107C07">
            <w:pPr>
              <w:pStyle w:val="Tabletext"/>
              <w:framePr w:hSpace="181" w:wrap="notBeside" w:vAnchor="text" w:hAnchor="text" w:xAlign="center" w:y="1"/>
              <w:jc w:val="center"/>
              <w:rPr>
                <w:rFonts w:eastAsia="MS PGothic"/>
                <w:sz w:val="18"/>
                <w:lang w:val="en-US"/>
              </w:rPr>
            </w:pPr>
          </w:p>
        </w:tc>
        <w:tc>
          <w:tcPr>
            <w:tcW w:w="709" w:type="dxa"/>
            <w:tcBorders>
              <w:top w:val="single" w:sz="8" w:space="0" w:color="auto"/>
              <w:left w:val="single" w:sz="8" w:space="0" w:color="auto"/>
              <w:bottom w:val="nil"/>
              <w:right w:val="single" w:sz="4" w:space="0" w:color="auto"/>
            </w:tcBorders>
          </w:tcPr>
          <w:p w:rsidR="005D0928" w:rsidRDefault="005D0928" w:rsidP="00107C07">
            <w:pPr>
              <w:pStyle w:val="Tabletext"/>
              <w:framePr w:hSpace="181" w:wrap="notBeside" w:vAnchor="text" w:hAnchor="text" w:xAlign="center" w:y="1"/>
              <w:jc w:val="center"/>
              <w:rPr>
                <w:rFonts w:eastAsia="MS PGothic"/>
                <w:sz w:val="18"/>
                <w:lang w:val="en-US"/>
              </w:rPr>
            </w:pPr>
          </w:p>
        </w:tc>
        <w:tc>
          <w:tcPr>
            <w:tcW w:w="992" w:type="dxa"/>
            <w:tcBorders>
              <w:top w:val="single" w:sz="8" w:space="0" w:color="auto"/>
              <w:left w:val="single" w:sz="4" w:space="0" w:color="auto"/>
              <w:bottom w:val="nil"/>
              <w:right w:val="single" w:sz="8" w:space="0" w:color="auto"/>
            </w:tcBorders>
          </w:tcPr>
          <w:p w:rsidR="005D0928" w:rsidRDefault="005D0928" w:rsidP="00107C07">
            <w:pPr>
              <w:pStyle w:val="Tabletext"/>
              <w:framePr w:hSpace="181" w:wrap="notBeside" w:vAnchor="text" w:hAnchor="text" w:xAlign="center" w:y="1"/>
              <w:jc w:val="center"/>
              <w:rPr>
                <w:rFonts w:eastAsia="MS PGothic"/>
                <w:sz w:val="18"/>
                <w:lang w:val="en-US"/>
              </w:rPr>
            </w:pPr>
          </w:p>
        </w:tc>
      </w:tr>
      <w:tr w:rsidR="005D0928" w:rsidTr="00107C07">
        <w:trPr>
          <w:cantSplit/>
        </w:trPr>
        <w:tc>
          <w:tcPr>
            <w:tcW w:w="593" w:type="dxa"/>
            <w:vMerge/>
            <w:tcBorders>
              <w:top w:val="dashed" w:sz="4" w:space="0" w:color="auto"/>
              <w:left w:val="single" w:sz="8" w:space="0" w:color="auto"/>
              <w:bottom w:val="dashed" w:sz="4" w:space="0" w:color="auto"/>
              <w:right w:val="dashed" w:sz="4" w:space="0" w:color="auto"/>
            </w:tcBorders>
          </w:tcPr>
          <w:p w:rsidR="005D0928" w:rsidRDefault="005D0928" w:rsidP="00107C07">
            <w:pPr>
              <w:pStyle w:val="Tabletext"/>
              <w:framePr w:hSpace="181" w:wrap="notBeside" w:vAnchor="text" w:hAnchor="text" w:xAlign="center" w:y="1"/>
              <w:jc w:val="center"/>
              <w:rPr>
                <w:rFonts w:eastAsia="MS PGothic"/>
                <w:sz w:val="18"/>
                <w:lang w:val="en-US"/>
              </w:rPr>
            </w:pPr>
          </w:p>
        </w:tc>
        <w:tc>
          <w:tcPr>
            <w:tcW w:w="1269" w:type="dxa"/>
            <w:tcBorders>
              <w:top w:val="dashed" w:sz="4" w:space="0" w:color="auto"/>
              <w:left w:val="dashed" w:sz="4" w:space="0" w:color="auto"/>
              <w:bottom w:val="dashed" w:sz="4" w:space="0" w:color="auto"/>
              <w:right w:val="double" w:sz="6" w:space="0" w:color="auto"/>
            </w:tcBorders>
          </w:tcPr>
          <w:p w:rsidR="005D0928" w:rsidRDefault="005D0928" w:rsidP="00107C07">
            <w:pPr>
              <w:pStyle w:val="Tabletext"/>
              <w:framePr w:hSpace="181" w:wrap="notBeside" w:vAnchor="text" w:hAnchor="text" w:xAlign="center" w:y="1"/>
              <w:ind w:left="284"/>
              <w:jc w:val="left"/>
              <w:rPr>
                <w:rFonts w:eastAsia="MS PGothic"/>
                <w:sz w:val="18"/>
              </w:rPr>
            </w:pPr>
            <w:r>
              <w:rPr>
                <w:rFonts w:eastAsia="MS PGothic" w:hint="eastAsia"/>
                <w:sz w:val="18"/>
              </w:rPr>
              <w:t>b6</w:t>
            </w:r>
          </w:p>
        </w:tc>
        <w:tc>
          <w:tcPr>
            <w:tcW w:w="787" w:type="dxa"/>
            <w:tcBorders>
              <w:top w:val="nil"/>
              <w:left w:val="double" w:sz="6" w:space="0" w:color="auto"/>
              <w:bottom w:val="nil"/>
              <w:right w:val="single" w:sz="4" w:space="0" w:color="auto"/>
            </w:tcBorders>
            <w:vAlign w:val="center"/>
          </w:tcPr>
          <w:p w:rsidR="005D0928" w:rsidRDefault="005D0928" w:rsidP="00107C07">
            <w:pPr>
              <w:pStyle w:val="Tabletext"/>
              <w:framePr w:hSpace="181" w:wrap="notBeside" w:vAnchor="text" w:hAnchor="text" w:xAlign="center" w:y="1"/>
              <w:jc w:val="center"/>
              <w:rPr>
                <w:rFonts w:eastAsia="MS PGothic"/>
                <w:sz w:val="18"/>
              </w:rPr>
            </w:pPr>
            <w:r>
              <w:rPr>
                <w:rFonts w:eastAsia="MS Gothic"/>
                <w:sz w:val="18"/>
              </w:rPr>
              <w:t>Order of 10</w:t>
            </w:r>
          </w:p>
        </w:tc>
        <w:tc>
          <w:tcPr>
            <w:tcW w:w="633" w:type="dxa"/>
            <w:tcBorders>
              <w:top w:val="nil"/>
              <w:left w:val="single" w:sz="4" w:space="0" w:color="auto"/>
              <w:bottom w:val="nil"/>
              <w:right w:val="single" w:sz="4" w:space="0" w:color="auto"/>
            </w:tcBorders>
            <w:vAlign w:val="center"/>
          </w:tcPr>
          <w:p w:rsidR="005D0928" w:rsidRDefault="005D0928" w:rsidP="00107C07">
            <w:pPr>
              <w:pStyle w:val="Tabletext"/>
              <w:framePr w:hSpace="181" w:wrap="notBeside" w:vAnchor="text" w:hAnchor="text" w:xAlign="center" w:y="1"/>
              <w:jc w:val="center"/>
              <w:rPr>
                <w:rFonts w:eastAsia="MS PGothic"/>
                <w:sz w:val="18"/>
              </w:rPr>
            </w:pPr>
            <w:r>
              <w:rPr>
                <w:rFonts w:eastAsia="MS PGothic" w:hint="eastAsia"/>
                <w:sz w:val="18"/>
              </w:rPr>
              <w:sym w:font="Symbol" w:char="F0AC"/>
            </w:r>
          </w:p>
        </w:tc>
        <w:tc>
          <w:tcPr>
            <w:tcW w:w="633" w:type="dxa"/>
            <w:tcBorders>
              <w:top w:val="nil"/>
              <w:left w:val="single" w:sz="4" w:space="0" w:color="auto"/>
              <w:bottom w:val="nil"/>
              <w:right w:val="single" w:sz="4" w:space="0" w:color="auto"/>
            </w:tcBorders>
            <w:vAlign w:val="center"/>
          </w:tcPr>
          <w:p w:rsidR="005D0928" w:rsidRDefault="005D0928" w:rsidP="00107C07">
            <w:pPr>
              <w:pStyle w:val="Tabletext"/>
              <w:framePr w:hSpace="181" w:wrap="notBeside" w:vAnchor="text" w:hAnchor="text" w:xAlign="center" w:y="1"/>
              <w:jc w:val="center"/>
              <w:rPr>
                <w:rFonts w:eastAsia="MS PGothic"/>
                <w:sz w:val="18"/>
              </w:rPr>
            </w:pPr>
            <w:r>
              <w:rPr>
                <w:rFonts w:eastAsia="MS PGothic" w:hint="eastAsia"/>
                <w:sz w:val="18"/>
              </w:rPr>
              <w:sym w:font="Symbol" w:char="F0AC"/>
            </w:r>
          </w:p>
        </w:tc>
        <w:tc>
          <w:tcPr>
            <w:tcW w:w="663" w:type="dxa"/>
            <w:tcBorders>
              <w:top w:val="nil"/>
              <w:left w:val="single" w:sz="4" w:space="0" w:color="auto"/>
              <w:bottom w:val="nil"/>
              <w:right w:val="single" w:sz="8" w:space="0" w:color="auto"/>
            </w:tcBorders>
            <w:vAlign w:val="center"/>
          </w:tcPr>
          <w:p w:rsidR="005D0928" w:rsidRDefault="005D0928" w:rsidP="00107C07">
            <w:pPr>
              <w:pStyle w:val="Tabletext"/>
              <w:framePr w:hSpace="181" w:wrap="notBeside" w:vAnchor="text" w:hAnchor="text" w:xAlign="center" w:y="1"/>
              <w:jc w:val="center"/>
              <w:rPr>
                <w:rFonts w:eastAsia="MS PGothic"/>
                <w:sz w:val="18"/>
              </w:rPr>
            </w:pPr>
            <w:r>
              <w:rPr>
                <w:rFonts w:eastAsia="MS PGothic" w:hint="eastAsia"/>
                <w:sz w:val="18"/>
              </w:rPr>
              <w:t>0</w:t>
            </w:r>
          </w:p>
        </w:tc>
        <w:tc>
          <w:tcPr>
            <w:tcW w:w="861" w:type="dxa"/>
            <w:vMerge/>
            <w:tcBorders>
              <w:top w:val="single" w:sz="4" w:space="0" w:color="auto"/>
              <w:left w:val="single" w:sz="8" w:space="0" w:color="auto"/>
              <w:bottom w:val="single" w:sz="4" w:space="0" w:color="auto"/>
              <w:right w:val="single" w:sz="4" w:space="0" w:color="auto"/>
            </w:tcBorders>
            <w:vAlign w:val="center"/>
          </w:tcPr>
          <w:p w:rsidR="005D0928" w:rsidRDefault="005D0928" w:rsidP="00107C07">
            <w:pPr>
              <w:pStyle w:val="Tabletext"/>
              <w:framePr w:hSpace="181" w:wrap="notBeside" w:vAnchor="text" w:hAnchor="text" w:xAlign="center" w:y="1"/>
              <w:jc w:val="center"/>
              <w:rPr>
                <w:rFonts w:eastAsia="MS PGothic"/>
                <w:sz w:val="18"/>
              </w:rPr>
            </w:pPr>
          </w:p>
        </w:tc>
        <w:tc>
          <w:tcPr>
            <w:tcW w:w="851" w:type="dxa"/>
            <w:tcBorders>
              <w:top w:val="nil"/>
              <w:left w:val="single" w:sz="4" w:space="0" w:color="auto"/>
              <w:bottom w:val="nil"/>
              <w:right w:val="single" w:sz="4" w:space="0" w:color="auto"/>
            </w:tcBorders>
            <w:vAlign w:val="center"/>
          </w:tcPr>
          <w:p w:rsidR="005D0928" w:rsidRDefault="005D0928" w:rsidP="00107C07">
            <w:pPr>
              <w:pStyle w:val="Tabletext"/>
              <w:framePr w:hSpace="181" w:wrap="notBeside" w:vAnchor="text" w:hAnchor="text" w:xAlign="center" w:y="1"/>
              <w:jc w:val="center"/>
              <w:rPr>
                <w:rFonts w:eastAsia="MS PGothic"/>
                <w:sz w:val="18"/>
              </w:rPr>
            </w:pPr>
            <w:r>
              <w:rPr>
                <w:rFonts w:eastAsia="MS PGothic" w:hint="eastAsia"/>
                <w:sz w:val="18"/>
              </w:rPr>
              <w:sym w:font="Symbol" w:char="F0AC"/>
            </w:r>
          </w:p>
        </w:tc>
        <w:tc>
          <w:tcPr>
            <w:tcW w:w="850" w:type="dxa"/>
            <w:tcBorders>
              <w:top w:val="nil"/>
              <w:left w:val="single" w:sz="4" w:space="0" w:color="auto"/>
              <w:bottom w:val="nil"/>
              <w:right w:val="single" w:sz="8" w:space="0" w:color="auto"/>
            </w:tcBorders>
            <w:vAlign w:val="center"/>
          </w:tcPr>
          <w:p w:rsidR="005D0928" w:rsidRDefault="005D0928" w:rsidP="00107C07">
            <w:pPr>
              <w:pStyle w:val="Tabletext"/>
              <w:framePr w:hSpace="181" w:wrap="notBeside" w:vAnchor="text" w:hAnchor="text" w:xAlign="center" w:y="1"/>
              <w:jc w:val="center"/>
              <w:rPr>
                <w:rFonts w:eastAsia="MS PGothic"/>
                <w:sz w:val="18"/>
              </w:rPr>
            </w:pPr>
            <w:r>
              <w:rPr>
                <w:rFonts w:eastAsia="MS PGothic" w:hint="eastAsia"/>
                <w:sz w:val="18"/>
              </w:rPr>
              <w:sym w:font="Symbol" w:char="F0AC"/>
            </w:r>
          </w:p>
        </w:tc>
        <w:tc>
          <w:tcPr>
            <w:tcW w:w="709" w:type="dxa"/>
            <w:tcBorders>
              <w:top w:val="nil"/>
              <w:left w:val="single" w:sz="8" w:space="0" w:color="auto"/>
              <w:bottom w:val="nil"/>
              <w:right w:val="single" w:sz="4" w:space="0" w:color="auto"/>
            </w:tcBorders>
            <w:vAlign w:val="center"/>
          </w:tcPr>
          <w:p w:rsidR="005D0928" w:rsidRDefault="005D0928" w:rsidP="00107C07">
            <w:pPr>
              <w:pStyle w:val="Tabletext"/>
              <w:framePr w:hSpace="181" w:wrap="notBeside" w:vAnchor="text" w:hAnchor="text" w:xAlign="center" w:y="1"/>
              <w:jc w:val="center"/>
              <w:rPr>
                <w:rFonts w:eastAsia="MS PGothic"/>
                <w:sz w:val="18"/>
              </w:rPr>
            </w:pPr>
            <w:r>
              <w:rPr>
                <w:rFonts w:eastAsia="MS PGothic" w:hint="eastAsia"/>
                <w:sz w:val="18"/>
              </w:rPr>
              <w:t>0</w:t>
            </w:r>
          </w:p>
        </w:tc>
        <w:tc>
          <w:tcPr>
            <w:tcW w:w="992" w:type="dxa"/>
            <w:tcBorders>
              <w:top w:val="nil"/>
              <w:left w:val="single" w:sz="4" w:space="0" w:color="auto"/>
              <w:bottom w:val="nil"/>
              <w:right w:val="single" w:sz="8" w:space="0" w:color="auto"/>
            </w:tcBorders>
            <w:vAlign w:val="center"/>
          </w:tcPr>
          <w:p w:rsidR="005D0928" w:rsidRDefault="005D0928" w:rsidP="00107C07">
            <w:pPr>
              <w:pStyle w:val="Tabletext"/>
              <w:framePr w:hSpace="181" w:wrap="notBeside" w:vAnchor="text" w:hAnchor="text" w:xAlign="center" w:y="1"/>
              <w:jc w:val="center"/>
              <w:rPr>
                <w:rFonts w:eastAsia="MS PGothic"/>
                <w:sz w:val="18"/>
              </w:rPr>
            </w:pPr>
            <w:r>
              <w:rPr>
                <w:rFonts w:eastAsia="MS Gothic"/>
                <w:sz w:val="18"/>
              </w:rPr>
              <w:t>Order</w:t>
            </w:r>
            <w:r>
              <w:rPr>
                <w:rFonts w:eastAsia="MS Gothic"/>
                <w:sz w:val="18"/>
              </w:rPr>
              <w:br/>
              <w:t>of 10</w:t>
            </w:r>
          </w:p>
        </w:tc>
      </w:tr>
      <w:tr w:rsidR="005D0928" w:rsidTr="00107C07">
        <w:trPr>
          <w:cantSplit/>
        </w:trPr>
        <w:tc>
          <w:tcPr>
            <w:tcW w:w="593" w:type="dxa"/>
            <w:vMerge/>
            <w:tcBorders>
              <w:top w:val="dashed" w:sz="4" w:space="0" w:color="auto"/>
              <w:left w:val="single" w:sz="8" w:space="0" w:color="auto"/>
              <w:bottom w:val="dashed" w:sz="4" w:space="0" w:color="auto"/>
              <w:right w:val="dashed" w:sz="4" w:space="0" w:color="auto"/>
            </w:tcBorders>
          </w:tcPr>
          <w:p w:rsidR="005D0928" w:rsidRDefault="005D0928" w:rsidP="00107C07">
            <w:pPr>
              <w:pStyle w:val="Tabletext"/>
              <w:framePr w:hSpace="181" w:wrap="notBeside" w:vAnchor="text" w:hAnchor="text" w:xAlign="center" w:y="1"/>
              <w:jc w:val="center"/>
              <w:rPr>
                <w:rFonts w:eastAsia="MS PGothic"/>
                <w:sz w:val="18"/>
              </w:rPr>
            </w:pPr>
          </w:p>
        </w:tc>
        <w:tc>
          <w:tcPr>
            <w:tcW w:w="1269" w:type="dxa"/>
            <w:tcBorders>
              <w:top w:val="dashed" w:sz="4" w:space="0" w:color="auto"/>
              <w:left w:val="dashed" w:sz="4" w:space="0" w:color="auto"/>
              <w:bottom w:val="dashed" w:sz="4" w:space="0" w:color="auto"/>
              <w:right w:val="double" w:sz="6" w:space="0" w:color="auto"/>
            </w:tcBorders>
          </w:tcPr>
          <w:p w:rsidR="005D0928" w:rsidRDefault="005D0928" w:rsidP="00107C07">
            <w:pPr>
              <w:pStyle w:val="Tabletext"/>
              <w:framePr w:hSpace="181" w:wrap="notBeside" w:vAnchor="text" w:hAnchor="text" w:xAlign="center" w:y="1"/>
              <w:ind w:left="284"/>
              <w:jc w:val="left"/>
              <w:rPr>
                <w:rFonts w:eastAsia="MS PGothic"/>
                <w:sz w:val="18"/>
              </w:rPr>
            </w:pPr>
            <w:r>
              <w:rPr>
                <w:rFonts w:eastAsia="MS PGothic" w:hint="eastAsia"/>
                <w:sz w:val="18"/>
              </w:rPr>
              <w:t>b5</w:t>
            </w:r>
          </w:p>
        </w:tc>
        <w:tc>
          <w:tcPr>
            <w:tcW w:w="787" w:type="dxa"/>
            <w:tcBorders>
              <w:top w:val="nil"/>
              <w:left w:val="double" w:sz="6" w:space="0" w:color="auto"/>
              <w:bottom w:val="nil"/>
              <w:right w:val="single" w:sz="4" w:space="0" w:color="auto"/>
            </w:tcBorders>
            <w:vAlign w:val="center"/>
          </w:tcPr>
          <w:p w:rsidR="005D0928" w:rsidRDefault="005D0928" w:rsidP="00107C07">
            <w:pPr>
              <w:pStyle w:val="Tabletext"/>
              <w:framePr w:hSpace="181" w:wrap="notBeside" w:vAnchor="text" w:hAnchor="text" w:xAlign="center" w:y="1"/>
              <w:jc w:val="center"/>
              <w:rPr>
                <w:rFonts w:eastAsia="MS PGothic"/>
                <w:sz w:val="18"/>
                <w:lang w:val="en-US"/>
              </w:rPr>
            </w:pPr>
            <w:r>
              <w:rPr>
                <w:rFonts w:eastAsia="MS PGothic"/>
                <w:sz w:val="18"/>
                <w:lang w:val="en-US"/>
              </w:rPr>
              <w:t>(</w:t>
            </w:r>
            <w:r>
              <w:rPr>
                <w:rFonts w:eastAsia="MS PGothic" w:hint="eastAsia"/>
                <w:sz w:val="18"/>
                <w:lang w:val="en-US"/>
              </w:rPr>
              <w:t>B</w:t>
            </w:r>
            <w:r>
              <w:rPr>
                <w:rFonts w:eastAsia="MS PGothic"/>
                <w:sz w:val="18"/>
                <w:lang w:val="en-US"/>
              </w:rPr>
              <w:t>CD</w:t>
            </w:r>
            <w:r>
              <w:rPr>
                <w:rFonts w:eastAsia="MS PGothic" w:hint="eastAsia"/>
                <w:sz w:val="18"/>
                <w:lang w:val="en-US"/>
              </w:rPr>
              <w:t>)</w:t>
            </w:r>
          </w:p>
        </w:tc>
        <w:tc>
          <w:tcPr>
            <w:tcW w:w="633" w:type="dxa"/>
            <w:tcBorders>
              <w:top w:val="nil"/>
              <w:left w:val="single" w:sz="4" w:space="0" w:color="auto"/>
              <w:bottom w:val="nil"/>
              <w:right w:val="single" w:sz="4" w:space="0" w:color="auto"/>
            </w:tcBorders>
          </w:tcPr>
          <w:p w:rsidR="005D0928" w:rsidRDefault="005D0928" w:rsidP="00107C07">
            <w:pPr>
              <w:pStyle w:val="Tabletext"/>
              <w:framePr w:hSpace="181" w:wrap="notBeside" w:vAnchor="text" w:hAnchor="text" w:xAlign="center" w:y="1"/>
              <w:jc w:val="center"/>
              <w:rPr>
                <w:rFonts w:eastAsia="MS PGothic"/>
                <w:sz w:val="18"/>
                <w:lang w:val="en-US"/>
              </w:rPr>
            </w:pPr>
          </w:p>
        </w:tc>
        <w:tc>
          <w:tcPr>
            <w:tcW w:w="633" w:type="dxa"/>
            <w:tcBorders>
              <w:top w:val="nil"/>
              <w:left w:val="single" w:sz="4" w:space="0" w:color="auto"/>
              <w:bottom w:val="nil"/>
              <w:right w:val="single" w:sz="4" w:space="0" w:color="auto"/>
            </w:tcBorders>
          </w:tcPr>
          <w:p w:rsidR="005D0928" w:rsidRDefault="005D0928" w:rsidP="00107C07">
            <w:pPr>
              <w:pStyle w:val="Tabletext"/>
              <w:framePr w:hSpace="181" w:wrap="notBeside" w:vAnchor="text" w:hAnchor="text" w:xAlign="center" w:y="1"/>
              <w:jc w:val="center"/>
              <w:rPr>
                <w:rFonts w:eastAsia="MS PGothic"/>
                <w:sz w:val="18"/>
                <w:lang w:val="en-US"/>
              </w:rPr>
            </w:pPr>
          </w:p>
        </w:tc>
        <w:tc>
          <w:tcPr>
            <w:tcW w:w="663" w:type="dxa"/>
            <w:tcBorders>
              <w:top w:val="nil"/>
              <w:left w:val="single" w:sz="4" w:space="0" w:color="auto"/>
              <w:bottom w:val="nil"/>
              <w:right w:val="single" w:sz="8" w:space="0" w:color="auto"/>
            </w:tcBorders>
          </w:tcPr>
          <w:p w:rsidR="005D0928" w:rsidRDefault="005D0928" w:rsidP="00107C07">
            <w:pPr>
              <w:pStyle w:val="Tabletext"/>
              <w:framePr w:hSpace="181" w:wrap="notBeside" w:vAnchor="text" w:hAnchor="text" w:xAlign="center" w:y="1"/>
              <w:jc w:val="center"/>
              <w:rPr>
                <w:rFonts w:eastAsia="MS PGothic"/>
                <w:sz w:val="18"/>
                <w:lang w:val="en-US"/>
              </w:rPr>
            </w:pPr>
          </w:p>
        </w:tc>
        <w:tc>
          <w:tcPr>
            <w:tcW w:w="861" w:type="dxa"/>
            <w:vMerge/>
            <w:tcBorders>
              <w:top w:val="single" w:sz="4" w:space="0" w:color="auto"/>
              <w:left w:val="single" w:sz="8" w:space="0" w:color="auto"/>
              <w:bottom w:val="single" w:sz="4" w:space="0" w:color="auto"/>
              <w:right w:val="single" w:sz="4" w:space="0" w:color="auto"/>
            </w:tcBorders>
          </w:tcPr>
          <w:p w:rsidR="005D0928" w:rsidRDefault="005D0928" w:rsidP="00107C07">
            <w:pPr>
              <w:pStyle w:val="Tabletext"/>
              <w:framePr w:hSpace="181" w:wrap="notBeside" w:vAnchor="text" w:hAnchor="text" w:xAlign="center" w:y="1"/>
              <w:jc w:val="center"/>
              <w:rPr>
                <w:rFonts w:eastAsia="MS PGothic"/>
                <w:sz w:val="18"/>
                <w:lang w:val="en-US"/>
              </w:rPr>
            </w:pPr>
          </w:p>
        </w:tc>
        <w:tc>
          <w:tcPr>
            <w:tcW w:w="851" w:type="dxa"/>
            <w:tcBorders>
              <w:top w:val="nil"/>
              <w:left w:val="single" w:sz="4" w:space="0" w:color="auto"/>
              <w:bottom w:val="nil"/>
              <w:right w:val="single" w:sz="4" w:space="0" w:color="auto"/>
            </w:tcBorders>
            <w:vAlign w:val="center"/>
          </w:tcPr>
          <w:p w:rsidR="005D0928" w:rsidRDefault="005D0928" w:rsidP="00107C07">
            <w:pPr>
              <w:pStyle w:val="Tabletext"/>
              <w:framePr w:hSpace="181" w:wrap="notBeside" w:vAnchor="text" w:hAnchor="text" w:xAlign="center" w:y="1"/>
              <w:jc w:val="center"/>
              <w:rPr>
                <w:rFonts w:eastAsia="MS PGothic"/>
                <w:sz w:val="18"/>
                <w:lang w:val="en-US"/>
              </w:rPr>
            </w:pPr>
          </w:p>
        </w:tc>
        <w:tc>
          <w:tcPr>
            <w:tcW w:w="850" w:type="dxa"/>
            <w:tcBorders>
              <w:top w:val="nil"/>
              <w:left w:val="single" w:sz="4" w:space="0" w:color="auto"/>
              <w:bottom w:val="nil"/>
              <w:right w:val="single" w:sz="8" w:space="0" w:color="auto"/>
            </w:tcBorders>
          </w:tcPr>
          <w:p w:rsidR="005D0928" w:rsidRDefault="005D0928" w:rsidP="00107C07">
            <w:pPr>
              <w:pStyle w:val="Tabletext"/>
              <w:framePr w:hSpace="181" w:wrap="notBeside" w:vAnchor="text" w:hAnchor="text" w:xAlign="center" w:y="1"/>
              <w:jc w:val="center"/>
              <w:rPr>
                <w:rFonts w:eastAsia="MS PGothic"/>
                <w:sz w:val="18"/>
                <w:lang w:val="en-US"/>
              </w:rPr>
            </w:pPr>
          </w:p>
        </w:tc>
        <w:tc>
          <w:tcPr>
            <w:tcW w:w="709" w:type="dxa"/>
            <w:tcBorders>
              <w:top w:val="nil"/>
              <w:left w:val="single" w:sz="8" w:space="0" w:color="auto"/>
              <w:bottom w:val="nil"/>
              <w:right w:val="single" w:sz="4" w:space="0" w:color="auto"/>
            </w:tcBorders>
            <w:vAlign w:val="center"/>
          </w:tcPr>
          <w:p w:rsidR="005D0928" w:rsidRDefault="005D0928" w:rsidP="00107C07">
            <w:pPr>
              <w:pStyle w:val="Tabletext"/>
              <w:framePr w:hSpace="181" w:wrap="notBeside" w:vAnchor="text" w:hAnchor="text" w:xAlign="center" w:y="1"/>
              <w:jc w:val="center"/>
              <w:rPr>
                <w:rFonts w:eastAsia="MS PGothic"/>
                <w:sz w:val="18"/>
                <w:lang w:val="en-US"/>
              </w:rPr>
            </w:pPr>
          </w:p>
        </w:tc>
        <w:tc>
          <w:tcPr>
            <w:tcW w:w="992" w:type="dxa"/>
            <w:tcBorders>
              <w:top w:val="nil"/>
              <w:left w:val="single" w:sz="4" w:space="0" w:color="auto"/>
              <w:bottom w:val="nil"/>
              <w:right w:val="single" w:sz="8" w:space="0" w:color="auto"/>
            </w:tcBorders>
            <w:vAlign w:val="center"/>
          </w:tcPr>
          <w:p w:rsidR="005D0928" w:rsidRDefault="005D0928" w:rsidP="00107C07">
            <w:pPr>
              <w:pStyle w:val="Tabletext"/>
              <w:framePr w:hSpace="181" w:wrap="notBeside" w:vAnchor="text" w:hAnchor="text" w:xAlign="center" w:y="1"/>
              <w:jc w:val="center"/>
              <w:rPr>
                <w:rFonts w:eastAsia="MS PGothic"/>
                <w:sz w:val="18"/>
                <w:lang w:val="en-US"/>
              </w:rPr>
            </w:pPr>
            <w:r>
              <w:rPr>
                <w:rFonts w:eastAsia="MS PGothic" w:hint="eastAsia"/>
                <w:sz w:val="18"/>
                <w:lang w:val="en-US"/>
              </w:rPr>
              <w:t>(B</w:t>
            </w:r>
            <w:r>
              <w:rPr>
                <w:rFonts w:eastAsia="MS PGothic"/>
                <w:sz w:val="18"/>
                <w:lang w:val="en-US"/>
              </w:rPr>
              <w:t>CD</w:t>
            </w:r>
            <w:r>
              <w:rPr>
                <w:rFonts w:eastAsia="MS PGothic" w:hint="eastAsia"/>
                <w:sz w:val="18"/>
                <w:lang w:val="en-US"/>
              </w:rPr>
              <w:t>)</w:t>
            </w:r>
          </w:p>
        </w:tc>
      </w:tr>
      <w:tr w:rsidR="005D0928" w:rsidTr="00107C07">
        <w:trPr>
          <w:cantSplit/>
        </w:trPr>
        <w:tc>
          <w:tcPr>
            <w:tcW w:w="593" w:type="dxa"/>
            <w:vMerge/>
            <w:tcBorders>
              <w:top w:val="dashed" w:sz="4" w:space="0" w:color="auto"/>
              <w:left w:val="single" w:sz="8" w:space="0" w:color="auto"/>
              <w:bottom w:val="dashed" w:sz="4" w:space="0" w:color="auto"/>
              <w:right w:val="dashed" w:sz="4" w:space="0" w:color="auto"/>
            </w:tcBorders>
          </w:tcPr>
          <w:p w:rsidR="005D0928" w:rsidRDefault="005D0928" w:rsidP="00107C07">
            <w:pPr>
              <w:pStyle w:val="Tabletext"/>
              <w:framePr w:hSpace="181" w:wrap="notBeside" w:vAnchor="text" w:hAnchor="text" w:xAlign="center" w:y="1"/>
              <w:jc w:val="center"/>
              <w:rPr>
                <w:rFonts w:eastAsia="MS PGothic"/>
                <w:sz w:val="18"/>
                <w:lang w:val="en-US"/>
              </w:rPr>
            </w:pPr>
          </w:p>
        </w:tc>
        <w:tc>
          <w:tcPr>
            <w:tcW w:w="1269" w:type="dxa"/>
            <w:tcBorders>
              <w:top w:val="dashed" w:sz="4" w:space="0" w:color="auto"/>
              <w:left w:val="dashed" w:sz="4" w:space="0" w:color="auto"/>
              <w:bottom w:val="single" w:sz="4" w:space="0" w:color="auto"/>
              <w:right w:val="double" w:sz="6" w:space="0" w:color="auto"/>
            </w:tcBorders>
          </w:tcPr>
          <w:p w:rsidR="005D0928" w:rsidRDefault="005D0928" w:rsidP="00107C07">
            <w:pPr>
              <w:pStyle w:val="Tabletext"/>
              <w:framePr w:hSpace="181" w:wrap="notBeside" w:vAnchor="text" w:hAnchor="text" w:xAlign="center" w:y="1"/>
              <w:ind w:left="284"/>
              <w:jc w:val="left"/>
              <w:rPr>
                <w:rFonts w:eastAsia="MS PGothic"/>
                <w:sz w:val="18"/>
                <w:lang w:val="en-US"/>
              </w:rPr>
            </w:pPr>
            <w:r>
              <w:rPr>
                <w:rFonts w:eastAsia="MS PGothic" w:hint="eastAsia"/>
                <w:sz w:val="18"/>
                <w:lang w:val="en-US"/>
              </w:rPr>
              <w:t>b4</w:t>
            </w:r>
          </w:p>
        </w:tc>
        <w:tc>
          <w:tcPr>
            <w:tcW w:w="787" w:type="dxa"/>
            <w:tcBorders>
              <w:top w:val="nil"/>
              <w:left w:val="double" w:sz="6" w:space="0" w:color="auto"/>
              <w:bottom w:val="single" w:sz="4" w:space="0" w:color="auto"/>
              <w:right w:val="single" w:sz="4" w:space="0" w:color="auto"/>
            </w:tcBorders>
            <w:vAlign w:val="center"/>
          </w:tcPr>
          <w:p w:rsidR="005D0928" w:rsidRDefault="005D0928" w:rsidP="00107C07">
            <w:pPr>
              <w:pStyle w:val="Tabletext"/>
              <w:framePr w:hSpace="181" w:wrap="notBeside" w:vAnchor="text" w:hAnchor="text" w:xAlign="center" w:y="1"/>
              <w:jc w:val="center"/>
              <w:rPr>
                <w:rFonts w:eastAsia="MS PGothic"/>
                <w:sz w:val="18"/>
                <w:lang w:val="en-US"/>
              </w:rPr>
            </w:pPr>
          </w:p>
        </w:tc>
        <w:tc>
          <w:tcPr>
            <w:tcW w:w="633" w:type="dxa"/>
            <w:tcBorders>
              <w:top w:val="nil"/>
              <w:left w:val="single" w:sz="4" w:space="0" w:color="auto"/>
              <w:bottom w:val="single" w:sz="4" w:space="0" w:color="auto"/>
              <w:right w:val="single" w:sz="4" w:space="0" w:color="auto"/>
            </w:tcBorders>
          </w:tcPr>
          <w:p w:rsidR="005D0928" w:rsidRDefault="005D0928" w:rsidP="00107C07">
            <w:pPr>
              <w:pStyle w:val="Tabletext"/>
              <w:framePr w:hSpace="181" w:wrap="notBeside" w:vAnchor="text" w:hAnchor="text" w:xAlign="center" w:y="1"/>
              <w:jc w:val="center"/>
              <w:rPr>
                <w:rFonts w:eastAsia="MS PGothic"/>
                <w:sz w:val="18"/>
                <w:lang w:val="en-US"/>
              </w:rPr>
            </w:pPr>
          </w:p>
        </w:tc>
        <w:tc>
          <w:tcPr>
            <w:tcW w:w="633" w:type="dxa"/>
            <w:tcBorders>
              <w:top w:val="nil"/>
              <w:left w:val="single" w:sz="4" w:space="0" w:color="auto"/>
              <w:bottom w:val="single" w:sz="4" w:space="0" w:color="auto"/>
              <w:right w:val="single" w:sz="4" w:space="0" w:color="auto"/>
            </w:tcBorders>
          </w:tcPr>
          <w:p w:rsidR="005D0928" w:rsidRDefault="005D0928" w:rsidP="00107C07">
            <w:pPr>
              <w:pStyle w:val="Tabletext"/>
              <w:framePr w:hSpace="181" w:wrap="notBeside" w:vAnchor="text" w:hAnchor="text" w:xAlign="center" w:y="1"/>
              <w:jc w:val="center"/>
              <w:rPr>
                <w:rFonts w:eastAsia="MS PGothic"/>
                <w:sz w:val="18"/>
                <w:lang w:val="en-US"/>
              </w:rPr>
            </w:pPr>
          </w:p>
        </w:tc>
        <w:tc>
          <w:tcPr>
            <w:tcW w:w="663" w:type="dxa"/>
            <w:tcBorders>
              <w:top w:val="nil"/>
              <w:left w:val="single" w:sz="4" w:space="0" w:color="auto"/>
              <w:bottom w:val="single" w:sz="4" w:space="0" w:color="auto"/>
              <w:right w:val="single" w:sz="8" w:space="0" w:color="auto"/>
            </w:tcBorders>
          </w:tcPr>
          <w:p w:rsidR="005D0928" w:rsidRDefault="005D0928" w:rsidP="00107C07">
            <w:pPr>
              <w:pStyle w:val="Tabletext"/>
              <w:framePr w:hSpace="181" w:wrap="notBeside" w:vAnchor="text" w:hAnchor="text" w:xAlign="center" w:y="1"/>
              <w:jc w:val="center"/>
              <w:rPr>
                <w:rFonts w:eastAsia="MS PGothic"/>
                <w:sz w:val="18"/>
                <w:lang w:val="en-US"/>
              </w:rPr>
            </w:pPr>
          </w:p>
        </w:tc>
        <w:tc>
          <w:tcPr>
            <w:tcW w:w="861" w:type="dxa"/>
            <w:vMerge/>
            <w:tcBorders>
              <w:top w:val="single" w:sz="4" w:space="0" w:color="auto"/>
              <w:left w:val="single" w:sz="8" w:space="0" w:color="auto"/>
              <w:bottom w:val="single" w:sz="4" w:space="0" w:color="auto"/>
              <w:right w:val="single" w:sz="4" w:space="0" w:color="auto"/>
            </w:tcBorders>
          </w:tcPr>
          <w:p w:rsidR="005D0928" w:rsidRDefault="005D0928" w:rsidP="00107C07">
            <w:pPr>
              <w:pStyle w:val="Tabletext"/>
              <w:framePr w:hSpace="181" w:wrap="notBeside" w:vAnchor="text" w:hAnchor="text" w:xAlign="center" w:y="1"/>
              <w:jc w:val="center"/>
              <w:rPr>
                <w:rFonts w:eastAsia="MS PGothic"/>
                <w:sz w:val="18"/>
                <w:lang w:val="en-US"/>
              </w:rPr>
            </w:pPr>
          </w:p>
        </w:tc>
        <w:tc>
          <w:tcPr>
            <w:tcW w:w="851" w:type="dxa"/>
            <w:tcBorders>
              <w:top w:val="nil"/>
              <w:left w:val="single" w:sz="4" w:space="0" w:color="auto"/>
              <w:bottom w:val="single" w:sz="4" w:space="0" w:color="auto"/>
              <w:right w:val="single" w:sz="4" w:space="0" w:color="auto"/>
            </w:tcBorders>
          </w:tcPr>
          <w:p w:rsidR="005D0928" w:rsidRDefault="005D0928" w:rsidP="00107C07">
            <w:pPr>
              <w:pStyle w:val="Tabletext"/>
              <w:framePr w:hSpace="181" w:wrap="notBeside" w:vAnchor="text" w:hAnchor="text" w:xAlign="center" w:y="1"/>
              <w:jc w:val="center"/>
              <w:rPr>
                <w:rFonts w:eastAsia="MS PGothic"/>
                <w:sz w:val="18"/>
                <w:lang w:val="en-US"/>
              </w:rPr>
            </w:pPr>
          </w:p>
        </w:tc>
        <w:tc>
          <w:tcPr>
            <w:tcW w:w="850" w:type="dxa"/>
            <w:tcBorders>
              <w:top w:val="nil"/>
              <w:left w:val="single" w:sz="4" w:space="0" w:color="auto"/>
              <w:bottom w:val="single" w:sz="4" w:space="0" w:color="auto"/>
              <w:right w:val="single" w:sz="8" w:space="0" w:color="auto"/>
            </w:tcBorders>
          </w:tcPr>
          <w:p w:rsidR="005D0928" w:rsidRDefault="005D0928" w:rsidP="00107C07">
            <w:pPr>
              <w:pStyle w:val="Tabletext"/>
              <w:framePr w:hSpace="181" w:wrap="notBeside" w:vAnchor="text" w:hAnchor="text" w:xAlign="center" w:y="1"/>
              <w:jc w:val="center"/>
              <w:rPr>
                <w:rFonts w:eastAsia="MS PGothic"/>
                <w:sz w:val="18"/>
                <w:lang w:val="en-US"/>
              </w:rPr>
            </w:pPr>
          </w:p>
        </w:tc>
        <w:tc>
          <w:tcPr>
            <w:tcW w:w="709" w:type="dxa"/>
            <w:tcBorders>
              <w:top w:val="nil"/>
              <w:left w:val="single" w:sz="8" w:space="0" w:color="auto"/>
              <w:bottom w:val="single" w:sz="4" w:space="0" w:color="auto"/>
              <w:right w:val="single" w:sz="4" w:space="0" w:color="auto"/>
            </w:tcBorders>
          </w:tcPr>
          <w:p w:rsidR="005D0928" w:rsidRDefault="005D0928" w:rsidP="00107C07">
            <w:pPr>
              <w:pStyle w:val="Tabletext"/>
              <w:framePr w:hSpace="181" w:wrap="notBeside" w:vAnchor="text" w:hAnchor="text" w:xAlign="center" w:y="1"/>
              <w:jc w:val="center"/>
              <w:rPr>
                <w:rFonts w:eastAsia="MS PGothic"/>
                <w:sz w:val="18"/>
                <w:lang w:val="en-US"/>
              </w:rPr>
            </w:pPr>
          </w:p>
        </w:tc>
        <w:tc>
          <w:tcPr>
            <w:tcW w:w="992" w:type="dxa"/>
            <w:tcBorders>
              <w:top w:val="nil"/>
              <w:left w:val="single" w:sz="4" w:space="0" w:color="auto"/>
              <w:bottom w:val="single" w:sz="4" w:space="0" w:color="auto"/>
              <w:right w:val="single" w:sz="8" w:space="0" w:color="auto"/>
            </w:tcBorders>
          </w:tcPr>
          <w:p w:rsidR="005D0928" w:rsidRDefault="005D0928" w:rsidP="00107C07">
            <w:pPr>
              <w:pStyle w:val="Tabletext"/>
              <w:framePr w:hSpace="181" w:wrap="notBeside" w:vAnchor="text" w:hAnchor="text" w:xAlign="center" w:y="1"/>
              <w:jc w:val="center"/>
              <w:rPr>
                <w:rFonts w:eastAsia="MS PGothic"/>
                <w:sz w:val="18"/>
                <w:lang w:val="en-US"/>
              </w:rPr>
            </w:pPr>
          </w:p>
        </w:tc>
      </w:tr>
      <w:tr w:rsidR="005D0928" w:rsidTr="00107C07">
        <w:trPr>
          <w:cantSplit/>
        </w:trPr>
        <w:tc>
          <w:tcPr>
            <w:tcW w:w="593" w:type="dxa"/>
            <w:vMerge/>
            <w:tcBorders>
              <w:top w:val="dashed" w:sz="4" w:space="0" w:color="auto"/>
              <w:left w:val="single" w:sz="8" w:space="0" w:color="auto"/>
              <w:bottom w:val="dashed" w:sz="4" w:space="0" w:color="auto"/>
              <w:right w:val="dashed" w:sz="4" w:space="0" w:color="auto"/>
            </w:tcBorders>
          </w:tcPr>
          <w:p w:rsidR="005D0928" w:rsidRDefault="005D0928" w:rsidP="00107C07">
            <w:pPr>
              <w:pStyle w:val="Tabletext"/>
              <w:framePr w:hSpace="181" w:wrap="notBeside" w:vAnchor="text" w:hAnchor="text" w:xAlign="center" w:y="1"/>
              <w:jc w:val="center"/>
              <w:rPr>
                <w:rFonts w:eastAsia="MS PGothic"/>
                <w:sz w:val="18"/>
                <w:lang w:val="en-US"/>
              </w:rPr>
            </w:pPr>
          </w:p>
        </w:tc>
        <w:tc>
          <w:tcPr>
            <w:tcW w:w="1269" w:type="dxa"/>
            <w:tcBorders>
              <w:top w:val="single" w:sz="4" w:space="0" w:color="auto"/>
              <w:left w:val="dashed" w:sz="4" w:space="0" w:color="auto"/>
              <w:bottom w:val="dashed" w:sz="4" w:space="0" w:color="auto"/>
              <w:right w:val="double" w:sz="6" w:space="0" w:color="auto"/>
            </w:tcBorders>
          </w:tcPr>
          <w:p w:rsidR="005D0928" w:rsidRDefault="005D0928" w:rsidP="00107C07">
            <w:pPr>
              <w:pStyle w:val="Tabletext"/>
              <w:framePr w:hSpace="181" w:wrap="notBeside" w:vAnchor="text" w:hAnchor="text" w:xAlign="center" w:y="1"/>
              <w:ind w:left="284"/>
              <w:jc w:val="left"/>
              <w:rPr>
                <w:rFonts w:eastAsia="MS PGothic"/>
                <w:sz w:val="18"/>
              </w:rPr>
            </w:pPr>
            <w:r>
              <w:rPr>
                <w:rFonts w:eastAsia="MS PGothic" w:hint="eastAsia"/>
                <w:sz w:val="18"/>
              </w:rPr>
              <w:t>b3</w:t>
            </w:r>
          </w:p>
        </w:tc>
        <w:tc>
          <w:tcPr>
            <w:tcW w:w="787" w:type="dxa"/>
            <w:tcBorders>
              <w:top w:val="single" w:sz="4" w:space="0" w:color="auto"/>
              <w:left w:val="double" w:sz="6" w:space="0" w:color="auto"/>
              <w:bottom w:val="nil"/>
              <w:right w:val="single" w:sz="4" w:space="0" w:color="auto"/>
            </w:tcBorders>
            <w:vAlign w:val="center"/>
          </w:tcPr>
          <w:p w:rsidR="005D0928" w:rsidRDefault="005D0928" w:rsidP="00107C07">
            <w:pPr>
              <w:pStyle w:val="Tabletext"/>
              <w:framePr w:hSpace="181" w:wrap="notBeside" w:vAnchor="text" w:hAnchor="text" w:xAlign="center" w:y="1"/>
              <w:jc w:val="center"/>
              <w:rPr>
                <w:rFonts w:eastAsia="MS PGothic"/>
                <w:sz w:val="18"/>
              </w:rPr>
            </w:pPr>
          </w:p>
        </w:tc>
        <w:tc>
          <w:tcPr>
            <w:tcW w:w="633" w:type="dxa"/>
            <w:tcBorders>
              <w:top w:val="single" w:sz="4" w:space="0" w:color="auto"/>
              <w:left w:val="single" w:sz="4" w:space="0" w:color="auto"/>
              <w:bottom w:val="nil"/>
              <w:right w:val="single" w:sz="4" w:space="0" w:color="auto"/>
            </w:tcBorders>
          </w:tcPr>
          <w:p w:rsidR="005D0928" w:rsidRDefault="005D0928" w:rsidP="00107C07">
            <w:pPr>
              <w:pStyle w:val="Tabletext"/>
              <w:framePr w:hSpace="181" w:wrap="notBeside" w:vAnchor="text" w:hAnchor="text" w:xAlign="center" w:y="1"/>
              <w:jc w:val="center"/>
              <w:rPr>
                <w:rFonts w:eastAsia="MS PGothic"/>
                <w:sz w:val="18"/>
              </w:rPr>
            </w:pPr>
          </w:p>
        </w:tc>
        <w:tc>
          <w:tcPr>
            <w:tcW w:w="633" w:type="dxa"/>
            <w:tcBorders>
              <w:top w:val="single" w:sz="4" w:space="0" w:color="auto"/>
              <w:left w:val="single" w:sz="4" w:space="0" w:color="auto"/>
              <w:bottom w:val="nil"/>
              <w:right w:val="single" w:sz="4" w:space="0" w:color="auto"/>
            </w:tcBorders>
          </w:tcPr>
          <w:p w:rsidR="005D0928" w:rsidRDefault="005D0928" w:rsidP="00107C07">
            <w:pPr>
              <w:pStyle w:val="Tabletext"/>
              <w:framePr w:hSpace="181" w:wrap="notBeside" w:vAnchor="text" w:hAnchor="text" w:xAlign="center" w:y="1"/>
              <w:jc w:val="center"/>
              <w:rPr>
                <w:rFonts w:eastAsia="MS PGothic"/>
                <w:sz w:val="18"/>
              </w:rPr>
            </w:pPr>
          </w:p>
        </w:tc>
        <w:tc>
          <w:tcPr>
            <w:tcW w:w="663" w:type="dxa"/>
            <w:tcBorders>
              <w:top w:val="single" w:sz="4" w:space="0" w:color="auto"/>
              <w:left w:val="single" w:sz="4" w:space="0" w:color="auto"/>
              <w:bottom w:val="nil"/>
              <w:right w:val="single" w:sz="8" w:space="0" w:color="auto"/>
            </w:tcBorders>
          </w:tcPr>
          <w:p w:rsidR="005D0928" w:rsidRDefault="005D0928" w:rsidP="00107C07">
            <w:pPr>
              <w:pStyle w:val="Tabletext"/>
              <w:framePr w:hSpace="181" w:wrap="notBeside" w:vAnchor="text" w:hAnchor="text" w:xAlign="center" w:y="1"/>
              <w:jc w:val="center"/>
              <w:rPr>
                <w:rFonts w:eastAsia="MS PGothic"/>
                <w:sz w:val="18"/>
              </w:rPr>
            </w:pPr>
          </w:p>
        </w:tc>
        <w:tc>
          <w:tcPr>
            <w:tcW w:w="861" w:type="dxa"/>
            <w:tcBorders>
              <w:top w:val="single" w:sz="4" w:space="0" w:color="auto"/>
              <w:left w:val="single" w:sz="8" w:space="0" w:color="auto"/>
              <w:bottom w:val="nil"/>
              <w:right w:val="single" w:sz="4" w:space="0" w:color="auto"/>
            </w:tcBorders>
          </w:tcPr>
          <w:p w:rsidR="005D0928" w:rsidRDefault="005D0928" w:rsidP="00107C07">
            <w:pPr>
              <w:pStyle w:val="Tabletext"/>
              <w:framePr w:hSpace="181" w:wrap="notBeside" w:vAnchor="text" w:hAnchor="text" w:xAlign="center" w:y="1"/>
              <w:jc w:val="center"/>
              <w:rPr>
                <w:rFonts w:eastAsia="MS PGothic"/>
                <w:sz w:val="18"/>
              </w:rPr>
            </w:pPr>
          </w:p>
        </w:tc>
        <w:tc>
          <w:tcPr>
            <w:tcW w:w="851" w:type="dxa"/>
            <w:tcBorders>
              <w:top w:val="single" w:sz="4" w:space="0" w:color="auto"/>
              <w:left w:val="single" w:sz="4" w:space="0" w:color="auto"/>
              <w:bottom w:val="nil"/>
              <w:right w:val="single" w:sz="4" w:space="0" w:color="auto"/>
            </w:tcBorders>
          </w:tcPr>
          <w:p w:rsidR="005D0928" w:rsidRDefault="005D0928" w:rsidP="00107C07">
            <w:pPr>
              <w:pStyle w:val="Tabletext"/>
              <w:framePr w:hSpace="181" w:wrap="notBeside" w:vAnchor="text" w:hAnchor="text" w:xAlign="center" w:y="1"/>
              <w:jc w:val="center"/>
              <w:rPr>
                <w:rFonts w:eastAsia="MS PGothic"/>
                <w:sz w:val="18"/>
              </w:rPr>
            </w:pPr>
          </w:p>
        </w:tc>
        <w:tc>
          <w:tcPr>
            <w:tcW w:w="850" w:type="dxa"/>
            <w:tcBorders>
              <w:top w:val="single" w:sz="4" w:space="0" w:color="auto"/>
              <w:left w:val="single" w:sz="4" w:space="0" w:color="auto"/>
              <w:bottom w:val="nil"/>
              <w:right w:val="single" w:sz="8" w:space="0" w:color="auto"/>
            </w:tcBorders>
          </w:tcPr>
          <w:p w:rsidR="005D0928" w:rsidRDefault="005D0928" w:rsidP="00107C07">
            <w:pPr>
              <w:pStyle w:val="Tabletext"/>
              <w:framePr w:hSpace="181" w:wrap="notBeside" w:vAnchor="text" w:hAnchor="text" w:xAlign="center" w:y="1"/>
              <w:jc w:val="center"/>
              <w:rPr>
                <w:rFonts w:eastAsia="MS PGothic"/>
                <w:sz w:val="18"/>
              </w:rPr>
            </w:pPr>
          </w:p>
        </w:tc>
        <w:tc>
          <w:tcPr>
            <w:tcW w:w="709" w:type="dxa"/>
            <w:tcBorders>
              <w:top w:val="single" w:sz="4" w:space="0" w:color="auto"/>
              <w:left w:val="single" w:sz="8" w:space="0" w:color="auto"/>
              <w:bottom w:val="nil"/>
              <w:right w:val="single" w:sz="4" w:space="0" w:color="auto"/>
            </w:tcBorders>
          </w:tcPr>
          <w:p w:rsidR="005D0928" w:rsidRDefault="005D0928" w:rsidP="00107C07">
            <w:pPr>
              <w:pStyle w:val="Tabletext"/>
              <w:framePr w:hSpace="181" w:wrap="notBeside" w:vAnchor="text" w:hAnchor="text" w:xAlign="center" w:y="1"/>
              <w:jc w:val="center"/>
              <w:rPr>
                <w:rFonts w:eastAsia="MS PGothic"/>
                <w:sz w:val="18"/>
              </w:rPr>
            </w:pPr>
          </w:p>
        </w:tc>
        <w:tc>
          <w:tcPr>
            <w:tcW w:w="992" w:type="dxa"/>
            <w:tcBorders>
              <w:top w:val="single" w:sz="4" w:space="0" w:color="auto"/>
              <w:left w:val="single" w:sz="4" w:space="0" w:color="auto"/>
              <w:bottom w:val="nil"/>
              <w:right w:val="single" w:sz="8" w:space="0" w:color="auto"/>
            </w:tcBorders>
          </w:tcPr>
          <w:p w:rsidR="005D0928" w:rsidRDefault="005D0928" w:rsidP="00107C07">
            <w:pPr>
              <w:pStyle w:val="Tabletext"/>
              <w:framePr w:hSpace="181" w:wrap="notBeside" w:vAnchor="text" w:hAnchor="text" w:xAlign="center" w:y="1"/>
              <w:jc w:val="center"/>
              <w:rPr>
                <w:rFonts w:eastAsia="MS PGothic"/>
                <w:sz w:val="18"/>
              </w:rPr>
            </w:pPr>
          </w:p>
        </w:tc>
      </w:tr>
      <w:tr w:rsidR="005D0928" w:rsidTr="00107C07">
        <w:trPr>
          <w:cantSplit/>
        </w:trPr>
        <w:tc>
          <w:tcPr>
            <w:tcW w:w="593" w:type="dxa"/>
            <w:vMerge/>
            <w:tcBorders>
              <w:top w:val="dashed" w:sz="4" w:space="0" w:color="auto"/>
              <w:left w:val="single" w:sz="8" w:space="0" w:color="auto"/>
              <w:bottom w:val="dashed" w:sz="4" w:space="0" w:color="auto"/>
              <w:right w:val="dashed" w:sz="4" w:space="0" w:color="auto"/>
            </w:tcBorders>
          </w:tcPr>
          <w:p w:rsidR="005D0928" w:rsidRDefault="005D0928" w:rsidP="00107C07">
            <w:pPr>
              <w:pStyle w:val="Tabletext"/>
              <w:framePr w:hSpace="181" w:wrap="notBeside" w:vAnchor="text" w:hAnchor="text" w:xAlign="center" w:y="1"/>
              <w:jc w:val="center"/>
              <w:rPr>
                <w:rFonts w:eastAsia="MS PGothic"/>
                <w:sz w:val="18"/>
              </w:rPr>
            </w:pPr>
          </w:p>
        </w:tc>
        <w:tc>
          <w:tcPr>
            <w:tcW w:w="1269" w:type="dxa"/>
            <w:tcBorders>
              <w:top w:val="dashed" w:sz="4" w:space="0" w:color="auto"/>
              <w:left w:val="dashed" w:sz="4" w:space="0" w:color="auto"/>
              <w:bottom w:val="dashed" w:sz="4" w:space="0" w:color="auto"/>
              <w:right w:val="double" w:sz="6" w:space="0" w:color="auto"/>
            </w:tcBorders>
          </w:tcPr>
          <w:p w:rsidR="005D0928" w:rsidRDefault="005D0928" w:rsidP="00107C07">
            <w:pPr>
              <w:pStyle w:val="Tabletext"/>
              <w:framePr w:hSpace="181" w:wrap="notBeside" w:vAnchor="text" w:hAnchor="text" w:xAlign="center" w:y="1"/>
              <w:ind w:left="284"/>
              <w:jc w:val="left"/>
              <w:rPr>
                <w:rFonts w:eastAsia="MS PGothic"/>
                <w:sz w:val="18"/>
              </w:rPr>
            </w:pPr>
            <w:r>
              <w:rPr>
                <w:rFonts w:eastAsia="MS PGothic" w:hint="eastAsia"/>
                <w:sz w:val="18"/>
              </w:rPr>
              <w:t>b2</w:t>
            </w:r>
          </w:p>
        </w:tc>
        <w:tc>
          <w:tcPr>
            <w:tcW w:w="787" w:type="dxa"/>
            <w:tcBorders>
              <w:top w:val="nil"/>
              <w:left w:val="double" w:sz="6" w:space="0" w:color="auto"/>
              <w:bottom w:val="nil"/>
              <w:right w:val="single" w:sz="4" w:space="0" w:color="auto"/>
            </w:tcBorders>
            <w:vAlign w:val="center"/>
          </w:tcPr>
          <w:p w:rsidR="005D0928" w:rsidRDefault="005D0928" w:rsidP="00107C07">
            <w:pPr>
              <w:pStyle w:val="Tabletext"/>
              <w:framePr w:hSpace="181" w:wrap="notBeside" w:vAnchor="text" w:hAnchor="text" w:xAlign="center" w:y="1"/>
              <w:jc w:val="center"/>
              <w:rPr>
                <w:rFonts w:eastAsia="MS PGothic"/>
                <w:sz w:val="18"/>
              </w:rPr>
            </w:pPr>
            <w:r>
              <w:rPr>
                <w:rFonts w:eastAsia="MS Gothic"/>
                <w:sz w:val="18"/>
              </w:rPr>
              <w:t>Order</w:t>
            </w:r>
            <w:r>
              <w:rPr>
                <w:rFonts w:eastAsia="MS Gothic"/>
                <w:sz w:val="18"/>
              </w:rPr>
              <w:br/>
              <w:t>of 1</w:t>
            </w:r>
          </w:p>
        </w:tc>
        <w:tc>
          <w:tcPr>
            <w:tcW w:w="633" w:type="dxa"/>
            <w:tcBorders>
              <w:top w:val="nil"/>
              <w:left w:val="single" w:sz="4" w:space="0" w:color="auto"/>
              <w:bottom w:val="nil"/>
              <w:right w:val="single" w:sz="4" w:space="0" w:color="auto"/>
            </w:tcBorders>
            <w:vAlign w:val="center"/>
          </w:tcPr>
          <w:p w:rsidR="005D0928" w:rsidRDefault="005D0928" w:rsidP="00107C07">
            <w:pPr>
              <w:pStyle w:val="Tabletext"/>
              <w:framePr w:hSpace="181" w:wrap="notBeside" w:vAnchor="text" w:hAnchor="text" w:xAlign="center" w:y="1"/>
              <w:jc w:val="center"/>
              <w:rPr>
                <w:rFonts w:eastAsia="MS PGothic"/>
                <w:sz w:val="18"/>
              </w:rPr>
            </w:pPr>
            <w:r>
              <w:rPr>
                <w:rFonts w:eastAsia="MS PGothic" w:hint="eastAsia"/>
                <w:sz w:val="18"/>
              </w:rPr>
              <w:sym w:font="Symbol" w:char="F0AC"/>
            </w:r>
          </w:p>
        </w:tc>
        <w:tc>
          <w:tcPr>
            <w:tcW w:w="633" w:type="dxa"/>
            <w:tcBorders>
              <w:top w:val="nil"/>
              <w:left w:val="single" w:sz="4" w:space="0" w:color="auto"/>
              <w:bottom w:val="nil"/>
              <w:right w:val="single" w:sz="4" w:space="0" w:color="auto"/>
            </w:tcBorders>
            <w:vAlign w:val="center"/>
          </w:tcPr>
          <w:p w:rsidR="005D0928" w:rsidRDefault="005D0928" w:rsidP="00107C07">
            <w:pPr>
              <w:pStyle w:val="Tabletext"/>
              <w:framePr w:hSpace="181" w:wrap="notBeside" w:vAnchor="text" w:hAnchor="text" w:xAlign="center" w:y="1"/>
              <w:jc w:val="center"/>
              <w:rPr>
                <w:rFonts w:eastAsia="MS PGothic"/>
                <w:sz w:val="18"/>
              </w:rPr>
            </w:pPr>
            <w:r>
              <w:rPr>
                <w:rFonts w:eastAsia="MS PGothic" w:hint="eastAsia"/>
                <w:sz w:val="18"/>
              </w:rPr>
              <w:sym w:font="Symbol" w:char="F0AC"/>
            </w:r>
          </w:p>
        </w:tc>
        <w:tc>
          <w:tcPr>
            <w:tcW w:w="663" w:type="dxa"/>
            <w:tcBorders>
              <w:top w:val="nil"/>
              <w:left w:val="single" w:sz="4" w:space="0" w:color="auto"/>
              <w:bottom w:val="nil"/>
              <w:right w:val="single" w:sz="8" w:space="0" w:color="auto"/>
            </w:tcBorders>
            <w:vAlign w:val="center"/>
          </w:tcPr>
          <w:p w:rsidR="005D0928" w:rsidRDefault="005D0928" w:rsidP="00107C07">
            <w:pPr>
              <w:pStyle w:val="Tabletext"/>
              <w:framePr w:hSpace="181" w:wrap="notBeside" w:vAnchor="text" w:hAnchor="text" w:xAlign="center" w:y="1"/>
              <w:jc w:val="center"/>
              <w:rPr>
                <w:sz w:val="18"/>
                <w:lang w:val="en-US"/>
              </w:rPr>
            </w:pPr>
            <w:r>
              <w:rPr>
                <w:sz w:val="18"/>
                <w:vertAlign w:val="superscript"/>
                <w:lang w:val="en-US"/>
              </w:rPr>
              <w:t>(2)</w:t>
            </w:r>
          </w:p>
        </w:tc>
        <w:tc>
          <w:tcPr>
            <w:tcW w:w="861" w:type="dxa"/>
            <w:tcBorders>
              <w:top w:val="nil"/>
              <w:left w:val="single" w:sz="8" w:space="0" w:color="auto"/>
              <w:bottom w:val="nil"/>
              <w:right w:val="single" w:sz="4" w:space="0" w:color="auto"/>
            </w:tcBorders>
            <w:vAlign w:val="center"/>
          </w:tcPr>
          <w:p w:rsidR="005D0928" w:rsidRDefault="005D0928" w:rsidP="00107C07">
            <w:pPr>
              <w:pStyle w:val="Tabletext"/>
              <w:framePr w:hSpace="181" w:wrap="notBeside" w:vAnchor="text" w:hAnchor="text" w:xAlign="center" w:y="1"/>
              <w:jc w:val="center"/>
              <w:rPr>
                <w:rFonts w:eastAsia="MS PGothic"/>
                <w:sz w:val="18"/>
                <w:lang w:val="en-US"/>
              </w:rPr>
            </w:pPr>
            <w:r>
              <w:rPr>
                <w:rFonts w:eastAsia="MS Gothic"/>
                <w:sz w:val="18"/>
                <w:lang w:val="en-US"/>
              </w:rPr>
              <w:t>Order</w:t>
            </w:r>
            <w:r>
              <w:rPr>
                <w:rFonts w:eastAsia="MS Gothic"/>
                <w:sz w:val="18"/>
                <w:lang w:val="en-US"/>
              </w:rPr>
              <w:br/>
              <w:t>of 1</w:t>
            </w:r>
          </w:p>
        </w:tc>
        <w:tc>
          <w:tcPr>
            <w:tcW w:w="851" w:type="dxa"/>
            <w:tcBorders>
              <w:top w:val="nil"/>
              <w:left w:val="single" w:sz="4" w:space="0" w:color="auto"/>
              <w:bottom w:val="nil"/>
              <w:right w:val="single" w:sz="4" w:space="0" w:color="auto"/>
            </w:tcBorders>
            <w:vAlign w:val="center"/>
          </w:tcPr>
          <w:p w:rsidR="005D0928" w:rsidRDefault="005D0928" w:rsidP="00107C07">
            <w:pPr>
              <w:pStyle w:val="Tabletext"/>
              <w:framePr w:hSpace="181" w:wrap="notBeside" w:vAnchor="text" w:hAnchor="text" w:xAlign="center" w:y="1"/>
              <w:jc w:val="center"/>
              <w:rPr>
                <w:rFonts w:eastAsia="MS PGothic"/>
                <w:sz w:val="18"/>
              </w:rPr>
            </w:pPr>
            <w:r>
              <w:rPr>
                <w:rFonts w:eastAsia="MS PGothic" w:hint="eastAsia"/>
                <w:sz w:val="18"/>
              </w:rPr>
              <w:sym w:font="Symbol" w:char="F0AC"/>
            </w:r>
          </w:p>
        </w:tc>
        <w:tc>
          <w:tcPr>
            <w:tcW w:w="850" w:type="dxa"/>
            <w:tcBorders>
              <w:top w:val="nil"/>
              <w:left w:val="single" w:sz="4" w:space="0" w:color="auto"/>
              <w:bottom w:val="nil"/>
              <w:right w:val="single" w:sz="8" w:space="0" w:color="auto"/>
            </w:tcBorders>
            <w:vAlign w:val="center"/>
          </w:tcPr>
          <w:p w:rsidR="005D0928" w:rsidRDefault="005D0928" w:rsidP="00107C07">
            <w:pPr>
              <w:pStyle w:val="Tabletext"/>
              <w:framePr w:hSpace="181" w:wrap="notBeside" w:vAnchor="text" w:hAnchor="text" w:xAlign="center" w:y="1"/>
              <w:jc w:val="center"/>
              <w:rPr>
                <w:rFonts w:eastAsia="MS PGothic"/>
                <w:sz w:val="18"/>
              </w:rPr>
            </w:pPr>
            <w:r>
              <w:rPr>
                <w:rFonts w:eastAsia="MS PGothic" w:hint="eastAsia"/>
                <w:sz w:val="18"/>
              </w:rPr>
              <w:sym w:font="Symbol" w:char="F0AC"/>
            </w:r>
          </w:p>
        </w:tc>
        <w:tc>
          <w:tcPr>
            <w:tcW w:w="709" w:type="dxa"/>
            <w:tcBorders>
              <w:top w:val="nil"/>
              <w:left w:val="single" w:sz="8" w:space="0" w:color="auto"/>
              <w:bottom w:val="nil"/>
              <w:right w:val="single" w:sz="4" w:space="0" w:color="auto"/>
            </w:tcBorders>
            <w:vAlign w:val="center"/>
          </w:tcPr>
          <w:p w:rsidR="005D0928" w:rsidRDefault="005D0928" w:rsidP="00107C07">
            <w:pPr>
              <w:pStyle w:val="Tabletext"/>
              <w:framePr w:hSpace="181" w:wrap="notBeside" w:vAnchor="text" w:hAnchor="text" w:xAlign="center" w:y="1"/>
              <w:jc w:val="center"/>
              <w:rPr>
                <w:rFonts w:eastAsia="MS PGothic"/>
                <w:sz w:val="18"/>
                <w:lang w:val="en-GB"/>
              </w:rPr>
            </w:pPr>
            <w:r>
              <w:rPr>
                <w:rFonts w:eastAsia="MS Gothic"/>
                <w:sz w:val="18"/>
                <w:lang w:val="en-GB"/>
              </w:rPr>
              <w:t>Order</w:t>
            </w:r>
            <w:r>
              <w:rPr>
                <w:rFonts w:eastAsia="MS Gothic"/>
                <w:sz w:val="18"/>
                <w:lang w:val="en-GB"/>
              </w:rPr>
              <w:br/>
              <w:t>of 100</w:t>
            </w:r>
          </w:p>
        </w:tc>
        <w:tc>
          <w:tcPr>
            <w:tcW w:w="992" w:type="dxa"/>
            <w:tcBorders>
              <w:top w:val="nil"/>
              <w:left w:val="single" w:sz="4" w:space="0" w:color="auto"/>
              <w:bottom w:val="nil"/>
              <w:right w:val="single" w:sz="8" w:space="0" w:color="auto"/>
            </w:tcBorders>
            <w:vAlign w:val="center"/>
          </w:tcPr>
          <w:p w:rsidR="005D0928" w:rsidRDefault="005D0928" w:rsidP="00107C07">
            <w:pPr>
              <w:pStyle w:val="Tabletext"/>
              <w:framePr w:hSpace="181" w:wrap="notBeside" w:vAnchor="text" w:hAnchor="text" w:xAlign="center" w:y="1"/>
              <w:jc w:val="center"/>
              <w:rPr>
                <w:rFonts w:eastAsia="MS PGothic"/>
                <w:sz w:val="18"/>
                <w:lang w:val="en-GB"/>
              </w:rPr>
            </w:pPr>
            <w:r>
              <w:rPr>
                <w:rFonts w:eastAsia="MS Gothic"/>
                <w:sz w:val="18"/>
                <w:lang w:val="en-GB"/>
              </w:rPr>
              <w:t>Order</w:t>
            </w:r>
            <w:r>
              <w:rPr>
                <w:rFonts w:eastAsia="MS Gothic"/>
                <w:sz w:val="18"/>
                <w:lang w:val="en-GB"/>
              </w:rPr>
              <w:br/>
              <w:t>of 1</w:t>
            </w:r>
          </w:p>
        </w:tc>
      </w:tr>
      <w:tr w:rsidR="005D0928" w:rsidTr="00107C07">
        <w:trPr>
          <w:cantSplit/>
        </w:trPr>
        <w:tc>
          <w:tcPr>
            <w:tcW w:w="593" w:type="dxa"/>
            <w:vMerge/>
            <w:tcBorders>
              <w:top w:val="dashed" w:sz="4" w:space="0" w:color="auto"/>
              <w:left w:val="single" w:sz="8" w:space="0" w:color="auto"/>
              <w:bottom w:val="dashed" w:sz="4" w:space="0" w:color="auto"/>
              <w:right w:val="dashed" w:sz="4" w:space="0" w:color="auto"/>
            </w:tcBorders>
          </w:tcPr>
          <w:p w:rsidR="005D0928" w:rsidRDefault="005D0928" w:rsidP="00107C07">
            <w:pPr>
              <w:pStyle w:val="Tabletext"/>
              <w:framePr w:hSpace="181" w:wrap="notBeside" w:vAnchor="text" w:hAnchor="text" w:xAlign="center" w:y="1"/>
              <w:jc w:val="center"/>
              <w:rPr>
                <w:rFonts w:eastAsia="MS PGothic"/>
                <w:sz w:val="18"/>
                <w:lang w:val="en-GB"/>
              </w:rPr>
            </w:pPr>
          </w:p>
        </w:tc>
        <w:tc>
          <w:tcPr>
            <w:tcW w:w="1269" w:type="dxa"/>
            <w:tcBorders>
              <w:top w:val="dashed" w:sz="4" w:space="0" w:color="auto"/>
              <w:left w:val="dashed" w:sz="4" w:space="0" w:color="auto"/>
              <w:bottom w:val="dashed" w:sz="4" w:space="0" w:color="auto"/>
              <w:right w:val="double" w:sz="6" w:space="0" w:color="auto"/>
            </w:tcBorders>
          </w:tcPr>
          <w:p w:rsidR="005D0928" w:rsidRDefault="005D0928" w:rsidP="00107C07">
            <w:pPr>
              <w:pStyle w:val="Tabletext"/>
              <w:framePr w:hSpace="181" w:wrap="notBeside" w:vAnchor="text" w:hAnchor="text" w:xAlign="center" w:y="1"/>
              <w:ind w:left="284"/>
              <w:jc w:val="left"/>
              <w:rPr>
                <w:rFonts w:eastAsia="MS PGothic"/>
                <w:sz w:val="18"/>
                <w:lang w:val="en-GB"/>
              </w:rPr>
            </w:pPr>
            <w:r>
              <w:rPr>
                <w:rFonts w:eastAsia="MS PGothic" w:hint="eastAsia"/>
                <w:sz w:val="18"/>
                <w:lang w:val="en-GB"/>
              </w:rPr>
              <w:t>b1</w:t>
            </w:r>
          </w:p>
        </w:tc>
        <w:tc>
          <w:tcPr>
            <w:tcW w:w="787" w:type="dxa"/>
            <w:tcBorders>
              <w:top w:val="nil"/>
              <w:left w:val="double" w:sz="6" w:space="0" w:color="auto"/>
              <w:bottom w:val="nil"/>
              <w:right w:val="single" w:sz="4" w:space="0" w:color="auto"/>
            </w:tcBorders>
            <w:vAlign w:val="center"/>
          </w:tcPr>
          <w:p w:rsidR="005D0928" w:rsidRDefault="005D0928" w:rsidP="00107C07">
            <w:pPr>
              <w:pStyle w:val="Tabletext"/>
              <w:framePr w:hSpace="181" w:wrap="notBeside" w:vAnchor="text" w:hAnchor="text" w:xAlign="center" w:y="1"/>
              <w:jc w:val="center"/>
              <w:rPr>
                <w:rFonts w:eastAsia="MS PGothic"/>
                <w:sz w:val="18"/>
                <w:lang w:val="en-GB"/>
              </w:rPr>
            </w:pPr>
            <w:r>
              <w:rPr>
                <w:rFonts w:eastAsia="MS PGothic" w:hint="eastAsia"/>
                <w:sz w:val="18"/>
                <w:lang w:val="en-GB"/>
              </w:rPr>
              <w:t>(</w:t>
            </w:r>
            <w:r>
              <w:rPr>
                <w:rFonts w:eastAsia="MS PGothic" w:hint="eastAsia"/>
                <w:sz w:val="18"/>
                <w:lang w:val="en-US"/>
              </w:rPr>
              <w:t>B</w:t>
            </w:r>
            <w:r>
              <w:rPr>
                <w:rFonts w:eastAsia="MS PGothic"/>
                <w:sz w:val="18"/>
                <w:lang w:val="en-US"/>
              </w:rPr>
              <w:t>CD</w:t>
            </w:r>
            <w:r>
              <w:rPr>
                <w:rFonts w:eastAsia="MS PGothic" w:hint="eastAsia"/>
                <w:sz w:val="18"/>
                <w:lang w:val="en-GB"/>
              </w:rPr>
              <w:t>)</w:t>
            </w:r>
          </w:p>
        </w:tc>
        <w:tc>
          <w:tcPr>
            <w:tcW w:w="633" w:type="dxa"/>
            <w:tcBorders>
              <w:top w:val="nil"/>
              <w:left w:val="single" w:sz="4" w:space="0" w:color="auto"/>
              <w:bottom w:val="nil"/>
              <w:right w:val="single" w:sz="4" w:space="0" w:color="auto"/>
            </w:tcBorders>
          </w:tcPr>
          <w:p w:rsidR="005D0928" w:rsidRDefault="005D0928" w:rsidP="00107C07">
            <w:pPr>
              <w:pStyle w:val="Tabletext"/>
              <w:framePr w:hSpace="181" w:wrap="notBeside" w:vAnchor="text" w:hAnchor="text" w:xAlign="center" w:y="1"/>
              <w:jc w:val="center"/>
              <w:rPr>
                <w:rFonts w:eastAsia="MS PGothic"/>
                <w:sz w:val="18"/>
                <w:lang w:val="en-GB"/>
              </w:rPr>
            </w:pPr>
          </w:p>
        </w:tc>
        <w:tc>
          <w:tcPr>
            <w:tcW w:w="633" w:type="dxa"/>
            <w:tcBorders>
              <w:top w:val="nil"/>
              <w:left w:val="single" w:sz="4" w:space="0" w:color="auto"/>
              <w:bottom w:val="nil"/>
              <w:right w:val="single" w:sz="4" w:space="0" w:color="auto"/>
            </w:tcBorders>
          </w:tcPr>
          <w:p w:rsidR="005D0928" w:rsidRDefault="005D0928" w:rsidP="00107C07">
            <w:pPr>
              <w:pStyle w:val="Tabletext"/>
              <w:framePr w:hSpace="181" w:wrap="notBeside" w:vAnchor="text" w:hAnchor="text" w:xAlign="center" w:y="1"/>
              <w:jc w:val="center"/>
              <w:rPr>
                <w:rFonts w:eastAsia="MS PGothic"/>
                <w:sz w:val="18"/>
                <w:lang w:val="en-GB"/>
              </w:rPr>
            </w:pPr>
          </w:p>
        </w:tc>
        <w:tc>
          <w:tcPr>
            <w:tcW w:w="663" w:type="dxa"/>
            <w:tcBorders>
              <w:top w:val="nil"/>
              <w:left w:val="single" w:sz="4" w:space="0" w:color="auto"/>
              <w:bottom w:val="nil"/>
              <w:right w:val="single" w:sz="8" w:space="0" w:color="auto"/>
            </w:tcBorders>
          </w:tcPr>
          <w:p w:rsidR="005D0928" w:rsidRDefault="005D0928" w:rsidP="00107C07">
            <w:pPr>
              <w:pStyle w:val="Tabletext"/>
              <w:framePr w:hSpace="181" w:wrap="notBeside" w:vAnchor="text" w:hAnchor="text" w:xAlign="center" w:y="1"/>
              <w:jc w:val="center"/>
              <w:rPr>
                <w:rFonts w:eastAsia="MS PGothic"/>
                <w:sz w:val="18"/>
                <w:lang w:val="en-GB"/>
              </w:rPr>
            </w:pPr>
          </w:p>
        </w:tc>
        <w:tc>
          <w:tcPr>
            <w:tcW w:w="861" w:type="dxa"/>
            <w:tcBorders>
              <w:top w:val="nil"/>
              <w:left w:val="single" w:sz="8" w:space="0" w:color="auto"/>
              <w:bottom w:val="nil"/>
              <w:right w:val="single" w:sz="4" w:space="0" w:color="auto"/>
            </w:tcBorders>
            <w:vAlign w:val="center"/>
          </w:tcPr>
          <w:p w:rsidR="005D0928" w:rsidRDefault="005D0928" w:rsidP="00107C07">
            <w:pPr>
              <w:pStyle w:val="Tabletext"/>
              <w:framePr w:hSpace="181" w:wrap="notBeside" w:vAnchor="text" w:hAnchor="text" w:xAlign="center" w:y="1"/>
              <w:jc w:val="center"/>
              <w:rPr>
                <w:rFonts w:eastAsia="MS PGothic"/>
                <w:sz w:val="18"/>
                <w:lang w:val="en-GB"/>
              </w:rPr>
            </w:pPr>
            <w:r>
              <w:rPr>
                <w:rFonts w:eastAsia="MS PGothic" w:hint="eastAsia"/>
                <w:sz w:val="18"/>
                <w:lang w:val="en-GB"/>
              </w:rPr>
              <w:t>(</w:t>
            </w:r>
            <w:r>
              <w:rPr>
                <w:rFonts w:eastAsia="MS PGothic" w:hint="eastAsia"/>
                <w:sz w:val="18"/>
                <w:lang w:val="en-US"/>
              </w:rPr>
              <w:t>B</w:t>
            </w:r>
            <w:r>
              <w:rPr>
                <w:rFonts w:eastAsia="MS PGothic"/>
                <w:sz w:val="18"/>
                <w:lang w:val="en-US"/>
              </w:rPr>
              <w:t>CD</w:t>
            </w:r>
            <w:r>
              <w:rPr>
                <w:rFonts w:eastAsia="MS PGothic" w:hint="eastAsia"/>
                <w:sz w:val="18"/>
                <w:lang w:val="en-GB"/>
              </w:rPr>
              <w:t>)</w:t>
            </w:r>
          </w:p>
        </w:tc>
        <w:tc>
          <w:tcPr>
            <w:tcW w:w="851" w:type="dxa"/>
            <w:tcBorders>
              <w:top w:val="nil"/>
              <w:left w:val="single" w:sz="4" w:space="0" w:color="auto"/>
              <w:bottom w:val="nil"/>
              <w:right w:val="single" w:sz="4" w:space="0" w:color="auto"/>
            </w:tcBorders>
            <w:vAlign w:val="center"/>
          </w:tcPr>
          <w:p w:rsidR="005D0928" w:rsidRDefault="005D0928" w:rsidP="00107C07">
            <w:pPr>
              <w:pStyle w:val="Tabletext"/>
              <w:framePr w:hSpace="181" w:wrap="notBeside" w:vAnchor="text" w:hAnchor="text" w:xAlign="center" w:y="1"/>
              <w:jc w:val="center"/>
              <w:rPr>
                <w:rFonts w:eastAsia="MS PGothic"/>
                <w:sz w:val="18"/>
                <w:lang w:val="en-GB"/>
              </w:rPr>
            </w:pPr>
          </w:p>
        </w:tc>
        <w:tc>
          <w:tcPr>
            <w:tcW w:w="850" w:type="dxa"/>
            <w:tcBorders>
              <w:top w:val="nil"/>
              <w:left w:val="single" w:sz="4" w:space="0" w:color="auto"/>
              <w:bottom w:val="nil"/>
              <w:right w:val="single" w:sz="8" w:space="0" w:color="auto"/>
            </w:tcBorders>
          </w:tcPr>
          <w:p w:rsidR="005D0928" w:rsidRDefault="005D0928" w:rsidP="00107C07">
            <w:pPr>
              <w:pStyle w:val="Tabletext"/>
              <w:framePr w:hSpace="181" w:wrap="notBeside" w:vAnchor="text" w:hAnchor="text" w:xAlign="center" w:y="1"/>
              <w:jc w:val="center"/>
              <w:rPr>
                <w:rFonts w:eastAsia="MS PGothic"/>
                <w:sz w:val="18"/>
                <w:lang w:val="en-GB"/>
              </w:rPr>
            </w:pPr>
          </w:p>
        </w:tc>
        <w:tc>
          <w:tcPr>
            <w:tcW w:w="709" w:type="dxa"/>
            <w:tcBorders>
              <w:top w:val="nil"/>
              <w:left w:val="single" w:sz="8" w:space="0" w:color="auto"/>
              <w:bottom w:val="nil"/>
              <w:right w:val="single" w:sz="4" w:space="0" w:color="auto"/>
            </w:tcBorders>
            <w:vAlign w:val="center"/>
          </w:tcPr>
          <w:p w:rsidR="005D0928" w:rsidRDefault="005D0928" w:rsidP="00107C07">
            <w:pPr>
              <w:pStyle w:val="Tabletext"/>
              <w:framePr w:hSpace="181" w:wrap="notBeside" w:vAnchor="text" w:hAnchor="text" w:xAlign="center" w:y="1"/>
              <w:jc w:val="center"/>
              <w:rPr>
                <w:rFonts w:eastAsia="MS PGothic"/>
                <w:sz w:val="18"/>
                <w:lang w:val="en-GB"/>
              </w:rPr>
            </w:pPr>
            <w:r>
              <w:rPr>
                <w:rFonts w:eastAsia="MS PGothic" w:hint="eastAsia"/>
                <w:sz w:val="18"/>
                <w:lang w:val="en-GB"/>
              </w:rPr>
              <w:t>(</w:t>
            </w:r>
            <w:r>
              <w:rPr>
                <w:rFonts w:eastAsia="MS PGothic" w:hint="eastAsia"/>
                <w:sz w:val="18"/>
                <w:lang w:val="en-US"/>
              </w:rPr>
              <w:t>B</w:t>
            </w:r>
            <w:r>
              <w:rPr>
                <w:rFonts w:eastAsia="MS PGothic"/>
                <w:sz w:val="18"/>
                <w:lang w:val="en-US"/>
              </w:rPr>
              <w:t>CD</w:t>
            </w:r>
            <w:r>
              <w:rPr>
                <w:rFonts w:eastAsia="MS PGothic" w:hint="eastAsia"/>
                <w:sz w:val="18"/>
                <w:lang w:val="en-GB"/>
              </w:rPr>
              <w:t>)</w:t>
            </w:r>
          </w:p>
        </w:tc>
        <w:tc>
          <w:tcPr>
            <w:tcW w:w="992" w:type="dxa"/>
            <w:tcBorders>
              <w:top w:val="nil"/>
              <w:left w:val="single" w:sz="4" w:space="0" w:color="auto"/>
              <w:bottom w:val="nil"/>
              <w:right w:val="single" w:sz="8" w:space="0" w:color="auto"/>
            </w:tcBorders>
            <w:vAlign w:val="center"/>
          </w:tcPr>
          <w:p w:rsidR="005D0928" w:rsidRDefault="005D0928" w:rsidP="00107C07">
            <w:pPr>
              <w:pStyle w:val="Tabletext"/>
              <w:framePr w:hSpace="181" w:wrap="notBeside" w:vAnchor="text" w:hAnchor="text" w:xAlign="center" w:y="1"/>
              <w:jc w:val="center"/>
              <w:rPr>
                <w:rFonts w:eastAsia="MS PGothic"/>
                <w:sz w:val="18"/>
                <w:lang w:val="en-GB"/>
              </w:rPr>
            </w:pPr>
            <w:r>
              <w:rPr>
                <w:rFonts w:eastAsia="MS PGothic" w:hint="eastAsia"/>
                <w:sz w:val="18"/>
                <w:lang w:val="en-GB"/>
              </w:rPr>
              <w:t>(</w:t>
            </w:r>
            <w:r>
              <w:rPr>
                <w:rFonts w:eastAsia="MS PGothic" w:hint="eastAsia"/>
                <w:sz w:val="18"/>
                <w:lang w:val="en-US"/>
              </w:rPr>
              <w:t>B</w:t>
            </w:r>
            <w:r>
              <w:rPr>
                <w:rFonts w:eastAsia="MS PGothic"/>
                <w:sz w:val="18"/>
                <w:lang w:val="en-US"/>
              </w:rPr>
              <w:t>CD</w:t>
            </w:r>
            <w:r>
              <w:rPr>
                <w:rFonts w:eastAsia="MS PGothic" w:hint="eastAsia"/>
                <w:sz w:val="18"/>
                <w:lang w:val="en-GB"/>
              </w:rPr>
              <w:t>)</w:t>
            </w:r>
          </w:p>
        </w:tc>
      </w:tr>
      <w:tr w:rsidR="005D0928" w:rsidTr="00107C07">
        <w:trPr>
          <w:cantSplit/>
        </w:trPr>
        <w:tc>
          <w:tcPr>
            <w:tcW w:w="593" w:type="dxa"/>
            <w:vMerge/>
            <w:tcBorders>
              <w:top w:val="dashed" w:sz="4" w:space="0" w:color="auto"/>
              <w:left w:val="single" w:sz="8" w:space="0" w:color="auto"/>
              <w:bottom w:val="single" w:sz="4" w:space="0" w:color="auto"/>
              <w:right w:val="dashed" w:sz="4" w:space="0" w:color="auto"/>
            </w:tcBorders>
          </w:tcPr>
          <w:p w:rsidR="005D0928" w:rsidRDefault="005D0928" w:rsidP="00107C07">
            <w:pPr>
              <w:pStyle w:val="Tabletext"/>
              <w:framePr w:hSpace="181" w:wrap="notBeside" w:vAnchor="text" w:hAnchor="text" w:xAlign="center" w:y="1"/>
              <w:jc w:val="center"/>
              <w:rPr>
                <w:rFonts w:eastAsia="MS PGothic"/>
                <w:sz w:val="18"/>
                <w:lang w:val="en-GB"/>
              </w:rPr>
            </w:pPr>
          </w:p>
        </w:tc>
        <w:tc>
          <w:tcPr>
            <w:tcW w:w="1269" w:type="dxa"/>
            <w:tcBorders>
              <w:top w:val="dashed" w:sz="4" w:space="0" w:color="auto"/>
              <w:left w:val="dashed" w:sz="4" w:space="0" w:color="auto"/>
              <w:bottom w:val="single" w:sz="4" w:space="0" w:color="auto"/>
              <w:right w:val="double" w:sz="6" w:space="0" w:color="auto"/>
            </w:tcBorders>
          </w:tcPr>
          <w:p w:rsidR="005D0928" w:rsidRDefault="005D0928" w:rsidP="00107C07">
            <w:pPr>
              <w:pStyle w:val="Tabletext"/>
              <w:framePr w:hSpace="181" w:wrap="notBeside" w:vAnchor="text" w:hAnchor="text" w:xAlign="center" w:y="1"/>
              <w:ind w:left="284"/>
              <w:jc w:val="left"/>
              <w:rPr>
                <w:rFonts w:eastAsia="MS PGothic"/>
                <w:sz w:val="18"/>
                <w:lang w:val="en-GB"/>
              </w:rPr>
            </w:pPr>
            <w:r>
              <w:rPr>
                <w:rFonts w:eastAsia="MS PGothic" w:hint="eastAsia"/>
                <w:sz w:val="18"/>
                <w:lang w:val="en-GB"/>
              </w:rPr>
              <w:t>b0</w:t>
            </w:r>
            <w:r>
              <w:rPr>
                <w:rFonts w:eastAsia="MS PGothic"/>
                <w:sz w:val="18"/>
                <w:lang w:val="en-GB"/>
              </w:rPr>
              <w:t xml:space="preserve"> </w:t>
            </w:r>
            <w:r>
              <w:rPr>
                <w:rFonts w:eastAsia="MS PGothic" w:hint="eastAsia"/>
                <w:sz w:val="18"/>
                <w:lang w:val="en-GB"/>
              </w:rPr>
              <w:t>(LSB)</w:t>
            </w:r>
          </w:p>
        </w:tc>
        <w:tc>
          <w:tcPr>
            <w:tcW w:w="787" w:type="dxa"/>
            <w:tcBorders>
              <w:top w:val="nil"/>
              <w:left w:val="double" w:sz="6" w:space="0" w:color="auto"/>
              <w:bottom w:val="single" w:sz="4" w:space="0" w:color="auto"/>
              <w:right w:val="single" w:sz="4" w:space="0" w:color="auto"/>
            </w:tcBorders>
            <w:vAlign w:val="center"/>
          </w:tcPr>
          <w:p w:rsidR="005D0928" w:rsidRDefault="005D0928" w:rsidP="00107C07">
            <w:pPr>
              <w:pStyle w:val="Tabletext"/>
              <w:framePr w:hSpace="181" w:wrap="notBeside" w:vAnchor="text" w:hAnchor="text" w:xAlign="center" w:y="1"/>
              <w:jc w:val="center"/>
              <w:rPr>
                <w:rFonts w:eastAsia="MS PGothic"/>
                <w:sz w:val="18"/>
                <w:lang w:val="en-GB"/>
              </w:rPr>
            </w:pPr>
          </w:p>
        </w:tc>
        <w:tc>
          <w:tcPr>
            <w:tcW w:w="633" w:type="dxa"/>
            <w:tcBorders>
              <w:top w:val="nil"/>
              <w:left w:val="single" w:sz="4" w:space="0" w:color="auto"/>
              <w:bottom w:val="single" w:sz="4" w:space="0" w:color="auto"/>
              <w:right w:val="single" w:sz="4" w:space="0" w:color="auto"/>
            </w:tcBorders>
          </w:tcPr>
          <w:p w:rsidR="005D0928" w:rsidRDefault="005D0928" w:rsidP="00107C07">
            <w:pPr>
              <w:pStyle w:val="Tabletext"/>
              <w:framePr w:hSpace="181" w:wrap="notBeside" w:vAnchor="text" w:hAnchor="text" w:xAlign="center" w:y="1"/>
              <w:jc w:val="center"/>
              <w:rPr>
                <w:rFonts w:eastAsia="MS PGothic"/>
                <w:sz w:val="18"/>
                <w:lang w:val="en-GB"/>
              </w:rPr>
            </w:pPr>
          </w:p>
        </w:tc>
        <w:tc>
          <w:tcPr>
            <w:tcW w:w="633" w:type="dxa"/>
            <w:tcBorders>
              <w:top w:val="nil"/>
              <w:left w:val="single" w:sz="4" w:space="0" w:color="auto"/>
              <w:bottom w:val="single" w:sz="4" w:space="0" w:color="auto"/>
              <w:right w:val="single" w:sz="4" w:space="0" w:color="auto"/>
            </w:tcBorders>
          </w:tcPr>
          <w:p w:rsidR="005D0928" w:rsidRDefault="005D0928" w:rsidP="00107C07">
            <w:pPr>
              <w:pStyle w:val="Tabletext"/>
              <w:framePr w:hSpace="181" w:wrap="notBeside" w:vAnchor="text" w:hAnchor="text" w:xAlign="center" w:y="1"/>
              <w:jc w:val="center"/>
              <w:rPr>
                <w:rFonts w:eastAsia="MS PGothic"/>
                <w:sz w:val="18"/>
                <w:lang w:val="en-GB"/>
              </w:rPr>
            </w:pPr>
          </w:p>
        </w:tc>
        <w:tc>
          <w:tcPr>
            <w:tcW w:w="663" w:type="dxa"/>
            <w:tcBorders>
              <w:top w:val="nil"/>
              <w:left w:val="single" w:sz="4" w:space="0" w:color="auto"/>
              <w:bottom w:val="single" w:sz="4" w:space="0" w:color="auto"/>
              <w:right w:val="single" w:sz="8" w:space="0" w:color="auto"/>
            </w:tcBorders>
          </w:tcPr>
          <w:p w:rsidR="005D0928" w:rsidRDefault="005D0928" w:rsidP="00107C07">
            <w:pPr>
              <w:pStyle w:val="Tabletext"/>
              <w:framePr w:hSpace="181" w:wrap="notBeside" w:vAnchor="text" w:hAnchor="text" w:xAlign="center" w:y="1"/>
              <w:jc w:val="center"/>
              <w:rPr>
                <w:rFonts w:eastAsia="MS PGothic"/>
                <w:sz w:val="18"/>
                <w:lang w:val="en-GB"/>
              </w:rPr>
            </w:pPr>
          </w:p>
        </w:tc>
        <w:tc>
          <w:tcPr>
            <w:tcW w:w="861" w:type="dxa"/>
            <w:tcBorders>
              <w:top w:val="nil"/>
              <w:left w:val="single" w:sz="8" w:space="0" w:color="auto"/>
              <w:bottom w:val="single" w:sz="4" w:space="0" w:color="auto"/>
              <w:right w:val="single" w:sz="4" w:space="0" w:color="auto"/>
            </w:tcBorders>
          </w:tcPr>
          <w:p w:rsidR="005D0928" w:rsidRDefault="005D0928" w:rsidP="00107C07">
            <w:pPr>
              <w:pStyle w:val="Tabletext"/>
              <w:framePr w:hSpace="181" w:wrap="notBeside" w:vAnchor="text" w:hAnchor="text" w:xAlign="center" w:y="1"/>
              <w:jc w:val="center"/>
              <w:rPr>
                <w:rFonts w:eastAsia="MS PGothic"/>
                <w:sz w:val="18"/>
                <w:lang w:val="en-GB"/>
              </w:rPr>
            </w:pPr>
          </w:p>
        </w:tc>
        <w:tc>
          <w:tcPr>
            <w:tcW w:w="851" w:type="dxa"/>
            <w:tcBorders>
              <w:top w:val="nil"/>
              <w:left w:val="single" w:sz="4" w:space="0" w:color="auto"/>
              <w:bottom w:val="single" w:sz="4" w:space="0" w:color="auto"/>
              <w:right w:val="single" w:sz="4" w:space="0" w:color="auto"/>
            </w:tcBorders>
          </w:tcPr>
          <w:p w:rsidR="005D0928" w:rsidRDefault="005D0928" w:rsidP="00107C07">
            <w:pPr>
              <w:pStyle w:val="Tabletext"/>
              <w:framePr w:hSpace="181" w:wrap="notBeside" w:vAnchor="text" w:hAnchor="text" w:xAlign="center" w:y="1"/>
              <w:jc w:val="center"/>
              <w:rPr>
                <w:rFonts w:eastAsia="MS PGothic"/>
                <w:sz w:val="18"/>
                <w:lang w:val="en-GB"/>
              </w:rPr>
            </w:pPr>
          </w:p>
        </w:tc>
        <w:tc>
          <w:tcPr>
            <w:tcW w:w="850" w:type="dxa"/>
            <w:tcBorders>
              <w:top w:val="nil"/>
              <w:left w:val="single" w:sz="4" w:space="0" w:color="auto"/>
              <w:bottom w:val="single" w:sz="4" w:space="0" w:color="auto"/>
              <w:right w:val="single" w:sz="8" w:space="0" w:color="auto"/>
            </w:tcBorders>
          </w:tcPr>
          <w:p w:rsidR="005D0928" w:rsidRDefault="005D0928" w:rsidP="00107C07">
            <w:pPr>
              <w:pStyle w:val="Tabletext"/>
              <w:framePr w:hSpace="181" w:wrap="notBeside" w:vAnchor="text" w:hAnchor="text" w:xAlign="center" w:y="1"/>
              <w:jc w:val="center"/>
              <w:rPr>
                <w:rFonts w:eastAsia="MS PGothic"/>
                <w:sz w:val="18"/>
                <w:lang w:val="en-GB"/>
              </w:rPr>
            </w:pPr>
          </w:p>
        </w:tc>
        <w:tc>
          <w:tcPr>
            <w:tcW w:w="709" w:type="dxa"/>
            <w:tcBorders>
              <w:top w:val="nil"/>
              <w:left w:val="single" w:sz="8" w:space="0" w:color="auto"/>
              <w:bottom w:val="single" w:sz="4" w:space="0" w:color="auto"/>
              <w:right w:val="single" w:sz="4" w:space="0" w:color="auto"/>
            </w:tcBorders>
          </w:tcPr>
          <w:p w:rsidR="005D0928" w:rsidRDefault="005D0928" w:rsidP="00107C07">
            <w:pPr>
              <w:pStyle w:val="Tabletext"/>
              <w:framePr w:hSpace="181" w:wrap="notBeside" w:vAnchor="text" w:hAnchor="text" w:xAlign="center" w:y="1"/>
              <w:jc w:val="center"/>
              <w:rPr>
                <w:rFonts w:eastAsia="MS PGothic"/>
                <w:sz w:val="18"/>
                <w:lang w:val="en-GB"/>
              </w:rPr>
            </w:pPr>
          </w:p>
        </w:tc>
        <w:tc>
          <w:tcPr>
            <w:tcW w:w="992" w:type="dxa"/>
            <w:tcBorders>
              <w:top w:val="nil"/>
              <w:left w:val="single" w:sz="4" w:space="0" w:color="auto"/>
              <w:bottom w:val="single" w:sz="4" w:space="0" w:color="auto"/>
              <w:right w:val="single" w:sz="8" w:space="0" w:color="auto"/>
            </w:tcBorders>
          </w:tcPr>
          <w:p w:rsidR="005D0928" w:rsidRDefault="005D0928" w:rsidP="00107C07">
            <w:pPr>
              <w:pStyle w:val="Tabletext"/>
              <w:framePr w:hSpace="181" w:wrap="notBeside" w:vAnchor="text" w:hAnchor="text" w:xAlign="center" w:y="1"/>
              <w:jc w:val="center"/>
              <w:rPr>
                <w:rFonts w:eastAsia="MS PGothic"/>
                <w:sz w:val="18"/>
                <w:lang w:val="en-GB"/>
              </w:rPr>
            </w:pPr>
          </w:p>
        </w:tc>
      </w:tr>
      <w:tr w:rsidR="005D0928" w:rsidRPr="009D4CB1" w:rsidTr="00107C07">
        <w:trPr>
          <w:cantSplit/>
        </w:trPr>
        <w:tc>
          <w:tcPr>
            <w:tcW w:w="8841" w:type="dxa"/>
            <w:gridSpan w:val="11"/>
            <w:tcBorders>
              <w:top w:val="single" w:sz="4" w:space="0" w:color="auto"/>
              <w:left w:val="nil"/>
              <w:bottom w:val="nil"/>
              <w:right w:val="nil"/>
            </w:tcBorders>
          </w:tcPr>
          <w:p w:rsidR="005D0928" w:rsidRDefault="005D0928" w:rsidP="00107C07">
            <w:pPr>
              <w:pStyle w:val="Tablelegend"/>
              <w:framePr w:hSpace="181" w:wrap="notBeside" w:vAnchor="text" w:hAnchor="text" w:xAlign="center" w:y="1"/>
              <w:ind w:left="369"/>
              <w:rPr>
                <w:sz w:val="18"/>
                <w:lang w:val="en-GB"/>
              </w:rPr>
            </w:pPr>
            <w:r>
              <w:rPr>
                <w:sz w:val="18"/>
                <w:vertAlign w:val="superscript"/>
                <w:lang w:val="en-GB"/>
              </w:rPr>
              <w:t>(1)</w:t>
            </w:r>
            <w:r>
              <w:rPr>
                <w:sz w:val="18"/>
                <w:lang w:val="en-GB"/>
              </w:rPr>
              <w:tab/>
              <w:t>The 24-hour system is used.</w:t>
            </w:r>
          </w:p>
          <w:p w:rsidR="005D0928" w:rsidRDefault="005D0928" w:rsidP="00107C07">
            <w:pPr>
              <w:pStyle w:val="Tablelegend"/>
              <w:framePr w:hSpace="181" w:wrap="notBeside" w:vAnchor="text" w:hAnchor="text" w:xAlign="center" w:y="1"/>
              <w:spacing w:before="0"/>
              <w:ind w:left="369"/>
              <w:rPr>
                <w:rFonts w:eastAsia="MS PGothic"/>
                <w:sz w:val="16"/>
                <w:lang w:val="en-GB"/>
              </w:rPr>
            </w:pPr>
            <w:r>
              <w:rPr>
                <w:sz w:val="18"/>
                <w:vertAlign w:val="superscript"/>
                <w:lang w:val="en-GB"/>
              </w:rPr>
              <w:t>(2)</w:t>
            </w:r>
            <w:r>
              <w:rPr>
                <w:sz w:val="18"/>
                <w:lang w:val="en-GB"/>
              </w:rPr>
              <w:tab/>
              <w:t xml:space="preserve">Sunday </w:t>
            </w:r>
            <w:r>
              <w:rPr>
                <w:rFonts w:hint="eastAsia"/>
                <w:sz w:val="18"/>
                <w:lang w:val="en-GB"/>
              </w:rPr>
              <w:t>(0</w:t>
            </w:r>
            <w:r>
              <w:rPr>
                <w:rFonts w:hint="eastAsia"/>
                <w:sz w:val="18"/>
                <w:vertAlign w:val="subscript"/>
                <w:lang w:val="en-GB"/>
              </w:rPr>
              <w:t>h</w:t>
            </w:r>
            <w:r>
              <w:rPr>
                <w:rFonts w:hint="eastAsia"/>
                <w:sz w:val="18"/>
                <w:lang w:val="en-GB"/>
              </w:rPr>
              <w:t>),</w:t>
            </w:r>
            <w:r>
              <w:rPr>
                <w:sz w:val="18"/>
                <w:lang w:val="en-GB"/>
              </w:rPr>
              <w:t xml:space="preserve"> Monday </w:t>
            </w:r>
            <w:r>
              <w:rPr>
                <w:rFonts w:hint="eastAsia"/>
                <w:sz w:val="18"/>
                <w:lang w:val="en-GB"/>
              </w:rPr>
              <w:t>(1</w:t>
            </w:r>
            <w:r>
              <w:rPr>
                <w:rFonts w:hint="eastAsia"/>
                <w:sz w:val="18"/>
                <w:vertAlign w:val="subscript"/>
                <w:lang w:val="en-GB"/>
              </w:rPr>
              <w:t>h</w:t>
            </w:r>
            <w:r>
              <w:rPr>
                <w:rFonts w:hint="eastAsia"/>
                <w:sz w:val="18"/>
                <w:lang w:val="en-GB"/>
              </w:rPr>
              <w:t>),</w:t>
            </w:r>
            <w:r>
              <w:rPr>
                <w:sz w:val="18"/>
                <w:lang w:val="en-GB"/>
              </w:rPr>
              <w:t xml:space="preserve"> Tuesday </w:t>
            </w:r>
            <w:r>
              <w:rPr>
                <w:rFonts w:hint="eastAsia"/>
                <w:sz w:val="18"/>
                <w:lang w:val="en-GB"/>
              </w:rPr>
              <w:t>(2</w:t>
            </w:r>
            <w:r>
              <w:rPr>
                <w:rFonts w:hint="eastAsia"/>
                <w:sz w:val="18"/>
                <w:vertAlign w:val="subscript"/>
                <w:lang w:val="en-GB"/>
              </w:rPr>
              <w:t>h</w:t>
            </w:r>
            <w:r>
              <w:rPr>
                <w:rFonts w:hint="eastAsia"/>
                <w:sz w:val="18"/>
                <w:lang w:val="en-GB"/>
              </w:rPr>
              <w:t>),</w:t>
            </w:r>
            <w:r>
              <w:rPr>
                <w:sz w:val="18"/>
                <w:lang w:val="en-GB"/>
              </w:rPr>
              <w:t xml:space="preserve"> Wednesday </w:t>
            </w:r>
            <w:r>
              <w:rPr>
                <w:rFonts w:hint="eastAsia"/>
                <w:sz w:val="18"/>
                <w:lang w:val="en-GB"/>
              </w:rPr>
              <w:t>(3</w:t>
            </w:r>
            <w:r>
              <w:rPr>
                <w:rFonts w:hint="eastAsia"/>
                <w:sz w:val="18"/>
                <w:vertAlign w:val="subscript"/>
                <w:lang w:val="en-GB"/>
              </w:rPr>
              <w:t>h</w:t>
            </w:r>
            <w:r>
              <w:rPr>
                <w:rFonts w:hint="eastAsia"/>
                <w:sz w:val="18"/>
                <w:lang w:val="en-GB"/>
              </w:rPr>
              <w:t>),</w:t>
            </w:r>
            <w:r>
              <w:rPr>
                <w:sz w:val="18"/>
                <w:lang w:val="en-GB"/>
              </w:rPr>
              <w:t xml:space="preserve"> Thursday </w:t>
            </w:r>
            <w:r>
              <w:rPr>
                <w:rFonts w:hint="eastAsia"/>
                <w:sz w:val="18"/>
                <w:lang w:val="en-GB"/>
              </w:rPr>
              <w:t>(4</w:t>
            </w:r>
            <w:r>
              <w:rPr>
                <w:rFonts w:hint="eastAsia"/>
                <w:sz w:val="18"/>
                <w:vertAlign w:val="subscript"/>
                <w:lang w:val="en-GB"/>
              </w:rPr>
              <w:t>h</w:t>
            </w:r>
            <w:r>
              <w:rPr>
                <w:rFonts w:hint="eastAsia"/>
                <w:sz w:val="18"/>
                <w:lang w:val="en-GB"/>
              </w:rPr>
              <w:t>),</w:t>
            </w:r>
            <w:r>
              <w:rPr>
                <w:sz w:val="18"/>
                <w:lang w:val="en-GB"/>
              </w:rPr>
              <w:t xml:space="preserve"> Friday </w:t>
            </w:r>
            <w:r>
              <w:rPr>
                <w:rFonts w:hint="eastAsia"/>
                <w:sz w:val="18"/>
                <w:lang w:val="en-GB"/>
              </w:rPr>
              <w:t>(5</w:t>
            </w:r>
            <w:r>
              <w:rPr>
                <w:rFonts w:hint="eastAsia"/>
                <w:sz w:val="18"/>
                <w:vertAlign w:val="subscript"/>
                <w:lang w:val="en-GB"/>
              </w:rPr>
              <w:t>h</w:t>
            </w:r>
            <w:r>
              <w:rPr>
                <w:rFonts w:hint="eastAsia"/>
                <w:sz w:val="18"/>
                <w:lang w:val="en-GB"/>
              </w:rPr>
              <w:t>),</w:t>
            </w:r>
            <w:r>
              <w:rPr>
                <w:sz w:val="18"/>
                <w:lang w:val="en-GB"/>
              </w:rPr>
              <w:t xml:space="preserve"> </w:t>
            </w:r>
            <w:r>
              <w:rPr>
                <w:rFonts w:hint="eastAsia"/>
                <w:sz w:val="18"/>
                <w:lang w:val="en-GB"/>
              </w:rPr>
              <w:t xml:space="preserve">and </w:t>
            </w:r>
            <w:r>
              <w:rPr>
                <w:sz w:val="18"/>
                <w:lang w:val="en-GB"/>
              </w:rPr>
              <w:t xml:space="preserve">Saturday </w:t>
            </w:r>
            <w:r>
              <w:rPr>
                <w:rFonts w:hint="eastAsia"/>
                <w:sz w:val="18"/>
                <w:lang w:val="en-GB"/>
              </w:rPr>
              <w:t>(6</w:t>
            </w:r>
            <w:r>
              <w:rPr>
                <w:rFonts w:hint="eastAsia"/>
                <w:sz w:val="18"/>
                <w:vertAlign w:val="subscript"/>
                <w:lang w:val="en-GB"/>
              </w:rPr>
              <w:t>h</w:t>
            </w:r>
            <w:r>
              <w:rPr>
                <w:rFonts w:hint="eastAsia"/>
                <w:sz w:val="18"/>
                <w:lang w:val="en-GB"/>
              </w:rPr>
              <w:t>)</w:t>
            </w:r>
            <w:r>
              <w:rPr>
                <w:sz w:val="18"/>
                <w:lang w:val="en-GB"/>
              </w:rPr>
              <w:t>.</w:t>
            </w:r>
          </w:p>
        </w:tc>
      </w:tr>
    </w:tbl>
    <w:p w:rsidR="005D0928" w:rsidRDefault="005D0928" w:rsidP="005D0928">
      <w:pPr>
        <w:pStyle w:val="Tablefin"/>
      </w:pPr>
    </w:p>
    <w:p w:rsidR="005D0928" w:rsidRDefault="005D0928" w:rsidP="005D0928">
      <w:pPr>
        <w:rPr>
          <w:lang w:val="en-GB"/>
        </w:rPr>
      </w:pPr>
      <w:r>
        <w:rPr>
          <w:lang w:val="en-GB"/>
        </w:rPr>
        <w:t xml:space="preserve">The lower 8 bits of unsent words </w:t>
      </w:r>
      <w:r>
        <w:rPr>
          <w:rFonts w:hint="eastAsia"/>
          <w:lang w:val="en-GB"/>
        </w:rPr>
        <w:t>shall be set to</w:t>
      </w:r>
      <w:r>
        <w:rPr>
          <w:lang w:val="en-GB"/>
        </w:rPr>
        <w:t xml:space="preserve"> </w:t>
      </w:r>
      <w:r>
        <w:rPr>
          <w:rFonts w:hint="eastAsia"/>
          <w:lang w:val="en-GB"/>
        </w:rPr>
        <w:t>FF</w:t>
      </w:r>
      <w:r>
        <w:rPr>
          <w:rFonts w:hint="eastAsia"/>
          <w:vertAlign w:val="subscript"/>
          <w:lang w:val="en-GB"/>
        </w:rPr>
        <w:t>h</w:t>
      </w:r>
      <w:r>
        <w:rPr>
          <w:lang w:val="en-GB"/>
        </w:rPr>
        <w:t>.</w:t>
      </w:r>
    </w:p>
    <w:p w:rsidR="005D0928" w:rsidRDefault="005D0928" w:rsidP="005D0928">
      <w:pPr>
        <w:rPr>
          <w:lang w:val="en-GB"/>
        </w:rPr>
      </w:pPr>
      <w:r>
        <w:rPr>
          <w:lang w:val="en-GB"/>
        </w:rPr>
        <w:t>The following values are valid:</w:t>
      </w:r>
    </w:p>
    <w:p w:rsidR="005D0928" w:rsidRDefault="005D0928" w:rsidP="005D0928">
      <w:pPr>
        <w:pStyle w:val="enumlev1"/>
        <w:rPr>
          <w:lang w:val="en-GB"/>
        </w:rPr>
      </w:pPr>
      <w:r>
        <w:rPr>
          <w:lang w:val="en-GB"/>
        </w:rPr>
        <w:t>–</w:t>
      </w:r>
      <w:r>
        <w:rPr>
          <w:lang w:val="en-GB"/>
        </w:rPr>
        <w:tab/>
        <w:t>Year: Decimal values from 0 to 99 (Further studies to convert this value to the four decimal format might be needed.)</w:t>
      </w:r>
    </w:p>
    <w:p w:rsidR="005D0928" w:rsidRDefault="005D0928" w:rsidP="005D0928">
      <w:pPr>
        <w:pStyle w:val="enumlev1"/>
        <w:rPr>
          <w:lang w:val="en-GB"/>
        </w:rPr>
      </w:pPr>
      <w:r>
        <w:rPr>
          <w:lang w:val="en-GB"/>
        </w:rPr>
        <w:t>–</w:t>
      </w:r>
      <w:r>
        <w:rPr>
          <w:lang w:val="en-GB"/>
        </w:rPr>
        <w:tab/>
        <w:t>Month: Decimal values from 1 to 12</w:t>
      </w:r>
    </w:p>
    <w:p w:rsidR="005D0928" w:rsidRDefault="005D0928" w:rsidP="005D0928">
      <w:pPr>
        <w:pStyle w:val="enumlev1"/>
        <w:rPr>
          <w:lang w:val="en-GB"/>
        </w:rPr>
      </w:pPr>
      <w:r>
        <w:rPr>
          <w:lang w:val="en-GB"/>
        </w:rPr>
        <w:t>–</w:t>
      </w:r>
      <w:r>
        <w:rPr>
          <w:lang w:val="en-GB"/>
        </w:rPr>
        <w:tab/>
        <w:t>Date: Decimal values from 1 to 31</w:t>
      </w:r>
    </w:p>
    <w:p w:rsidR="005D0928" w:rsidRDefault="005D0928" w:rsidP="005D0928">
      <w:pPr>
        <w:pStyle w:val="enumlev1"/>
        <w:rPr>
          <w:lang w:val="en-GB"/>
        </w:rPr>
      </w:pPr>
      <w:r>
        <w:rPr>
          <w:lang w:val="en-GB"/>
        </w:rPr>
        <w:t>–</w:t>
      </w:r>
      <w:r>
        <w:rPr>
          <w:lang w:val="en-GB"/>
        </w:rPr>
        <w:tab/>
        <w:t>Day: Decimal values from 0 to 6</w:t>
      </w:r>
    </w:p>
    <w:p w:rsidR="005D0928" w:rsidRDefault="005D0928" w:rsidP="005D0928">
      <w:pPr>
        <w:pStyle w:val="enumlev1"/>
        <w:rPr>
          <w:lang w:val="en-GB"/>
        </w:rPr>
      </w:pPr>
      <w:r>
        <w:rPr>
          <w:lang w:val="en-GB"/>
        </w:rPr>
        <w:t>–</w:t>
      </w:r>
      <w:r>
        <w:rPr>
          <w:lang w:val="en-GB"/>
        </w:rPr>
        <w:tab/>
        <w:t>Hour: Decimal values from 0 to 23</w:t>
      </w:r>
    </w:p>
    <w:p w:rsidR="005D0928" w:rsidRDefault="005D0928" w:rsidP="005D0928">
      <w:pPr>
        <w:pStyle w:val="enumlev1"/>
        <w:rPr>
          <w:lang w:val="en-GB"/>
        </w:rPr>
      </w:pPr>
      <w:r>
        <w:rPr>
          <w:lang w:val="en-GB"/>
        </w:rPr>
        <w:t>–</w:t>
      </w:r>
      <w:r>
        <w:rPr>
          <w:lang w:val="en-GB"/>
        </w:rPr>
        <w:tab/>
        <w:t>Minute and second: Decimal values from 0 to 59</w:t>
      </w:r>
    </w:p>
    <w:p w:rsidR="005D0928" w:rsidRDefault="005D0928" w:rsidP="005D0928">
      <w:pPr>
        <w:pStyle w:val="enumlev1"/>
        <w:rPr>
          <w:lang w:val="en-GB"/>
        </w:rPr>
      </w:pPr>
      <w:r>
        <w:rPr>
          <w:lang w:val="en-GB"/>
        </w:rPr>
        <w:t>–</w:t>
      </w:r>
      <w:r>
        <w:rPr>
          <w:lang w:val="en-GB"/>
        </w:rPr>
        <w:tab/>
        <w:t>Millisecond: Decimal values from 0 to 999.</w:t>
      </w:r>
    </w:p>
    <w:p w:rsidR="005D0928" w:rsidRDefault="005D0928" w:rsidP="005D0928">
      <w:pPr>
        <w:pStyle w:val="enumlev1"/>
        <w:rPr>
          <w:rFonts w:eastAsia="MS Gothic"/>
          <w:lang w:val="en-GB"/>
        </w:rPr>
      </w:pPr>
      <w:r>
        <w:rPr>
          <w:rFonts w:eastAsia="MS Gothic"/>
          <w:lang w:val="en-GB"/>
        </w:rPr>
        <w:t>c)</w:t>
      </w:r>
      <w:r>
        <w:rPr>
          <w:rFonts w:eastAsia="MS Gothic"/>
          <w:lang w:val="en-GB"/>
        </w:rPr>
        <w:tab/>
      </w:r>
      <w:r>
        <w:rPr>
          <w:rFonts w:eastAsia="MS Gothic"/>
          <w:i/>
          <w:iCs/>
          <w:lang w:val="en-GB"/>
        </w:rPr>
        <w:t xml:space="preserve">Current video mode, next video mode </w:t>
      </w:r>
      <w:r w:rsidRPr="005D0928">
        <w:rPr>
          <w:rFonts w:eastAsia="MS Gothic"/>
          <w:lang w:val="en-US"/>
        </w:rPr>
        <w:t>(</w:t>
      </w:r>
      <w:r>
        <w:rPr>
          <w:rFonts w:eastAsia="MS Gothic"/>
          <w:i/>
          <w:iCs/>
          <w:lang w:val="en-GB"/>
        </w:rPr>
        <w:t>4 words</w:t>
      </w:r>
      <w:r w:rsidRPr="005D0928">
        <w:rPr>
          <w:rFonts w:eastAsia="MS Gothic"/>
          <w:lang w:val="en-US"/>
        </w:rPr>
        <w:t>)</w:t>
      </w:r>
    </w:p>
    <w:p w:rsidR="005D0928" w:rsidRDefault="005D0928" w:rsidP="005D0928">
      <w:pPr>
        <w:keepNext/>
        <w:rPr>
          <w:lang w:val="en-GB"/>
        </w:rPr>
      </w:pPr>
      <w:r>
        <w:rPr>
          <w:lang w:val="en-GB"/>
        </w:rPr>
        <w:t xml:space="preserve">Current video mode and next video mode are used to indicate video attributes. Specifically, current video mode corresponds to the current attribute; next video mode to the next scheduled attribute. </w:t>
      </w:r>
      <w:r>
        <w:rPr>
          <w:lang w:val="en-GB"/>
        </w:rPr>
        <w:lastRenderedPageBreak/>
        <w:t>Both current video mode and next video mode are encoded as illustrated in Table 5. By setting the lower 8 bits from the first word (W0) to 00</w:t>
      </w:r>
      <w:r>
        <w:rPr>
          <w:rFonts w:hint="eastAsia"/>
          <w:vertAlign w:val="subscript"/>
          <w:lang w:val="en-GB"/>
        </w:rPr>
        <w:t>h</w:t>
      </w:r>
      <w:r>
        <w:rPr>
          <w:lang w:val="en-GB"/>
        </w:rPr>
        <w:t>, it can be indicated that all four words from the corresponding current video mode or next video mode are unused.</w:t>
      </w:r>
    </w:p>
    <w:p w:rsidR="005D0928" w:rsidRDefault="005D0928" w:rsidP="005D0928">
      <w:pPr>
        <w:pStyle w:val="TableNo"/>
      </w:pPr>
      <w:r>
        <w:t>TABLE  5</w:t>
      </w:r>
    </w:p>
    <w:p w:rsidR="005D0928" w:rsidRDefault="005D0928" w:rsidP="005D0928">
      <w:pPr>
        <w:pStyle w:val="Tabletitle"/>
      </w:pPr>
      <w:r>
        <w:t>Encoding of video mode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tblPr>
      <w:tblGrid>
        <w:gridCol w:w="999"/>
        <w:gridCol w:w="425"/>
        <w:gridCol w:w="1920"/>
        <w:gridCol w:w="2098"/>
        <w:gridCol w:w="2098"/>
        <w:gridCol w:w="2098"/>
      </w:tblGrid>
      <w:tr w:rsidR="005D0928" w:rsidTr="0057353E">
        <w:trPr>
          <w:cantSplit/>
          <w:jc w:val="center"/>
        </w:trPr>
        <w:tc>
          <w:tcPr>
            <w:tcW w:w="1424" w:type="dxa"/>
            <w:gridSpan w:val="2"/>
            <w:tcBorders>
              <w:right w:val="single" w:sz="4" w:space="0" w:color="auto"/>
            </w:tcBorders>
            <w:vAlign w:val="center"/>
          </w:tcPr>
          <w:p w:rsidR="005D0928" w:rsidRDefault="005D0928" w:rsidP="00107C07">
            <w:pPr>
              <w:pStyle w:val="Tablehead"/>
              <w:framePr w:hSpace="181" w:wrap="notBeside" w:vAnchor="text" w:hAnchor="text" w:xAlign="center" w:y="1"/>
              <w:rPr>
                <w:sz w:val="20"/>
                <w:lang w:val="en-GB"/>
              </w:rPr>
            </w:pPr>
            <w:r>
              <w:rPr>
                <w:rFonts w:hint="eastAsia"/>
                <w:sz w:val="20"/>
                <w:lang w:val="en-GB"/>
              </w:rPr>
              <w:t>Word position</w:t>
            </w:r>
          </w:p>
        </w:tc>
        <w:tc>
          <w:tcPr>
            <w:tcW w:w="1920" w:type="dxa"/>
            <w:tcBorders>
              <w:left w:val="single" w:sz="4" w:space="0" w:color="auto"/>
            </w:tcBorders>
            <w:vAlign w:val="center"/>
          </w:tcPr>
          <w:p w:rsidR="005D0928" w:rsidRDefault="005D0928" w:rsidP="00107C07">
            <w:pPr>
              <w:pStyle w:val="Tablehead"/>
              <w:framePr w:hSpace="181" w:wrap="notBeside" w:vAnchor="text" w:hAnchor="text" w:xAlign="center" w:y="1"/>
              <w:rPr>
                <w:sz w:val="20"/>
                <w:lang w:val="en-GB"/>
              </w:rPr>
            </w:pPr>
            <w:r>
              <w:rPr>
                <w:rFonts w:hint="eastAsia"/>
                <w:sz w:val="20"/>
                <w:lang w:val="en-GB"/>
              </w:rPr>
              <w:t>W0</w:t>
            </w:r>
          </w:p>
        </w:tc>
        <w:tc>
          <w:tcPr>
            <w:tcW w:w="2098" w:type="dxa"/>
            <w:vAlign w:val="center"/>
          </w:tcPr>
          <w:p w:rsidR="005D0928" w:rsidRDefault="005D0928" w:rsidP="00107C07">
            <w:pPr>
              <w:pStyle w:val="Tablehead"/>
              <w:framePr w:hSpace="181" w:wrap="notBeside" w:vAnchor="text" w:hAnchor="text" w:xAlign="center" w:y="1"/>
              <w:rPr>
                <w:sz w:val="20"/>
                <w:lang w:val="en-GB"/>
              </w:rPr>
            </w:pPr>
            <w:r>
              <w:rPr>
                <w:rFonts w:hint="eastAsia"/>
                <w:sz w:val="20"/>
                <w:lang w:val="en-GB"/>
              </w:rPr>
              <w:t>W1</w:t>
            </w:r>
          </w:p>
        </w:tc>
        <w:tc>
          <w:tcPr>
            <w:tcW w:w="2098" w:type="dxa"/>
            <w:vAlign w:val="center"/>
          </w:tcPr>
          <w:p w:rsidR="005D0928" w:rsidRDefault="005D0928" w:rsidP="00107C07">
            <w:pPr>
              <w:pStyle w:val="Tablehead"/>
              <w:framePr w:hSpace="181" w:wrap="notBeside" w:vAnchor="text" w:hAnchor="text" w:xAlign="center" w:y="1"/>
              <w:rPr>
                <w:sz w:val="20"/>
                <w:lang w:val="en-GB"/>
              </w:rPr>
            </w:pPr>
            <w:r>
              <w:rPr>
                <w:rFonts w:hint="eastAsia"/>
                <w:sz w:val="20"/>
                <w:lang w:val="en-GB"/>
              </w:rPr>
              <w:t>W2</w:t>
            </w:r>
          </w:p>
        </w:tc>
        <w:tc>
          <w:tcPr>
            <w:tcW w:w="2098" w:type="dxa"/>
            <w:vAlign w:val="center"/>
          </w:tcPr>
          <w:p w:rsidR="005D0928" w:rsidRDefault="005D0928" w:rsidP="00107C07">
            <w:pPr>
              <w:pStyle w:val="Tablehead"/>
              <w:framePr w:hSpace="181" w:wrap="notBeside" w:vAnchor="text" w:hAnchor="text" w:xAlign="center" w:y="1"/>
              <w:rPr>
                <w:sz w:val="20"/>
                <w:lang w:val="en-GB"/>
              </w:rPr>
            </w:pPr>
            <w:r>
              <w:rPr>
                <w:rFonts w:hint="eastAsia"/>
                <w:sz w:val="20"/>
                <w:lang w:val="en-GB"/>
              </w:rPr>
              <w:t>W3</w:t>
            </w:r>
          </w:p>
        </w:tc>
      </w:tr>
      <w:tr w:rsidR="005D0928" w:rsidTr="0057353E">
        <w:trPr>
          <w:cantSplit/>
          <w:jc w:val="center"/>
        </w:trPr>
        <w:tc>
          <w:tcPr>
            <w:tcW w:w="999" w:type="dxa"/>
            <w:vMerge w:val="restart"/>
            <w:vAlign w:val="center"/>
          </w:tcPr>
          <w:p w:rsidR="005D0928" w:rsidRDefault="005D0928" w:rsidP="00107C07">
            <w:pPr>
              <w:pStyle w:val="Tabletext"/>
              <w:framePr w:hSpace="181" w:wrap="notBeside" w:vAnchor="text" w:hAnchor="text" w:xAlign="center" w:y="1"/>
              <w:rPr>
                <w:sz w:val="20"/>
                <w:lang w:val="en-GB"/>
              </w:rPr>
            </w:pPr>
            <w:r>
              <w:rPr>
                <w:rFonts w:hint="eastAsia"/>
                <w:sz w:val="20"/>
                <w:lang w:val="en-GB"/>
              </w:rPr>
              <w:t>Bit number</w:t>
            </w:r>
          </w:p>
        </w:tc>
        <w:tc>
          <w:tcPr>
            <w:tcW w:w="425" w:type="dxa"/>
            <w:tcBorders>
              <w:right w:val="single" w:sz="4" w:space="0" w:color="auto"/>
            </w:tcBorders>
            <w:vAlign w:val="center"/>
          </w:tcPr>
          <w:p w:rsidR="005D0928" w:rsidRDefault="005D0928" w:rsidP="00107C07">
            <w:pPr>
              <w:pStyle w:val="Tabletext"/>
              <w:framePr w:hSpace="181" w:wrap="notBeside" w:vAnchor="text" w:hAnchor="text" w:xAlign="center" w:y="1"/>
              <w:rPr>
                <w:sz w:val="20"/>
                <w:lang w:val="en-GB"/>
              </w:rPr>
            </w:pPr>
            <w:r>
              <w:rPr>
                <w:rFonts w:hint="eastAsia"/>
                <w:sz w:val="20"/>
                <w:lang w:val="en-GB"/>
              </w:rPr>
              <w:t>b7</w:t>
            </w:r>
          </w:p>
        </w:tc>
        <w:tc>
          <w:tcPr>
            <w:tcW w:w="1920" w:type="dxa"/>
            <w:tcBorders>
              <w:left w:val="single" w:sz="4" w:space="0" w:color="auto"/>
            </w:tcBorders>
            <w:vAlign w:val="center"/>
          </w:tcPr>
          <w:p w:rsidR="005D0928" w:rsidRDefault="005D0928" w:rsidP="00107C07">
            <w:pPr>
              <w:pStyle w:val="Tabletext"/>
              <w:framePr w:hSpace="181" w:wrap="notBeside" w:vAnchor="text" w:hAnchor="text" w:xAlign="center" w:y="1"/>
              <w:jc w:val="left"/>
              <w:rPr>
                <w:sz w:val="20"/>
                <w:lang w:val="en-GB"/>
              </w:rPr>
            </w:pPr>
            <w:r>
              <w:rPr>
                <w:rFonts w:hint="eastAsia"/>
                <w:sz w:val="20"/>
                <w:lang w:val="en-GB"/>
              </w:rPr>
              <w:t>Version identification:</w:t>
            </w:r>
            <w:r>
              <w:rPr>
                <w:sz w:val="20"/>
                <w:lang w:val="en-GB"/>
              </w:rPr>
              <w:br/>
              <w:t>Normally 1</w:t>
            </w:r>
          </w:p>
        </w:tc>
        <w:tc>
          <w:tcPr>
            <w:tcW w:w="2098" w:type="dxa"/>
            <w:vAlign w:val="center"/>
          </w:tcPr>
          <w:p w:rsidR="005D0928" w:rsidRDefault="005D0928" w:rsidP="00107C07">
            <w:pPr>
              <w:pStyle w:val="Tabletext"/>
              <w:framePr w:hSpace="181" w:wrap="notBeside" w:vAnchor="text" w:hAnchor="text" w:xAlign="center" w:y="1"/>
              <w:jc w:val="left"/>
              <w:rPr>
                <w:sz w:val="20"/>
                <w:lang w:val="en-GB"/>
              </w:rPr>
            </w:pPr>
            <w:r>
              <w:rPr>
                <w:rFonts w:hint="eastAsia"/>
                <w:sz w:val="20"/>
                <w:lang w:val="en-GB"/>
              </w:rPr>
              <w:t>Scan format for transmission:</w:t>
            </w:r>
            <w:r>
              <w:rPr>
                <w:sz w:val="20"/>
                <w:lang w:val="en-GB"/>
              </w:rPr>
              <w:br/>
            </w:r>
            <w:r>
              <w:rPr>
                <w:rFonts w:hint="eastAsia"/>
                <w:sz w:val="20"/>
                <w:lang w:val="en-GB"/>
              </w:rPr>
              <w:t>Interlace (0) or progress</w:t>
            </w:r>
            <w:r>
              <w:rPr>
                <w:sz w:val="20"/>
                <w:lang w:val="en-GB"/>
              </w:rPr>
              <w:t>ive</w:t>
            </w:r>
            <w:r>
              <w:rPr>
                <w:rFonts w:hint="eastAsia"/>
                <w:sz w:val="20"/>
                <w:lang w:val="en-GB"/>
              </w:rPr>
              <w:t xml:space="preserve"> (1)</w:t>
            </w:r>
          </w:p>
          <w:p w:rsidR="005D0928" w:rsidRDefault="005D0928" w:rsidP="00107C07">
            <w:pPr>
              <w:pStyle w:val="Tabletext"/>
              <w:framePr w:hSpace="181" w:wrap="notBeside" w:vAnchor="text" w:hAnchor="text" w:xAlign="center" w:y="1"/>
              <w:jc w:val="left"/>
              <w:rPr>
                <w:sz w:val="20"/>
                <w:lang w:val="en-GB"/>
              </w:rPr>
            </w:pPr>
            <w:r>
              <w:rPr>
                <w:rFonts w:hint="eastAsia"/>
                <w:sz w:val="20"/>
                <w:lang w:val="en-GB"/>
              </w:rPr>
              <w:t>NOTE 1: Valid when W0 = 85</w:t>
            </w:r>
            <w:r>
              <w:rPr>
                <w:rFonts w:hint="eastAsia"/>
                <w:sz w:val="20"/>
                <w:vertAlign w:val="subscript"/>
                <w:lang w:val="en-GB"/>
              </w:rPr>
              <w:t>h</w:t>
            </w:r>
          </w:p>
        </w:tc>
        <w:tc>
          <w:tcPr>
            <w:tcW w:w="2098" w:type="dxa"/>
            <w:vAlign w:val="center"/>
          </w:tcPr>
          <w:p w:rsidR="005D0928" w:rsidRDefault="005D0928" w:rsidP="00107C07">
            <w:pPr>
              <w:pStyle w:val="Tabletext"/>
              <w:framePr w:hSpace="181" w:wrap="notBeside" w:vAnchor="text" w:hAnchor="text" w:xAlign="center" w:y="1"/>
              <w:jc w:val="left"/>
              <w:rPr>
                <w:sz w:val="20"/>
                <w:lang w:val="en-GB"/>
              </w:rPr>
            </w:pPr>
            <w:r>
              <w:rPr>
                <w:rFonts w:hint="eastAsia"/>
                <w:sz w:val="20"/>
                <w:lang w:val="en-GB"/>
              </w:rPr>
              <w:t>Video aspect ratio:</w:t>
            </w:r>
            <w:r>
              <w:rPr>
                <w:sz w:val="20"/>
                <w:lang w:val="en-GB"/>
              </w:rPr>
              <w:br/>
            </w:r>
            <w:r>
              <w:rPr>
                <w:rFonts w:hint="eastAsia"/>
                <w:sz w:val="20"/>
                <w:lang w:val="en-GB"/>
              </w:rPr>
              <w:t>4:3 (0) or 16:9 (1)</w:t>
            </w:r>
          </w:p>
        </w:tc>
        <w:tc>
          <w:tcPr>
            <w:tcW w:w="2098" w:type="dxa"/>
            <w:vAlign w:val="center"/>
          </w:tcPr>
          <w:p w:rsidR="005D0928" w:rsidRDefault="005D0928" w:rsidP="00107C07">
            <w:pPr>
              <w:pStyle w:val="Tabletext"/>
              <w:framePr w:hSpace="181" w:wrap="notBeside" w:vAnchor="text" w:hAnchor="text" w:xAlign="center" w:y="1"/>
              <w:jc w:val="left"/>
              <w:rPr>
                <w:sz w:val="20"/>
                <w:lang w:val="en-GB"/>
              </w:rPr>
            </w:pPr>
            <w:r>
              <w:rPr>
                <w:rFonts w:hint="eastAsia"/>
                <w:sz w:val="20"/>
                <w:lang w:val="en-GB"/>
              </w:rPr>
              <w:t>Reserved area</w:t>
            </w:r>
          </w:p>
        </w:tc>
      </w:tr>
      <w:tr w:rsidR="005D0928" w:rsidRPr="009D4CB1" w:rsidTr="0057353E">
        <w:trPr>
          <w:cantSplit/>
          <w:jc w:val="center"/>
        </w:trPr>
        <w:tc>
          <w:tcPr>
            <w:tcW w:w="999" w:type="dxa"/>
            <w:vMerge/>
          </w:tcPr>
          <w:p w:rsidR="005D0928" w:rsidRDefault="005D0928" w:rsidP="00107C07">
            <w:pPr>
              <w:pStyle w:val="Tabletext"/>
              <w:framePr w:hSpace="181" w:wrap="notBeside" w:vAnchor="text" w:hAnchor="text" w:xAlign="center" w:y="1"/>
              <w:rPr>
                <w:sz w:val="20"/>
                <w:lang w:val="en-GB"/>
              </w:rPr>
            </w:pPr>
          </w:p>
        </w:tc>
        <w:tc>
          <w:tcPr>
            <w:tcW w:w="425" w:type="dxa"/>
            <w:tcBorders>
              <w:right w:val="single" w:sz="4" w:space="0" w:color="auto"/>
            </w:tcBorders>
            <w:vAlign w:val="center"/>
          </w:tcPr>
          <w:p w:rsidR="005D0928" w:rsidRDefault="005D0928" w:rsidP="00107C07">
            <w:pPr>
              <w:pStyle w:val="Tabletext"/>
              <w:framePr w:hSpace="181" w:wrap="notBeside" w:vAnchor="text" w:hAnchor="text" w:xAlign="center" w:y="1"/>
              <w:rPr>
                <w:sz w:val="20"/>
                <w:lang w:val="en-GB"/>
              </w:rPr>
            </w:pPr>
            <w:r>
              <w:rPr>
                <w:rFonts w:hint="eastAsia"/>
                <w:sz w:val="20"/>
                <w:lang w:val="en-GB"/>
              </w:rPr>
              <w:t>b6</w:t>
            </w:r>
          </w:p>
        </w:tc>
        <w:tc>
          <w:tcPr>
            <w:tcW w:w="1920" w:type="dxa"/>
            <w:vMerge w:val="restart"/>
            <w:tcBorders>
              <w:left w:val="single" w:sz="4" w:space="0" w:color="auto"/>
            </w:tcBorders>
            <w:vAlign w:val="center"/>
          </w:tcPr>
          <w:p w:rsidR="005D0928" w:rsidRDefault="005D0928" w:rsidP="00107C07">
            <w:pPr>
              <w:pStyle w:val="Tabletext"/>
              <w:framePr w:hSpace="181" w:wrap="notBeside" w:vAnchor="text" w:hAnchor="text" w:xAlign="center" w:y="1"/>
              <w:jc w:val="left"/>
              <w:rPr>
                <w:sz w:val="20"/>
                <w:lang w:val="en-GB"/>
              </w:rPr>
            </w:pPr>
            <w:r>
              <w:rPr>
                <w:rFonts w:hint="eastAsia"/>
                <w:sz w:val="20"/>
                <w:lang w:val="en-GB"/>
              </w:rPr>
              <w:t>Video format and digital interface (Table 6)</w:t>
            </w:r>
          </w:p>
        </w:tc>
        <w:tc>
          <w:tcPr>
            <w:tcW w:w="2098" w:type="dxa"/>
            <w:vAlign w:val="center"/>
          </w:tcPr>
          <w:p w:rsidR="005D0928" w:rsidRDefault="005D0928" w:rsidP="00107C07">
            <w:pPr>
              <w:pStyle w:val="Tabletext"/>
              <w:framePr w:hSpace="181" w:wrap="notBeside" w:vAnchor="text" w:hAnchor="text" w:xAlign="center" w:y="1"/>
              <w:jc w:val="left"/>
              <w:rPr>
                <w:sz w:val="20"/>
                <w:lang w:val="en-GB"/>
              </w:rPr>
            </w:pPr>
            <w:r>
              <w:rPr>
                <w:rFonts w:hint="eastAsia"/>
                <w:sz w:val="20"/>
                <w:lang w:val="en-GB"/>
              </w:rPr>
              <w:t>Scan format for picture:</w:t>
            </w:r>
            <w:r>
              <w:rPr>
                <w:sz w:val="20"/>
                <w:lang w:val="en-GB"/>
              </w:rPr>
              <w:br/>
            </w:r>
            <w:r>
              <w:rPr>
                <w:rFonts w:hint="eastAsia"/>
                <w:sz w:val="20"/>
                <w:lang w:val="en-GB"/>
              </w:rPr>
              <w:t>Interlace (0) or progressive (1)</w:t>
            </w:r>
          </w:p>
        </w:tc>
        <w:tc>
          <w:tcPr>
            <w:tcW w:w="2098" w:type="dxa"/>
            <w:vAlign w:val="center"/>
          </w:tcPr>
          <w:p w:rsidR="005D0928" w:rsidRDefault="005D0928" w:rsidP="00F21147">
            <w:pPr>
              <w:pStyle w:val="Tabletext"/>
              <w:framePr w:hSpace="181" w:wrap="notBeside" w:vAnchor="text" w:hAnchor="text" w:xAlign="center" w:y="1"/>
              <w:jc w:val="left"/>
              <w:rPr>
                <w:sz w:val="20"/>
                <w:lang w:val="en-GB"/>
              </w:rPr>
            </w:pPr>
            <w:r>
              <w:rPr>
                <w:rFonts w:hint="eastAsia"/>
                <w:sz w:val="20"/>
                <w:lang w:val="en-GB"/>
              </w:rPr>
              <w:t>No. of horizontal Y samples:</w:t>
            </w:r>
            <w:r>
              <w:rPr>
                <w:sz w:val="20"/>
                <w:lang w:val="en-GB"/>
              </w:rPr>
              <w:br/>
            </w:r>
            <w:r>
              <w:rPr>
                <w:rFonts w:hint="eastAsia"/>
                <w:sz w:val="20"/>
                <w:lang w:val="en-GB"/>
              </w:rPr>
              <w:t xml:space="preserve">720 (0) </w:t>
            </w:r>
            <w:r w:rsidR="00F21147">
              <w:rPr>
                <w:sz w:val="20"/>
                <w:lang w:val="en-GB"/>
              </w:rPr>
              <w:br/>
            </w:r>
            <w:r w:rsidR="00F21147" w:rsidRPr="00F21147">
              <w:rPr>
                <w:sz w:val="20"/>
                <w:lang w:val="en-GB"/>
              </w:rPr>
              <w:t>Reserved</w:t>
            </w:r>
            <w:r w:rsidR="00F21147" w:rsidRPr="00F21147">
              <w:rPr>
                <w:rFonts w:hint="eastAsia"/>
                <w:sz w:val="20"/>
                <w:lang w:val="en-GB"/>
              </w:rPr>
              <w:t xml:space="preserve"> </w:t>
            </w:r>
            <w:r>
              <w:rPr>
                <w:rFonts w:hint="eastAsia"/>
                <w:sz w:val="20"/>
                <w:lang w:val="en-GB"/>
              </w:rPr>
              <w:t>(1)</w:t>
            </w:r>
            <w:r>
              <w:rPr>
                <w:sz w:val="20"/>
                <w:lang w:val="en-GB"/>
              </w:rPr>
              <w:br/>
            </w:r>
            <w:r>
              <w:rPr>
                <w:rFonts w:hint="eastAsia"/>
                <w:sz w:val="20"/>
                <w:lang w:val="en-GB"/>
              </w:rPr>
              <w:t>NOTE 1: Valid when W0 = 81</w:t>
            </w:r>
            <w:r>
              <w:rPr>
                <w:rFonts w:hint="eastAsia"/>
                <w:sz w:val="20"/>
                <w:vertAlign w:val="subscript"/>
                <w:lang w:val="en-GB"/>
              </w:rPr>
              <w:t>h</w:t>
            </w:r>
          </w:p>
        </w:tc>
        <w:tc>
          <w:tcPr>
            <w:tcW w:w="2098" w:type="dxa"/>
            <w:vAlign w:val="center"/>
          </w:tcPr>
          <w:p w:rsidR="005D0928" w:rsidRDefault="005D0928" w:rsidP="00107C07">
            <w:pPr>
              <w:pStyle w:val="Tabletext"/>
              <w:framePr w:hSpace="181" w:wrap="notBeside" w:vAnchor="text" w:hAnchor="text" w:xAlign="center" w:y="1"/>
              <w:jc w:val="left"/>
              <w:rPr>
                <w:sz w:val="20"/>
                <w:lang w:val="en-GB"/>
              </w:rPr>
            </w:pPr>
            <w:r>
              <w:rPr>
                <w:rFonts w:hint="eastAsia"/>
                <w:sz w:val="20"/>
                <w:lang w:val="en-GB"/>
              </w:rPr>
              <w:t>Channel allocation:</w:t>
            </w:r>
            <w:r>
              <w:rPr>
                <w:sz w:val="20"/>
                <w:lang w:val="en-GB"/>
              </w:rPr>
              <w:br/>
            </w:r>
            <w:r>
              <w:rPr>
                <w:rFonts w:hint="eastAsia"/>
                <w:sz w:val="20"/>
                <w:lang w:val="en-GB"/>
              </w:rPr>
              <w:t>No.</w:t>
            </w:r>
            <w:r>
              <w:rPr>
                <w:rFonts w:hint="cs"/>
                <w:sz w:val="20"/>
                <w:lang w:val="en-GB"/>
              </w:rPr>
              <w:t> </w:t>
            </w:r>
            <w:r>
              <w:rPr>
                <w:rFonts w:hint="eastAsia"/>
                <w:sz w:val="20"/>
                <w:lang w:val="en-GB"/>
              </w:rPr>
              <w:t>1 link (0) or No.</w:t>
            </w:r>
            <w:r>
              <w:rPr>
                <w:rFonts w:hint="cs"/>
                <w:sz w:val="20"/>
                <w:lang w:val="en-GB"/>
              </w:rPr>
              <w:t> </w:t>
            </w:r>
            <w:r>
              <w:rPr>
                <w:rFonts w:hint="eastAsia"/>
                <w:sz w:val="20"/>
                <w:lang w:val="en-GB"/>
              </w:rPr>
              <w:t>2 link (1)</w:t>
            </w:r>
            <w:r>
              <w:rPr>
                <w:sz w:val="20"/>
                <w:lang w:val="en-GB"/>
              </w:rPr>
              <w:br/>
            </w:r>
            <w:r>
              <w:rPr>
                <w:rFonts w:hint="eastAsia"/>
                <w:sz w:val="20"/>
                <w:lang w:val="en-GB"/>
              </w:rPr>
              <w:t>NOTE 1: Valid when W0 = 82</w:t>
            </w:r>
            <w:r>
              <w:rPr>
                <w:rFonts w:hint="eastAsia"/>
                <w:sz w:val="20"/>
                <w:vertAlign w:val="subscript"/>
                <w:lang w:val="en-GB"/>
              </w:rPr>
              <w:t>h</w:t>
            </w:r>
          </w:p>
        </w:tc>
      </w:tr>
      <w:tr w:rsidR="005D0928" w:rsidTr="0057353E">
        <w:trPr>
          <w:cantSplit/>
          <w:jc w:val="center"/>
        </w:trPr>
        <w:tc>
          <w:tcPr>
            <w:tcW w:w="999" w:type="dxa"/>
            <w:vMerge/>
          </w:tcPr>
          <w:p w:rsidR="005D0928" w:rsidRDefault="005D0928" w:rsidP="00107C07">
            <w:pPr>
              <w:pStyle w:val="Tabletext"/>
              <w:framePr w:hSpace="181" w:wrap="notBeside" w:vAnchor="text" w:hAnchor="text" w:xAlign="center" w:y="1"/>
              <w:rPr>
                <w:sz w:val="20"/>
                <w:lang w:val="en-GB"/>
              </w:rPr>
            </w:pPr>
          </w:p>
        </w:tc>
        <w:tc>
          <w:tcPr>
            <w:tcW w:w="425" w:type="dxa"/>
            <w:tcBorders>
              <w:right w:val="single" w:sz="4" w:space="0" w:color="auto"/>
            </w:tcBorders>
            <w:vAlign w:val="center"/>
          </w:tcPr>
          <w:p w:rsidR="005D0928" w:rsidRDefault="005D0928" w:rsidP="00107C07">
            <w:pPr>
              <w:pStyle w:val="Tabletext"/>
              <w:framePr w:hSpace="181" w:wrap="notBeside" w:vAnchor="text" w:hAnchor="text" w:xAlign="center" w:y="1"/>
              <w:rPr>
                <w:sz w:val="20"/>
                <w:lang w:val="en-GB"/>
              </w:rPr>
            </w:pPr>
            <w:r>
              <w:rPr>
                <w:rFonts w:hint="eastAsia"/>
                <w:sz w:val="20"/>
                <w:lang w:val="en-GB"/>
              </w:rPr>
              <w:t>b5</w:t>
            </w:r>
          </w:p>
        </w:tc>
        <w:tc>
          <w:tcPr>
            <w:tcW w:w="1920" w:type="dxa"/>
            <w:vMerge/>
            <w:tcBorders>
              <w:left w:val="single" w:sz="4" w:space="0" w:color="auto"/>
            </w:tcBorders>
            <w:vAlign w:val="center"/>
          </w:tcPr>
          <w:p w:rsidR="005D0928" w:rsidRDefault="005D0928" w:rsidP="00107C07">
            <w:pPr>
              <w:pStyle w:val="Tabletext"/>
              <w:framePr w:hSpace="181" w:wrap="notBeside" w:vAnchor="text" w:hAnchor="text" w:xAlign="center" w:y="1"/>
              <w:jc w:val="left"/>
              <w:rPr>
                <w:sz w:val="20"/>
                <w:lang w:val="en-GB"/>
              </w:rPr>
            </w:pPr>
          </w:p>
        </w:tc>
        <w:tc>
          <w:tcPr>
            <w:tcW w:w="2098" w:type="dxa"/>
            <w:vMerge w:val="restart"/>
            <w:vAlign w:val="center"/>
          </w:tcPr>
          <w:p w:rsidR="005D0928" w:rsidRDefault="005D0928" w:rsidP="00107C07">
            <w:pPr>
              <w:pStyle w:val="Tabletext"/>
              <w:framePr w:hSpace="181" w:wrap="notBeside" w:vAnchor="text" w:hAnchor="text" w:xAlign="center" w:y="1"/>
              <w:jc w:val="left"/>
              <w:rPr>
                <w:sz w:val="20"/>
                <w:lang w:val="en-GB"/>
              </w:rPr>
            </w:pPr>
            <w:r>
              <w:rPr>
                <w:rFonts w:hint="eastAsia"/>
                <w:sz w:val="20"/>
                <w:lang w:val="en-GB"/>
              </w:rPr>
              <w:t>Reserved area</w:t>
            </w:r>
          </w:p>
        </w:tc>
        <w:tc>
          <w:tcPr>
            <w:tcW w:w="2098" w:type="dxa"/>
            <w:vAlign w:val="center"/>
          </w:tcPr>
          <w:p w:rsidR="005D0928" w:rsidRDefault="005D0928" w:rsidP="00107C07">
            <w:pPr>
              <w:pStyle w:val="Tabletext"/>
              <w:framePr w:hSpace="181" w:wrap="notBeside" w:vAnchor="text" w:hAnchor="text" w:xAlign="center" w:y="1"/>
              <w:jc w:val="left"/>
              <w:rPr>
                <w:sz w:val="20"/>
                <w:lang w:val="en-GB"/>
              </w:rPr>
            </w:pPr>
            <w:r>
              <w:rPr>
                <w:rFonts w:hint="eastAsia"/>
                <w:sz w:val="20"/>
                <w:lang w:val="en-GB"/>
              </w:rPr>
              <w:t>Display range aspect ratio:</w:t>
            </w:r>
            <w:r>
              <w:rPr>
                <w:sz w:val="20"/>
                <w:lang w:val="en-GB"/>
              </w:rPr>
              <w:br/>
            </w:r>
            <w:r>
              <w:rPr>
                <w:rFonts w:hint="eastAsia"/>
                <w:sz w:val="20"/>
                <w:lang w:val="en-GB"/>
              </w:rPr>
              <w:t>4:3 (0) or 16:9 (1)</w:t>
            </w:r>
          </w:p>
        </w:tc>
        <w:tc>
          <w:tcPr>
            <w:tcW w:w="2098" w:type="dxa"/>
            <w:vMerge w:val="restart"/>
            <w:vAlign w:val="center"/>
          </w:tcPr>
          <w:p w:rsidR="005D0928" w:rsidRDefault="005D0928" w:rsidP="00107C07">
            <w:pPr>
              <w:pStyle w:val="Tabletext"/>
              <w:framePr w:hSpace="181" w:wrap="notBeside" w:vAnchor="text" w:hAnchor="text" w:xAlign="center" w:y="1"/>
              <w:jc w:val="left"/>
              <w:rPr>
                <w:sz w:val="20"/>
                <w:lang w:val="en-GB"/>
              </w:rPr>
            </w:pPr>
            <w:r>
              <w:rPr>
                <w:rFonts w:hint="eastAsia"/>
                <w:sz w:val="20"/>
                <w:lang w:val="en-GB"/>
              </w:rPr>
              <w:t>Reserved area</w:t>
            </w:r>
          </w:p>
        </w:tc>
      </w:tr>
      <w:tr w:rsidR="005D0928" w:rsidTr="0057353E">
        <w:trPr>
          <w:cantSplit/>
          <w:jc w:val="center"/>
        </w:trPr>
        <w:tc>
          <w:tcPr>
            <w:tcW w:w="999" w:type="dxa"/>
            <w:vMerge/>
          </w:tcPr>
          <w:p w:rsidR="005D0928" w:rsidRDefault="005D0928" w:rsidP="00107C07">
            <w:pPr>
              <w:pStyle w:val="Tabletext"/>
              <w:framePr w:hSpace="181" w:wrap="notBeside" w:vAnchor="text" w:hAnchor="text" w:xAlign="center" w:y="1"/>
              <w:rPr>
                <w:sz w:val="20"/>
                <w:lang w:val="en-GB"/>
              </w:rPr>
            </w:pPr>
          </w:p>
        </w:tc>
        <w:tc>
          <w:tcPr>
            <w:tcW w:w="425" w:type="dxa"/>
            <w:tcBorders>
              <w:right w:val="single" w:sz="4" w:space="0" w:color="auto"/>
            </w:tcBorders>
            <w:vAlign w:val="center"/>
          </w:tcPr>
          <w:p w:rsidR="005D0928" w:rsidRDefault="005D0928" w:rsidP="00107C07">
            <w:pPr>
              <w:pStyle w:val="Tabletext"/>
              <w:framePr w:hSpace="181" w:wrap="notBeside" w:vAnchor="text" w:hAnchor="text" w:xAlign="center" w:y="1"/>
              <w:rPr>
                <w:sz w:val="20"/>
                <w:lang w:val="en-GB"/>
              </w:rPr>
            </w:pPr>
            <w:r>
              <w:rPr>
                <w:rFonts w:hint="eastAsia"/>
                <w:sz w:val="20"/>
                <w:lang w:val="en-GB"/>
              </w:rPr>
              <w:t>b4</w:t>
            </w:r>
          </w:p>
        </w:tc>
        <w:tc>
          <w:tcPr>
            <w:tcW w:w="1920" w:type="dxa"/>
            <w:vMerge/>
            <w:tcBorders>
              <w:left w:val="single" w:sz="4" w:space="0" w:color="auto"/>
            </w:tcBorders>
            <w:vAlign w:val="center"/>
          </w:tcPr>
          <w:p w:rsidR="005D0928" w:rsidRDefault="005D0928" w:rsidP="00107C07">
            <w:pPr>
              <w:pStyle w:val="Tabletext"/>
              <w:framePr w:hSpace="181" w:wrap="notBeside" w:vAnchor="text" w:hAnchor="text" w:xAlign="center" w:y="1"/>
              <w:jc w:val="left"/>
              <w:rPr>
                <w:sz w:val="20"/>
                <w:lang w:val="en-GB"/>
              </w:rPr>
            </w:pPr>
          </w:p>
        </w:tc>
        <w:tc>
          <w:tcPr>
            <w:tcW w:w="2098" w:type="dxa"/>
            <w:vMerge/>
            <w:vAlign w:val="center"/>
          </w:tcPr>
          <w:p w:rsidR="005D0928" w:rsidRDefault="005D0928" w:rsidP="00107C07">
            <w:pPr>
              <w:pStyle w:val="Tabletext"/>
              <w:framePr w:hSpace="181" w:wrap="notBeside" w:vAnchor="text" w:hAnchor="text" w:xAlign="center" w:y="1"/>
              <w:jc w:val="left"/>
              <w:rPr>
                <w:sz w:val="20"/>
                <w:lang w:val="en-GB"/>
              </w:rPr>
            </w:pPr>
          </w:p>
        </w:tc>
        <w:tc>
          <w:tcPr>
            <w:tcW w:w="2098" w:type="dxa"/>
            <w:vAlign w:val="center"/>
          </w:tcPr>
          <w:p w:rsidR="005D0928" w:rsidRDefault="005D0928" w:rsidP="00107C07">
            <w:pPr>
              <w:pStyle w:val="Tabletext"/>
              <w:framePr w:hSpace="181" w:wrap="notBeside" w:vAnchor="text" w:hAnchor="text" w:xAlign="center" w:y="1"/>
              <w:jc w:val="left"/>
              <w:rPr>
                <w:sz w:val="20"/>
                <w:lang w:val="en-GB"/>
              </w:rPr>
            </w:pPr>
            <w:r>
              <w:rPr>
                <w:rFonts w:hint="eastAsia"/>
                <w:sz w:val="20"/>
                <w:lang w:val="en-GB"/>
              </w:rPr>
              <w:t>Reserved area</w:t>
            </w:r>
          </w:p>
        </w:tc>
        <w:tc>
          <w:tcPr>
            <w:tcW w:w="2098" w:type="dxa"/>
            <w:vMerge/>
            <w:vAlign w:val="center"/>
          </w:tcPr>
          <w:p w:rsidR="005D0928" w:rsidRDefault="005D0928" w:rsidP="00107C07">
            <w:pPr>
              <w:pStyle w:val="Tabletext"/>
              <w:framePr w:hSpace="181" w:wrap="notBeside" w:vAnchor="text" w:hAnchor="text" w:xAlign="center" w:y="1"/>
              <w:jc w:val="left"/>
              <w:rPr>
                <w:sz w:val="20"/>
                <w:lang w:val="en-GB"/>
              </w:rPr>
            </w:pPr>
          </w:p>
        </w:tc>
      </w:tr>
      <w:tr w:rsidR="005D0928" w:rsidTr="0057353E">
        <w:trPr>
          <w:cantSplit/>
          <w:jc w:val="center"/>
        </w:trPr>
        <w:tc>
          <w:tcPr>
            <w:tcW w:w="999" w:type="dxa"/>
            <w:vMerge/>
          </w:tcPr>
          <w:p w:rsidR="005D0928" w:rsidRDefault="005D0928" w:rsidP="00107C07">
            <w:pPr>
              <w:pStyle w:val="Tabletext"/>
              <w:framePr w:hSpace="181" w:wrap="notBeside" w:vAnchor="text" w:hAnchor="text" w:xAlign="center" w:y="1"/>
              <w:rPr>
                <w:sz w:val="20"/>
                <w:lang w:val="en-GB"/>
              </w:rPr>
            </w:pPr>
          </w:p>
        </w:tc>
        <w:tc>
          <w:tcPr>
            <w:tcW w:w="425" w:type="dxa"/>
            <w:tcBorders>
              <w:right w:val="single" w:sz="4" w:space="0" w:color="auto"/>
            </w:tcBorders>
            <w:vAlign w:val="center"/>
          </w:tcPr>
          <w:p w:rsidR="005D0928" w:rsidRDefault="005D0928" w:rsidP="00107C07">
            <w:pPr>
              <w:pStyle w:val="Tabletext"/>
              <w:framePr w:hSpace="181" w:wrap="notBeside" w:vAnchor="text" w:hAnchor="text" w:xAlign="center" w:y="1"/>
              <w:rPr>
                <w:sz w:val="20"/>
                <w:lang w:val="en-GB"/>
              </w:rPr>
            </w:pPr>
            <w:r>
              <w:rPr>
                <w:rFonts w:hint="eastAsia"/>
                <w:sz w:val="20"/>
                <w:lang w:val="en-GB"/>
              </w:rPr>
              <w:t>b3</w:t>
            </w:r>
          </w:p>
        </w:tc>
        <w:tc>
          <w:tcPr>
            <w:tcW w:w="1920" w:type="dxa"/>
            <w:vMerge/>
            <w:tcBorders>
              <w:left w:val="single" w:sz="4" w:space="0" w:color="auto"/>
            </w:tcBorders>
            <w:vAlign w:val="center"/>
          </w:tcPr>
          <w:p w:rsidR="005D0928" w:rsidRDefault="005D0928" w:rsidP="00107C07">
            <w:pPr>
              <w:pStyle w:val="Tabletext"/>
              <w:framePr w:hSpace="181" w:wrap="notBeside" w:vAnchor="text" w:hAnchor="text" w:xAlign="center" w:y="1"/>
              <w:rPr>
                <w:sz w:val="20"/>
                <w:lang w:val="en-GB"/>
              </w:rPr>
            </w:pPr>
          </w:p>
        </w:tc>
        <w:tc>
          <w:tcPr>
            <w:tcW w:w="2098" w:type="dxa"/>
            <w:vMerge w:val="restart"/>
            <w:vAlign w:val="center"/>
          </w:tcPr>
          <w:p w:rsidR="005D0928" w:rsidRDefault="005D0928" w:rsidP="00107C07">
            <w:pPr>
              <w:pStyle w:val="Tabletext"/>
              <w:framePr w:hSpace="181" w:wrap="notBeside" w:vAnchor="text" w:hAnchor="text" w:xAlign="center" w:y="1"/>
              <w:jc w:val="left"/>
              <w:rPr>
                <w:sz w:val="20"/>
                <w:lang w:val="en-GB"/>
              </w:rPr>
            </w:pPr>
            <w:r>
              <w:rPr>
                <w:rFonts w:hint="eastAsia"/>
                <w:sz w:val="20"/>
                <w:lang w:val="en-GB"/>
              </w:rPr>
              <w:t>Frame rate (Table 7)</w:t>
            </w:r>
          </w:p>
        </w:tc>
        <w:tc>
          <w:tcPr>
            <w:tcW w:w="2098" w:type="dxa"/>
            <w:vMerge w:val="restart"/>
            <w:vAlign w:val="center"/>
          </w:tcPr>
          <w:p w:rsidR="005D0928" w:rsidRDefault="005D0928" w:rsidP="00107C07">
            <w:pPr>
              <w:pStyle w:val="Tabletext"/>
              <w:framePr w:hSpace="181" w:wrap="notBeside" w:vAnchor="text" w:hAnchor="text" w:xAlign="center" w:y="1"/>
              <w:jc w:val="left"/>
              <w:rPr>
                <w:sz w:val="20"/>
                <w:lang w:val="en-GB"/>
              </w:rPr>
            </w:pPr>
            <w:r>
              <w:rPr>
                <w:rFonts w:hint="eastAsia"/>
                <w:sz w:val="20"/>
                <w:lang w:val="en-GB"/>
              </w:rPr>
              <w:t>Sampling structure (Table 8)</w:t>
            </w:r>
          </w:p>
        </w:tc>
        <w:tc>
          <w:tcPr>
            <w:tcW w:w="2098" w:type="dxa"/>
            <w:vMerge/>
            <w:vAlign w:val="center"/>
          </w:tcPr>
          <w:p w:rsidR="005D0928" w:rsidRDefault="005D0928" w:rsidP="00107C07">
            <w:pPr>
              <w:pStyle w:val="Tabletext"/>
              <w:framePr w:hSpace="181" w:wrap="notBeside" w:vAnchor="text" w:hAnchor="text" w:xAlign="center" w:y="1"/>
              <w:jc w:val="left"/>
              <w:rPr>
                <w:sz w:val="20"/>
                <w:lang w:val="en-GB"/>
              </w:rPr>
            </w:pPr>
          </w:p>
        </w:tc>
      </w:tr>
      <w:tr w:rsidR="005D0928" w:rsidTr="0057353E">
        <w:trPr>
          <w:cantSplit/>
          <w:jc w:val="center"/>
        </w:trPr>
        <w:tc>
          <w:tcPr>
            <w:tcW w:w="999" w:type="dxa"/>
            <w:vMerge/>
          </w:tcPr>
          <w:p w:rsidR="005D0928" w:rsidRDefault="005D0928" w:rsidP="00107C07">
            <w:pPr>
              <w:pStyle w:val="Tabletext"/>
              <w:framePr w:hSpace="181" w:wrap="notBeside" w:vAnchor="text" w:hAnchor="text" w:xAlign="center" w:y="1"/>
              <w:rPr>
                <w:sz w:val="20"/>
                <w:lang w:val="en-GB"/>
              </w:rPr>
            </w:pPr>
          </w:p>
        </w:tc>
        <w:tc>
          <w:tcPr>
            <w:tcW w:w="425" w:type="dxa"/>
            <w:tcBorders>
              <w:right w:val="single" w:sz="4" w:space="0" w:color="auto"/>
            </w:tcBorders>
            <w:vAlign w:val="center"/>
          </w:tcPr>
          <w:p w:rsidR="005D0928" w:rsidRDefault="005D0928" w:rsidP="00107C07">
            <w:pPr>
              <w:pStyle w:val="Tabletext"/>
              <w:framePr w:hSpace="181" w:wrap="notBeside" w:vAnchor="text" w:hAnchor="text" w:xAlign="center" w:y="1"/>
              <w:rPr>
                <w:sz w:val="20"/>
                <w:lang w:val="en-GB"/>
              </w:rPr>
            </w:pPr>
            <w:r>
              <w:rPr>
                <w:rFonts w:hint="eastAsia"/>
                <w:sz w:val="20"/>
                <w:lang w:val="en-GB"/>
              </w:rPr>
              <w:t>b2</w:t>
            </w:r>
          </w:p>
        </w:tc>
        <w:tc>
          <w:tcPr>
            <w:tcW w:w="1920" w:type="dxa"/>
            <w:vMerge/>
            <w:tcBorders>
              <w:left w:val="single" w:sz="4" w:space="0" w:color="auto"/>
            </w:tcBorders>
            <w:vAlign w:val="center"/>
          </w:tcPr>
          <w:p w:rsidR="005D0928" w:rsidRDefault="005D0928" w:rsidP="00107C07">
            <w:pPr>
              <w:pStyle w:val="Tabletext"/>
              <w:framePr w:hSpace="181" w:wrap="notBeside" w:vAnchor="text" w:hAnchor="text" w:xAlign="center" w:y="1"/>
              <w:rPr>
                <w:sz w:val="20"/>
                <w:lang w:val="en-GB"/>
              </w:rPr>
            </w:pPr>
          </w:p>
        </w:tc>
        <w:tc>
          <w:tcPr>
            <w:tcW w:w="2098" w:type="dxa"/>
            <w:vMerge/>
            <w:vAlign w:val="center"/>
          </w:tcPr>
          <w:p w:rsidR="005D0928" w:rsidRDefault="005D0928" w:rsidP="00107C07">
            <w:pPr>
              <w:pStyle w:val="Tabletext"/>
              <w:framePr w:hSpace="181" w:wrap="notBeside" w:vAnchor="text" w:hAnchor="text" w:xAlign="center" w:y="1"/>
              <w:rPr>
                <w:sz w:val="20"/>
                <w:lang w:val="en-GB"/>
              </w:rPr>
            </w:pPr>
          </w:p>
        </w:tc>
        <w:tc>
          <w:tcPr>
            <w:tcW w:w="2098" w:type="dxa"/>
            <w:vMerge/>
            <w:vAlign w:val="center"/>
          </w:tcPr>
          <w:p w:rsidR="005D0928" w:rsidRDefault="005D0928" w:rsidP="00107C07">
            <w:pPr>
              <w:pStyle w:val="Tabletext"/>
              <w:framePr w:hSpace="181" w:wrap="notBeside" w:vAnchor="text" w:hAnchor="text" w:xAlign="center" w:y="1"/>
              <w:rPr>
                <w:sz w:val="20"/>
                <w:lang w:val="en-GB"/>
              </w:rPr>
            </w:pPr>
          </w:p>
        </w:tc>
        <w:tc>
          <w:tcPr>
            <w:tcW w:w="2098" w:type="dxa"/>
            <w:vMerge/>
            <w:vAlign w:val="center"/>
          </w:tcPr>
          <w:p w:rsidR="005D0928" w:rsidRDefault="005D0928" w:rsidP="00107C07">
            <w:pPr>
              <w:pStyle w:val="Tabletext"/>
              <w:framePr w:hSpace="181" w:wrap="notBeside" w:vAnchor="text" w:hAnchor="text" w:xAlign="center" w:y="1"/>
              <w:rPr>
                <w:sz w:val="20"/>
                <w:lang w:val="en-GB"/>
              </w:rPr>
            </w:pPr>
          </w:p>
        </w:tc>
      </w:tr>
      <w:tr w:rsidR="005D0928" w:rsidTr="0057353E">
        <w:trPr>
          <w:cantSplit/>
          <w:jc w:val="center"/>
        </w:trPr>
        <w:tc>
          <w:tcPr>
            <w:tcW w:w="999" w:type="dxa"/>
            <w:vMerge/>
          </w:tcPr>
          <w:p w:rsidR="005D0928" w:rsidRDefault="005D0928" w:rsidP="00107C07">
            <w:pPr>
              <w:pStyle w:val="Tabletext"/>
              <w:framePr w:hSpace="181" w:wrap="notBeside" w:vAnchor="text" w:hAnchor="text" w:xAlign="center" w:y="1"/>
              <w:rPr>
                <w:sz w:val="20"/>
                <w:lang w:val="en-GB"/>
              </w:rPr>
            </w:pPr>
          </w:p>
        </w:tc>
        <w:tc>
          <w:tcPr>
            <w:tcW w:w="425" w:type="dxa"/>
            <w:tcBorders>
              <w:right w:val="single" w:sz="4" w:space="0" w:color="auto"/>
            </w:tcBorders>
            <w:vAlign w:val="center"/>
          </w:tcPr>
          <w:p w:rsidR="005D0928" w:rsidRDefault="005D0928" w:rsidP="00107C07">
            <w:pPr>
              <w:pStyle w:val="Tabletext"/>
              <w:framePr w:hSpace="181" w:wrap="notBeside" w:vAnchor="text" w:hAnchor="text" w:xAlign="center" w:y="1"/>
              <w:rPr>
                <w:sz w:val="20"/>
                <w:lang w:val="en-GB"/>
              </w:rPr>
            </w:pPr>
            <w:r>
              <w:rPr>
                <w:rFonts w:hint="eastAsia"/>
                <w:sz w:val="20"/>
                <w:lang w:val="en-GB"/>
              </w:rPr>
              <w:t>b1</w:t>
            </w:r>
          </w:p>
        </w:tc>
        <w:tc>
          <w:tcPr>
            <w:tcW w:w="1920" w:type="dxa"/>
            <w:vMerge/>
            <w:tcBorders>
              <w:left w:val="single" w:sz="4" w:space="0" w:color="auto"/>
            </w:tcBorders>
            <w:vAlign w:val="center"/>
          </w:tcPr>
          <w:p w:rsidR="005D0928" w:rsidRDefault="005D0928" w:rsidP="00107C07">
            <w:pPr>
              <w:pStyle w:val="Tabletext"/>
              <w:framePr w:hSpace="181" w:wrap="notBeside" w:vAnchor="text" w:hAnchor="text" w:xAlign="center" w:y="1"/>
              <w:rPr>
                <w:sz w:val="20"/>
                <w:lang w:val="en-GB"/>
              </w:rPr>
            </w:pPr>
          </w:p>
        </w:tc>
        <w:tc>
          <w:tcPr>
            <w:tcW w:w="2098" w:type="dxa"/>
            <w:vMerge/>
            <w:vAlign w:val="center"/>
          </w:tcPr>
          <w:p w:rsidR="005D0928" w:rsidRDefault="005D0928" w:rsidP="00107C07">
            <w:pPr>
              <w:pStyle w:val="Tabletext"/>
              <w:framePr w:hSpace="181" w:wrap="notBeside" w:vAnchor="text" w:hAnchor="text" w:xAlign="center" w:y="1"/>
              <w:rPr>
                <w:sz w:val="20"/>
                <w:lang w:val="en-GB"/>
              </w:rPr>
            </w:pPr>
          </w:p>
        </w:tc>
        <w:tc>
          <w:tcPr>
            <w:tcW w:w="2098" w:type="dxa"/>
            <w:vMerge/>
            <w:vAlign w:val="center"/>
          </w:tcPr>
          <w:p w:rsidR="005D0928" w:rsidRDefault="005D0928" w:rsidP="00107C07">
            <w:pPr>
              <w:pStyle w:val="Tabletext"/>
              <w:framePr w:hSpace="181" w:wrap="notBeside" w:vAnchor="text" w:hAnchor="text" w:xAlign="center" w:y="1"/>
              <w:rPr>
                <w:sz w:val="20"/>
                <w:lang w:val="en-GB"/>
              </w:rPr>
            </w:pPr>
          </w:p>
        </w:tc>
        <w:tc>
          <w:tcPr>
            <w:tcW w:w="2098" w:type="dxa"/>
            <w:vMerge/>
            <w:vAlign w:val="center"/>
          </w:tcPr>
          <w:p w:rsidR="005D0928" w:rsidRDefault="005D0928" w:rsidP="00107C07">
            <w:pPr>
              <w:pStyle w:val="Tabletext"/>
              <w:framePr w:hSpace="181" w:wrap="notBeside" w:vAnchor="text" w:hAnchor="text" w:xAlign="center" w:y="1"/>
              <w:rPr>
                <w:sz w:val="20"/>
                <w:lang w:val="en-GB"/>
              </w:rPr>
            </w:pPr>
          </w:p>
        </w:tc>
      </w:tr>
      <w:tr w:rsidR="005D0928" w:rsidRPr="009D4CB1" w:rsidTr="0057353E">
        <w:trPr>
          <w:cantSplit/>
          <w:jc w:val="center"/>
        </w:trPr>
        <w:tc>
          <w:tcPr>
            <w:tcW w:w="999" w:type="dxa"/>
            <w:vMerge/>
          </w:tcPr>
          <w:p w:rsidR="005D0928" w:rsidRDefault="005D0928" w:rsidP="00107C07">
            <w:pPr>
              <w:pStyle w:val="Tabletext"/>
              <w:framePr w:hSpace="181" w:wrap="notBeside" w:vAnchor="text" w:hAnchor="text" w:xAlign="center" w:y="1"/>
              <w:rPr>
                <w:sz w:val="20"/>
                <w:lang w:val="en-GB"/>
              </w:rPr>
            </w:pPr>
          </w:p>
        </w:tc>
        <w:tc>
          <w:tcPr>
            <w:tcW w:w="425" w:type="dxa"/>
            <w:tcBorders>
              <w:right w:val="single" w:sz="4" w:space="0" w:color="auto"/>
            </w:tcBorders>
            <w:vAlign w:val="center"/>
          </w:tcPr>
          <w:p w:rsidR="005D0928" w:rsidRDefault="005D0928" w:rsidP="00107C07">
            <w:pPr>
              <w:pStyle w:val="Tabletext"/>
              <w:framePr w:hSpace="181" w:wrap="notBeside" w:vAnchor="text" w:hAnchor="text" w:xAlign="center" w:y="1"/>
              <w:rPr>
                <w:sz w:val="20"/>
                <w:lang w:val="en-GB"/>
              </w:rPr>
            </w:pPr>
            <w:r>
              <w:rPr>
                <w:rFonts w:hint="eastAsia"/>
                <w:sz w:val="20"/>
                <w:lang w:val="en-GB"/>
              </w:rPr>
              <w:t>b0</w:t>
            </w:r>
          </w:p>
        </w:tc>
        <w:tc>
          <w:tcPr>
            <w:tcW w:w="1920" w:type="dxa"/>
            <w:vMerge/>
            <w:tcBorders>
              <w:left w:val="single" w:sz="4" w:space="0" w:color="auto"/>
            </w:tcBorders>
            <w:vAlign w:val="center"/>
          </w:tcPr>
          <w:p w:rsidR="005D0928" w:rsidRDefault="005D0928" w:rsidP="00107C07">
            <w:pPr>
              <w:pStyle w:val="Tabletext"/>
              <w:framePr w:hSpace="181" w:wrap="notBeside" w:vAnchor="text" w:hAnchor="text" w:xAlign="center" w:y="1"/>
              <w:rPr>
                <w:sz w:val="20"/>
                <w:lang w:val="en-GB"/>
              </w:rPr>
            </w:pPr>
          </w:p>
        </w:tc>
        <w:tc>
          <w:tcPr>
            <w:tcW w:w="2098" w:type="dxa"/>
            <w:vMerge/>
            <w:vAlign w:val="center"/>
          </w:tcPr>
          <w:p w:rsidR="005D0928" w:rsidRDefault="005D0928" w:rsidP="00107C07">
            <w:pPr>
              <w:pStyle w:val="Tabletext"/>
              <w:framePr w:hSpace="181" w:wrap="notBeside" w:vAnchor="text" w:hAnchor="text" w:xAlign="center" w:y="1"/>
              <w:rPr>
                <w:sz w:val="20"/>
                <w:lang w:val="en-GB"/>
              </w:rPr>
            </w:pPr>
          </w:p>
        </w:tc>
        <w:tc>
          <w:tcPr>
            <w:tcW w:w="2098" w:type="dxa"/>
            <w:vMerge/>
            <w:vAlign w:val="center"/>
          </w:tcPr>
          <w:p w:rsidR="005D0928" w:rsidRDefault="005D0928" w:rsidP="00107C07">
            <w:pPr>
              <w:pStyle w:val="Tabletext"/>
              <w:framePr w:hSpace="181" w:wrap="notBeside" w:vAnchor="text" w:hAnchor="text" w:xAlign="center" w:y="1"/>
              <w:rPr>
                <w:sz w:val="20"/>
                <w:lang w:val="en-GB"/>
              </w:rPr>
            </w:pPr>
          </w:p>
        </w:tc>
        <w:tc>
          <w:tcPr>
            <w:tcW w:w="2098" w:type="dxa"/>
            <w:vAlign w:val="center"/>
          </w:tcPr>
          <w:p w:rsidR="005D0928" w:rsidRDefault="005D0928" w:rsidP="00107C07">
            <w:pPr>
              <w:pStyle w:val="Tabletext"/>
              <w:framePr w:hSpace="181" w:wrap="notBeside" w:vAnchor="text" w:hAnchor="text" w:xAlign="center" w:y="1"/>
              <w:jc w:val="left"/>
              <w:rPr>
                <w:sz w:val="20"/>
                <w:lang w:val="en-GB"/>
              </w:rPr>
            </w:pPr>
            <w:r>
              <w:rPr>
                <w:rFonts w:hint="eastAsia"/>
                <w:sz w:val="20"/>
                <w:lang w:val="en-GB"/>
              </w:rPr>
              <w:t>Bit depth:</w:t>
            </w:r>
            <w:r>
              <w:rPr>
                <w:sz w:val="20"/>
                <w:lang w:val="en-GB"/>
              </w:rPr>
              <w:br/>
            </w:r>
            <w:r>
              <w:rPr>
                <w:rFonts w:hint="eastAsia"/>
                <w:sz w:val="20"/>
                <w:lang w:val="en-GB"/>
              </w:rPr>
              <w:t>8 bits (0) or 10 bits (1)</w:t>
            </w:r>
          </w:p>
        </w:tc>
      </w:tr>
      <w:tr w:rsidR="005D0928" w:rsidRPr="009D4CB1" w:rsidTr="005735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8" w:type="dxa"/>
            <w:gridSpan w:val="6"/>
          </w:tcPr>
          <w:p w:rsidR="005D0928" w:rsidRDefault="005D0928" w:rsidP="00107C07">
            <w:pPr>
              <w:pStyle w:val="Tablelegend"/>
              <w:framePr w:hSpace="181" w:wrap="notBeside" w:vAnchor="text" w:hAnchor="text" w:xAlign="center" w:y="1"/>
              <w:ind w:left="-85" w:firstLine="0"/>
              <w:rPr>
                <w:sz w:val="20"/>
                <w:lang w:val="en-GB"/>
              </w:rPr>
            </w:pPr>
            <w:r>
              <w:rPr>
                <w:sz w:val="20"/>
                <w:lang w:val="en-GB"/>
              </w:rPr>
              <w:t>NOTE</w:t>
            </w:r>
            <w:r>
              <w:rPr>
                <w:rFonts w:hint="eastAsia"/>
                <w:sz w:val="20"/>
                <w:lang w:val="en-GB"/>
              </w:rPr>
              <w:t xml:space="preserve"> 1</w:t>
            </w:r>
            <w:r>
              <w:rPr>
                <w:sz w:val="20"/>
                <w:lang w:val="en-GB"/>
              </w:rPr>
              <w:t xml:space="preserve"> – </w:t>
            </w:r>
            <w:r>
              <w:rPr>
                <w:rFonts w:hint="eastAsia"/>
                <w:sz w:val="20"/>
                <w:lang w:val="en-GB"/>
              </w:rPr>
              <w:t xml:space="preserve">The </w:t>
            </w:r>
            <w:r>
              <w:rPr>
                <w:sz w:val="20"/>
                <w:lang w:val="en-GB"/>
              </w:rPr>
              <w:t xml:space="preserve">items </w:t>
            </w:r>
            <w:r>
              <w:rPr>
                <w:rFonts w:hint="eastAsia"/>
                <w:sz w:val="20"/>
                <w:lang w:val="en-GB"/>
              </w:rPr>
              <w:t xml:space="preserve">valid </w:t>
            </w:r>
            <w:r>
              <w:rPr>
                <w:sz w:val="20"/>
                <w:lang w:val="en-GB"/>
              </w:rPr>
              <w:t xml:space="preserve">only </w:t>
            </w:r>
            <w:r>
              <w:rPr>
                <w:rFonts w:hint="eastAsia"/>
                <w:sz w:val="20"/>
                <w:lang w:val="en-GB"/>
              </w:rPr>
              <w:t xml:space="preserve">for specific </w:t>
            </w:r>
            <w:r>
              <w:rPr>
                <w:sz w:val="20"/>
                <w:lang w:val="en-GB"/>
              </w:rPr>
              <w:t>W0-value</w:t>
            </w:r>
            <w:r>
              <w:rPr>
                <w:rFonts w:hint="eastAsia"/>
                <w:sz w:val="20"/>
                <w:lang w:val="en-GB"/>
              </w:rPr>
              <w:t>s</w:t>
            </w:r>
            <w:r>
              <w:rPr>
                <w:sz w:val="20"/>
                <w:lang w:val="en-GB"/>
              </w:rPr>
              <w:t xml:space="preserve"> are treated as reserved area</w:t>
            </w:r>
            <w:r>
              <w:rPr>
                <w:rFonts w:hint="eastAsia"/>
                <w:sz w:val="20"/>
                <w:lang w:val="en-GB"/>
              </w:rPr>
              <w:t>s</w:t>
            </w:r>
            <w:r>
              <w:rPr>
                <w:sz w:val="20"/>
                <w:lang w:val="en-GB"/>
              </w:rPr>
              <w:t xml:space="preserve"> </w:t>
            </w:r>
            <w:r>
              <w:rPr>
                <w:rFonts w:hint="eastAsia"/>
                <w:sz w:val="20"/>
                <w:lang w:val="en-GB"/>
              </w:rPr>
              <w:t>when other W0</w:t>
            </w:r>
            <w:r>
              <w:rPr>
                <w:sz w:val="20"/>
                <w:lang w:val="en-GB"/>
              </w:rPr>
              <w:noBreakHyphen/>
            </w:r>
            <w:r>
              <w:rPr>
                <w:rFonts w:hint="eastAsia"/>
                <w:sz w:val="20"/>
                <w:lang w:val="en-GB"/>
              </w:rPr>
              <w:t>values are specified.</w:t>
            </w:r>
          </w:p>
        </w:tc>
      </w:tr>
    </w:tbl>
    <w:p w:rsidR="005D0928" w:rsidRDefault="005D0928" w:rsidP="005D0928">
      <w:pPr>
        <w:pStyle w:val="Tablefin"/>
        <w:spacing w:before="240"/>
        <w:rPr>
          <w:lang w:eastAsia="ja-JP"/>
        </w:rPr>
      </w:pPr>
    </w:p>
    <w:p w:rsidR="005D0928" w:rsidRPr="005D0928" w:rsidRDefault="005D0928" w:rsidP="005D0928">
      <w:pPr>
        <w:pStyle w:val="TableNo"/>
        <w:rPr>
          <w:lang w:val="en-US"/>
        </w:rPr>
      </w:pPr>
      <w:r w:rsidRPr="005D0928">
        <w:rPr>
          <w:lang w:val="en-US"/>
        </w:rPr>
        <w:t>TABLE  6</w:t>
      </w:r>
    </w:p>
    <w:p w:rsidR="005D0928" w:rsidRPr="005D0928" w:rsidRDefault="005D0928" w:rsidP="005D0928">
      <w:pPr>
        <w:pStyle w:val="Tabletitle"/>
        <w:rPr>
          <w:lang w:val="en-US"/>
        </w:rPr>
      </w:pPr>
      <w:r w:rsidRPr="005D0928">
        <w:rPr>
          <w:lang w:val="en-US"/>
        </w:rPr>
        <w:t>Encoding of video format and digital interface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85"/>
        <w:gridCol w:w="2268"/>
        <w:gridCol w:w="3935"/>
      </w:tblGrid>
      <w:tr w:rsidR="00F21147" w:rsidTr="00DA18C6">
        <w:trPr>
          <w:jc w:val="center"/>
        </w:trPr>
        <w:tc>
          <w:tcPr>
            <w:tcW w:w="1985" w:type="dxa"/>
            <w:tcBorders>
              <w:top w:val="single" w:sz="4" w:space="0" w:color="auto"/>
            </w:tcBorders>
          </w:tcPr>
          <w:p w:rsidR="00F21147" w:rsidRPr="00E154E3" w:rsidRDefault="00F21147" w:rsidP="00501C2D">
            <w:pPr>
              <w:pStyle w:val="Tablehead"/>
              <w:framePr w:hSpace="181" w:wrap="notBeside" w:vAnchor="text" w:hAnchor="text" w:xAlign="center" w:y="1"/>
              <w:spacing w:before="34" w:after="34"/>
              <w:rPr>
                <w:lang w:eastAsia="ja-JP"/>
              </w:rPr>
            </w:pPr>
            <w:r w:rsidRPr="00E154E3">
              <w:rPr>
                <w:lang w:eastAsia="ja-JP"/>
              </w:rPr>
              <w:t>Code value</w:t>
            </w:r>
          </w:p>
        </w:tc>
        <w:tc>
          <w:tcPr>
            <w:tcW w:w="2268" w:type="dxa"/>
            <w:tcBorders>
              <w:top w:val="single" w:sz="4" w:space="0" w:color="auto"/>
            </w:tcBorders>
          </w:tcPr>
          <w:p w:rsidR="00F21147" w:rsidRPr="00E154E3" w:rsidRDefault="00F21147" w:rsidP="00501C2D">
            <w:pPr>
              <w:pStyle w:val="Tablehead"/>
              <w:framePr w:hSpace="181" w:wrap="notBeside" w:vAnchor="text" w:hAnchor="text" w:xAlign="center" w:y="1"/>
              <w:spacing w:before="34" w:after="34"/>
              <w:rPr>
                <w:lang w:eastAsia="ja-JP"/>
              </w:rPr>
            </w:pPr>
            <w:r w:rsidRPr="00E154E3">
              <w:rPr>
                <w:lang w:eastAsia="ja-JP"/>
              </w:rPr>
              <w:t>Video format</w:t>
            </w:r>
          </w:p>
        </w:tc>
        <w:tc>
          <w:tcPr>
            <w:tcW w:w="3935" w:type="dxa"/>
            <w:tcBorders>
              <w:top w:val="single" w:sz="4" w:space="0" w:color="auto"/>
            </w:tcBorders>
          </w:tcPr>
          <w:p w:rsidR="00F21147" w:rsidRPr="00E154E3" w:rsidRDefault="00F21147" w:rsidP="00501C2D">
            <w:pPr>
              <w:pStyle w:val="Tablehead"/>
              <w:framePr w:hSpace="181" w:wrap="notBeside" w:vAnchor="text" w:hAnchor="text" w:xAlign="center" w:y="1"/>
              <w:spacing w:before="34" w:after="34"/>
              <w:rPr>
                <w:lang w:eastAsia="ja-JP"/>
              </w:rPr>
            </w:pPr>
            <w:r w:rsidRPr="00E154E3">
              <w:rPr>
                <w:lang w:eastAsia="ja-JP"/>
              </w:rPr>
              <w:t>Digital interface</w:t>
            </w:r>
          </w:p>
        </w:tc>
      </w:tr>
      <w:tr w:rsidR="00F21147" w:rsidRPr="009D4CB1" w:rsidTr="00DA18C6">
        <w:trPr>
          <w:jc w:val="center"/>
        </w:trPr>
        <w:tc>
          <w:tcPr>
            <w:tcW w:w="1985" w:type="dxa"/>
            <w:vAlign w:val="center"/>
          </w:tcPr>
          <w:p w:rsidR="00F21147" w:rsidRPr="00E154E3" w:rsidRDefault="00F21147" w:rsidP="00501C2D">
            <w:pPr>
              <w:pStyle w:val="Tabletext"/>
              <w:framePr w:hSpace="181" w:wrap="notBeside" w:vAnchor="text" w:hAnchor="text" w:xAlign="center" w:y="1"/>
              <w:spacing w:before="34" w:after="34"/>
              <w:jc w:val="center"/>
              <w:rPr>
                <w:lang w:eastAsia="ja-JP"/>
              </w:rPr>
            </w:pPr>
            <w:r w:rsidRPr="00E154E3">
              <w:rPr>
                <w:lang w:eastAsia="ja-JP"/>
              </w:rPr>
              <w:t>01</w:t>
            </w:r>
            <w:r w:rsidRPr="00E154E3">
              <w:rPr>
                <w:vertAlign w:val="subscript"/>
                <w:lang w:eastAsia="ja-JP"/>
              </w:rPr>
              <w:t>h</w:t>
            </w:r>
          </w:p>
        </w:tc>
        <w:tc>
          <w:tcPr>
            <w:tcW w:w="2268" w:type="dxa"/>
          </w:tcPr>
          <w:p w:rsidR="00F21147" w:rsidRPr="00F21147" w:rsidRDefault="00F21147" w:rsidP="00501C2D">
            <w:pPr>
              <w:pStyle w:val="Tabletext"/>
              <w:framePr w:hSpace="181" w:wrap="notBeside" w:vAnchor="text" w:hAnchor="text" w:xAlign="center" w:y="1"/>
              <w:spacing w:before="34" w:after="34"/>
              <w:jc w:val="left"/>
              <w:rPr>
                <w:lang w:val="en-US" w:eastAsia="ja-JP"/>
              </w:rPr>
            </w:pPr>
            <w:r w:rsidRPr="00F21147">
              <w:rPr>
                <w:lang w:val="en-US"/>
              </w:rPr>
              <w:t>720 × 483 × 50</w:t>
            </w:r>
            <w:r w:rsidRPr="00F21147">
              <w:rPr>
                <w:lang w:val="en-US" w:eastAsia="ja-JP"/>
              </w:rPr>
              <w:t xml:space="preserve">/I, </w:t>
            </w:r>
            <w:r>
              <w:rPr>
                <w:lang w:val="en-US" w:eastAsia="ja-JP"/>
              </w:rPr>
              <w:br/>
            </w:r>
            <w:r w:rsidRPr="00F21147">
              <w:rPr>
                <w:lang w:val="en-US" w:eastAsia="ja-JP"/>
              </w:rPr>
              <w:t xml:space="preserve">720 </w:t>
            </w:r>
            <w:r w:rsidRPr="00F21147">
              <w:rPr>
                <w:lang w:val="en-US"/>
              </w:rPr>
              <w:t>×</w:t>
            </w:r>
            <w:r>
              <w:rPr>
                <w:lang w:val="en-US"/>
              </w:rPr>
              <w:t xml:space="preserve"> </w:t>
            </w:r>
            <w:r w:rsidRPr="00F21147">
              <w:rPr>
                <w:lang w:val="en-US" w:eastAsia="ja-JP"/>
              </w:rPr>
              <w:t>576</w:t>
            </w:r>
            <w:r>
              <w:rPr>
                <w:lang w:val="en-US" w:eastAsia="ja-JP"/>
              </w:rPr>
              <w:t xml:space="preserve"> </w:t>
            </w:r>
            <w:r w:rsidRPr="00F21147">
              <w:rPr>
                <w:lang w:val="en-US"/>
              </w:rPr>
              <w:t xml:space="preserve">× </w:t>
            </w:r>
            <w:r w:rsidRPr="00F21147">
              <w:rPr>
                <w:lang w:val="en-US" w:eastAsia="ja-JP"/>
              </w:rPr>
              <w:t>60I</w:t>
            </w:r>
          </w:p>
        </w:tc>
        <w:tc>
          <w:tcPr>
            <w:tcW w:w="3935" w:type="dxa"/>
          </w:tcPr>
          <w:p w:rsidR="00F21147" w:rsidRPr="00F21147" w:rsidRDefault="00F21147" w:rsidP="00501C2D">
            <w:pPr>
              <w:pStyle w:val="Tabletext"/>
              <w:framePr w:hSpace="181" w:wrap="notBeside" w:vAnchor="text" w:hAnchor="text" w:xAlign="center" w:y="1"/>
              <w:spacing w:before="34" w:after="34"/>
              <w:jc w:val="left"/>
              <w:rPr>
                <w:lang w:val="en-US" w:eastAsia="ja-JP"/>
              </w:rPr>
            </w:pPr>
            <w:r w:rsidRPr="00F21147">
              <w:rPr>
                <w:lang w:val="en-US" w:eastAsia="ja-JP"/>
              </w:rPr>
              <w:t>270 Mbit/s (</w:t>
            </w:r>
            <w:r>
              <w:rPr>
                <w:lang w:val="en-US" w:eastAsia="ja-JP"/>
              </w:rPr>
              <w:t>R</w:t>
            </w:r>
            <w:r w:rsidRPr="00F21147">
              <w:rPr>
                <w:lang w:val="en-US" w:eastAsia="ja-JP"/>
              </w:rPr>
              <w:t>ef. Rec. ITU-R BT.656)</w:t>
            </w:r>
          </w:p>
        </w:tc>
      </w:tr>
      <w:tr w:rsidR="00F21147" w:rsidTr="00DA18C6">
        <w:trPr>
          <w:jc w:val="center"/>
        </w:trPr>
        <w:tc>
          <w:tcPr>
            <w:tcW w:w="1985" w:type="dxa"/>
            <w:vAlign w:val="center"/>
          </w:tcPr>
          <w:p w:rsidR="00F21147" w:rsidRPr="00F21147" w:rsidRDefault="00F21147" w:rsidP="00501C2D">
            <w:pPr>
              <w:pStyle w:val="Tabletext"/>
              <w:framePr w:hSpace="181" w:wrap="notBeside" w:vAnchor="text" w:hAnchor="text" w:xAlign="center" w:y="1"/>
              <w:spacing w:before="34" w:after="34"/>
              <w:jc w:val="center"/>
              <w:rPr>
                <w:lang w:val="en-US" w:eastAsia="ja-JP"/>
              </w:rPr>
            </w:pPr>
            <w:r w:rsidRPr="00F21147">
              <w:rPr>
                <w:lang w:val="en-US" w:eastAsia="ja-JP"/>
              </w:rPr>
              <w:t>02</w:t>
            </w:r>
            <w:r w:rsidRPr="00F21147">
              <w:rPr>
                <w:vertAlign w:val="subscript"/>
                <w:lang w:val="en-US" w:eastAsia="ja-JP"/>
              </w:rPr>
              <w:t>h</w:t>
            </w:r>
          </w:p>
        </w:tc>
        <w:tc>
          <w:tcPr>
            <w:tcW w:w="2268" w:type="dxa"/>
          </w:tcPr>
          <w:p w:rsidR="00F21147" w:rsidRPr="00F21147" w:rsidRDefault="00F21147" w:rsidP="00501C2D">
            <w:pPr>
              <w:pStyle w:val="Tabletext"/>
              <w:framePr w:hSpace="181" w:wrap="notBeside" w:vAnchor="text" w:hAnchor="text" w:xAlign="center" w:y="1"/>
              <w:spacing w:before="34" w:after="34"/>
              <w:jc w:val="left"/>
              <w:rPr>
                <w:lang w:val="en-US" w:eastAsia="ja-JP"/>
              </w:rPr>
            </w:pPr>
            <w:r w:rsidRPr="00F21147">
              <w:rPr>
                <w:lang w:val="en-US" w:eastAsia="ja-JP"/>
              </w:rPr>
              <w:t>Reserved</w:t>
            </w:r>
          </w:p>
        </w:tc>
        <w:tc>
          <w:tcPr>
            <w:tcW w:w="3935" w:type="dxa"/>
          </w:tcPr>
          <w:p w:rsidR="00501C2D" w:rsidRPr="00F21147" w:rsidRDefault="00501C2D" w:rsidP="00501C2D">
            <w:pPr>
              <w:pStyle w:val="Tabletext"/>
              <w:framePr w:hSpace="181" w:wrap="notBeside" w:vAnchor="text" w:hAnchor="text" w:xAlign="center" w:y="1"/>
              <w:spacing w:before="34" w:after="34"/>
              <w:jc w:val="left"/>
              <w:rPr>
                <w:lang w:val="en-US" w:eastAsia="ja-JP"/>
              </w:rPr>
            </w:pPr>
          </w:p>
        </w:tc>
      </w:tr>
      <w:tr w:rsidR="00F21147" w:rsidRPr="009D4CB1" w:rsidTr="00DA18C6">
        <w:trPr>
          <w:jc w:val="center"/>
        </w:trPr>
        <w:tc>
          <w:tcPr>
            <w:tcW w:w="1985" w:type="dxa"/>
            <w:vAlign w:val="center"/>
          </w:tcPr>
          <w:p w:rsidR="00F21147" w:rsidRPr="00F21147" w:rsidRDefault="00F21147" w:rsidP="00501C2D">
            <w:pPr>
              <w:pStyle w:val="Tabletext"/>
              <w:framePr w:hSpace="181" w:wrap="notBeside" w:vAnchor="text" w:hAnchor="text" w:xAlign="center" w:y="1"/>
              <w:spacing w:before="34" w:after="34"/>
              <w:jc w:val="center"/>
              <w:rPr>
                <w:lang w:val="en-US" w:eastAsia="ja-JP"/>
              </w:rPr>
            </w:pPr>
            <w:r w:rsidRPr="00F21147">
              <w:rPr>
                <w:lang w:val="en-US" w:eastAsia="ja-JP"/>
              </w:rPr>
              <w:t>03</w:t>
            </w:r>
            <w:r w:rsidRPr="00F21147">
              <w:rPr>
                <w:vertAlign w:val="subscript"/>
                <w:lang w:val="en-US" w:eastAsia="ja-JP"/>
              </w:rPr>
              <w:t>h</w:t>
            </w:r>
          </w:p>
        </w:tc>
        <w:tc>
          <w:tcPr>
            <w:tcW w:w="2268" w:type="dxa"/>
          </w:tcPr>
          <w:p w:rsidR="00F21147" w:rsidRPr="00F21147" w:rsidRDefault="00F21147" w:rsidP="00501C2D">
            <w:pPr>
              <w:pStyle w:val="Tabletext"/>
              <w:framePr w:hSpace="181" w:wrap="notBeside" w:vAnchor="text" w:hAnchor="text" w:xAlign="center" w:y="1"/>
              <w:spacing w:before="34" w:after="34"/>
              <w:jc w:val="left"/>
              <w:rPr>
                <w:lang w:val="en-US" w:eastAsia="ja-JP"/>
              </w:rPr>
            </w:pPr>
            <w:r w:rsidRPr="00F21147">
              <w:rPr>
                <w:lang w:val="en-US" w:eastAsia="ja-JP"/>
              </w:rPr>
              <w:t>720</w:t>
            </w:r>
            <w:r>
              <w:rPr>
                <w:lang w:val="en-US" w:eastAsia="ja-JP"/>
              </w:rPr>
              <w:t xml:space="preserve"> </w:t>
            </w:r>
            <w:r>
              <w:t xml:space="preserve">× </w:t>
            </w:r>
            <w:r w:rsidRPr="00F21147">
              <w:rPr>
                <w:lang w:val="en-US" w:eastAsia="ja-JP"/>
              </w:rPr>
              <w:t>483</w:t>
            </w:r>
            <w:r>
              <w:rPr>
                <w:lang w:val="en-US" w:eastAsia="ja-JP"/>
              </w:rPr>
              <w:t xml:space="preserve"> </w:t>
            </w:r>
            <w:r>
              <w:t xml:space="preserve">× </w:t>
            </w:r>
            <w:r w:rsidRPr="00F21147">
              <w:rPr>
                <w:lang w:val="en-US" w:eastAsia="ja-JP"/>
              </w:rPr>
              <w:t xml:space="preserve">50/I, </w:t>
            </w:r>
            <w:r>
              <w:rPr>
                <w:lang w:val="en-US" w:eastAsia="ja-JP"/>
              </w:rPr>
              <w:br/>
            </w:r>
            <w:r w:rsidRPr="00F21147">
              <w:rPr>
                <w:lang w:val="en-US" w:eastAsia="ja-JP"/>
              </w:rPr>
              <w:t>720</w:t>
            </w:r>
            <w:r>
              <w:rPr>
                <w:lang w:val="en-US" w:eastAsia="ja-JP"/>
              </w:rPr>
              <w:t xml:space="preserve"> </w:t>
            </w:r>
            <w:r>
              <w:t xml:space="preserve">× </w:t>
            </w:r>
            <w:r w:rsidRPr="00F21147">
              <w:rPr>
                <w:lang w:val="en-US" w:eastAsia="ja-JP"/>
              </w:rPr>
              <w:t>576</w:t>
            </w:r>
            <w:r>
              <w:rPr>
                <w:lang w:val="en-US" w:eastAsia="ja-JP"/>
              </w:rPr>
              <w:t xml:space="preserve"> </w:t>
            </w:r>
            <w:r>
              <w:t xml:space="preserve">× </w:t>
            </w:r>
            <w:r w:rsidRPr="00F21147">
              <w:rPr>
                <w:lang w:val="en-US" w:eastAsia="ja-JP"/>
              </w:rPr>
              <w:t>60I</w:t>
            </w:r>
          </w:p>
        </w:tc>
        <w:tc>
          <w:tcPr>
            <w:tcW w:w="3935" w:type="dxa"/>
          </w:tcPr>
          <w:p w:rsidR="00F21147" w:rsidRPr="00F21147" w:rsidRDefault="00F21147" w:rsidP="00501C2D">
            <w:pPr>
              <w:pStyle w:val="Tabletext"/>
              <w:framePr w:hSpace="181" w:wrap="notBeside" w:vAnchor="text" w:hAnchor="text" w:xAlign="center" w:y="1"/>
              <w:spacing w:before="34" w:after="34"/>
              <w:jc w:val="left"/>
              <w:rPr>
                <w:lang w:val="en-US" w:eastAsia="ja-JP"/>
              </w:rPr>
            </w:pPr>
            <w:r w:rsidRPr="00F21147">
              <w:rPr>
                <w:lang w:val="en-US" w:eastAsia="ja-JP"/>
              </w:rPr>
              <w:t>540 Mbit/s (</w:t>
            </w:r>
            <w:r>
              <w:rPr>
                <w:lang w:val="en-US" w:eastAsia="ja-JP"/>
              </w:rPr>
              <w:t>R</w:t>
            </w:r>
            <w:r w:rsidRPr="00F21147">
              <w:rPr>
                <w:lang w:val="en-US" w:eastAsia="ja-JP"/>
              </w:rPr>
              <w:t>ef. Rec. ITU-R BT.799)</w:t>
            </w:r>
          </w:p>
        </w:tc>
      </w:tr>
      <w:tr w:rsidR="00F21147" w:rsidTr="00DA18C6">
        <w:trPr>
          <w:jc w:val="center"/>
        </w:trPr>
        <w:tc>
          <w:tcPr>
            <w:tcW w:w="1985" w:type="dxa"/>
            <w:vAlign w:val="center"/>
          </w:tcPr>
          <w:p w:rsidR="00F21147" w:rsidRPr="00F21147" w:rsidRDefault="00F21147" w:rsidP="00501C2D">
            <w:pPr>
              <w:pStyle w:val="Tabletext"/>
              <w:framePr w:hSpace="181" w:wrap="notBeside" w:vAnchor="text" w:hAnchor="text" w:xAlign="center" w:y="1"/>
              <w:spacing w:before="34" w:after="34"/>
              <w:jc w:val="center"/>
              <w:rPr>
                <w:lang w:val="en-US" w:eastAsia="ja-JP"/>
              </w:rPr>
            </w:pPr>
            <w:r w:rsidRPr="00F21147">
              <w:rPr>
                <w:lang w:val="en-US" w:eastAsia="ja-JP"/>
              </w:rPr>
              <w:t>04</w:t>
            </w:r>
            <w:r w:rsidRPr="00F21147">
              <w:rPr>
                <w:vertAlign w:val="subscript"/>
                <w:lang w:val="en-US" w:eastAsia="ja-JP"/>
              </w:rPr>
              <w:t>h</w:t>
            </w:r>
          </w:p>
        </w:tc>
        <w:tc>
          <w:tcPr>
            <w:tcW w:w="2268" w:type="dxa"/>
          </w:tcPr>
          <w:p w:rsidR="00F21147" w:rsidRPr="00E154E3" w:rsidRDefault="00F21147" w:rsidP="00501C2D">
            <w:pPr>
              <w:pStyle w:val="Tabletext"/>
              <w:framePr w:hSpace="181" w:wrap="notBeside" w:vAnchor="text" w:hAnchor="text" w:xAlign="center" w:y="1"/>
              <w:spacing w:before="34" w:after="34"/>
              <w:jc w:val="left"/>
              <w:rPr>
                <w:lang w:eastAsia="ja-JP"/>
              </w:rPr>
            </w:pPr>
            <w:r w:rsidRPr="00F21147">
              <w:rPr>
                <w:lang w:val="en-US" w:eastAsia="ja-JP"/>
              </w:rPr>
              <w:t>1</w:t>
            </w:r>
            <w:r w:rsidR="00DA18C6">
              <w:rPr>
                <w:lang w:val="en-US" w:eastAsia="ja-JP"/>
              </w:rPr>
              <w:t xml:space="preserve"> </w:t>
            </w:r>
            <w:r w:rsidRPr="00F21147">
              <w:rPr>
                <w:lang w:val="en-US" w:eastAsia="ja-JP"/>
              </w:rPr>
              <w:t>28</w:t>
            </w:r>
            <w:r w:rsidRPr="00E154E3">
              <w:rPr>
                <w:lang w:eastAsia="ja-JP"/>
              </w:rPr>
              <w:t>0</w:t>
            </w:r>
            <w:r>
              <w:rPr>
                <w:lang w:eastAsia="ja-JP"/>
              </w:rPr>
              <w:t xml:space="preserve"> </w:t>
            </w:r>
            <w:r>
              <w:t xml:space="preserve">× </w:t>
            </w:r>
            <w:r w:rsidRPr="00E154E3">
              <w:rPr>
                <w:lang w:eastAsia="ja-JP"/>
              </w:rPr>
              <w:t>720</w:t>
            </w:r>
            <w:r>
              <w:rPr>
                <w:lang w:eastAsia="ja-JP"/>
              </w:rPr>
              <w:t xml:space="preserve"> </w:t>
            </w:r>
            <w:r>
              <w:t xml:space="preserve">× </w:t>
            </w:r>
            <w:r w:rsidRPr="00E154E3">
              <w:rPr>
                <w:lang w:eastAsia="ja-JP"/>
              </w:rPr>
              <w:t>60/P</w:t>
            </w:r>
          </w:p>
        </w:tc>
        <w:tc>
          <w:tcPr>
            <w:tcW w:w="3935" w:type="dxa"/>
          </w:tcPr>
          <w:p w:rsidR="00F21147" w:rsidRPr="00E154E3" w:rsidRDefault="00F21147" w:rsidP="00501C2D">
            <w:pPr>
              <w:pStyle w:val="Tabletext"/>
              <w:framePr w:hSpace="181" w:wrap="notBeside" w:vAnchor="text" w:hAnchor="text" w:xAlign="center" w:y="1"/>
              <w:spacing w:before="34" w:after="34"/>
              <w:jc w:val="left"/>
              <w:rPr>
                <w:lang w:eastAsia="ja-JP"/>
              </w:rPr>
            </w:pPr>
          </w:p>
        </w:tc>
      </w:tr>
      <w:tr w:rsidR="00F21147" w:rsidRPr="00F21147" w:rsidTr="00DA18C6">
        <w:trPr>
          <w:jc w:val="center"/>
        </w:trPr>
        <w:tc>
          <w:tcPr>
            <w:tcW w:w="1985" w:type="dxa"/>
            <w:vAlign w:val="center"/>
          </w:tcPr>
          <w:p w:rsidR="00F21147" w:rsidRPr="00E154E3" w:rsidRDefault="00F21147" w:rsidP="00501C2D">
            <w:pPr>
              <w:pStyle w:val="Tabletext"/>
              <w:framePr w:hSpace="181" w:wrap="notBeside" w:vAnchor="text" w:hAnchor="text" w:xAlign="center" w:y="1"/>
              <w:spacing w:before="34" w:after="34"/>
              <w:jc w:val="center"/>
              <w:rPr>
                <w:lang w:eastAsia="ja-JP"/>
              </w:rPr>
            </w:pPr>
            <w:r w:rsidRPr="00E154E3">
              <w:rPr>
                <w:lang w:eastAsia="ja-JP"/>
              </w:rPr>
              <w:t>05</w:t>
            </w:r>
            <w:r w:rsidRPr="00E154E3">
              <w:rPr>
                <w:vertAlign w:val="subscript"/>
                <w:lang w:eastAsia="ja-JP"/>
              </w:rPr>
              <w:t>h</w:t>
            </w:r>
          </w:p>
        </w:tc>
        <w:tc>
          <w:tcPr>
            <w:tcW w:w="2268" w:type="dxa"/>
          </w:tcPr>
          <w:p w:rsidR="00F21147" w:rsidRPr="00E154E3" w:rsidRDefault="00F21147" w:rsidP="00501C2D">
            <w:pPr>
              <w:pStyle w:val="Tabletext"/>
              <w:framePr w:hSpace="181" w:wrap="notBeside" w:vAnchor="text" w:hAnchor="text" w:xAlign="center" w:y="1"/>
              <w:spacing w:before="34" w:after="34"/>
              <w:jc w:val="left"/>
              <w:rPr>
                <w:lang w:eastAsia="ja-JP"/>
              </w:rPr>
            </w:pPr>
            <w:r w:rsidRPr="00E154E3">
              <w:rPr>
                <w:lang w:eastAsia="ja-JP"/>
              </w:rPr>
              <w:t>1</w:t>
            </w:r>
            <w:r w:rsidR="00DA18C6">
              <w:rPr>
                <w:lang w:eastAsia="ja-JP"/>
              </w:rPr>
              <w:t xml:space="preserve"> </w:t>
            </w:r>
            <w:r w:rsidRPr="00E154E3">
              <w:rPr>
                <w:lang w:eastAsia="ja-JP"/>
              </w:rPr>
              <w:t>920</w:t>
            </w:r>
            <w:r>
              <w:rPr>
                <w:lang w:eastAsia="ja-JP"/>
              </w:rPr>
              <w:t xml:space="preserve"> </w:t>
            </w:r>
            <w:r>
              <w:t xml:space="preserve">× </w:t>
            </w:r>
            <w:r w:rsidRPr="00E154E3">
              <w:rPr>
                <w:lang w:eastAsia="ja-JP"/>
              </w:rPr>
              <w:t>1</w:t>
            </w:r>
            <w:r w:rsidR="00DA18C6">
              <w:rPr>
                <w:lang w:eastAsia="ja-JP"/>
              </w:rPr>
              <w:t xml:space="preserve"> </w:t>
            </w:r>
            <w:r w:rsidRPr="00E154E3">
              <w:rPr>
                <w:lang w:eastAsia="ja-JP"/>
              </w:rPr>
              <w:t>080</w:t>
            </w:r>
            <w:r>
              <w:rPr>
                <w:lang w:eastAsia="ja-JP"/>
              </w:rPr>
              <w:t xml:space="preserve"> </w:t>
            </w:r>
            <w:r>
              <w:t xml:space="preserve">× </w:t>
            </w:r>
            <w:r w:rsidRPr="00E154E3">
              <w:rPr>
                <w:lang w:eastAsia="ja-JP"/>
              </w:rPr>
              <w:t>60/I</w:t>
            </w:r>
          </w:p>
          <w:p w:rsidR="00F21147" w:rsidRPr="00E154E3" w:rsidRDefault="00F21147" w:rsidP="00501C2D">
            <w:pPr>
              <w:pStyle w:val="Tabletext"/>
              <w:framePr w:hSpace="181" w:wrap="notBeside" w:vAnchor="text" w:hAnchor="text" w:xAlign="center" w:y="1"/>
              <w:spacing w:before="34" w:after="34"/>
              <w:jc w:val="left"/>
              <w:rPr>
                <w:lang w:eastAsia="ja-JP"/>
              </w:rPr>
            </w:pPr>
            <w:r w:rsidRPr="00E154E3">
              <w:rPr>
                <w:lang w:eastAsia="ja-JP"/>
              </w:rPr>
              <w:t>1</w:t>
            </w:r>
            <w:r w:rsidR="00DA18C6">
              <w:rPr>
                <w:lang w:eastAsia="ja-JP"/>
              </w:rPr>
              <w:t xml:space="preserve"> </w:t>
            </w:r>
            <w:r w:rsidRPr="00E154E3">
              <w:rPr>
                <w:lang w:eastAsia="ja-JP"/>
              </w:rPr>
              <w:t>920</w:t>
            </w:r>
            <w:r>
              <w:rPr>
                <w:lang w:eastAsia="ja-JP"/>
              </w:rPr>
              <w:t xml:space="preserve"> </w:t>
            </w:r>
            <w:r>
              <w:t xml:space="preserve">× </w:t>
            </w:r>
            <w:r w:rsidRPr="00E154E3">
              <w:rPr>
                <w:lang w:eastAsia="ja-JP"/>
              </w:rPr>
              <w:t>1</w:t>
            </w:r>
            <w:r w:rsidR="00DA18C6">
              <w:rPr>
                <w:lang w:eastAsia="ja-JP"/>
              </w:rPr>
              <w:t xml:space="preserve"> </w:t>
            </w:r>
            <w:r w:rsidRPr="00E154E3">
              <w:rPr>
                <w:lang w:eastAsia="ja-JP"/>
              </w:rPr>
              <w:t>080</w:t>
            </w:r>
            <w:r>
              <w:rPr>
                <w:lang w:eastAsia="ja-JP"/>
              </w:rPr>
              <w:t xml:space="preserve"> </w:t>
            </w:r>
            <w:r>
              <w:t xml:space="preserve">× </w:t>
            </w:r>
            <w:r w:rsidRPr="00E154E3">
              <w:rPr>
                <w:lang w:eastAsia="ja-JP"/>
              </w:rPr>
              <w:t>50</w:t>
            </w:r>
            <w:r w:rsidR="009D4CB1">
              <w:rPr>
                <w:lang w:eastAsia="ja-JP"/>
              </w:rPr>
              <w:t>/</w:t>
            </w:r>
            <w:r w:rsidRPr="00E154E3">
              <w:rPr>
                <w:lang w:eastAsia="ja-JP"/>
              </w:rPr>
              <w:t>I</w:t>
            </w:r>
          </w:p>
        </w:tc>
        <w:tc>
          <w:tcPr>
            <w:tcW w:w="3935" w:type="dxa"/>
          </w:tcPr>
          <w:p w:rsidR="00F21147" w:rsidRPr="00F21147" w:rsidRDefault="00F21147" w:rsidP="00501C2D">
            <w:pPr>
              <w:pStyle w:val="Tabletext"/>
              <w:framePr w:hSpace="181" w:wrap="notBeside" w:vAnchor="text" w:hAnchor="text" w:xAlign="center" w:y="1"/>
              <w:spacing w:before="34" w:after="34"/>
              <w:jc w:val="left"/>
              <w:rPr>
                <w:lang w:val="en-US" w:eastAsia="ja-JP"/>
              </w:rPr>
            </w:pPr>
            <w:r w:rsidRPr="00F21147">
              <w:rPr>
                <w:lang w:val="en-US" w:eastAsia="ja-JP"/>
              </w:rPr>
              <w:t>1.485 Gbit/s (nominal) (</w:t>
            </w:r>
            <w:r>
              <w:rPr>
                <w:lang w:val="en-US" w:eastAsia="ja-JP"/>
              </w:rPr>
              <w:t>R</w:t>
            </w:r>
            <w:r w:rsidRPr="00F21147">
              <w:rPr>
                <w:lang w:val="en-US" w:eastAsia="ja-JP"/>
              </w:rPr>
              <w:t>ef. Rec. ITU</w:t>
            </w:r>
            <w:r>
              <w:rPr>
                <w:lang w:val="en-US" w:eastAsia="ja-JP"/>
              </w:rPr>
              <w:noBreakHyphen/>
            </w:r>
            <w:r w:rsidRPr="00F21147">
              <w:rPr>
                <w:lang w:val="en-US" w:eastAsia="ja-JP"/>
              </w:rPr>
              <w:t>R</w:t>
            </w:r>
            <w:r>
              <w:rPr>
                <w:lang w:val="en-US" w:eastAsia="ja-JP"/>
              </w:rPr>
              <w:t> </w:t>
            </w:r>
            <w:r w:rsidRPr="00F21147">
              <w:rPr>
                <w:lang w:val="en-US" w:eastAsia="ja-JP"/>
              </w:rPr>
              <w:t>BT.1120)</w:t>
            </w:r>
          </w:p>
        </w:tc>
      </w:tr>
      <w:tr w:rsidR="00F21147" w:rsidRPr="00F21147" w:rsidTr="00DA18C6">
        <w:trPr>
          <w:jc w:val="center"/>
        </w:trPr>
        <w:tc>
          <w:tcPr>
            <w:tcW w:w="1985" w:type="dxa"/>
            <w:vAlign w:val="center"/>
          </w:tcPr>
          <w:p w:rsidR="00F21147" w:rsidRPr="00E154E3" w:rsidRDefault="00F21147" w:rsidP="00501C2D">
            <w:pPr>
              <w:pStyle w:val="Tabletext"/>
              <w:framePr w:hSpace="181" w:wrap="notBeside" w:vAnchor="text" w:hAnchor="text" w:xAlign="center" w:y="1"/>
              <w:spacing w:before="34" w:after="34"/>
              <w:jc w:val="center"/>
              <w:rPr>
                <w:lang w:eastAsia="ja-JP"/>
              </w:rPr>
            </w:pPr>
            <w:r w:rsidRPr="00E154E3">
              <w:rPr>
                <w:lang w:eastAsia="ja-JP"/>
              </w:rPr>
              <w:t>06</w:t>
            </w:r>
            <w:r w:rsidRPr="00E154E3">
              <w:rPr>
                <w:vertAlign w:val="subscript"/>
                <w:lang w:eastAsia="ja-JP"/>
              </w:rPr>
              <w:t>h</w:t>
            </w:r>
            <w:r w:rsidRPr="00E154E3">
              <w:rPr>
                <w:lang w:eastAsia="ja-JP"/>
              </w:rPr>
              <w:t xml:space="preserve"> to 7F</w:t>
            </w:r>
            <w:r w:rsidRPr="00E154E3">
              <w:rPr>
                <w:vertAlign w:val="subscript"/>
                <w:lang w:eastAsia="ja-JP"/>
              </w:rPr>
              <w:t>h</w:t>
            </w:r>
          </w:p>
        </w:tc>
        <w:tc>
          <w:tcPr>
            <w:tcW w:w="2268" w:type="dxa"/>
          </w:tcPr>
          <w:p w:rsidR="00F21147" w:rsidRPr="00E154E3" w:rsidRDefault="00F21147" w:rsidP="00501C2D">
            <w:pPr>
              <w:pStyle w:val="Tabletext"/>
              <w:framePr w:hSpace="181" w:wrap="notBeside" w:vAnchor="text" w:hAnchor="text" w:xAlign="center" w:y="1"/>
              <w:spacing w:before="34" w:after="34"/>
              <w:rPr>
                <w:lang w:eastAsia="ja-JP"/>
              </w:rPr>
            </w:pPr>
            <w:r w:rsidRPr="00E154E3">
              <w:rPr>
                <w:lang w:eastAsia="ja-JP"/>
              </w:rPr>
              <w:t>Reserved</w:t>
            </w:r>
          </w:p>
        </w:tc>
        <w:tc>
          <w:tcPr>
            <w:tcW w:w="3935" w:type="dxa"/>
          </w:tcPr>
          <w:p w:rsidR="00F21147" w:rsidRPr="00E154E3" w:rsidRDefault="00F21147" w:rsidP="00501C2D">
            <w:pPr>
              <w:pStyle w:val="Tabletext"/>
              <w:framePr w:hSpace="181" w:wrap="notBeside" w:vAnchor="text" w:hAnchor="text" w:xAlign="center" w:y="1"/>
              <w:spacing w:before="34" w:after="34"/>
              <w:rPr>
                <w:lang w:eastAsia="ja-JP"/>
              </w:rPr>
            </w:pPr>
            <w:r w:rsidRPr="00E154E3">
              <w:rPr>
                <w:lang w:eastAsia="ja-JP"/>
              </w:rPr>
              <w:sym w:font="Symbol" w:char="F02D"/>
            </w:r>
          </w:p>
        </w:tc>
      </w:tr>
    </w:tbl>
    <w:p w:rsidR="005D0928" w:rsidRDefault="005D0928" w:rsidP="00501C2D">
      <w:pPr>
        <w:pStyle w:val="Tablefin"/>
        <w:spacing w:before="34" w:after="34"/>
      </w:pPr>
    </w:p>
    <w:p w:rsidR="005D0928" w:rsidRDefault="005D0928" w:rsidP="005D0928">
      <w:pPr>
        <w:pStyle w:val="TableNo"/>
      </w:pPr>
      <w:r>
        <w:lastRenderedPageBreak/>
        <w:t>TABLE  7</w:t>
      </w:r>
    </w:p>
    <w:p w:rsidR="005D0928" w:rsidRDefault="005D0928" w:rsidP="005D0928">
      <w:pPr>
        <w:pStyle w:val="Tabletitle"/>
      </w:pPr>
      <w:r>
        <w:t>Encoding of frame rate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68"/>
        <w:gridCol w:w="3119"/>
      </w:tblGrid>
      <w:tr w:rsidR="005D0928" w:rsidTr="00501C2D">
        <w:trPr>
          <w:jc w:val="center"/>
        </w:trPr>
        <w:tc>
          <w:tcPr>
            <w:tcW w:w="2268" w:type="dxa"/>
            <w:tcBorders>
              <w:bottom w:val="single" w:sz="4" w:space="0" w:color="auto"/>
            </w:tcBorders>
            <w:vAlign w:val="center"/>
          </w:tcPr>
          <w:p w:rsidR="005D0928" w:rsidRDefault="005D0928" w:rsidP="00107C07">
            <w:pPr>
              <w:pStyle w:val="Tablehead"/>
              <w:framePr w:hSpace="181" w:wrap="notBeside" w:vAnchor="text" w:hAnchor="text" w:xAlign="center" w:y="1"/>
              <w:spacing w:before="60" w:after="60"/>
              <w:rPr>
                <w:lang w:val="en-GB"/>
              </w:rPr>
            </w:pPr>
            <w:r>
              <w:rPr>
                <w:rFonts w:hint="eastAsia"/>
                <w:lang w:val="en-GB"/>
              </w:rPr>
              <w:t>Code value</w:t>
            </w:r>
          </w:p>
        </w:tc>
        <w:tc>
          <w:tcPr>
            <w:tcW w:w="3119" w:type="dxa"/>
            <w:tcBorders>
              <w:bottom w:val="single" w:sz="4" w:space="0" w:color="auto"/>
            </w:tcBorders>
            <w:vAlign w:val="center"/>
          </w:tcPr>
          <w:p w:rsidR="005D0928" w:rsidRDefault="005D0928" w:rsidP="00107C07">
            <w:pPr>
              <w:pStyle w:val="Tablehead"/>
              <w:framePr w:hSpace="181" w:wrap="notBeside" w:vAnchor="text" w:hAnchor="text" w:xAlign="center" w:y="1"/>
              <w:spacing w:before="60" w:after="60"/>
              <w:rPr>
                <w:lang w:val="en-GB"/>
              </w:rPr>
            </w:pPr>
            <w:r>
              <w:rPr>
                <w:rFonts w:hint="eastAsia"/>
                <w:lang w:val="en-GB"/>
              </w:rPr>
              <w:t>Frame rate</w:t>
            </w:r>
            <w:r>
              <w:rPr>
                <w:lang w:val="en-GB"/>
              </w:rPr>
              <w:br/>
            </w:r>
            <w:r>
              <w:rPr>
                <w:rFonts w:hint="eastAsia"/>
                <w:lang w:val="en-GB"/>
              </w:rPr>
              <w:t>(Hz)</w:t>
            </w:r>
          </w:p>
        </w:tc>
      </w:tr>
      <w:tr w:rsidR="005D0928" w:rsidTr="00501C2D">
        <w:trPr>
          <w:jc w:val="center"/>
        </w:trPr>
        <w:tc>
          <w:tcPr>
            <w:tcW w:w="2268" w:type="dxa"/>
            <w:tcBorders>
              <w:top w:val="single" w:sz="4" w:space="0" w:color="auto"/>
            </w:tcBorders>
          </w:tcPr>
          <w:p w:rsidR="005D0928" w:rsidRPr="00501C2D" w:rsidRDefault="005D0928" w:rsidP="00107C07">
            <w:pPr>
              <w:pStyle w:val="Tabletext"/>
              <w:framePr w:hSpace="181" w:wrap="notBeside" w:vAnchor="text" w:hAnchor="text" w:xAlign="center" w:y="1"/>
              <w:spacing w:before="34" w:after="34"/>
              <w:jc w:val="center"/>
              <w:rPr>
                <w:b/>
                <w:bCs/>
                <w:lang w:val="en-GB" w:eastAsia="ja-JP"/>
              </w:rPr>
            </w:pPr>
            <w:r w:rsidRPr="00501C2D">
              <w:rPr>
                <w:rFonts w:hint="eastAsia"/>
                <w:b/>
                <w:bCs/>
                <w:lang w:val="en-GB" w:eastAsia="ja-JP"/>
              </w:rPr>
              <w:t>0</w:t>
            </w:r>
            <w:r w:rsidRPr="00501C2D">
              <w:rPr>
                <w:rFonts w:hint="eastAsia"/>
                <w:b/>
                <w:bCs/>
                <w:vertAlign w:val="subscript"/>
                <w:lang w:val="en-GB" w:eastAsia="ja-JP"/>
              </w:rPr>
              <w:t>h</w:t>
            </w:r>
          </w:p>
        </w:tc>
        <w:tc>
          <w:tcPr>
            <w:tcW w:w="3119" w:type="dxa"/>
            <w:tcBorders>
              <w:top w:val="single" w:sz="4" w:space="0" w:color="auto"/>
            </w:tcBorders>
          </w:tcPr>
          <w:p w:rsidR="005D0928" w:rsidRDefault="005D0928" w:rsidP="00107C07">
            <w:pPr>
              <w:pStyle w:val="Tabletext"/>
              <w:framePr w:hSpace="181" w:wrap="notBeside" w:vAnchor="text" w:hAnchor="text" w:xAlign="center" w:y="1"/>
              <w:spacing w:before="34" w:after="34"/>
              <w:jc w:val="center"/>
              <w:rPr>
                <w:lang w:val="en-GB" w:eastAsia="ja-JP"/>
              </w:rPr>
            </w:pPr>
            <w:r>
              <w:rPr>
                <w:rFonts w:hint="eastAsia"/>
                <w:lang w:val="en-GB" w:eastAsia="ja-JP"/>
              </w:rPr>
              <w:t>Undefined</w:t>
            </w:r>
          </w:p>
        </w:tc>
      </w:tr>
      <w:tr w:rsidR="005D0928" w:rsidTr="00501C2D">
        <w:trPr>
          <w:jc w:val="center"/>
        </w:trPr>
        <w:tc>
          <w:tcPr>
            <w:tcW w:w="2268" w:type="dxa"/>
          </w:tcPr>
          <w:p w:rsidR="005D0928" w:rsidRDefault="005D0928" w:rsidP="00107C07">
            <w:pPr>
              <w:pStyle w:val="Tabletext"/>
              <w:framePr w:hSpace="181" w:wrap="notBeside" w:vAnchor="text" w:hAnchor="text" w:xAlign="center" w:y="1"/>
              <w:spacing w:before="34" w:after="34"/>
              <w:jc w:val="center"/>
              <w:rPr>
                <w:lang w:val="en-GB" w:eastAsia="ja-JP"/>
              </w:rPr>
            </w:pPr>
            <w:r>
              <w:rPr>
                <w:rFonts w:hint="eastAsia"/>
                <w:lang w:val="en-GB" w:eastAsia="ja-JP"/>
              </w:rPr>
              <w:t>1</w:t>
            </w:r>
            <w:r>
              <w:rPr>
                <w:rFonts w:hint="eastAsia"/>
                <w:vertAlign w:val="subscript"/>
                <w:lang w:val="en-GB" w:eastAsia="ja-JP"/>
              </w:rPr>
              <w:t>h</w:t>
            </w:r>
          </w:p>
        </w:tc>
        <w:tc>
          <w:tcPr>
            <w:tcW w:w="3119" w:type="dxa"/>
          </w:tcPr>
          <w:p w:rsidR="005D0928" w:rsidRDefault="005D0928" w:rsidP="00107C07">
            <w:pPr>
              <w:pStyle w:val="Tabletext"/>
              <w:framePr w:hSpace="181" w:wrap="notBeside" w:vAnchor="text" w:hAnchor="text" w:xAlign="center" w:y="1"/>
              <w:spacing w:before="34" w:after="34"/>
              <w:jc w:val="center"/>
              <w:rPr>
                <w:lang w:val="en-GB" w:eastAsia="ja-JP"/>
              </w:rPr>
            </w:pPr>
            <w:r>
              <w:rPr>
                <w:rFonts w:hint="eastAsia"/>
                <w:lang w:val="en-GB" w:eastAsia="ja-JP"/>
              </w:rPr>
              <w:t>Reserved</w:t>
            </w:r>
          </w:p>
        </w:tc>
      </w:tr>
      <w:tr w:rsidR="005D0928" w:rsidTr="00501C2D">
        <w:trPr>
          <w:jc w:val="center"/>
        </w:trPr>
        <w:tc>
          <w:tcPr>
            <w:tcW w:w="2268" w:type="dxa"/>
          </w:tcPr>
          <w:p w:rsidR="005D0928" w:rsidRDefault="005D0928" w:rsidP="00107C07">
            <w:pPr>
              <w:pStyle w:val="Tabletext"/>
              <w:framePr w:hSpace="181" w:wrap="notBeside" w:vAnchor="text" w:hAnchor="text" w:xAlign="center" w:y="1"/>
              <w:spacing w:before="34" w:after="34"/>
              <w:jc w:val="center"/>
              <w:rPr>
                <w:lang w:val="en-GB" w:eastAsia="ja-JP"/>
              </w:rPr>
            </w:pPr>
            <w:r>
              <w:rPr>
                <w:rFonts w:hint="eastAsia"/>
                <w:lang w:val="en-GB" w:eastAsia="ja-JP"/>
              </w:rPr>
              <w:t>2</w:t>
            </w:r>
            <w:r>
              <w:rPr>
                <w:rFonts w:hint="eastAsia"/>
                <w:vertAlign w:val="subscript"/>
                <w:lang w:val="en-GB" w:eastAsia="ja-JP"/>
              </w:rPr>
              <w:t>h</w:t>
            </w:r>
          </w:p>
        </w:tc>
        <w:tc>
          <w:tcPr>
            <w:tcW w:w="3119" w:type="dxa"/>
          </w:tcPr>
          <w:p w:rsidR="005D0928" w:rsidRDefault="005D0928" w:rsidP="00107C07">
            <w:pPr>
              <w:pStyle w:val="Tabletext"/>
              <w:framePr w:hSpace="181" w:wrap="notBeside" w:vAnchor="text" w:hAnchor="text" w:xAlign="center" w:y="1"/>
              <w:spacing w:before="34" w:after="34"/>
              <w:jc w:val="center"/>
              <w:rPr>
                <w:lang w:val="en-GB" w:eastAsia="ja-JP"/>
              </w:rPr>
            </w:pPr>
            <w:r>
              <w:rPr>
                <w:rFonts w:hint="eastAsia"/>
                <w:lang w:val="en-GB" w:eastAsia="ja-JP"/>
              </w:rPr>
              <w:t>24/1.001</w:t>
            </w:r>
          </w:p>
        </w:tc>
      </w:tr>
      <w:tr w:rsidR="005D0928" w:rsidTr="00501C2D">
        <w:trPr>
          <w:jc w:val="center"/>
        </w:trPr>
        <w:tc>
          <w:tcPr>
            <w:tcW w:w="2268" w:type="dxa"/>
          </w:tcPr>
          <w:p w:rsidR="005D0928" w:rsidRDefault="005D0928" w:rsidP="00107C07">
            <w:pPr>
              <w:pStyle w:val="Tabletext"/>
              <w:framePr w:hSpace="181" w:wrap="notBeside" w:vAnchor="text" w:hAnchor="text" w:xAlign="center" w:y="1"/>
              <w:spacing w:before="34" w:after="34"/>
              <w:jc w:val="center"/>
              <w:rPr>
                <w:lang w:val="en-GB" w:eastAsia="ja-JP"/>
              </w:rPr>
            </w:pPr>
            <w:r>
              <w:rPr>
                <w:rFonts w:hint="eastAsia"/>
                <w:lang w:val="en-GB" w:eastAsia="ja-JP"/>
              </w:rPr>
              <w:t>3</w:t>
            </w:r>
            <w:r>
              <w:rPr>
                <w:rFonts w:hint="eastAsia"/>
                <w:vertAlign w:val="subscript"/>
                <w:lang w:val="en-GB" w:eastAsia="ja-JP"/>
              </w:rPr>
              <w:t>h</w:t>
            </w:r>
          </w:p>
        </w:tc>
        <w:tc>
          <w:tcPr>
            <w:tcW w:w="3119" w:type="dxa"/>
          </w:tcPr>
          <w:p w:rsidR="005D0928" w:rsidRDefault="005D0928" w:rsidP="00107C07">
            <w:pPr>
              <w:pStyle w:val="Tabletext"/>
              <w:framePr w:hSpace="181" w:wrap="notBeside" w:vAnchor="text" w:hAnchor="text" w:xAlign="center" w:y="1"/>
              <w:spacing w:before="34" w:after="34"/>
              <w:jc w:val="center"/>
              <w:rPr>
                <w:lang w:val="en-GB" w:eastAsia="ja-JP"/>
              </w:rPr>
            </w:pPr>
            <w:r>
              <w:rPr>
                <w:rFonts w:hint="eastAsia"/>
                <w:lang w:val="en-GB" w:eastAsia="ja-JP"/>
              </w:rPr>
              <w:t>24</w:t>
            </w:r>
          </w:p>
        </w:tc>
      </w:tr>
      <w:tr w:rsidR="005D0928" w:rsidTr="00501C2D">
        <w:trPr>
          <w:jc w:val="center"/>
        </w:trPr>
        <w:tc>
          <w:tcPr>
            <w:tcW w:w="2268" w:type="dxa"/>
          </w:tcPr>
          <w:p w:rsidR="005D0928" w:rsidRDefault="005D0928" w:rsidP="00107C07">
            <w:pPr>
              <w:pStyle w:val="Tabletext"/>
              <w:framePr w:hSpace="181" w:wrap="notBeside" w:vAnchor="text" w:hAnchor="text" w:xAlign="center" w:y="1"/>
              <w:spacing w:before="34" w:after="34"/>
              <w:jc w:val="center"/>
              <w:rPr>
                <w:lang w:val="en-GB" w:eastAsia="ja-JP"/>
              </w:rPr>
            </w:pPr>
            <w:r>
              <w:rPr>
                <w:rFonts w:hint="eastAsia"/>
                <w:lang w:val="en-GB" w:eastAsia="ja-JP"/>
              </w:rPr>
              <w:t>4</w:t>
            </w:r>
            <w:r>
              <w:rPr>
                <w:rFonts w:hint="eastAsia"/>
                <w:vertAlign w:val="subscript"/>
                <w:lang w:val="en-GB" w:eastAsia="ja-JP"/>
              </w:rPr>
              <w:t>h</w:t>
            </w:r>
          </w:p>
        </w:tc>
        <w:tc>
          <w:tcPr>
            <w:tcW w:w="3119" w:type="dxa"/>
          </w:tcPr>
          <w:p w:rsidR="005D0928" w:rsidRDefault="005D0928" w:rsidP="00107C07">
            <w:pPr>
              <w:pStyle w:val="Tabletext"/>
              <w:framePr w:hSpace="181" w:wrap="notBeside" w:vAnchor="text" w:hAnchor="text" w:xAlign="center" w:y="1"/>
              <w:spacing w:before="34" w:after="34"/>
              <w:jc w:val="center"/>
              <w:rPr>
                <w:lang w:val="en-GB" w:eastAsia="ja-JP"/>
              </w:rPr>
            </w:pPr>
            <w:r>
              <w:rPr>
                <w:rFonts w:hint="eastAsia"/>
                <w:lang w:val="en-GB" w:eastAsia="ja-JP"/>
              </w:rPr>
              <w:t>Reserved</w:t>
            </w:r>
          </w:p>
        </w:tc>
      </w:tr>
      <w:tr w:rsidR="005D0928" w:rsidTr="00501C2D">
        <w:trPr>
          <w:jc w:val="center"/>
        </w:trPr>
        <w:tc>
          <w:tcPr>
            <w:tcW w:w="2268" w:type="dxa"/>
          </w:tcPr>
          <w:p w:rsidR="005D0928" w:rsidRDefault="005D0928" w:rsidP="00107C07">
            <w:pPr>
              <w:pStyle w:val="Tabletext"/>
              <w:framePr w:hSpace="181" w:wrap="notBeside" w:vAnchor="text" w:hAnchor="text" w:xAlign="center" w:y="1"/>
              <w:spacing w:before="34" w:after="34"/>
              <w:jc w:val="center"/>
              <w:rPr>
                <w:lang w:val="en-GB" w:eastAsia="ja-JP"/>
              </w:rPr>
            </w:pPr>
            <w:r>
              <w:rPr>
                <w:rFonts w:hint="eastAsia"/>
                <w:lang w:val="en-GB" w:eastAsia="ja-JP"/>
              </w:rPr>
              <w:t>5</w:t>
            </w:r>
            <w:r>
              <w:rPr>
                <w:rFonts w:hint="eastAsia"/>
                <w:vertAlign w:val="subscript"/>
                <w:lang w:val="en-GB" w:eastAsia="ja-JP"/>
              </w:rPr>
              <w:t>h</w:t>
            </w:r>
          </w:p>
        </w:tc>
        <w:tc>
          <w:tcPr>
            <w:tcW w:w="3119" w:type="dxa"/>
          </w:tcPr>
          <w:p w:rsidR="005D0928" w:rsidRDefault="005D0928" w:rsidP="00107C07">
            <w:pPr>
              <w:pStyle w:val="Tabletext"/>
              <w:framePr w:hSpace="181" w:wrap="notBeside" w:vAnchor="text" w:hAnchor="text" w:xAlign="center" w:y="1"/>
              <w:spacing w:before="34" w:after="34"/>
              <w:jc w:val="center"/>
              <w:rPr>
                <w:lang w:val="en-GB" w:eastAsia="ja-JP"/>
              </w:rPr>
            </w:pPr>
            <w:r>
              <w:rPr>
                <w:rFonts w:hint="eastAsia"/>
                <w:lang w:val="en-GB" w:eastAsia="ja-JP"/>
              </w:rPr>
              <w:t>25</w:t>
            </w:r>
          </w:p>
        </w:tc>
      </w:tr>
      <w:tr w:rsidR="005D0928" w:rsidTr="00501C2D">
        <w:trPr>
          <w:jc w:val="center"/>
        </w:trPr>
        <w:tc>
          <w:tcPr>
            <w:tcW w:w="2268" w:type="dxa"/>
          </w:tcPr>
          <w:p w:rsidR="005D0928" w:rsidRDefault="005D0928" w:rsidP="00107C07">
            <w:pPr>
              <w:pStyle w:val="Tabletext"/>
              <w:framePr w:hSpace="181" w:wrap="notBeside" w:vAnchor="text" w:hAnchor="text" w:xAlign="center" w:y="1"/>
              <w:spacing w:before="34" w:after="34"/>
              <w:jc w:val="center"/>
              <w:rPr>
                <w:lang w:val="en-GB" w:eastAsia="ja-JP"/>
              </w:rPr>
            </w:pPr>
            <w:r>
              <w:rPr>
                <w:rFonts w:hint="eastAsia"/>
                <w:lang w:val="en-GB" w:eastAsia="ja-JP"/>
              </w:rPr>
              <w:t>6</w:t>
            </w:r>
            <w:r>
              <w:rPr>
                <w:rFonts w:hint="eastAsia"/>
                <w:vertAlign w:val="subscript"/>
                <w:lang w:val="en-GB" w:eastAsia="ja-JP"/>
              </w:rPr>
              <w:t>h</w:t>
            </w:r>
          </w:p>
        </w:tc>
        <w:tc>
          <w:tcPr>
            <w:tcW w:w="3119" w:type="dxa"/>
          </w:tcPr>
          <w:p w:rsidR="005D0928" w:rsidRDefault="005D0928" w:rsidP="00107C07">
            <w:pPr>
              <w:pStyle w:val="Tabletext"/>
              <w:framePr w:hSpace="181" w:wrap="notBeside" w:vAnchor="text" w:hAnchor="text" w:xAlign="center" w:y="1"/>
              <w:spacing w:before="34" w:after="34"/>
              <w:jc w:val="center"/>
              <w:rPr>
                <w:lang w:val="en-GB" w:eastAsia="ja-JP"/>
              </w:rPr>
            </w:pPr>
            <w:r>
              <w:rPr>
                <w:rFonts w:hint="eastAsia"/>
                <w:lang w:val="en-GB" w:eastAsia="ja-JP"/>
              </w:rPr>
              <w:t>30/1.001</w:t>
            </w:r>
          </w:p>
        </w:tc>
      </w:tr>
      <w:tr w:rsidR="005D0928" w:rsidTr="00501C2D">
        <w:trPr>
          <w:jc w:val="center"/>
        </w:trPr>
        <w:tc>
          <w:tcPr>
            <w:tcW w:w="2268" w:type="dxa"/>
          </w:tcPr>
          <w:p w:rsidR="005D0928" w:rsidRDefault="005D0928" w:rsidP="00107C07">
            <w:pPr>
              <w:pStyle w:val="Tabletext"/>
              <w:framePr w:hSpace="181" w:wrap="notBeside" w:vAnchor="text" w:hAnchor="text" w:xAlign="center" w:y="1"/>
              <w:spacing w:before="34" w:after="34"/>
              <w:jc w:val="center"/>
              <w:rPr>
                <w:lang w:val="en-GB" w:eastAsia="ja-JP"/>
              </w:rPr>
            </w:pPr>
            <w:r>
              <w:rPr>
                <w:rFonts w:hint="eastAsia"/>
                <w:lang w:val="en-GB" w:eastAsia="ja-JP"/>
              </w:rPr>
              <w:t>7</w:t>
            </w:r>
            <w:r>
              <w:rPr>
                <w:rFonts w:hint="eastAsia"/>
                <w:vertAlign w:val="subscript"/>
                <w:lang w:val="en-GB" w:eastAsia="ja-JP"/>
              </w:rPr>
              <w:t>h</w:t>
            </w:r>
          </w:p>
        </w:tc>
        <w:tc>
          <w:tcPr>
            <w:tcW w:w="3119" w:type="dxa"/>
          </w:tcPr>
          <w:p w:rsidR="005D0928" w:rsidRDefault="005D0928" w:rsidP="00107C07">
            <w:pPr>
              <w:pStyle w:val="Tabletext"/>
              <w:framePr w:hSpace="181" w:wrap="notBeside" w:vAnchor="text" w:hAnchor="text" w:xAlign="center" w:y="1"/>
              <w:spacing w:before="34" w:after="34"/>
              <w:jc w:val="center"/>
              <w:rPr>
                <w:lang w:val="en-GB" w:eastAsia="ja-JP"/>
              </w:rPr>
            </w:pPr>
            <w:r>
              <w:rPr>
                <w:rFonts w:hint="eastAsia"/>
                <w:lang w:val="en-GB" w:eastAsia="ja-JP"/>
              </w:rPr>
              <w:t>30</w:t>
            </w:r>
          </w:p>
        </w:tc>
      </w:tr>
      <w:tr w:rsidR="005D0928" w:rsidTr="00501C2D">
        <w:trPr>
          <w:jc w:val="center"/>
        </w:trPr>
        <w:tc>
          <w:tcPr>
            <w:tcW w:w="2268" w:type="dxa"/>
          </w:tcPr>
          <w:p w:rsidR="005D0928" w:rsidRDefault="005D0928" w:rsidP="00107C07">
            <w:pPr>
              <w:pStyle w:val="Tabletext"/>
              <w:framePr w:hSpace="181" w:wrap="notBeside" w:vAnchor="text" w:hAnchor="text" w:xAlign="center" w:y="1"/>
              <w:spacing w:before="34" w:after="34"/>
              <w:jc w:val="center"/>
              <w:rPr>
                <w:lang w:val="en-GB" w:eastAsia="ja-JP"/>
              </w:rPr>
            </w:pPr>
            <w:r>
              <w:rPr>
                <w:rFonts w:hint="eastAsia"/>
                <w:lang w:val="en-GB" w:eastAsia="ja-JP"/>
              </w:rPr>
              <w:t>8</w:t>
            </w:r>
            <w:r>
              <w:rPr>
                <w:rFonts w:hint="eastAsia"/>
                <w:vertAlign w:val="subscript"/>
                <w:lang w:val="en-GB" w:eastAsia="ja-JP"/>
              </w:rPr>
              <w:t>h</w:t>
            </w:r>
          </w:p>
        </w:tc>
        <w:tc>
          <w:tcPr>
            <w:tcW w:w="3119" w:type="dxa"/>
          </w:tcPr>
          <w:p w:rsidR="005D0928" w:rsidRDefault="005D0928" w:rsidP="00107C07">
            <w:pPr>
              <w:pStyle w:val="Tabletext"/>
              <w:framePr w:hSpace="181" w:wrap="notBeside" w:vAnchor="text" w:hAnchor="text" w:xAlign="center" w:y="1"/>
              <w:spacing w:before="34" w:after="34"/>
              <w:jc w:val="center"/>
              <w:rPr>
                <w:lang w:val="en-GB" w:eastAsia="ja-JP"/>
              </w:rPr>
            </w:pPr>
            <w:r>
              <w:rPr>
                <w:rFonts w:hint="eastAsia"/>
                <w:lang w:val="en-GB" w:eastAsia="ja-JP"/>
              </w:rPr>
              <w:t>Reserved</w:t>
            </w:r>
          </w:p>
        </w:tc>
      </w:tr>
      <w:tr w:rsidR="005D0928" w:rsidTr="00501C2D">
        <w:trPr>
          <w:jc w:val="center"/>
        </w:trPr>
        <w:tc>
          <w:tcPr>
            <w:tcW w:w="2268" w:type="dxa"/>
          </w:tcPr>
          <w:p w:rsidR="005D0928" w:rsidRDefault="005D0928" w:rsidP="00107C07">
            <w:pPr>
              <w:pStyle w:val="Tabletext"/>
              <w:framePr w:hSpace="181" w:wrap="notBeside" w:vAnchor="text" w:hAnchor="text" w:xAlign="center" w:y="1"/>
              <w:spacing w:before="34" w:after="34"/>
              <w:jc w:val="center"/>
              <w:rPr>
                <w:lang w:val="en-GB" w:eastAsia="ja-JP"/>
              </w:rPr>
            </w:pPr>
            <w:r>
              <w:rPr>
                <w:rFonts w:hint="eastAsia"/>
                <w:lang w:val="en-GB" w:eastAsia="ja-JP"/>
              </w:rPr>
              <w:t>9</w:t>
            </w:r>
            <w:r>
              <w:rPr>
                <w:rFonts w:hint="eastAsia"/>
                <w:vertAlign w:val="subscript"/>
                <w:lang w:val="en-GB" w:eastAsia="ja-JP"/>
              </w:rPr>
              <w:t>h</w:t>
            </w:r>
          </w:p>
        </w:tc>
        <w:tc>
          <w:tcPr>
            <w:tcW w:w="3119" w:type="dxa"/>
          </w:tcPr>
          <w:p w:rsidR="005D0928" w:rsidRDefault="005D0928" w:rsidP="00107C07">
            <w:pPr>
              <w:pStyle w:val="Tabletext"/>
              <w:framePr w:hSpace="181" w:wrap="notBeside" w:vAnchor="text" w:hAnchor="text" w:xAlign="center" w:y="1"/>
              <w:spacing w:before="34" w:after="34"/>
              <w:jc w:val="center"/>
              <w:rPr>
                <w:lang w:val="en-GB" w:eastAsia="ja-JP"/>
              </w:rPr>
            </w:pPr>
            <w:r>
              <w:rPr>
                <w:rFonts w:hint="eastAsia"/>
                <w:lang w:val="en-GB" w:eastAsia="ja-JP"/>
              </w:rPr>
              <w:t>50</w:t>
            </w:r>
          </w:p>
        </w:tc>
      </w:tr>
      <w:tr w:rsidR="005D0928" w:rsidTr="00501C2D">
        <w:trPr>
          <w:jc w:val="center"/>
        </w:trPr>
        <w:tc>
          <w:tcPr>
            <w:tcW w:w="2268" w:type="dxa"/>
          </w:tcPr>
          <w:p w:rsidR="005D0928" w:rsidRDefault="005D0928" w:rsidP="00107C07">
            <w:pPr>
              <w:pStyle w:val="Tabletext"/>
              <w:framePr w:hSpace="181" w:wrap="notBeside" w:vAnchor="text" w:hAnchor="text" w:xAlign="center" w:y="1"/>
              <w:spacing w:before="34" w:after="34"/>
              <w:jc w:val="center"/>
              <w:rPr>
                <w:lang w:val="en-GB" w:eastAsia="ja-JP"/>
              </w:rPr>
            </w:pPr>
            <w:r>
              <w:rPr>
                <w:rFonts w:hint="eastAsia"/>
                <w:lang w:val="en-GB" w:eastAsia="ja-JP"/>
              </w:rPr>
              <w:t>A</w:t>
            </w:r>
            <w:r>
              <w:rPr>
                <w:rFonts w:hint="eastAsia"/>
                <w:vertAlign w:val="subscript"/>
                <w:lang w:val="en-GB" w:eastAsia="ja-JP"/>
              </w:rPr>
              <w:t>h</w:t>
            </w:r>
          </w:p>
        </w:tc>
        <w:tc>
          <w:tcPr>
            <w:tcW w:w="3119" w:type="dxa"/>
          </w:tcPr>
          <w:p w:rsidR="005D0928" w:rsidRDefault="005D0928" w:rsidP="00107C07">
            <w:pPr>
              <w:pStyle w:val="Tabletext"/>
              <w:framePr w:hSpace="181" w:wrap="notBeside" w:vAnchor="text" w:hAnchor="text" w:xAlign="center" w:y="1"/>
              <w:spacing w:before="34" w:after="34"/>
              <w:jc w:val="center"/>
              <w:rPr>
                <w:lang w:val="en-GB" w:eastAsia="ja-JP"/>
              </w:rPr>
            </w:pPr>
            <w:r>
              <w:rPr>
                <w:rFonts w:hint="eastAsia"/>
                <w:lang w:val="en-GB" w:eastAsia="ja-JP"/>
              </w:rPr>
              <w:t>60/1.001</w:t>
            </w:r>
          </w:p>
        </w:tc>
      </w:tr>
      <w:tr w:rsidR="005D0928" w:rsidTr="00501C2D">
        <w:trPr>
          <w:jc w:val="center"/>
        </w:trPr>
        <w:tc>
          <w:tcPr>
            <w:tcW w:w="2268" w:type="dxa"/>
          </w:tcPr>
          <w:p w:rsidR="005D0928" w:rsidRDefault="005D0928" w:rsidP="00107C07">
            <w:pPr>
              <w:pStyle w:val="Tabletext"/>
              <w:framePr w:hSpace="181" w:wrap="notBeside" w:vAnchor="text" w:hAnchor="text" w:xAlign="center" w:y="1"/>
              <w:spacing w:before="34" w:after="34"/>
              <w:jc w:val="center"/>
              <w:rPr>
                <w:lang w:val="en-GB" w:eastAsia="ja-JP"/>
              </w:rPr>
            </w:pPr>
            <w:r>
              <w:rPr>
                <w:rFonts w:hint="eastAsia"/>
                <w:lang w:val="en-GB" w:eastAsia="ja-JP"/>
              </w:rPr>
              <w:t>B</w:t>
            </w:r>
            <w:r>
              <w:rPr>
                <w:rFonts w:hint="eastAsia"/>
                <w:vertAlign w:val="subscript"/>
                <w:lang w:val="en-GB" w:eastAsia="ja-JP"/>
              </w:rPr>
              <w:t>h</w:t>
            </w:r>
          </w:p>
        </w:tc>
        <w:tc>
          <w:tcPr>
            <w:tcW w:w="3119" w:type="dxa"/>
          </w:tcPr>
          <w:p w:rsidR="005D0928" w:rsidRDefault="005D0928" w:rsidP="00107C07">
            <w:pPr>
              <w:pStyle w:val="Tabletext"/>
              <w:framePr w:hSpace="181" w:wrap="notBeside" w:vAnchor="text" w:hAnchor="text" w:xAlign="center" w:y="1"/>
              <w:spacing w:before="34" w:after="34"/>
              <w:jc w:val="center"/>
              <w:rPr>
                <w:lang w:val="en-GB" w:eastAsia="ja-JP"/>
              </w:rPr>
            </w:pPr>
            <w:r>
              <w:rPr>
                <w:rFonts w:hint="eastAsia"/>
                <w:lang w:val="en-GB" w:eastAsia="ja-JP"/>
              </w:rPr>
              <w:t>60</w:t>
            </w:r>
          </w:p>
        </w:tc>
      </w:tr>
      <w:tr w:rsidR="005D0928" w:rsidTr="00501C2D">
        <w:trPr>
          <w:jc w:val="center"/>
        </w:trPr>
        <w:tc>
          <w:tcPr>
            <w:tcW w:w="2268" w:type="dxa"/>
          </w:tcPr>
          <w:p w:rsidR="005D0928" w:rsidRDefault="005D0928" w:rsidP="00107C07">
            <w:pPr>
              <w:pStyle w:val="Tabletext"/>
              <w:framePr w:hSpace="181" w:wrap="notBeside" w:vAnchor="text" w:hAnchor="text" w:xAlign="center" w:y="1"/>
              <w:spacing w:before="34" w:after="34"/>
              <w:jc w:val="center"/>
              <w:rPr>
                <w:lang w:val="en-GB" w:eastAsia="ja-JP"/>
              </w:rPr>
            </w:pPr>
            <w:r>
              <w:rPr>
                <w:rFonts w:hint="eastAsia"/>
                <w:lang w:val="en-GB" w:eastAsia="ja-JP"/>
              </w:rPr>
              <w:t>C</w:t>
            </w:r>
            <w:r>
              <w:rPr>
                <w:rFonts w:hint="eastAsia"/>
                <w:vertAlign w:val="subscript"/>
                <w:lang w:val="en-GB" w:eastAsia="ja-JP"/>
              </w:rPr>
              <w:t>h</w:t>
            </w:r>
            <w:r>
              <w:rPr>
                <w:rFonts w:hint="eastAsia"/>
                <w:lang w:val="en-GB" w:eastAsia="ja-JP"/>
              </w:rPr>
              <w:t xml:space="preserve"> to F</w:t>
            </w:r>
            <w:r>
              <w:rPr>
                <w:rFonts w:hint="eastAsia"/>
                <w:vertAlign w:val="subscript"/>
                <w:lang w:val="en-GB" w:eastAsia="ja-JP"/>
              </w:rPr>
              <w:t>h</w:t>
            </w:r>
          </w:p>
        </w:tc>
        <w:tc>
          <w:tcPr>
            <w:tcW w:w="3119" w:type="dxa"/>
          </w:tcPr>
          <w:p w:rsidR="005D0928" w:rsidRDefault="005D0928" w:rsidP="00107C07">
            <w:pPr>
              <w:pStyle w:val="Tabletext"/>
              <w:framePr w:hSpace="181" w:wrap="notBeside" w:vAnchor="text" w:hAnchor="text" w:xAlign="center" w:y="1"/>
              <w:spacing w:before="34" w:after="34"/>
              <w:jc w:val="center"/>
              <w:rPr>
                <w:lang w:val="en-GB" w:eastAsia="ja-JP"/>
              </w:rPr>
            </w:pPr>
            <w:r>
              <w:rPr>
                <w:rFonts w:hint="eastAsia"/>
                <w:lang w:val="en-GB" w:eastAsia="ja-JP"/>
              </w:rPr>
              <w:t>Reserved</w:t>
            </w:r>
          </w:p>
        </w:tc>
      </w:tr>
    </w:tbl>
    <w:p w:rsidR="005D0928" w:rsidRDefault="005D0928" w:rsidP="005D0928">
      <w:pPr>
        <w:pStyle w:val="Tablefin"/>
      </w:pPr>
    </w:p>
    <w:p w:rsidR="005D0928" w:rsidRDefault="005D0928" w:rsidP="005D0928">
      <w:pPr>
        <w:pStyle w:val="TableNo"/>
      </w:pPr>
      <w:r>
        <w:t>TABLE  8</w:t>
      </w:r>
    </w:p>
    <w:p w:rsidR="005D0928" w:rsidRDefault="005D0928" w:rsidP="005D0928">
      <w:pPr>
        <w:pStyle w:val="Tabletitle"/>
      </w:pPr>
      <w:r>
        <w:t>Encoding of sampling structure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68"/>
        <w:gridCol w:w="3119"/>
      </w:tblGrid>
      <w:tr w:rsidR="005D0928" w:rsidTr="00501C2D">
        <w:trPr>
          <w:jc w:val="center"/>
        </w:trPr>
        <w:tc>
          <w:tcPr>
            <w:tcW w:w="2268" w:type="dxa"/>
            <w:tcBorders>
              <w:bottom w:val="single" w:sz="4" w:space="0" w:color="auto"/>
            </w:tcBorders>
          </w:tcPr>
          <w:p w:rsidR="005D0928" w:rsidRDefault="005D0928" w:rsidP="00107C07">
            <w:pPr>
              <w:pStyle w:val="Tablehead"/>
              <w:framePr w:hSpace="181" w:wrap="notBeside" w:vAnchor="text" w:hAnchor="text" w:xAlign="center" w:y="1"/>
              <w:spacing w:before="60" w:after="60"/>
            </w:pPr>
            <w:r>
              <w:rPr>
                <w:rFonts w:hint="eastAsia"/>
              </w:rPr>
              <w:t>Code value</w:t>
            </w:r>
          </w:p>
        </w:tc>
        <w:tc>
          <w:tcPr>
            <w:tcW w:w="3119" w:type="dxa"/>
            <w:tcBorders>
              <w:bottom w:val="single" w:sz="4" w:space="0" w:color="auto"/>
            </w:tcBorders>
          </w:tcPr>
          <w:p w:rsidR="005D0928" w:rsidRDefault="005D0928" w:rsidP="00107C07">
            <w:pPr>
              <w:pStyle w:val="Tablehead"/>
              <w:framePr w:hSpace="181" w:wrap="notBeside" w:vAnchor="text" w:hAnchor="text" w:xAlign="center" w:y="1"/>
              <w:spacing w:before="60" w:after="60"/>
              <w:rPr>
                <w:lang w:eastAsia="ja-JP"/>
              </w:rPr>
            </w:pPr>
            <w:r>
              <w:rPr>
                <w:rFonts w:hint="eastAsia"/>
              </w:rPr>
              <w:t>Sampling structure</w:t>
            </w:r>
          </w:p>
        </w:tc>
      </w:tr>
      <w:tr w:rsidR="005D0928" w:rsidTr="00501C2D">
        <w:trPr>
          <w:jc w:val="center"/>
        </w:trPr>
        <w:tc>
          <w:tcPr>
            <w:tcW w:w="2268" w:type="dxa"/>
            <w:tcBorders>
              <w:top w:val="single" w:sz="4" w:space="0" w:color="auto"/>
            </w:tcBorders>
          </w:tcPr>
          <w:p w:rsidR="005D0928" w:rsidRDefault="005D0928" w:rsidP="00107C07">
            <w:pPr>
              <w:pStyle w:val="Tabletext"/>
              <w:framePr w:hSpace="181" w:wrap="notBeside" w:vAnchor="text" w:hAnchor="text" w:xAlign="center" w:y="1"/>
              <w:spacing w:before="34" w:after="34"/>
              <w:jc w:val="center"/>
              <w:rPr>
                <w:lang w:eastAsia="ja-JP"/>
              </w:rPr>
            </w:pPr>
            <w:r>
              <w:rPr>
                <w:rFonts w:hint="eastAsia"/>
                <w:lang w:eastAsia="ja-JP"/>
              </w:rPr>
              <w:t>0</w:t>
            </w:r>
            <w:r>
              <w:rPr>
                <w:rFonts w:hint="eastAsia"/>
                <w:vertAlign w:val="subscript"/>
                <w:lang w:eastAsia="ja-JP"/>
              </w:rPr>
              <w:t>h</w:t>
            </w:r>
          </w:p>
        </w:tc>
        <w:tc>
          <w:tcPr>
            <w:tcW w:w="3119" w:type="dxa"/>
            <w:tcBorders>
              <w:top w:val="single" w:sz="4" w:space="0" w:color="auto"/>
            </w:tcBorders>
          </w:tcPr>
          <w:p w:rsidR="005D0928" w:rsidRDefault="005D0928" w:rsidP="00107C07">
            <w:pPr>
              <w:pStyle w:val="Tabletext"/>
              <w:framePr w:hSpace="181" w:wrap="notBeside" w:vAnchor="text" w:hAnchor="text" w:xAlign="center" w:y="1"/>
              <w:spacing w:before="34" w:after="34"/>
              <w:rPr>
                <w:lang w:eastAsia="ja-JP"/>
              </w:rPr>
            </w:pPr>
            <w:r>
              <w:rPr>
                <w:rFonts w:hint="eastAsia"/>
                <w:lang w:eastAsia="ja-JP"/>
              </w:rPr>
              <w:t xml:space="preserve">4:2:2 </w:t>
            </w:r>
            <w:r>
              <w:rPr>
                <w:lang w:eastAsia="ja-JP"/>
              </w:rPr>
              <w:t>(</w:t>
            </w:r>
            <w:r>
              <w:rPr>
                <w:rFonts w:hint="eastAsia"/>
                <w:i/>
                <w:iCs/>
                <w:lang w:eastAsia="ja-JP"/>
              </w:rPr>
              <w:t>Y</w:t>
            </w:r>
            <w:r>
              <w:rPr>
                <w:rFonts w:hint="eastAsia"/>
                <w:lang w:eastAsia="ja-JP"/>
              </w:rPr>
              <w:t>/</w:t>
            </w:r>
            <w:r>
              <w:rPr>
                <w:rFonts w:hint="eastAsia"/>
                <w:i/>
                <w:iCs/>
                <w:lang w:eastAsia="ja-JP"/>
              </w:rPr>
              <w:t>C</w:t>
            </w:r>
            <w:r>
              <w:rPr>
                <w:i/>
                <w:iCs/>
                <w:vertAlign w:val="subscript"/>
                <w:lang w:eastAsia="ja-JP"/>
              </w:rPr>
              <w:t>B</w:t>
            </w:r>
            <w:r>
              <w:rPr>
                <w:rFonts w:hint="eastAsia"/>
                <w:lang w:eastAsia="ja-JP"/>
              </w:rPr>
              <w:t>/</w:t>
            </w:r>
            <w:r>
              <w:rPr>
                <w:rFonts w:hint="eastAsia"/>
                <w:i/>
                <w:iCs/>
                <w:lang w:eastAsia="ja-JP"/>
              </w:rPr>
              <w:t>C</w:t>
            </w:r>
            <w:r>
              <w:rPr>
                <w:i/>
                <w:iCs/>
                <w:vertAlign w:val="subscript"/>
                <w:lang w:eastAsia="ja-JP"/>
              </w:rPr>
              <w:t>R</w:t>
            </w:r>
            <w:r>
              <w:rPr>
                <w:rFonts w:hint="eastAsia"/>
                <w:lang w:eastAsia="ja-JP"/>
              </w:rPr>
              <w:t>)</w:t>
            </w:r>
          </w:p>
        </w:tc>
      </w:tr>
      <w:tr w:rsidR="005D0928" w:rsidTr="00501C2D">
        <w:trPr>
          <w:jc w:val="center"/>
        </w:trPr>
        <w:tc>
          <w:tcPr>
            <w:tcW w:w="2268" w:type="dxa"/>
          </w:tcPr>
          <w:p w:rsidR="005D0928" w:rsidRDefault="005D0928" w:rsidP="00107C07">
            <w:pPr>
              <w:pStyle w:val="Tabletext"/>
              <w:framePr w:hSpace="181" w:wrap="notBeside" w:vAnchor="text" w:hAnchor="text" w:xAlign="center" w:y="1"/>
              <w:spacing w:before="34" w:after="34"/>
              <w:jc w:val="center"/>
              <w:rPr>
                <w:lang w:eastAsia="ja-JP"/>
              </w:rPr>
            </w:pPr>
            <w:r>
              <w:rPr>
                <w:rFonts w:hint="eastAsia"/>
                <w:lang w:eastAsia="ja-JP"/>
              </w:rPr>
              <w:t>1</w:t>
            </w:r>
            <w:r>
              <w:rPr>
                <w:rFonts w:hint="eastAsia"/>
                <w:vertAlign w:val="subscript"/>
                <w:lang w:eastAsia="ja-JP"/>
              </w:rPr>
              <w:t>h</w:t>
            </w:r>
          </w:p>
        </w:tc>
        <w:tc>
          <w:tcPr>
            <w:tcW w:w="3119" w:type="dxa"/>
          </w:tcPr>
          <w:p w:rsidR="005D0928" w:rsidRDefault="005D0928" w:rsidP="00107C07">
            <w:pPr>
              <w:pStyle w:val="Tabletext"/>
              <w:framePr w:hSpace="181" w:wrap="notBeside" w:vAnchor="text" w:hAnchor="text" w:xAlign="center" w:y="1"/>
              <w:spacing w:before="34" w:after="34"/>
              <w:rPr>
                <w:lang w:eastAsia="ja-JP"/>
              </w:rPr>
            </w:pPr>
            <w:r>
              <w:rPr>
                <w:rFonts w:hint="eastAsia"/>
                <w:lang w:eastAsia="ja-JP"/>
              </w:rPr>
              <w:t xml:space="preserve">4:4:4 </w:t>
            </w:r>
            <w:r>
              <w:rPr>
                <w:lang w:eastAsia="ja-JP"/>
              </w:rPr>
              <w:t>(</w:t>
            </w:r>
            <w:r>
              <w:rPr>
                <w:rFonts w:hint="eastAsia"/>
                <w:i/>
                <w:iCs/>
                <w:lang w:eastAsia="ja-JP"/>
              </w:rPr>
              <w:t>Y</w:t>
            </w:r>
            <w:r>
              <w:rPr>
                <w:rFonts w:hint="eastAsia"/>
                <w:lang w:eastAsia="ja-JP"/>
              </w:rPr>
              <w:t>/</w:t>
            </w:r>
            <w:r>
              <w:rPr>
                <w:rFonts w:hint="eastAsia"/>
                <w:i/>
                <w:iCs/>
                <w:lang w:eastAsia="ja-JP"/>
              </w:rPr>
              <w:t>C</w:t>
            </w:r>
            <w:r>
              <w:rPr>
                <w:i/>
                <w:iCs/>
                <w:vertAlign w:val="subscript"/>
                <w:lang w:eastAsia="ja-JP"/>
              </w:rPr>
              <w:t>B</w:t>
            </w:r>
            <w:r>
              <w:rPr>
                <w:rFonts w:hint="eastAsia"/>
                <w:lang w:eastAsia="ja-JP"/>
              </w:rPr>
              <w:t>/</w:t>
            </w:r>
            <w:r>
              <w:rPr>
                <w:rFonts w:hint="eastAsia"/>
                <w:i/>
                <w:iCs/>
                <w:lang w:eastAsia="ja-JP"/>
              </w:rPr>
              <w:t>C</w:t>
            </w:r>
            <w:r>
              <w:rPr>
                <w:i/>
                <w:iCs/>
                <w:vertAlign w:val="subscript"/>
                <w:lang w:eastAsia="ja-JP"/>
              </w:rPr>
              <w:t>R</w:t>
            </w:r>
            <w:r>
              <w:rPr>
                <w:rFonts w:hint="eastAsia"/>
                <w:lang w:eastAsia="ja-JP"/>
              </w:rPr>
              <w:t>)</w:t>
            </w:r>
          </w:p>
        </w:tc>
      </w:tr>
      <w:tr w:rsidR="005D0928" w:rsidTr="00501C2D">
        <w:trPr>
          <w:jc w:val="center"/>
        </w:trPr>
        <w:tc>
          <w:tcPr>
            <w:tcW w:w="2268" w:type="dxa"/>
          </w:tcPr>
          <w:p w:rsidR="005D0928" w:rsidRDefault="005D0928" w:rsidP="00107C07">
            <w:pPr>
              <w:pStyle w:val="Tabletext"/>
              <w:framePr w:hSpace="181" w:wrap="notBeside" w:vAnchor="text" w:hAnchor="text" w:xAlign="center" w:y="1"/>
              <w:spacing w:before="34" w:after="34"/>
              <w:jc w:val="center"/>
              <w:rPr>
                <w:lang w:val="en-GB" w:eastAsia="ja-JP"/>
              </w:rPr>
            </w:pPr>
            <w:r>
              <w:rPr>
                <w:rFonts w:hint="eastAsia"/>
                <w:lang w:val="en-GB" w:eastAsia="ja-JP"/>
              </w:rPr>
              <w:t>2</w:t>
            </w:r>
            <w:r>
              <w:rPr>
                <w:rFonts w:hint="eastAsia"/>
                <w:vertAlign w:val="subscript"/>
                <w:lang w:val="en-GB" w:eastAsia="ja-JP"/>
              </w:rPr>
              <w:t>h</w:t>
            </w:r>
          </w:p>
        </w:tc>
        <w:tc>
          <w:tcPr>
            <w:tcW w:w="3119" w:type="dxa"/>
          </w:tcPr>
          <w:p w:rsidR="005D0928" w:rsidRDefault="005D0928" w:rsidP="00107C07">
            <w:pPr>
              <w:pStyle w:val="Tabletext"/>
              <w:framePr w:hSpace="181" w:wrap="notBeside" w:vAnchor="text" w:hAnchor="text" w:xAlign="center" w:y="1"/>
              <w:spacing w:before="34" w:after="34"/>
              <w:rPr>
                <w:lang w:val="en-GB" w:eastAsia="ja-JP"/>
              </w:rPr>
            </w:pPr>
            <w:r>
              <w:rPr>
                <w:rFonts w:hint="eastAsia"/>
                <w:lang w:val="en-GB" w:eastAsia="ja-JP"/>
              </w:rPr>
              <w:t xml:space="preserve">4:4:4 </w:t>
            </w:r>
            <w:r>
              <w:rPr>
                <w:lang w:val="en-GB" w:eastAsia="ja-JP"/>
              </w:rPr>
              <w:t>(</w:t>
            </w:r>
            <w:r>
              <w:rPr>
                <w:rFonts w:hint="eastAsia"/>
                <w:i/>
                <w:iCs/>
                <w:lang w:val="en-GB" w:eastAsia="ja-JP"/>
              </w:rPr>
              <w:t>G</w:t>
            </w:r>
            <w:r>
              <w:rPr>
                <w:rFonts w:hint="eastAsia"/>
                <w:lang w:val="en-GB" w:eastAsia="ja-JP"/>
              </w:rPr>
              <w:t>/</w:t>
            </w:r>
            <w:r>
              <w:rPr>
                <w:rFonts w:hint="eastAsia"/>
                <w:i/>
                <w:iCs/>
                <w:lang w:val="en-GB" w:eastAsia="ja-JP"/>
              </w:rPr>
              <w:t>B</w:t>
            </w:r>
            <w:r>
              <w:rPr>
                <w:rFonts w:hint="eastAsia"/>
                <w:lang w:val="en-GB" w:eastAsia="ja-JP"/>
              </w:rPr>
              <w:t>/</w:t>
            </w:r>
            <w:r>
              <w:rPr>
                <w:rFonts w:hint="eastAsia"/>
                <w:i/>
                <w:iCs/>
                <w:lang w:val="en-GB" w:eastAsia="ja-JP"/>
              </w:rPr>
              <w:t>R</w:t>
            </w:r>
            <w:r>
              <w:rPr>
                <w:rFonts w:hint="eastAsia"/>
                <w:lang w:val="en-GB" w:eastAsia="ja-JP"/>
              </w:rPr>
              <w:t>)</w:t>
            </w:r>
          </w:p>
        </w:tc>
      </w:tr>
      <w:tr w:rsidR="005D0928" w:rsidTr="00501C2D">
        <w:trPr>
          <w:jc w:val="center"/>
        </w:trPr>
        <w:tc>
          <w:tcPr>
            <w:tcW w:w="2268" w:type="dxa"/>
          </w:tcPr>
          <w:p w:rsidR="005D0928" w:rsidRDefault="005D0928" w:rsidP="00107C07">
            <w:pPr>
              <w:pStyle w:val="Tabletext"/>
              <w:framePr w:hSpace="181" w:wrap="notBeside" w:vAnchor="text" w:hAnchor="text" w:xAlign="center" w:y="1"/>
              <w:spacing w:before="34" w:after="34"/>
              <w:jc w:val="center"/>
              <w:rPr>
                <w:lang w:val="es-ES_tradnl" w:eastAsia="ja-JP"/>
              </w:rPr>
            </w:pPr>
            <w:r>
              <w:rPr>
                <w:rFonts w:hint="eastAsia"/>
                <w:lang w:val="es-ES_tradnl" w:eastAsia="ja-JP"/>
              </w:rPr>
              <w:t>3</w:t>
            </w:r>
            <w:r>
              <w:rPr>
                <w:rFonts w:hint="eastAsia"/>
                <w:vertAlign w:val="subscript"/>
                <w:lang w:val="es-ES_tradnl" w:eastAsia="ja-JP"/>
              </w:rPr>
              <w:t>h</w:t>
            </w:r>
          </w:p>
        </w:tc>
        <w:tc>
          <w:tcPr>
            <w:tcW w:w="3119" w:type="dxa"/>
          </w:tcPr>
          <w:p w:rsidR="005D0928" w:rsidRDefault="005D0928" w:rsidP="00107C07">
            <w:pPr>
              <w:pStyle w:val="Tabletext"/>
              <w:framePr w:hSpace="181" w:wrap="notBeside" w:vAnchor="text" w:hAnchor="text" w:xAlign="center" w:y="1"/>
              <w:spacing w:before="34" w:after="34"/>
              <w:rPr>
                <w:lang w:val="es-ES_tradnl" w:eastAsia="ja-JP"/>
              </w:rPr>
            </w:pPr>
            <w:r>
              <w:rPr>
                <w:rFonts w:hint="eastAsia"/>
                <w:lang w:val="es-ES_tradnl" w:eastAsia="ja-JP"/>
              </w:rPr>
              <w:t>4:2:0</w:t>
            </w:r>
          </w:p>
        </w:tc>
      </w:tr>
      <w:tr w:rsidR="005D0928" w:rsidTr="00501C2D">
        <w:trPr>
          <w:jc w:val="center"/>
        </w:trPr>
        <w:tc>
          <w:tcPr>
            <w:tcW w:w="2268" w:type="dxa"/>
          </w:tcPr>
          <w:p w:rsidR="005D0928" w:rsidRDefault="005D0928" w:rsidP="00107C07">
            <w:pPr>
              <w:pStyle w:val="Tabletext"/>
              <w:framePr w:hSpace="181" w:wrap="notBeside" w:vAnchor="text" w:hAnchor="text" w:xAlign="center" w:y="1"/>
              <w:spacing w:before="34" w:after="34"/>
              <w:jc w:val="center"/>
              <w:rPr>
                <w:lang w:val="es-ES_tradnl" w:eastAsia="ja-JP"/>
              </w:rPr>
            </w:pPr>
            <w:r>
              <w:rPr>
                <w:rFonts w:hint="eastAsia"/>
                <w:lang w:val="es-ES_tradnl" w:eastAsia="ja-JP"/>
              </w:rPr>
              <w:t>4</w:t>
            </w:r>
            <w:r>
              <w:rPr>
                <w:rFonts w:hint="eastAsia"/>
                <w:vertAlign w:val="subscript"/>
                <w:lang w:val="es-ES_tradnl" w:eastAsia="ja-JP"/>
              </w:rPr>
              <w:t>h</w:t>
            </w:r>
          </w:p>
        </w:tc>
        <w:tc>
          <w:tcPr>
            <w:tcW w:w="3119" w:type="dxa"/>
          </w:tcPr>
          <w:p w:rsidR="005D0928" w:rsidRDefault="005D0928" w:rsidP="00107C07">
            <w:pPr>
              <w:pStyle w:val="Tabletext"/>
              <w:framePr w:hSpace="181" w:wrap="notBeside" w:vAnchor="text" w:hAnchor="text" w:xAlign="center" w:y="1"/>
              <w:spacing w:before="34" w:after="34"/>
              <w:rPr>
                <w:lang w:val="es-ES_tradnl" w:eastAsia="ja-JP"/>
              </w:rPr>
            </w:pPr>
            <w:r>
              <w:rPr>
                <w:rFonts w:hint="eastAsia"/>
                <w:lang w:val="es-ES_tradnl" w:eastAsia="ja-JP"/>
              </w:rPr>
              <w:t xml:space="preserve">4:2:2:4 </w:t>
            </w:r>
            <w:r>
              <w:rPr>
                <w:lang w:val="es-ES_tradnl" w:eastAsia="ja-JP"/>
              </w:rPr>
              <w:t>(</w:t>
            </w:r>
            <w:r>
              <w:rPr>
                <w:rFonts w:hint="eastAsia"/>
                <w:i/>
                <w:iCs/>
                <w:lang w:val="es-ES_tradnl" w:eastAsia="ja-JP"/>
              </w:rPr>
              <w:t>Y</w:t>
            </w:r>
            <w:r>
              <w:rPr>
                <w:rFonts w:hint="eastAsia"/>
                <w:lang w:val="es-ES_tradnl" w:eastAsia="ja-JP"/>
              </w:rPr>
              <w:t>/</w:t>
            </w:r>
            <w:r>
              <w:rPr>
                <w:rFonts w:hint="eastAsia"/>
                <w:i/>
                <w:iCs/>
                <w:lang w:val="es-ES_tradnl" w:eastAsia="ja-JP"/>
              </w:rPr>
              <w:t>C</w:t>
            </w:r>
            <w:r>
              <w:rPr>
                <w:i/>
                <w:iCs/>
                <w:vertAlign w:val="subscript"/>
                <w:lang w:val="es-ES_tradnl" w:eastAsia="ja-JP"/>
              </w:rPr>
              <w:t>B</w:t>
            </w:r>
            <w:r>
              <w:rPr>
                <w:rFonts w:hint="eastAsia"/>
                <w:lang w:val="es-ES_tradnl" w:eastAsia="ja-JP"/>
              </w:rPr>
              <w:t>/</w:t>
            </w:r>
            <w:r>
              <w:rPr>
                <w:rFonts w:hint="eastAsia"/>
                <w:i/>
                <w:iCs/>
                <w:lang w:val="es-ES_tradnl" w:eastAsia="ja-JP"/>
              </w:rPr>
              <w:t>C</w:t>
            </w:r>
            <w:r>
              <w:rPr>
                <w:i/>
                <w:iCs/>
                <w:vertAlign w:val="subscript"/>
                <w:lang w:val="es-ES_tradnl" w:eastAsia="ja-JP"/>
              </w:rPr>
              <w:t>R</w:t>
            </w:r>
            <w:r>
              <w:rPr>
                <w:lang w:val="es-ES_tradnl" w:eastAsia="ja-JP"/>
              </w:rPr>
              <w:t>/</w:t>
            </w:r>
            <w:r>
              <w:rPr>
                <w:i/>
                <w:iCs/>
                <w:lang w:val="es-ES_tradnl" w:eastAsia="ja-JP"/>
              </w:rPr>
              <w:t>A</w:t>
            </w:r>
            <w:r>
              <w:rPr>
                <w:lang w:val="es-ES_tradnl" w:eastAsia="ja-JP"/>
              </w:rPr>
              <w:t>)</w:t>
            </w:r>
          </w:p>
        </w:tc>
      </w:tr>
      <w:tr w:rsidR="005D0928" w:rsidTr="00501C2D">
        <w:trPr>
          <w:jc w:val="center"/>
        </w:trPr>
        <w:tc>
          <w:tcPr>
            <w:tcW w:w="2268" w:type="dxa"/>
          </w:tcPr>
          <w:p w:rsidR="005D0928" w:rsidRDefault="005D0928" w:rsidP="00107C07">
            <w:pPr>
              <w:pStyle w:val="Tabletext"/>
              <w:framePr w:hSpace="181" w:wrap="notBeside" w:vAnchor="text" w:hAnchor="text" w:xAlign="center" w:y="1"/>
              <w:spacing w:before="34" w:after="34"/>
              <w:jc w:val="center"/>
              <w:rPr>
                <w:lang w:val="es-ES_tradnl" w:eastAsia="ja-JP"/>
              </w:rPr>
            </w:pPr>
            <w:r>
              <w:rPr>
                <w:rFonts w:hint="eastAsia"/>
                <w:lang w:val="es-ES_tradnl" w:eastAsia="ja-JP"/>
              </w:rPr>
              <w:t>5</w:t>
            </w:r>
            <w:r>
              <w:rPr>
                <w:rFonts w:hint="eastAsia"/>
                <w:vertAlign w:val="subscript"/>
                <w:lang w:val="es-ES_tradnl" w:eastAsia="ja-JP"/>
              </w:rPr>
              <w:t>h</w:t>
            </w:r>
          </w:p>
        </w:tc>
        <w:tc>
          <w:tcPr>
            <w:tcW w:w="3119" w:type="dxa"/>
          </w:tcPr>
          <w:p w:rsidR="005D0928" w:rsidRDefault="005D0928" w:rsidP="00107C07">
            <w:pPr>
              <w:pStyle w:val="Tabletext"/>
              <w:framePr w:hSpace="181" w:wrap="notBeside" w:vAnchor="text" w:hAnchor="text" w:xAlign="center" w:y="1"/>
              <w:spacing w:before="34" w:after="34"/>
              <w:rPr>
                <w:lang w:val="es-ES_tradnl" w:eastAsia="ja-JP"/>
              </w:rPr>
            </w:pPr>
            <w:r>
              <w:rPr>
                <w:rFonts w:hint="eastAsia"/>
                <w:lang w:val="es-ES_tradnl" w:eastAsia="ja-JP"/>
              </w:rPr>
              <w:t xml:space="preserve">4:4:4:4 </w:t>
            </w:r>
            <w:r>
              <w:rPr>
                <w:lang w:val="es-ES_tradnl" w:eastAsia="ja-JP"/>
              </w:rPr>
              <w:t>(</w:t>
            </w:r>
            <w:r>
              <w:rPr>
                <w:rFonts w:hint="eastAsia"/>
                <w:i/>
                <w:iCs/>
                <w:lang w:val="es-ES_tradnl" w:eastAsia="ja-JP"/>
              </w:rPr>
              <w:t>Y</w:t>
            </w:r>
            <w:r>
              <w:rPr>
                <w:rFonts w:hint="eastAsia"/>
                <w:lang w:val="es-ES_tradnl" w:eastAsia="ja-JP"/>
              </w:rPr>
              <w:t>/</w:t>
            </w:r>
            <w:r>
              <w:rPr>
                <w:rFonts w:hint="eastAsia"/>
                <w:i/>
                <w:iCs/>
                <w:lang w:val="es-ES_tradnl" w:eastAsia="ja-JP"/>
              </w:rPr>
              <w:t>C</w:t>
            </w:r>
            <w:r>
              <w:rPr>
                <w:i/>
                <w:iCs/>
                <w:vertAlign w:val="subscript"/>
                <w:lang w:val="es-ES_tradnl" w:eastAsia="ja-JP"/>
              </w:rPr>
              <w:t>B</w:t>
            </w:r>
            <w:r>
              <w:rPr>
                <w:rFonts w:hint="eastAsia"/>
                <w:lang w:val="es-ES_tradnl" w:eastAsia="ja-JP"/>
              </w:rPr>
              <w:t>/</w:t>
            </w:r>
            <w:r>
              <w:rPr>
                <w:rFonts w:hint="eastAsia"/>
                <w:i/>
                <w:iCs/>
                <w:lang w:val="es-ES_tradnl" w:eastAsia="ja-JP"/>
              </w:rPr>
              <w:t>C</w:t>
            </w:r>
            <w:r>
              <w:rPr>
                <w:i/>
                <w:iCs/>
                <w:vertAlign w:val="subscript"/>
                <w:lang w:val="es-ES_tradnl" w:eastAsia="ja-JP"/>
              </w:rPr>
              <w:t>R</w:t>
            </w:r>
            <w:r>
              <w:rPr>
                <w:lang w:val="es-ES_tradnl" w:eastAsia="ja-JP"/>
              </w:rPr>
              <w:t>/</w:t>
            </w:r>
            <w:r>
              <w:rPr>
                <w:i/>
                <w:iCs/>
                <w:lang w:val="es-ES_tradnl" w:eastAsia="ja-JP"/>
              </w:rPr>
              <w:t>A</w:t>
            </w:r>
            <w:r>
              <w:rPr>
                <w:lang w:val="es-ES_tradnl" w:eastAsia="ja-JP"/>
              </w:rPr>
              <w:t>)</w:t>
            </w:r>
          </w:p>
        </w:tc>
      </w:tr>
      <w:tr w:rsidR="005D0928" w:rsidTr="00501C2D">
        <w:trPr>
          <w:jc w:val="center"/>
        </w:trPr>
        <w:tc>
          <w:tcPr>
            <w:tcW w:w="2268" w:type="dxa"/>
          </w:tcPr>
          <w:p w:rsidR="005D0928" w:rsidRDefault="005D0928" w:rsidP="00107C07">
            <w:pPr>
              <w:pStyle w:val="Tabletext"/>
              <w:framePr w:hSpace="181" w:wrap="notBeside" w:vAnchor="text" w:hAnchor="text" w:xAlign="center" w:y="1"/>
              <w:spacing w:before="34" w:after="34"/>
              <w:jc w:val="center"/>
              <w:rPr>
                <w:lang w:val="en-GB" w:eastAsia="ja-JP"/>
              </w:rPr>
            </w:pPr>
            <w:r>
              <w:rPr>
                <w:rFonts w:hint="eastAsia"/>
                <w:lang w:val="en-GB" w:eastAsia="ja-JP"/>
              </w:rPr>
              <w:t>6</w:t>
            </w:r>
            <w:r>
              <w:rPr>
                <w:rFonts w:hint="eastAsia"/>
                <w:vertAlign w:val="subscript"/>
                <w:lang w:val="en-GB" w:eastAsia="ja-JP"/>
              </w:rPr>
              <w:t>h</w:t>
            </w:r>
          </w:p>
        </w:tc>
        <w:tc>
          <w:tcPr>
            <w:tcW w:w="3119" w:type="dxa"/>
          </w:tcPr>
          <w:p w:rsidR="005D0928" w:rsidRDefault="005D0928" w:rsidP="00107C07">
            <w:pPr>
              <w:pStyle w:val="Tabletext"/>
              <w:framePr w:hSpace="181" w:wrap="notBeside" w:vAnchor="text" w:hAnchor="text" w:xAlign="center" w:y="1"/>
              <w:spacing w:before="34" w:after="34"/>
              <w:rPr>
                <w:lang w:val="en-GB" w:eastAsia="ja-JP"/>
              </w:rPr>
            </w:pPr>
            <w:r>
              <w:rPr>
                <w:rFonts w:hint="eastAsia"/>
                <w:lang w:val="en-GB" w:eastAsia="ja-JP"/>
              </w:rPr>
              <w:t xml:space="preserve">4:4:4:4 </w:t>
            </w:r>
            <w:r>
              <w:rPr>
                <w:lang w:val="en-GB" w:eastAsia="ja-JP"/>
              </w:rPr>
              <w:t>(</w:t>
            </w:r>
            <w:r>
              <w:rPr>
                <w:rFonts w:hint="eastAsia"/>
                <w:i/>
                <w:iCs/>
                <w:lang w:val="en-GB" w:eastAsia="ja-JP"/>
              </w:rPr>
              <w:t>G</w:t>
            </w:r>
            <w:r>
              <w:rPr>
                <w:rFonts w:hint="eastAsia"/>
                <w:lang w:val="en-GB" w:eastAsia="ja-JP"/>
              </w:rPr>
              <w:t>/</w:t>
            </w:r>
            <w:r>
              <w:rPr>
                <w:rFonts w:hint="eastAsia"/>
                <w:i/>
                <w:iCs/>
                <w:lang w:val="en-GB" w:eastAsia="ja-JP"/>
              </w:rPr>
              <w:t>B</w:t>
            </w:r>
            <w:r>
              <w:rPr>
                <w:rFonts w:hint="eastAsia"/>
                <w:lang w:val="en-GB" w:eastAsia="ja-JP"/>
              </w:rPr>
              <w:t>/</w:t>
            </w:r>
            <w:r>
              <w:rPr>
                <w:rFonts w:hint="eastAsia"/>
                <w:i/>
                <w:iCs/>
                <w:lang w:val="en-GB" w:eastAsia="ja-JP"/>
              </w:rPr>
              <w:t>R</w:t>
            </w:r>
            <w:r>
              <w:rPr>
                <w:rFonts w:hint="eastAsia"/>
                <w:lang w:val="en-GB" w:eastAsia="ja-JP"/>
              </w:rPr>
              <w:t>/</w:t>
            </w:r>
            <w:r>
              <w:rPr>
                <w:rFonts w:hint="eastAsia"/>
                <w:i/>
                <w:iCs/>
                <w:lang w:val="en-GB" w:eastAsia="ja-JP"/>
              </w:rPr>
              <w:t>A</w:t>
            </w:r>
            <w:r>
              <w:rPr>
                <w:rFonts w:hint="eastAsia"/>
                <w:lang w:val="en-GB" w:eastAsia="ja-JP"/>
              </w:rPr>
              <w:t>)</w:t>
            </w:r>
          </w:p>
        </w:tc>
      </w:tr>
      <w:tr w:rsidR="005D0928" w:rsidTr="00501C2D">
        <w:trPr>
          <w:jc w:val="center"/>
        </w:trPr>
        <w:tc>
          <w:tcPr>
            <w:tcW w:w="2268" w:type="dxa"/>
          </w:tcPr>
          <w:p w:rsidR="005D0928" w:rsidRDefault="005D0928" w:rsidP="00107C07">
            <w:pPr>
              <w:pStyle w:val="Tabletext"/>
              <w:framePr w:hSpace="181" w:wrap="notBeside" w:vAnchor="text" w:hAnchor="text" w:xAlign="center" w:y="1"/>
              <w:spacing w:before="34" w:after="34"/>
              <w:jc w:val="center"/>
              <w:rPr>
                <w:lang w:val="en-GB" w:eastAsia="ja-JP"/>
              </w:rPr>
            </w:pPr>
            <w:r>
              <w:rPr>
                <w:rFonts w:hint="eastAsia"/>
                <w:lang w:val="en-GB" w:eastAsia="ja-JP"/>
              </w:rPr>
              <w:t>7</w:t>
            </w:r>
            <w:r>
              <w:rPr>
                <w:rFonts w:hint="eastAsia"/>
                <w:vertAlign w:val="subscript"/>
                <w:lang w:val="en-GB" w:eastAsia="ja-JP"/>
              </w:rPr>
              <w:t>h</w:t>
            </w:r>
          </w:p>
        </w:tc>
        <w:tc>
          <w:tcPr>
            <w:tcW w:w="3119" w:type="dxa"/>
          </w:tcPr>
          <w:p w:rsidR="005D0928" w:rsidRDefault="005D0928" w:rsidP="00107C07">
            <w:pPr>
              <w:pStyle w:val="Tabletext"/>
              <w:framePr w:hSpace="181" w:wrap="notBeside" w:vAnchor="text" w:hAnchor="text" w:xAlign="center" w:y="1"/>
              <w:spacing w:before="34" w:after="34"/>
              <w:rPr>
                <w:lang w:val="en-GB" w:eastAsia="ja-JP"/>
              </w:rPr>
            </w:pPr>
            <w:r>
              <w:rPr>
                <w:rFonts w:hint="eastAsia"/>
                <w:lang w:val="en-GB" w:eastAsia="ja-JP"/>
              </w:rPr>
              <w:t>Reserved</w:t>
            </w:r>
          </w:p>
        </w:tc>
      </w:tr>
      <w:tr w:rsidR="005D0928" w:rsidTr="00501C2D">
        <w:trPr>
          <w:jc w:val="center"/>
        </w:trPr>
        <w:tc>
          <w:tcPr>
            <w:tcW w:w="2268" w:type="dxa"/>
          </w:tcPr>
          <w:p w:rsidR="005D0928" w:rsidRDefault="005D0928" w:rsidP="00107C07">
            <w:pPr>
              <w:pStyle w:val="Tabletext"/>
              <w:framePr w:hSpace="181" w:wrap="notBeside" w:vAnchor="text" w:hAnchor="text" w:xAlign="center" w:y="1"/>
              <w:spacing w:before="34" w:after="34"/>
              <w:jc w:val="center"/>
              <w:rPr>
                <w:lang w:val="en-GB" w:eastAsia="ja-JP"/>
              </w:rPr>
            </w:pPr>
            <w:r>
              <w:rPr>
                <w:rFonts w:hint="eastAsia"/>
                <w:lang w:val="en-GB" w:eastAsia="ja-JP"/>
              </w:rPr>
              <w:t>8</w:t>
            </w:r>
            <w:r>
              <w:rPr>
                <w:rFonts w:hint="eastAsia"/>
                <w:vertAlign w:val="subscript"/>
                <w:lang w:val="en-GB" w:eastAsia="ja-JP"/>
              </w:rPr>
              <w:t>h</w:t>
            </w:r>
          </w:p>
        </w:tc>
        <w:tc>
          <w:tcPr>
            <w:tcW w:w="3119" w:type="dxa"/>
          </w:tcPr>
          <w:p w:rsidR="005D0928" w:rsidRDefault="005D0928" w:rsidP="00107C07">
            <w:pPr>
              <w:pStyle w:val="Tabletext"/>
              <w:framePr w:hSpace="181" w:wrap="notBeside" w:vAnchor="text" w:hAnchor="text" w:xAlign="center" w:y="1"/>
              <w:spacing w:before="34" w:after="34"/>
              <w:rPr>
                <w:lang w:val="es-ES_tradnl" w:eastAsia="ja-JP"/>
              </w:rPr>
            </w:pPr>
            <w:r>
              <w:rPr>
                <w:rFonts w:hint="eastAsia"/>
                <w:lang w:val="es-ES_tradnl" w:eastAsia="ja-JP"/>
              </w:rPr>
              <w:t xml:space="preserve">4:2:2:4 </w:t>
            </w:r>
            <w:r>
              <w:rPr>
                <w:lang w:val="es-ES_tradnl" w:eastAsia="ja-JP"/>
              </w:rPr>
              <w:t>(</w:t>
            </w:r>
            <w:r>
              <w:rPr>
                <w:rFonts w:hint="eastAsia"/>
                <w:i/>
                <w:iCs/>
                <w:lang w:val="es-ES_tradnl" w:eastAsia="ja-JP"/>
              </w:rPr>
              <w:t>Y</w:t>
            </w:r>
            <w:r>
              <w:rPr>
                <w:rFonts w:hint="eastAsia"/>
                <w:lang w:val="es-ES_tradnl" w:eastAsia="ja-JP"/>
              </w:rPr>
              <w:t>/</w:t>
            </w:r>
            <w:r>
              <w:rPr>
                <w:rFonts w:hint="eastAsia"/>
                <w:i/>
                <w:iCs/>
                <w:lang w:val="es-ES_tradnl" w:eastAsia="ja-JP"/>
              </w:rPr>
              <w:t>C</w:t>
            </w:r>
            <w:r>
              <w:rPr>
                <w:i/>
                <w:iCs/>
                <w:vertAlign w:val="subscript"/>
                <w:lang w:val="es-ES_tradnl" w:eastAsia="ja-JP"/>
              </w:rPr>
              <w:t>B</w:t>
            </w:r>
            <w:r>
              <w:rPr>
                <w:rFonts w:hint="eastAsia"/>
                <w:lang w:val="es-ES_tradnl" w:eastAsia="ja-JP"/>
              </w:rPr>
              <w:t>/</w:t>
            </w:r>
            <w:r>
              <w:rPr>
                <w:rFonts w:hint="eastAsia"/>
                <w:i/>
                <w:iCs/>
                <w:lang w:val="es-ES_tradnl" w:eastAsia="ja-JP"/>
              </w:rPr>
              <w:t>C</w:t>
            </w:r>
            <w:r>
              <w:rPr>
                <w:i/>
                <w:iCs/>
                <w:vertAlign w:val="subscript"/>
                <w:lang w:val="es-ES_tradnl" w:eastAsia="ja-JP"/>
              </w:rPr>
              <w:t>R</w:t>
            </w:r>
            <w:r>
              <w:rPr>
                <w:lang w:val="es-ES_tradnl" w:eastAsia="ja-JP"/>
              </w:rPr>
              <w:t>/</w:t>
            </w:r>
            <w:r>
              <w:rPr>
                <w:i/>
                <w:iCs/>
                <w:lang w:val="es-ES_tradnl" w:eastAsia="ja-JP"/>
              </w:rPr>
              <w:t>D</w:t>
            </w:r>
            <w:r>
              <w:rPr>
                <w:lang w:val="es-ES_tradnl" w:eastAsia="ja-JP"/>
              </w:rPr>
              <w:t>)</w:t>
            </w:r>
          </w:p>
        </w:tc>
      </w:tr>
      <w:tr w:rsidR="005D0928" w:rsidTr="00501C2D">
        <w:trPr>
          <w:jc w:val="center"/>
        </w:trPr>
        <w:tc>
          <w:tcPr>
            <w:tcW w:w="2268" w:type="dxa"/>
          </w:tcPr>
          <w:p w:rsidR="005D0928" w:rsidRDefault="005D0928" w:rsidP="00107C07">
            <w:pPr>
              <w:pStyle w:val="Tabletext"/>
              <w:framePr w:hSpace="181" w:wrap="notBeside" w:vAnchor="text" w:hAnchor="text" w:xAlign="center" w:y="1"/>
              <w:spacing w:before="34" w:after="34"/>
              <w:jc w:val="center"/>
              <w:rPr>
                <w:lang w:val="es-ES_tradnl" w:eastAsia="ja-JP"/>
              </w:rPr>
            </w:pPr>
            <w:r>
              <w:rPr>
                <w:rFonts w:hint="eastAsia"/>
                <w:lang w:val="es-ES_tradnl" w:eastAsia="ja-JP"/>
              </w:rPr>
              <w:t>9</w:t>
            </w:r>
            <w:r>
              <w:rPr>
                <w:rFonts w:hint="eastAsia"/>
                <w:vertAlign w:val="subscript"/>
                <w:lang w:val="es-ES_tradnl" w:eastAsia="ja-JP"/>
              </w:rPr>
              <w:t>h</w:t>
            </w:r>
          </w:p>
        </w:tc>
        <w:tc>
          <w:tcPr>
            <w:tcW w:w="3119" w:type="dxa"/>
          </w:tcPr>
          <w:p w:rsidR="005D0928" w:rsidRDefault="005D0928" w:rsidP="00107C07">
            <w:pPr>
              <w:pStyle w:val="Tabletext"/>
              <w:framePr w:hSpace="181" w:wrap="notBeside" w:vAnchor="text" w:hAnchor="text" w:xAlign="center" w:y="1"/>
              <w:spacing w:before="34" w:after="34"/>
              <w:rPr>
                <w:lang w:val="es-ES_tradnl" w:eastAsia="ja-JP"/>
              </w:rPr>
            </w:pPr>
            <w:r>
              <w:rPr>
                <w:rFonts w:hint="eastAsia"/>
                <w:lang w:val="es-ES_tradnl" w:eastAsia="ja-JP"/>
              </w:rPr>
              <w:t xml:space="preserve">4:4:4:4 </w:t>
            </w:r>
            <w:r>
              <w:rPr>
                <w:lang w:val="es-ES_tradnl" w:eastAsia="ja-JP"/>
              </w:rPr>
              <w:t>(</w:t>
            </w:r>
            <w:r>
              <w:rPr>
                <w:rFonts w:hint="eastAsia"/>
                <w:i/>
                <w:iCs/>
                <w:lang w:val="es-ES_tradnl" w:eastAsia="ja-JP"/>
              </w:rPr>
              <w:t>Y</w:t>
            </w:r>
            <w:r>
              <w:rPr>
                <w:rFonts w:hint="eastAsia"/>
                <w:lang w:val="es-ES_tradnl" w:eastAsia="ja-JP"/>
              </w:rPr>
              <w:t>/</w:t>
            </w:r>
            <w:r>
              <w:rPr>
                <w:rFonts w:hint="eastAsia"/>
                <w:i/>
                <w:iCs/>
                <w:lang w:val="es-ES_tradnl" w:eastAsia="ja-JP"/>
              </w:rPr>
              <w:t>C</w:t>
            </w:r>
            <w:r>
              <w:rPr>
                <w:i/>
                <w:iCs/>
                <w:vertAlign w:val="subscript"/>
                <w:lang w:val="es-ES_tradnl" w:eastAsia="ja-JP"/>
              </w:rPr>
              <w:t>B</w:t>
            </w:r>
            <w:r>
              <w:rPr>
                <w:rFonts w:hint="eastAsia"/>
                <w:lang w:val="es-ES_tradnl" w:eastAsia="ja-JP"/>
              </w:rPr>
              <w:t>/</w:t>
            </w:r>
            <w:r>
              <w:rPr>
                <w:rFonts w:hint="eastAsia"/>
                <w:i/>
                <w:iCs/>
                <w:lang w:val="es-ES_tradnl" w:eastAsia="ja-JP"/>
              </w:rPr>
              <w:t>C</w:t>
            </w:r>
            <w:r>
              <w:rPr>
                <w:i/>
                <w:iCs/>
                <w:vertAlign w:val="subscript"/>
                <w:lang w:val="es-ES_tradnl" w:eastAsia="ja-JP"/>
              </w:rPr>
              <w:t>R</w:t>
            </w:r>
            <w:r>
              <w:rPr>
                <w:lang w:val="es-ES_tradnl" w:eastAsia="ja-JP"/>
              </w:rPr>
              <w:t>/</w:t>
            </w:r>
            <w:r>
              <w:rPr>
                <w:i/>
                <w:iCs/>
                <w:lang w:val="es-ES_tradnl" w:eastAsia="ja-JP"/>
              </w:rPr>
              <w:t>D</w:t>
            </w:r>
            <w:r>
              <w:rPr>
                <w:lang w:val="es-ES_tradnl" w:eastAsia="ja-JP"/>
              </w:rPr>
              <w:t>)</w:t>
            </w:r>
          </w:p>
        </w:tc>
      </w:tr>
      <w:tr w:rsidR="005D0928" w:rsidTr="00501C2D">
        <w:trPr>
          <w:jc w:val="center"/>
        </w:trPr>
        <w:tc>
          <w:tcPr>
            <w:tcW w:w="2268" w:type="dxa"/>
          </w:tcPr>
          <w:p w:rsidR="005D0928" w:rsidRDefault="005D0928" w:rsidP="00107C07">
            <w:pPr>
              <w:pStyle w:val="Tabletext"/>
              <w:framePr w:hSpace="181" w:wrap="notBeside" w:vAnchor="text" w:hAnchor="text" w:xAlign="center" w:y="1"/>
              <w:spacing w:before="34" w:after="34"/>
              <w:jc w:val="center"/>
              <w:rPr>
                <w:lang w:val="en-GB" w:eastAsia="ja-JP"/>
              </w:rPr>
            </w:pPr>
            <w:r>
              <w:rPr>
                <w:rFonts w:hint="eastAsia"/>
                <w:lang w:val="en-GB" w:eastAsia="ja-JP"/>
              </w:rPr>
              <w:t>A</w:t>
            </w:r>
            <w:r>
              <w:rPr>
                <w:rFonts w:hint="eastAsia"/>
                <w:vertAlign w:val="subscript"/>
                <w:lang w:val="en-GB" w:eastAsia="ja-JP"/>
              </w:rPr>
              <w:t>h</w:t>
            </w:r>
          </w:p>
        </w:tc>
        <w:tc>
          <w:tcPr>
            <w:tcW w:w="3119" w:type="dxa"/>
          </w:tcPr>
          <w:p w:rsidR="005D0928" w:rsidRDefault="005D0928" w:rsidP="00F21147">
            <w:pPr>
              <w:pStyle w:val="Tabletext"/>
              <w:framePr w:hSpace="181" w:wrap="notBeside" w:vAnchor="text" w:hAnchor="text" w:xAlign="center" w:y="1"/>
              <w:spacing w:before="34" w:after="34"/>
              <w:rPr>
                <w:lang w:val="en-GB" w:eastAsia="ja-JP"/>
              </w:rPr>
            </w:pPr>
            <w:r>
              <w:rPr>
                <w:rFonts w:hint="eastAsia"/>
                <w:lang w:val="en-GB" w:eastAsia="ja-JP"/>
              </w:rPr>
              <w:t>4:4:4:4</w:t>
            </w:r>
            <w:r>
              <w:rPr>
                <w:lang w:val="en-GB" w:eastAsia="ja-JP"/>
              </w:rPr>
              <w:t xml:space="preserve"> (</w:t>
            </w:r>
            <w:r>
              <w:rPr>
                <w:rFonts w:hint="eastAsia"/>
                <w:i/>
                <w:iCs/>
                <w:lang w:val="en-GB" w:eastAsia="ja-JP"/>
              </w:rPr>
              <w:t>G</w:t>
            </w:r>
            <w:r>
              <w:rPr>
                <w:rFonts w:hint="eastAsia"/>
                <w:lang w:val="en-GB" w:eastAsia="ja-JP"/>
              </w:rPr>
              <w:t>/</w:t>
            </w:r>
            <w:r>
              <w:rPr>
                <w:rFonts w:hint="eastAsia"/>
                <w:i/>
                <w:iCs/>
                <w:lang w:val="en-GB" w:eastAsia="ja-JP"/>
              </w:rPr>
              <w:t>B</w:t>
            </w:r>
            <w:r>
              <w:rPr>
                <w:rFonts w:hint="eastAsia"/>
                <w:lang w:val="en-GB" w:eastAsia="ja-JP"/>
              </w:rPr>
              <w:t>/</w:t>
            </w:r>
            <w:r>
              <w:rPr>
                <w:rFonts w:hint="eastAsia"/>
                <w:i/>
                <w:iCs/>
                <w:lang w:val="en-GB" w:eastAsia="ja-JP"/>
              </w:rPr>
              <w:t>R</w:t>
            </w:r>
            <w:r>
              <w:rPr>
                <w:rFonts w:hint="eastAsia"/>
                <w:lang w:val="en-GB" w:eastAsia="ja-JP"/>
              </w:rPr>
              <w:t>/</w:t>
            </w:r>
            <w:r>
              <w:rPr>
                <w:i/>
                <w:iCs/>
                <w:lang w:val="en-GB" w:eastAsia="ja-JP"/>
              </w:rPr>
              <w:t>D</w:t>
            </w:r>
            <w:r>
              <w:rPr>
                <w:rFonts w:hint="eastAsia"/>
                <w:lang w:val="en-GB" w:eastAsia="ja-JP"/>
              </w:rPr>
              <w:t>)</w:t>
            </w:r>
          </w:p>
        </w:tc>
      </w:tr>
      <w:tr w:rsidR="005D0928" w:rsidTr="00501C2D">
        <w:trPr>
          <w:jc w:val="center"/>
        </w:trPr>
        <w:tc>
          <w:tcPr>
            <w:tcW w:w="2268" w:type="dxa"/>
          </w:tcPr>
          <w:p w:rsidR="005D0928" w:rsidRDefault="005D0928" w:rsidP="00107C07">
            <w:pPr>
              <w:pStyle w:val="Tabletext"/>
              <w:framePr w:hSpace="181" w:wrap="notBeside" w:vAnchor="text" w:hAnchor="text" w:xAlign="center" w:y="1"/>
              <w:spacing w:before="34" w:after="34"/>
              <w:jc w:val="center"/>
              <w:rPr>
                <w:lang w:val="en-GB" w:eastAsia="ja-JP"/>
              </w:rPr>
            </w:pPr>
            <w:r>
              <w:rPr>
                <w:rFonts w:hint="eastAsia"/>
                <w:lang w:val="en-GB" w:eastAsia="ja-JP"/>
              </w:rPr>
              <w:t>B</w:t>
            </w:r>
            <w:r>
              <w:rPr>
                <w:rFonts w:hint="eastAsia"/>
                <w:vertAlign w:val="subscript"/>
                <w:lang w:val="en-GB" w:eastAsia="ja-JP"/>
              </w:rPr>
              <w:t>h</w:t>
            </w:r>
            <w:r>
              <w:rPr>
                <w:rFonts w:hint="eastAsia"/>
                <w:lang w:val="en-GB" w:eastAsia="ja-JP"/>
              </w:rPr>
              <w:t xml:space="preserve"> to F</w:t>
            </w:r>
            <w:r>
              <w:rPr>
                <w:rFonts w:hint="eastAsia"/>
                <w:vertAlign w:val="subscript"/>
                <w:lang w:val="en-GB" w:eastAsia="ja-JP"/>
              </w:rPr>
              <w:t>h</w:t>
            </w:r>
          </w:p>
        </w:tc>
        <w:tc>
          <w:tcPr>
            <w:tcW w:w="3119" w:type="dxa"/>
          </w:tcPr>
          <w:p w:rsidR="005D0928" w:rsidRDefault="005D0928" w:rsidP="00107C07">
            <w:pPr>
              <w:pStyle w:val="Tabletext"/>
              <w:framePr w:hSpace="181" w:wrap="notBeside" w:vAnchor="text" w:hAnchor="text" w:xAlign="center" w:y="1"/>
              <w:spacing w:before="34" w:after="34"/>
              <w:rPr>
                <w:lang w:val="en-GB" w:eastAsia="ja-JP"/>
              </w:rPr>
            </w:pPr>
            <w:r>
              <w:rPr>
                <w:rFonts w:hint="eastAsia"/>
                <w:lang w:val="en-GB" w:eastAsia="ja-JP"/>
              </w:rPr>
              <w:t>Reserved</w:t>
            </w:r>
          </w:p>
        </w:tc>
      </w:tr>
      <w:tr w:rsidR="005D0928" w:rsidRPr="009D4CB1" w:rsidTr="00501C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5387" w:type="dxa"/>
            <w:gridSpan w:val="2"/>
          </w:tcPr>
          <w:p w:rsidR="005D0928" w:rsidRDefault="005D0928" w:rsidP="00107C07">
            <w:pPr>
              <w:pStyle w:val="Tablelegend"/>
              <w:framePr w:hSpace="181" w:wrap="notBeside" w:vAnchor="text" w:hAnchor="text" w:xAlign="center" w:y="1"/>
              <w:ind w:left="-85" w:firstLine="0"/>
              <w:rPr>
                <w:lang w:val="en-GB" w:eastAsia="ja-JP"/>
              </w:rPr>
            </w:pPr>
            <w:r>
              <w:rPr>
                <w:lang w:val="en-GB"/>
              </w:rPr>
              <w:t xml:space="preserve">NOTE 1 – With regard to 4:2:2:4 and 4:4:4:4, </w:t>
            </w:r>
            <w:r>
              <w:rPr>
                <w:i/>
                <w:iCs/>
                <w:lang w:val="en-GB"/>
              </w:rPr>
              <w:t>A</w:t>
            </w:r>
            <w:r>
              <w:rPr>
                <w:lang w:val="en-GB"/>
              </w:rPr>
              <w:t xml:space="preserve"> refers to</w:t>
            </w:r>
            <w:r>
              <w:rPr>
                <w:lang w:val="en-GB"/>
              </w:rPr>
              <w:br/>
              <w:t xml:space="preserve">the video channel, and </w:t>
            </w:r>
            <w:r>
              <w:rPr>
                <w:i/>
                <w:iCs/>
                <w:lang w:val="en-GB"/>
              </w:rPr>
              <w:t>D</w:t>
            </w:r>
            <w:r>
              <w:rPr>
                <w:lang w:val="en-GB"/>
              </w:rPr>
              <w:t xml:space="preserve"> refers to the non</w:t>
            </w:r>
            <w:r>
              <w:rPr>
                <w:lang w:val="en-GB"/>
              </w:rPr>
              <w:noBreakHyphen/>
              <w:t>video (i.e. data) channel.</w:t>
            </w:r>
          </w:p>
        </w:tc>
      </w:tr>
    </w:tbl>
    <w:p w:rsidR="005D0928" w:rsidRDefault="005D0928" w:rsidP="005D0928">
      <w:pPr>
        <w:pStyle w:val="Tablefin"/>
      </w:pPr>
    </w:p>
    <w:p w:rsidR="005D0928" w:rsidRDefault="005D0928" w:rsidP="005D0928">
      <w:pPr>
        <w:pStyle w:val="enumlev1"/>
        <w:rPr>
          <w:lang w:val="en-GB"/>
        </w:rPr>
      </w:pPr>
      <w:r>
        <w:rPr>
          <w:lang w:val="en-GB"/>
        </w:rPr>
        <w:t>d)</w:t>
      </w:r>
      <w:r>
        <w:rPr>
          <w:lang w:val="en-GB"/>
        </w:rPr>
        <w:tab/>
      </w:r>
      <w:r>
        <w:rPr>
          <w:i/>
          <w:iCs/>
          <w:lang w:val="en-GB"/>
        </w:rPr>
        <w:t xml:space="preserve">Current audio mode, next audio mode </w:t>
      </w:r>
      <w:r w:rsidRPr="005D0928">
        <w:rPr>
          <w:lang w:val="en-US"/>
        </w:rPr>
        <w:t>(</w:t>
      </w:r>
      <w:r>
        <w:rPr>
          <w:i/>
          <w:iCs/>
          <w:lang w:val="en-GB"/>
        </w:rPr>
        <w:t>1 word</w:t>
      </w:r>
      <w:r>
        <w:rPr>
          <w:rFonts w:ascii="Tms Rmn" w:hAnsi="Tms Rmn"/>
          <w:sz w:val="12"/>
          <w:lang w:val="en-GB"/>
        </w:rPr>
        <w:t> </w:t>
      </w:r>
      <w:r w:rsidRPr="005D0928">
        <w:rPr>
          <w:lang w:val="en-US"/>
        </w:rPr>
        <w:t>)</w:t>
      </w:r>
    </w:p>
    <w:p w:rsidR="005D0928" w:rsidRDefault="005D0928" w:rsidP="00501C2D">
      <w:pPr>
        <w:keepNext/>
        <w:rPr>
          <w:lang w:val="en-GB"/>
        </w:rPr>
      </w:pPr>
      <w:r>
        <w:rPr>
          <w:lang w:val="en-GB"/>
        </w:rPr>
        <w:t xml:space="preserve">Current audio mode and next </w:t>
      </w:r>
      <w:r>
        <w:rPr>
          <w:rFonts w:hint="eastAsia"/>
          <w:lang w:val="en-GB"/>
        </w:rPr>
        <w:t>audio</w:t>
      </w:r>
      <w:r>
        <w:rPr>
          <w:lang w:val="en-GB"/>
        </w:rPr>
        <w:t xml:space="preserve"> mode indicate the </w:t>
      </w:r>
      <w:r>
        <w:rPr>
          <w:rFonts w:hint="eastAsia"/>
          <w:lang w:val="en-GB"/>
        </w:rPr>
        <w:t>attributes</w:t>
      </w:r>
      <w:r>
        <w:rPr>
          <w:lang w:val="en-GB"/>
        </w:rPr>
        <w:t xml:space="preserve"> of the audio conveyed together with the video signal. Specifically, current audio mode corresponds to the current </w:t>
      </w:r>
      <w:r>
        <w:rPr>
          <w:rFonts w:hint="eastAsia"/>
          <w:lang w:val="en-GB"/>
        </w:rPr>
        <w:t>attribute</w:t>
      </w:r>
      <w:r>
        <w:rPr>
          <w:lang w:val="en-GB"/>
        </w:rPr>
        <w:t xml:space="preserve">; next audio mode to the next scheduled </w:t>
      </w:r>
      <w:r>
        <w:rPr>
          <w:rFonts w:hint="eastAsia"/>
          <w:lang w:val="en-GB"/>
        </w:rPr>
        <w:t>attribute</w:t>
      </w:r>
      <w:r>
        <w:rPr>
          <w:lang w:val="en-GB"/>
        </w:rPr>
        <w:t>. The lower 5 bits</w:t>
      </w:r>
      <w:r>
        <w:rPr>
          <w:rFonts w:hint="eastAsia"/>
          <w:lang w:val="en-GB"/>
        </w:rPr>
        <w:t xml:space="preserve"> (b0 through b4)</w:t>
      </w:r>
      <w:r>
        <w:rPr>
          <w:lang w:val="en-GB"/>
        </w:rPr>
        <w:t xml:space="preserve"> of current audio mode and next audio mode provide audio mode data; the upper 3 bits</w:t>
      </w:r>
      <w:r>
        <w:rPr>
          <w:rFonts w:hint="eastAsia"/>
          <w:lang w:val="en-GB"/>
        </w:rPr>
        <w:t xml:space="preserve"> (b5 through b7) provide</w:t>
      </w:r>
      <w:r>
        <w:rPr>
          <w:lang w:val="en-GB"/>
        </w:rPr>
        <w:t xml:space="preserve"> information </w:t>
      </w:r>
      <w:r>
        <w:rPr>
          <w:lang w:val="en-GB"/>
        </w:rPr>
        <w:lastRenderedPageBreak/>
        <w:t>regarding the down-mix specification. Encoding of each word is illustrated in Table 9</w:t>
      </w:r>
      <w:r>
        <w:rPr>
          <w:rFonts w:hint="eastAsia"/>
          <w:lang w:val="en-GB" w:eastAsia="ja-JP"/>
        </w:rPr>
        <w:t>a</w:t>
      </w:r>
      <w:r>
        <w:rPr>
          <w:lang w:val="en-GB"/>
        </w:rPr>
        <w:t xml:space="preserve"> and Table 9</w:t>
      </w:r>
      <w:r>
        <w:rPr>
          <w:rFonts w:hint="eastAsia"/>
          <w:lang w:val="en-GB" w:eastAsia="ja-JP"/>
        </w:rPr>
        <w:t>b</w:t>
      </w:r>
      <w:r>
        <w:rPr>
          <w:rFonts w:hint="eastAsia"/>
          <w:lang w:val="en-GB"/>
        </w:rPr>
        <w:t>.</w:t>
      </w:r>
      <w:r>
        <w:rPr>
          <w:lang w:val="en-GB"/>
        </w:rPr>
        <w:t xml:space="preserve"> </w:t>
      </w:r>
      <w:r>
        <w:rPr>
          <w:rFonts w:hint="eastAsia"/>
          <w:lang w:val="en-GB"/>
        </w:rPr>
        <w:t>H</w:t>
      </w:r>
      <w:r>
        <w:rPr>
          <w:lang w:val="en-GB"/>
        </w:rPr>
        <w:t xml:space="preserve">owever, a down-mix specification is valid only when the audio mode contains a 3/2 or 5.1 format, and in all other cases, this </w:t>
      </w:r>
      <w:r>
        <w:rPr>
          <w:rFonts w:hint="eastAsia"/>
          <w:lang w:val="en-GB"/>
        </w:rPr>
        <w:t xml:space="preserve">shall </w:t>
      </w:r>
      <w:r>
        <w:rPr>
          <w:lang w:val="en-GB"/>
        </w:rPr>
        <w:t>be encoded as </w:t>
      </w:r>
      <w:r>
        <w:rPr>
          <w:rFonts w:hint="eastAsia"/>
          <w:lang w:val="en-GB"/>
        </w:rPr>
        <w:t>000</w:t>
      </w:r>
      <w:r>
        <w:rPr>
          <w:lang w:val="en-GB"/>
        </w:rPr>
        <w:t>.</w:t>
      </w:r>
    </w:p>
    <w:p w:rsidR="005D0928" w:rsidRPr="005D0928" w:rsidRDefault="005D0928" w:rsidP="005D0928">
      <w:pPr>
        <w:pStyle w:val="TableNo"/>
        <w:rPr>
          <w:lang w:val="en-US"/>
        </w:rPr>
      </w:pPr>
      <w:r w:rsidRPr="005D0928">
        <w:rPr>
          <w:lang w:val="en-US"/>
        </w:rPr>
        <w:t>TABLE  9a</w:t>
      </w:r>
    </w:p>
    <w:p w:rsidR="005D0928" w:rsidRPr="005D0928" w:rsidRDefault="005D0928" w:rsidP="005D0928">
      <w:pPr>
        <w:pStyle w:val="Tabletitle"/>
        <w:rPr>
          <w:lang w:val="en-US"/>
        </w:rPr>
      </w:pPr>
      <w:r w:rsidRPr="005D0928">
        <w:rPr>
          <w:lang w:val="en-US"/>
        </w:rPr>
        <w:t>Encoding of audio mode</w:t>
      </w:r>
      <w:r w:rsidRPr="005D0928">
        <w:rPr>
          <w:rFonts w:hint="eastAsia"/>
          <w:lang w:val="en-US"/>
        </w:rPr>
        <w:t xml:space="preserve"> (b0 to b4)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tblPr>
      <w:tblGrid>
        <w:gridCol w:w="2835"/>
        <w:gridCol w:w="4253"/>
      </w:tblGrid>
      <w:tr w:rsidR="005D0928" w:rsidTr="00501C2D">
        <w:trPr>
          <w:cantSplit/>
          <w:trHeight w:val="240"/>
          <w:jc w:val="center"/>
        </w:trPr>
        <w:tc>
          <w:tcPr>
            <w:tcW w:w="2835" w:type="dxa"/>
            <w:vAlign w:val="center"/>
          </w:tcPr>
          <w:p w:rsidR="005D0928" w:rsidRDefault="005D0928" w:rsidP="00107C07">
            <w:pPr>
              <w:pStyle w:val="Tablehead"/>
              <w:framePr w:hSpace="181" w:wrap="notBeside" w:vAnchor="text" w:hAnchor="text" w:xAlign="center" w:y="1"/>
              <w:rPr>
                <w:rFonts w:eastAsia="MS PGothic"/>
                <w:kern w:val="2"/>
              </w:rPr>
            </w:pPr>
            <w:r>
              <w:rPr>
                <w:rFonts w:eastAsia="MS PGothic" w:hint="eastAsia"/>
                <w:kern w:val="2"/>
              </w:rPr>
              <w:t>Code value</w:t>
            </w:r>
          </w:p>
        </w:tc>
        <w:tc>
          <w:tcPr>
            <w:tcW w:w="4253" w:type="dxa"/>
            <w:vAlign w:val="center"/>
          </w:tcPr>
          <w:p w:rsidR="005D0928" w:rsidRDefault="005D0928" w:rsidP="00107C07">
            <w:pPr>
              <w:pStyle w:val="Tablehead"/>
              <w:framePr w:hSpace="181" w:wrap="notBeside" w:vAnchor="text" w:hAnchor="text" w:xAlign="center" w:y="1"/>
              <w:rPr>
                <w:rFonts w:eastAsia="MS PGothic"/>
                <w:kern w:val="2"/>
              </w:rPr>
            </w:pPr>
            <w:r>
              <w:rPr>
                <w:rFonts w:eastAsia="MS PGothic" w:hint="eastAsia"/>
                <w:kern w:val="2"/>
              </w:rPr>
              <w:t>Audio mode</w:t>
            </w:r>
          </w:p>
        </w:tc>
      </w:tr>
      <w:tr w:rsidR="005D0928" w:rsidTr="00501C2D">
        <w:trPr>
          <w:cantSplit/>
          <w:trHeight w:val="240"/>
          <w:jc w:val="center"/>
        </w:trPr>
        <w:tc>
          <w:tcPr>
            <w:tcW w:w="2835" w:type="dxa"/>
            <w:vAlign w:val="center"/>
          </w:tcPr>
          <w:p w:rsidR="005D0928" w:rsidRDefault="005D0928" w:rsidP="00107C07">
            <w:pPr>
              <w:pStyle w:val="Tabletext"/>
              <w:framePr w:hSpace="181" w:wrap="notBeside" w:vAnchor="text" w:hAnchor="text" w:xAlign="center" w:y="1"/>
              <w:jc w:val="center"/>
              <w:rPr>
                <w:rFonts w:eastAsia="MS PGothic"/>
                <w:kern w:val="2"/>
                <w:lang w:val="en-GB"/>
              </w:rPr>
            </w:pPr>
            <w:r>
              <w:rPr>
                <w:rFonts w:eastAsia="MS PGothic" w:hint="eastAsia"/>
                <w:kern w:val="2"/>
                <w:lang w:val="en-GB"/>
              </w:rPr>
              <w:t>00</w:t>
            </w:r>
            <w:r>
              <w:rPr>
                <w:rFonts w:eastAsia="MS PGothic" w:hint="eastAsia"/>
                <w:kern w:val="2"/>
                <w:vertAlign w:val="subscript"/>
                <w:lang w:val="en-GB"/>
              </w:rPr>
              <w:t>h</w:t>
            </w:r>
          </w:p>
        </w:tc>
        <w:tc>
          <w:tcPr>
            <w:tcW w:w="4253" w:type="dxa"/>
          </w:tcPr>
          <w:p w:rsidR="005D0928" w:rsidRDefault="005D0928" w:rsidP="00107C07">
            <w:pPr>
              <w:pStyle w:val="Tabletext"/>
              <w:framePr w:hSpace="181" w:wrap="notBeside" w:vAnchor="text" w:hAnchor="text" w:xAlign="center" w:y="1"/>
              <w:rPr>
                <w:rFonts w:eastAsia="MS PGothic"/>
                <w:kern w:val="2"/>
                <w:lang w:val="en-GB"/>
              </w:rPr>
            </w:pPr>
            <w:r>
              <w:rPr>
                <w:rFonts w:eastAsia="MS PGothic" w:hint="eastAsia"/>
                <w:kern w:val="2"/>
                <w:lang w:val="en-GB"/>
              </w:rPr>
              <w:t>Unused</w:t>
            </w:r>
          </w:p>
        </w:tc>
      </w:tr>
      <w:tr w:rsidR="005D0928" w:rsidTr="00501C2D">
        <w:trPr>
          <w:cantSplit/>
          <w:trHeight w:val="240"/>
          <w:jc w:val="center"/>
        </w:trPr>
        <w:tc>
          <w:tcPr>
            <w:tcW w:w="2835" w:type="dxa"/>
            <w:vAlign w:val="center"/>
          </w:tcPr>
          <w:p w:rsidR="005D0928" w:rsidRDefault="005D0928" w:rsidP="00107C07">
            <w:pPr>
              <w:pStyle w:val="Tabletext"/>
              <w:framePr w:hSpace="181" w:wrap="notBeside" w:vAnchor="text" w:hAnchor="text" w:xAlign="center" w:y="1"/>
              <w:jc w:val="center"/>
              <w:rPr>
                <w:rFonts w:eastAsia="MS PGothic"/>
                <w:kern w:val="2"/>
                <w:lang w:val="en-GB"/>
              </w:rPr>
            </w:pPr>
            <w:r>
              <w:rPr>
                <w:rFonts w:eastAsia="MS PGothic" w:hint="eastAsia"/>
                <w:kern w:val="2"/>
                <w:lang w:val="en-GB"/>
              </w:rPr>
              <w:t>01</w:t>
            </w:r>
            <w:r>
              <w:rPr>
                <w:rFonts w:eastAsia="MS PGothic" w:hint="eastAsia"/>
                <w:kern w:val="2"/>
                <w:vertAlign w:val="subscript"/>
                <w:lang w:val="en-GB"/>
              </w:rPr>
              <w:t>h</w:t>
            </w:r>
          </w:p>
        </w:tc>
        <w:tc>
          <w:tcPr>
            <w:tcW w:w="4253" w:type="dxa"/>
          </w:tcPr>
          <w:p w:rsidR="005D0928" w:rsidRDefault="005D0928" w:rsidP="00107C07">
            <w:pPr>
              <w:pStyle w:val="Tabletext"/>
              <w:framePr w:hSpace="181" w:wrap="notBeside" w:vAnchor="text" w:hAnchor="text" w:xAlign="center" w:y="1"/>
              <w:rPr>
                <w:rFonts w:eastAsia="MS PGothic"/>
                <w:kern w:val="2"/>
                <w:lang w:val="en-GB"/>
              </w:rPr>
            </w:pPr>
            <w:r>
              <w:rPr>
                <w:rFonts w:eastAsia="MS PGothic" w:hint="eastAsia"/>
                <w:kern w:val="2"/>
                <w:lang w:val="en-GB"/>
              </w:rPr>
              <w:t>M</w:t>
            </w:r>
          </w:p>
        </w:tc>
      </w:tr>
      <w:tr w:rsidR="005D0928" w:rsidTr="00501C2D">
        <w:trPr>
          <w:cantSplit/>
          <w:trHeight w:val="240"/>
          <w:jc w:val="center"/>
        </w:trPr>
        <w:tc>
          <w:tcPr>
            <w:tcW w:w="2835" w:type="dxa"/>
            <w:vAlign w:val="center"/>
          </w:tcPr>
          <w:p w:rsidR="005D0928" w:rsidRDefault="005D0928" w:rsidP="00107C07">
            <w:pPr>
              <w:pStyle w:val="Tabletext"/>
              <w:framePr w:hSpace="181" w:wrap="notBeside" w:vAnchor="text" w:hAnchor="text" w:xAlign="center" w:y="1"/>
              <w:jc w:val="center"/>
              <w:rPr>
                <w:rFonts w:eastAsia="MS PGothic"/>
                <w:kern w:val="2"/>
                <w:lang w:val="en-GB"/>
              </w:rPr>
            </w:pPr>
            <w:r>
              <w:rPr>
                <w:rFonts w:eastAsia="MS PGothic" w:hint="eastAsia"/>
                <w:kern w:val="2"/>
                <w:lang w:val="en-GB"/>
              </w:rPr>
              <w:t>02</w:t>
            </w:r>
            <w:r>
              <w:rPr>
                <w:rFonts w:eastAsia="MS PGothic" w:hint="eastAsia"/>
                <w:kern w:val="2"/>
                <w:vertAlign w:val="subscript"/>
                <w:lang w:val="en-GB"/>
              </w:rPr>
              <w:t>h</w:t>
            </w:r>
          </w:p>
        </w:tc>
        <w:tc>
          <w:tcPr>
            <w:tcW w:w="4253" w:type="dxa"/>
          </w:tcPr>
          <w:p w:rsidR="005D0928" w:rsidRDefault="005D0928" w:rsidP="00107C07">
            <w:pPr>
              <w:pStyle w:val="Tabletext"/>
              <w:framePr w:hSpace="181" w:wrap="notBeside" w:vAnchor="text" w:hAnchor="text" w:xAlign="center" w:y="1"/>
              <w:rPr>
                <w:rFonts w:eastAsia="MS PGothic"/>
                <w:kern w:val="2"/>
                <w:lang w:val="en-GB"/>
              </w:rPr>
            </w:pPr>
            <w:r>
              <w:rPr>
                <w:rFonts w:eastAsia="MS PGothic" w:hint="eastAsia"/>
                <w:kern w:val="2"/>
                <w:lang w:val="en-GB"/>
              </w:rPr>
              <w:t>2M(D)</w:t>
            </w:r>
          </w:p>
        </w:tc>
      </w:tr>
      <w:tr w:rsidR="005D0928" w:rsidTr="00501C2D">
        <w:trPr>
          <w:cantSplit/>
          <w:trHeight w:val="240"/>
          <w:jc w:val="center"/>
        </w:trPr>
        <w:tc>
          <w:tcPr>
            <w:tcW w:w="2835" w:type="dxa"/>
            <w:vAlign w:val="center"/>
          </w:tcPr>
          <w:p w:rsidR="005D0928" w:rsidRDefault="005D0928" w:rsidP="00107C07">
            <w:pPr>
              <w:pStyle w:val="Tabletext"/>
              <w:framePr w:hSpace="181" w:wrap="notBeside" w:vAnchor="text" w:hAnchor="text" w:xAlign="center" w:y="1"/>
              <w:jc w:val="center"/>
              <w:rPr>
                <w:rFonts w:eastAsia="MS PGothic"/>
                <w:kern w:val="2"/>
                <w:lang w:val="en-GB"/>
              </w:rPr>
            </w:pPr>
            <w:r>
              <w:rPr>
                <w:rFonts w:eastAsia="MS PGothic" w:hint="eastAsia"/>
                <w:kern w:val="2"/>
                <w:lang w:val="en-GB"/>
              </w:rPr>
              <w:t>03</w:t>
            </w:r>
            <w:r>
              <w:rPr>
                <w:rFonts w:eastAsia="MS PGothic" w:hint="eastAsia"/>
                <w:kern w:val="2"/>
                <w:vertAlign w:val="subscript"/>
                <w:lang w:val="en-GB"/>
              </w:rPr>
              <w:t>h</w:t>
            </w:r>
          </w:p>
        </w:tc>
        <w:tc>
          <w:tcPr>
            <w:tcW w:w="4253" w:type="dxa"/>
          </w:tcPr>
          <w:p w:rsidR="005D0928" w:rsidRDefault="005D0928" w:rsidP="00107C07">
            <w:pPr>
              <w:pStyle w:val="Tabletext"/>
              <w:framePr w:hSpace="181" w:wrap="notBeside" w:vAnchor="text" w:hAnchor="text" w:xAlign="center" w:y="1"/>
              <w:rPr>
                <w:rFonts w:eastAsia="MS PGothic"/>
                <w:kern w:val="2"/>
                <w:lang w:val="en-GB"/>
              </w:rPr>
            </w:pPr>
            <w:r>
              <w:rPr>
                <w:rFonts w:eastAsia="MS PGothic" w:hint="eastAsia"/>
                <w:kern w:val="2"/>
                <w:lang w:val="en-GB"/>
              </w:rPr>
              <w:t>3M(D</w:t>
            </w:r>
            <w:r>
              <w:rPr>
                <w:rFonts w:eastAsia="MS PGothic"/>
                <w:kern w:val="2"/>
                <w:lang w:val="en-GB"/>
              </w:rPr>
              <w:t xml:space="preserve"> </w:t>
            </w:r>
            <w:r>
              <w:rPr>
                <w:rFonts w:eastAsia="MS PGothic" w:hint="eastAsia"/>
                <w:kern w:val="2"/>
                <w:lang w:val="en-GB"/>
              </w:rPr>
              <w:t>+</w:t>
            </w:r>
            <w:r>
              <w:rPr>
                <w:rFonts w:eastAsia="MS PGothic"/>
                <w:kern w:val="2"/>
                <w:lang w:val="en-GB"/>
              </w:rPr>
              <w:t xml:space="preserve"> </w:t>
            </w:r>
            <w:r>
              <w:rPr>
                <w:rFonts w:eastAsia="MS PGothic" w:hint="eastAsia"/>
                <w:kern w:val="2"/>
                <w:lang w:val="en-GB"/>
              </w:rPr>
              <w:t>M)</w:t>
            </w:r>
          </w:p>
        </w:tc>
      </w:tr>
      <w:tr w:rsidR="005D0928" w:rsidTr="00501C2D">
        <w:trPr>
          <w:cantSplit/>
          <w:trHeight w:val="240"/>
          <w:jc w:val="center"/>
        </w:trPr>
        <w:tc>
          <w:tcPr>
            <w:tcW w:w="2835" w:type="dxa"/>
            <w:vAlign w:val="center"/>
          </w:tcPr>
          <w:p w:rsidR="005D0928" w:rsidRDefault="005D0928" w:rsidP="00107C07">
            <w:pPr>
              <w:pStyle w:val="Tabletext"/>
              <w:framePr w:hSpace="181" w:wrap="notBeside" w:vAnchor="text" w:hAnchor="text" w:xAlign="center" w:y="1"/>
              <w:jc w:val="center"/>
              <w:rPr>
                <w:rFonts w:eastAsia="MS PGothic"/>
                <w:kern w:val="2"/>
                <w:lang w:val="en-GB"/>
              </w:rPr>
            </w:pPr>
            <w:r>
              <w:rPr>
                <w:rFonts w:eastAsia="MS PGothic" w:hint="eastAsia"/>
                <w:kern w:val="2"/>
                <w:lang w:val="en-GB"/>
              </w:rPr>
              <w:t>04</w:t>
            </w:r>
            <w:r>
              <w:rPr>
                <w:rFonts w:eastAsia="MS PGothic" w:hint="eastAsia"/>
                <w:kern w:val="2"/>
                <w:vertAlign w:val="subscript"/>
                <w:lang w:val="en-GB"/>
              </w:rPr>
              <w:t>h</w:t>
            </w:r>
          </w:p>
        </w:tc>
        <w:tc>
          <w:tcPr>
            <w:tcW w:w="4253" w:type="dxa"/>
          </w:tcPr>
          <w:p w:rsidR="005D0928" w:rsidRDefault="005D0928" w:rsidP="00107C07">
            <w:pPr>
              <w:pStyle w:val="Tabletext"/>
              <w:framePr w:hSpace="181" w:wrap="notBeside" w:vAnchor="text" w:hAnchor="text" w:xAlign="center" w:y="1"/>
              <w:rPr>
                <w:rFonts w:eastAsia="MS PGothic"/>
                <w:kern w:val="2"/>
                <w:lang w:val="en-GB"/>
              </w:rPr>
            </w:pPr>
            <w:r>
              <w:rPr>
                <w:rFonts w:eastAsia="MS PGothic" w:hint="eastAsia"/>
                <w:kern w:val="2"/>
                <w:lang w:val="en-GB"/>
              </w:rPr>
              <w:t>4M(2D)</w:t>
            </w:r>
          </w:p>
        </w:tc>
      </w:tr>
      <w:tr w:rsidR="005D0928" w:rsidTr="00501C2D">
        <w:trPr>
          <w:cantSplit/>
          <w:trHeight w:val="240"/>
          <w:jc w:val="center"/>
        </w:trPr>
        <w:tc>
          <w:tcPr>
            <w:tcW w:w="2835" w:type="dxa"/>
            <w:vAlign w:val="center"/>
          </w:tcPr>
          <w:p w:rsidR="005D0928" w:rsidRDefault="005D0928" w:rsidP="00107C07">
            <w:pPr>
              <w:pStyle w:val="Tabletext"/>
              <w:framePr w:hSpace="181" w:wrap="notBeside" w:vAnchor="text" w:hAnchor="text" w:xAlign="center" w:y="1"/>
              <w:jc w:val="center"/>
              <w:rPr>
                <w:rFonts w:eastAsia="MS PGothic"/>
                <w:kern w:val="2"/>
                <w:lang w:val="en-GB"/>
              </w:rPr>
            </w:pPr>
            <w:r>
              <w:rPr>
                <w:rFonts w:eastAsia="MS PGothic" w:hint="eastAsia"/>
                <w:kern w:val="2"/>
                <w:lang w:val="en-GB"/>
              </w:rPr>
              <w:t>05</w:t>
            </w:r>
            <w:r>
              <w:rPr>
                <w:rFonts w:eastAsia="MS PGothic" w:hint="eastAsia"/>
                <w:kern w:val="2"/>
                <w:vertAlign w:val="subscript"/>
                <w:lang w:val="en-GB"/>
              </w:rPr>
              <w:t>h</w:t>
            </w:r>
          </w:p>
        </w:tc>
        <w:tc>
          <w:tcPr>
            <w:tcW w:w="4253" w:type="dxa"/>
          </w:tcPr>
          <w:p w:rsidR="005D0928" w:rsidRDefault="005D0928" w:rsidP="00107C07">
            <w:pPr>
              <w:pStyle w:val="Tabletext"/>
              <w:framePr w:hSpace="181" w:wrap="notBeside" w:vAnchor="text" w:hAnchor="text" w:xAlign="center" w:y="1"/>
              <w:rPr>
                <w:rFonts w:eastAsia="MS PGothic"/>
                <w:kern w:val="2"/>
                <w:lang w:val="en-GB"/>
              </w:rPr>
            </w:pPr>
            <w:r>
              <w:rPr>
                <w:rFonts w:eastAsia="MS PGothic" w:hint="eastAsia"/>
                <w:kern w:val="2"/>
                <w:lang w:val="en-GB"/>
              </w:rPr>
              <w:t>5M(2D</w:t>
            </w:r>
            <w:r>
              <w:rPr>
                <w:rFonts w:eastAsia="MS PGothic"/>
                <w:kern w:val="2"/>
                <w:lang w:val="en-GB"/>
              </w:rPr>
              <w:t xml:space="preserve"> </w:t>
            </w:r>
            <w:r>
              <w:rPr>
                <w:rFonts w:eastAsia="MS PGothic" w:hint="eastAsia"/>
                <w:kern w:val="2"/>
                <w:lang w:val="en-GB"/>
              </w:rPr>
              <w:t>+</w:t>
            </w:r>
            <w:r>
              <w:rPr>
                <w:rFonts w:eastAsia="MS PGothic"/>
                <w:kern w:val="2"/>
                <w:lang w:val="en-GB"/>
              </w:rPr>
              <w:t xml:space="preserve"> </w:t>
            </w:r>
            <w:r>
              <w:rPr>
                <w:rFonts w:eastAsia="MS PGothic" w:hint="eastAsia"/>
                <w:kern w:val="2"/>
                <w:lang w:val="en-GB"/>
              </w:rPr>
              <w:t>M)</w:t>
            </w:r>
          </w:p>
        </w:tc>
      </w:tr>
      <w:tr w:rsidR="005D0928" w:rsidTr="00501C2D">
        <w:trPr>
          <w:cantSplit/>
          <w:trHeight w:val="238"/>
          <w:jc w:val="center"/>
        </w:trPr>
        <w:tc>
          <w:tcPr>
            <w:tcW w:w="2835" w:type="dxa"/>
            <w:vAlign w:val="center"/>
          </w:tcPr>
          <w:p w:rsidR="005D0928" w:rsidRDefault="005D0928" w:rsidP="00107C07">
            <w:pPr>
              <w:pStyle w:val="Tabletext"/>
              <w:framePr w:hSpace="181" w:wrap="notBeside" w:vAnchor="text" w:hAnchor="text" w:xAlign="center" w:y="1"/>
              <w:jc w:val="center"/>
              <w:rPr>
                <w:rFonts w:eastAsia="MS PGothic"/>
                <w:kern w:val="2"/>
                <w:lang w:val="en-GB"/>
              </w:rPr>
            </w:pPr>
            <w:r>
              <w:rPr>
                <w:rFonts w:eastAsia="MS PGothic" w:hint="eastAsia"/>
                <w:kern w:val="2"/>
                <w:lang w:val="en-GB"/>
              </w:rPr>
              <w:t>06</w:t>
            </w:r>
            <w:r>
              <w:rPr>
                <w:rFonts w:eastAsia="MS PGothic" w:hint="eastAsia"/>
                <w:kern w:val="2"/>
                <w:vertAlign w:val="subscript"/>
                <w:lang w:val="en-GB"/>
              </w:rPr>
              <w:t>h</w:t>
            </w:r>
          </w:p>
        </w:tc>
        <w:tc>
          <w:tcPr>
            <w:tcW w:w="4253" w:type="dxa"/>
          </w:tcPr>
          <w:p w:rsidR="005D0928" w:rsidRDefault="005D0928" w:rsidP="00107C07">
            <w:pPr>
              <w:pStyle w:val="Tabletext"/>
              <w:framePr w:hSpace="181" w:wrap="notBeside" w:vAnchor="text" w:hAnchor="text" w:xAlign="center" w:y="1"/>
              <w:rPr>
                <w:rFonts w:eastAsia="MS PGothic"/>
                <w:kern w:val="2"/>
                <w:lang w:val="en-GB"/>
              </w:rPr>
            </w:pPr>
            <w:r>
              <w:rPr>
                <w:rFonts w:eastAsia="MS PGothic" w:hint="eastAsia"/>
                <w:kern w:val="2"/>
                <w:lang w:val="en-GB"/>
              </w:rPr>
              <w:t>6M(3D)</w:t>
            </w:r>
          </w:p>
        </w:tc>
      </w:tr>
      <w:tr w:rsidR="005D0928" w:rsidTr="00501C2D">
        <w:trPr>
          <w:cantSplit/>
          <w:trHeight w:val="238"/>
          <w:jc w:val="center"/>
        </w:trPr>
        <w:tc>
          <w:tcPr>
            <w:tcW w:w="2835" w:type="dxa"/>
            <w:vAlign w:val="center"/>
          </w:tcPr>
          <w:p w:rsidR="005D0928" w:rsidRDefault="005D0928" w:rsidP="00107C07">
            <w:pPr>
              <w:pStyle w:val="Tabletext"/>
              <w:framePr w:hSpace="181" w:wrap="notBeside" w:vAnchor="text" w:hAnchor="text" w:xAlign="center" w:y="1"/>
              <w:jc w:val="center"/>
              <w:rPr>
                <w:rFonts w:eastAsia="MS PGothic"/>
                <w:kern w:val="2"/>
                <w:lang w:val="en-GB"/>
              </w:rPr>
            </w:pPr>
            <w:r>
              <w:rPr>
                <w:rFonts w:eastAsia="MS PGothic" w:hint="eastAsia"/>
                <w:kern w:val="2"/>
                <w:lang w:val="en-GB"/>
              </w:rPr>
              <w:t>07</w:t>
            </w:r>
            <w:r>
              <w:rPr>
                <w:rFonts w:eastAsia="MS PGothic" w:hint="eastAsia"/>
                <w:kern w:val="2"/>
                <w:vertAlign w:val="subscript"/>
                <w:lang w:val="en-GB"/>
              </w:rPr>
              <w:t>h</w:t>
            </w:r>
          </w:p>
        </w:tc>
        <w:tc>
          <w:tcPr>
            <w:tcW w:w="4253" w:type="dxa"/>
          </w:tcPr>
          <w:p w:rsidR="005D0928" w:rsidRDefault="005D0928" w:rsidP="00107C07">
            <w:pPr>
              <w:pStyle w:val="Tabletext"/>
              <w:framePr w:hSpace="181" w:wrap="notBeside" w:vAnchor="text" w:hAnchor="text" w:xAlign="center" w:y="1"/>
              <w:rPr>
                <w:rFonts w:eastAsia="MS PGothic"/>
                <w:kern w:val="2"/>
                <w:lang w:val="en-GB"/>
              </w:rPr>
            </w:pPr>
            <w:r>
              <w:rPr>
                <w:rFonts w:eastAsia="MS PGothic" w:hint="eastAsia"/>
                <w:kern w:val="2"/>
                <w:lang w:val="en-GB"/>
              </w:rPr>
              <w:t>7M(3D</w:t>
            </w:r>
            <w:r>
              <w:rPr>
                <w:rFonts w:eastAsia="MS PGothic"/>
                <w:kern w:val="2"/>
                <w:lang w:val="en-GB"/>
              </w:rPr>
              <w:t xml:space="preserve"> </w:t>
            </w:r>
            <w:r>
              <w:rPr>
                <w:rFonts w:eastAsia="MS PGothic" w:hint="eastAsia"/>
                <w:kern w:val="2"/>
                <w:lang w:val="en-GB"/>
              </w:rPr>
              <w:t>+</w:t>
            </w:r>
            <w:r>
              <w:rPr>
                <w:rFonts w:eastAsia="MS PGothic"/>
                <w:kern w:val="2"/>
                <w:lang w:val="en-GB"/>
              </w:rPr>
              <w:t xml:space="preserve"> </w:t>
            </w:r>
            <w:r>
              <w:rPr>
                <w:rFonts w:eastAsia="MS PGothic" w:hint="eastAsia"/>
                <w:kern w:val="2"/>
                <w:lang w:val="en-GB"/>
              </w:rPr>
              <w:t>M)</w:t>
            </w:r>
          </w:p>
        </w:tc>
      </w:tr>
      <w:tr w:rsidR="005D0928" w:rsidTr="00501C2D">
        <w:trPr>
          <w:cantSplit/>
          <w:trHeight w:val="238"/>
          <w:jc w:val="center"/>
        </w:trPr>
        <w:tc>
          <w:tcPr>
            <w:tcW w:w="2835" w:type="dxa"/>
            <w:vAlign w:val="center"/>
          </w:tcPr>
          <w:p w:rsidR="005D0928" w:rsidRDefault="005D0928" w:rsidP="00107C07">
            <w:pPr>
              <w:pStyle w:val="Tabletext"/>
              <w:framePr w:hSpace="181" w:wrap="notBeside" w:vAnchor="text" w:hAnchor="text" w:xAlign="center" w:y="1"/>
              <w:jc w:val="center"/>
              <w:rPr>
                <w:rFonts w:eastAsia="MS PGothic"/>
                <w:kern w:val="2"/>
                <w:lang w:val="en-GB"/>
              </w:rPr>
            </w:pPr>
            <w:r>
              <w:rPr>
                <w:rFonts w:eastAsia="MS PGothic" w:hint="eastAsia"/>
                <w:kern w:val="2"/>
                <w:lang w:val="en-GB"/>
              </w:rPr>
              <w:t>08</w:t>
            </w:r>
            <w:r>
              <w:rPr>
                <w:rFonts w:eastAsia="MS PGothic" w:hint="eastAsia"/>
                <w:kern w:val="2"/>
                <w:vertAlign w:val="subscript"/>
                <w:lang w:val="en-GB"/>
              </w:rPr>
              <w:t>h</w:t>
            </w:r>
          </w:p>
        </w:tc>
        <w:tc>
          <w:tcPr>
            <w:tcW w:w="4253" w:type="dxa"/>
          </w:tcPr>
          <w:p w:rsidR="005D0928" w:rsidRDefault="005D0928" w:rsidP="00107C07">
            <w:pPr>
              <w:pStyle w:val="Tabletext"/>
              <w:framePr w:hSpace="181" w:wrap="notBeside" w:vAnchor="text" w:hAnchor="text" w:xAlign="center" w:y="1"/>
              <w:rPr>
                <w:rFonts w:eastAsia="MS PGothic"/>
                <w:kern w:val="2"/>
                <w:lang w:val="en-GB"/>
              </w:rPr>
            </w:pPr>
            <w:r>
              <w:rPr>
                <w:rFonts w:eastAsia="MS PGothic" w:hint="eastAsia"/>
                <w:kern w:val="2"/>
                <w:lang w:val="en-GB"/>
              </w:rPr>
              <w:t>8M(4D)</w:t>
            </w:r>
          </w:p>
        </w:tc>
      </w:tr>
      <w:tr w:rsidR="005D0928" w:rsidTr="00501C2D">
        <w:trPr>
          <w:cantSplit/>
          <w:trHeight w:val="240"/>
          <w:jc w:val="center"/>
        </w:trPr>
        <w:tc>
          <w:tcPr>
            <w:tcW w:w="2835" w:type="dxa"/>
            <w:vAlign w:val="center"/>
          </w:tcPr>
          <w:p w:rsidR="005D0928" w:rsidRDefault="005D0928" w:rsidP="00107C07">
            <w:pPr>
              <w:pStyle w:val="Tabletext"/>
              <w:framePr w:hSpace="181" w:wrap="notBeside" w:vAnchor="text" w:hAnchor="text" w:xAlign="center" w:y="1"/>
              <w:jc w:val="center"/>
              <w:rPr>
                <w:rFonts w:eastAsia="MS PGothic"/>
                <w:kern w:val="2"/>
                <w:lang w:val="en-GB"/>
              </w:rPr>
            </w:pPr>
            <w:r>
              <w:rPr>
                <w:rFonts w:eastAsia="MS PGothic" w:hint="eastAsia"/>
                <w:kern w:val="2"/>
                <w:lang w:val="en-GB"/>
              </w:rPr>
              <w:t>09</w:t>
            </w:r>
            <w:r>
              <w:rPr>
                <w:rFonts w:eastAsia="MS PGothic" w:hint="eastAsia"/>
                <w:kern w:val="2"/>
                <w:vertAlign w:val="subscript"/>
                <w:lang w:val="en-GB"/>
              </w:rPr>
              <w:t>h</w:t>
            </w:r>
          </w:p>
        </w:tc>
        <w:tc>
          <w:tcPr>
            <w:tcW w:w="4253" w:type="dxa"/>
          </w:tcPr>
          <w:p w:rsidR="005D0928" w:rsidRDefault="005D0928" w:rsidP="00107C07">
            <w:pPr>
              <w:pStyle w:val="Tabletext"/>
              <w:framePr w:hSpace="181" w:wrap="notBeside" w:vAnchor="text" w:hAnchor="text" w:xAlign="center" w:y="1"/>
              <w:rPr>
                <w:rFonts w:eastAsia="MS PGothic"/>
                <w:kern w:val="2"/>
                <w:lang w:val="en-GB"/>
              </w:rPr>
            </w:pPr>
            <w:r>
              <w:rPr>
                <w:rFonts w:eastAsia="MS PGothic" w:hint="eastAsia"/>
                <w:kern w:val="2"/>
                <w:lang w:val="en-GB"/>
              </w:rPr>
              <w:t>S</w:t>
            </w:r>
          </w:p>
        </w:tc>
      </w:tr>
      <w:tr w:rsidR="005D0928" w:rsidTr="00501C2D">
        <w:trPr>
          <w:cantSplit/>
          <w:trHeight w:val="240"/>
          <w:jc w:val="center"/>
        </w:trPr>
        <w:tc>
          <w:tcPr>
            <w:tcW w:w="2835" w:type="dxa"/>
            <w:vAlign w:val="center"/>
          </w:tcPr>
          <w:p w:rsidR="005D0928" w:rsidRDefault="005D0928" w:rsidP="00107C07">
            <w:pPr>
              <w:pStyle w:val="Tabletext"/>
              <w:framePr w:hSpace="181" w:wrap="notBeside" w:vAnchor="text" w:hAnchor="text" w:xAlign="center" w:y="1"/>
              <w:jc w:val="center"/>
              <w:rPr>
                <w:rFonts w:eastAsia="MS PGothic"/>
                <w:kern w:val="2"/>
                <w:lang w:val="en-GB"/>
              </w:rPr>
            </w:pPr>
            <w:r>
              <w:rPr>
                <w:rFonts w:eastAsia="MS PGothic" w:hint="eastAsia"/>
                <w:kern w:val="2"/>
                <w:lang w:val="en-GB"/>
              </w:rPr>
              <w:t>0A</w:t>
            </w:r>
            <w:r>
              <w:rPr>
                <w:rFonts w:eastAsia="MS PGothic" w:hint="eastAsia"/>
                <w:kern w:val="2"/>
                <w:vertAlign w:val="subscript"/>
                <w:lang w:val="en-GB"/>
              </w:rPr>
              <w:t>h</w:t>
            </w:r>
          </w:p>
        </w:tc>
        <w:tc>
          <w:tcPr>
            <w:tcW w:w="4253" w:type="dxa"/>
          </w:tcPr>
          <w:p w:rsidR="005D0928" w:rsidRDefault="005D0928" w:rsidP="00107C07">
            <w:pPr>
              <w:pStyle w:val="Tabletext"/>
              <w:framePr w:hSpace="181" w:wrap="notBeside" w:vAnchor="text" w:hAnchor="text" w:xAlign="center" w:y="1"/>
              <w:rPr>
                <w:rFonts w:eastAsia="MS PGothic"/>
                <w:kern w:val="2"/>
                <w:lang w:val="en-GB"/>
              </w:rPr>
            </w:pPr>
            <w:r>
              <w:rPr>
                <w:rFonts w:eastAsia="MS PGothic" w:hint="eastAsia"/>
                <w:kern w:val="2"/>
                <w:lang w:val="en-GB"/>
              </w:rPr>
              <w:t>2S</w:t>
            </w:r>
          </w:p>
        </w:tc>
      </w:tr>
      <w:tr w:rsidR="005D0928" w:rsidTr="00501C2D">
        <w:trPr>
          <w:cantSplit/>
          <w:trHeight w:val="240"/>
          <w:jc w:val="center"/>
        </w:trPr>
        <w:tc>
          <w:tcPr>
            <w:tcW w:w="2835" w:type="dxa"/>
            <w:vAlign w:val="center"/>
          </w:tcPr>
          <w:p w:rsidR="005D0928" w:rsidRDefault="005D0928" w:rsidP="00107C07">
            <w:pPr>
              <w:pStyle w:val="Tabletext"/>
              <w:framePr w:hSpace="181" w:wrap="notBeside" w:vAnchor="text" w:hAnchor="text" w:xAlign="center" w:y="1"/>
              <w:jc w:val="center"/>
              <w:rPr>
                <w:rFonts w:eastAsia="MS PGothic"/>
                <w:kern w:val="2"/>
                <w:lang w:val="en-GB"/>
              </w:rPr>
            </w:pPr>
            <w:r>
              <w:rPr>
                <w:rFonts w:eastAsia="MS PGothic" w:hint="eastAsia"/>
                <w:kern w:val="2"/>
                <w:lang w:val="en-GB"/>
              </w:rPr>
              <w:t>0B</w:t>
            </w:r>
            <w:r>
              <w:rPr>
                <w:rFonts w:eastAsia="MS PGothic" w:hint="eastAsia"/>
                <w:kern w:val="2"/>
                <w:vertAlign w:val="subscript"/>
                <w:lang w:val="en-GB"/>
              </w:rPr>
              <w:t>h</w:t>
            </w:r>
          </w:p>
        </w:tc>
        <w:tc>
          <w:tcPr>
            <w:tcW w:w="4253" w:type="dxa"/>
          </w:tcPr>
          <w:p w:rsidR="005D0928" w:rsidRDefault="005D0928" w:rsidP="00107C07">
            <w:pPr>
              <w:pStyle w:val="Tabletext"/>
              <w:framePr w:hSpace="181" w:wrap="notBeside" w:vAnchor="text" w:hAnchor="text" w:xAlign="center" w:y="1"/>
              <w:rPr>
                <w:rFonts w:eastAsia="MS PGothic"/>
                <w:kern w:val="2"/>
                <w:lang w:val="en-GB"/>
              </w:rPr>
            </w:pPr>
            <w:r>
              <w:rPr>
                <w:rFonts w:eastAsia="MS PGothic" w:hint="eastAsia"/>
                <w:kern w:val="2"/>
                <w:lang w:val="en-GB"/>
              </w:rPr>
              <w:t>3S</w:t>
            </w:r>
          </w:p>
        </w:tc>
      </w:tr>
      <w:tr w:rsidR="005D0928" w:rsidTr="00501C2D">
        <w:trPr>
          <w:cantSplit/>
          <w:trHeight w:val="240"/>
          <w:jc w:val="center"/>
        </w:trPr>
        <w:tc>
          <w:tcPr>
            <w:tcW w:w="2835" w:type="dxa"/>
            <w:vAlign w:val="center"/>
          </w:tcPr>
          <w:p w:rsidR="005D0928" w:rsidRDefault="005D0928" w:rsidP="00107C07">
            <w:pPr>
              <w:pStyle w:val="Tabletext"/>
              <w:framePr w:hSpace="181" w:wrap="notBeside" w:vAnchor="text" w:hAnchor="text" w:xAlign="center" w:y="1"/>
              <w:jc w:val="center"/>
              <w:rPr>
                <w:rFonts w:eastAsia="MS PGothic"/>
                <w:kern w:val="2"/>
                <w:lang w:val="en-GB"/>
              </w:rPr>
            </w:pPr>
            <w:r>
              <w:rPr>
                <w:rFonts w:eastAsia="MS PGothic" w:hint="eastAsia"/>
                <w:kern w:val="2"/>
                <w:lang w:val="en-GB"/>
              </w:rPr>
              <w:t>0C</w:t>
            </w:r>
            <w:r>
              <w:rPr>
                <w:rFonts w:eastAsia="MS PGothic" w:hint="eastAsia"/>
                <w:kern w:val="2"/>
                <w:vertAlign w:val="subscript"/>
                <w:lang w:val="en-GB"/>
              </w:rPr>
              <w:t>h</w:t>
            </w:r>
          </w:p>
        </w:tc>
        <w:tc>
          <w:tcPr>
            <w:tcW w:w="4253" w:type="dxa"/>
          </w:tcPr>
          <w:p w:rsidR="005D0928" w:rsidRDefault="005D0928" w:rsidP="00107C07">
            <w:pPr>
              <w:pStyle w:val="Tabletext"/>
              <w:framePr w:hSpace="181" w:wrap="notBeside" w:vAnchor="text" w:hAnchor="text" w:xAlign="center" w:y="1"/>
              <w:rPr>
                <w:rFonts w:eastAsia="MS PGothic"/>
                <w:kern w:val="2"/>
                <w:lang w:val="en-GB"/>
              </w:rPr>
            </w:pPr>
            <w:r>
              <w:rPr>
                <w:rFonts w:eastAsia="MS PGothic" w:hint="eastAsia"/>
                <w:kern w:val="2"/>
                <w:lang w:val="en-GB"/>
              </w:rPr>
              <w:t>4S</w:t>
            </w:r>
          </w:p>
        </w:tc>
      </w:tr>
      <w:tr w:rsidR="005D0928" w:rsidTr="00501C2D">
        <w:trPr>
          <w:cantSplit/>
          <w:trHeight w:val="240"/>
          <w:jc w:val="center"/>
        </w:trPr>
        <w:tc>
          <w:tcPr>
            <w:tcW w:w="2835" w:type="dxa"/>
            <w:vAlign w:val="center"/>
          </w:tcPr>
          <w:p w:rsidR="005D0928" w:rsidRDefault="005D0928" w:rsidP="00107C07">
            <w:pPr>
              <w:pStyle w:val="Tabletext"/>
              <w:framePr w:hSpace="181" w:wrap="notBeside" w:vAnchor="text" w:hAnchor="text" w:xAlign="center" w:y="1"/>
              <w:jc w:val="center"/>
              <w:rPr>
                <w:rFonts w:eastAsia="MS PGothic"/>
                <w:kern w:val="2"/>
                <w:lang w:val="en-GB"/>
              </w:rPr>
            </w:pPr>
            <w:r>
              <w:rPr>
                <w:rFonts w:eastAsia="MS PGothic" w:hint="eastAsia"/>
                <w:kern w:val="2"/>
                <w:lang w:val="en-GB"/>
              </w:rPr>
              <w:t>0D</w:t>
            </w:r>
            <w:r>
              <w:rPr>
                <w:rFonts w:eastAsia="MS PGothic" w:hint="eastAsia"/>
                <w:kern w:val="2"/>
                <w:vertAlign w:val="subscript"/>
                <w:lang w:val="en-GB"/>
              </w:rPr>
              <w:t>h</w:t>
            </w:r>
          </w:p>
        </w:tc>
        <w:tc>
          <w:tcPr>
            <w:tcW w:w="4253" w:type="dxa"/>
          </w:tcPr>
          <w:p w:rsidR="005D0928" w:rsidRDefault="005D0928" w:rsidP="00107C07">
            <w:pPr>
              <w:pStyle w:val="Tabletext"/>
              <w:framePr w:hSpace="181" w:wrap="notBeside" w:vAnchor="text" w:hAnchor="text" w:xAlign="center" w:y="1"/>
              <w:rPr>
                <w:rFonts w:eastAsia="MS PGothic"/>
                <w:kern w:val="2"/>
                <w:lang w:val="en-GB"/>
              </w:rPr>
            </w:pPr>
            <w:r>
              <w:rPr>
                <w:rFonts w:eastAsia="MS PGothic" w:hint="eastAsia"/>
                <w:kern w:val="2"/>
                <w:lang w:val="en-GB"/>
              </w:rPr>
              <w:t>3/0</w:t>
            </w:r>
          </w:p>
        </w:tc>
      </w:tr>
      <w:tr w:rsidR="005D0928" w:rsidTr="00501C2D">
        <w:trPr>
          <w:cantSplit/>
          <w:trHeight w:val="240"/>
          <w:jc w:val="center"/>
        </w:trPr>
        <w:tc>
          <w:tcPr>
            <w:tcW w:w="2835" w:type="dxa"/>
            <w:vAlign w:val="center"/>
          </w:tcPr>
          <w:p w:rsidR="005D0928" w:rsidRDefault="005D0928" w:rsidP="00107C07">
            <w:pPr>
              <w:pStyle w:val="Tabletext"/>
              <w:framePr w:hSpace="181" w:wrap="notBeside" w:vAnchor="text" w:hAnchor="text" w:xAlign="center" w:y="1"/>
              <w:jc w:val="center"/>
              <w:rPr>
                <w:rFonts w:eastAsia="MS PGothic"/>
                <w:kern w:val="2"/>
                <w:lang w:val="en-GB"/>
              </w:rPr>
            </w:pPr>
            <w:r>
              <w:rPr>
                <w:rFonts w:eastAsia="MS PGothic" w:hint="eastAsia"/>
                <w:kern w:val="2"/>
                <w:lang w:val="en-GB"/>
              </w:rPr>
              <w:t>0E</w:t>
            </w:r>
            <w:r>
              <w:rPr>
                <w:rFonts w:eastAsia="MS PGothic" w:hint="eastAsia"/>
                <w:kern w:val="2"/>
                <w:vertAlign w:val="subscript"/>
                <w:lang w:val="en-GB"/>
              </w:rPr>
              <w:t>h</w:t>
            </w:r>
          </w:p>
        </w:tc>
        <w:tc>
          <w:tcPr>
            <w:tcW w:w="4253" w:type="dxa"/>
          </w:tcPr>
          <w:p w:rsidR="005D0928" w:rsidRDefault="005D0928" w:rsidP="00107C07">
            <w:pPr>
              <w:pStyle w:val="Tabletext"/>
              <w:framePr w:hSpace="181" w:wrap="notBeside" w:vAnchor="text" w:hAnchor="text" w:xAlign="center" w:y="1"/>
              <w:rPr>
                <w:rFonts w:eastAsia="MS PGothic"/>
                <w:kern w:val="2"/>
                <w:lang w:val="en-GB"/>
              </w:rPr>
            </w:pPr>
            <w:r>
              <w:rPr>
                <w:rFonts w:eastAsia="MS PGothic" w:hint="eastAsia"/>
                <w:kern w:val="2"/>
                <w:lang w:val="en-GB"/>
              </w:rPr>
              <w:t>2/1</w:t>
            </w:r>
          </w:p>
        </w:tc>
      </w:tr>
      <w:tr w:rsidR="005D0928" w:rsidTr="00501C2D">
        <w:trPr>
          <w:cantSplit/>
          <w:trHeight w:val="240"/>
          <w:jc w:val="center"/>
        </w:trPr>
        <w:tc>
          <w:tcPr>
            <w:tcW w:w="2835" w:type="dxa"/>
            <w:vAlign w:val="center"/>
          </w:tcPr>
          <w:p w:rsidR="005D0928" w:rsidRDefault="005D0928" w:rsidP="00107C07">
            <w:pPr>
              <w:pStyle w:val="Tabletext"/>
              <w:framePr w:hSpace="181" w:wrap="notBeside" w:vAnchor="text" w:hAnchor="text" w:xAlign="center" w:y="1"/>
              <w:jc w:val="center"/>
              <w:rPr>
                <w:rFonts w:eastAsia="MS PGothic"/>
                <w:kern w:val="2"/>
                <w:lang w:val="en-GB"/>
              </w:rPr>
            </w:pPr>
            <w:r>
              <w:rPr>
                <w:rFonts w:eastAsia="MS PGothic" w:hint="eastAsia"/>
                <w:kern w:val="2"/>
                <w:lang w:val="en-GB"/>
              </w:rPr>
              <w:t>0F</w:t>
            </w:r>
            <w:r>
              <w:rPr>
                <w:rFonts w:eastAsia="MS PGothic" w:hint="eastAsia"/>
                <w:kern w:val="2"/>
                <w:vertAlign w:val="subscript"/>
                <w:lang w:val="en-GB"/>
              </w:rPr>
              <w:t>h</w:t>
            </w:r>
          </w:p>
        </w:tc>
        <w:tc>
          <w:tcPr>
            <w:tcW w:w="4253" w:type="dxa"/>
          </w:tcPr>
          <w:p w:rsidR="005D0928" w:rsidRDefault="005D0928" w:rsidP="00107C07">
            <w:pPr>
              <w:pStyle w:val="Tabletext"/>
              <w:framePr w:hSpace="181" w:wrap="notBeside" w:vAnchor="text" w:hAnchor="text" w:xAlign="center" w:y="1"/>
              <w:rPr>
                <w:rFonts w:eastAsia="MS PGothic"/>
                <w:kern w:val="2"/>
                <w:lang w:val="en-GB"/>
              </w:rPr>
            </w:pPr>
            <w:r>
              <w:rPr>
                <w:rFonts w:eastAsia="MS PGothic" w:hint="eastAsia"/>
                <w:kern w:val="2"/>
                <w:lang w:val="en-GB"/>
              </w:rPr>
              <w:t>3/1</w:t>
            </w:r>
          </w:p>
        </w:tc>
      </w:tr>
      <w:tr w:rsidR="005D0928" w:rsidTr="00501C2D">
        <w:trPr>
          <w:cantSplit/>
          <w:trHeight w:val="240"/>
          <w:jc w:val="center"/>
        </w:trPr>
        <w:tc>
          <w:tcPr>
            <w:tcW w:w="2835" w:type="dxa"/>
            <w:vAlign w:val="center"/>
          </w:tcPr>
          <w:p w:rsidR="005D0928" w:rsidRDefault="005D0928" w:rsidP="00107C07">
            <w:pPr>
              <w:pStyle w:val="Tabletext"/>
              <w:framePr w:hSpace="181" w:wrap="notBeside" w:vAnchor="text" w:hAnchor="text" w:xAlign="center" w:y="1"/>
              <w:jc w:val="center"/>
              <w:rPr>
                <w:rFonts w:eastAsia="MS PGothic"/>
                <w:kern w:val="2"/>
                <w:lang w:val="en-GB"/>
              </w:rPr>
            </w:pPr>
            <w:r>
              <w:rPr>
                <w:rFonts w:eastAsia="MS PGothic" w:hint="eastAsia"/>
                <w:kern w:val="2"/>
                <w:lang w:val="en-GB"/>
              </w:rPr>
              <w:t>10</w:t>
            </w:r>
            <w:r>
              <w:rPr>
                <w:rFonts w:eastAsia="MS PGothic" w:hint="eastAsia"/>
                <w:kern w:val="2"/>
                <w:vertAlign w:val="subscript"/>
                <w:lang w:val="en-GB"/>
              </w:rPr>
              <w:t>h</w:t>
            </w:r>
          </w:p>
        </w:tc>
        <w:tc>
          <w:tcPr>
            <w:tcW w:w="4253" w:type="dxa"/>
          </w:tcPr>
          <w:p w:rsidR="005D0928" w:rsidRDefault="005D0928" w:rsidP="00107C07">
            <w:pPr>
              <w:pStyle w:val="Tabletext"/>
              <w:framePr w:hSpace="181" w:wrap="notBeside" w:vAnchor="text" w:hAnchor="text" w:xAlign="center" w:y="1"/>
              <w:rPr>
                <w:rFonts w:eastAsia="MS PGothic"/>
                <w:kern w:val="2"/>
                <w:lang w:val="en-GB"/>
              </w:rPr>
            </w:pPr>
            <w:r>
              <w:rPr>
                <w:rFonts w:eastAsia="MS PGothic" w:hint="eastAsia"/>
                <w:kern w:val="2"/>
                <w:lang w:val="en-GB"/>
              </w:rPr>
              <w:t>2/2</w:t>
            </w:r>
          </w:p>
        </w:tc>
      </w:tr>
      <w:tr w:rsidR="005D0928" w:rsidTr="00501C2D">
        <w:trPr>
          <w:cantSplit/>
          <w:trHeight w:val="240"/>
          <w:jc w:val="center"/>
        </w:trPr>
        <w:tc>
          <w:tcPr>
            <w:tcW w:w="2835" w:type="dxa"/>
            <w:vAlign w:val="center"/>
          </w:tcPr>
          <w:p w:rsidR="005D0928" w:rsidRDefault="005D0928" w:rsidP="00107C07">
            <w:pPr>
              <w:pStyle w:val="Tabletext"/>
              <w:framePr w:hSpace="181" w:wrap="notBeside" w:vAnchor="text" w:hAnchor="text" w:xAlign="center" w:y="1"/>
              <w:jc w:val="center"/>
              <w:rPr>
                <w:rFonts w:eastAsia="MS PGothic"/>
                <w:kern w:val="2"/>
                <w:lang w:val="en-GB"/>
              </w:rPr>
            </w:pPr>
            <w:r>
              <w:rPr>
                <w:rFonts w:eastAsia="MS PGothic" w:hint="eastAsia"/>
                <w:kern w:val="2"/>
                <w:lang w:val="en-GB"/>
              </w:rPr>
              <w:t>11</w:t>
            </w:r>
            <w:r>
              <w:rPr>
                <w:rFonts w:eastAsia="MS PGothic" w:hint="eastAsia"/>
                <w:kern w:val="2"/>
                <w:vertAlign w:val="subscript"/>
                <w:lang w:val="en-GB"/>
              </w:rPr>
              <w:t>h</w:t>
            </w:r>
          </w:p>
        </w:tc>
        <w:tc>
          <w:tcPr>
            <w:tcW w:w="4253" w:type="dxa"/>
          </w:tcPr>
          <w:p w:rsidR="005D0928" w:rsidRDefault="005D0928" w:rsidP="00107C07">
            <w:pPr>
              <w:pStyle w:val="Tabletext"/>
              <w:framePr w:hSpace="181" w:wrap="notBeside" w:vAnchor="text" w:hAnchor="text" w:xAlign="center" w:y="1"/>
              <w:rPr>
                <w:rFonts w:eastAsia="MS PGothic"/>
                <w:kern w:val="2"/>
                <w:lang w:val="en-GB"/>
              </w:rPr>
            </w:pPr>
            <w:r>
              <w:rPr>
                <w:rFonts w:eastAsia="MS PGothic" w:hint="eastAsia"/>
                <w:kern w:val="2"/>
                <w:lang w:val="en-GB"/>
              </w:rPr>
              <w:t>3/2</w:t>
            </w:r>
          </w:p>
        </w:tc>
      </w:tr>
      <w:tr w:rsidR="005D0928" w:rsidTr="00501C2D">
        <w:trPr>
          <w:cantSplit/>
          <w:trHeight w:val="240"/>
          <w:jc w:val="center"/>
        </w:trPr>
        <w:tc>
          <w:tcPr>
            <w:tcW w:w="2835" w:type="dxa"/>
            <w:vAlign w:val="center"/>
          </w:tcPr>
          <w:p w:rsidR="005D0928" w:rsidRDefault="005D0928" w:rsidP="00107C07">
            <w:pPr>
              <w:pStyle w:val="Tabletext"/>
              <w:framePr w:hSpace="181" w:wrap="notBeside" w:vAnchor="text" w:hAnchor="text" w:xAlign="center" w:y="1"/>
              <w:jc w:val="center"/>
              <w:rPr>
                <w:rFonts w:eastAsia="MS PGothic"/>
                <w:kern w:val="2"/>
                <w:lang w:val="en-GB"/>
              </w:rPr>
            </w:pPr>
            <w:r>
              <w:rPr>
                <w:rFonts w:eastAsia="MS PGothic" w:hint="eastAsia"/>
                <w:kern w:val="2"/>
                <w:lang w:val="en-GB"/>
              </w:rPr>
              <w:t>12</w:t>
            </w:r>
            <w:r>
              <w:rPr>
                <w:rFonts w:eastAsia="MS PGothic" w:hint="eastAsia"/>
                <w:kern w:val="2"/>
                <w:vertAlign w:val="subscript"/>
                <w:lang w:val="en-GB"/>
              </w:rPr>
              <w:t>h</w:t>
            </w:r>
          </w:p>
        </w:tc>
        <w:tc>
          <w:tcPr>
            <w:tcW w:w="4253" w:type="dxa"/>
          </w:tcPr>
          <w:p w:rsidR="005D0928" w:rsidRDefault="005D0928" w:rsidP="00107C07">
            <w:pPr>
              <w:pStyle w:val="Tabletext"/>
              <w:framePr w:hSpace="181" w:wrap="notBeside" w:vAnchor="text" w:hAnchor="text" w:xAlign="center" w:y="1"/>
              <w:rPr>
                <w:rFonts w:eastAsia="MS PGothic"/>
                <w:kern w:val="2"/>
                <w:lang w:val="en-GB"/>
              </w:rPr>
            </w:pPr>
            <w:r>
              <w:rPr>
                <w:rFonts w:eastAsia="MS PGothic" w:hint="eastAsia"/>
                <w:kern w:val="2"/>
                <w:lang w:val="en-GB"/>
              </w:rPr>
              <w:t>3/2</w:t>
            </w:r>
            <w:r>
              <w:rPr>
                <w:rFonts w:eastAsia="MS PGothic" w:hint="eastAsia"/>
                <w:kern w:val="2"/>
                <w:lang w:val="en-GB" w:eastAsia="ja-JP"/>
              </w:rPr>
              <w:t>/</w:t>
            </w:r>
            <w:r>
              <w:rPr>
                <w:rFonts w:eastAsia="MS PGothic"/>
                <w:kern w:val="2"/>
                <w:lang w:val="en-GB" w:eastAsia="ja-JP"/>
              </w:rPr>
              <w:t>Low frequency effects (</w:t>
            </w:r>
            <w:r>
              <w:rPr>
                <w:rFonts w:eastAsia="MS PGothic" w:hint="eastAsia"/>
                <w:kern w:val="2"/>
                <w:lang w:val="en-GB"/>
              </w:rPr>
              <w:t>LFE</w:t>
            </w:r>
            <w:r>
              <w:rPr>
                <w:rFonts w:eastAsia="MS PGothic"/>
                <w:kern w:val="2"/>
                <w:lang w:val="en-GB"/>
              </w:rPr>
              <w:t>)</w:t>
            </w:r>
            <w:r>
              <w:rPr>
                <w:rFonts w:eastAsia="MS PGothic" w:hint="eastAsia"/>
                <w:kern w:val="2"/>
                <w:lang w:val="en-GB" w:eastAsia="ja-JP"/>
              </w:rPr>
              <w:t xml:space="preserve"> </w:t>
            </w:r>
            <w:r>
              <w:rPr>
                <w:rFonts w:eastAsia="MS PGothic" w:hint="eastAsia"/>
                <w:kern w:val="2"/>
                <w:lang w:val="en-GB"/>
              </w:rPr>
              <w:t>(5.1)</w:t>
            </w:r>
          </w:p>
        </w:tc>
      </w:tr>
      <w:tr w:rsidR="005D0928" w:rsidTr="00501C2D">
        <w:trPr>
          <w:cantSplit/>
          <w:trHeight w:val="240"/>
          <w:jc w:val="center"/>
        </w:trPr>
        <w:tc>
          <w:tcPr>
            <w:tcW w:w="2835" w:type="dxa"/>
            <w:vAlign w:val="center"/>
          </w:tcPr>
          <w:p w:rsidR="005D0928" w:rsidRDefault="005D0928" w:rsidP="00107C07">
            <w:pPr>
              <w:pStyle w:val="Tabletext"/>
              <w:framePr w:hSpace="181" w:wrap="notBeside" w:vAnchor="text" w:hAnchor="text" w:xAlign="center" w:y="1"/>
              <w:jc w:val="center"/>
              <w:rPr>
                <w:rFonts w:eastAsia="MS PGothic"/>
                <w:kern w:val="2"/>
                <w:lang w:val="en-GB"/>
              </w:rPr>
            </w:pPr>
            <w:r>
              <w:rPr>
                <w:rFonts w:eastAsia="MS PGothic" w:hint="eastAsia"/>
                <w:kern w:val="2"/>
                <w:lang w:val="en-GB"/>
              </w:rPr>
              <w:t>13</w:t>
            </w:r>
            <w:r>
              <w:rPr>
                <w:rFonts w:eastAsia="MS PGothic" w:hint="eastAsia"/>
                <w:kern w:val="2"/>
                <w:vertAlign w:val="subscript"/>
                <w:lang w:val="en-GB"/>
              </w:rPr>
              <w:t>h</w:t>
            </w:r>
          </w:p>
        </w:tc>
        <w:tc>
          <w:tcPr>
            <w:tcW w:w="4253" w:type="dxa"/>
          </w:tcPr>
          <w:p w:rsidR="005D0928" w:rsidRDefault="005D0928" w:rsidP="00107C07">
            <w:pPr>
              <w:pStyle w:val="Tabletext"/>
              <w:framePr w:hSpace="181" w:wrap="notBeside" w:vAnchor="text" w:hAnchor="text" w:xAlign="center" w:y="1"/>
              <w:rPr>
                <w:rFonts w:eastAsia="MS PGothic"/>
                <w:kern w:val="2"/>
                <w:lang w:val="en-GB" w:eastAsia="ja-JP"/>
              </w:rPr>
            </w:pPr>
            <w:r>
              <w:rPr>
                <w:rFonts w:eastAsia="MS PGothic" w:hint="eastAsia"/>
                <w:kern w:val="2"/>
                <w:lang w:val="en-GB"/>
              </w:rPr>
              <w:t>S</w:t>
            </w:r>
            <w:r>
              <w:rPr>
                <w:rFonts w:eastAsia="MS PGothic"/>
                <w:kern w:val="2"/>
                <w:lang w:val="en-GB"/>
              </w:rPr>
              <w:t xml:space="preserve"> </w:t>
            </w:r>
            <w:r>
              <w:rPr>
                <w:rFonts w:eastAsia="MS PGothic" w:hint="eastAsia"/>
                <w:kern w:val="2"/>
                <w:lang w:val="en-GB"/>
              </w:rPr>
              <w:t>+</w:t>
            </w:r>
            <w:r>
              <w:rPr>
                <w:rFonts w:eastAsia="MS PGothic"/>
                <w:kern w:val="2"/>
                <w:lang w:val="en-GB"/>
              </w:rPr>
              <w:t xml:space="preserve"> </w:t>
            </w:r>
            <w:r>
              <w:rPr>
                <w:rFonts w:eastAsia="MS PGothic" w:hint="eastAsia"/>
                <w:kern w:val="2"/>
                <w:lang w:val="en-GB"/>
              </w:rPr>
              <w:t>M</w:t>
            </w:r>
          </w:p>
        </w:tc>
      </w:tr>
      <w:tr w:rsidR="005D0928" w:rsidTr="00501C2D">
        <w:trPr>
          <w:cantSplit/>
          <w:jc w:val="center"/>
        </w:trPr>
        <w:tc>
          <w:tcPr>
            <w:tcW w:w="2835" w:type="dxa"/>
            <w:vAlign w:val="center"/>
          </w:tcPr>
          <w:p w:rsidR="005D0928" w:rsidRDefault="005D0928" w:rsidP="00107C07">
            <w:pPr>
              <w:pStyle w:val="Tabletext"/>
              <w:framePr w:hSpace="181" w:wrap="notBeside" w:vAnchor="text" w:hAnchor="text" w:xAlign="center" w:y="1"/>
              <w:jc w:val="center"/>
              <w:rPr>
                <w:rFonts w:eastAsia="MS PGothic"/>
                <w:kern w:val="2"/>
                <w:lang w:val="en-GB"/>
              </w:rPr>
            </w:pPr>
            <w:r>
              <w:rPr>
                <w:rFonts w:eastAsia="MS PGothic" w:hint="eastAsia"/>
                <w:kern w:val="2"/>
                <w:lang w:val="en-GB"/>
              </w:rPr>
              <w:t>14</w:t>
            </w:r>
            <w:r>
              <w:rPr>
                <w:rFonts w:eastAsia="MS PGothic" w:hint="eastAsia"/>
                <w:kern w:val="2"/>
                <w:vertAlign w:val="subscript"/>
                <w:lang w:val="en-GB"/>
              </w:rPr>
              <w:t>h</w:t>
            </w:r>
          </w:p>
        </w:tc>
        <w:tc>
          <w:tcPr>
            <w:tcW w:w="4253" w:type="dxa"/>
          </w:tcPr>
          <w:p w:rsidR="005D0928" w:rsidRDefault="005D0928" w:rsidP="00107C07">
            <w:pPr>
              <w:pStyle w:val="Tabletext"/>
              <w:framePr w:hSpace="181" w:wrap="notBeside" w:vAnchor="text" w:hAnchor="text" w:xAlign="center" w:y="1"/>
              <w:rPr>
                <w:rFonts w:eastAsia="MS PGothic"/>
                <w:kern w:val="2"/>
                <w:lang w:val="en-GB" w:eastAsia="ja-JP"/>
              </w:rPr>
            </w:pPr>
            <w:r>
              <w:rPr>
                <w:rFonts w:eastAsia="MS PGothic" w:hint="eastAsia"/>
                <w:kern w:val="2"/>
                <w:lang w:val="en-GB"/>
              </w:rPr>
              <w:t>S</w:t>
            </w:r>
            <w:r>
              <w:rPr>
                <w:rFonts w:eastAsia="MS PGothic"/>
                <w:kern w:val="2"/>
                <w:lang w:val="en-GB"/>
              </w:rPr>
              <w:t xml:space="preserve"> </w:t>
            </w:r>
            <w:r>
              <w:rPr>
                <w:rFonts w:eastAsia="MS PGothic" w:hint="eastAsia"/>
                <w:kern w:val="2"/>
                <w:lang w:val="en-GB"/>
              </w:rPr>
              <w:t>+</w:t>
            </w:r>
            <w:r>
              <w:rPr>
                <w:rFonts w:eastAsia="MS PGothic"/>
                <w:kern w:val="2"/>
                <w:lang w:val="en-GB"/>
              </w:rPr>
              <w:t xml:space="preserve"> </w:t>
            </w:r>
            <w:r>
              <w:rPr>
                <w:rFonts w:eastAsia="MS PGothic" w:hint="eastAsia"/>
                <w:kern w:val="2"/>
                <w:lang w:val="en-GB"/>
              </w:rPr>
              <w:t>D</w:t>
            </w:r>
          </w:p>
        </w:tc>
      </w:tr>
      <w:tr w:rsidR="005D0928" w:rsidTr="00501C2D">
        <w:trPr>
          <w:cantSplit/>
          <w:jc w:val="center"/>
        </w:trPr>
        <w:tc>
          <w:tcPr>
            <w:tcW w:w="2835" w:type="dxa"/>
            <w:vAlign w:val="center"/>
          </w:tcPr>
          <w:p w:rsidR="005D0928" w:rsidRDefault="005D0928" w:rsidP="00107C07">
            <w:pPr>
              <w:pStyle w:val="Tabletext"/>
              <w:framePr w:hSpace="181" w:wrap="notBeside" w:vAnchor="text" w:hAnchor="text" w:xAlign="center" w:y="1"/>
              <w:jc w:val="center"/>
              <w:rPr>
                <w:rFonts w:eastAsia="MS PGothic"/>
                <w:lang w:val="en-GB"/>
              </w:rPr>
            </w:pPr>
            <w:r>
              <w:rPr>
                <w:rFonts w:eastAsia="MS PGothic" w:hint="eastAsia"/>
                <w:lang w:val="en-GB"/>
              </w:rPr>
              <w:t>15</w:t>
            </w:r>
            <w:r>
              <w:rPr>
                <w:rFonts w:eastAsia="MS PGothic" w:hint="eastAsia"/>
                <w:vertAlign w:val="subscript"/>
                <w:lang w:val="en-GB"/>
              </w:rPr>
              <w:t>h</w:t>
            </w:r>
          </w:p>
        </w:tc>
        <w:tc>
          <w:tcPr>
            <w:tcW w:w="4253" w:type="dxa"/>
          </w:tcPr>
          <w:p w:rsidR="005D0928" w:rsidRDefault="005D0928" w:rsidP="00107C07">
            <w:pPr>
              <w:pStyle w:val="Tabletext"/>
              <w:framePr w:hSpace="181" w:wrap="notBeside" w:vAnchor="text" w:hAnchor="text" w:xAlign="center" w:y="1"/>
              <w:rPr>
                <w:rFonts w:eastAsia="MS PGothic"/>
                <w:lang w:val="en-GB"/>
              </w:rPr>
            </w:pPr>
            <w:r>
              <w:rPr>
                <w:rFonts w:eastAsia="MS PGothic" w:hint="eastAsia"/>
                <w:lang w:val="en-GB"/>
              </w:rPr>
              <w:t>5.1</w:t>
            </w:r>
            <w:r>
              <w:rPr>
                <w:rFonts w:eastAsia="MS PGothic"/>
                <w:lang w:val="en-GB"/>
              </w:rPr>
              <w:t xml:space="preserve"> </w:t>
            </w:r>
            <w:r>
              <w:rPr>
                <w:rFonts w:eastAsia="MS PGothic" w:hint="eastAsia"/>
                <w:lang w:val="en-GB"/>
              </w:rPr>
              <w:t>+</w:t>
            </w:r>
            <w:r>
              <w:rPr>
                <w:rFonts w:eastAsia="MS PGothic"/>
                <w:lang w:val="en-GB"/>
              </w:rPr>
              <w:t xml:space="preserve"> </w:t>
            </w:r>
            <w:r>
              <w:rPr>
                <w:rFonts w:eastAsia="MS PGothic" w:hint="eastAsia"/>
                <w:lang w:val="en-GB"/>
              </w:rPr>
              <w:t>S</w:t>
            </w:r>
          </w:p>
        </w:tc>
      </w:tr>
      <w:tr w:rsidR="005D0928" w:rsidTr="00501C2D">
        <w:trPr>
          <w:cantSplit/>
          <w:jc w:val="center"/>
        </w:trPr>
        <w:tc>
          <w:tcPr>
            <w:tcW w:w="2835" w:type="dxa"/>
            <w:vAlign w:val="center"/>
          </w:tcPr>
          <w:p w:rsidR="005D0928" w:rsidRDefault="005D0928" w:rsidP="00107C07">
            <w:pPr>
              <w:pStyle w:val="Tabletext"/>
              <w:framePr w:hSpace="181" w:wrap="notBeside" w:vAnchor="text" w:hAnchor="text" w:xAlign="center" w:y="1"/>
              <w:jc w:val="center"/>
              <w:rPr>
                <w:rFonts w:eastAsia="MS PGothic"/>
                <w:lang w:val="en-GB"/>
              </w:rPr>
            </w:pPr>
            <w:r>
              <w:rPr>
                <w:rFonts w:eastAsia="MS PGothic" w:hint="eastAsia"/>
                <w:lang w:val="en-GB"/>
              </w:rPr>
              <w:t>16</w:t>
            </w:r>
            <w:r>
              <w:rPr>
                <w:rFonts w:eastAsia="MS PGothic" w:hint="eastAsia"/>
                <w:vertAlign w:val="subscript"/>
                <w:lang w:val="en-GB"/>
              </w:rPr>
              <w:t>h</w:t>
            </w:r>
          </w:p>
        </w:tc>
        <w:tc>
          <w:tcPr>
            <w:tcW w:w="4253" w:type="dxa"/>
          </w:tcPr>
          <w:p w:rsidR="005D0928" w:rsidRDefault="005D0928" w:rsidP="00107C07">
            <w:pPr>
              <w:pStyle w:val="Tabletext"/>
              <w:framePr w:hSpace="181" w:wrap="notBeside" w:vAnchor="text" w:hAnchor="text" w:xAlign="center" w:y="1"/>
              <w:rPr>
                <w:rFonts w:eastAsia="MS PGothic"/>
                <w:lang w:val="en-GB"/>
              </w:rPr>
            </w:pPr>
            <w:r>
              <w:rPr>
                <w:rFonts w:eastAsia="MS PGothic" w:hint="eastAsia"/>
                <w:lang w:val="en-GB"/>
              </w:rPr>
              <w:t>3/1</w:t>
            </w:r>
            <w:r>
              <w:rPr>
                <w:rFonts w:eastAsia="MS PGothic"/>
                <w:lang w:val="en-GB"/>
              </w:rPr>
              <w:t xml:space="preserve"> </w:t>
            </w:r>
            <w:r>
              <w:rPr>
                <w:rFonts w:eastAsia="MS PGothic" w:hint="eastAsia"/>
                <w:lang w:val="en-GB"/>
              </w:rPr>
              <w:t>+</w:t>
            </w:r>
            <w:r>
              <w:rPr>
                <w:rFonts w:eastAsia="MS PGothic"/>
                <w:lang w:val="en-GB"/>
              </w:rPr>
              <w:t xml:space="preserve"> </w:t>
            </w:r>
            <w:r>
              <w:rPr>
                <w:rFonts w:eastAsia="MS PGothic" w:hint="eastAsia"/>
                <w:lang w:val="en-GB"/>
              </w:rPr>
              <w:t>S</w:t>
            </w:r>
          </w:p>
        </w:tc>
      </w:tr>
      <w:tr w:rsidR="005D0928" w:rsidTr="00501C2D">
        <w:trPr>
          <w:cantSplit/>
          <w:jc w:val="center"/>
        </w:trPr>
        <w:tc>
          <w:tcPr>
            <w:tcW w:w="2835" w:type="dxa"/>
            <w:vAlign w:val="center"/>
          </w:tcPr>
          <w:p w:rsidR="005D0928" w:rsidRDefault="005D0928" w:rsidP="00107C07">
            <w:pPr>
              <w:pStyle w:val="Tabletext"/>
              <w:framePr w:hSpace="181" w:wrap="notBeside" w:vAnchor="text" w:hAnchor="text" w:xAlign="center" w:y="1"/>
              <w:jc w:val="center"/>
              <w:rPr>
                <w:rFonts w:eastAsia="MS PGothic"/>
                <w:lang w:val="en-GB"/>
              </w:rPr>
            </w:pPr>
            <w:r>
              <w:rPr>
                <w:rFonts w:eastAsia="MS PGothic" w:hint="eastAsia"/>
                <w:lang w:val="en-GB"/>
              </w:rPr>
              <w:t>17</w:t>
            </w:r>
            <w:r>
              <w:rPr>
                <w:rFonts w:eastAsia="MS PGothic" w:hint="eastAsia"/>
                <w:vertAlign w:val="subscript"/>
                <w:lang w:val="en-GB"/>
              </w:rPr>
              <w:t>h</w:t>
            </w:r>
          </w:p>
        </w:tc>
        <w:tc>
          <w:tcPr>
            <w:tcW w:w="4253" w:type="dxa"/>
          </w:tcPr>
          <w:p w:rsidR="005D0928" w:rsidRDefault="005D0928" w:rsidP="00107C07">
            <w:pPr>
              <w:pStyle w:val="Tabletext"/>
              <w:framePr w:hSpace="181" w:wrap="notBeside" w:vAnchor="text" w:hAnchor="text" w:xAlign="center" w:y="1"/>
              <w:rPr>
                <w:rFonts w:eastAsia="MS PGothic"/>
                <w:lang w:val="en-GB"/>
              </w:rPr>
            </w:pPr>
            <w:r>
              <w:rPr>
                <w:rFonts w:eastAsia="MS PGothic" w:hint="eastAsia"/>
                <w:lang w:val="en-GB"/>
              </w:rPr>
              <w:t>3/2</w:t>
            </w:r>
            <w:r>
              <w:rPr>
                <w:rFonts w:eastAsia="MS PGothic"/>
                <w:lang w:val="en-GB"/>
              </w:rPr>
              <w:t xml:space="preserve"> </w:t>
            </w:r>
            <w:r>
              <w:rPr>
                <w:rFonts w:eastAsia="MS PGothic" w:hint="eastAsia"/>
                <w:lang w:val="en-GB"/>
              </w:rPr>
              <w:t>+</w:t>
            </w:r>
            <w:r>
              <w:rPr>
                <w:rFonts w:eastAsia="MS PGothic"/>
                <w:lang w:val="en-GB"/>
              </w:rPr>
              <w:t xml:space="preserve"> </w:t>
            </w:r>
            <w:r>
              <w:rPr>
                <w:rFonts w:eastAsia="MS PGothic" w:hint="eastAsia"/>
                <w:lang w:val="en-GB"/>
              </w:rPr>
              <w:t>S</w:t>
            </w:r>
          </w:p>
        </w:tc>
      </w:tr>
      <w:tr w:rsidR="005D0928" w:rsidRPr="009D4CB1" w:rsidTr="00501C2D">
        <w:trPr>
          <w:cantSplit/>
          <w:jc w:val="center"/>
        </w:trPr>
        <w:tc>
          <w:tcPr>
            <w:tcW w:w="2835" w:type="dxa"/>
            <w:vAlign w:val="center"/>
          </w:tcPr>
          <w:p w:rsidR="005D0928" w:rsidRDefault="005D0928" w:rsidP="00107C07">
            <w:pPr>
              <w:pStyle w:val="Tabletext"/>
              <w:framePr w:hSpace="181" w:wrap="notBeside" w:vAnchor="text" w:hAnchor="text" w:xAlign="center" w:y="1"/>
              <w:jc w:val="center"/>
              <w:rPr>
                <w:rFonts w:eastAsia="MS PGothic"/>
                <w:lang w:val="en-GB"/>
              </w:rPr>
            </w:pPr>
            <w:r>
              <w:rPr>
                <w:rFonts w:eastAsia="MS PGothic" w:hint="eastAsia"/>
                <w:lang w:val="en-GB"/>
              </w:rPr>
              <w:t>18</w:t>
            </w:r>
            <w:r>
              <w:rPr>
                <w:rFonts w:eastAsia="MS PGothic" w:hint="eastAsia"/>
                <w:vertAlign w:val="subscript"/>
                <w:lang w:val="en-GB"/>
              </w:rPr>
              <w:t>h</w:t>
            </w:r>
          </w:p>
        </w:tc>
        <w:tc>
          <w:tcPr>
            <w:tcW w:w="4253" w:type="dxa"/>
          </w:tcPr>
          <w:p w:rsidR="005D0928" w:rsidRDefault="005D0928" w:rsidP="00107C07">
            <w:pPr>
              <w:pStyle w:val="Tabletext"/>
              <w:framePr w:hSpace="181" w:wrap="notBeside" w:vAnchor="text" w:hAnchor="text" w:xAlign="center" w:y="1"/>
              <w:rPr>
                <w:rFonts w:eastAsia="MS PGothic"/>
                <w:lang w:val="en-GB"/>
              </w:rPr>
            </w:pPr>
            <w:r>
              <w:rPr>
                <w:rFonts w:eastAsia="MS PGothic"/>
                <w:lang w:val="en-GB"/>
              </w:rPr>
              <w:t>9M or more (M only)</w:t>
            </w:r>
          </w:p>
        </w:tc>
      </w:tr>
      <w:tr w:rsidR="005D0928" w:rsidRPr="009D4CB1" w:rsidTr="00501C2D">
        <w:trPr>
          <w:cantSplit/>
          <w:jc w:val="center"/>
        </w:trPr>
        <w:tc>
          <w:tcPr>
            <w:tcW w:w="2835" w:type="dxa"/>
            <w:vAlign w:val="center"/>
          </w:tcPr>
          <w:p w:rsidR="005D0928" w:rsidRDefault="005D0928" w:rsidP="00107C07">
            <w:pPr>
              <w:pStyle w:val="Tabletext"/>
              <w:framePr w:hSpace="181" w:wrap="notBeside" w:vAnchor="text" w:hAnchor="text" w:xAlign="center" w:y="1"/>
              <w:jc w:val="center"/>
              <w:rPr>
                <w:rFonts w:eastAsia="MS PGothic"/>
                <w:lang w:val="en-GB"/>
              </w:rPr>
            </w:pPr>
            <w:r>
              <w:rPr>
                <w:rFonts w:eastAsia="MS PGothic" w:hint="eastAsia"/>
                <w:lang w:val="en-GB"/>
              </w:rPr>
              <w:t>19</w:t>
            </w:r>
            <w:r>
              <w:rPr>
                <w:rFonts w:eastAsia="MS PGothic" w:hint="eastAsia"/>
                <w:vertAlign w:val="subscript"/>
                <w:lang w:val="en-GB"/>
              </w:rPr>
              <w:t>h</w:t>
            </w:r>
          </w:p>
        </w:tc>
        <w:tc>
          <w:tcPr>
            <w:tcW w:w="4253" w:type="dxa"/>
          </w:tcPr>
          <w:p w:rsidR="005D0928" w:rsidRDefault="005D0928" w:rsidP="00107C07">
            <w:pPr>
              <w:pStyle w:val="Tabletext"/>
              <w:framePr w:hSpace="181" w:wrap="notBeside" w:vAnchor="text" w:hAnchor="text" w:xAlign="center" w:y="1"/>
              <w:rPr>
                <w:rFonts w:eastAsia="MS PGothic"/>
                <w:lang w:val="en-GB"/>
              </w:rPr>
            </w:pPr>
            <w:r>
              <w:rPr>
                <w:rFonts w:eastAsia="MS PGothic"/>
                <w:lang w:val="en-GB"/>
              </w:rPr>
              <w:t>5S or more (S only)</w:t>
            </w:r>
          </w:p>
        </w:tc>
      </w:tr>
      <w:tr w:rsidR="005D0928" w:rsidTr="00501C2D">
        <w:trPr>
          <w:cantSplit/>
          <w:jc w:val="center"/>
        </w:trPr>
        <w:tc>
          <w:tcPr>
            <w:tcW w:w="2835" w:type="dxa"/>
            <w:vAlign w:val="center"/>
          </w:tcPr>
          <w:p w:rsidR="005D0928" w:rsidRDefault="005D0928" w:rsidP="00107C07">
            <w:pPr>
              <w:pStyle w:val="Tabletext"/>
              <w:framePr w:hSpace="181" w:wrap="notBeside" w:vAnchor="text" w:hAnchor="text" w:xAlign="center" w:y="1"/>
              <w:jc w:val="center"/>
              <w:rPr>
                <w:rFonts w:eastAsia="MS PGothic"/>
                <w:lang w:val="en-GB"/>
              </w:rPr>
            </w:pPr>
            <w:r>
              <w:rPr>
                <w:rFonts w:eastAsia="MS PGothic" w:hint="eastAsia"/>
                <w:lang w:val="en-GB"/>
              </w:rPr>
              <w:t>1A</w:t>
            </w:r>
            <w:r>
              <w:rPr>
                <w:rFonts w:eastAsia="MS PGothic" w:hint="eastAsia"/>
                <w:vertAlign w:val="subscript"/>
                <w:lang w:val="en-GB"/>
              </w:rPr>
              <w:t>h</w:t>
            </w:r>
          </w:p>
        </w:tc>
        <w:tc>
          <w:tcPr>
            <w:tcW w:w="4253" w:type="dxa"/>
          </w:tcPr>
          <w:p w:rsidR="005D0928" w:rsidRDefault="005D0928" w:rsidP="00107C07">
            <w:pPr>
              <w:pStyle w:val="Tabletext"/>
              <w:framePr w:hSpace="181" w:wrap="notBeside" w:vAnchor="text" w:hAnchor="text" w:xAlign="center" w:y="1"/>
              <w:rPr>
                <w:rFonts w:eastAsia="MS PGothic"/>
                <w:lang w:val="en-GB"/>
              </w:rPr>
            </w:pPr>
            <w:r>
              <w:rPr>
                <w:rFonts w:eastAsia="MS PGothic" w:hint="eastAsia"/>
                <w:lang w:val="en-GB"/>
              </w:rPr>
              <w:t>Other</w:t>
            </w:r>
          </w:p>
        </w:tc>
      </w:tr>
      <w:tr w:rsidR="005D0928" w:rsidTr="00501C2D">
        <w:trPr>
          <w:cantSplit/>
          <w:jc w:val="center"/>
        </w:trPr>
        <w:tc>
          <w:tcPr>
            <w:tcW w:w="2835" w:type="dxa"/>
            <w:tcBorders>
              <w:bottom w:val="single" w:sz="4" w:space="0" w:color="auto"/>
            </w:tcBorders>
            <w:vAlign w:val="center"/>
          </w:tcPr>
          <w:p w:rsidR="005D0928" w:rsidRDefault="005D0928" w:rsidP="00107C07">
            <w:pPr>
              <w:pStyle w:val="Tabletext"/>
              <w:framePr w:hSpace="181" w:wrap="notBeside" w:vAnchor="text" w:hAnchor="text" w:xAlign="center" w:y="1"/>
              <w:jc w:val="center"/>
              <w:rPr>
                <w:rFonts w:eastAsia="MS PGothic"/>
                <w:lang w:val="en-GB"/>
              </w:rPr>
            </w:pPr>
            <w:r>
              <w:rPr>
                <w:rFonts w:eastAsia="MS PGothic" w:hint="eastAsia"/>
                <w:lang w:val="en-GB"/>
              </w:rPr>
              <w:t>1B</w:t>
            </w:r>
            <w:r>
              <w:rPr>
                <w:rFonts w:eastAsia="MS PGothic" w:hint="eastAsia"/>
                <w:vertAlign w:val="subscript"/>
                <w:lang w:val="en-GB"/>
              </w:rPr>
              <w:t>h</w:t>
            </w:r>
            <w:r>
              <w:rPr>
                <w:rFonts w:eastAsia="MS PGothic" w:hint="eastAsia"/>
                <w:lang w:val="en-GB"/>
              </w:rPr>
              <w:t xml:space="preserve"> to 1F</w:t>
            </w:r>
            <w:r>
              <w:rPr>
                <w:rFonts w:eastAsia="MS PGothic" w:hint="eastAsia"/>
                <w:vertAlign w:val="subscript"/>
                <w:lang w:val="en-GB"/>
              </w:rPr>
              <w:t>h</w:t>
            </w:r>
          </w:p>
        </w:tc>
        <w:tc>
          <w:tcPr>
            <w:tcW w:w="4253" w:type="dxa"/>
            <w:tcBorders>
              <w:bottom w:val="single" w:sz="4" w:space="0" w:color="auto"/>
            </w:tcBorders>
          </w:tcPr>
          <w:p w:rsidR="005D0928" w:rsidRDefault="005D0928" w:rsidP="00107C07">
            <w:pPr>
              <w:pStyle w:val="Tabletext"/>
              <w:framePr w:hSpace="181" w:wrap="notBeside" w:vAnchor="text" w:hAnchor="text" w:xAlign="center" w:y="1"/>
              <w:rPr>
                <w:rFonts w:eastAsia="MS PGothic"/>
                <w:lang w:val="en-GB"/>
              </w:rPr>
            </w:pPr>
            <w:r>
              <w:rPr>
                <w:rFonts w:eastAsia="MS PGothic" w:hint="eastAsia"/>
                <w:lang w:val="en-GB"/>
              </w:rPr>
              <w:t>Reserved</w:t>
            </w:r>
          </w:p>
        </w:tc>
      </w:tr>
      <w:tr w:rsidR="005D0928" w:rsidTr="00501C2D">
        <w:trPr>
          <w:cantSplit/>
          <w:jc w:val="center"/>
        </w:trPr>
        <w:tc>
          <w:tcPr>
            <w:tcW w:w="7088" w:type="dxa"/>
            <w:gridSpan w:val="2"/>
            <w:tcBorders>
              <w:top w:val="nil"/>
              <w:left w:val="nil"/>
              <w:bottom w:val="nil"/>
              <w:right w:val="nil"/>
            </w:tcBorders>
            <w:vAlign w:val="center"/>
          </w:tcPr>
          <w:p w:rsidR="005D0928" w:rsidRDefault="005D0928" w:rsidP="00107C07">
            <w:pPr>
              <w:pStyle w:val="Tablelegend"/>
              <w:framePr w:hSpace="181" w:wrap="notBeside" w:vAnchor="text" w:hAnchor="text" w:xAlign="center" w:y="1"/>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85" w:firstLine="0"/>
              <w:jc w:val="left"/>
              <w:rPr>
                <w:lang w:val="en-GB"/>
              </w:rPr>
            </w:pPr>
            <w:r>
              <w:rPr>
                <w:lang w:val="en-GB"/>
              </w:rPr>
              <w:t>M:</w:t>
            </w:r>
            <w:r>
              <w:rPr>
                <w:lang w:val="en-GB"/>
              </w:rPr>
              <w:tab/>
              <w:t>mon</w:t>
            </w:r>
            <w:r>
              <w:rPr>
                <w:rFonts w:hint="eastAsia"/>
                <w:lang w:val="en-GB" w:eastAsia="ja-JP"/>
              </w:rPr>
              <w:t>o</w:t>
            </w:r>
            <w:r>
              <w:rPr>
                <w:lang w:val="en-GB"/>
              </w:rPr>
              <w:br/>
              <w:t>S:</w:t>
            </w:r>
            <w:r>
              <w:rPr>
                <w:lang w:val="en-GB"/>
              </w:rPr>
              <w:tab/>
              <w:t xml:space="preserve">stereo </w:t>
            </w:r>
            <w:r>
              <w:rPr>
                <w:lang w:val="en-GB"/>
              </w:rPr>
              <w:br/>
              <w:t>D:</w:t>
            </w:r>
            <w:r>
              <w:rPr>
                <w:lang w:val="en-GB"/>
              </w:rPr>
              <w:tab/>
              <w:t>dual mono (2-channel audio).</w:t>
            </w:r>
          </w:p>
          <w:p w:rsidR="005D0928" w:rsidRDefault="005D0928" w:rsidP="00107C07">
            <w:pPr>
              <w:pStyle w:val="Tablelegend"/>
              <w:framePr w:hSpace="181" w:wrap="notBeside" w:vAnchor="text" w:hAnchor="text" w:xAlign="center" w:y="1"/>
              <w:rPr>
                <w:rFonts w:eastAsia="MS Gothic"/>
                <w:lang w:val="en-GB"/>
              </w:rPr>
            </w:pPr>
            <w:r>
              <w:rPr>
                <w:rFonts w:eastAsia="MS Gothic"/>
                <w:lang w:val="en-GB"/>
              </w:rPr>
              <w:t>Number of channels for front/rear speakers.</w:t>
            </w:r>
          </w:p>
          <w:p w:rsidR="005D0928" w:rsidRDefault="005D0928" w:rsidP="00107C07">
            <w:pPr>
              <w:pStyle w:val="Tablelegend"/>
              <w:framePr w:hSpace="181" w:wrap="notBeside" w:vAnchor="text" w:hAnchor="text" w:xAlign="center" w:y="1"/>
              <w:spacing w:before="0"/>
              <w:rPr>
                <w:rFonts w:eastAsia="MS PGothic"/>
                <w:lang w:val="en-GB"/>
              </w:rPr>
            </w:pPr>
            <w:r>
              <w:rPr>
                <w:rFonts w:eastAsia="MS Gothic"/>
                <w:lang w:val="en-GB"/>
              </w:rPr>
              <w:t>Example: 3/2 = 3 front, 2 rear.</w:t>
            </w:r>
          </w:p>
        </w:tc>
      </w:tr>
    </w:tbl>
    <w:p w:rsidR="005D0928" w:rsidRDefault="005D0928" w:rsidP="005D0928">
      <w:pPr>
        <w:pStyle w:val="Tablefin"/>
      </w:pPr>
    </w:p>
    <w:p w:rsidR="005D0928" w:rsidRDefault="005D0928" w:rsidP="005D0928">
      <w:pPr>
        <w:pStyle w:val="TableNo"/>
        <w:rPr>
          <w:lang w:val="en-GB"/>
        </w:rPr>
      </w:pPr>
      <w:r>
        <w:rPr>
          <w:lang w:val="en-GB"/>
        </w:rPr>
        <w:lastRenderedPageBreak/>
        <w:t>TABLE  9b</w:t>
      </w:r>
    </w:p>
    <w:p w:rsidR="005D0928" w:rsidRPr="005D0928" w:rsidRDefault="005D0928" w:rsidP="005D0928">
      <w:pPr>
        <w:pStyle w:val="Tabletitle"/>
        <w:rPr>
          <w:lang w:val="en-US"/>
        </w:rPr>
      </w:pPr>
      <w:r>
        <w:rPr>
          <w:lang w:val="en-GB"/>
        </w:rPr>
        <w:t xml:space="preserve">Encoding </w:t>
      </w:r>
      <w:r w:rsidRPr="005D0928">
        <w:rPr>
          <w:lang w:val="en-US"/>
        </w:rPr>
        <w:t>of down-mix specification</w:t>
      </w:r>
      <w:r w:rsidRPr="005D0928">
        <w:rPr>
          <w:rFonts w:hint="eastAsia"/>
          <w:lang w:val="en-US"/>
        </w:rPr>
        <w:t xml:space="preserve"> (b5 to b7)</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134"/>
        <w:gridCol w:w="1134"/>
        <w:gridCol w:w="1134"/>
        <w:gridCol w:w="3969"/>
      </w:tblGrid>
      <w:tr w:rsidR="005D0928" w:rsidTr="00107C07">
        <w:trPr>
          <w:cantSplit/>
        </w:trPr>
        <w:tc>
          <w:tcPr>
            <w:tcW w:w="3402" w:type="dxa"/>
            <w:gridSpan w:val="3"/>
            <w:tcBorders>
              <w:top w:val="single" w:sz="4" w:space="0" w:color="auto"/>
              <w:left w:val="single" w:sz="4" w:space="0" w:color="auto"/>
              <w:bottom w:val="single" w:sz="4" w:space="0" w:color="auto"/>
              <w:right w:val="single" w:sz="4" w:space="0" w:color="auto"/>
            </w:tcBorders>
            <w:vAlign w:val="center"/>
          </w:tcPr>
          <w:p w:rsidR="005D0928" w:rsidRDefault="005D0928" w:rsidP="00107C07">
            <w:pPr>
              <w:pStyle w:val="Tablehead"/>
              <w:framePr w:hSpace="181" w:wrap="notBeside" w:vAnchor="text" w:hAnchor="text" w:xAlign="center" w:y="1"/>
              <w:rPr>
                <w:rFonts w:eastAsia="MS PGothic"/>
                <w:kern w:val="2"/>
                <w:lang w:val="fr-CH"/>
              </w:rPr>
            </w:pPr>
            <w:r>
              <w:rPr>
                <w:rFonts w:eastAsia="MS PGothic" w:hint="eastAsia"/>
                <w:kern w:val="2"/>
              </w:rPr>
              <w:t>Code value</w:t>
            </w:r>
          </w:p>
        </w:tc>
        <w:tc>
          <w:tcPr>
            <w:tcW w:w="3969" w:type="dxa"/>
            <w:vMerge w:val="restart"/>
            <w:tcBorders>
              <w:top w:val="single" w:sz="4" w:space="0" w:color="auto"/>
              <w:left w:val="single" w:sz="4" w:space="0" w:color="auto"/>
              <w:right w:val="single" w:sz="4" w:space="0" w:color="auto"/>
            </w:tcBorders>
            <w:vAlign w:val="center"/>
          </w:tcPr>
          <w:p w:rsidR="005D0928" w:rsidRDefault="005D0928" w:rsidP="00107C07">
            <w:pPr>
              <w:pStyle w:val="Tablehead"/>
              <w:framePr w:hSpace="181" w:wrap="notBeside" w:vAnchor="text" w:hAnchor="text" w:xAlign="center" w:y="1"/>
              <w:rPr>
                <w:rFonts w:eastAsia="MS PGothic"/>
                <w:kern w:val="2"/>
                <w:lang w:val="fr-CH" w:eastAsia="ja-JP"/>
              </w:rPr>
            </w:pPr>
            <w:r>
              <w:rPr>
                <w:rFonts w:eastAsia="MS PGothic"/>
                <w:kern w:val="2"/>
              </w:rPr>
              <w:t>M</w:t>
            </w:r>
            <w:r>
              <w:rPr>
                <w:rFonts w:eastAsia="MS PGothic" w:hint="eastAsia"/>
                <w:kern w:val="2"/>
              </w:rPr>
              <w:t>atrix</w:t>
            </w:r>
            <w:r>
              <w:rPr>
                <w:rFonts w:eastAsia="MS PGothic" w:hint="eastAsia"/>
                <w:kern w:val="2"/>
                <w:lang w:eastAsia="ja-JP"/>
              </w:rPr>
              <w:t>-</w:t>
            </w:r>
            <w:r>
              <w:rPr>
                <w:rFonts w:eastAsia="MS PGothic" w:hint="eastAsia"/>
                <w:kern w:val="2"/>
              </w:rPr>
              <w:t>mixdown</w:t>
            </w:r>
            <w:r>
              <w:rPr>
                <w:rFonts w:eastAsia="MS PGothic" w:hint="eastAsia"/>
                <w:kern w:val="2"/>
                <w:lang w:eastAsia="ja-JP"/>
              </w:rPr>
              <w:t xml:space="preserve"> coefficient</w:t>
            </w:r>
          </w:p>
        </w:tc>
      </w:tr>
      <w:tr w:rsidR="005D0928" w:rsidTr="00107C07">
        <w:trPr>
          <w:cantSplit/>
        </w:trPr>
        <w:tc>
          <w:tcPr>
            <w:tcW w:w="1134" w:type="dxa"/>
            <w:tcBorders>
              <w:top w:val="single" w:sz="4" w:space="0" w:color="auto"/>
              <w:left w:val="single" w:sz="4" w:space="0" w:color="auto"/>
              <w:bottom w:val="single" w:sz="4" w:space="0" w:color="auto"/>
              <w:right w:val="single" w:sz="4" w:space="0" w:color="auto"/>
            </w:tcBorders>
            <w:vAlign w:val="center"/>
          </w:tcPr>
          <w:p w:rsidR="005D0928" w:rsidRDefault="005D0928" w:rsidP="00107C07">
            <w:pPr>
              <w:pStyle w:val="Tablehead"/>
              <w:framePr w:hSpace="181" w:wrap="notBeside" w:vAnchor="text" w:hAnchor="text" w:xAlign="center" w:y="1"/>
              <w:rPr>
                <w:rFonts w:eastAsia="MS PGothic"/>
                <w:kern w:val="2"/>
                <w:lang w:val="en-GB"/>
              </w:rPr>
            </w:pPr>
            <w:r>
              <w:rPr>
                <w:rFonts w:eastAsia="MS PGothic" w:hint="eastAsia"/>
                <w:kern w:val="2"/>
                <w:lang w:val="en-GB"/>
              </w:rPr>
              <w:t>b7</w:t>
            </w:r>
          </w:p>
        </w:tc>
        <w:tc>
          <w:tcPr>
            <w:tcW w:w="1134" w:type="dxa"/>
            <w:tcBorders>
              <w:top w:val="single" w:sz="4" w:space="0" w:color="auto"/>
              <w:left w:val="single" w:sz="4" w:space="0" w:color="auto"/>
              <w:bottom w:val="single" w:sz="4" w:space="0" w:color="auto"/>
              <w:right w:val="single" w:sz="4" w:space="0" w:color="auto"/>
            </w:tcBorders>
            <w:vAlign w:val="center"/>
          </w:tcPr>
          <w:p w:rsidR="005D0928" w:rsidRDefault="005D0928" w:rsidP="00107C07">
            <w:pPr>
              <w:pStyle w:val="Tablehead"/>
              <w:framePr w:hSpace="181" w:wrap="notBeside" w:vAnchor="text" w:hAnchor="text" w:xAlign="center" w:y="1"/>
              <w:rPr>
                <w:rFonts w:eastAsia="MS PGothic"/>
                <w:kern w:val="2"/>
                <w:lang w:val="en-GB"/>
              </w:rPr>
            </w:pPr>
            <w:r>
              <w:rPr>
                <w:rFonts w:eastAsia="MS PGothic" w:hint="eastAsia"/>
                <w:kern w:val="2"/>
                <w:lang w:val="en-GB"/>
              </w:rPr>
              <w:t>b6</w:t>
            </w:r>
          </w:p>
        </w:tc>
        <w:tc>
          <w:tcPr>
            <w:tcW w:w="1134" w:type="dxa"/>
            <w:tcBorders>
              <w:top w:val="single" w:sz="4" w:space="0" w:color="auto"/>
              <w:left w:val="single" w:sz="4" w:space="0" w:color="auto"/>
              <w:bottom w:val="single" w:sz="4" w:space="0" w:color="auto"/>
              <w:right w:val="single" w:sz="4" w:space="0" w:color="auto"/>
            </w:tcBorders>
            <w:vAlign w:val="center"/>
          </w:tcPr>
          <w:p w:rsidR="005D0928" w:rsidRDefault="005D0928" w:rsidP="00107C07">
            <w:pPr>
              <w:pStyle w:val="Tablehead"/>
              <w:framePr w:hSpace="181" w:wrap="notBeside" w:vAnchor="text" w:hAnchor="text" w:xAlign="center" w:y="1"/>
              <w:rPr>
                <w:rFonts w:eastAsia="MS PGothic"/>
                <w:kern w:val="2"/>
                <w:lang w:val="en-GB"/>
              </w:rPr>
            </w:pPr>
            <w:r>
              <w:rPr>
                <w:rFonts w:eastAsia="MS PGothic" w:hint="eastAsia"/>
                <w:kern w:val="2"/>
                <w:lang w:val="en-GB"/>
              </w:rPr>
              <w:t>b5</w:t>
            </w:r>
          </w:p>
        </w:tc>
        <w:tc>
          <w:tcPr>
            <w:tcW w:w="3969" w:type="dxa"/>
            <w:vMerge/>
            <w:tcBorders>
              <w:left w:val="single" w:sz="4" w:space="0" w:color="auto"/>
              <w:bottom w:val="single" w:sz="4" w:space="0" w:color="auto"/>
              <w:right w:val="single" w:sz="4" w:space="0" w:color="auto"/>
            </w:tcBorders>
          </w:tcPr>
          <w:p w:rsidR="005D0928" w:rsidRDefault="005D0928" w:rsidP="00107C07">
            <w:pPr>
              <w:pStyle w:val="Tabletext"/>
              <w:framePr w:hSpace="181" w:wrap="notBeside" w:vAnchor="text" w:hAnchor="text" w:xAlign="center" w:y="1"/>
              <w:rPr>
                <w:rFonts w:eastAsia="MS PGothic"/>
                <w:kern w:val="2"/>
                <w:lang w:val="en-GB"/>
              </w:rPr>
            </w:pPr>
          </w:p>
        </w:tc>
      </w:tr>
      <w:tr w:rsidR="005D0928" w:rsidTr="00107C07">
        <w:trPr>
          <w:cantSplit/>
        </w:trPr>
        <w:tc>
          <w:tcPr>
            <w:tcW w:w="1134" w:type="dxa"/>
            <w:tcBorders>
              <w:top w:val="single" w:sz="4" w:space="0" w:color="auto"/>
              <w:left w:val="single" w:sz="4" w:space="0" w:color="auto"/>
              <w:bottom w:val="single" w:sz="4" w:space="0" w:color="auto"/>
              <w:right w:val="single" w:sz="4" w:space="0" w:color="auto"/>
            </w:tcBorders>
            <w:vAlign w:val="center"/>
          </w:tcPr>
          <w:p w:rsidR="005D0928" w:rsidRDefault="005D0928" w:rsidP="00107C07">
            <w:pPr>
              <w:pStyle w:val="Tabletext"/>
              <w:framePr w:hSpace="181" w:wrap="notBeside" w:vAnchor="text" w:hAnchor="text" w:xAlign="center" w:y="1"/>
              <w:jc w:val="center"/>
              <w:rPr>
                <w:rFonts w:eastAsia="MS PGothic"/>
                <w:kern w:val="2"/>
                <w:lang w:val="fr-CH"/>
              </w:rPr>
            </w:pPr>
            <w:r>
              <w:rPr>
                <w:rFonts w:eastAsia="MS PGothic" w:hint="eastAsia"/>
                <w:kern w:val="2"/>
                <w:lang w:val="fr-CH"/>
              </w:rPr>
              <w:t>0</w:t>
            </w:r>
          </w:p>
        </w:tc>
        <w:tc>
          <w:tcPr>
            <w:tcW w:w="1134" w:type="dxa"/>
            <w:tcBorders>
              <w:top w:val="single" w:sz="4" w:space="0" w:color="auto"/>
              <w:left w:val="single" w:sz="4" w:space="0" w:color="auto"/>
              <w:bottom w:val="single" w:sz="4" w:space="0" w:color="auto"/>
              <w:right w:val="single" w:sz="4" w:space="0" w:color="auto"/>
            </w:tcBorders>
            <w:vAlign w:val="center"/>
          </w:tcPr>
          <w:p w:rsidR="005D0928" w:rsidRDefault="005D0928" w:rsidP="00107C07">
            <w:pPr>
              <w:pStyle w:val="Tabletext"/>
              <w:framePr w:hSpace="181" w:wrap="notBeside" w:vAnchor="text" w:hAnchor="text" w:xAlign="center" w:y="1"/>
              <w:jc w:val="center"/>
              <w:rPr>
                <w:rFonts w:eastAsia="MS PGothic"/>
                <w:kern w:val="2"/>
                <w:lang w:val="fr-CH"/>
              </w:rPr>
            </w:pPr>
            <w:r>
              <w:rPr>
                <w:rFonts w:eastAsia="MS PGothic" w:hint="eastAsia"/>
                <w:kern w:val="2"/>
                <w:lang w:val="fr-CH"/>
              </w:rPr>
              <w:t>0</w:t>
            </w:r>
          </w:p>
        </w:tc>
        <w:tc>
          <w:tcPr>
            <w:tcW w:w="1134" w:type="dxa"/>
            <w:tcBorders>
              <w:top w:val="single" w:sz="4" w:space="0" w:color="auto"/>
              <w:left w:val="single" w:sz="4" w:space="0" w:color="auto"/>
              <w:bottom w:val="single" w:sz="4" w:space="0" w:color="auto"/>
              <w:right w:val="single" w:sz="4" w:space="0" w:color="auto"/>
            </w:tcBorders>
            <w:vAlign w:val="center"/>
          </w:tcPr>
          <w:p w:rsidR="005D0928" w:rsidRDefault="005D0928" w:rsidP="00107C07">
            <w:pPr>
              <w:pStyle w:val="Tabletext"/>
              <w:framePr w:hSpace="181" w:wrap="notBeside" w:vAnchor="text" w:hAnchor="text" w:xAlign="center" w:y="1"/>
              <w:jc w:val="center"/>
              <w:rPr>
                <w:rFonts w:eastAsia="MS PGothic"/>
                <w:kern w:val="2"/>
                <w:lang w:val="fr-CH"/>
              </w:rPr>
            </w:pPr>
            <w:r>
              <w:rPr>
                <w:rFonts w:eastAsia="MS PGothic" w:hint="eastAsia"/>
                <w:kern w:val="2"/>
                <w:lang w:val="fr-CH"/>
              </w:rPr>
              <w:t>0</w:t>
            </w:r>
          </w:p>
        </w:tc>
        <w:tc>
          <w:tcPr>
            <w:tcW w:w="3969" w:type="dxa"/>
            <w:tcBorders>
              <w:top w:val="single" w:sz="4" w:space="0" w:color="auto"/>
              <w:left w:val="single" w:sz="4" w:space="0" w:color="auto"/>
              <w:bottom w:val="single" w:sz="4" w:space="0" w:color="auto"/>
              <w:right w:val="single" w:sz="4" w:space="0" w:color="auto"/>
            </w:tcBorders>
            <w:vAlign w:val="center"/>
          </w:tcPr>
          <w:p w:rsidR="005D0928" w:rsidRDefault="005D0928" w:rsidP="00107C07">
            <w:pPr>
              <w:pStyle w:val="Tabletext"/>
              <w:framePr w:hSpace="181" w:wrap="notBeside" w:vAnchor="text" w:hAnchor="text" w:xAlign="center" w:y="1"/>
              <w:jc w:val="center"/>
              <w:rPr>
                <w:rFonts w:eastAsia="MS PGothic"/>
                <w:kern w:val="2"/>
                <w:lang w:val="fr-CH"/>
              </w:rPr>
            </w:pPr>
            <w:r>
              <w:rPr>
                <w:rFonts w:eastAsia="MS PGothic" w:hint="eastAsia"/>
                <w:kern w:val="2"/>
              </w:rPr>
              <w:t>Unspecified</w:t>
            </w:r>
          </w:p>
        </w:tc>
      </w:tr>
      <w:tr w:rsidR="005D0928" w:rsidTr="00107C07">
        <w:trPr>
          <w:cantSplit/>
        </w:trPr>
        <w:tc>
          <w:tcPr>
            <w:tcW w:w="1134" w:type="dxa"/>
            <w:tcBorders>
              <w:top w:val="single" w:sz="4" w:space="0" w:color="auto"/>
              <w:left w:val="single" w:sz="4" w:space="0" w:color="auto"/>
              <w:bottom w:val="single" w:sz="4" w:space="0" w:color="auto"/>
              <w:right w:val="single" w:sz="4" w:space="0" w:color="auto"/>
            </w:tcBorders>
            <w:vAlign w:val="center"/>
          </w:tcPr>
          <w:p w:rsidR="005D0928" w:rsidRDefault="005D0928" w:rsidP="00107C07">
            <w:pPr>
              <w:pStyle w:val="Tabletext"/>
              <w:framePr w:hSpace="181" w:wrap="notBeside" w:vAnchor="text" w:hAnchor="text" w:xAlign="center" w:y="1"/>
              <w:jc w:val="center"/>
              <w:rPr>
                <w:rFonts w:eastAsia="MS PGothic"/>
                <w:kern w:val="2"/>
                <w:lang w:val="fr-CH"/>
              </w:rPr>
            </w:pPr>
            <w:r>
              <w:rPr>
                <w:rFonts w:eastAsia="MS PGothic" w:hint="eastAsia"/>
                <w:kern w:val="2"/>
                <w:lang w:val="fr-CH"/>
              </w:rPr>
              <w:t>0</w:t>
            </w:r>
          </w:p>
        </w:tc>
        <w:tc>
          <w:tcPr>
            <w:tcW w:w="1134" w:type="dxa"/>
            <w:tcBorders>
              <w:top w:val="single" w:sz="4" w:space="0" w:color="auto"/>
              <w:left w:val="single" w:sz="4" w:space="0" w:color="auto"/>
              <w:bottom w:val="single" w:sz="4" w:space="0" w:color="auto"/>
              <w:right w:val="single" w:sz="4" w:space="0" w:color="auto"/>
            </w:tcBorders>
            <w:vAlign w:val="center"/>
          </w:tcPr>
          <w:p w:rsidR="005D0928" w:rsidRDefault="005D0928" w:rsidP="00107C07">
            <w:pPr>
              <w:pStyle w:val="Tabletext"/>
              <w:framePr w:hSpace="181" w:wrap="notBeside" w:vAnchor="text" w:hAnchor="text" w:xAlign="center" w:y="1"/>
              <w:jc w:val="center"/>
              <w:rPr>
                <w:rFonts w:eastAsia="MS PGothic"/>
                <w:kern w:val="2"/>
                <w:lang w:val="fr-CH"/>
              </w:rPr>
            </w:pPr>
            <w:r>
              <w:rPr>
                <w:rFonts w:eastAsia="MS PGothic" w:hint="eastAsia"/>
                <w:kern w:val="2"/>
                <w:lang w:val="fr-CH"/>
              </w:rPr>
              <w:t>0</w:t>
            </w:r>
          </w:p>
        </w:tc>
        <w:tc>
          <w:tcPr>
            <w:tcW w:w="1134" w:type="dxa"/>
            <w:tcBorders>
              <w:top w:val="single" w:sz="4" w:space="0" w:color="auto"/>
              <w:left w:val="single" w:sz="4" w:space="0" w:color="auto"/>
              <w:bottom w:val="single" w:sz="4" w:space="0" w:color="auto"/>
              <w:right w:val="single" w:sz="4" w:space="0" w:color="auto"/>
            </w:tcBorders>
            <w:vAlign w:val="center"/>
          </w:tcPr>
          <w:p w:rsidR="005D0928" w:rsidRDefault="005D0928" w:rsidP="00107C07">
            <w:pPr>
              <w:pStyle w:val="Tabletext"/>
              <w:framePr w:hSpace="181" w:wrap="notBeside" w:vAnchor="text" w:hAnchor="text" w:xAlign="center" w:y="1"/>
              <w:jc w:val="center"/>
              <w:rPr>
                <w:rFonts w:eastAsia="MS PGothic"/>
                <w:kern w:val="2"/>
                <w:lang w:val="fr-CH"/>
              </w:rPr>
            </w:pPr>
            <w:r>
              <w:rPr>
                <w:rFonts w:eastAsia="MS PGothic" w:hint="eastAsia"/>
                <w:kern w:val="2"/>
                <w:lang w:val="fr-CH"/>
              </w:rPr>
              <w:t>1</w:t>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5D0928" w:rsidRDefault="005D0928" w:rsidP="00107C07">
            <w:pPr>
              <w:pStyle w:val="Tabletext"/>
              <w:framePr w:hSpace="181" w:wrap="notBeside" w:vAnchor="text" w:hAnchor="text" w:xAlign="center" w:y="1"/>
              <w:jc w:val="center"/>
              <w:rPr>
                <w:rFonts w:eastAsia="MS PGothic"/>
                <w:kern w:val="2"/>
                <w:lang w:val="fr-CH"/>
              </w:rPr>
            </w:pPr>
            <w:r>
              <w:rPr>
                <w:rFonts w:eastAsia="MS PGothic" w:hint="eastAsia"/>
                <w:kern w:val="2"/>
              </w:rPr>
              <w:t>Reserved</w:t>
            </w:r>
          </w:p>
        </w:tc>
      </w:tr>
      <w:tr w:rsidR="005D0928" w:rsidTr="00107C07">
        <w:trPr>
          <w:cantSplit/>
        </w:trPr>
        <w:tc>
          <w:tcPr>
            <w:tcW w:w="1134" w:type="dxa"/>
            <w:tcBorders>
              <w:top w:val="single" w:sz="4" w:space="0" w:color="auto"/>
              <w:left w:val="single" w:sz="4" w:space="0" w:color="auto"/>
              <w:bottom w:val="single" w:sz="4" w:space="0" w:color="auto"/>
              <w:right w:val="single" w:sz="4" w:space="0" w:color="auto"/>
            </w:tcBorders>
            <w:vAlign w:val="center"/>
          </w:tcPr>
          <w:p w:rsidR="005D0928" w:rsidRDefault="005D0928" w:rsidP="00107C07">
            <w:pPr>
              <w:pStyle w:val="Tabletext"/>
              <w:framePr w:hSpace="181" w:wrap="notBeside" w:vAnchor="text" w:hAnchor="text" w:xAlign="center" w:y="1"/>
              <w:jc w:val="center"/>
              <w:rPr>
                <w:rFonts w:eastAsia="MS PGothic"/>
                <w:kern w:val="2"/>
                <w:lang w:val="es-ES_tradnl"/>
              </w:rPr>
            </w:pPr>
            <w:r>
              <w:rPr>
                <w:rFonts w:eastAsia="MS PGothic" w:hint="eastAsia"/>
                <w:kern w:val="2"/>
                <w:lang w:val="es-ES_tradnl"/>
              </w:rPr>
              <w:t>0</w:t>
            </w:r>
          </w:p>
        </w:tc>
        <w:tc>
          <w:tcPr>
            <w:tcW w:w="1134" w:type="dxa"/>
            <w:tcBorders>
              <w:top w:val="single" w:sz="4" w:space="0" w:color="auto"/>
              <w:left w:val="single" w:sz="4" w:space="0" w:color="auto"/>
              <w:bottom w:val="single" w:sz="4" w:space="0" w:color="auto"/>
              <w:right w:val="single" w:sz="4" w:space="0" w:color="auto"/>
            </w:tcBorders>
            <w:vAlign w:val="center"/>
          </w:tcPr>
          <w:p w:rsidR="005D0928" w:rsidRDefault="005D0928" w:rsidP="00107C07">
            <w:pPr>
              <w:pStyle w:val="Tabletext"/>
              <w:framePr w:hSpace="181" w:wrap="notBeside" w:vAnchor="text" w:hAnchor="text" w:xAlign="center" w:y="1"/>
              <w:jc w:val="center"/>
              <w:rPr>
                <w:rFonts w:eastAsia="MS PGothic"/>
                <w:kern w:val="2"/>
                <w:lang w:val="es-ES_tradnl"/>
              </w:rPr>
            </w:pPr>
            <w:r>
              <w:rPr>
                <w:rFonts w:eastAsia="MS PGothic" w:hint="eastAsia"/>
                <w:kern w:val="2"/>
                <w:lang w:val="es-ES_tradnl"/>
              </w:rPr>
              <w:t>1</w:t>
            </w:r>
          </w:p>
        </w:tc>
        <w:tc>
          <w:tcPr>
            <w:tcW w:w="1134" w:type="dxa"/>
            <w:tcBorders>
              <w:top w:val="single" w:sz="4" w:space="0" w:color="auto"/>
              <w:left w:val="single" w:sz="4" w:space="0" w:color="auto"/>
              <w:bottom w:val="single" w:sz="4" w:space="0" w:color="auto"/>
              <w:right w:val="single" w:sz="4" w:space="0" w:color="auto"/>
            </w:tcBorders>
            <w:vAlign w:val="center"/>
          </w:tcPr>
          <w:p w:rsidR="005D0928" w:rsidRDefault="005D0928" w:rsidP="00107C07">
            <w:pPr>
              <w:pStyle w:val="Tabletext"/>
              <w:framePr w:hSpace="181" w:wrap="notBeside" w:vAnchor="text" w:hAnchor="text" w:xAlign="center" w:y="1"/>
              <w:jc w:val="center"/>
              <w:rPr>
                <w:rFonts w:eastAsia="MS PGothic"/>
                <w:kern w:val="2"/>
                <w:lang w:val="es-ES_tradnl"/>
              </w:rPr>
            </w:pPr>
            <w:r>
              <w:rPr>
                <w:rFonts w:eastAsia="MS PGothic" w:hint="eastAsia"/>
                <w:kern w:val="2"/>
                <w:lang w:val="es-ES_tradnl"/>
              </w:rPr>
              <w:t>0</w:t>
            </w:r>
          </w:p>
        </w:tc>
        <w:tc>
          <w:tcPr>
            <w:tcW w:w="3969" w:type="dxa"/>
            <w:vMerge/>
            <w:tcBorders>
              <w:top w:val="single" w:sz="4" w:space="0" w:color="auto"/>
              <w:left w:val="single" w:sz="4" w:space="0" w:color="auto"/>
              <w:bottom w:val="single" w:sz="4" w:space="0" w:color="auto"/>
              <w:right w:val="single" w:sz="4" w:space="0" w:color="auto"/>
            </w:tcBorders>
            <w:vAlign w:val="center"/>
          </w:tcPr>
          <w:p w:rsidR="005D0928" w:rsidRDefault="005D0928" w:rsidP="00107C07">
            <w:pPr>
              <w:pStyle w:val="Tabletext"/>
              <w:framePr w:hSpace="181" w:wrap="notBeside" w:vAnchor="text" w:hAnchor="text" w:xAlign="center" w:y="1"/>
              <w:jc w:val="center"/>
              <w:rPr>
                <w:rFonts w:eastAsia="MS PGothic"/>
                <w:kern w:val="2"/>
                <w:lang w:val="es-ES_tradnl"/>
              </w:rPr>
            </w:pPr>
          </w:p>
        </w:tc>
      </w:tr>
      <w:tr w:rsidR="005D0928" w:rsidTr="00107C07">
        <w:trPr>
          <w:cantSplit/>
        </w:trPr>
        <w:tc>
          <w:tcPr>
            <w:tcW w:w="1134" w:type="dxa"/>
            <w:tcBorders>
              <w:top w:val="single" w:sz="4" w:space="0" w:color="auto"/>
              <w:left w:val="single" w:sz="4" w:space="0" w:color="auto"/>
              <w:bottom w:val="single" w:sz="4" w:space="0" w:color="auto"/>
              <w:right w:val="single" w:sz="4" w:space="0" w:color="auto"/>
            </w:tcBorders>
            <w:vAlign w:val="center"/>
          </w:tcPr>
          <w:p w:rsidR="005D0928" w:rsidRDefault="005D0928" w:rsidP="00107C07">
            <w:pPr>
              <w:pStyle w:val="Tabletext"/>
              <w:framePr w:hSpace="181" w:wrap="notBeside" w:vAnchor="text" w:hAnchor="text" w:xAlign="center" w:y="1"/>
              <w:jc w:val="center"/>
              <w:rPr>
                <w:rFonts w:eastAsia="MS PGothic"/>
                <w:kern w:val="2"/>
              </w:rPr>
            </w:pPr>
            <w:r>
              <w:rPr>
                <w:rFonts w:eastAsia="MS PGothic" w:hint="eastAsia"/>
                <w:kern w:val="2"/>
              </w:rPr>
              <w:t>0</w:t>
            </w:r>
          </w:p>
        </w:tc>
        <w:tc>
          <w:tcPr>
            <w:tcW w:w="1134" w:type="dxa"/>
            <w:tcBorders>
              <w:top w:val="single" w:sz="4" w:space="0" w:color="auto"/>
              <w:left w:val="single" w:sz="4" w:space="0" w:color="auto"/>
              <w:bottom w:val="single" w:sz="4" w:space="0" w:color="auto"/>
              <w:right w:val="single" w:sz="4" w:space="0" w:color="auto"/>
            </w:tcBorders>
            <w:vAlign w:val="center"/>
          </w:tcPr>
          <w:p w:rsidR="005D0928" w:rsidRDefault="005D0928" w:rsidP="00107C07">
            <w:pPr>
              <w:pStyle w:val="Tabletext"/>
              <w:framePr w:hSpace="181" w:wrap="notBeside" w:vAnchor="text" w:hAnchor="text" w:xAlign="center" w:y="1"/>
              <w:jc w:val="center"/>
              <w:rPr>
                <w:rFonts w:eastAsia="MS PGothic"/>
                <w:kern w:val="2"/>
              </w:rPr>
            </w:pPr>
            <w:r>
              <w:rPr>
                <w:rFonts w:eastAsia="MS PGothic" w:hint="eastAsia"/>
                <w:kern w:val="2"/>
              </w:rPr>
              <w:t>1</w:t>
            </w:r>
          </w:p>
        </w:tc>
        <w:tc>
          <w:tcPr>
            <w:tcW w:w="1134" w:type="dxa"/>
            <w:tcBorders>
              <w:top w:val="single" w:sz="4" w:space="0" w:color="auto"/>
              <w:left w:val="single" w:sz="4" w:space="0" w:color="auto"/>
              <w:bottom w:val="single" w:sz="4" w:space="0" w:color="auto"/>
              <w:right w:val="single" w:sz="4" w:space="0" w:color="auto"/>
            </w:tcBorders>
            <w:vAlign w:val="center"/>
          </w:tcPr>
          <w:p w:rsidR="005D0928" w:rsidRDefault="005D0928" w:rsidP="00107C07">
            <w:pPr>
              <w:pStyle w:val="Tabletext"/>
              <w:framePr w:hSpace="181" w:wrap="notBeside" w:vAnchor="text" w:hAnchor="text" w:xAlign="center" w:y="1"/>
              <w:jc w:val="center"/>
              <w:rPr>
                <w:rFonts w:eastAsia="MS PGothic"/>
                <w:kern w:val="2"/>
              </w:rPr>
            </w:pPr>
            <w:r>
              <w:rPr>
                <w:rFonts w:eastAsia="MS PGothic" w:hint="eastAsia"/>
                <w:kern w:val="2"/>
              </w:rPr>
              <w:t>1</w:t>
            </w:r>
          </w:p>
        </w:tc>
        <w:tc>
          <w:tcPr>
            <w:tcW w:w="3969" w:type="dxa"/>
            <w:vMerge/>
            <w:tcBorders>
              <w:top w:val="single" w:sz="4" w:space="0" w:color="auto"/>
              <w:left w:val="single" w:sz="4" w:space="0" w:color="auto"/>
              <w:bottom w:val="single" w:sz="4" w:space="0" w:color="auto"/>
              <w:right w:val="single" w:sz="4" w:space="0" w:color="auto"/>
            </w:tcBorders>
            <w:vAlign w:val="center"/>
          </w:tcPr>
          <w:p w:rsidR="005D0928" w:rsidRDefault="005D0928" w:rsidP="00107C07">
            <w:pPr>
              <w:pStyle w:val="Tabletext"/>
              <w:framePr w:hSpace="181" w:wrap="notBeside" w:vAnchor="text" w:hAnchor="text" w:xAlign="center" w:y="1"/>
              <w:jc w:val="center"/>
              <w:rPr>
                <w:rFonts w:eastAsia="MS PGothic"/>
                <w:kern w:val="2"/>
              </w:rPr>
            </w:pPr>
          </w:p>
        </w:tc>
      </w:tr>
      <w:tr w:rsidR="005D0928" w:rsidTr="00107C07">
        <w:trPr>
          <w:cantSplit/>
        </w:trPr>
        <w:tc>
          <w:tcPr>
            <w:tcW w:w="1134" w:type="dxa"/>
            <w:tcBorders>
              <w:top w:val="single" w:sz="4" w:space="0" w:color="auto"/>
              <w:left w:val="single" w:sz="4" w:space="0" w:color="auto"/>
              <w:bottom w:val="single" w:sz="4" w:space="0" w:color="auto"/>
              <w:right w:val="single" w:sz="4" w:space="0" w:color="auto"/>
            </w:tcBorders>
            <w:vAlign w:val="center"/>
          </w:tcPr>
          <w:p w:rsidR="005D0928" w:rsidRDefault="005D0928" w:rsidP="00107C07">
            <w:pPr>
              <w:pStyle w:val="Tabletext"/>
              <w:framePr w:hSpace="181" w:wrap="notBeside" w:vAnchor="text" w:hAnchor="text" w:xAlign="center" w:y="1"/>
              <w:jc w:val="center"/>
              <w:rPr>
                <w:rFonts w:eastAsia="MS PGothic"/>
                <w:kern w:val="2"/>
              </w:rPr>
            </w:pPr>
            <w:r>
              <w:rPr>
                <w:rFonts w:eastAsia="MS PGothic" w:hint="eastAsia"/>
                <w:kern w:val="2"/>
              </w:rPr>
              <w:t>1</w:t>
            </w:r>
          </w:p>
        </w:tc>
        <w:tc>
          <w:tcPr>
            <w:tcW w:w="1134" w:type="dxa"/>
            <w:tcBorders>
              <w:top w:val="single" w:sz="4" w:space="0" w:color="auto"/>
              <w:left w:val="single" w:sz="4" w:space="0" w:color="auto"/>
              <w:bottom w:val="single" w:sz="4" w:space="0" w:color="auto"/>
              <w:right w:val="single" w:sz="4" w:space="0" w:color="auto"/>
            </w:tcBorders>
            <w:vAlign w:val="center"/>
          </w:tcPr>
          <w:p w:rsidR="005D0928" w:rsidRDefault="005D0928" w:rsidP="00107C07">
            <w:pPr>
              <w:pStyle w:val="Tabletext"/>
              <w:framePr w:hSpace="181" w:wrap="notBeside" w:vAnchor="text" w:hAnchor="text" w:xAlign="center" w:y="1"/>
              <w:jc w:val="center"/>
              <w:rPr>
                <w:rFonts w:eastAsia="MS PGothic"/>
                <w:kern w:val="2"/>
              </w:rPr>
            </w:pPr>
            <w:r>
              <w:rPr>
                <w:rFonts w:eastAsia="MS PGothic" w:hint="eastAsia"/>
                <w:kern w:val="2"/>
              </w:rPr>
              <w:t>0</w:t>
            </w:r>
          </w:p>
        </w:tc>
        <w:tc>
          <w:tcPr>
            <w:tcW w:w="1134" w:type="dxa"/>
            <w:tcBorders>
              <w:top w:val="single" w:sz="4" w:space="0" w:color="auto"/>
              <w:left w:val="single" w:sz="4" w:space="0" w:color="auto"/>
              <w:bottom w:val="single" w:sz="4" w:space="0" w:color="auto"/>
              <w:right w:val="single" w:sz="4" w:space="0" w:color="auto"/>
            </w:tcBorders>
            <w:vAlign w:val="center"/>
          </w:tcPr>
          <w:p w:rsidR="005D0928" w:rsidRDefault="005D0928" w:rsidP="00107C07">
            <w:pPr>
              <w:pStyle w:val="Tabletext"/>
              <w:framePr w:hSpace="181" w:wrap="notBeside" w:vAnchor="text" w:hAnchor="text" w:xAlign="center" w:y="1"/>
              <w:jc w:val="center"/>
              <w:rPr>
                <w:rFonts w:eastAsia="MS PGothic"/>
                <w:kern w:val="2"/>
              </w:rPr>
            </w:pPr>
            <w:r>
              <w:rPr>
                <w:rFonts w:eastAsia="MS PGothic" w:hint="eastAsia"/>
                <w:kern w:val="2"/>
              </w:rPr>
              <w:t>0</w:t>
            </w:r>
          </w:p>
        </w:tc>
        <w:tc>
          <w:tcPr>
            <w:tcW w:w="3969" w:type="dxa"/>
            <w:tcBorders>
              <w:top w:val="single" w:sz="4" w:space="0" w:color="auto"/>
              <w:left w:val="single" w:sz="4" w:space="0" w:color="auto"/>
              <w:bottom w:val="single" w:sz="4" w:space="0" w:color="auto"/>
              <w:right w:val="single" w:sz="4" w:space="0" w:color="auto"/>
            </w:tcBorders>
            <w:vAlign w:val="center"/>
          </w:tcPr>
          <w:p w:rsidR="005D0928" w:rsidRDefault="005D0928" w:rsidP="00107C07">
            <w:pPr>
              <w:pStyle w:val="Tabletext"/>
              <w:framePr w:hSpace="181" w:wrap="notBeside" w:vAnchor="text" w:hAnchor="text" w:xAlign="center" w:y="1"/>
              <w:ind w:left="1247"/>
              <w:jc w:val="left"/>
              <w:rPr>
                <w:rFonts w:eastAsia="MS PGothic"/>
                <w:kern w:val="2"/>
                <w:lang w:eastAsia="ja-JP"/>
              </w:rPr>
            </w:pPr>
            <w:r w:rsidRPr="00EB2E41">
              <w:rPr>
                <w:rFonts w:ascii="Arial" w:hAnsi="Arial"/>
                <w:position w:val="-10"/>
              </w:rPr>
              <w:object w:dxaOrig="999" w:dyaOrig="380">
                <v:shape id="_x0000_i1028" type="#_x0000_t75" style="width:50pt;height:19pt" o:ole="" fillcolor="window">
                  <v:imagedata r:id="rId19" o:title=""/>
                </v:shape>
                <o:OLEObject Type="Embed" ProgID="Equation.3" ShapeID="_x0000_i1028" DrawAspect="Content" ObjectID="_1327910071" r:id="rId20"/>
              </w:object>
            </w:r>
          </w:p>
        </w:tc>
      </w:tr>
      <w:tr w:rsidR="005D0928" w:rsidTr="00107C07">
        <w:trPr>
          <w:cantSplit/>
        </w:trPr>
        <w:tc>
          <w:tcPr>
            <w:tcW w:w="1134" w:type="dxa"/>
            <w:tcBorders>
              <w:top w:val="single" w:sz="4" w:space="0" w:color="auto"/>
              <w:left w:val="single" w:sz="4" w:space="0" w:color="auto"/>
              <w:bottom w:val="single" w:sz="4" w:space="0" w:color="auto"/>
              <w:right w:val="single" w:sz="4" w:space="0" w:color="auto"/>
            </w:tcBorders>
            <w:vAlign w:val="center"/>
          </w:tcPr>
          <w:p w:rsidR="005D0928" w:rsidRDefault="005D0928" w:rsidP="00107C07">
            <w:pPr>
              <w:pStyle w:val="Tabletext"/>
              <w:framePr w:hSpace="181" w:wrap="notBeside" w:vAnchor="text" w:hAnchor="text" w:xAlign="center" w:y="1"/>
              <w:jc w:val="center"/>
              <w:rPr>
                <w:rFonts w:eastAsia="MS PGothic"/>
                <w:kern w:val="2"/>
              </w:rPr>
            </w:pPr>
            <w:r>
              <w:rPr>
                <w:rFonts w:eastAsia="MS PGothic" w:hint="eastAsia"/>
                <w:kern w:val="2"/>
              </w:rPr>
              <w:t>1</w:t>
            </w:r>
          </w:p>
        </w:tc>
        <w:tc>
          <w:tcPr>
            <w:tcW w:w="1134" w:type="dxa"/>
            <w:tcBorders>
              <w:top w:val="single" w:sz="4" w:space="0" w:color="auto"/>
              <w:left w:val="single" w:sz="4" w:space="0" w:color="auto"/>
              <w:bottom w:val="single" w:sz="4" w:space="0" w:color="auto"/>
              <w:right w:val="single" w:sz="4" w:space="0" w:color="auto"/>
            </w:tcBorders>
            <w:vAlign w:val="center"/>
          </w:tcPr>
          <w:p w:rsidR="005D0928" w:rsidRDefault="005D0928" w:rsidP="00107C07">
            <w:pPr>
              <w:pStyle w:val="Tabletext"/>
              <w:framePr w:hSpace="181" w:wrap="notBeside" w:vAnchor="text" w:hAnchor="text" w:xAlign="center" w:y="1"/>
              <w:jc w:val="center"/>
              <w:rPr>
                <w:rFonts w:eastAsia="MS PGothic"/>
                <w:kern w:val="2"/>
              </w:rPr>
            </w:pPr>
            <w:r>
              <w:rPr>
                <w:rFonts w:eastAsia="MS PGothic" w:hint="eastAsia"/>
                <w:kern w:val="2"/>
              </w:rPr>
              <w:t>0</w:t>
            </w:r>
          </w:p>
        </w:tc>
        <w:tc>
          <w:tcPr>
            <w:tcW w:w="1134" w:type="dxa"/>
            <w:tcBorders>
              <w:top w:val="single" w:sz="4" w:space="0" w:color="auto"/>
              <w:left w:val="single" w:sz="4" w:space="0" w:color="auto"/>
              <w:bottom w:val="single" w:sz="4" w:space="0" w:color="auto"/>
              <w:right w:val="single" w:sz="4" w:space="0" w:color="auto"/>
            </w:tcBorders>
            <w:vAlign w:val="center"/>
          </w:tcPr>
          <w:p w:rsidR="005D0928" w:rsidRDefault="005D0928" w:rsidP="00107C07">
            <w:pPr>
              <w:pStyle w:val="Tabletext"/>
              <w:framePr w:hSpace="181" w:wrap="notBeside" w:vAnchor="text" w:hAnchor="text" w:xAlign="center" w:y="1"/>
              <w:jc w:val="center"/>
              <w:rPr>
                <w:rFonts w:eastAsia="MS PGothic"/>
                <w:kern w:val="2"/>
              </w:rPr>
            </w:pPr>
            <w:r>
              <w:rPr>
                <w:rFonts w:eastAsia="MS PGothic" w:hint="eastAsia"/>
                <w:kern w:val="2"/>
              </w:rPr>
              <w:t>1</w:t>
            </w:r>
          </w:p>
        </w:tc>
        <w:tc>
          <w:tcPr>
            <w:tcW w:w="3969" w:type="dxa"/>
            <w:tcBorders>
              <w:top w:val="single" w:sz="4" w:space="0" w:color="auto"/>
              <w:left w:val="single" w:sz="4" w:space="0" w:color="auto"/>
              <w:bottom w:val="single" w:sz="4" w:space="0" w:color="auto"/>
              <w:right w:val="single" w:sz="4" w:space="0" w:color="auto"/>
            </w:tcBorders>
            <w:vAlign w:val="center"/>
          </w:tcPr>
          <w:p w:rsidR="005D0928" w:rsidRDefault="005D0928" w:rsidP="00107C07">
            <w:pPr>
              <w:pStyle w:val="Tabletext"/>
              <w:framePr w:hSpace="181" w:wrap="notBeside" w:vAnchor="text" w:hAnchor="text" w:xAlign="center" w:y="1"/>
              <w:ind w:left="1247"/>
              <w:jc w:val="left"/>
              <w:rPr>
                <w:rFonts w:eastAsia="MS PGothic"/>
                <w:kern w:val="2"/>
                <w:lang w:eastAsia="ja-JP"/>
              </w:rPr>
            </w:pPr>
            <w:r w:rsidRPr="00EB2E41">
              <w:rPr>
                <w:rFonts w:ascii="Arial" w:hAnsi="Arial"/>
                <w:position w:val="-6"/>
              </w:rPr>
              <w:object w:dxaOrig="760" w:dyaOrig="279">
                <v:shape id="_x0000_i1029" type="#_x0000_t75" style="width:38pt;height:14pt" o:ole="" fillcolor="window">
                  <v:imagedata r:id="rId21" o:title=""/>
                </v:shape>
                <o:OLEObject Type="Embed" ProgID="Equation.3" ShapeID="_x0000_i1029" DrawAspect="Content" ObjectID="_1327910072" r:id="rId22"/>
              </w:object>
            </w:r>
          </w:p>
        </w:tc>
      </w:tr>
      <w:tr w:rsidR="005D0928" w:rsidTr="00107C07">
        <w:trPr>
          <w:cantSplit/>
        </w:trPr>
        <w:tc>
          <w:tcPr>
            <w:tcW w:w="1134" w:type="dxa"/>
            <w:tcBorders>
              <w:top w:val="single" w:sz="4" w:space="0" w:color="auto"/>
              <w:left w:val="single" w:sz="4" w:space="0" w:color="auto"/>
              <w:bottom w:val="single" w:sz="4" w:space="0" w:color="auto"/>
              <w:right w:val="single" w:sz="4" w:space="0" w:color="auto"/>
            </w:tcBorders>
            <w:vAlign w:val="center"/>
          </w:tcPr>
          <w:p w:rsidR="005D0928" w:rsidRDefault="005D0928" w:rsidP="00107C07">
            <w:pPr>
              <w:pStyle w:val="Tabletext"/>
              <w:framePr w:hSpace="181" w:wrap="notBeside" w:vAnchor="text" w:hAnchor="text" w:xAlign="center" w:y="1"/>
              <w:jc w:val="center"/>
              <w:rPr>
                <w:rFonts w:eastAsia="MS PGothic"/>
                <w:kern w:val="2"/>
              </w:rPr>
            </w:pPr>
            <w:r>
              <w:rPr>
                <w:rFonts w:eastAsia="MS PGothic" w:hint="eastAsia"/>
                <w:kern w:val="2"/>
              </w:rPr>
              <w:t>1</w:t>
            </w:r>
          </w:p>
        </w:tc>
        <w:tc>
          <w:tcPr>
            <w:tcW w:w="1134" w:type="dxa"/>
            <w:tcBorders>
              <w:top w:val="single" w:sz="4" w:space="0" w:color="auto"/>
              <w:left w:val="single" w:sz="4" w:space="0" w:color="auto"/>
              <w:bottom w:val="single" w:sz="4" w:space="0" w:color="auto"/>
              <w:right w:val="single" w:sz="4" w:space="0" w:color="auto"/>
            </w:tcBorders>
            <w:vAlign w:val="center"/>
          </w:tcPr>
          <w:p w:rsidR="005D0928" w:rsidRDefault="005D0928" w:rsidP="00107C07">
            <w:pPr>
              <w:pStyle w:val="Tabletext"/>
              <w:framePr w:hSpace="181" w:wrap="notBeside" w:vAnchor="text" w:hAnchor="text" w:xAlign="center" w:y="1"/>
              <w:jc w:val="center"/>
              <w:rPr>
                <w:rFonts w:eastAsia="MS PGothic"/>
                <w:kern w:val="2"/>
              </w:rPr>
            </w:pPr>
            <w:r>
              <w:rPr>
                <w:rFonts w:eastAsia="MS PGothic" w:hint="eastAsia"/>
                <w:kern w:val="2"/>
              </w:rPr>
              <w:t>1</w:t>
            </w:r>
          </w:p>
        </w:tc>
        <w:tc>
          <w:tcPr>
            <w:tcW w:w="1134" w:type="dxa"/>
            <w:tcBorders>
              <w:top w:val="single" w:sz="4" w:space="0" w:color="auto"/>
              <w:left w:val="single" w:sz="4" w:space="0" w:color="auto"/>
              <w:bottom w:val="single" w:sz="4" w:space="0" w:color="auto"/>
              <w:right w:val="single" w:sz="4" w:space="0" w:color="auto"/>
            </w:tcBorders>
            <w:vAlign w:val="center"/>
          </w:tcPr>
          <w:p w:rsidR="005D0928" w:rsidRDefault="005D0928" w:rsidP="00107C07">
            <w:pPr>
              <w:pStyle w:val="Tabletext"/>
              <w:framePr w:hSpace="181" w:wrap="notBeside" w:vAnchor="text" w:hAnchor="text" w:xAlign="center" w:y="1"/>
              <w:jc w:val="center"/>
              <w:rPr>
                <w:rFonts w:eastAsia="MS PGothic"/>
                <w:kern w:val="2"/>
              </w:rPr>
            </w:pPr>
            <w:r>
              <w:rPr>
                <w:rFonts w:eastAsia="MS PGothic" w:hint="eastAsia"/>
                <w:kern w:val="2"/>
              </w:rPr>
              <w:t>0</w:t>
            </w:r>
          </w:p>
        </w:tc>
        <w:tc>
          <w:tcPr>
            <w:tcW w:w="3969" w:type="dxa"/>
            <w:tcBorders>
              <w:top w:val="single" w:sz="4" w:space="0" w:color="auto"/>
              <w:left w:val="single" w:sz="4" w:space="0" w:color="auto"/>
              <w:bottom w:val="single" w:sz="4" w:space="0" w:color="auto"/>
              <w:right w:val="single" w:sz="4" w:space="0" w:color="auto"/>
            </w:tcBorders>
            <w:vAlign w:val="center"/>
          </w:tcPr>
          <w:p w:rsidR="005D0928" w:rsidRDefault="005D0928" w:rsidP="00107C07">
            <w:pPr>
              <w:pStyle w:val="Tabletext"/>
              <w:framePr w:hSpace="181" w:wrap="notBeside" w:vAnchor="text" w:hAnchor="text" w:xAlign="center" w:y="1"/>
              <w:ind w:left="1247"/>
              <w:jc w:val="left"/>
              <w:rPr>
                <w:rFonts w:eastAsia="MS PGothic"/>
                <w:kern w:val="2"/>
                <w:lang w:eastAsia="ja-JP"/>
              </w:rPr>
            </w:pPr>
            <w:r w:rsidRPr="00EB2E41">
              <w:rPr>
                <w:rFonts w:ascii="Arial" w:hAnsi="Arial"/>
                <w:position w:val="-12"/>
              </w:rPr>
              <w:object w:dxaOrig="1280" w:dyaOrig="400">
                <v:shape id="_x0000_i1030" type="#_x0000_t75" style="width:64pt;height:20pt" o:ole="" fillcolor="window">
                  <v:imagedata r:id="rId23" o:title=""/>
                </v:shape>
                <o:OLEObject Type="Embed" ProgID="Equation.3" ShapeID="_x0000_i1030" DrawAspect="Content" ObjectID="_1327910073" r:id="rId24"/>
              </w:object>
            </w:r>
          </w:p>
        </w:tc>
      </w:tr>
      <w:tr w:rsidR="005D0928" w:rsidTr="00107C07">
        <w:trPr>
          <w:cantSplit/>
        </w:trPr>
        <w:tc>
          <w:tcPr>
            <w:tcW w:w="1134" w:type="dxa"/>
            <w:tcBorders>
              <w:top w:val="single" w:sz="4" w:space="0" w:color="auto"/>
              <w:left w:val="single" w:sz="4" w:space="0" w:color="auto"/>
              <w:bottom w:val="single" w:sz="4" w:space="0" w:color="auto"/>
              <w:right w:val="single" w:sz="4" w:space="0" w:color="auto"/>
            </w:tcBorders>
            <w:vAlign w:val="center"/>
          </w:tcPr>
          <w:p w:rsidR="005D0928" w:rsidRDefault="005D0928" w:rsidP="00107C07">
            <w:pPr>
              <w:pStyle w:val="Tabletext"/>
              <w:framePr w:hSpace="181" w:wrap="notBeside" w:vAnchor="text" w:hAnchor="text" w:xAlign="center" w:y="1"/>
              <w:jc w:val="center"/>
              <w:rPr>
                <w:rFonts w:eastAsia="MS PGothic"/>
                <w:kern w:val="2"/>
              </w:rPr>
            </w:pPr>
            <w:r>
              <w:rPr>
                <w:rFonts w:eastAsia="MS PGothic" w:hint="eastAsia"/>
                <w:kern w:val="2"/>
              </w:rPr>
              <w:t>1</w:t>
            </w:r>
          </w:p>
        </w:tc>
        <w:tc>
          <w:tcPr>
            <w:tcW w:w="1134" w:type="dxa"/>
            <w:tcBorders>
              <w:top w:val="single" w:sz="4" w:space="0" w:color="auto"/>
              <w:left w:val="single" w:sz="4" w:space="0" w:color="auto"/>
              <w:bottom w:val="single" w:sz="4" w:space="0" w:color="auto"/>
              <w:right w:val="single" w:sz="4" w:space="0" w:color="auto"/>
            </w:tcBorders>
            <w:vAlign w:val="center"/>
          </w:tcPr>
          <w:p w:rsidR="005D0928" w:rsidRDefault="005D0928" w:rsidP="00107C07">
            <w:pPr>
              <w:pStyle w:val="Tabletext"/>
              <w:framePr w:hSpace="181" w:wrap="notBeside" w:vAnchor="text" w:hAnchor="text" w:xAlign="center" w:y="1"/>
              <w:jc w:val="center"/>
              <w:rPr>
                <w:rFonts w:eastAsia="MS PGothic"/>
                <w:kern w:val="2"/>
              </w:rPr>
            </w:pPr>
            <w:r>
              <w:rPr>
                <w:rFonts w:eastAsia="MS PGothic" w:hint="eastAsia"/>
                <w:kern w:val="2"/>
              </w:rPr>
              <w:t>1</w:t>
            </w:r>
          </w:p>
        </w:tc>
        <w:tc>
          <w:tcPr>
            <w:tcW w:w="1134" w:type="dxa"/>
            <w:tcBorders>
              <w:top w:val="single" w:sz="4" w:space="0" w:color="auto"/>
              <w:left w:val="single" w:sz="4" w:space="0" w:color="auto"/>
              <w:bottom w:val="single" w:sz="4" w:space="0" w:color="auto"/>
              <w:right w:val="single" w:sz="4" w:space="0" w:color="auto"/>
            </w:tcBorders>
            <w:vAlign w:val="center"/>
          </w:tcPr>
          <w:p w:rsidR="005D0928" w:rsidRDefault="005D0928" w:rsidP="00107C07">
            <w:pPr>
              <w:pStyle w:val="Tabletext"/>
              <w:framePr w:hSpace="181" w:wrap="notBeside" w:vAnchor="text" w:hAnchor="text" w:xAlign="center" w:y="1"/>
              <w:jc w:val="center"/>
              <w:rPr>
                <w:rFonts w:eastAsia="MS PGothic"/>
                <w:kern w:val="2"/>
              </w:rPr>
            </w:pPr>
            <w:r>
              <w:rPr>
                <w:rFonts w:eastAsia="MS PGothic" w:hint="eastAsia"/>
                <w:kern w:val="2"/>
              </w:rPr>
              <w:t>1</w:t>
            </w:r>
          </w:p>
        </w:tc>
        <w:tc>
          <w:tcPr>
            <w:tcW w:w="3969" w:type="dxa"/>
            <w:tcBorders>
              <w:top w:val="single" w:sz="4" w:space="0" w:color="auto"/>
              <w:left w:val="single" w:sz="4" w:space="0" w:color="auto"/>
              <w:bottom w:val="single" w:sz="4" w:space="0" w:color="auto"/>
              <w:right w:val="single" w:sz="4" w:space="0" w:color="auto"/>
            </w:tcBorders>
            <w:vAlign w:val="center"/>
          </w:tcPr>
          <w:p w:rsidR="005D0928" w:rsidRDefault="005D0928" w:rsidP="00107C07">
            <w:pPr>
              <w:pStyle w:val="Tabletext"/>
              <w:framePr w:hSpace="181" w:wrap="notBeside" w:vAnchor="text" w:hAnchor="text" w:xAlign="center" w:y="1"/>
              <w:ind w:left="1247"/>
              <w:jc w:val="left"/>
              <w:rPr>
                <w:rFonts w:eastAsia="MS PGothic"/>
                <w:kern w:val="2"/>
                <w:lang w:eastAsia="ja-JP"/>
              </w:rPr>
            </w:pPr>
            <w:r w:rsidRPr="00EB2E41">
              <w:rPr>
                <w:rFonts w:ascii="Arial" w:hAnsi="Arial"/>
                <w:position w:val="-6"/>
              </w:rPr>
              <w:object w:dxaOrig="600" w:dyaOrig="279">
                <v:shape id="_x0000_i1031" type="#_x0000_t75" style="width:30pt;height:14pt" o:ole="" fillcolor="window">
                  <v:imagedata r:id="rId25" o:title=""/>
                </v:shape>
                <o:OLEObject Type="Embed" ProgID="Equation.3" ShapeID="_x0000_i1031" DrawAspect="Content" ObjectID="_1327910074" r:id="rId26"/>
              </w:object>
            </w:r>
          </w:p>
        </w:tc>
      </w:tr>
      <w:tr w:rsidR="005D0928" w:rsidRPr="009D4CB1" w:rsidTr="00107C07">
        <w:tblPrEx>
          <w:tblBorders>
            <w:top w:val="none" w:sz="0" w:space="0" w:color="auto"/>
            <w:left w:val="none" w:sz="0" w:space="0" w:color="auto"/>
            <w:bottom w:val="none" w:sz="0" w:space="0" w:color="auto"/>
            <w:right w:val="none" w:sz="0" w:space="0" w:color="auto"/>
            <w:insideH w:val="single" w:sz="4" w:space="0" w:color="auto"/>
            <w:insideV w:val="single" w:sz="4" w:space="0" w:color="auto"/>
          </w:tblBorders>
        </w:tblPrEx>
        <w:trPr>
          <w:cantSplit/>
        </w:trPr>
        <w:tc>
          <w:tcPr>
            <w:tcW w:w="7371" w:type="dxa"/>
            <w:gridSpan w:val="4"/>
            <w:vAlign w:val="center"/>
          </w:tcPr>
          <w:p w:rsidR="005D0928" w:rsidRDefault="005D0928" w:rsidP="00107C07">
            <w:pPr>
              <w:pStyle w:val="Tablelegend"/>
              <w:framePr w:hSpace="181" w:wrap="notBeside" w:vAnchor="text" w:hAnchor="text" w:xAlign="center" w:y="1"/>
              <w:ind w:left="-85" w:firstLine="0"/>
              <w:rPr>
                <w:lang w:val="en-GB" w:eastAsia="ja-JP"/>
              </w:rPr>
            </w:pPr>
            <w:r>
              <w:rPr>
                <w:lang w:val="en-GB"/>
              </w:rPr>
              <w:t>NOTE</w:t>
            </w:r>
            <w:r>
              <w:rPr>
                <w:rFonts w:hint="eastAsia"/>
                <w:lang w:val="en-GB"/>
              </w:rPr>
              <w:t xml:space="preserve"> </w:t>
            </w:r>
            <w:r>
              <w:rPr>
                <w:lang w:val="en-GB"/>
              </w:rPr>
              <w:t xml:space="preserve">1 – A </w:t>
            </w:r>
            <w:r>
              <w:rPr>
                <w:rFonts w:hint="eastAsia"/>
                <w:lang w:val="en-GB" w:eastAsia="ja-JP"/>
              </w:rPr>
              <w:t xml:space="preserve">two-channel </w:t>
            </w:r>
            <w:r>
              <w:rPr>
                <w:lang w:val="en-GB"/>
              </w:rPr>
              <w:t xml:space="preserve">stereo signal </w:t>
            </w:r>
            <w:r>
              <w:rPr>
                <w:rFonts w:hint="eastAsia"/>
                <w:lang w:val="en-GB" w:eastAsia="ja-JP"/>
              </w:rPr>
              <w:t xml:space="preserve">or a mono signal </w:t>
            </w:r>
            <w:r>
              <w:rPr>
                <w:lang w:val="en-GB"/>
              </w:rPr>
              <w:t>can be generated within a matrix-mixdown decoder by use of the following equations</w:t>
            </w:r>
            <w:r>
              <w:rPr>
                <w:rFonts w:hint="eastAsia"/>
                <w:lang w:val="en-GB" w:eastAsia="ja-JP"/>
              </w:rPr>
              <w:t>:</w:t>
            </w:r>
          </w:p>
          <w:p w:rsidR="005D0928" w:rsidRPr="005D0928" w:rsidRDefault="005D0928" w:rsidP="00501C2D">
            <w:pPr>
              <w:pStyle w:val="Equation"/>
              <w:jc w:val="center"/>
              <w:rPr>
                <w:rFonts w:ascii="Arial" w:hAnsi="Arial"/>
                <w:lang w:val="en-US"/>
              </w:rPr>
            </w:pPr>
            <w:r w:rsidRPr="00EB2E41">
              <w:rPr>
                <w:position w:val="-66"/>
              </w:rPr>
              <w:object w:dxaOrig="3760" w:dyaOrig="1440">
                <v:shape id="_x0000_i1032" type="#_x0000_t75" style="width:188pt;height:1in" o:ole="" fillcolor="window">
                  <v:imagedata r:id="rId27" o:title=""/>
                </v:shape>
                <o:OLEObject Type="Embed" ProgID="Equation.3" ShapeID="_x0000_i1032" DrawAspect="Content" ObjectID="_1327910075" r:id="rId28"/>
              </w:object>
            </w:r>
            <w:r w:rsidRPr="00EB2E41">
              <w:rPr>
                <w:rFonts w:ascii="Arial" w:hAnsi="Arial"/>
                <w:position w:val="-30"/>
              </w:rPr>
              <w:object w:dxaOrig="4000" w:dyaOrig="680">
                <v:shape id="_x0000_i1033" type="#_x0000_t75" style="width:200pt;height:34pt" o:ole="">
                  <v:imagedata r:id="rId29" o:title=""/>
                </v:shape>
                <o:OLEObject Type="Embed" ProgID="Equation.3" ShapeID="_x0000_i1033" DrawAspect="Content" ObjectID="_1327910076" r:id="rId30"/>
              </w:object>
            </w:r>
          </w:p>
          <w:p w:rsidR="005D0928" w:rsidRDefault="005D0928" w:rsidP="00107C07">
            <w:pPr>
              <w:pStyle w:val="Tablelegend"/>
              <w:framePr w:hSpace="181" w:wrap="notBeside" w:vAnchor="text" w:hAnchor="text" w:xAlign="center" w:y="1"/>
              <w:rPr>
                <w:lang w:val="en-GB" w:eastAsia="ja-JP"/>
              </w:rPr>
            </w:pPr>
            <w:r>
              <w:rPr>
                <w:lang w:val="en-GB" w:eastAsia="ja-JP"/>
              </w:rPr>
              <w:t>where:</w:t>
            </w:r>
          </w:p>
          <w:p w:rsidR="005D0928" w:rsidRDefault="005D0928" w:rsidP="00107C07">
            <w:pPr>
              <w:pStyle w:val="Equationlegend"/>
              <w:framePr w:hSpace="181" w:wrap="notBeside" w:vAnchor="text" w:hAnchor="text" w:xAlign="center" w:y="1"/>
              <w:rPr>
                <w:sz w:val="22"/>
                <w:lang w:val="en-GB" w:eastAsia="ja-JP"/>
              </w:rPr>
            </w:pPr>
            <w:r>
              <w:rPr>
                <w:i/>
                <w:sz w:val="22"/>
                <w:lang w:val="en-GB" w:eastAsia="ja-JP"/>
              </w:rPr>
              <w:tab/>
              <w:t>L</w:t>
            </w:r>
            <w:r>
              <w:rPr>
                <w:sz w:val="22"/>
                <w:lang w:val="en-GB" w:eastAsia="ja-JP"/>
              </w:rPr>
              <w:t xml:space="preserve">, </w:t>
            </w:r>
            <w:r>
              <w:rPr>
                <w:i/>
                <w:sz w:val="22"/>
                <w:lang w:val="en-GB" w:eastAsia="ja-JP"/>
              </w:rPr>
              <w:t>C</w:t>
            </w:r>
            <w:r>
              <w:rPr>
                <w:sz w:val="22"/>
                <w:lang w:val="en-GB" w:eastAsia="ja-JP"/>
              </w:rPr>
              <w:t xml:space="preserve">, </w:t>
            </w:r>
            <w:r>
              <w:rPr>
                <w:i/>
                <w:sz w:val="22"/>
                <w:lang w:val="en-GB" w:eastAsia="ja-JP"/>
              </w:rPr>
              <w:t>R</w:t>
            </w:r>
            <w:r>
              <w:rPr>
                <w:sz w:val="22"/>
                <w:lang w:val="en-GB" w:eastAsia="ja-JP"/>
              </w:rPr>
              <w:t xml:space="preserve">, </w:t>
            </w:r>
            <w:r>
              <w:rPr>
                <w:i/>
                <w:sz w:val="22"/>
                <w:lang w:val="en-GB" w:eastAsia="ja-JP"/>
              </w:rPr>
              <w:t>L</w:t>
            </w:r>
            <w:r>
              <w:rPr>
                <w:i/>
                <w:sz w:val="22"/>
                <w:szCs w:val="24"/>
                <w:vertAlign w:val="subscript"/>
                <w:lang w:val="en-GB" w:eastAsia="ja-JP"/>
              </w:rPr>
              <w:t>S</w:t>
            </w:r>
            <w:r>
              <w:rPr>
                <w:sz w:val="22"/>
                <w:lang w:val="en-GB" w:eastAsia="ja-JP"/>
              </w:rPr>
              <w:t xml:space="preserve"> and </w:t>
            </w:r>
            <w:r>
              <w:rPr>
                <w:i/>
                <w:sz w:val="22"/>
                <w:lang w:val="en-GB" w:eastAsia="ja-JP"/>
              </w:rPr>
              <w:t>R</w:t>
            </w:r>
            <w:r>
              <w:rPr>
                <w:i/>
                <w:sz w:val="22"/>
                <w:szCs w:val="24"/>
                <w:vertAlign w:val="subscript"/>
                <w:lang w:val="en-GB" w:eastAsia="ja-JP"/>
              </w:rPr>
              <w:t>S</w:t>
            </w:r>
            <w:r>
              <w:rPr>
                <w:rFonts w:ascii="Tms Rmn" w:hAnsi="Tms Rmn"/>
                <w:sz w:val="12"/>
                <w:lang w:val="en-GB" w:eastAsia="ja-JP"/>
              </w:rPr>
              <w:t> </w:t>
            </w:r>
            <w:r>
              <w:rPr>
                <w:sz w:val="22"/>
                <w:lang w:val="en-GB" w:eastAsia="ja-JP"/>
              </w:rPr>
              <w:t>:</w:t>
            </w:r>
            <w:r>
              <w:rPr>
                <w:sz w:val="22"/>
                <w:lang w:val="en-GB" w:eastAsia="ja-JP"/>
              </w:rPr>
              <w:tab/>
              <w:t>source signals</w:t>
            </w:r>
          </w:p>
          <w:p w:rsidR="005D0928" w:rsidRDefault="005D0928" w:rsidP="00107C07">
            <w:pPr>
              <w:pStyle w:val="Equationlegend"/>
              <w:framePr w:hSpace="181" w:wrap="notBeside" w:vAnchor="text" w:hAnchor="text" w:xAlign="center" w:y="1"/>
              <w:rPr>
                <w:sz w:val="22"/>
                <w:lang w:val="en-GB" w:eastAsia="ja-JP"/>
              </w:rPr>
            </w:pPr>
            <w:r>
              <w:rPr>
                <w:i/>
                <w:sz w:val="22"/>
                <w:lang w:val="en-GB" w:eastAsia="ja-JP"/>
              </w:rPr>
              <w:tab/>
              <w:t>L'</w:t>
            </w:r>
            <w:r>
              <w:rPr>
                <w:rFonts w:hint="eastAsia"/>
                <w:sz w:val="22"/>
                <w:lang w:val="en-GB" w:eastAsia="ja-JP"/>
              </w:rPr>
              <w:t xml:space="preserve"> </w:t>
            </w:r>
            <w:r>
              <w:rPr>
                <w:sz w:val="22"/>
                <w:lang w:val="en-GB" w:eastAsia="ja-JP"/>
              </w:rPr>
              <w:t xml:space="preserve">and </w:t>
            </w:r>
            <w:r>
              <w:rPr>
                <w:i/>
                <w:sz w:val="22"/>
                <w:lang w:val="en-GB" w:eastAsia="ja-JP"/>
              </w:rPr>
              <w:t>R'</w:t>
            </w:r>
            <w:r>
              <w:rPr>
                <w:rFonts w:ascii="Tms Rmn" w:hAnsi="Tms Rmn"/>
                <w:sz w:val="12"/>
                <w:lang w:val="en-GB" w:eastAsia="ja-JP"/>
              </w:rPr>
              <w:t> </w:t>
            </w:r>
            <w:r>
              <w:rPr>
                <w:sz w:val="22"/>
                <w:lang w:val="en-GB" w:eastAsia="ja-JP"/>
              </w:rPr>
              <w:t>:</w:t>
            </w:r>
            <w:r>
              <w:rPr>
                <w:sz w:val="22"/>
                <w:lang w:val="en-GB" w:eastAsia="ja-JP"/>
              </w:rPr>
              <w:tab/>
              <w:t>derived stereo signal</w:t>
            </w:r>
          </w:p>
          <w:p w:rsidR="005D0928" w:rsidRDefault="005D0928" w:rsidP="00107C07">
            <w:pPr>
              <w:pStyle w:val="Equationlegend"/>
              <w:framePr w:hSpace="181" w:wrap="notBeside" w:vAnchor="text" w:hAnchor="text" w:xAlign="center" w:y="1"/>
              <w:rPr>
                <w:sz w:val="22"/>
                <w:lang w:val="en-GB" w:eastAsia="ja-JP"/>
              </w:rPr>
            </w:pPr>
            <w:r>
              <w:rPr>
                <w:i/>
                <w:sz w:val="22"/>
                <w:lang w:val="en-GB" w:eastAsia="ja-JP"/>
              </w:rPr>
              <w:tab/>
            </w:r>
            <w:r>
              <w:rPr>
                <w:rFonts w:hint="eastAsia"/>
                <w:i/>
                <w:sz w:val="22"/>
                <w:lang w:val="en-GB" w:eastAsia="ja-JP"/>
              </w:rPr>
              <w:t>M</w:t>
            </w:r>
            <w:r>
              <w:rPr>
                <w:rFonts w:ascii="Tms Rmn" w:hAnsi="Tms Rmn" w:hint="eastAsia"/>
                <w:i/>
                <w:sz w:val="12"/>
                <w:lang w:val="en-GB" w:eastAsia="ja-JP"/>
              </w:rPr>
              <w:t> </w:t>
            </w:r>
            <w:r>
              <w:rPr>
                <w:rFonts w:ascii="Tms Rmn" w:hAnsi="Tms Rmn"/>
                <w:iCs/>
                <w:sz w:val="20"/>
                <w:lang w:val="en-GB" w:eastAsia="ja-JP"/>
              </w:rPr>
              <w:t>:</w:t>
            </w:r>
            <w:r>
              <w:rPr>
                <w:sz w:val="22"/>
                <w:lang w:val="en-GB" w:eastAsia="ja-JP"/>
              </w:rPr>
              <w:tab/>
            </w:r>
            <w:r>
              <w:rPr>
                <w:rFonts w:hint="eastAsia"/>
                <w:sz w:val="22"/>
                <w:lang w:val="en-GB" w:eastAsia="ja-JP"/>
              </w:rPr>
              <w:t>derived mono signal</w:t>
            </w:r>
          </w:p>
          <w:p w:rsidR="005D0928" w:rsidRPr="005D0928" w:rsidRDefault="005D0928" w:rsidP="00107C07">
            <w:pPr>
              <w:pStyle w:val="Equationlegend"/>
              <w:framePr w:hSpace="181" w:wrap="notBeside" w:vAnchor="text" w:hAnchor="text" w:xAlign="center" w:y="1"/>
              <w:rPr>
                <w:sz w:val="22"/>
                <w:lang w:eastAsia="ja-JP"/>
              </w:rPr>
            </w:pPr>
            <w:r>
              <w:rPr>
                <w:i/>
                <w:sz w:val="22"/>
                <w:lang w:val="en-GB" w:eastAsia="ja-JP"/>
              </w:rPr>
              <w:tab/>
            </w:r>
            <w:r w:rsidRPr="005D0928">
              <w:rPr>
                <w:i/>
                <w:sz w:val="22"/>
                <w:lang w:eastAsia="ja-JP"/>
              </w:rPr>
              <w:t>A</w:t>
            </w:r>
            <w:r w:rsidRPr="005D0928">
              <w:rPr>
                <w:rFonts w:ascii="Tms Rmn" w:hAnsi="Tms Rmn"/>
                <w:iCs/>
                <w:sz w:val="12"/>
                <w:lang w:eastAsia="ja-JP"/>
              </w:rPr>
              <w:t> </w:t>
            </w:r>
            <w:r w:rsidRPr="005D0928">
              <w:rPr>
                <w:rFonts w:ascii="Tms Rmn" w:hAnsi="Tms Rmn"/>
                <w:iCs/>
                <w:sz w:val="20"/>
                <w:lang w:eastAsia="ja-JP"/>
              </w:rPr>
              <w:t>:</w:t>
            </w:r>
            <w:r w:rsidRPr="005D0928">
              <w:rPr>
                <w:sz w:val="22"/>
                <w:lang w:eastAsia="ja-JP"/>
              </w:rPr>
              <w:tab/>
              <w:t>matrix-mixdown coefficient.</w:t>
            </w:r>
          </w:p>
          <w:p w:rsidR="005D0928" w:rsidRDefault="005D0928" w:rsidP="00107C07">
            <w:pPr>
              <w:pStyle w:val="Tablelegend"/>
              <w:framePr w:hSpace="181" w:wrap="notBeside" w:vAnchor="text" w:hAnchor="text" w:xAlign="center" w:y="1"/>
              <w:rPr>
                <w:lang w:val="en-GB"/>
              </w:rPr>
            </w:pPr>
            <w:r>
              <w:rPr>
                <w:lang w:val="en-GB" w:eastAsia="ja-JP"/>
              </w:rPr>
              <w:t>LFE channels are omitted from the mixdown.</w:t>
            </w:r>
          </w:p>
        </w:tc>
      </w:tr>
    </w:tbl>
    <w:p w:rsidR="005D0928" w:rsidRDefault="005D0928" w:rsidP="005D0928">
      <w:pPr>
        <w:pStyle w:val="Tablefin"/>
        <w:rPr>
          <w:rFonts w:eastAsia="MS Gothic"/>
        </w:rPr>
      </w:pPr>
    </w:p>
    <w:p w:rsidR="005D0928" w:rsidRDefault="005D0928" w:rsidP="005D0928">
      <w:pPr>
        <w:rPr>
          <w:rFonts w:eastAsia="MS Gothic"/>
          <w:lang w:val="en-GB"/>
        </w:rPr>
      </w:pPr>
    </w:p>
    <w:p w:rsidR="005D0928" w:rsidRDefault="005D0928" w:rsidP="005D0928">
      <w:pPr>
        <w:pStyle w:val="Normalaftertitle"/>
        <w:spacing w:before="120"/>
        <w:rPr>
          <w:rFonts w:eastAsia="MS Gothic"/>
          <w:lang w:val="en-GB"/>
        </w:rPr>
      </w:pPr>
    </w:p>
    <w:p w:rsidR="005D0928" w:rsidRDefault="005D0928" w:rsidP="005D0928">
      <w:pPr>
        <w:pStyle w:val="enumlev1"/>
        <w:rPr>
          <w:lang w:val="en-GB"/>
        </w:rPr>
      </w:pPr>
      <w:r>
        <w:rPr>
          <w:lang w:val="en-GB"/>
        </w:rPr>
        <w:t>e)</w:t>
      </w:r>
      <w:r>
        <w:rPr>
          <w:lang w:val="en-GB"/>
        </w:rPr>
        <w:tab/>
      </w:r>
      <w:r>
        <w:rPr>
          <w:i/>
          <w:iCs/>
          <w:lang w:val="en-GB"/>
        </w:rPr>
        <w:t>Video mode countdown</w:t>
      </w:r>
      <w:r>
        <w:rPr>
          <w:rFonts w:hint="eastAsia"/>
          <w:i/>
          <w:iCs/>
          <w:lang w:val="en-GB"/>
        </w:rPr>
        <w:t>,</w:t>
      </w:r>
      <w:r>
        <w:rPr>
          <w:i/>
          <w:iCs/>
          <w:lang w:val="en-GB"/>
        </w:rPr>
        <w:t xml:space="preserve"> audio mode countdown </w:t>
      </w:r>
      <w:r>
        <w:rPr>
          <w:lang w:val="en-GB"/>
        </w:rPr>
        <w:t>(</w:t>
      </w:r>
      <w:r>
        <w:rPr>
          <w:i/>
          <w:iCs/>
          <w:lang w:val="en-GB"/>
        </w:rPr>
        <w:t>1 word</w:t>
      </w:r>
      <w:r>
        <w:rPr>
          <w:lang w:val="en-GB"/>
        </w:rPr>
        <w:t>)</w:t>
      </w:r>
    </w:p>
    <w:p w:rsidR="005D0928" w:rsidRDefault="005D0928" w:rsidP="005D0928">
      <w:pPr>
        <w:rPr>
          <w:lang w:val="en-GB"/>
        </w:rPr>
      </w:pPr>
      <w:r>
        <w:rPr>
          <w:rFonts w:hint="eastAsia"/>
          <w:lang w:val="en-GB"/>
        </w:rPr>
        <w:t>Countdown</w:t>
      </w:r>
      <w:r>
        <w:rPr>
          <w:lang w:val="en-GB"/>
        </w:rPr>
        <w:t xml:space="preserve">s are used to provide timing information for video mode and audio mode. Specifically, they count down the time remaining until </w:t>
      </w:r>
      <w:r>
        <w:rPr>
          <w:rFonts w:hint="eastAsia"/>
          <w:lang w:val="en-GB"/>
        </w:rPr>
        <w:t>mode-switch timing</w:t>
      </w:r>
      <w:r>
        <w:rPr>
          <w:lang w:val="en-GB"/>
        </w:rPr>
        <w:t xml:space="preserve"> in </w:t>
      </w:r>
      <w:r>
        <w:rPr>
          <w:rFonts w:hint="eastAsia"/>
          <w:lang w:val="en-GB"/>
        </w:rPr>
        <w:t xml:space="preserve">video </w:t>
      </w:r>
      <w:r>
        <w:rPr>
          <w:lang w:val="en-GB"/>
        </w:rPr>
        <w:t xml:space="preserve">field units; however, </w:t>
      </w:r>
      <w:r>
        <w:rPr>
          <w:rFonts w:hint="eastAsia"/>
          <w:lang w:val="en-GB"/>
        </w:rPr>
        <w:t xml:space="preserve">there is no concept for video field units </w:t>
      </w:r>
      <w:r>
        <w:rPr>
          <w:lang w:val="en-GB"/>
        </w:rPr>
        <w:t xml:space="preserve">when </w:t>
      </w:r>
      <w:r>
        <w:rPr>
          <w:rFonts w:hint="eastAsia"/>
          <w:lang w:val="en-GB"/>
        </w:rPr>
        <w:t xml:space="preserve">attached </w:t>
      </w:r>
      <w:r>
        <w:rPr>
          <w:lang w:val="en-GB"/>
        </w:rPr>
        <w:t xml:space="preserve">to progressive-scan video signals, and consequently, countdown is carried out in </w:t>
      </w:r>
      <w:r>
        <w:rPr>
          <w:rFonts w:hint="eastAsia"/>
          <w:lang w:val="en-GB"/>
        </w:rPr>
        <w:t xml:space="preserve">video </w:t>
      </w:r>
      <w:r>
        <w:rPr>
          <w:lang w:val="en-GB"/>
        </w:rPr>
        <w:t>frame units. Encoding is not carried out using BCD; rather, values between 0 and 254 are expressed in 8-bit format. A value of FF</w:t>
      </w:r>
      <w:r>
        <w:rPr>
          <w:rFonts w:hint="eastAsia"/>
          <w:vertAlign w:val="subscript"/>
          <w:lang w:val="en-GB"/>
        </w:rPr>
        <w:t>h</w:t>
      </w:r>
      <w:r>
        <w:rPr>
          <w:lang w:val="en-GB"/>
        </w:rPr>
        <w:t xml:space="preserve"> indicates that countdown is not being carried out.</w:t>
      </w:r>
    </w:p>
    <w:p w:rsidR="005D0928" w:rsidRDefault="005D0928" w:rsidP="005D0928">
      <w:pPr>
        <w:pStyle w:val="enumlev1"/>
        <w:rPr>
          <w:lang w:val="en-GB"/>
        </w:rPr>
      </w:pPr>
      <w:r>
        <w:rPr>
          <w:lang w:val="en-GB"/>
        </w:rPr>
        <w:br w:type="page"/>
      </w:r>
      <w:r>
        <w:rPr>
          <w:lang w:val="en-GB"/>
        </w:rPr>
        <w:lastRenderedPageBreak/>
        <w:t>f)</w:t>
      </w:r>
      <w:r>
        <w:rPr>
          <w:lang w:val="en-GB"/>
        </w:rPr>
        <w:tab/>
      </w:r>
      <w:r>
        <w:rPr>
          <w:i/>
          <w:iCs/>
          <w:lang w:val="en-GB"/>
        </w:rPr>
        <w:t xml:space="preserve">Trigger </w:t>
      </w:r>
      <w:r>
        <w:rPr>
          <w:rFonts w:hint="eastAsia"/>
          <w:i/>
          <w:iCs/>
          <w:lang w:val="en-GB"/>
        </w:rPr>
        <w:t>bits</w:t>
      </w:r>
      <w:r>
        <w:rPr>
          <w:i/>
          <w:iCs/>
          <w:lang w:val="en-GB"/>
        </w:rPr>
        <w:t xml:space="preserve"> Q1 through </w:t>
      </w:r>
      <w:r>
        <w:rPr>
          <w:rFonts w:hint="eastAsia"/>
          <w:i/>
          <w:iCs/>
          <w:lang w:val="en-GB"/>
        </w:rPr>
        <w:t>Q</w:t>
      </w:r>
      <w:r>
        <w:rPr>
          <w:i/>
          <w:iCs/>
          <w:lang w:val="en-GB"/>
        </w:rPr>
        <w:t xml:space="preserve">32 </w:t>
      </w:r>
      <w:r w:rsidRPr="005D0928">
        <w:rPr>
          <w:lang w:val="en-US"/>
        </w:rPr>
        <w:t>(</w:t>
      </w:r>
      <w:r>
        <w:rPr>
          <w:i/>
          <w:iCs/>
          <w:lang w:val="en-GB"/>
        </w:rPr>
        <w:t>1 bit</w:t>
      </w:r>
      <w:r w:rsidRPr="005D0928">
        <w:rPr>
          <w:lang w:val="en-US"/>
        </w:rPr>
        <w:t>)</w:t>
      </w:r>
    </w:p>
    <w:p w:rsidR="005D0928" w:rsidRDefault="005D0928" w:rsidP="005D0928">
      <w:pPr>
        <w:rPr>
          <w:lang w:val="en-GB"/>
        </w:rPr>
      </w:pPr>
      <w:r>
        <w:rPr>
          <w:lang w:val="en-GB"/>
        </w:rPr>
        <w:t xml:space="preserve">Trigger </w:t>
      </w:r>
      <w:r>
        <w:rPr>
          <w:rFonts w:hint="eastAsia"/>
          <w:lang w:val="en-GB"/>
        </w:rPr>
        <w:t>bits</w:t>
      </w:r>
      <w:r>
        <w:rPr>
          <w:lang w:val="en-GB"/>
        </w:rPr>
        <w:t xml:space="preserve"> are used to provide notification of a specific event either in advance or at the required timing. Trigger send is considered to commence when the trigger bit switches from 0 to 1,</w:t>
      </w:r>
      <w:r>
        <w:rPr>
          <w:rFonts w:hint="eastAsia"/>
          <w:lang w:val="en-GB"/>
        </w:rPr>
        <w:t xml:space="preserve"> and</w:t>
      </w:r>
      <w:r>
        <w:rPr>
          <w:lang w:val="en-GB"/>
        </w:rPr>
        <w:t xml:space="preserve"> the meaning of the bit, send timing, and send duration are arbitrary.</w:t>
      </w:r>
    </w:p>
    <w:p w:rsidR="005D0928" w:rsidRDefault="005D0928" w:rsidP="005D0928">
      <w:pPr>
        <w:pStyle w:val="enumlev1"/>
        <w:rPr>
          <w:lang w:val="en-GB"/>
        </w:rPr>
      </w:pPr>
      <w:r>
        <w:rPr>
          <w:lang w:val="en-GB"/>
        </w:rPr>
        <w:t>g)</w:t>
      </w:r>
      <w:r>
        <w:rPr>
          <w:lang w:val="en-GB"/>
        </w:rPr>
        <w:tab/>
      </w:r>
      <w:r>
        <w:rPr>
          <w:i/>
          <w:iCs/>
          <w:lang w:val="en-GB"/>
        </w:rPr>
        <w:t xml:space="preserve">Trigger counter </w:t>
      </w:r>
      <w:r>
        <w:rPr>
          <w:lang w:val="en-GB"/>
        </w:rPr>
        <w:t>(</w:t>
      </w:r>
      <w:r>
        <w:rPr>
          <w:i/>
          <w:iCs/>
          <w:lang w:val="en-GB"/>
        </w:rPr>
        <w:t>1 word</w:t>
      </w:r>
      <w:r>
        <w:rPr>
          <w:rFonts w:ascii="Tms Rmn" w:hAnsi="Tms Rmn"/>
          <w:sz w:val="12"/>
          <w:lang w:val="en-GB"/>
        </w:rPr>
        <w:t> </w:t>
      </w:r>
      <w:r>
        <w:rPr>
          <w:lang w:val="en-GB"/>
        </w:rPr>
        <w:t>)</w:t>
      </w:r>
    </w:p>
    <w:p w:rsidR="005D0928" w:rsidRDefault="005D0928" w:rsidP="005D0928">
      <w:pPr>
        <w:rPr>
          <w:lang w:val="en-GB"/>
        </w:rPr>
      </w:pPr>
      <w:r>
        <w:rPr>
          <w:lang w:val="en-GB"/>
        </w:rPr>
        <w:t xml:space="preserve">Trigger counters are used with trigger </w:t>
      </w:r>
      <w:r>
        <w:rPr>
          <w:rFonts w:hint="eastAsia"/>
          <w:lang w:val="en-GB"/>
        </w:rPr>
        <w:t>bit</w:t>
      </w:r>
      <w:r>
        <w:rPr>
          <w:lang w:val="en-GB"/>
        </w:rPr>
        <w:t xml:space="preserve"> Q1 through Q4. Encoding is not carried out using BCD; rather, values between 0 and 254 are expressed in 8-bit format. A value of FF</w:t>
      </w:r>
      <w:r>
        <w:rPr>
          <w:rFonts w:hint="eastAsia"/>
          <w:vertAlign w:val="subscript"/>
          <w:lang w:val="en-GB"/>
        </w:rPr>
        <w:t>h</w:t>
      </w:r>
      <w:r>
        <w:rPr>
          <w:lang w:val="en-GB"/>
        </w:rPr>
        <w:t xml:space="preserve"> indicates that the trigger counter is not being used.</w:t>
      </w:r>
    </w:p>
    <w:p w:rsidR="005D0928" w:rsidRDefault="005D0928" w:rsidP="005D0928">
      <w:pPr>
        <w:pStyle w:val="enumlev1"/>
        <w:rPr>
          <w:lang w:val="en-GB"/>
        </w:rPr>
      </w:pPr>
      <w:r>
        <w:rPr>
          <w:lang w:val="en-GB"/>
        </w:rPr>
        <w:t>h)</w:t>
      </w:r>
      <w:r>
        <w:rPr>
          <w:lang w:val="en-GB"/>
        </w:rPr>
        <w:tab/>
      </w:r>
      <w:r>
        <w:rPr>
          <w:i/>
          <w:iCs/>
          <w:lang w:val="en-GB"/>
        </w:rPr>
        <w:t xml:space="preserve">Trigger countdown </w:t>
      </w:r>
      <w:r>
        <w:rPr>
          <w:lang w:val="en-GB"/>
        </w:rPr>
        <w:t>(</w:t>
      </w:r>
      <w:r>
        <w:rPr>
          <w:i/>
          <w:iCs/>
          <w:lang w:val="en-GB"/>
        </w:rPr>
        <w:t>1 word</w:t>
      </w:r>
      <w:r>
        <w:rPr>
          <w:rFonts w:ascii="Tms Rmn" w:hAnsi="Tms Rmn"/>
          <w:sz w:val="12"/>
          <w:lang w:val="en-GB"/>
        </w:rPr>
        <w:t> </w:t>
      </w:r>
      <w:r>
        <w:rPr>
          <w:lang w:val="en-GB"/>
        </w:rPr>
        <w:t>)</w:t>
      </w:r>
    </w:p>
    <w:p w:rsidR="005D0928" w:rsidRDefault="005D0928" w:rsidP="005D0928">
      <w:pPr>
        <w:rPr>
          <w:lang w:val="en-GB"/>
        </w:rPr>
      </w:pPr>
      <w:r>
        <w:rPr>
          <w:lang w:val="en-GB"/>
        </w:rPr>
        <w:t xml:space="preserve">Trigger countdowns are used to provide timing information for trigger </w:t>
      </w:r>
      <w:r>
        <w:rPr>
          <w:rFonts w:hint="eastAsia"/>
          <w:lang w:val="en-GB"/>
        </w:rPr>
        <w:t>bits</w:t>
      </w:r>
      <w:r>
        <w:rPr>
          <w:lang w:val="en-GB"/>
        </w:rPr>
        <w:t xml:space="preserve"> Q1 through Q4. Specifically, they count down the time remaining until the timing specified for the trigger </w:t>
      </w:r>
      <w:r>
        <w:rPr>
          <w:rFonts w:hint="eastAsia"/>
          <w:lang w:val="en-GB"/>
        </w:rPr>
        <w:t>bit</w:t>
      </w:r>
      <w:r>
        <w:rPr>
          <w:lang w:val="en-GB"/>
        </w:rPr>
        <w:t xml:space="preserve"> in field units; however, t</w:t>
      </w:r>
      <w:r>
        <w:rPr>
          <w:rFonts w:hint="eastAsia"/>
          <w:lang w:val="en-GB"/>
        </w:rPr>
        <w:t>here is no concept for field units</w:t>
      </w:r>
      <w:r>
        <w:rPr>
          <w:lang w:val="en-GB"/>
        </w:rPr>
        <w:t xml:space="preserve"> when </w:t>
      </w:r>
      <w:r>
        <w:rPr>
          <w:rFonts w:hint="eastAsia"/>
          <w:lang w:val="en-GB"/>
        </w:rPr>
        <w:t>attached</w:t>
      </w:r>
      <w:r>
        <w:rPr>
          <w:lang w:val="en-GB"/>
        </w:rPr>
        <w:t xml:space="preserve"> to progressive-scan video signals, and consequently, countdown is carried out in frame units. Encoding is not carried out using BCD; rather, values between 0 and 254 are expressed in 8-bit format. A value of FF</w:t>
      </w:r>
      <w:r>
        <w:rPr>
          <w:rFonts w:hint="eastAsia"/>
          <w:vertAlign w:val="subscript"/>
          <w:lang w:val="en-GB"/>
        </w:rPr>
        <w:t>h</w:t>
      </w:r>
      <w:r>
        <w:rPr>
          <w:lang w:val="en-GB"/>
        </w:rPr>
        <w:t xml:space="preserve"> indicates that countdown is not being carried out.</w:t>
      </w:r>
    </w:p>
    <w:p w:rsidR="005D0928" w:rsidRDefault="005D0928" w:rsidP="005D0928">
      <w:pPr>
        <w:pStyle w:val="enumlev1"/>
        <w:rPr>
          <w:lang w:val="en-GB"/>
        </w:rPr>
      </w:pPr>
      <w:r>
        <w:rPr>
          <w:lang w:val="en-GB"/>
        </w:rPr>
        <w:t>i)</w:t>
      </w:r>
      <w:r>
        <w:rPr>
          <w:lang w:val="en-GB"/>
        </w:rPr>
        <w:tab/>
      </w:r>
      <w:r>
        <w:rPr>
          <w:i/>
          <w:iCs/>
          <w:lang w:val="en-GB"/>
        </w:rPr>
        <w:t xml:space="preserve">Status </w:t>
      </w:r>
      <w:r>
        <w:rPr>
          <w:rFonts w:hint="eastAsia"/>
          <w:i/>
          <w:iCs/>
          <w:lang w:val="en-GB"/>
        </w:rPr>
        <w:t>bits</w:t>
      </w:r>
      <w:r>
        <w:rPr>
          <w:i/>
          <w:iCs/>
          <w:lang w:val="en-GB"/>
        </w:rPr>
        <w:t xml:space="preserve"> S1 through S16 </w:t>
      </w:r>
      <w:r w:rsidRPr="005D0928">
        <w:rPr>
          <w:lang w:val="en-US"/>
        </w:rPr>
        <w:t>(</w:t>
      </w:r>
      <w:r>
        <w:rPr>
          <w:i/>
          <w:iCs/>
          <w:lang w:val="en-GB"/>
        </w:rPr>
        <w:t>1 bit</w:t>
      </w:r>
      <w:r>
        <w:rPr>
          <w:lang w:val="en-GB"/>
        </w:rPr>
        <w:t>)</w:t>
      </w:r>
    </w:p>
    <w:p w:rsidR="005D0928" w:rsidRDefault="005D0928" w:rsidP="005D0928">
      <w:pPr>
        <w:rPr>
          <w:lang w:val="en-GB"/>
        </w:rPr>
      </w:pPr>
      <w:r>
        <w:rPr>
          <w:lang w:val="en-GB"/>
        </w:rPr>
        <w:t xml:space="preserve">Status </w:t>
      </w:r>
      <w:r>
        <w:rPr>
          <w:rFonts w:hint="eastAsia"/>
          <w:lang w:val="en-GB"/>
        </w:rPr>
        <w:t>bits</w:t>
      </w:r>
      <w:r>
        <w:rPr>
          <w:lang w:val="en-GB"/>
        </w:rPr>
        <w:t xml:space="preserve"> are used to indicate status using the 0 or 1 condition of the bits. Unused bits </w:t>
      </w:r>
      <w:r>
        <w:rPr>
          <w:rFonts w:hint="eastAsia"/>
          <w:lang w:val="en-GB"/>
        </w:rPr>
        <w:t xml:space="preserve">shall be </w:t>
      </w:r>
      <w:r>
        <w:rPr>
          <w:lang w:val="en-GB"/>
        </w:rPr>
        <w:t>set to 0,</w:t>
      </w:r>
      <w:r>
        <w:rPr>
          <w:rFonts w:hint="eastAsia"/>
          <w:lang w:val="en-GB"/>
        </w:rPr>
        <w:t xml:space="preserve"> and</w:t>
      </w:r>
      <w:r>
        <w:rPr>
          <w:lang w:val="en-GB"/>
        </w:rPr>
        <w:t xml:space="preserve"> the meaning of the bits is arbitrary.</w:t>
      </w:r>
    </w:p>
    <w:p w:rsidR="005D0928" w:rsidRDefault="005D0928" w:rsidP="005D0928">
      <w:pPr>
        <w:rPr>
          <w:lang w:val="en-GB"/>
        </w:rPr>
      </w:pPr>
      <w:r>
        <w:rPr>
          <w:lang w:val="en-GB"/>
        </w:rPr>
        <w:t>j)</w:t>
      </w:r>
      <w:r>
        <w:rPr>
          <w:lang w:val="en-GB"/>
        </w:rPr>
        <w:tab/>
      </w:r>
      <w:r>
        <w:rPr>
          <w:i/>
          <w:iCs/>
          <w:lang w:val="en-GB"/>
        </w:rPr>
        <w:t xml:space="preserve">Reserved </w:t>
      </w:r>
      <w:r>
        <w:rPr>
          <w:rFonts w:hint="eastAsia"/>
          <w:i/>
          <w:iCs/>
          <w:lang w:val="en-GB"/>
        </w:rPr>
        <w:t>area</w:t>
      </w:r>
    </w:p>
    <w:p w:rsidR="005D0928" w:rsidRDefault="005D0928" w:rsidP="005D0928">
      <w:pPr>
        <w:rPr>
          <w:lang w:val="en-GB"/>
        </w:rPr>
      </w:pPr>
      <w:r>
        <w:rPr>
          <w:lang w:val="en-GB"/>
        </w:rPr>
        <w:t xml:space="preserve">The reserved </w:t>
      </w:r>
      <w:r>
        <w:rPr>
          <w:rFonts w:hint="eastAsia"/>
          <w:lang w:val="en-GB"/>
        </w:rPr>
        <w:t>area</w:t>
      </w:r>
      <w:r>
        <w:rPr>
          <w:lang w:val="en-GB"/>
        </w:rPr>
        <w:t xml:space="preserve"> has been included to allow for future expansion of this standard; accordingly, it </w:t>
      </w:r>
      <w:r>
        <w:rPr>
          <w:rFonts w:hint="eastAsia"/>
          <w:lang w:val="en-GB"/>
        </w:rPr>
        <w:t>shall</w:t>
      </w:r>
      <w:r>
        <w:rPr>
          <w:lang w:val="en-GB"/>
        </w:rPr>
        <w:t xml:space="preserve"> not be used until the corresponding standard has been concluded.</w:t>
      </w:r>
    </w:p>
    <w:p w:rsidR="005D0928" w:rsidRDefault="005D0928" w:rsidP="005D0928">
      <w:pPr>
        <w:rPr>
          <w:lang w:val="en-GB"/>
        </w:rPr>
      </w:pPr>
      <w:r>
        <w:rPr>
          <w:lang w:val="en-GB"/>
        </w:rPr>
        <w:t>k)</w:t>
      </w:r>
      <w:r>
        <w:rPr>
          <w:lang w:val="en-GB"/>
        </w:rPr>
        <w:tab/>
      </w:r>
      <w:r>
        <w:rPr>
          <w:i/>
          <w:iCs/>
          <w:lang w:val="en-GB"/>
        </w:rPr>
        <w:t xml:space="preserve">Private </w:t>
      </w:r>
      <w:r>
        <w:rPr>
          <w:rFonts w:hint="eastAsia"/>
          <w:i/>
          <w:iCs/>
          <w:lang w:val="en-GB"/>
        </w:rPr>
        <w:t>area</w:t>
      </w:r>
    </w:p>
    <w:p w:rsidR="005D0928" w:rsidRDefault="005D0928" w:rsidP="005D0928">
      <w:pPr>
        <w:rPr>
          <w:lang w:val="en-GB"/>
        </w:rPr>
      </w:pPr>
      <w:r>
        <w:rPr>
          <w:lang w:val="en-GB"/>
        </w:rPr>
        <w:t xml:space="preserve">The private </w:t>
      </w:r>
      <w:r>
        <w:rPr>
          <w:rFonts w:hint="eastAsia"/>
          <w:lang w:val="en-GB"/>
        </w:rPr>
        <w:t>area</w:t>
      </w:r>
      <w:r>
        <w:rPr>
          <w:lang w:val="en-GB"/>
        </w:rPr>
        <w:t xml:space="preserve"> may be freely utilized by the user.</w:t>
      </w:r>
    </w:p>
    <w:p w:rsidR="005D0928" w:rsidRDefault="005D0928" w:rsidP="005D0928">
      <w:pPr>
        <w:pStyle w:val="Heading3"/>
        <w:rPr>
          <w:lang w:val="en-GB"/>
        </w:rPr>
      </w:pPr>
      <w:bookmarkStart w:id="17" w:name="_Toc42405326"/>
      <w:r>
        <w:rPr>
          <w:rFonts w:hint="eastAsia"/>
          <w:lang w:val="en-GB"/>
        </w:rPr>
        <w:t>2.2.3</w:t>
      </w:r>
      <w:r>
        <w:rPr>
          <w:lang w:val="en-GB"/>
        </w:rPr>
        <w:tab/>
        <w:t>Error correction parity word (optional)</w:t>
      </w:r>
      <w:bookmarkEnd w:id="17"/>
    </w:p>
    <w:p w:rsidR="005D0928" w:rsidRDefault="005D0928" w:rsidP="005D0928">
      <w:pPr>
        <w:rPr>
          <w:lang w:val="en-GB"/>
        </w:rPr>
      </w:pPr>
      <w:r>
        <w:rPr>
          <w:lang w:val="en-GB"/>
        </w:rPr>
        <w:t>In consideration of the error characteristics of the transmission system, the cod</w:t>
      </w:r>
      <w:r>
        <w:rPr>
          <w:rFonts w:hint="eastAsia"/>
          <w:lang w:val="en-GB"/>
        </w:rPr>
        <w:t>e</w:t>
      </w:r>
      <w:r>
        <w:rPr>
          <w:lang w:val="en-GB"/>
        </w:rPr>
        <w:t> </w:t>
      </w:r>
      <w:r>
        <w:rPr>
          <w:rFonts w:hint="eastAsia"/>
          <w:lang w:val="en-GB"/>
        </w:rPr>
        <w:t>RS(254,248)</w:t>
      </w:r>
      <w:r>
        <w:rPr>
          <w:lang w:val="en-GB"/>
        </w:rPr>
        <w:t xml:space="preserve"> is adopted for the error correction parity word. The length of the protected data word </w:t>
      </w:r>
      <w:r>
        <w:rPr>
          <w:rFonts w:hint="eastAsia"/>
          <w:lang w:val="en-GB"/>
        </w:rPr>
        <w:t xml:space="preserve">is 248, </w:t>
      </w:r>
      <w:r>
        <w:rPr>
          <w:lang w:val="en-GB"/>
        </w:rPr>
        <w:t>which</w:t>
      </w:r>
      <w:r>
        <w:rPr>
          <w:rFonts w:hint="eastAsia"/>
          <w:lang w:val="en-GB"/>
        </w:rPr>
        <w:t xml:space="preserve"> is </w:t>
      </w:r>
      <w:r>
        <w:rPr>
          <w:lang w:val="en-GB"/>
        </w:rPr>
        <w:t xml:space="preserve">from the </w:t>
      </w:r>
      <w:r>
        <w:rPr>
          <w:rFonts w:hint="eastAsia"/>
          <w:lang w:val="en-GB"/>
        </w:rPr>
        <w:t>second</w:t>
      </w:r>
      <w:r>
        <w:rPr>
          <w:lang w:val="en-GB"/>
        </w:rPr>
        <w:t xml:space="preserve"> UDW (not including the inter-station control data header word</w:t>
      </w:r>
      <w:r>
        <w:rPr>
          <w:rFonts w:hint="eastAsia"/>
          <w:lang w:val="en-GB" w:eastAsia="ja-JP"/>
        </w:rPr>
        <w:t>)</w:t>
      </w:r>
      <w:r>
        <w:rPr>
          <w:lang w:val="en-GB"/>
        </w:rPr>
        <w:t xml:space="preserve"> to the error correction parity word. The RS </w:t>
      </w:r>
      <w:r>
        <w:rPr>
          <w:rFonts w:hint="eastAsia"/>
          <w:lang w:val="en-GB"/>
        </w:rPr>
        <w:t xml:space="preserve">code </w:t>
      </w:r>
      <w:r>
        <w:rPr>
          <w:lang w:val="en-GB"/>
        </w:rPr>
        <w:t>is defined as shown below.</w:t>
      </w:r>
    </w:p>
    <w:p w:rsidR="005D0928" w:rsidRDefault="005D0928" w:rsidP="005D0928">
      <w:pPr>
        <w:rPr>
          <w:lang w:val="en-GB" w:eastAsia="ja-JP"/>
        </w:rPr>
      </w:pPr>
      <w:r>
        <w:rPr>
          <w:rFonts w:hint="eastAsia"/>
          <w:lang w:val="en-GB"/>
        </w:rPr>
        <w:t>The RS code generator polynomial shall be</w:t>
      </w:r>
      <w:r>
        <w:rPr>
          <w:lang w:val="en-GB"/>
        </w:rPr>
        <w:t>:</w:t>
      </w:r>
    </w:p>
    <w:p w:rsidR="005D0928" w:rsidRDefault="005D0928" w:rsidP="005D0928">
      <w:pPr>
        <w:pStyle w:val="Equation"/>
        <w:rPr>
          <w:lang w:eastAsia="ja-JP"/>
        </w:rPr>
      </w:pPr>
      <w:r>
        <w:rPr>
          <w:lang w:val="en-GB" w:eastAsia="ja-JP"/>
        </w:rPr>
        <w:tab/>
      </w:r>
      <w:r>
        <w:rPr>
          <w:lang w:val="en-GB" w:eastAsia="ja-JP"/>
        </w:rPr>
        <w:tab/>
      </w:r>
      <w:r w:rsidRPr="00EB2E41">
        <w:rPr>
          <w:position w:val="-10"/>
          <w:lang w:eastAsia="ja-JP"/>
        </w:rPr>
        <w:object w:dxaOrig="5160" w:dyaOrig="420">
          <v:shape id="_x0000_i1034" type="#_x0000_t75" style="width:258pt;height:21pt" o:ole="">
            <v:imagedata r:id="rId31" o:title=""/>
          </v:shape>
          <o:OLEObject Type="Embed" ProgID="Equation.3" ShapeID="_x0000_i1034" DrawAspect="Content" ObjectID="_1327910077" r:id="rId32"/>
        </w:object>
      </w:r>
    </w:p>
    <w:p w:rsidR="005D0928" w:rsidRDefault="005D0928" w:rsidP="005D0928">
      <w:pPr>
        <w:rPr>
          <w:lang w:val="en-GB" w:eastAsia="ja-JP"/>
        </w:rPr>
      </w:pPr>
      <w:r>
        <w:rPr>
          <w:rFonts w:hint="eastAsia"/>
          <w:lang w:val="en-GB"/>
        </w:rPr>
        <w:t xml:space="preserve">where </w:t>
      </w:r>
      <w:r>
        <w:rPr>
          <w:rFonts w:hint="eastAsia"/>
        </w:rPr>
        <w:sym w:font="Symbol" w:char="F061"/>
      </w:r>
      <w:r>
        <w:rPr>
          <w:rFonts w:hint="eastAsia"/>
          <w:lang w:val="en-GB"/>
        </w:rPr>
        <w:t xml:space="preserve"> is defined by the Galois field </w:t>
      </w:r>
      <w:r>
        <w:rPr>
          <w:rFonts w:hint="eastAsia"/>
          <w:i/>
          <w:iCs/>
          <w:lang w:val="en-GB"/>
        </w:rPr>
        <w:t>GF</w:t>
      </w:r>
      <w:r>
        <w:rPr>
          <w:rFonts w:hint="eastAsia"/>
          <w:lang w:val="en-GB"/>
        </w:rPr>
        <w:t>(2</w:t>
      </w:r>
      <w:r>
        <w:rPr>
          <w:rFonts w:hint="eastAsia"/>
          <w:vertAlign w:val="superscript"/>
          <w:lang w:val="en-GB"/>
        </w:rPr>
        <w:t>8</w:t>
      </w:r>
      <w:r>
        <w:rPr>
          <w:rFonts w:hint="eastAsia"/>
          <w:lang w:val="en-GB"/>
        </w:rPr>
        <w:t>) generator polynomial</w:t>
      </w:r>
      <w:r>
        <w:rPr>
          <w:lang w:val="en-GB"/>
        </w:rPr>
        <w:t>:</w:t>
      </w:r>
    </w:p>
    <w:p w:rsidR="005D0928" w:rsidRDefault="005D0928" w:rsidP="005D0928">
      <w:pPr>
        <w:pStyle w:val="Equation"/>
        <w:rPr>
          <w:lang w:eastAsia="ja-JP"/>
        </w:rPr>
      </w:pPr>
      <w:r w:rsidRPr="005D0928">
        <w:rPr>
          <w:lang w:val="en-US" w:eastAsia="ja-JP"/>
        </w:rPr>
        <w:tab/>
      </w:r>
      <w:r w:rsidRPr="005D0928">
        <w:rPr>
          <w:lang w:val="en-US" w:eastAsia="ja-JP"/>
        </w:rPr>
        <w:tab/>
      </w:r>
      <w:r w:rsidRPr="00EB2E41">
        <w:rPr>
          <w:position w:val="-10"/>
          <w:lang w:eastAsia="ja-JP"/>
        </w:rPr>
        <w:object w:dxaOrig="2880" w:dyaOrig="420">
          <v:shape id="_x0000_i1035" type="#_x0000_t75" style="width:2in;height:21pt" o:ole="">
            <v:imagedata r:id="rId33" o:title=""/>
          </v:shape>
          <o:OLEObject Type="Embed" ProgID="Equation.3" ShapeID="_x0000_i1035" DrawAspect="Content" ObjectID="_1327910078" r:id="rId34"/>
        </w:object>
      </w:r>
    </w:p>
    <w:p w:rsidR="005D0928" w:rsidRDefault="005D0928" w:rsidP="005D0928">
      <w:pPr>
        <w:rPr>
          <w:lang w:val="en-GB"/>
        </w:rPr>
      </w:pPr>
      <w:r>
        <w:rPr>
          <w:lang w:val="en-GB"/>
        </w:rPr>
        <w:br w:type="page"/>
      </w:r>
      <w:r>
        <w:rPr>
          <w:lang w:val="en-GB"/>
        </w:rPr>
        <w:lastRenderedPageBreak/>
        <w:t>If the data word</w:t>
      </w:r>
      <w:r>
        <w:rPr>
          <w:rFonts w:hint="eastAsia"/>
          <w:lang w:val="en-GB"/>
        </w:rPr>
        <w:t xml:space="preserve"> </w:t>
      </w:r>
      <w:r>
        <w:rPr>
          <w:lang w:val="en-GB"/>
        </w:rPr>
        <w:t xml:space="preserve">sequence </w:t>
      </w:r>
      <w:r>
        <w:rPr>
          <w:i/>
          <w:iCs/>
          <w:lang w:val="en-GB"/>
        </w:rPr>
        <w:t>D</w:t>
      </w:r>
      <w:r>
        <w:rPr>
          <w:lang w:val="en-GB"/>
        </w:rPr>
        <w:t>(</w:t>
      </w:r>
      <w:r>
        <w:rPr>
          <w:i/>
          <w:iCs/>
          <w:lang w:val="en-GB"/>
        </w:rPr>
        <w:t>x</w:t>
      </w:r>
      <w:r>
        <w:rPr>
          <w:lang w:val="en-GB"/>
        </w:rPr>
        <w:t>) for the lower 8 bits of the UD</w:t>
      </w:r>
      <w:r>
        <w:rPr>
          <w:rFonts w:hint="eastAsia"/>
          <w:lang w:val="en-GB"/>
        </w:rPr>
        <w:t>W to be protected</w:t>
      </w:r>
      <w:r>
        <w:rPr>
          <w:lang w:val="en-GB"/>
        </w:rPr>
        <w:t xml:space="preserve"> is expressed a</w:t>
      </w:r>
      <w:r>
        <w:rPr>
          <w:rFonts w:hint="eastAsia"/>
          <w:lang w:val="en-GB"/>
        </w:rPr>
        <w:t>s:</w:t>
      </w:r>
    </w:p>
    <w:p w:rsidR="005D0928" w:rsidRDefault="005D0928" w:rsidP="005D0928">
      <w:pPr>
        <w:pStyle w:val="Equation"/>
        <w:rPr>
          <w:lang w:eastAsia="ja-JP"/>
        </w:rPr>
      </w:pPr>
      <w:r>
        <w:rPr>
          <w:lang w:val="en-GB" w:eastAsia="ja-JP"/>
        </w:rPr>
        <w:tab/>
      </w:r>
      <w:r>
        <w:rPr>
          <w:lang w:val="en-GB" w:eastAsia="ja-JP"/>
        </w:rPr>
        <w:tab/>
      </w:r>
      <w:r w:rsidRPr="00EB2E41">
        <w:rPr>
          <w:position w:val="-12"/>
          <w:lang w:eastAsia="ja-JP"/>
        </w:rPr>
        <w:object w:dxaOrig="5140" w:dyaOrig="440">
          <v:shape id="_x0000_i1036" type="#_x0000_t75" style="width:257pt;height:22pt" o:ole="">
            <v:imagedata r:id="rId35" o:title=""/>
          </v:shape>
          <o:OLEObject Type="Embed" ProgID="Equation.3" ShapeID="_x0000_i1036" DrawAspect="Content" ObjectID="_1327910079" r:id="rId36"/>
        </w:object>
      </w:r>
    </w:p>
    <w:p w:rsidR="005D0928" w:rsidRDefault="005D0928" w:rsidP="005D0928">
      <w:pPr>
        <w:spacing w:line="280" w:lineRule="exact"/>
        <w:rPr>
          <w:lang w:val="en-GB"/>
        </w:rPr>
      </w:pPr>
      <w:r>
        <w:rPr>
          <w:lang w:val="en-GB"/>
        </w:rPr>
        <w:t xml:space="preserve">then the polynomial for error-correction parity words </w:t>
      </w:r>
      <w:r>
        <w:rPr>
          <w:i/>
          <w:iCs/>
          <w:lang w:val="en-GB"/>
        </w:rPr>
        <w:t>P</w:t>
      </w:r>
      <w:r>
        <w:rPr>
          <w:vertAlign w:val="subscript"/>
          <w:lang w:val="en-GB"/>
        </w:rPr>
        <w:t>5</w:t>
      </w:r>
      <w:r>
        <w:rPr>
          <w:lang w:val="en-GB"/>
        </w:rPr>
        <w:t xml:space="preserve">, </w:t>
      </w:r>
      <w:r>
        <w:rPr>
          <w:i/>
          <w:iCs/>
          <w:lang w:val="en-GB"/>
        </w:rPr>
        <w:t>P</w:t>
      </w:r>
      <w:r>
        <w:rPr>
          <w:vertAlign w:val="subscript"/>
          <w:lang w:val="en-GB"/>
        </w:rPr>
        <w:t>4</w:t>
      </w:r>
      <w:r>
        <w:rPr>
          <w:lang w:val="en-GB"/>
        </w:rPr>
        <w:t xml:space="preserve">, </w:t>
      </w:r>
      <w:r>
        <w:rPr>
          <w:i/>
          <w:iCs/>
          <w:lang w:val="en-GB"/>
        </w:rPr>
        <w:t>P</w:t>
      </w:r>
      <w:r>
        <w:rPr>
          <w:vertAlign w:val="subscript"/>
          <w:lang w:val="en-GB"/>
        </w:rPr>
        <w:t>3</w:t>
      </w:r>
      <w:r>
        <w:rPr>
          <w:lang w:val="en-GB"/>
        </w:rPr>
        <w:t xml:space="preserve">, </w:t>
      </w:r>
      <w:r>
        <w:rPr>
          <w:i/>
          <w:iCs/>
          <w:lang w:val="en-GB"/>
        </w:rPr>
        <w:t>P</w:t>
      </w:r>
      <w:r>
        <w:rPr>
          <w:vertAlign w:val="subscript"/>
          <w:lang w:val="en-GB"/>
        </w:rPr>
        <w:t>2</w:t>
      </w:r>
      <w:r>
        <w:rPr>
          <w:lang w:val="en-GB"/>
        </w:rPr>
        <w:t xml:space="preserve">, </w:t>
      </w:r>
      <w:r>
        <w:rPr>
          <w:i/>
          <w:iCs/>
          <w:lang w:val="en-GB"/>
        </w:rPr>
        <w:t>P</w:t>
      </w:r>
      <w:r>
        <w:rPr>
          <w:vertAlign w:val="subscript"/>
          <w:lang w:val="en-GB"/>
        </w:rPr>
        <w:t>1</w:t>
      </w:r>
      <w:r>
        <w:rPr>
          <w:lang w:val="en-GB"/>
        </w:rPr>
        <w:t xml:space="preserve">, and </w:t>
      </w:r>
      <w:r>
        <w:rPr>
          <w:i/>
          <w:iCs/>
          <w:lang w:val="en-GB"/>
        </w:rPr>
        <w:t>P</w:t>
      </w:r>
      <w:r>
        <w:rPr>
          <w:vertAlign w:val="subscript"/>
          <w:lang w:val="en-GB"/>
        </w:rPr>
        <w:t>0</w:t>
      </w:r>
      <w:r>
        <w:rPr>
          <w:lang w:val="en-GB"/>
        </w:rPr>
        <w:t xml:space="preserve"> can be expressed as the remainder </w:t>
      </w:r>
      <w:r>
        <w:rPr>
          <w:i/>
          <w:iCs/>
          <w:lang w:val="en-GB"/>
        </w:rPr>
        <w:t>P</w:t>
      </w:r>
      <w:r>
        <w:rPr>
          <w:lang w:val="en-GB"/>
        </w:rPr>
        <w:t>(</w:t>
      </w:r>
      <w:r>
        <w:rPr>
          <w:i/>
          <w:iCs/>
          <w:lang w:val="en-GB"/>
        </w:rPr>
        <w:t>x</w:t>
      </w:r>
      <w:r>
        <w:rPr>
          <w:lang w:val="en-GB"/>
        </w:rPr>
        <w:t xml:space="preserve">) when </w:t>
      </w:r>
      <w:r>
        <w:rPr>
          <w:i/>
          <w:iCs/>
          <w:lang w:val="en-GB"/>
        </w:rPr>
        <w:t>x</w:t>
      </w:r>
      <w:r>
        <w:rPr>
          <w:vertAlign w:val="superscript"/>
          <w:lang w:val="en-GB"/>
        </w:rPr>
        <w:t>6</w:t>
      </w:r>
      <w:r>
        <w:rPr>
          <w:i/>
          <w:iCs/>
          <w:lang w:val="en-GB"/>
        </w:rPr>
        <w:t>D</w:t>
      </w:r>
      <w:r>
        <w:rPr>
          <w:lang w:val="en-GB"/>
        </w:rPr>
        <w:t>(</w:t>
      </w:r>
      <w:r>
        <w:rPr>
          <w:i/>
          <w:iCs/>
          <w:lang w:val="en-GB"/>
        </w:rPr>
        <w:t>x</w:t>
      </w:r>
      <w:r>
        <w:rPr>
          <w:lang w:val="en-GB"/>
        </w:rPr>
        <w:t xml:space="preserve">) is divided by </w:t>
      </w:r>
      <w:r>
        <w:rPr>
          <w:i/>
          <w:iCs/>
          <w:lang w:val="en-GB"/>
        </w:rPr>
        <w:t>G</w:t>
      </w:r>
      <w:r>
        <w:rPr>
          <w:lang w:val="en-GB"/>
        </w:rPr>
        <w:t>(</w:t>
      </w:r>
      <w:r>
        <w:rPr>
          <w:i/>
          <w:iCs/>
          <w:lang w:val="en-GB"/>
        </w:rPr>
        <w:t>x</w:t>
      </w:r>
      <w:r>
        <w:rPr>
          <w:lang w:val="en-GB"/>
        </w:rPr>
        <w:t>).</w:t>
      </w:r>
    </w:p>
    <w:p w:rsidR="005D0928" w:rsidRDefault="005D0928" w:rsidP="005D0928">
      <w:pPr>
        <w:pStyle w:val="Equation"/>
        <w:rPr>
          <w:lang w:eastAsia="ja-JP"/>
        </w:rPr>
      </w:pPr>
      <w:r>
        <w:rPr>
          <w:lang w:val="en-GB" w:eastAsia="ja-JP"/>
        </w:rPr>
        <w:tab/>
      </w:r>
      <w:r>
        <w:rPr>
          <w:lang w:val="en-GB" w:eastAsia="ja-JP"/>
        </w:rPr>
        <w:tab/>
      </w:r>
      <w:r w:rsidRPr="00EB2E41">
        <w:rPr>
          <w:position w:val="-12"/>
          <w:lang w:eastAsia="ja-JP"/>
        </w:rPr>
        <w:object w:dxaOrig="4260" w:dyaOrig="440">
          <v:shape id="_x0000_i1037" type="#_x0000_t75" style="width:213pt;height:22pt" o:ole="">
            <v:imagedata r:id="rId37" o:title=""/>
          </v:shape>
          <o:OLEObject Type="Embed" ProgID="Equation.3" ShapeID="_x0000_i1037" DrawAspect="Content" ObjectID="_1327910080" r:id="rId38"/>
        </w:object>
      </w:r>
    </w:p>
    <w:p w:rsidR="005D0928" w:rsidRDefault="005D0928" w:rsidP="005D0928">
      <w:pPr>
        <w:rPr>
          <w:lang w:val="en-GB"/>
        </w:rPr>
      </w:pPr>
      <w:r>
        <w:rPr>
          <w:lang w:val="en-GB"/>
        </w:rPr>
        <w:t xml:space="preserve">The polynomial representation </w:t>
      </w:r>
      <w:r>
        <w:rPr>
          <w:i/>
          <w:iCs/>
          <w:lang w:val="en-GB"/>
        </w:rPr>
        <w:t>C</w:t>
      </w:r>
      <w:r>
        <w:rPr>
          <w:lang w:val="en-GB"/>
        </w:rPr>
        <w:t>(</w:t>
      </w:r>
      <w:r>
        <w:rPr>
          <w:i/>
          <w:iCs/>
          <w:lang w:val="en-GB"/>
        </w:rPr>
        <w:t>x</w:t>
      </w:r>
      <w:r>
        <w:rPr>
          <w:lang w:val="en-GB"/>
        </w:rPr>
        <w:t>) of the lower 8 bits of the entire conveyed code is as follows:</w:t>
      </w:r>
    </w:p>
    <w:p w:rsidR="005D0928" w:rsidRDefault="005D0928" w:rsidP="005D0928">
      <w:pPr>
        <w:pStyle w:val="Equation"/>
        <w:rPr>
          <w:lang w:eastAsia="ja-JP"/>
        </w:rPr>
      </w:pPr>
      <w:r>
        <w:rPr>
          <w:lang w:val="en-GB" w:eastAsia="ja-JP"/>
        </w:rPr>
        <w:tab/>
      </w:r>
      <w:r>
        <w:rPr>
          <w:lang w:val="en-GB" w:eastAsia="ja-JP"/>
        </w:rPr>
        <w:tab/>
      </w:r>
      <w:r w:rsidRPr="00EB2E41">
        <w:rPr>
          <w:position w:val="-10"/>
          <w:lang w:eastAsia="ja-JP"/>
        </w:rPr>
        <w:object w:dxaOrig="2160" w:dyaOrig="420">
          <v:shape id="_x0000_i1038" type="#_x0000_t75" style="width:108pt;height:21pt" o:ole="">
            <v:imagedata r:id="rId39" o:title=""/>
          </v:shape>
          <o:OLEObject Type="Embed" ProgID="Equation.3" ShapeID="_x0000_i1038" DrawAspect="Content" ObjectID="_1327910081" r:id="rId40"/>
        </w:object>
      </w:r>
    </w:p>
    <w:p w:rsidR="005D0928" w:rsidRDefault="005D0928" w:rsidP="005D0928">
      <w:pPr>
        <w:rPr>
          <w:lang w:val="en-GB"/>
        </w:rPr>
      </w:pPr>
      <w:r>
        <w:rPr>
          <w:lang w:val="en-GB"/>
        </w:rPr>
        <w:t>Note that</w:t>
      </w:r>
      <w:r>
        <w:rPr>
          <w:rFonts w:hint="eastAsia"/>
          <w:lang w:val="en-GB"/>
        </w:rPr>
        <w:t xml:space="preserve"> for each</w:t>
      </w:r>
      <w:r>
        <w:rPr>
          <w:lang w:val="en-GB"/>
        </w:rPr>
        <w:t xml:space="preserve"> </w:t>
      </w:r>
      <w:r>
        <w:rPr>
          <w:i/>
          <w:iCs/>
          <w:lang w:val="en-GB"/>
        </w:rPr>
        <w:t>P</w:t>
      </w:r>
      <w:r>
        <w:rPr>
          <w:lang w:val="en-GB"/>
        </w:rPr>
        <w:t>(</w:t>
      </w:r>
      <w:r>
        <w:rPr>
          <w:i/>
          <w:iCs/>
          <w:lang w:val="en-GB"/>
        </w:rPr>
        <w:t>x</w:t>
      </w:r>
      <w:r>
        <w:rPr>
          <w:lang w:val="en-GB"/>
        </w:rPr>
        <w:t xml:space="preserve">) word from the conveyed packet, b8 (even parity for b0 through b7) and b9 (inverse of b8) will – in the same way as for </w:t>
      </w:r>
      <w:r>
        <w:rPr>
          <w:i/>
          <w:iCs/>
          <w:lang w:val="en-GB"/>
        </w:rPr>
        <w:t>D</w:t>
      </w:r>
      <w:r>
        <w:rPr>
          <w:lang w:val="en-GB"/>
        </w:rPr>
        <w:t>(</w:t>
      </w:r>
      <w:r>
        <w:rPr>
          <w:i/>
          <w:iCs/>
          <w:lang w:val="en-GB"/>
        </w:rPr>
        <w:t>x</w:t>
      </w:r>
      <w:r>
        <w:rPr>
          <w:lang w:val="en-GB"/>
        </w:rPr>
        <w:t xml:space="preserve">) – be added at the </w:t>
      </w:r>
      <w:r>
        <w:rPr>
          <w:rFonts w:hint="eastAsia"/>
          <w:lang w:val="en-GB"/>
        </w:rPr>
        <w:t xml:space="preserve">two upper </w:t>
      </w:r>
      <w:r>
        <w:rPr>
          <w:lang w:val="en-GB"/>
        </w:rPr>
        <w:t>MSB</w:t>
      </w:r>
      <w:r>
        <w:rPr>
          <w:rFonts w:hint="eastAsia"/>
          <w:lang w:val="en-GB"/>
        </w:rPr>
        <w:t>s</w:t>
      </w:r>
      <w:r>
        <w:rPr>
          <w:lang w:val="en-GB"/>
        </w:rPr>
        <w:t xml:space="preserve"> to enable conveyance of a single 10-bit word. Bit allocation for the error correction parity word is illustrated in Table 10; the </w:t>
      </w:r>
      <w:r>
        <w:rPr>
          <w:rFonts w:hint="eastAsia"/>
          <w:lang w:val="en-GB"/>
        </w:rPr>
        <w:t>format</w:t>
      </w:r>
      <w:r>
        <w:rPr>
          <w:lang w:val="en-GB"/>
        </w:rPr>
        <w:t xml:space="preserve"> of UDW featuring ECC in Fig. 4.</w:t>
      </w:r>
    </w:p>
    <w:p w:rsidR="005D0928" w:rsidRPr="005D0928" w:rsidRDefault="005D0928" w:rsidP="005D0928">
      <w:pPr>
        <w:pStyle w:val="TableNo"/>
        <w:rPr>
          <w:lang w:val="en-US"/>
        </w:rPr>
      </w:pPr>
      <w:r w:rsidRPr="005D0928">
        <w:rPr>
          <w:lang w:val="en-US"/>
        </w:rPr>
        <w:t>TABLE  10</w:t>
      </w:r>
    </w:p>
    <w:p w:rsidR="005D0928" w:rsidRPr="005D0928" w:rsidRDefault="005D0928" w:rsidP="005D0928">
      <w:pPr>
        <w:pStyle w:val="Tabletitle"/>
        <w:rPr>
          <w:lang w:val="en-US"/>
        </w:rPr>
      </w:pPr>
      <w:r w:rsidRPr="005D0928">
        <w:rPr>
          <w:lang w:val="en-US"/>
        </w:rPr>
        <w:t>Bit allocation for error correction parity word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tblPr>
      <w:tblGrid>
        <w:gridCol w:w="1985"/>
        <w:gridCol w:w="3118"/>
      </w:tblGrid>
      <w:tr w:rsidR="005D0928" w:rsidTr="00107C07">
        <w:tc>
          <w:tcPr>
            <w:tcW w:w="1985" w:type="dxa"/>
            <w:tcBorders>
              <w:bottom w:val="single" w:sz="4" w:space="0" w:color="auto"/>
            </w:tcBorders>
          </w:tcPr>
          <w:p w:rsidR="005D0928" w:rsidRDefault="005D0928" w:rsidP="00107C07">
            <w:pPr>
              <w:pStyle w:val="Tablehead"/>
              <w:framePr w:hSpace="181" w:wrap="notBeside" w:vAnchor="text" w:hAnchor="text" w:xAlign="center" w:y="1"/>
              <w:rPr>
                <w:lang w:val="en-GB" w:eastAsia="ja-JP"/>
              </w:rPr>
            </w:pPr>
            <w:r>
              <w:rPr>
                <w:rFonts w:hint="eastAsia"/>
                <w:lang w:val="en-GB" w:eastAsia="ja-JP"/>
              </w:rPr>
              <w:t>Bit number</w:t>
            </w:r>
          </w:p>
        </w:tc>
        <w:tc>
          <w:tcPr>
            <w:tcW w:w="3118" w:type="dxa"/>
            <w:tcBorders>
              <w:bottom w:val="single" w:sz="4" w:space="0" w:color="auto"/>
            </w:tcBorders>
          </w:tcPr>
          <w:p w:rsidR="005D0928" w:rsidRDefault="005D0928" w:rsidP="00107C07">
            <w:pPr>
              <w:pStyle w:val="Tablehead"/>
              <w:framePr w:hSpace="181" w:wrap="notBeside" w:vAnchor="text" w:hAnchor="text" w:xAlign="center" w:y="1"/>
              <w:rPr>
                <w:lang w:val="en-GB" w:eastAsia="ja-JP"/>
              </w:rPr>
            </w:pPr>
            <w:r>
              <w:rPr>
                <w:rFonts w:hint="eastAsia"/>
                <w:lang w:val="en-GB" w:eastAsia="ja-JP"/>
              </w:rPr>
              <w:t>Description</w:t>
            </w:r>
          </w:p>
        </w:tc>
      </w:tr>
      <w:tr w:rsidR="005D0928" w:rsidTr="00107C07">
        <w:tc>
          <w:tcPr>
            <w:tcW w:w="1985" w:type="dxa"/>
            <w:tcBorders>
              <w:bottom w:val="dashed" w:sz="4" w:space="0" w:color="auto"/>
            </w:tcBorders>
            <w:vAlign w:val="center"/>
          </w:tcPr>
          <w:p w:rsidR="005D0928" w:rsidRDefault="005D0928" w:rsidP="00107C07">
            <w:pPr>
              <w:pStyle w:val="Tabletext"/>
              <w:framePr w:hSpace="181" w:wrap="notBeside" w:vAnchor="text" w:hAnchor="text" w:xAlign="center" w:y="1"/>
              <w:jc w:val="center"/>
              <w:rPr>
                <w:lang w:val="en-GB" w:eastAsia="ja-JP"/>
              </w:rPr>
            </w:pPr>
            <w:r>
              <w:rPr>
                <w:rFonts w:hint="eastAsia"/>
                <w:lang w:val="en-GB" w:eastAsia="ja-JP"/>
              </w:rPr>
              <w:t>b9 (MSB)</w:t>
            </w:r>
          </w:p>
        </w:tc>
        <w:tc>
          <w:tcPr>
            <w:tcW w:w="3118" w:type="dxa"/>
            <w:tcBorders>
              <w:bottom w:val="dashed" w:sz="4" w:space="0" w:color="auto"/>
            </w:tcBorders>
          </w:tcPr>
          <w:p w:rsidR="005D0928" w:rsidRDefault="005D0928" w:rsidP="00107C07">
            <w:pPr>
              <w:pStyle w:val="Tabletext"/>
              <w:framePr w:hSpace="181" w:wrap="notBeside" w:vAnchor="text" w:hAnchor="text" w:xAlign="center" w:y="1"/>
              <w:jc w:val="center"/>
              <w:rPr>
                <w:lang w:val="en-GB" w:eastAsia="ja-JP"/>
              </w:rPr>
            </w:pPr>
            <w:r>
              <w:rPr>
                <w:rFonts w:hint="eastAsia"/>
                <w:lang w:val="en-GB" w:eastAsia="ja-JP"/>
              </w:rPr>
              <w:t>Not b8</w:t>
            </w:r>
          </w:p>
        </w:tc>
      </w:tr>
      <w:tr w:rsidR="005D0928" w:rsidRPr="009D4CB1" w:rsidTr="00107C07">
        <w:tc>
          <w:tcPr>
            <w:tcW w:w="1985" w:type="dxa"/>
            <w:tcBorders>
              <w:top w:val="dashed" w:sz="4" w:space="0" w:color="auto"/>
              <w:bottom w:val="dashed" w:sz="4" w:space="0" w:color="auto"/>
            </w:tcBorders>
            <w:vAlign w:val="center"/>
          </w:tcPr>
          <w:p w:rsidR="005D0928" w:rsidRDefault="005D0928" w:rsidP="00107C07">
            <w:pPr>
              <w:pStyle w:val="Tabletext"/>
              <w:framePr w:hSpace="181" w:wrap="notBeside" w:vAnchor="text" w:hAnchor="text" w:xAlign="center" w:y="1"/>
              <w:jc w:val="center"/>
              <w:rPr>
                <w:lang w:val="en-GB" w:eastAsia="ja-JP"/>
              </w:rPr>
            </w:pPr>
            <w:r>
              <w:rPr>
                <w:rFonts w:hint="eastAsia"/>
                <w:lang w:val="en-GB" w:eastAsia="ja-JP"/>
              </w:rPr>
              <w:t>b8</w:t>
            </w:r>
          </w:p>
        </w:tc>
        <w:tc>
          <w:tcPr>
            <w:tcW w:w="3118" w:type="dxa"/>
            <w:tcBorders>
              <w:top w:val="dashed" w:sz="4" w:space="0" w:color="auto"/>
              <w:bottom w:val="dashed" w:sz="4" w:space="0" w:color="auto"/>
            </w:tcBorders>
          </w:tcPr>
          <w:p w:rsidR="005D0928" w:rsidRDefault="005D0928" w:rsidP="00107C07">
            <w:pPr>
              <w:pStyle w:val="Tabletext"/>
              <w:framePr w:hSpace="181" w:wrap="notBeside" w:vAnchor="text" w:hAnchor="text" w:xAlign="center" w:y="1"/>
              <w:jc w:val="center"/>
              <w:rPr>
                <w:lang w:val="en-GB" w:eastAsia="ja-JP"/>
              </w:rPr>
            </w:pPr>
            <w:r>
              <w:rPr>
                <w:rFonts w:hint="eastAsia"/>
                <w:lang w:val="en-GB" w:eastAsia="ja-JP"/>
              </w:rPr>
              <w:t>Even parity for b0 through b7</w:t>
            </w:r>
          </w:p>
        </w:tc>
      </w:tr>
      <w:tr w:rsidR="005D0928" w:rsidTr="00107C07">
        <w:trPr>
          <w:cantSplit/>
        </w:trPr>
        <w:tc>
          <w:tcPr>
            <w:tcW w:w="1985" w:type="dxa"/>
            <w:tcBorders>
              <w:top w:val="dashed" w:sz="4" w:space="0" w:color="auto"/>
              <w:bottom w:val="dashed" w:sz="4" w:space="0" w:color="auto"/>
            </w:tcBorders>
            <w:vAlign w:val="center"/>
          </w:tcPr>
          <w:p w:rsidR="005D0928" w:rsidRDefault="005D0928" w:rsidP="00107C07">
            <w:pPr>
              <w:pStyle w:val="Tabletext"/>
              <w:framePr w:hSpace="181" w:wrap="notBeside" w:vAnchor="text" w:hAnchor="text" w:xAlign="center" w:y="1"/>
              <w:jc w:val="center"/>
              <w:rPr>
                <w:lang w:val="en-GB" w:eastAsia="ja-JP"/>
              </w:rPr>
            </w:pPr>
            <w:r>
              <w:rPr>
                <w:rFonts w:hint="eastAsia"/>
                <w:lang w:val="en-GB" w:eastAsia="ja-JP"/>
              </w:rPr>
              <w:t>b7</w:t>
            </w:r>
          </w:p>
        </w:tc>
        <w:tc>
          <w:tcPr>
            <w:tcW w:w="3118" w:type="dxa"/>
            <w:vMerge w:val="restart"/>
            <w:tcBorders>
              <w:top w:val="dashed" w:sz="4" w:space="0" w:color="auto"/>
            </w:tcBorders>
            <w:vAlign w:val="center"/>
          </w:tcPr>
          <w:p w:rsidR="005D0928" w:rsidRDefault="005D0928" w:rsidP="00107C07">
            <w:pPr>
              <w:pStyle w:val="Tabletext"/>
              <w:framePr w:hSpace="181" w:wrap="notBeside" w:vAnchor="text" w:hAnchor="text" w:xAlign="center" w:y="1"/>
              <w:jc w:val="center"/>
              <w:rPr>
                <w:lang w:val="en-GB" w:eastAsia="ja-JP"/>
              </w:rPr>
            </w:pPr>
            <w:r>
              <w:rPr>
                <w:rFonts w:hint="eastAsia"/>
                <w:lang w:val="en-GB" w:eastAsia="ja-JP"/>
              </w:rPr>
              <w:t>Error correction parity word</w:t>
            </w:r>
          </w:p>
        </w:tc>
      </w:tr>
      <w:tr w:rsidR="005D0928" w:rsidTr="00107C07">
        <w:trPr>
          <w:cantSplit/>
        </w:trPr>
        <w:tc>
          <w:tcPr>
            <w:tcW w:w="1985" w:type="dxa"/>
            <w:tcBorders>
              <w:top w:val="dashed" w:sz="4" w:space="0" w:color="auto"/>
              <w:bottom w:val="dashed" w:sz="4" w:space="0" w:color="auto"/>
            </w:tcBorders>
            <w:vAlign w:val="center"/>
          </w:tcPr>
          <w:p w:rsidR="005D0928" w:rsidRDefault="005D0928" w:rsidP="00107C07">
            <w:pPr>
              <w:pStyle w:val="Tabletext"/>
              <w:framePr w:hSpace="181" w:wrap="notBeside" w:vAnchor="text" w:hAnchor="text" w:xAlign="center" w:y="1"/>
              <w:jc w:val="center"/>
              <w:rPr>
                <w:lang w:val="en-GB" w:eastAsia="ja-JP"/>
              </w:rPr>
            </w:pPr>
            <w:r>
              <w:rPr>
                <w:rFonts w:hint="eastAsia"/>
                <w:lang w:val="en-GB" w:eastAsia="ja-JP"/>
              </w:rPr>
              <w:t>b6</w:t>
            </w:r>
          </w:p>
        </w:tc>
        <w:tc>
          <w:tcPr>
            <w:tcW w:w="3118" w:type="dxa"/>
            <w:vMerge/>
            <w:tcBorders>
              <w:top w:val="dotted" w:sz="4" w:space="0" w:color="auto"/>
            </w:tcBorders>
          </w:tcPr>
          <w:p w:rsidR="005D0928" w:rsidRDefault="005D0928" w:rsidP="00107C07">
            <w:pPr>
              <w:pStyle w:val="Tabletext"/>
              <w:framePr w:hSpace="181" w:wrap="notBeside" w:vAnchor="text" w:hAnchor="text" w:xAlign="center" w:y="1"/>
              <w:rPr>
                <w:lang w:val="en-GB" w:eastAsia="ja-JP"/>
              </w:rPr>
            </w:pPr>
          </w:p>
        </w:tc>
      </w:tr>
      <w:tr w:rsidR="005D0928" w:rsidTr="00107C07">
        <w:trPr>
          <w:cantSplit/>
        </w:trPr>
        <w:tc>
          <w:tcPr>
            <w:tcW w:w="1985" w:type="dxa"/>
            <w:tcBorders>
              <w:top w:val="dashed" w:sz="4" w:space="0" w:color="auto"/>
              <w:bottom w:val="dashed" w:sz="4" w:space="0" w:color="auto"/>
            </w:tcBorders>
            <w:vAlign w:val="center"/>
          </w:tcPr>
          <w:p w:rsidR="005D0928" w:rsidRDefault="005D0928" w:rsidP="00107C07">
            <w:pPr>
              <w:pStyle w:val="Tabletext"/>
              <w:framePr w:hSpace="181" w:wrap="notBeside" w:vAnchor="text" w:hAnchor="text" w:xAlign="center" w:y="1"/>
              <w:jc w:val="center"/>
              <w:rPr>
                <w:lang w:val="en-GB" w:eastAsia="ja-JP"/>
              </w:rPr>
            </w:pPr>
            <w:r>
              <w:rPr>
                <w:rFonts w:hint="eastAsia"/>
                <w:lang w:val="en-GB" w:eastAsia="ja-JP"/>
              </w:rPr>
              <w:t>b5</w:t>
            </w:r>
          </w:p>
        </w:tc>
        <w:tc>
          <w:tcPr>
            <w:tcW w:w="3118" w:type="dxa"/>
            <w:vMerge/>
            <w:tcBorders>
              <w:top w:val="dotted" w:sz="4" w:space="0" w:color="auto"/>
            </w:tcBorders>
          </w:tcPr>
          <w:p w:rsidR="005D0928" w:rsidRDefault="005D0928" w:rsidP="00107C07">
            <w:pPr>
              <w:pStyle w:val="Tabletext"/>
              <w:framePr w:hSpace="181" w:wrap="notBeside" w:vAnchor="text" w:hAnchor="text" w:xAlign="center" w:y="1"/>
              <w:rPr>
                <w:lang w:val="en-GB" w:eastAsia="ja-JP"/>
              </w:rPr>
            </w:pPr>
          </w:p>
        </w:tc>
      </w:tr>
      <w:tr w:rsidR="005D0928" w:rsidTr="00107C07">
        <w:trPr>
          <w:cantSplit/>
        </w:trPr>
        <w:tc>
          <w:tcPr>
            <w:tcW w:w="1985" w:type="dxa"/>
            <w:tcBorders>
              <w:top w:val="dashed" w:sz="4" w:space="0" w:color="auto"/>
              <w:bottom w:val="dashed" w:sz="4" w:space="0" w:color="auto"/>
            </w:tcBorders>
            <w:vAlign w:val="center"/>
          </w:tcPr>
          <w:p w:rsidR="005D0928" w:rsidRDefault="005D0928" w:rsidP="00107C07">
            <w:pPr>
              <w:pStyle w:val="Tabletext"/>
              <w:framePr w:hSpace="181" w:wrap="notBeside" w:vAnchor="text" w:hAnchor="text" w:xAlign="center" w:y="1"/>
              <w:jc w:val="center"/>
              <w:rPr>
                <w:lang w:val="en-GB" w:eastAsia="ja-JP"/>
              </w:rPr>
            </w:pPr>
            <w:r>
              <w:rPr>
                <w:rFonts w:hint="eastAsia"/>
                <w:lang w:val="en-GB" w:eastAsia="ja-JP"/>
              </w:rPr>
              <w:t>b4</w:t>
            </w:r>
          </w:p>
        </w:tc>
        <w:tc>
          <w:tcPr>
            <w:tcW w:w="3118" w:type="dxa"/>
            <w:vMerge/>
            <w:tcBorders>
              <w:top w:val="dotted" w:sz="4" w:space="0" w:color="auto"/>
            </w:tcBorders>
          </w:tcPr>
          <w:p w:rsidR="005D0928" w:rsidRDefault="005D0928" w:rsidP="00107C07">
            <w:pPr>
              <w:pStyle w:val="Tabletext"/>
              <w:framePr w:hSpace="181" w:wrap="notBeside" w:vAnchor="text" w:hAnchor="text" w:xAlign="center" w:y="1"/>
              <w:rPr>
                <w:lang w:val="en-GB" w:eastAsia="ja-JP"/>
              </w:rPr>
            </w:pPr>
          </w:p>
        </w:tc>
      </w:tr>
      <w:tr w:rsidR="005D0928" w:rsidTr="00107C07">
        <w:trPr>
          <w:cantSplit/>
        </w:trPr>
        <w:tc>
          <w:tcPr>
            <w:tcW w:w="1985" w:type="dxa"/>
            <w:tcBorders>
              <w:top w:val="dashed" w:sz="4" w:space="0" w:color="auto"/>
              <w:bottom w:val="dashed" w:sz="4" w:space="0" w:color="auto"/>
            </w:tcBorders>
            <w:vAlign w:val="center"/>
          </w:tcPr>
          <w:p w:rsidR="005D0928" w:rsidRDefault="005D0928" w:rsidP="00107C07">
            <w:pPr>
              <w:pStyle w:val="Tabletext"/>
              <w:framePr w:hSpace="181" w:wrap="notBeside" w:vAnchor="text" w:hAnchor="text" w:xAlign="center" w:y="1"/>
              <w:jc w:val="center"/>
              <w:rPr>
                <w:lang w:val="en-GB" w:eastAsia="ja-JP"/>
              </w:rPr>
            </w:pPr>
            <w:r>
              <w:rPr>
                <w:rFonts w:hint="eastAsia"/>
                <w:lang w:val="en-GB" w:eastAsia="ja-JP"/>
              </w:rPr>
              <w:t>b3</w:t>
            </w:r>
          </w:p>
        </w:tc>
        <w:tc>
          <w:tcPr>
            <w:tcW w:w="3118" w:type="dxa"/>
            <w:vMerge/>
            <w:tcBorders>
              <w:top w:val="dotted" w:sz="4" w:space="0" w:color="auto"/>
            </w:tcBorders>
          </w:tcPr>
          <w:p w:rsidR="005D0928" w:rsidRDefault="005D0928" w:rsidP="00107C07">
            <w:pPr>
              <w:pStyle w:val="Tabletext"/>
              <w:framePr w:hSpace="181" w:wrap="notBeside" w:vAnchor="text" w:hAnchor="text" w:xAlign="center" w:y="1"/>
              <w:rPr>
                <w:lang w:val="en-GB" w:eastAsia="ja-JP"/>
              </w:rPr>
            </w:pPr>
          </w:p>
        </w:tc>
      </w:tr>
      <w:tr w:rsidR="005D0928" w:rsidTr="00107C07">
        <w:trPr>
          <w:cantSplit/>
        </w:trPr>
        <w:tc>
          <w:tcPr>
            <w:tcW w:w="1985" w:type="dxa"/>
            <w:tcBorders>
              <w:top w:val="dashed" w:sz="4" w:space="0" w:color="auto"/>
              <w:bottom w:val="dashed" w:sz="4" w:space="0" w:color="auto"/>
            </w:tcBorders>
            <w:vAlign w:val="center"/>
          </w:tcPr>
          <w:p w:rsidR="005D0928" w:rsidRDefault="005D0928" w:rsidP="00107C07">
            <w:pPr>
              <w:pStyle w:val="Tabletext"/>
              <w:framePr w:hSpace="181" w:wrap="notBeside" w:vAnchor="text" w:hAnchor="text" w:xAlign="center" w:y="1"/>
              <w:jc w:val="center"/>
              <w:rPr>
                <w:lang w:val="en-GB" w:eastAsia="ja-JP"/>
              </w:rPr>
            </w:pPr>
            <w:r>
              <w:rPr>
                <w:rFonts w:hint="eastAsia"/>
                <w:lang w:val="en-GB" w:eastAsia="ja-JP"/>
              </w:rPr>
              <w:t>b2</w:t>
            </w:r>
          </w:p>
        </w:tc>
        <w:tc>
          <w:tcPr>
            <w:tcW w:w="3118" w:type="dxa"/>
            <w:vMerge/>
            <w:tcBorders>
              <w:top w:val="dotted" w:sz="4" w:space="0" w:color="auto"/>
            </w:tcBorders>
          </w:tcPr>
          <w:p w:rsidR="005D0928" w:rsidRDefault="005D0928" w:rsidP="00107C07">
            <w:pPr>
              <w:pStyle w:val="Tabletext"/>
              <w:framePr w:hSpace="181" w:wrap="notBeside" w:vAnchor="text" w:hAnchor="text" w:xAlign="center" w:y="1"/>
              <w:rPr>
                <w:lang w:val="en-GB" w:eastAsia="ja-JP"/>
              </w:rPr>
            </w:pPr>
          </w:p>
        </w:tc>
      </w:tr>
      <w:tr w:rsidR="005D0928" w:rsidTr="00107C07">
        <w:trPr>
          <w:cantSplit/>
        </w:trPr>
        <w:tc>
          <w:tcPr>
            <w:tcW w:w="1985" w:type="dxa"/>
            <w:tcBorders>
              <w:top w:val="dashed" w:sz="4" w:space="0" w:color="auto"/>
              <w:bottom w:val="dashed" w:sz="4" w:space="0" w:color="auto"/>
            </w:tcBorders>
            <w:vAlign w:val="center"/>
          </w:tcPr>
          <w:p w:rsidR="005D0928" w:rsidRDefault="005D0928" w:rsidP="00107C07">
            <w:pPr>
              <w:pStyle w:val="Tabletext"/>
              <w:framePr w:hSpace="181" w:wrap="notBeside" w:vAnchor="text" w:hAnchor="text" w:xAlign="center" w:y="1"/>
              <w:jc w:val="center"/>
              <w:rPr>
                <w:lang w:val="en-GB" w:eastAsia="ja-JP"/>
              </w:rPr>
            </w:pPr>
            <w:r>
              <w:rPr>
                <w:rFonts w:hint="eastAsia"/>
                <w:lang w:val="en-GB" w:eastAsia="ja-JP"/>
              </w:rPr>
              <w:t>b1</w:t>
            </w:r>
          </w:p>
        </w:tc>
        <w:tc>
          <w:tcPr>
            <w:tcW w:w="3118" w:type="dxa"/>
            <w:vMerge/>
            <w:tcBorders>
              <w:top w:val="dotted" w:sz="4" w:space="0" w:color="auto"/>
            </w:tcBorders>
          </w:tcPr>
          <w:p w:rsidR="005D0928" w:rsidRDefault="005D0928" w:rsidP="00107C07">
            <w:pPr>
              <w:pStyle w:val="Tabletext"/>
              <w:framePr w:hSpace="181" w:wrap="notBeside" w:vAnchor="text" w:hAnchor="text" w:xAlign="center" w:y="1"/>
              <w:rPr>
                <w:lang w:val="en-GB" w:eastAsia="ja-JP"/>
              </w:rPr>
            </w:pPr>
          </w:p>
        </w:tc>
      </w:tr>
      <w:tr w:rsidR="005D0928" w:rsidTr="00107C07">
        <w:trPr>
          <w:cantSplit/>
        </w:trPr>
        <w:tc>
          <w:tcPr>
            <w:tcW w:w="1985" w:type="dxa"/>
            <w:tcBorders>
              <w:top w:val="dashed" w:sz="4" w:space="0" w:color="auto"/>
            </w:tcBorders>
            <w:vAlign w:val="center"/>
          </w:tcPr>
          <w:p w:rsidR="005D0928" w:rsidRDefault="005D0928" w:rsidP="00107C07">
            <w:pPr>
              <w:pStyle w:val="Tabletext"/>
              <w:framePr w:hSpace="181" w:wrap="notBeside" w:vAnchor="text" w:hAnchor="text" w:xAlign="center" w:y="1"/>
              <w:jc w:val="center"/>
              <w:rPr>
                <w:lang w:eastAsia="ja-JP"/>
              </w:rPr>
            </w:pPr>
            <w:r>
              <w:rPr>
                <w:rFonts w:hint="eastAsia"/>
                <w:lang w:eastAsia="ja-JP"/>
              </w:rPr>
              <w:t>b0 (LSB)</w:t>
            </w:r>
          </w:p>
        </w:tc>
        <w:tc>
          <w:tcPr>
            <w:tcW w:w="3118" w:type="dxa"/>
            <w:vMerge/>
            <w:tcBorders>
              <w:top w:val="dotted" w:sz="4" w:space="0" w:color="auto"/>
            </w:tcBorders>
          </w:tcPr>
          <w:p w:rsidR="005D0928" w:rsidRDefault="005D0928" w:rsidP="00107C07">
            <w:pPr>
              <w:pStyle w:val="Tabletext"/>
              <w:framePr w:hSpace="181" w:wrap="notBeside" w:vAnchor="text" w:hAnchor="text" w:xAlign="center" w:y="1"/>
              <w:rPr>
                <w:lang w:eastAsia="ja-JP"/>
              </w:rPr>
            </w:pPr>
          </w:p>
        </w:tc>
      </w:tr>
    </w:tbl>
    <w:p w:rsidR="005D0928" w:rsidRDefault="005D0928" w:rsidP="005D0928">
      <w:pPr>
        <w:pStyle w:val="Tablefin"/>
      </w:pPr>
    </w:p>
    <w:p w:rsidR="005D0928" w:rsidRDefault="005D0928" w:rsidP="005D0928">
      <w:pPr>
        <w:pStyle w:val="FigureNo"/>
      </w:pPr>
      <w:r>
        <w:object w:dxaOrig="9082" w:dyaOrig="2228">
          <v:shape id="_x0000_i1039" type="#_x0000_t75" style="width:454pt;height:111.5pt" o:ole="">
            <v:imagedata r:id="rId41" o:title=""/>
          </v:shape>
          <o:OLEObject Type="Embed" ProgID="Designer.Drawing.7" ShapeID="_x0000_i1039" DrawAspect="Content" ObjectID="_1327910082" r:id="rId42"/>
        </w:object>
      </w:r>
    </w:p>
    <w:p w:rsidR="005D0928" w:rsidRDefault="005D0928" w:rsidP="005D0928">
      <w:pPr>
        <w:pStyle w:val="AnnexNoTitle"/>
        <w:rPr>
          <w:lang w:val="en-GB"/>
        </w:rPr>
      </w:pPr>
      <w:bookmarkStart w:id="18" w:name="_Toc42405327"/>
      <w:r>
        <w:rPr>
          <w:lang w:val="en-GB"/>
        </w:rPr>
        <w:br w:type="page"/>
      </w:r>
      <w:r>
        <w:rPr>
          <w:rFonts w:hint="eastAsia"/>
          <w:lang w:val="en-GB"/>
        </w:rPr>
        <w:lastRenderedPageBreak/>
        <w:t>Appendix</w:t>
      </w:r>
      <w:bookmarkEnd w:id="18"/>
      <w:r>
        <w:rPr>
          <w:rFonts w:hint="eastAsia"/>
          <w:lang w:val="en-GB"/>
        </w:rPr>
        <w:t xml:space="preserve"> </w:t>
      </w:r>
      <w:r>
        <w:rPr>
          <w:lang w:val="en-GB"/>
        </w:rPr>
        <w:t>1</w:t>
      </w:r>
      <w:r>
        <w:rPr>
          <w:lang w:val="en-GB"/>
        </w:rPr>
        <w:br/>
      </w:r>
      <w:r>
        <w:rPr>
          <w:rFonts w:hint="eastAsia"/>
          <w:lang w:val="en-GB"/>
        </w:rPr>
        <w:t>to Annex 1</w:t>
      </w:r>
      <w:r>
        <w:rPr>
          <w:lang w:val="en-GB"/>
        </w:rPr>
        <w:br/>
      </w:r>
      <w:r>
        <w:rPr>
          <w:lang w:val="en-GB"/>
        </w:rPr>
        <w:br/>
        <w:t>Supplemental</w:t>
      </w:r>
      <w:r>
        <w:rPr>
          <w:rFonts w:hint="eastAsia"/>
          <w:lang w:val="en-GB"/>
        </w:rPr>
        <w:t xml:space="preserve"> information regarding the operation</w:t>
      </w:r>
      <w:r>
        <w:rPr>
          <w:lang w:val="en-GB"/>
        </w:rPr>
        <w:br/>
      </w:r>
      <w:r>
        <w:rPr>
          <w:rFonts w:hint="eastAsia"/>
          <w:lang w:val="en-GB"/>
        </w:rPr>
        <w:t xml:space="preserve">of </w:t>
      </w:r>
      <w:r>
        <w:rPr>
          <w:lang w:val="en-GB"/>
        </w:rPr>
        <w:t>inter-station control data</w:t>
      </w:r>
    </w:p>
    <w:p w:rsidR="005D0928" w:rsidRDefault="005D0928" w:rsidP="005D0928">
      <w:pPr>
        <w:pStyle w:val="Heading1"/>
        <w:rPr>
          <w:lang w:val="en-GB"/>
        </w:rPr>
      </w:pPr>
      <w:bookmarkStart w:id="19" w:name="_Toc42405329"/>
      <w:r>
        <w:rPr>
          <w:rFonts w:hint="eastAsia"/>
          <w:lang w:val="en-GB"/>
        </w:rPr>
        <w:t>1</w:t>
      </w:r>
      <w:r>
        <w:rPr>
          <w:lang w:val="en-GB"/>
        </w:rPr>
        <w:tab/>
        <w:t>Inter-station control data</w:t>
      </w:r>
      <w:bookmarkEnd w:id="19"/>
      <w:r>
        <w:rPr>
          <w:rFonts w:hint="eastAsia"/>
          <w:lang w:val="en-GB"/>
        </w:rPr>
        <w:t xml:space="preserve"> header word</w:t>
      </w:r>
      <w:r>
        <w:rPr>
          <w:lang w:val="en-GB"/>
        </w:rPr>
        <w:t xml:space="preserve"> </w:t>
      </w:r>
    </w:p>
    <w:p w:rsidR="005D0928" w:rsidRDefault="005D0928" w:rsidP="005D0928">
      <w:pPr>
        <w:pStyle w:val="Heading2"/>
        <w:rPr>
          <w:lang w:val="en-GB"/>
        </w:rPr>
      </w:pPr>
      <w:bookmarkStart w:id="20" w:name="_Toc42405330"/>
      <w:r>
        <w:rPr>
          <w:rFonts w:hint="eastAsia"/>
          <w:lang w:val="en-GB"/>
        </w:rPr>
        <w:t>1</w:t>
      </w:r>
      <w:r>
        <w:rPr>
          <w:lang w:val="en-GB"/>
        </w:rPr>
        <w:t>.1</w:t>
      </w:r>
      <w:r>
        <w:rPr>
          <w:lang w:val="en-GB"/>
        </w:rPr>
        <w:tab/>
        <w:t>CI</w:t>
      </w:r>
      <w:bookmarkEnd w:id="20"/>
    </w:p>
    <w:p w:rsidR="005D0928" w:rsidRDefault="005D0928" w:rsidP="005D0928">
      <w:pPr>
        <w:rPr>
          <w:lang w:val="en-GB"/>
        </w:rPr>
      </w:pPr>
      <w:r>
        <w:rPr>
          <w:rFonts w:eastAsia="MS Gothic"/>
          <w:lang w:val="en-GB"/>
        </w:rPr>
        <w:t>The CI is used to check for the occurrence of frame skipping, frame repeating, freezing, and the like.</w:t>
      </w:r>
    </w:p>
    <w:p w:rsidR="005D0928" w:rsidRDefault="005D0928" w:rsidP="005D0928">
      <w:pPr>
        <w:pStyle w:val="Heading2"/>
        <w:rPr>
          <w:lang w:val="en-GB"/>
        </w:rPr>
      </w:pPr>
      <w:bookmarkStart w:id="21" w:name="_Toc42405331"/>
      <w:r>
        <w:rPr>
          <w:rFonts w:hint="eastAsia"/>
          <w:lang w:val="en-GB"/>
        </w:rPr>
        <w:t>1.2</w:t>
      </w:r>
      <w:r>
        <w:rPr>
          <w:lang w:val="en-GB"/>
        </w:rPr>
        <w:tab/>
        <w:t>Frame skip and frame repeat</w:t>
      </w:r>
      <w:bookmarkEnd w:id="21"/>
    </w:p>
    <w:p w:rsidR="005D0928" w:rsidRDefault="005D0928" w:rsidP="005D0928">
      <w:pPr>
        <w:rPr>
          <w:lang w:val="en-GB" w:eastAsia="ja-JP"/>
        </w:rPr>
      </w:pPr>
      <w:r>
        <w:rPr>
          <w:lang w:val="en-GB"/>
        </w:rPr>
        <w:t xml:space="preserve">In situations where an FS is used, it is theoretically possible for a single frame’s worth of data to be lost (i.e. frame skip) or to be duplicated (i.e. frame repeat). </w:t>
      </w:r>
      <w:r>
        <w:rPr>
          <w:rFonts w:hint="eastAsia"/>
          <w:lang w:val="en-GB"/>
        </w:rPr>
        <w:t xml:space="preserve">As for </w:t>
      </w:r>
      <w:r>
        <w:rPr>
          <w:lang w:val="en-GB"/>
        </w:rPr>
        <w:t>status signals and trigger signals</w:t>
      </w:r>
      <w:r>
        <w:rPr>
          <w:rFonts w:hint="eastAsia"/>
          <w:lang w:val="en-GB"/>
        </w:rPr>
        <w:t>,</w:t>
      </w:r>
      <w:r>
        <w:rPr>
          <w:lang w:val="en-GB"/>
        </w:rPr>
        <w:t xml:space="preserve"> </w:t>
      </w:r>
      <w:r>
        <w:rPr>
          <w:rFonts w:hint="eastAsia"/>
          <w:lang w:val="en-GB"/>
        </w:rPr>
        <w:t xml:space="preserve">if an operation, which sends </w:t>
      </w:r>
      <w:r>
        <w:rPr>
          <w:lang w:val="en-GB"/>
        </w:rPr>
        <w:t>two or more frames</w:t>
      </w:r>
      <w:r>
        <w:rPr>
          <w:rFonts w:hint="eastAsia"/>
          <w:lang w:val="en-GB"/>
        </w:rPr>
        <w:t xml:space="preserve"> continuously, is applied</w:t>
      </w:r>
      <w:r>
        <w:rPr>
          <w:lang w:val="en-GB"/>
        </w:rPr>
        <w:t xml:space="preserve">, no problems will be experienced as a result of the occurrence of either frame skip or frame repeat. </w:t>
      </w:r>
      <w:r>
        <w:rPr>
          <w:rFonts w:hint="eastAsia"/>
          <w:lang w:val="en-GB"/>
        </w:rPr>
        <w:t>However, in</w:t>
      </w:r>
      <w:r>
        <w:rPr>
          <w:lang w:val="en-GB"/>
        </w:rPr>
        <w:t xml:space="preserve"> the case of countdown signals, </w:t>
      </w:r>
      <w:r>
        <w:rPr>
          <w:rFonts w:hint="eastAsia"/>
          <w:lang w:val="en-GB"/>
        </w:rPr>
        <w:t xml:space="preserve">a countdown value </w:t>
      </w:r>
      <w:r>
        <w:rPr>
          <w:lang w:val="en-GB"/>
        </w:rPr>
        <w:t>may result in a discontinuity</w:t>
      </w:r>
      <w:r>
        <w:rPr>
          <w:rFonts w:hint="eastAsia"/>
          <w:lang w:val="en-GB"/>
        </w:rPr>
        <w:t>.</w:t>
      </w:r>
    </w:p>
    <w:p w:rsidR="005D0928" w:rsidRDefault="005D0928" w:rsidP="005D0928">
      <w:pPr>
        <w:pStyle w:val="Heading1"/>
        <w:rPr>
          <w:lang w:val="en-GB"/>
        </w:rPr>
      </w:pPr>
      <w:bookmarkStart w:id="22" w:name="_Toc42405332"/>
      <w:r>
        <w:rPr>
          <w:lang w:val="en-GB"/>
        </w:rPr>
        <w:t>2</w:t>
      </w:r>
      <w:r>
        <w:rPr>
          <w:lang w:val="en-GB"/>
        </w:rPr>
        <w:tab/>
        <w:t>Inter-station control data</w:t>
      </w:r>
      <w:bookmarkEnd w:id="22"/>
      <w:r>
        <w:rPr>
          <w:rFonts w:hint="eastAsia"/>
          <w:lang w:val="en-GB"/>
        </w:rPr>
        <w:t xml:space="preserve"> word</w:t>
      </w:r>
    </w:p>
    <w:p w:rsidR="005D0928" w:rsidRDefault="005D0928" w:rsidP="005D0928">
      <w:pPr>
        <w:rPr>
          <w:lang w:val="en-GB"/>
        </w:rPr>
      </w:pPr>
      <w:r>
        <w:rPr>
          <w:lang w:val="en-GB"/>
        </w:rPr>
        <w:t xml:space="preserve">This Recommendation does not </w:t>
      </w:r>
      <w:r>
        <w:rPr>
          <w:rFonts w:hint="eastAsia"/>
          <w:lang w:val="en-GB"/>
        </w:rPr>
        <w:t>define</w:t>
      </w:r>
      <w:r>
        <w:rPr>
          <w:lang w:val="en-GB"/>
        </w:rPr>
        <w:t xml:space="preserve"> whether the various items of inter-station control data </w:t>
      </w:r>
      <w:r>
        <w:rPr>
          <w:rFonts w:hint="eastAsia"/>
          <w:lang w:val="en-GB"/>
        </w:rPr>
        <w:t xml:space="preserve">word are mandatory </w:t>
      </w:r>
      <w:r>
        <w:rPr>
          <w:lang w:val="en-GB"/>
        </w:rPr>
        <w:t xml:space="preserve">or optional. The requirement for usage of </w:t>
      </w:r>
      <w:r>
        <w:rPr>
          <w:rFonts w:hint="eastAsia"/>
          <w:lang w:val="en-GB"/>
        </w:rPr>
        <w:t>these</w:t>
      </w:r>
      <w:r>
        <w:rPr>
          <w:lang w:val="en-GB"/>
        </w:rPr>
        <w:t xml:space="preserve"> items shall be determined separately</w:t>
      </w:r>
      <w:r>
        <w:rPr>
          <w:rFonts w:hint="eastAsia"/>
          <w:lang w:val="en-GB"/>
        </w:rPr>
        <w:t xml:space="preserve"> in operational guidelines</w:t>
      </w:r>
      <w:r>
        <w:rPr>
          <w:lang w:val="en-GB"/>
        </w:rPr>
        <w:t>.</w:t>
      </w:r>
    </w:p>
    <w:p w:rsidR="005D0928" w:rsidRDefault="005D0928" w:rsidP="005D0928">
      <w:pPr>
        <w:pStyle w:val="Heading2"/>
        <w:rPr>
          <w:lang w:val="en-GB"/>
        </w:rPr>
      </w:pPr>
      <w:bookmarkStart w:id="23" w:name="_Toc42405333"/>
      <w:r>
        <w:rPr>
          <w:rFonts w:hint="eastAsia"/>
          <w:lang w:val="en-GB"/>
        </w:rPr>
        <w:t>2</w:t>
      </w:r>
      <w:r>
        <w:rPr>
          <w:lang w:val="en-GB"/>
        </w:rPr>
        <w:t>.1</w:t>
      </w:r>
      <w:r>
        <w:rPr>
          <w:lang w:val="en-GB"/>
        </w:rPr>
        <w:tab/>
        <w:t>Transmitting-station code</w:t>
      </w:r>
      <w:bookmarkEnd w:id="23"/>
    </w:p>
    <w:p w:rsidR="005D0928" w:rsidRDefault="005D0928" w:rsidP="005D0928">
      <w:pPr>
        <w:rPr>
          <w:lang w:val="en-GB"/>
        </w:rPr>
      </w:pPr>
      <w:r>
        <w:rPr>
          <w:rFonts w:hint="eastAsia"/>
          <w:lang w:val="en-GB"/>
        </w:rPr>
        <w:t>In principle, the transmitting-station codes</w:t>
      </w:r>
      <w:r>
        <w:rPr>
          <w:lang w:val="en-GB"/>
        </w:rPr>
        <w:t xml:space="preserve"> </w:t>
      </w:r>
      <w:r>
        <w:rPr>
          <w:rFonts w:hint="eastAsia"/>
          <w:lang w:val="en-GB"/>
        </w:rPr>
        <w:t xml:space="preserve">are broadcast constantly using the current </w:t>
      </w:r>
      <w:r>
        <w:rPr>
          <w:lang w:val="en-GB"/>
        </w:rPr>
        <w:t>abbreviated name</w:t>
      </w:r>
      <w:r>
        <w:rPr>
          <w:rFonts w:hint="eastAsia"/>
          <w:lang w:val="en-GB"/>
        </w:rPr>
        <w:t xml:space="preserve"> of the corresponding station. </w:t>
      </w:r>
      <w:r>
        <w:rPr>
          <w:lang w:val="en-GB"/>
        </w:rPr>
        <w:t>Although a unique code should be assigned to each individual transmitting station,</w:t>
      </w:r>
      <w:r>
        <w:rPr>
          <w:rFonts w:hint="eastAsia"/>
          <w:lang w:val="en-GB"/>
        </w:rPr>
        <w:t xml:space="preserve"> codes should be assigned so that transmitting stations</w:t>
      </w:r>
      <w:r>
        <w:rPr>
          <w:lang w:val="en-GB"/>
        </w:rPr>
        <w:t xml:space="preserve"> </w:t>
      </w:r>
      <w:r>
        <w:rPr>
          <w:rFonts w:hint="eastAsia"/>
          <w:lang w:val="en-GB"/>
        </w:rPr>
        <w:t>are identified u</w:t>
      </w:r>
      <w:r>
        <w:rPr>
          <w:lang w:val="en-GB"/>
        </w:rPr>
        <w:t>sing only character No. 1 through character No. 4,</w:t>
      </w:r>
      <w:r>
        <w:rPr>
          <w:rFonts w:hint="eastAsia"/>
          <w:lang w:val="en-GB"/>
        </w:rPr>
        <w:t xml:space="preserve"> because </w:t>
      </w:r>
      <w:r>
        <w:rPr>
          <w:lang w:val="en-GB"/>
        </w:rPr>
        <w:t>character No. 5 and all subsequent characters are optional</w:t>
      </w:r>
      <w:r>
        <w:rPr>
          <w:rFonts w:hint="eastAsia"/>
          <w:lang w:val="en-GB"/>
        </w:rPr>
        <w:t>.</w:t>
      </w:r>
    </w:p>
    <w:p w:rsidR="005D0928" w:rsidRDefault="005D0928" w:rsidP="005D0928">
      <w:pPr>
        <w:rPr>
          <w:lang w:val="en-GB"/>
        </w:rPr>
      </w:pPr>
      <w:r>
        <w:rPr>
          <w:lang w:val="en-GB"/>
        </w:rPr>
        <w:t xml:space="preserve">When no transmitting-station code is to be broadcast or when only broadcasting as far as character No. 4, the space character is to be used for all non-broadcast characters; however the use of spaces within valid character strings is </w:t>
      </w:r>
      <w:r>
        <w:rPr>
          <w:rFonts w:hint="eastAsia"/>
          <w:lang w:val="en-GB"/>
        </w:rPr>
        <w:t xml:space="preserve">not </w:t>
      </w:r>
      <w:r>
        <w:rPr>
          <w:lang w:val="en-GB"/>
        </w:rPr>
        <w:t xml:space="preserve">prohibited. Accordingly, care must be taken </w:t>
      </w:r>
      <w:r>
        <w:rPr>
          <w:rFonts w:hint="eastAsia"/>
          <w:lang w:val="en-GB"/>
        </w:rPr>
        <w:t>in</w:t>
      </w:r>
      <w:r>
        <w:rPr>
          <w:lang w:val="en-GB"/>
        </w:rPr>
        <w:t xml:space="preserve"> the design of functionality for the display of transmitting-station codes </w:t>
      </w:r>
      <w:r>
        <w:rPr>
          <w:rFonts w:hint="eastAsia"/>
          <w:lang w:val="en-GB"/>
        </w:rPr>
        <w:t>so</w:t>
      </w:r>
      <w:r>
        <w:rPr>
          <w:lang w:val="en-GB"/>
        </w:rPr>
        <w:t xml:space="preserve"> that spaces are not </w:t>
      </w:r>
      <w:r>
        <w:rPr>
          <w:rFonts w:hint="eastAsia"/>
          <w:lang w:val="en-GB"/>
        </w:rPr>
        <w:t xml:space="preserve">decoded as </w:t>
      </w:r>
      <w:r>
        <w:rPr>
          <w:lang w:val="en-GB"/>
        </w:rPr>
        <w:t xml:space="preserve">the end of character strings. </w:t>
      </w:r>
      <w:r>
        <w:rPr>
          <w:rFonts w:hint="eastAsia"/>
          <w:lang w:val="en-GB"/>
        </w:rPr>
        <w:t xml:space="preserve">In </w:t>
      </w:r>
      <w:r>
        <w:rPr>
          <w:lang w:val="en-GB"/>
        </w:rPr>
        <w:t xml:space="preserve">situations where difficulty exists in replacement of the transmitting-station code when re-transmitting to </w:t>
      </w:r>
      <w:r>
        <w:rPr>
          <w:rFonts w:hint="eastAsia"/>
          <w:lang w:val="en-GB"/>
        </w:rPr>
        <w:t>other</w:t>
      </w:r>
      <w:r>
        <w:rPr>
          <w:lang w:val="en-GB"/>
        </w:rPr>
        <w:t xml:space="preserve"> stations after recording, or when re</w:t>
      </w:r>
      <w:r>
        <w:rPr>
          <w:lang w:val="en-GB"/>
        </w:rPr>
        <w:noBreakHyphen/>
        <w:t>transmitting via another</w:t>
      </w:r>
      <w:r>
        <w:rPr>
          <w:rFonts w:hint="eastAsia"/>
          <w:lang w:val="en-GB"/>
        </w:rPr>
        <w:t xml:space="preserve"> station</w:t>
      </w:r>
      <w:r>
        <w:rPr>
          <w:lang w:val="en-GB"/>
        </w:rPr>
        <w:t>, re-transmission using the transmitting-station code of the original transmitting station is permitted.</w:t>
      </w:r>
    </w:p>
    <w:p w:rsidR="005D0928" w:rsidRDefault="005D0928" w:rsidP="005D0928">
      <w:pPr>
        <w:pStyle w:val="Heading2"/>
        <w:rPr>
          <w:lang w:val="en-GB"/>
        </w:rPr>
      </w:pPr>
      <w:bookmarkStart w:id="24" w:name="_Toc42405334"/>
      <w:r>
        <w:rPr>
          <w:rFonts w:hint="eastAsia"/>
          <w:lang w:val="en-GB"/>
        </w:rPr>
        <w:t>2</w:t>
      </w:r>
      <w:r>
        <w:rPr>
          <w:lang w:val="en-GB"/>
        </w:rPr>
        <w:t>.2</w:t>
      </w:r>
      <w:r>
        <w:rPr>
          <w:lang w:val="en-GB"/>
        </w:rPr>
        <w:tab/>
        <w:t>Transmitting-station time</w:t>
      </w:r>
      <w:bookmarkEnd w:id="24"/>
    </w:p>
    <w:p w:rsidR="005D0928" w:rsidRDefault="005D0928" w:rsidP="005D0928">
      <w:pPr>
        <w:rPr>
          <w:lang w:val="en-GB" w:eastAsia="ja-JP"/>
        </w:rPr>
      </w:pPr>
      <w:r>
        <w:rPr>
          <w:lang w:val="en-GB"/>
        </w:rPr>
        <w:t xml:space="preserve">It </w:t>
      </w:r>
      <w:r>
        <w:rPr>
          <w:rFonts w:hint="eastAsia"/>
          <w:lang w:val="en-GB"/>
        </w:rPr>
        <w:t>is</w:t>
      </w:r>
      <w:r>
        <w:rPr>
          <w:lang w:val="en-GB"/>
        </w:rPr>
        <w:t xml:space="preserve"> </w:t>
      </w:r>
      <w:r>
        <w:rPr>
          <w:rFonts w:hint="eastAsia"/>
          <w:lang w:val="en-GB"/>
        </w:rPr>
        <w:t xml:space="preserve">assumed </w:t>
      </w:r>
      <w:r>
        <w:rPr>
          <w:lang w:val="en-GB"/>
        </w:rPr>
        <w:t xml:space="preserve">that the transmitting-station time could be used for the adjustment of device timing or as an index similar to a time code </w:t>
      </w:r>
      <w:r>
        <w:rPr>
          <w:rFonts w:hint="eastAsia"/>
          <w:lang w:val="en-GB"/>
        </w:rPr>
        <w:t xml:space="preserve">for broadcasting recorded materials. The yearly </w:t>
      </w:r>
      <w:r>
        <w:rPr>
          <w:lang w:val="en-GB"/>
        </w:rPr>
        <w:t>calendar</w:t>
      </w:r>
      <w:r>
        <w:rPr>
          <w:rFonts w:hint="eastAsia"/>
          <w:lang w:val="en-GB"/>
        </w:rPr>
        <w:t xml:space="preserve"> shall be used</w:t>
      </w:r>
      <w:r>
        <w:rPr>
          <w:lang w:val="en-GB"/>
        </w:rPr>
        <w:t xml:space="preserve"> </w:t>
      </w:r>
      <w:r>
        <w:rPr>
          <w:rFonts w:hint="eastAsia"/>
          <w:lang w:val="en-GB"/>
        </w:rPr>
        <w:t xml:space="preserve">independent of </w:t>
      </w:r>
      <w:r>
        <w:rPr>
          <w:lang w:val="en-GB"/>
        </w:rPr>
        <w:t>date changing within broadcasting control systems.</w:t>
      </w:r>
    </w:p>
    <w:p w:rsidR="005D0928" w:rsidRDefault="005D0928" w:rsidP="005D0928">
      <w:pPr>
        <w:rPr>
          <w:lang w:val="en-GB"/>
        </w:rPr>
      </w:pPr>
      <w:r>
        <w:rPr>
          <w:lang w:val="en-GB"/>
        </w:rPr>
        <w:br w:type="page"/>
      </w:r>
      <w:r>
        <w:rPr>
          <w:rFonts w:hint="eastAsia"/>
          <w:lang w:val="en-GB"/>
        </w:rPr>
        <w:lastRenderedPageBreak/>
        <w:t xml:space="preserve">It is also assumed that </w:t>
      </w:r>
      <w:r>
        <w:rPr>
          <w:lang w:val="en-GB"/>
        </w:rPr>
        <w:t>the date section (i.e. year, month, date, and day) and the time section (hour, minute, and second) are sent, but the millisecond section is not</w:t>
      </w:r>
      <w:r>
        <w:rPr>
          <w:rFonts w:hint="eastAsia"/>
          <w:lang w:val="en-GB"/>
        </w:rPr>
        <w:t xml:space="preserve"> sent</w:t>
      </w:r>
      <w:r>
        <w:rPr>
          <w:lang w:val="en-GB"/>
        </w:rPr>
        <w:t>.</w:t>
      </w:r>
    </w:p>
    <w:p w:rsidR="005D0928" w:rsidRDefault="005D0928" w:rsidP="005D0928">
      <w:pPr>
        <w:pStyle w:val="Heading2"/>
        <w:rPr>
          <w:lang w:val="en-GB"/>
        </w:rPr>
      </w:pPr>
      <w:bookmarkStart w:id="25" w:name="_Toc42405335"/>
      <w:r>
        <w:rPr>
          <w:rFonts w:hint="eastAsia"/>
          <w:lang w:val="en-GB"/>
        </w:rPr>
        <w:t>2</w:t>
      </w:r>
      <w:r>
        <w:rPr>
          <w:lang w:val="en-GB"/>
        </w:rPr>
        <w:t>.3</w:t>
      </w:r>
      <w:r>
        <w:rPr>
          <w:lang w:val="en-GB"/>
        </w:rPr>
        <w:tab/>
        <w:t>Video mode</w:t>
      </w:r>
      <w:bookmarkEnd w:id="25"/>
    </w:p>
    <w:p w:rsidR="005D0928" w:rsidRDefault="005D0928" w:rsidP="005D0928">
      <w:pPr>
        <w:rPr>
          <w:lang w:val="en-GB"/>
        </w:rPr>
      </w:pPr>
      <w:r>
        <w:rPr>
          <w:lang w:val="en-GB"/>
        </w:rPr>
        <w:t xml:space="preserve">The format adopted for video mode corresponds to addition of a definition for display-range aspect ratio to the video payload identification as </w:t>
      </w:r>
      <w:r>
        <w:rPr>
          <w:rFonts w:hint="eastAsia"/>
          <w:lang w:val="en-GB"/>
        </w:rPr>
        <w:t>defined</w:t>
      </w:r>
      <w:r>
        <w:rPr>
          <w:lang w:val="en-GB"/>
        </w:rPr>
        <w:t xml:space="preserve"> in Recommendation ITU-R BT.</w:t>
      </w:r>
      <w:r>
        <w:rPr>
          <w:rFonts w:hint="eastAsia"/>
          <w:lang w:val="en-GB"/>
        </w:rPr>
        <w:t>1614</w:t>
      </w:r>
      <w:r>
        <w:rPr>
          <w:lang w:val="en-GB"/>
        </w:rPr>
        <w:t xml:space="preserve">. The video aspect ratio and the display-range aspect ratio are </w:t>
      </w:r>
      <w:r>
        <w:rPr>
          <w:rFonts w:hint="eastAsia"/>
          <w:lang w:val="en-GB"/>
        </w:rPr>
        <w:t>specified as follows</w:t>
      </w:r>
      <w:r>
        <w:rPr>
          <w:lang w:val="en-GB"/>
        </w:rPr>
        <w:t>:</w:t>
      </w:r>
    </w:p>
    <w:p w:rsidR="005D0928" w:rsidRDefault="005D0928" w:rsidP="005D0928">
      <w:pPr>
        <w:pStyle w:val="enumlev1"/>
        <w:rPr>
          <w:lang w:val="en-GB"/>
        </w:rPr>
      </w:pPr>
      <w:r>
        <w:rPr>
          <w:lang w:val="en-GB" w:eastAsia="ja-JP"/>
        </w:rPr>
        <w:t>–</w:t>
      </w:r>
      <w:r>
        <w:rPr>
          <w:lang w:val="en-GB" w:eastAsia="ja-JP"/>
        </w:rPr>
        <w:tab/>
      </w:r>
      <w:r>
        <w:rPr>
          <w:lang w:val="en-GB"/>
        </w:rPr>
        <w:t>For letterbox mode:</w:t>
      </w:r>
      <w:r>
        <w:rPr>
          <w:lang w:val="en-GB" w:eastAsia="ja-JP"/>
        </w:rPr>
        <w:tab/>
      </w:r>
      <w:r>
        <w:rPr>
          <w:lang w:val="en-GB"/>
        </w:rPr>
        <w:t xml:space="preserve">Video aspect ratio </w:t>
      </w:r>
      <w:r>
        <w:rPr>
          <w:rFonts w:ascii="Symbol" w:hAnsi="Symbol"/>
          <w:lang w:val="en-GB"/>
        </w:rPr>
        <w:t></w:t>
      </w:r>
      <w:r>
        <w:rPr>
          <w:lang w:val="en-GB"/>
        </w:rPr>
        <w:t xml:space="preserve"> 4:3</w:t>
      </w:r>
      <w:r>
        <w:rPr>
          <w:rFonts w:hint="eastAsia"/>
          <w:lang w:val="en-GB" w:eastAsia="ja-JP"/>
        </w:rPr>
        <w:t>,</w:t>
      </w:r>
      <w:r>
        <w:rPr>
          <w:lang w:val="en-GB"/>
        </w:rPr>
        <w:t xml:space="preserve"> Display-range aspect ratio </w:t>
      </w:r>
      <w:r>
        <w:rPr>
          <w:rFonts w:ascii="Symbol" w:hAnsi="Symbol"/>
          <w:lang w:val="en-GB"/>
        </w:rPr>
        <w:t></w:t>
      </w:r>
      <w:r>
        <w:rPr>
          <w:lang w:val="en-GB"/>
        </w:rPr>
        <w:t xml:space="preserve"> 16:9</w:t>
      </w:r>
    </w:p>
    <w:p w:rsidR="005D0928" w:rsidRDefault="005D0928" w:rsidP="005D0928">
      <w:pPr>
        <w:pStyle w:val="enumlev1"/>
        <w:rPr>
          <w:lang w:val="en-GB"/>
        </w:rPr>
      </w:pPr>
      <w:r>
        <w:rPr>
          <w:lang w:val="en-GB" w:eastAsia="ja-JP"/>
        </w:rPr>
        <w:t>–</w:t>
      </w:r>
      <w:r>
        <w:rPr>
          <w:lang w:val="en-GB"/>
        </w:rPr>
        <w:tab/>
        <w:t>For squeeze mode:</w:t>
      </w:r>
      <w:r>
        <w:rPr>
          <w:lang w:val="en-GB" w:eastAsia="ja-JP"/>
        </w:rPr>
        <w:tab/>
      </w:r>
      <w:r>
        <w:rPr>
          <w:lang w:val="en-GB"/>
        </w:rPr>
        <w:t xml:space="preserve">Video aspect ratio </w:t>
      </w:r>
      <w:r>
        <w:rPr>
          <w:rFonts w:ascii="Symbol" w:hAnsi="Symbol"/>
          <w:lang w:val="en-GB"/>
        </w:rPr>
        <w:t></w:t>
      </w:r>
      <w:r>
        <w:rPr>
          <w:lang w:val="en-GB"/>
        </w:rPr>
        <w:t xml:space="preserve"> 16:9</w:t>
      </w:r>
      <w:r>
        <w:rPr>
          <w:rFonts w:hint="eastAsia"/>
          <w:lang w:val="en-GB" w:eastAsia="ja-JP"/>
        </w:rPr>
        <w:t xml:space="preserve">, </w:t>
      </w:r>
      <w:r>
        <w:rPr>
          <w:lang w:val="en-GB"/>
        </w:rPr>
        <w:t xml:space="preserve">Display aspect ratio </w:t>
      </w:r>
      <w:r>
        <w:rPr>
          <w:rFonts w:ascii="Symbol" w:hAnsi="Symbol"/>
          <w:lang w:val="en-GB"/>
        </w:rPr>
        <w:t></w:t>
      </w:r>
      <w:r>
        <w:rPr>
          <w:lang w:val="en-GB"/>
        </w:rPr>
        <w:t xml:space="preserve"> 16:9</w:t>
      </w:r>
    </w:p>
    <w:p w:rsidR="005D0928" w:rsidRDefault="005D0928" w:rsidP="005D0928">
      <w:pPr>
        <w:pStyle w:val="enumlev1"/>
        <w:rPr>
          <w:lang w:val="en-GB"/>
        </w:rPr>
      </w:pPr>
      <w:r>
        <w:rPr>
          <w:lang w:val="en-GB" w:eastAsia="ja-JP"/>
        </w:rPr>
        <w:t>–</w:t>
      </w:r>
      <w:r>
        <w:rPr>
          <w:lang w:val="en-GB"/>
        </w:rPr>
        <w:tab/>
        <w:t>For side panel mode:</w:t>
      </w:r>
      <w:r>
        <w:rPr>
          <w:lang w:val="en-GB" w:eastAsia="ja-JP"/>
        </w:rPr>
        <w:tab/>
      </w:r>
      <w:r>
        <w:rPr>
          <w:lang w:val="en-GB"/>
        </w:rPr>
        <w:t xml:space="preserve">Video aspect ratio </w:t>
      </w:r>
      <w:r>
        <w:rPr>
          <w:rFonts w:ascii="Symbol" w:hAnsi="Symbol"/>
          <w:lang w:val="en-GB"/>
        </w:rPr>
        <w:t></w:t>
      </w:r>
      <w:r>
        <w:rPr>
          <w:lang w:val="en-GB"/>
        </w:rPr>
        <w:t xml:space="preserve"> 16:9</w:t>
      </w:r>
      <w:r>
        <w:rPr>
          <w:rFonts w:hint="eastAsia"/>
          <w:lang w:val="en-GB" w:eastAsia="ja-JP"/>
        </w:rPr>
        <w:t xml:space="preserve">, </w:t>
      </w:r>
      <w:r>
        <w:rPr>
          <w:lang w:val="en-GB"/>
        </w:rPr>
        <w:t>Display</w:t>
      </w:r>
      <w:r>
        <w:rPr>
          <w:rFonts w:hint="eastAsia"/>
          <w:lang w:val="en-GB"/>
        </w:rPr>
        <w:t xml:space="preserve"> </w:t>
      </w:r>
      <w:r>
        <w:rPr>
          <w:lang w:val="en-GB"/>
        </w:rPr>
        <w:t xml:space="preserve">aspect ratio </w:t>
      </w:r>
      <w:r>
        <w:rPr>
          <w:rFonts w:ascii="Symbol" w:hAnsi="Symbol"/>
          <w:lang w:val="en-GB"/>
        </w:rPr>
        <w:t></w:t>
      </w:r>
      <w:r>
        <w:rPr>
          <w:lang w:val="en-GB"/>
        </w:rPr>
        <w:t xml:space="preserve"> 4:3</w:t>
      </w:r>
    </w:p>
    <w:p w:rsidR="005D0928" w:rsidRDefault="005D0928" w:rsidP="005D0928">
      <w:pPr>
        <w:rPr>
          <w:lang w:val="en-GB"/>
        </w:rPr>
      </w:pPr>
      <w:r>
        <w:rPr>
          <w:lang w:val="en-GB"/>
        </w:rPr>
        <w:t xml:space="preserve">This text is not applicable to the following video formats and digital interfaces </w:t>
      </w:r>
      <w:r>
        <w:rPr>
          <w:rFonts w:hint="eastAsia"/>
          <w:lang w:val="en-GB"/>
        </w:rPr>
        <w:t>defined</w:t>
      </w:r>
      <w:r>
        <w:rPr>
          <w:lang w:val="en-GB"/>
        </w:rPr>
        <w:t xml:space="preserve"> </w:t>
      </w:r>
      <w:r>
        <w:rPr>
          <w:rFonts w:hint="eastAsia"/>
          <w:lang w:val="en-GB"/>
        </w:rPr>
        <w:t xml:space="preserve">in </w:t>
      </w:r>
      <w:r>
        <w:rPr>
          <w:lang w:val="en-GB"/>
        </w:rPr>
        <w:t>Recommendation ITU</w:t>
      </w:r>
      <w:r>
        <w:rPr>
          <w:lang w:val="en-GB"/>
        </w:rPr>
        <w:noBreakHyphen/>
        <w:t>R BT.</w:t>
      </w:r>
      <w:r>
        <w:rPr>
          <w:rFonts w:hint="eastAsia"/>
          <w:lang w:val="en-GB"/>
        </w:rPr>
        <w:t>1614</w:t>
      </w:r>
      <w:r>
        <w:rPr>
          <w:lang w:val="en-GB"/>
        </w:rPr>
        <w:t>:</w:t>
      </w:r>
    </w:p>
    <w:p w:rsidR="005D0928" w:rsidRDefault="005D0928" w:rsidP="005D0928">
      <w:pPr>
        <w:pStyle w:val="enumlev1"/>
        <w:rPr>
          <w:lang w:val="en-GB"/>
        </w:rPr>
      </w:pPr>
      <w:r>
        <w:rPr>
          <w:lang w:val="en-GB" w:eastAsia="ja-JP"/>
        </w:rPr>
        <w:t>–</w:t>
      </w:r>
      <w:r>
        <w:rPr>
          <w:lang w:val="en-GB"/>
        </w:rPr>
        <w:tab/>
      </w:r>
      <w:r>
        <w:rPr>
          <w:rFonts w:hint="eastAsia"/>
          <w:lang w:val="en-GB"/>
        </w:rPr>
        <w:t>4:4:4:4i</w:t>
      </w:r>
      <w:r>
        <w:rPr>
          <w:lang w:val="en-GB"/>
        </w:rPr>
        <w:t>, 270 Mb</w:t>
      </w:r>
      <w:r>
        <w:rPr>
          <w:rFonts w:hint="eastAsia"/>
          <w:lang w:val="en-GB" w:eastAsia="ja-JP"/>
        </w:rPr>
        <w:t>it/s</w:t>
      </w:r>
      <w:r>
        <w:rPr>
          <w:lang w:val="en-GB"/>
        </w:rPr>
        <w:t xml:space="preserve"> dual link (in certain 02</w:t>
      </w:r>
      <w:r>
        <w:rPr>
          <w:rFonts w:hint="eastAsia"/>
          <w:vertAlign w:val="subscript"/>
          <w:lang w:val="en-GB"/>
        </w:rPr>
        <w:t>h</w:t>
      </w:r>
      <w:r>
        <w:rPr>
          <w:lang w:val="en-GB"/>
        </w:rPr>
        <w:t xml:space="preserve"> cases)</w:t>
      </w:r>
    </w:p>
    <w:p w:rsidR="005D0928" w:rsidRDefault="005D0928" w:rsidP="005D0928">
      <w:pPr>
        <w:pStyle w:val="enumlev1"/>
        <w:rPr>
          <w:lang w:val="en-GB"/>
        </w:rPr>
      </w:pPr>
      <w:r>
        <w:rPr>
          <w:lang w:val="en-GB" w:eastAsia="ja-JP"/>
        </w:rPr>
        <w:t>–</w:t>
      </w:r>
      <w:r>
        <w:rPr>
          <w:lang w:val="en-GB"/>
        </w:rPr>
        <w:tab/>
        <w:t>525i/p, 1.485 Gb</w:t>
      </w:r>
      <w:r>
        <w:rPr>
          <w:rFonts w:hint="eastAsia"/>
          <w:lang w:val="en-GB" w:eastAsia="ja-JP"/>
        </w:rPr>
        <w:t>it/s</w:t>
      </w:r>
      <w:r>
        <w:rPr>
          <w:lang w:val="en-GB"/>
        </w:rPr>
        <w:t xml:space="preserve"> (nominal) (06</w:t>
      </w:r>
      <w:r>
        <w:rPr>
          <w:rFonts w:hint="eastAsia"/>
          <w:vertAlign w:val="subscript"/>
          <w:lang w:val="en-GB"/>
        </w:rPr>
        <w:t>h</w:t>
      </w:r>
      <w:r>
        <w:rPr>
          <w:lang w:val="en-GB"/>
        </w:rPr>
        <w:t>)</w:t>
      </w:r>
    </w:p>
    <w:p w:rsidR="005D0928" w:rsidRDefault="005D0928" w:rsidP="005D0928">
      <w:pPr>
        <w:pStyle w:val="enumlev1"/>
        <w:rPr>
          <w:lang w:val="en-GB" w:eastAsia="ja-JP"/>
        </w:rPr>
      </w:pPr>
      <w:r>
        <w:rPr>
          <w:lang w:val="en-GB" w:eastAsia="ja-JP"/>
        </w:rPr>
        <w:t>–</w:t>
      </w:r>
      <w:r>
        <w:rPr>
          <w:lang w:val="en-GB"/>
        </w:rPr>
        <w:tab/>
        <w:t>1125i/p, 1.485 Gb</w:t>
      </w:r>
      <w:r>
        <w:rPr>
          <w:rFonts w:hint="eastAsia"/>
          <w:lang w:val="en-GB" w:eastAsia="ja-JP"/>
        </w:rPr>
        <w:t>it/s</w:t>
      </w:r>
      <w:r>
        <w:rPr>
          <w:lang w:val="en-GB"/>
        </w:rPr>
        <w:t xml:space="preserve"> dual link </w:t>
      </w:r>
      <w:r>
        <w:rPr>
          <w:rFonts w:hint="eastAsia"/>
          <w:lang w:val="en-GB"/>
        </w:rPr>
        <w:t xml:space="preserve">(nominal) </w:t>
      </w:r>
      <w:r>
        <w:rPr>
          <w:lang w:val="en-GB"/>
        </w:rPr>
        <w:t>(07</w:t>
      </w:r>
      <w:r>
        <w:rPr>
          <w:rFonts w:hint="eastAsia"/>
          <w:vertAlign w:val="subscript"/>
          <w:lang w:val="en-GB"/>
        </w:rPr>
        <w:t>h</w:t>
      </w:r>
      <w:r>
        <w:rPr>
          <w:lang w:val="en-GB"/>
        </w:rPr>
        <w:t>).</w:t>
      </w:r>
    </w:p>
    <w:p w:rsidR="005D0928" w:rsidRDefault="005D0928" w:rsidP="005D0928">
      <w:pPr>
        <w:rPr>
          <w:lang w:val="en-GB" w:eastAsia="ja-JP"/>
        </w:rPr>
      </w:pPr>
      <w:r>
        <w:rPr>
          <w:lang w:val="en-GB"/>
        </w:rPr>
        <w:t>Note that the hexadecimal values shown in parentheses correspond to the “Video format &amp; Digital interface” values as indicated by bit 6 through B0 of word 0.</w:t>
      </w:r>
    </w:p>
    <w:p w:rsidR="005D0928" w:rsidRDefault="005D0928" w:rsidP="005D0928">
      <w:pPr>
        <w:pStyle w:val="Heading2"/>
        <w:rPr>
          <w:lang w:val="en-GB"/>
        </w:rPr>
      </w:pPr>
      <w:bookmarkStart w:id="26" w:name="_Toc42405336"/>
      <w:r>
        <w:rPr>
          <w:rFonts w:hint="eastAsia"/>
          <w:lang w:val="en-GB"/>
        </w:rPr>
        <w:t>2</w:t>
      </w:r>
      <w:r>
        <w:rPr>
          <w:lang w:val="en-GB"/>
        </w:rPr>
        <w:t>.4</w:t>
      </w:r>
      <w:r>
        <w:rPr>
          <w:lang w:val="en-GB"/>
        </w:rPr>
        <w:tab/>
        <w:t>Audio mode</w:t>
      </w:r>
      <w:bookmarkEnd w:id="26"/>
    </w:p>
    <w:p w:rsidR="005D0928" w:rsidRDefault="005D0928" w:rsidP="005D0928">
      <w:pPr>
        <w:rPr>
          <w:lang w:val="en-GB"/>
        </w:rPr>
      </w:pPr>
      <w:r>
        <w:rPr>
          <w:lang w:val="en-GB"/>
        </w:rPr>
        <w:t xml:space="preserve">This Recommendation </w:t>
      </w:r>
      <w:r>
        <w:rPr>
          <w:rFonts w:hint="eastAsia"/>
          <w:lang w:val="en-GB"/>
        </w:rPr>
        <w:t>does not define</w:t>
      </w:r>
      <w:r>
        <w:rPr>
          <w:lang w:val="en-GB"/>
        </w:rPr>
        <w:t xml:space="preserve"> the method for mapping of audio channels to the broadcast channel, </w:t>
      </w:r>
      <w:r>
        <w:rPr>
          <w:rFonts w:hint="eastAsia"/>
          <w:lang w:val="en-GB"/>
        </w:rPr>
        <w:t xml:space="preserve">and </w:t>
      </w:r>
      <w:r>
        <w:rPr>
          <w:lang w:val="en-GB"/>
        </w:rPr>
        <w:t xml:space="preserve">the method for utilization of the down-mix specification, </w:t>
      </w:r>
      <w:r>
        <w:rPr>
          <w:rFonts w:hint="eastAsia"/>
          <w:lang w:val="en-GB"/>
        </w:rPr>
        <w:t xml:space="preserve">as it has relation to </w:t>
      </w:r>
      <w:r>
        <w:rPr>
          <w:lang w:val="en-GB"/>
        </w:rPr>
        <w:t xml:space="preserve">the process for encoding or broadcasting of audio, or </w:t>
      </w:r>
      <w:r>
        <w:rPr>
          <w:rFonts w:hint="eastAsia"/>
          <w:lang w:val="en-GB"/>
        </w:rPr>
        <w:t xml:space="preserve">function </w:t>
      </w:r>
      <w:r>
        <w:rPr>
          <w:lang w:val="en-GB"/>
        </w:rPr>
        <w:t xml:space="preserve">of </w:t>
      </w:r>
      <w:r>
        <w:rPr>
          <w:rFonts w:hint="eastAsia"/>
          <w:lang w:val="en-GB"/>
        </w:rPr>
        <w:t>receivers</w:t>
      </w:r>
      <w:r>
        <w:rPr>
          <w:lang w:val="en-GB"/>
        </w:rPr>
        <w:t>. In situations where this standard is applied in the control of audio encoding parameters, it will be necessary to determine the correspondence of audio mode values and control parameter values between the stations.</w:t>
      </w:r>
    </w:p>
    <w:p w:rsidR="005D0928" w:rsidRDefault="005D0928" w:rsidP="005D0928">
      <w:pPr>
        <w:rPr>
          <w:lang w:val="en-GB"/>
        </w:rPr>
      </w:pPr>
      <w:r>
        <w:rPr>
          <w:lang w:val="en-GB"/>
        </w:rPr>
        <w:t>The down-mix specification is a conversion coefficient for signal processing used when creating 2</w:t>
      </w:r>
      <w:r>
        <w:rPr>
          <w:lang w:val="en-GB"/>
        </w:rPr>
        <w:noBreakHyphen/>
        <w:t>channel stereo from multi-channel stereo with three front channels and two rear channels</w:t>
      </w:r>
      <w:r>
        <w:rPr>
          <w:rFonts w:hint="eastAsia"/>
          <w:lang w:val="en-GB"/>
        </w:rPr>
        <w:t>.</w:t>
      </w:r>
      <w:r>
        <w:rPr>
          <w:lang w:val="en-GB"/>
        </w:rPr>
        <w:t xml:space="preserve"> </w:t>
      </w:r>
      <w:r>
        <w:rPr>
          <w:rFonts w:hint="eastAsia"/>
          <w:lang w:val="en-GB"/>
        </w:rPr>
        <w:t>I</w:t>
      </w:r>
      <w:r>
        <w:rPr>
          <w:lang w:val="en-GB"/>
        </w:rPr>
        <w:t>t is provided to allow the audio-creation wishes of the sender to be clearly indicated. In consideration of the fact that this specification – including current and next information – will need to be handled in the same way as the audio mode, it was realized using the upper order 3 bits of the audio-mode data, thus ensuring compatibility with earlier standards.</w:t>
      </w:r>
    </w:p>
    <w:p w:rsidR="005D0928" w:rsidRDefault="005D0928" w:rsidP="005D0928">
      <w:pPr>
        <w:rPr>
          <w:lang w:val="en-GB"/>
        </w:rPr>
      </w:pPr>
      <w:r>
        <w:rPr>
          <w:lang w:val="en-GB"/>
        </w:rPr>
        <w:t xml:space="preserve">Note that restrictions apply to the audio modes for which the specification of conversion coefficients is valid, and for this reason, care must be taken in situations where no specification is made. </w:t>
      </w:r>
      <w:r>
        <w:rPr>
          <w:rFonts w:hint="eastAsia"/>
          <w:lang w:val="en-GB"/>
        </w:rPr>
        <w:t>A</w:t>
      </w:r>
      <w:r>
        <w:rPr>
          <w:lang w:val="en-GB"/>
        </w:rPr>
        <w:t xml:space="preserve">s a result of the addition of the down-mix specification, the audio-mode reserved area now extends from </w:t>
      </w:r>
      <w:r>
        <w:rPr>
          <w:rFonts w:hint="eastAsia"/>
          <w:lang w:val="en-GB"/>
        </w:rPr>
        <w:t>1</w:t>
      </w:r>
      <w:r>
        <w:rPr>
          <w:lang w:val="en-GB"/>
        </w:rPr>
        <w:t>B</w:t>
      </w:r>
      <w:r>
        <w:rPr>
          <w:rFonts w:hint="eastAsia"/>
          <w:vertAlign w:val="subscript"/>
          <w:lang w:val="en-GB"/>
        </w:rPr>
        <w:t>h</w:t>
      </w:r>
      <w:r>
        <w:rPr>
          <w:lang w:val="en-GB"/>
        </w:rPr>
        <w:t xml:space="preserve"> to 1F</w:t>
      </w:r>
      <w:r>
        <w:rPr>
          <w:rFonts w:hint="eastAsia"/>
          <w:vertAlign w:val="subscript"/>
          <w:lang w:val="en-GB"/>
        </w:rPr>
        <w:t>h</w:t>
      </w:r>
      <w:r>
        <w:rPr>
          <w:lang w:val="en-GB"/>
        </w:rPr>
        <w:t>, and this has been determined to present no current or future difficulties.</w:t>
      </w:r>
    </w:p>
    <w:p w:rsidR="005D0928" w:rsidRDefault="005D0928" w:rsidP="005D0928">
      <w:pPr>
        <w:pStyle w:val="Heading2"/>
        <w:rPr>
          <w:lang w:val="en-GB"/>
        </w:rPr>
      </w:pPr>
      <w:bookmarkStart w:id="27" w:name="_Toc42405337"/>
      <w:r>
        <w:rPr>
          <w:rFonts w:hint="eastAsia"/>
          <w:lang w:val="en-GB"/>
        </w:rPr>
        <w:t>2</w:t>
      </w:r>
      <w:r>
        <w:rPr>
          <w:lang w:val="en-GB"/>
        </w:rPr>
        <w:t>.5</w:t>
      </w:r>
      <w:r>
        <w:rPr>
          <w:lang w:val="en-GB"/>
        </w:rPr>
        <w:tab/>
        <w:t>Video mode countdown and audio mode countdown</w:t>
      </w:r>
      <w:bookmarkEnd w:id="27"/>
    </w:p>
    <w:p w:rsidR="005D0928" w:rsidRDefault="005D0928" w:rsidP="005D0928">
      <w:pPr>
        <w:rPr>
          <w:lang w:val="en-GB"/>
        </w:rPr>
      </w:pPr>
      <w:r>
        <w:rPr>
          <w:rFonts w:hint="eastAsia"/>
          <w:lang w:val="en-GB"/>
        </w:rPr>
        <w:t>A countdown value can be use</w:t>
      </w:r>
      <w:r>
        <w:rPr>
          <w:rFonts w:hint="eastAsia"/>
          <w:lang w:val="en-GB" w:eastAsia="ja-JP"/>
        </w:rPr>
        <w:t>d</w:t>
      </w:r>
      <w:r>
        <w:rPr>
          <w:rFonts w:hint="eastAsia"/>
          <w:lang w:val="en-GB"/>
        </w:rPr>
        <w:t xml:space="preserve"> </w:t>
      </w:r>
      <w:r>
        <w:rPr>
          <w:lang w:val="en-GB"/>
        </w:rPr>
        <w:t>f</w:t>
      </w:r>
      <w:r>
        <w:rPr>
          <w:rFonts w:hint="eastAsia"/>
          <w:lang w:val="en-GB"/>
        </w:rPr>
        <w:t>o</w:t>
      </w:r>
      <w:r>
        <w:rPr>
          <w:lang w:val="en-GB"/>
        </w:rPr>
        <w:t>r</w:t>
      </w:r>
      <w:r>
        <w:rPr>
          <w:rFonts w:hint="eastAsia"/>
          <w:lang w:val="en-GB"/>
        </w:rPr>
        <w:t xml:space="preserve"> video mode and audio mode.</w:t>
      </w:r>
      <w:r>
        <w:rPr>
          <w:lang w:val="en-GB"/>
        </w:rPr>
        <w:t xml:space="preserve"> The maximum possible value </w:t>
      </w:r>
      <w:r>
        <w:rPr>
          <w:rFonts w:hint="eastAsia"/>
          <w:lang w:val="en-GB"/>
        </w:rPr>
        <w:t>of</w:t>
      </w:r>
      <w:r>
        <w:rPr>
          <w:lang w:val="en-GB"/>
        </w:rPr>
        <w:t xml:space="preserve"> a countdown is 254 (</w:t>
      </w:r>
      <w:r>
        <w:rPr>
          <w:rFonts w:hint="eastAsia"/>
          <w:lang w:val="en-GB" w:eastAsia="ja-JP"/>
        </w:rPr>
        <w:t xml:space="preserve">video </w:t>
      </w:r>
      <w:r>
        <w:rPr>
          <w:lang w:val="en-GB"/>
        </w:rPr>
        <w:t xml:space="preserve">fields); </w:t>
      </w:r>
      <w:r>
        <w:rPr>
          <w:rFonts w:hint="eastAsia"/>
          <w:lang w:val="en-GB"/>
        </w:rPr>
        <w:t>therefore</w:t>
      </w:r>
      <w:r>
        <w:rPr>
          <w:lang w:val="en-GB"/>
        </w:rPr>
        <w:t xml:space="preserve">, when </w:t>
      </w:r>
      <w:r>
        <w:rPr>
          <w:rFonts w:hint="eastAsia"/>
          <w:lang w:val="en-GB"/>
        </w:rPr>
        <w:t>field frequency</w:t>
      </w:r>
      <w:r>
        <w:rPr>
          <w:lang w:val="en-GB"/>
        </w:rPr>
        <w:t xml:space="preserve"> of the video signal is 60 fields/s, countdown will be possible from approximately 4.2 s in advance. A jump of a countdown value, </w:t>
      </w:r>
      <w:r>
        <w:rPr>
          <w:lang w:val="en-GB"/>
        </w:rPr>
        <w:br w:type="page"/>
      </w:r>
      <w:r>
        <w:rPr>
          <w:lang w:val="en-GB"/>
        </w:rPr>
        <w:lastRenderedPageBreak/>
        <w:t xml:space="preserve">an inversion, and a repetition may occur as a result of a skip, a repeat, etc. of a </w:t>
      </w:r>
      <w:r>
        <w:rPr>
          <w:rFonts w:hint="eastAsia"/>
          <w:lang w:val="en-GB"/>
        </w:rPr>
        <w:t>video</w:t>
      </w:r>
      <w:r>
        <w:rPr>
          <w:lang w:val="en-GB"/>
        </w:rPr>
        <w:t xml:space="preserve"> frame. Suitable processing is desired for it.</w:t>
      </w:r>
    </w:p>
    <w:p w:rsidR="005D0928" w:rsidRDefault="005D0928" w:rsidP="005D0928">
      <w:pPr>
        <w:rPr>
          <w:lang w:val="en-GB"/>
        </w:rPr>
      </w:pPr>
      <w:r>
        <w:rPr>
          <w:lang w:val="en-GB"/>
        </w:rPr>
        <w:t xml:space="preserve">The example of use of a </w:t>
      </w:r>
      <w:r>
        <w:rPr>
          <w:rFonts w:hint="eastAsia"/>
          <w:lang w:val="en-GB"/>
        </w:rPr>
        <w:t>video</w:t>
      </w:r>
      <w:r>
        <w:rPr>
          <w:lang w:val="en-GB"/>
        </w:rPr>
        <w:t xml:space="preserve"> or </w:t>
      </w:r>
      <w:r>
        <w:rPr>
          <w:rFonts w:hint="eastAsia"/>
          <w:lang w:val="en-GB"/>
        </w:rPr>
        <w:t>audio</w:t>
      </w:r>
      <w:r>
        <w:rPr>
          <w:lang w:val="en-GB"/>
        </w:rPr>
        <w:t xml:space="preserve"> mode, and countdown is shown in Table 11. This is an example in the following conditions.</w:t>
      </w:r>
    </w:p>
    <w:p w:rsidR="005D0928" w:rsidRDefault="005D0928" w:rsidP="005D0928">
      <w:pPr>
        <w:pStyle w:val="enumlev1"/>
        <w:rPr>
          <w:lang w:val="en-GB"/>
        </w:rPr>
      </w:pPr>
      <w:r>
        <w:rPr>
          <w:lang w:val="en-GB" w:eastAsia="ja-JP"/>
        </w:rPr>
        <w:t>–</w:t>
      </w:r>
      <w:r>
        <w:rPr>
          <w:lang w:val="en-GB" w:eastAsia="ja-JP"/>
        </w:rPr>
        <w:tab/>
      </w:r>
      <w:r>
        <w:rPr>
          <w:lang w:val="en-GB"/>
        </w:rPr>
        <w:t xml:space="preserve">Countdown is started 3 s </w:t>
      </w:r>
      <w:r>
        <w:rPr>
          <w:rFonts w:hint="eastAsia"/>
          <w:lang w:val="en-GB"/>
        </w:rPr>
        <w:t>before changing the mode</w:t>
      </w:r>
      <w:r>
        <w:rPr>
          <w:lang w:val="en-GB"/>
        </w:rPr>
        <w:t>.</w:t>
      </w:r>
    </w:p>
    <w:p w:rsidR="005D0928" w:rsidRDefault="005D0928" w:rsidP="005D0928">
      <w:pPr>
        <w:pStyle w:val="enumlev1"/>
        <w:rPr>
          <w:lang w:val="en-GB"/>
        </w:rPr>
      </w:pPr>
      <w:r>
        <w:rPr>
          <w:lang w:val="en-GB" w:eastAsia="ja-JP"/>
        </w:rPr>
        <w:t>–</w:t>
      </w:r>
      <w:r>
        <w:rPr>
          <w:lang w:val="en-GB" w:eastAsia="ja-JP"/>
        </w:rPr>
        <w:tab/>
      </w:r>
      <w:r>
        <w:rPr>
          <w:lang w:val="en-GB"/>
        </w:rPr>
        <w:t xml:space="preserve">The countdown value reaches 0 at the field </w:t>
      </w:r>
      <w:r>
        <w:rPr>
          <w:rFonts w:hint="eastAsia"/>
          <w:lang w:val="en-GB"/>
        </w:rPr>
        <w:t xml:space="preserve">just </w:t>
      </w:r>
      <w:r>
        <w:rPr>
          <w:lang w:val="en-GB"/>
        </w:rPr>
        <w:t>prior to</w:t>
      </w:r>
      <w:r>
        <w:rPr>
          <w:rFonts w:hint="eastAsia"/>
          <w:lang w:val="en-GB"/>
        </w:rPr>
        <w:t xml:space="preserve"> changing the mode</w:t>
      </w:r>
      <w:r>
        <w:rPr>
          <w:lang w:val="en-GB"/>
        </w:rPr>
        <w:t>.</w:t>
      </w:r>
    </w:p>
    <w:p w:rsidR="005D0928" w:rsidRDefault="005D0928" w:rsidP="005D0928">
      <w:pPr>
        <w:pStyle w:val="enumlev1"/>
        <w:rPr>
          <w:lang w:val="en-GB"/>
        </w:rPr>
      </w:pPr>
      <w:r>
        <w:rPr>
          <w:lang w:val="en-GB" w:eastAsia="ja-JP"/>
        </w:rPr>
        <w:t>–</w:t>
      </w:r>
      <w:r>
        <w:rPr>
          <w:lang w:val="en-GB" w:eastAsia="ja-JP"/>
        </w:rPr>
        <w:tab/>
      </w:r>
      <w:r>
        <w:rPr>
          <w:lang w:val="en-GB"/>
        </w:rPr>
        <w:t>Sending of the next mode is carried out even when countdown is not being performed.</w:t>
      </w:r>
    </w:p>
    <w:p w:rsidR="005D0928" w:rsidRDefault="005D0928" w:rsidP="005D0928">
      <w:pPr>
        <w:pStyle w:val="TableNo"/>
        <w:rPr>
          <w:lang w:val="en-US"/>
        </w:rPr>
      </w:pPr>
      <w:r>
        <w:rPr>
          <w:lang w:val="en-US"/>
        </w:rPr>
        <w:t>TABLE  11</w:t>
      </w:r>
    </w:p>
    <w:p w:rsidR="005D0928" w:rsidRDefault="00D16405" w:rsidP="005D0928">
      <w:pPr>
        <w:pStyle w:val="Tabletitle"/>
        <w:rPr>
          <w:lang w:val="en-US"/>
        </w:rPr>
      </w:pPr>
      <w:r w:rsidRPr="00D16405">
        <w:rPr>
          <w:noProof/>
          <w:sz w:val="20"/>
          <w:lang w:eastAsia="ja-JP"/>
        </w:rPr>
        <w:pict>
          <v:group id="_x0000_s1029" style="position:absolute;left:0;text-align:left;margin-left:0;margin-top:34.2pt;width:31.05pt;height:170pt;z-index:251661312" coordorigin="1470,2241" coordsize="621,3220">
            <v:line id="_x0000_s1030" style="position:absolute" from="1795,3760" to="1795,5461">
              <v:stroke endarrow="block"/>
            </v:line>
            <v:shapetype id="_x0000_t202" coordsize="21600,21600" o:spt="202" path="m,l,21600r21600,l21600,xe">
              <v:stroke joinstyle="miter"/>
              <v:path gradientshapeok="t" o:connecttype="rect"/>
            </v:shapetype>
            <v:shape id="_x0000_s1031" type="#_x0000_t202" style="position:absolute;left:1470;top:2241;width:621;height:1509" filled="f" stroked="f">
              <v:textbox style="layout-flow:vertical;mso-layout-flow-alt:bottom-to-top;mso-next-textbox:#_x0000_s1031">
                <w:txbxContent>
                  <w:p w:rsidR="00501C2D" w:rsidRDefault="00501C2D" w:rsidP="005D0928">
                    <w:pPr>
                      <w:spacing w:before="0"/>
                      <w:jc w:val="center"/>
                      <w:rPr>
                        <w:sz w:val="20"/>
                      </w:rPr>
                    </w:pPr>
                    <w:r>
                      <w:rPr>
                        <w:rFonts w:hint="eastAsia"/>
                        <w:sz w:val="20"/>
                      </w:rPr>
                      <w:t>Time (fields)</w:t>
                    </w:r>
                  </w:p>
                </w:txbxContent>
              </v:textbox>
            </v:shape>
          </v:group>
        </w:pict>
      </w:r>
      <w:r w:rsidR="005D0928">
        <w:rPr>
          <w:lang w:val="en-US"/>
        </w:rPr>
        <w:t>Example of countdown for audio and video modes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tblPr>
      <w:tblGrid>
        <w:gridCol w:w="1985"/>
        <w:gridCol w:w="2552"/>
        <w:gridCol w:w="1985"/>
        <w:gridCol w:w="1985"/>
      </w:tblGrid>
      <w:tr w:rsidR="005D0928" w:rsidTr="00107C07">
        <w:trPr>
          <w:trHeight w:val="284"/>
        </w:trPr>
        <w:tc>
          <w:tcPr>
            <w:tcW w:w="1985" w:type="dxa"/>
            <w:tcBorders>
              <w:top w:val="single" w:sz="4" w:space="0" w:color="auto"/>
              <w:left w:val="single" w:sz="4" w:space="0" w:color="auto"/>
              <w:bottom w:val="single" w:sz="4" w:space="0" w:color="auto"/>
              <w:right w:val="single" w:sz="4" w:space="0" w:color="auto"/>
            </w:tcBorders>
            <w:vAlign w:val="center"/>
          </w:tcPr>
          <w:p w:rsidR="005D0928" w:rsidRDefault="005D0928" w:rsidP="00107C07">
            <w:pPr>
              <w:pStyle w:val="Tablehead"/>
              <w:framePr w:hSpace="181" w:wrap="notBeside" w:vAnchor="text" w:hAnchor="text" w:xAlign="center" w:y="1"/>
              <w:rPr>
                <w:lang w:val="en-GB"/>
              </w:rPr>
            </w:pPr>
            <w:r>
              <w:rPr>
                <w:rFonts w:hint="eastAsia"/>
                <w:lang w:val="en-GB"/>
              </w:rPr>
              <w:t>Timing</w:t>
            </w:r>
          </w:p>
        </w:tc>
        <w:tc>
          <w:tcPr>
            <w:tcW w:w="2552" w:type="dxa"/>
            <w:tcBorders>
              <w:top w:val="single" w:sz="4" w:space="0" w:color="auto"/>
              <w:left w:val="single" w:sz="4" w:space="0" w:color="auto"/>
              <w:bottom w:val="single" w:sz="4" w:space="0" w:color="auto"/>
            </w:tcBorders>
            <w:vAlign w:val="center"/>
          </w:tcPr>
          <w:p w:rsidR="005D0928" w:rsidRDefault="005D0928" w:rsidP="00107C07">
            <w:pPr>
              <w:pStyle w:val="Tablehead"/>
              <w:framePr w:hSpace="181" w:wrap="notBeside" w:vAnchor="text" w:hAnchor="text" w:xAlign="center" w:y="1"/>
              <w:rPr>
                <w:lang w:val="en-GB"/>
              </w:rPr>
            </w:pPr>
            <w:r>
              <w:rPr>
                <w:rFonts w:hint="eastAsia"/>
                <w:lang w:val="en-GB"/>
              </w:rPr>
              <w:t>Countdown value</w:t>
            </w:r>
          </w:p>
        </w:tc>
        <w:tc>
          <w:tcPr>
            <w:tcW w:w="1985" w:type="dxa"/>
            <w:tcBorders>
              <w:top w:val="single" w:sz="4" w:space="0" w:color="auto"/>
              <w:bottom w:val="single" w:sz="4" w:space="0" w:color="auto"/>
            </w:tcBorders>
            <w:vAlign w:val="center"/>
          </w:tcPr>
          <w:p w:rsidR="005D0928" w:rsidRDefault="005D0928" w:rsidP="00107C07">
            <w:pPr>
              <w:pStyle w:val="Tablehead"/>
              <w:framePr w:hSpace="181" w:wrap="notBeside" w:vAnchor="text" w:hAnchor="text" w:xAlign="center" w:y="1"/>
            </w:pPr>
            <w:r>
              <w:rPr>
                <w:rFonts w:hint="eastAsia"/>
              </w:rPr>
              <w:t>Current mode</w:t>
            </w:r>
          </w:p>
        </w:tc>
        <w:tc>
          <w:tcPr>
            <w:tcW w:w="1985" w:type="dxa"/>
            <w:tcBorders>
              <w:top w:val="single" w:sz="4" w:space="0" w:color="auto"/>
              <w:bottom w:val="single" w:sz="4" w:space="0" w:color="auto"/>
              <w:right w:val="single" w:sz="4" w:space="0" w:color="auto"/>
            </w:tcBorders>
            <w:vAlign w:val="center"/>
          </w:tcPr>
          <w:p w:rsidR="005D0928" w:rsidRDefault="005D0928" w:rsidP="00107C07">
            <w:pPr>
              <w:pStyle w:val="Tablehead"/>
              <w:framePr w:hSpace="181" w:wrap="notBeside" w:vAnchor="text" w:hAnchor="text" w:xAlign="center" w:y="1"/>
            </w:pPr>
            <w:r>
              <w:rPr>
                <w:rFonts w:hint="eastAsia"/>
              </w:rPr>
              <w:t>Next mode</w:t>
            </w:r>
          </w:p>
        </w:tc>
      </w:tr>
      <w:tr w:rsidR="005D0928" w:rsidTr="00107C07">
        <w:trPr>
          <w:trHeight w:val="284"/>
        </w:trPr>
        <w:tc>
          <w:tcPr>
            <w:tcW w:w="1985" w:type="dxa"/>
            <w:tcBorders>
              <w:top w:val="single" w:sz="4" w:space="0" w:color="auto"/>
              <w:left w:val="single" w:sz="4" w:space="0" w:color="auto"/>
              <w:right w:val="single" w:sz="4" w:space="0" w:color="auto"/>
            </w:tcBorders>
            <w:vAlign w:val="center"/>
          </w:tcPr>
          <w:p w:rsidR="005D0928" w:rsidRDefault="005D0928" w:rsidP="00107C07">
            <w:pPr>
              <w:pStyle w:val="Tabletext"/>
              <w:framePr w:hSpace="181" w:wrap="notBeside" w:vAnchor="text" w:hAnchor="text" w:xAlign="center" w:y="1"/>
            </w:pPr>
          </w:p>
        </w:tc>
        <w:tc>
          <w:tcPr>
            <w:tcW w:w="2552" w:type="dxa"/>
            <w:tcBorders>
              <w:top w:val="single" w:sz="4" w:space="0" w:color="auto"/>
              <w:left w:val="single" w:sz="4" w:space="0" w:color="auto"/>
            </w:tcBorders>
            <w:vAlign w:val="center"/>
          </w:tcPr>
          <w:p w:rsidR="005D0928" w:rsidRDefault="005D0928" w:rsidP="00107C07">
            <w:pPr>
              <w:pStyle w:val="Tabletext"/>
              <w:framePr w:hSpace="181" w:wrap="notBeside" w:vAnchor="text" w:hAnchor="text" w:xAlign="center" w:y="1"/>
              <w:jc w:val="center"/>
              <w:rPr>
                <w:rFonts w:eastAsia="MS PGothic"/>
                <w:lang w:val="en-GB"/>
              </w:rPr>
            </w:pPr>
            <w:r>
              <w:rPr>
                <w:rFonts w:eastAsia="MS PGothic" w:hint="eastAsia"/>
                <w:lang w:val="en-GB"/>
              </w:rPr>
              <w:t>255(FF</w:t>
            </w:r>
            <w:r>
              <w:rPr>
                <w:rFonts w:eastAsia="MS PGothic" w:hint="eastAsia"/>
                <w:vertAlign w:val="subscript"/>
                <w:lang w:val="en-GB"/>
              </w:rPr>
              <w:t>h</w:t>
            </w:r>
            <w:r>
              <w:rPr>
                <w:rFonts w:eastAsia="MS PGothic" w:hint="eastAsia"/>
                <w:lang w:val="en-GB"/>
              </w:rPr>
              <w:t>)</w:t>
            </w:r>
          </w:p>
        </w:tc>
        <w:tc>
          <w:tcPr>
            <w:tcW w:w="1985" w:type="dxa"/>
            <w:tcBorders>
              <w:top w:val="single" w:sz="4" w:space="0" w:color="auto"/>
            </w:tcBorders>
            <w:vAlign w:val="center"/>
          </w:tcPr>
          <w:p w:rsidR="005D0928" w:rsidRDefault="005D0928" w:rsidP="00107C07">
            <w:pPr>
              <w:pStyle w:val="Tabletext"/>
              <w:framePr w:hSpace="181" w:wrap="notBeside" w:vAnchor="text" w:hAnchor="text" w:xAlign="center" w:y="1"/>
              <w:jc w:val="center"/>
              <w:rPr>
                <w:rFonts w:eastAsia="MS PGothic"/>
                <w:lang w:val="en-GB"/>
              </w:rPr>
            </w:pPr>
            <w:r>
              <w:rPr>
                <w:rFonts w:eastAsia="MS PGothic" w:hint="eastAsia"/>
                <w:lang w:val="en-GB"/>
              </w:rPr>
              <w:t>A</w:t>
            </w:r>
          </w:p>
        </w:tc>
        <w:tc>
          <w:tcPr>
            <w:tcW w:w="1985" w:type="dxa"/>
            <w:tcBorders>
              <w:top w:val="single" w:sz="4" w:space="0" w:color="auto"/>
              <w:right w:val="single" w:sz="4" w:space="0" w:color="auto"/>
            </w:tcBorders>
            <w:vAlign w:val="center"/>
          </w:tcPr>
          <w:p w:rsidR="005D0928" w:rsidRDefault="005D0928" w:rsidP="00107C07">
            <w:pPr>
              <w:pStyle w:val="Tabletext"/>
              <w:framePr w:hSpace="181" w:wrap="notBeside" w:vAnchor="text" w:hAnchor="text" w:xAlign="center" w:y="1"/>
              <w:jc w:val="center"/>
              <w:rPr>
                <w:rFonts w:eastAsia="MS PGothic"/>
                <w:lang w:val="en-GB" w:eastAsia="ja-JP"/>
              </w:rPr>
            </w:pPr>
            <w:r>
              <w:rPr>
                <w:rFonts w:eastAsia="MS PGothic" w:hint="eastAsia"/>
                <w:lang w:val="en-GB"/>
              </w:rPr>
              <w:t>B</w:t>
            </w:r>
          </w:p>
        </w:tc>
      </w:tr>
      <w:tr w:rsidR="005D0928" w:rsidTr="00107C07">
        <w:trPr>
          <w:trHeight w:val="284"/>
        </w:trPr>
        <w:tc>
          <w:tcPr>
            <w:tcW w:w="1985" w:type="dxa"/>
            <w:tcBorders>
              <w:left w:val="single" w:sz="4" w:space="0" w:color="auto"/>
              <w:right w:val="single" w:sz="4" w:space="0" w:color="auto"/>
            </w:tcBorders>
            <w:vAlign w:val="center"/>
          </w:tcPr>
          <w:p w:rsidR="005D0928" w:rsidRDefault="005D0928" w:rsidP="00107C07">
            <w:pPr>
              <w:pStyle w:val="Tabletext"/>
              <w:framePr w:hSpace="181" w:wrap="notBeside" w:vAnchor="text" w:hAnchor="text" w:xAlign="center" w:y="1"/>
              <w:rPr>
                <w:lang w:val="en-GB"/>
              </w:rPr>
            </w:pPr>
          </w:p>
        </w:tc>
        <w:tc>
          <w:tcPr>
            <w:tcW w:w="2552" w:type="dxa"/>
            <w:tcBorders>
              <w:left w:val="single" w:sz="4" w:space="0" w:color="auto"/>
            </w:tcBorders>
            <w:vAlign w:val="center"/>
          </w:tcPr>
          <w:p w:rsidR="005D0928" w:rsidRDefault="005D0928" w:rsidP="00107C07">
            <w:pPr>
              <w:pStyle w:val="Tabletext"/>
              <w:framePr w:hSpace="181" w:wrap="notBeside" w:vAnchor="text" w:hAnchor="text" w:xAlign="center" w:y="1"/>
              <w:jc w:val="center"/>
              <w:rPr>
                <w:rFonts w:eastAsia="MS PGothic"/>
                <w:lang w:val="en-GB"/>
              </w:rPr>
            </w:pPr>
            <w:r>
              <w:rPr>
                <w:rFonts w:eastAsia="MS PGothic" w:hint="eastAsia"/>
                <w:lang w:val="en-GB"/>
              </w:rPr>
              <w:t>255(FF</w:t>
            </w:r>
            <w:r>
              <w:rPr>
                <w:rFonts w:eastAsia="MS PGothic" w:hint="eastAsia"/>
                <w:vertAlign w:val="subscript"/>
                <w:lang w:val="en-GB"/>
              </w:rPr>
              <w:t>h</w:t>
            </w:r>
            <w:r>
              <w:rPr>
                <w:rFonts w:eastAsia="MS PGothic" w:hint="eastAsia"/>
                <w:lang w:val="en-GB"/>
              </w:rPr>
              <w:t>)</w:t>
            </w:r>
          </w:p>
        </w:tc>
        <w:tc>
          <w:tcPr>
            <w:tcW w:w="1985" w:type="dxa"/>
            <w:vAlign w:val="center"/>
          </w:tcPr>
          <w:p w:rsidR="005D0928" w:rsidRDefault="005D0928" w:rsidP="00107C07">
            <w:pPr>
              <w:pStyle w:val="Tabletext"/>
              <w:framePr w:hSpace="181" w:wrap="notBeside" w:vAnchor="text" w:hAnchor="text" w:xAlign="center" w:y="1"/>
              <w:jc w:val="center"/>
              <w:rPr>
                <w:rFonts w:eastAsia="MS PGothic"/>
                <w:noProof/>
                <w:lang w:val="en-GB" w:eastAsia="ja-JP"/>
              </w:rPr>
            </w:pPr>
            <w:r>
              <w:rPr>
                <w:rFonts w:eastAsia="MS PGothic" w:hint="eastAsia"/>
                <w:noProof/>
                <w:lang w:val="en-GB"/>
              </w:rPr>
              <w:t>A</w:t>
            </w:r>
          </w:p>
        </w:tc>
        <w:tc>
          <w:tcPr>
            <w:tcW w:w="1985" w:type="dxa"/>
            <w:tcBorders>
              <w:right w:val="single" w:sz="4" w:space="0" w:color="auto"/>
            </w:tcBorders>
            <w:vAlign w:val="center"/>
          </w:tcPr>
          <w:p w:rsidR="005D0928" w:rsidRDefault="005D0928" w:rsidP="00107C07">
            <w:pPr>
              <w:pStyle w:val="Tabletext"/>
              <w:framePr w:hSpace="181" w:wrap="notBeside" w:vAnchor="text" w:hAnchor="text" w:xAlign="center" w:y="1"/>
              <w:jc w:val="center"/>
              <w:rPr>
                <w:rFonts w:eastAsia="MS PGothic"/>
                <w:lang w:val="en-GB" w:eastAsia="ja-JP"/>
              </w:rPr>
            </w:pPr>
            <w:r>
              <w:rPr>
                <w:rFonts w:eastAsia="MS PGothic" w:hint="eastAsia"/>
                <w:lang w:val="en-GB"/>
              </w:rPr>
              <w:t>B</w:t>
            </w:r>
          </w:p>
        </w:tc>
      </w:tr>
      <w:tr w:rsidR="005D0928" w:rsidTr="00107C07">
        <w:trPr>
          <w:trHeight w:val="284"/>
        </w:trPr>
        <w:tc>
          <w:tcPr>
            <w:tcW w:w="1985" w:type="dxa"/>
            <w:tcBorders>
              <w:left w:val="single" w:sz="4" w:space="0" w:color="auto"/>
              <w:right w:val="single" w:sz="4" w:space="0" w:color="auto"/>
            </w:tcBorders>
            <w:vAlign w:val="center"/>
          </w:tcPr>
          <w:p w:rsidR="005D0928" w:rsidRDefault="005D0928" w:rsidP="00107C07">
            <w:pPr>
              <w:pStyle w:val="Tabletext"/>
              <w:framePr w:hSpace="181" w:wrap="notBeside" w:vAnchor="text" w:hAnchor="text" w:xAlign="center" w:y="1"/>
              <w:rPr>
                <w:lang w:val="en-GB"/>
              </w:rPr>
            </w:pPr>
            <w:r>
              <w:rPr>
                <w:rFonts w:hint="eastAsia"/>
                <w:lang w:val="en-GB"/>
              </w:rPr>
              <w:t>3 s in advance</w:t>
            </w:r>
          </w:p>
        </w:tc>
        <w:tc>
          <w:tcPr>
            <w:tcW w:w="2552" w:type="dxa"/>
            <w:tcBorders>
              <w:left w:val="single" w:sz="4" w:space="0" w:color="auto"/>
            </w:tcBorders>
            <w:vAlign w:val="center"/>
          </w:tcPr>
          <w:p w:rsidR="005D0928" w:rsidRDefault="005D0928" w:rsidP="00107C07">
            <w:pPr>
              <w:pStyle w:val="Tabletext"/>
              <w:framePr w:hSpace="181" w:wrap="notBeside" w:vAnchor="text" w:hAnchor="text" w:xAlign="center" w:y="1"/>
              <w:jc w:val="center"/>
              <w:rPr>
                <w:rFonts w:eastAsia="MS PGothic"/>
                <w:lang w:val="en-GB"/>
              </w:rPr>
            </w:pPr>
            <w:r>
              <w:rPr>
                <w:rFonts w:eastAsia="MS PGothic" w:hint="eastAsia"/>
                <w:lang w:val="en-GB"/>
              </w:rPr>
              <w:t>179</w:t>
            </w:r>
          </w:p>
        </w:tc>
        <w:tc>
          <w:tcPr>
            <w:tcW w:w="1985" w:type="dxa"/>
            <w:vAlign w:val="center"/>
          </w:tcPr>
          <w:p w:rsidR="005D0928" w:rsidRDefault="005D0928" w:rsidP="00107C07">
            <w:pPr>
              <w:pStyle w:val="Tabletext"/>
              <w:framePr w:hSpace="181" w:wrap="notBeside" w:vAnchor="text" w:hAnchor="text" w:xAlign="center" w:y="1"/>
              <w:jc w:val="center"/>
              <w:rPr>
                <w:rFonts w:eastAsia="MS PGothic"/>
                <w:lang w:val="en-GB" w:eastAsia="ja-JP"/>
              </w:rPr>
            </w:pPr>
            <w:r>
              <w:rPr>
                <w:rFonts w:eastAsia="MS PGothic" w:hint="eastAsia"/>
                <w:noProof/>
                <w:lang w:val="en-GB"/>
              </w:rPr>
              <w:t>A</w:t>
            </w:r>
          </w:p>
        </w:tc>
        <w:tc>
          <w:tcPr>
            <w:tcW w:w="1985" w:type="dxa"/>
            <w:tcBorders>
              <w:right w:val="single" w:sz="4" w:space="0" w:color="auto"/>
            </w:tcBorders>
            <w:vAlign w:val="center"/>
          </w:tcPr>
          <w:p w:rsidR="005D0928" w:rsidRDefault="005D0928" w:rsidP="00107C07">
            <w:pPr>
              <w:pStyle w:val="Tabletext"/>
              <w:framePr w:hSpace="181" w:wrap="notBeside" w:vAnchor="text" w:hAnchor="text" w:xAlign="center" w:y="1"/>
              <w:jc w:val="center"/>
              <w:rPr>
                <w:rFonts w:eastAsia="MS PGothic"/>
                <w:lang w:val="en-GB" w:eastAsia="ja-JP"/>
              </w:rPr>
            </w:pPr>
            <w:r>
              <w:rPr>
                <w:rFonts w:eastAsia="MS PGothic" w:hint="eastAsia"/>
                <w:lang w:val="en-GB"/>
              </w:rPr>
              <w:t>B</w:t>
            </w:r>
          </w:p>
        </w:tc>
      </w:tr>
      <w:tr w:rsidR="005D0928" w:rsidTr="00107C07">
        <w:trPr>
          <w:trHeight w:val="284"/>
        </w:trPr>
        <w:tc>
          <w:tcPr>
            <w:tcW w:w="1985" w:type="dxa"/>
            <w:tcBorders>
              <w:left w:val="single" w:sz="4" w:space="0" w:color="auto"/>
              <w:bottom w:val="single" w:sz="4" w:space="0" w:color="auto"/>
              <w:right w:val="single" w:sz="4" w:space="0" w:color="auto"/>
            </w:tcBorders>
            <w:vAlign w:val="center"/>
          </w:tcPr>
          <w:p w:rsidR="005D0928" w:rsidRDefault="005D0928" w:rsidP="00107C07">
            <w:pPr>
              <w:pStyle w:val="Tabletext"/>
              <w:framePr w:hSpace="181" w:wrap="notBeside" w:vAnchor="text" w:hAnchor="text" w:xAlign="center" w:y="1"/>
              <w:rPr>
                <w:lang w:val="en-GB"/>
              </w:rPr>
            </w:pPr>
          </w:p>
        </w:tc>
        <w:tc>
          <w:tcPr>
            <w:tcW w:w="2552" w:type="dxa"/>
            <w:tcBorders>
              <w:left w:val="single" w:sz="4" w:space="0" w:color="auto"/>
              <w:bottom w:val="single" w:sz="4" w:space="0" w:color="auto"/>
            </w:tcBorders>
            <w:vAlign w:val="center"/>
          </w:tcPr>
          <w:p w:rsidR="005D0928" w:rsidRDefault="005D0928" w:rsidP="00107C07">
            <w:pPr>
              <w:pStyle w:val="Tabletext"/>
              <w:framePr w:hSpace="181" w:wrap="notBeside" w:vAnchor="text" w:hAnchor="text" w:xAlign="center" w:y="1"/>
              <w:jc w:val="center"/>
              <w:rPr>
                <w:rFonts w:eastAsia="MS PGothic"/>
                <w:lang w:val="en-GB"/>
              </w:rPr>
            </w:pPr>
            <w:r>
              <w:rPr>
                <w:rFonts w:eastAsia="MS PGothic" w:hint="eastAsia"/>
                <w:lang w:val="en-GB"/>
              </w:rPr>
              <w:t>178</w:t>
            </w:r>
          </w:p>
        </w:tc>
        <w:tc>
          <w:tcPr>
            <w:tcW w:w="1985" w:type="dxa"/>
            <w:tcBorders>
              <w:bottom w:val="single" w:sz="4" w:space="0" w:color="auto"/>
            </w:tcBorders>
            <w:vAlign w:val="center"/>
          </w:tcPr>
          <w:p w:rsidR="005D0928" w:rsidRDefault="005D0928" w:rsidP="00107C07">
            <w:pPr>
              <w:pStyle w:val="Tabletext"/>
              <w:framePr w:hSpace="181" w:wrap="notBeside" w:vAnchor="text" w:hAnchor="text" w:xAlign="center" w:y="1"/>
              <w:jc w:val="center"/>
              <w:rPr>
                <w:rFonts w:eastAsia="MS PGothic"/>
                <w:lang w:val="en-GB" w:eastAsia="ja-JP"/>
              </w:rPr>
            </w:pPr>
            <w:r>
              <w:rPr>
                <w:rFonts w:eastAsia="MS PGothic" w:hint="eastAsia"/>
                <w:noProof/>
                <w:lang w:val="en-GB"/>
              </w:rPr>
              <w:t>A</w:t>
            </w:r>
          </w:p>
        </w:tc>
        <w:tc>
          <w:tcPr>
            <w:tcW w:w="1985" w:type="dxa"/>
            <w:tcBorders>
              <w:bottom w:val="single" w:sz="4" w:space="0" w:color="auto"/>
              <w:right w:val="single" w:sz="4" w:space="0" w:color="auto"/>
            </w:tcBorders>
            <w:vAlign w:val="center"/>
          </w:tcPr>
          <w:p w:rsidR="005D0928" w:rsidRDefault="005D0928" w:rsidP="00107C07">
            <w:pPr>
              <w:pStyle w:val="Tabletext"/>
              <w:framePr w:hSpace="181" w:wrap="notBeside" w:vAnchor="text" w:hAnchor="text" w:xAlign="center" w:y="1"/>
              <w:jc w:val="center"/>
              <w:rPr>
                <w:rFonts w:eastAsia="MS PGothic"/>
                <w:lang w:val="en-GB" w:eastAsia="ja-JP"/>
              </w:rPr>
            </w:pPr>
            <w:r>
              <w:rPr>
                <w:rFonts w:eastAsia="MS PGothic" w:hint="eastAsia"/>
                <w:lang w:val="en-GB"/>
              </w:rPr>
              <w:t>B</w:t>
            </w:r>
          </w:p>
        </w:tc>
      </w:tr>
      <w:tr w:rsidR="005D0928" w:rsidTr="00107C07">
        <w:trPr>
          <w:trHeight w:val="284"/>
        </w:trPr>
        <w:tc>
          <w:tcPr>
            <w:tcW w:w="1985" w:type="dxa"/>
            <w:tcBorders>
              <w:left w:val="dashed" w:sz="8" w:space="0" w:color="auto"/>
              <w:bottom w:val="nil"/>
              <w:right w:val="dashed" w:sz="4" w:space="0" w:color="auto"/>
            </w:tcBorders>
            <w:vAlign w:val="center"/>
          </w:tcPr>
          <w:p w:rsidR="005D0928" w:rsidRDefault="005D0928" w:rsidP="00107C07">
            <w:pPr>
              <w:pStyle w:val="Tabletext"/>
              <w:framePr w:hSpace="181" w:wrap="notBeside" w:vAnchor="text" w:hAnchor="text" w:xAlign="center" w:y="1"/>
              <w:rPr>
                <w:lang w:val="en-GB"/>
              </w:rPr>
            </w:pPr>
          </w:p>
        </w:tc>
        <w:tc>
          <w:tcPr>
            <w:tcW w:w="2552" w:type="dxa"/>
            <w:tcBorders>
              <w:left w:val="dashed" w:sz="4" w:space="0" w:color="auto"/>
              <w:bottom w:val="nil"/>
              <w:right w:val="dashed" w:sz="4" w:space="0" w:color="auto"/>
            </w:tcBorders>
            <w:vAlign w:val="center"/>
          </w:tcPr>
          <w:p w:rsidR="005D0928" w:rsidRDefault="005D0928" w:rsidP="00107C07">
            <w:pPr>
              <w:pStyle w:val="Tabletext"/>
              <w:framePr w:hSpace="181" w:wrap="notBeside" w:vAnchor="text" w:hAnchor="text" w:xAlign="center" w:y="1"/>
              <w:jc w:val="center"/>
              <w:rPr>
                <w:rFonts w:eastAsia="MS PGothic"/>
                <w:lang w:val="en-GB"/>
              </w:rPr>
            </w:pPr>
          </w:p>
        </w:tc>
        <w:tc>
          <w:tcPr>
            <w:tcW w:w="1985" w:type="dxa"/>
            <w:tcBorders>
              <w:left w:val="dashed" w:sz="4" w:space="0" w:color="auto"/>
              <w:bottom w:val="nil"/>
              <w:right w:val="dashed" w:sz="4" w:space="0" w:color="auto"/>
            </w:tcBorders>
            <w:vAlign w:val="center"/>
          </w:tcPr>
          <w:p w:rsidR="005D0928" w:rsidRDefault="005D0928" w:rsidP="00107C07">
            <w:pPr>
              <w:pStyle w:val="Tabletext"/>
              <w:framePr w:hSpace="181" w:wrap="notBeside" w:vAnchor="text" w:hAnchor="text" w:xAlign="center" w:y="1"/>
              <w:jc w:val="center"/>
              <w:rPr>
                <w:rFonts w:eastAsia="MS PGothic"/>
                <w:noProof/>
                <w:lang w:val="en-GB"/>
              </w:rPr>
            </w:pPr>
          </w:p>
        </w:tc>
        <w:tc>
          <w:tcPr>
            <w:tcW w:w="1985" w:type="dxa"/>
            <w:tcBorders>
              <w:left w:val="dashed" w:sz="4" w:space="0" w:color="auto"/>
              <w:bottom w:val="nil"/>
              <w:right w:val="dashed" w:sz="8" w:space="0" w:color="auto"/>
            </w:tcBorders>
            <w:vAlign w:val="center"/>
          </w:tcPr>
          <w:p w:rsidR="005D0928" w:rsidRDefault="005D0928" w:rsidP="00107C07">
            <w:pPr>
              <w:pStyle w:val="Tabletext"/>
              <w:framePr w:hSpace="181" w:wrap="notBeside" w:vAnchor="text" w:hAnchor="text" w:xAlign="center" w:y="1"/>
              <w:jc w:val="center"/>
              <w:rPr>
                <w:rFonts w:eastAsia="MS PGothic"/>
                <w:lang w:val="en-GB"/>
              </w:rPr>
            </w:pPr>
          </w:p>
        </w:tc>
      </w:tr>
      <w:tr w:rsidR="005D0928" w:rsidTr="00107C07">
        <w:trPr>
          <w:trHeight w:val="284"/>
        </w:trPr>
        <w:tc>
          <w:tcPr>
            <w:tcW w:w="1985" w:type="dxa"/>
            <w:tcBorders>
              <w:top w:val="nil"/>
              <w:left w:val="dashed" w:sz="8" w:space="0" w:color="auto"/>
              <w:bottom w:val="single" w:sz="4" w:space="0" w:color="auto"/>
              <w:right w:val="dashed" w:sz="4" w:space="0" w:color="auto"/>
            </w:tcBorders>
            <w:vAlign w:val="center"/>
          </w:tcPr>
          <w:p w:rsidR="005D0928" w:rsidRDefault="005D0928" w:rsidP="00107C07">
            <w:pPr>
              <w:pStyle w:val="Tabletext"/>
              <w:framePr w:hSpace="181" w:wrap="notBeside" w:vAnchor="text" w:hAnchor="text" w:xAlign="center" w:y="1"/>
              <w:rPr>
                <w:lang w:val="en-GB"/>
              </w:rPr>
            </w:pPr>
          </w:p>
        </w:tc>
        <w:tc>
          <w:tcPr>
            <w:tcW w:w="2552" w:type="dxa"/>
            <w:tcBorders>
              <w:top w:val="nil"/>
              <w:left w:val="dashed" w:sz="4" w:space="0" w:color="auto"/>
              <w:bottom w:val="single" w:sz="4" w:space="0" w:color="auto"/>
              <w:right w:val="dashed" w:sz="4" w:space="0" w:color="auto"/>
            </w:tcBorders>
            <w:vAlign w:val="center"/>
          </w:tcPr>
          <w:p w:rsidR="005D0928" w:rsidRDefault="005D0928" w:rsidP="00107C07">
            <w:pPr>
              <w:pStyle w:val="Tabletext"/>
              <w:framePr w:hSpace="181" w:wrap="notBeside" w:vAnchor="text" w:hAnchor="text" w:xAlign="center" w:y="1"/>
              <w:jc w:val="center"/>
              <w:rPr>
                <w:rFonts w:eastAsia="MS PGothic"/>
                <w:lang w:val="en-GB"/>
              </w:rPr>
            </w:pPr>
          </w:p>
        </w:tc>
        <w:tc>
          <w:tcPr>
            <w:tcW w:w="1985" w:type="dxa"/>
            <w:tcBorders>
              <w:top w:val="nil"/>
              <w:left w:val="dashed" w:sz="4" w:space="0" w:color="auto"/>
              <w:bottom w:val="single" w:sz="4" w:space="0" w:color="auto"/>
              <w:right w:val="dashed" w:sz="4" w:space="0" w:color="auto"/>
            </w:tcBorders>
            <w:vAlign w:val="center"/>
          </w:tcPr>
          <w:p w:rsidR="005D0928" w:rsidRDefault="005D0928" w:rsidP="00107C07">
            <w:pPr>
              <w:pStyle w:val="Tabletext"/>
              <w:framePr w:hSpace="181" w:wrap="notBeside" w:vAnchor="text" w:hAnchor="text" w:xAlign="center" w:y="1"/>
              <w:jc w:val="center"/>
              <w:rPr>
                <w:rFonts w:eastAsia="MS PGothic"/>
                <w:lang w:val="en-GB"/>
              </w:rPr>
            </w:pPr>
          </w:p>
        </w:tc>
        <w:tc>
          <w:tcPr>
            <w:tcW w:w="1985" w:type="dxa"/>
            <w:tcBorders>
              <w:top w:val="nil"/>
              <w:left w:val="dashed" w:sz="4" w:space="0" w:color="auto"/>
              <w:bottom w:val="single" w:sz="4" w:space="0" w:color="auto"/>
              <w:right w:val="dashed" w:sz="8" w:space="0" w:color="auto"/>
            </w:tcBorders>
            <w:vAlign w:val="center"/>
          </w:tcPr>
          <w:p w:rsidR="005D0928" w:rsidRDefault="005D0928" w:rsidP="00107C07">
            <w:pPr>
              <w:pStyle w:val="Tabletext"/>
              <w:framePr w:hSpace="181" w:wrap="notBeside" w:vAnchor="text" w:hAnchor="text" w:xAlign="center" w:y="1"/>
              <w:jc w:val="center"/>
              <w:rPr>
                <w:rFonts w:eastAsia="MS PGothic"/>
                <w:lang w:val="en-GB"/>
              </w:rPr>
            </w:pPr>
          </w:p>
        </w:tc>
      </w:tr>
      <w:tr w:rsidR="005D0928" w:rsidTr="00107C07">
        <w:trPr>
          <w:trHeight w:val="284"/>
        </w:trPr>
        <w:tc>
          <w:tcPr>
            <w:tcW w:w="1985" w:type="dxa"/>
            <w:tcBorders>
              <w:top w:val="single" w:sz="4" w:space="0" w:color="auto"/>
              <w:left w:val="single" w:sz="4" w:space="0" w:color="auto"/>
              <w:bottom w:val="single" w:sz="4" w:space="0" w:color="auto"/>
              <w:right w:val="single" w:sz="4" w:space="0" w:color="auto"/>
            </w:tcBorders>
            <w:vAlign w:val="center"/>
          </w:tcPr>
          <w:p w:rsidR="005D0928" w:rsidRDefault="005D0928" w:rsidP="00107C07">
            <w:pPr>
              <w:pStyle w:val="Tabletext"/>
              <w:framePr w:hSpace="181" w:wrap="notBeside" w:vAnchor="text" w:hAnchor="text" w:xAlign="center" w:y="1"/>
              <w:rPr>
                <w:lang w:val="en-GB"/>
              </w:rPr>
            </w:pPr>
            <w:r>
              <w:rPr>
                <w:rFonts w:hint="eastAsia"/>
                <w:lang w:val="en-GB"/>
              </w:rPr>
              <w:t>2 fields in advance</w:t>
            </w:r>
          </w:p>
        </w:tc>
        <w:tc>
          <w:tcPr>
            <w:tcW w:w="2552" w:type="dxa"/>
            <w:tcBorders>
              <w:top w:val="single" w:sz="4" w:space="0" w:color="auto"/>
              <w:left w:val="single" w:sz="4" w:space="0" w:color="auto"/>
              <w:bottom w:val="single" w:sz="4" w:space="0" w:color="auto"/>
              <w:right w:val="single" w:sz="4" w:space="0" w:color="auto"/>
            </w:tcBorders>
            <w:vAlign w:val="center"/>
          </w:tcPr>
          <w:p w:rsidR="005D0928" w:rsidRDefault="005D0928" w:rsidP="00107C07">
            <w:pPr>
              <w:pStyle w:val="Tabletext"/>
              <w:framePr w:hSpace="181" w:wrap="notBeside" w:vAnchor="text" w:hAnchor="text" w:xAlign="center" w:y="1"/>
              <w:jc w:val="center"/>
              <w:rPr>
                <w:rFonts w:eastAsia="MS PGothic"/>
                <w:lang w:val="en-GB"/>
              </w:rPr>
            </w:pPr>
            <w:r>
              <w:rPr>
                <w:rFonts w:eastAsia="MS PGothic" w:hint="eastAsia"/>
                <w:lang w:val="en-GB"/>
              </w:rPr>
              <w:t>1</w:t>
            </w:r>
          </w:p>
        </w:tc>
        <w:tc>
          <w:tcPr>
            <w:tcW w:w="1985" w:type="dxa"/>
            <w:tcBorders>
              <w:top w:val="single" w:sz="4" w:space="0" w:color="auto"/>
              <w:left w:val="single" w:sz="4" w:space="0" w:color="auto"/>
              <w:bottom w:val="single" w:sz="4" w:space="0" w:color="auto"/>
              <w:right w:val="single" w:sz="4" w:space="0" w:color="auto"/>
            </w:tcBorders>
            <w:vAlign w:val="center"/>
          </w:tcPr>
          <w:p w:rsidR="005D0928" w:rsidRDefault="005D0928" w:rsidP="00107C07">
            <w:pPr>
              <w:pStyle w:val="Tabletext"/>
              <w:framePr w:hSpace="181" w:wrap="notBeside" w:vAnchor="text" w:hAnchor="text" w:xAlign="center" w:y="1"/>
              <w:jc w:val="center"/>
              <w:rPr>
                <w:rFonts w:eastAsia="MS PGothic"/>
                <w:lang w:val="en-GB" w:eastAsia="ja-JP"/>
              </w:rPr>
            </w:pPr>
            <w:r>
              <w:rPr>
                <w:rFonts w:eastAsia="MS PGothic" w:hint="eastAsia"/>
                <w:noProof/>
                <w:lang w:val="en-GB"/>
              </w:rPr>
              <w:t>A</w:t>
            </w:r>
          </w:p>
        </w:tc>
        <w:tc>
          <w:tcPr>
            <w:tcW w:w="1985" w:type="dxa"/>
            <w:tcBorders>
              <w:top w:val="single" w:sz="4" w:space="0" w:color="auto"/>
              <w:left w:val="single" w:sz="4" w:space="0" w:color="auto"/>
              <w:bottom w:val="single" w:sz="4" w:space="0" w:color="auto"/>
              <w:right w:val="single" w:sz="4" w:space="0" w:color="auto"/>
            </w:tcBorders>
            <w:vAlign w:val="center"/>
          </w:tcPr>
          <w:p w:rsidR="005D0928" w:rsidRDefault="005D0928" w:rsidP="00107C07">
            <w:pPr>
              <w:pStyle w:val="Tabletext"/>
              <w:framePr w:hSpace="181" w:wrap="notBeside" w:vAnchor="text" w:hAnchor="text" w:xAlign="center" w:y="1"/>
              <w:jc w:val="center"/>
              <w:rPr>
                <w:rFonts w:eastAsia="MS PGothic"/>
                <w:lang w:val="en-GB" w:eastAsia="ja-JP"/>
              </w:rPr>
            </w:pPr>
            <w:r>
              <w:rPr>
                <w:rFonts w:eastAsia="MS PGothic" w:hint="eastAsia"/>
                <w:lang w:val="en-GB"/>
              </w:rPr>
              <w:t>B</w:t>
            </w:r>
          </w:p>
        </w:tc>
      </w:tr>
      <w:tr w:rsidR="005D0928" w:rsidTr="00107C07">
        <w:trPr>
          <w:trHeight w:val="284"/>
        </w:trPr>
        <w:tc>
          <w:tcPr>
            <w:tcW w:w="1985" w:type="dxa"/>
            <w:tcBorders>
              <w:top w:val="single" w:sz="4" w:space="0" w:color="auto"/>
              <w:left w:val="single" w:sz="4" w:space="0" w:color="auto"/>
              <w:bottom w:val="single" w:sz="4" w:space="0" w:color="auto"/>
              <w:right w:val="single" w:sz="4" w:space="0" w:color="auto"/>
            </w:tcBorders>
            <w:vAlign w:val="center"/>
          </w:tcPr>
          <w:p w:rsidR="005D0928" w:rsidRDefault="005D0928" w:rsidP="00107C07">
            <w:pPr>
              <w:pStyle w:val="Tabletext"/>
              <w:framePr w:hSpace="181" w:wrap="notBeside" w:vAnchor="text" w:hAnchor="text" w:xAlign="center" w:y="1"/>
              <w:rPr>
                <w:lang w:val="en-GB"/>
              </w:rPr>
            </w:pPr>
            <w:r>
              <w:rPr>
                <w:rFonts w:hint="eastAsia"/>
                <w:lang w:val="en-GB"/>
              </w:rPr>
              <w:t>1 field in advance</w:t>
            </w:r>
          </w:p>
        </w:tc>
        <w:tc>
          <w:tcPr>
            <w:tcW w:w="2552" w:type="dxa"/>
            <w:tcBorders>
              <w:top w:val="single" w:sz="4" w:space="0" w:color="auto"/>
              <w:left w:val="single" w:sz="4" w:space="0" w:color="auto"/>
              <w:bottom w:val="single" w:sz="4" w:space="0" w:color="auto"/>
              <w:right w:val="single" w:sz="4" w:space="0" w:color="auto"/>
            </w:tcBorders>
            <w:vAlign w:val="center"/>
          </w:tcPr>
          <w:p w:rsidR="005D0928" w:rsidRDefault="005D0928" w:rsidP="00107C07">
            <w:pPr>
              <w:pStyle w:val="Tabletext"/>
              <w:framePr w:hSpace="181" w:wrap="notBeside" w:vAnchor="text" w:hAnchor="text" w:xAlign="center" w:y="1"/>
              <w:jc w:val="center"/>
              <w:rPr>
                <w:rFonts w:eastAsia="MS PGothic"/>
                <w:lang w:val="en-GB"/>
              </w:rPr>
            </w:pPr>
            <w:r>
              <w:rPr>
                <w:rFonts w:eastAsia="MS PGothic" w:hint="eastAsia"/>
                <w:lang w:val="en-GB"/>
              </w:rPr>
              <w:t>0</w:t>
            </w:r>
          </w:p>
        </w:tc>
        <w:tc>
          <w:tcPr>
            <w:tcW w:w="1985" w:type="dxa"/>
            <w:tcBorders>
              <w:top w:val="single" w:sz="4" w:space="0" w:color="auto"/>
              <w:left w:val="single" w:sz="4" w:space="0" w:color="auto"/>
              <w:bottom w:val="single" w:sz="4" w:space="0" w:color="auto"/>
              <w:right w:val="single" w:sz="4" w:space="0" w:color="auto"/>
            </w:tcBorders>
            <w:vAlign w:val="center"/>
          </w:tcPr>
          <w:p w:rsidR="005D0928" w:rsidRDefault="005D0928" w:rsidP="00107C07">
            <w:pPr>
              <w:pStyle w:val="Tabletext"/>
              <w:framePr w:hSpace="181" w:wrap="notBeside" w:vAnchor="text" w:hAnchor="text" w:xAlign="center" w:y="1"/>
              <w:jc w:val="center"/>
              <w:rPr>
                <w:rFonts w:eastAsia="MS PGothic"/>
                <w:lang w:val="en-GB" w:eastAsia="ja-JP"/>
              </w:rPr>
            </w:pPr>
            <w:r>
              <w:rPr>
                <w:rFonts w:eastAsia="MS PGothic" w:hint="eastAsia"/>
                <w:noProof/>
                <w:lang w:val="en-GB"/>
              </w:rPr>
              <w:t>A</w:t>
            </w:r>
          </w:p>
        </w:tc>
        <w:tc>
          <w:tcPr>
            <w:tcW w:w="1985" w:type="dxa"/>
            <w:tcBorders>
              <w:top w:val="single" w:sz="4" w:space="0" w:color="auto"/>
              <w:left w:val="single" w:sz="4" w:space="0" w:color="auto"/>
              <w:bottom w:val="single" w:sz="4" w:space="0" w:color="auto"/>
              <w:right w:val="single" w:sz="4" w:space="0" w:color="auto"/>
            </w:tcBorders>
            <w:vAlign w:val="center"/>
          </w:tcPr>
          <w:p w:rsidR="005D0928" w:rsidRDefault="005D0928" w:rsidP="00107C07">
            <w:pPr>
              <w:pStyle w:val="Tabletext"/>
              <w:framePr w:hSpace="181" w:wrap="notBeside" w:vAnchor="text" w:hAnchor="text" w:xAlign="center" w:y="1"/>
              <w:jc w:val="center"/>
              <w:rPr>
                <w:rFonts w:eastAsia="MS PGothic"/>
                <w:lang w:val="en-GB" w:eastAsia="ja-JP"/>
              </w:rPr>
            </w:pPr>
            <w:r>
              <w:rPr>
                <w:rFonts w:eastAsia="MS PGothic" w:hint="eastAsia"/>
                <w:lang w:val="en-GB"/>
              </w:rPr>
              <w:t>B</w:t>
            </w:r>
          </w:p>
        </w:tc>
      </w:tr>
      <w:tr w:rsidR="005D0928" w:rsidTr="00107C07">
        <w:trPr>
          <w:trHeight w:val="284"/>
        </w:trPr>
        <w:tc>
          <w:tcPr>
            <w:tcW w:w="1985" w:type="dxa"/>
            <w:tcBorders>
              <w:top w:val="single" w:sz="4" w:space="0" w:color="auto"/>
              <w:left w:val="single" w:sz="4" w:space="0" w:color="auto"/>
              <w:bottom w:val="single" w:sz="4" w:space="0" w:color="auto"/>
              <w:right w:val="single" w:sz="4" w:space="0" w:color="auto"/>
            </w:tcBorders>
            <w:vAlign w:val="center"/>
          </w:tcPr>
          <w:p w:rsidR="005D0928" w:rsidRDefault="005D0928" w:rsidP="00107C07">
            <w:pPr>
              <w:pStyle w:val="Tabletext"/>
              <w:framePr w:hSpace="181" w:wrap="notBeside" w:vAnchor="text" w:hAnchor="text" w:xAlign="center" w:y="1"/>
              <w:rPr>
                <w:lang w:val="en-GB"/>
              </w:rPr>
            </w:pPr>
            <w:r>
              <w:rPr>
                <w:rFonts w:hint="eastAsia"/>
                <w:lang w:val="en-GB"/>
              </w:rPr>
              <w:t>Switch timing</w:t>
            </w:r>
          </w:p>
        </w:tc>
        <w:tc>
          <w:tcPr>
            <w:tcW w:w="2552" w:type="dxa"/>
            <w:tcBorders>
              <w:top w:val="single" w:sz="4" w:space="0" w:color="auto"/>
              <w:left w:val="single" w:sz="4" w:space="0" w:color="auto"/>
              <w:bottom w:val="single" w:sz="4" w:space="0" w:color="auto"/>
              <w:right w:val="single" w:sz="4" w:space="0" w:color="auto"/>
            </w:tcBorders>
            <w:vAlign w:val="center"/>
          </w:tcPr>
          <w:p w:rsidR="005D0928" w:rsidRDefault="005D0928" w:rsidP="00107C07">
            <w:pPr>
              <w:pStyle w:val="Tabletext"/>
              <w:framePr w:hSpace="181" w:wrap="notBeside" w:vAnchor="text" w:hAnchor="text" w:xAlign="center" w:y="1"/>
              <w:jc w:val="center"/>
              <w:rPr>
                <w:rFonts w:eastAsia="MS PGothic"/>
                <w:lang w:val="en-GB"/>
              </w:rPr>
            </w:pPr>
            <w:r>
              <w:rPr>
                <w:rFonts w:eastAsia="MS PGothic" w:hint="eastAsia"/>
                <w:lang w:val="en-GB"/>
              </w:rPr>
              <w:t>255(FF</w:t>
            </w:r>
            <w:r>
              <w:rPr>
                <w:rFonts w:eastAsia="MS PGothic" w:hint="eastAsia"/>
                <w:vertAlign w:val="subscript"/>
                <w:lang w:val="en-GB"/>
              </w:rPr>
              <w:t>h</w:t>
            </w:r>
            <w:r>
              <w:rPr>
                <w:rFonts w:eastAsia="MS PGothic" w:hint="eastAsia"/>
                <w:lang w:val="en-GB"/>
              </w:rPr>
              <w:t>)</w:t>
            </w:r>
          </w:p>
        </w:tc>
        <w:tc>
          <w:tcPr>
            <w:tcW w:w="1985" w:type="dxa"/>
            <w:tcBorders>
              <w:top w:val="single" w:sz="4" w:space="0" w:color="auto"/>
              <w:left w:val="single" w:sz="4" w:space="0" w:color="auto"/>
              <w:bottom w:val="single" w:sz="4" w:space="0" w:color="auto"/>
              <w:right w:val="single" w:sz="4" w:space="0" w:color="auto"/>
            </w:tcBorders>
            <w:vAlign w:val="center"/>
          </w:tcPr>
          <w:p w:rsidR="005D0928" w:rsidRDefault="005D0928" w:rsidP="00107C07">
            <w:pPr>
              <w:pStyle w:val="Tabletext"/>
              <w:framePr w:hSpace="181" w:wrap="notBeside" w:vAnchor="text" w:hAnchor="text" w:xAlign="center" w:y="1"/>
              <w:jc w:val="center"/>
              <w:rPr>
                <w:rFonts w:eastAsia="MS PGothic"/>
                <w:lang w:val="en-GB" w:eastAsia="ja-JP"/>
              </w:rPr>
            </w:pPr>
            <w:r>
              <w:rPr>
                <w:rFonts w:eastAsia="MS PGothic" w:hint="eastAsia"/>
                <w:lang w:val="en-GB"/>
              </w:rPr>
              <w:t>B</w:t>
            </w:r>
          </w:p>
        </w:tc>
        <w:tc>
          <w:tcPr>
            <w:tcW w:w="1985" w:type="dxa"/>
            <w:tcBorders>
              <w:top w:val="single" w:sz="4" w:space="0" w:color="auto"/>
              <w:left w:val="single" w:sz="4" w:space="0" w:color="auto"/>
              <w:bottom w:val="single" w:sz="4" w:space="0" w:color="auto"/>
              <w:right w:val="single" w:sz="4" w:space="0" w:color="auto"/>
            </w:tcBorders>
            <w:vAlign w:val="center"/>
          </w:tcPr>
          <w:p w:rsidR="005D0928" w:rsidRDefault="005D0928" w:rsidP="00107C07">
            <w:pPr>
              <w:pStyle w:val="Tabletext"/>
              <w:framePr w:hSpace="181" w:wrap="notBeside" w:vAnchor="text" w:hAnchor="text" w:xAlign="center" w:y="1"/>
              <w:jc w:val="center"/>
              <w:rPr>
                <w:rFonts w:eastAsia="MS PGothic"/>
                <w:lang w:val="en-GB" w:eastAsia="ja-JP"/>
              </w:rPr>
            </w:pPr>
            <w:r>
              <w:rPr>
                <w:rFonts w:eastAsia="MS PGothic" w:hint="eastAsia"/>
                <w:lang w:val="en-GB"/>
              </w:rPr>
              <w:t>C</w:t>
            </w:r>
          </w:p>
        </w:tc>
      </w:tr>
      <w:tr w:rsidR="005D0928" w:rsidTr="00107C07">
        <w:trPr>
          <w:trHeight w:val="284"/>
        </w:trPr>
        <w:tc>
          <w:tcPr>
            <w:tcW w:w="1985" w:type="dxa"/>
            <w:tcBorders>
              <w:top w:val="single" w:sz="4" w:space="0" w:color="auto"/>
              <w:left w:val="single" w:sz="4" w:space="0" w:color="auto"/>
              <w:bottom w:val="single" w:sz="4" w:space="0" w:color="auto"/>
              <w:right w:val="single" w:sz="4" w:space="0" w:color="auto"/>
            </w:tcBorders>
            <w:vAlign w:val="center"/>
          </w:tcPr>
          <w:p w:rsidR="005D0928" w:rsidRDefault="005D0928" w:rsidP="00107C07">
            <w:pPr>
              <w:pStyle w:val="Tabletext"/>
              <w:framePr w:hSpace="181" w:wrap="notBeside" w:vAnchor="text" w:hAnchor="text" w:xAlign="center" w:y="1"/>
              <w:rPr>
                <w:lang w:val="en-GB"/>
              </w:rPr>
            </w:pPr>
          </w:p>
        </w:tc>
        <w:tc>
          <w:tcPr>
            <w:tcW w:w="2552" w:type="dxa"/>
            <w:tcBorders>
              <w:top w:val="single" w:sz="4" w:space="0" w:color="auto"/>
              <w:left w:val="single" w:sz="4" w:space="0" w:color="auto"/>
              <w:bottom w:val="single" w:sz="4" w:space="0" w:color="auto"/>
              <w:right w:val="single" w:sz="4" w:space="0" w:color="auto"/>
            </w:tcBorders>
            <w:vAlign w:val="center"/>
          </w:tcPr>
          <w:p w:rsidR="005D0928" w:rsidRDefault="005D0928" w:rsidP="00107C07">
            <w:pPr>
              <w:pStyle w:val="Tabletext"/>
              <w:framePr w:hSpace="181" w:wrap="notBeside" w:vAnchor="text" w:hAnchor="text" w:xAlign="center" w:y="1"/>
              <w:jc w:val="center"/>
              <w:rPr>
                <w:rFonts w:eastAsia="MS PGothic"/>
                <w:lang w:val="en-GB"/>
              </w:rPr>
            </w:pPr>
            <w:r>
              <w:rPr>
                <w:rFonts w:eastAsia="MS PGothic" w:hint="eastAsia"/>
                <w:lang w:val="en-GB"/>
              </w:rPr>
              <w:t>255(FF</w:t>
            </w:r>
            <w:r>
              <w:rPr>
                <w:rFonts w:eastAsia="MS PGothic" w:hint="eastAsia"/>
                <w:vertAlign w:val="subscript"/>
                <w:lang w:val="en-GB"/>
              </w:rPr>
              <w:t>h</w:t>
            </w:r>
            <w:r>
              <w:rPr>
                <w:rFonts w:eastAsia="MS PGothic" w:hint="eastAsia"/>
                <w:lang w:val="en-GB"/>
              </w:rPr>
              <w:t>)</w:t>
            </w:r>
          </w:p>
        </w:tc>
        <w:tc>
          <w:tcPr>
            <w:tcW w:w="1985" w:type="dxa"/>
            <w:tcBorders>
              <w:top w:val="single" w:sz="4" w:space="0" w:color="auto"/>
              <w:left w:val="single" w:sz="4" w:space="0" w:color="auto"/>
              <w:bottom w:val="single" w:sz="4" w:space="0" w:color="auto"/>
              <w:right w:val="single" w:sz="4" w:space="0" w:color="auto"/>
            </w:tcBorders>
            <w:vAlign w:val="center"/>
          </w:tcPr>
          <w:p w:rsidR="005D0928" w:rsidRDefault="005D0928" w:rsidP="00107C07">
            <w:pPr>
              <w:pStyle w:val="Tabletext"/>
              <w:framePr w:hSpace="181" w:wrap="notBeside" w:vAnchor="text" w:hAnchor="text" w:xAlign="center" w:y="1"/>
              <w:jc w:val="center"/>
              <w:rPr>
                <w:rFonts w:eastAsia="MS PGothic"/>
                <w:lang w:val="en-GB" w:eastAsia="ja-JP"/>
              </w:rPr>
            </w:pPr>
            <w:r>
              <w:rPr>
                <w:rFonts w:eastAsia="MS PGothic" w:hint="eastAsia"/>
                <w:lang w:val="en-GB"/>
              </w:rPr>
              <w:t>B</w:t>
            </w:r>
          </w:p>
        </w:tc>
        <w:tc>
          <w:tcPr>
            <w:tcW w:w="1985" w:type="dxa"/>
            <w:tcBorders>
              <w:top w:val="single" w:sz="4" w:space="0" w:color="auto"/>
              <w:left w:val="single" w:sz="4" w:space="0" w:color="auto"/>
              <w:bottom w:val="single" w:sz="4" w:space="0" w:color="auto"/>
              <w:right w:val="single" w:sz="4" w:space="0" w:color="auto"/>
            </w:tcBorders>
            <w:vAlign w:val="center"/>
          </w:tcPr>
          <w:p w:rsidR="005D0928" w:rsidRDefault="005D0928" w:rsidP="00107C07">
            <w:pPr>
              <w:pStyle w:val="Tabletext"/>
              <w:framePr w:hSpace="181" w:wrap="notBeside" w:vAnchor="text" w:hAnchor="text" w:xAlign="center" w:y="1"/>
              <w:jc w:val="center"/>
              <w:rPr>
                <w:rFonts w:eastAsia="MS PGothic"/>
                <w:lang w:val="en-GB" w:eastAsia="ja-JP"/>
              </w:rPr>
            </w:pPr>
            <w:r>
              <w:rPr>
                <w:rFonts w:eastAsia="MS PGothic" w:hint="eastAsia"/>
                <w:lang w:val="en-GB"/>
              </w:rPr>
              <w:t>C</w:t>
            </w:r>
          </w:p>
        </w:tc>
      </w:tr>
    </w:tbl>
    <w:p w:rsidR="005D0928" w:rsidRDefault="005D0928" w:rsidP="005D0928">
      <w:pPr>
        <w:pStyle w:val="Tablefin"/>
      </w:pPr>
      <w:bookmarkStart w:id="28" w:name="_Toc42405338"/>
    </w:p>
    <w:p w:rsidR="005D0928" w:rsidRDefault="005D0928" w:rsidP="005D0928">
      <w:pPr>
        <w:pStyle w:val="Heading2"/>
        <w:rPr>
          <w:lang w:val="en-GB"/>
        </w:rPr>
      </w:pPr>
      <w:r>
        <w:rPr>
          <w:rFonts w:hint="eastAsia"/>
          <w:lang w:val="en-GB"/>
        </w:rPr>
        <w:t>2</w:t>
      </w:r>
      <w:r>
        <w:rPr>
          <w:lang w:val="en-GB"/>
        </w:rPr>
        <w:t>.6</w:t>
      </w:r>
      <w:r>
        <w:rPr>
          <w:lang w:val="en-GB"/>
        </w:rPr>
        <w:tab/>
        <w:t xml:space="preserve">Trigger </w:t>
      </w:r>
      <w:bookmarkEnd w:id="28"/>
      <w:r>
        <w:rPr>
          <w:rFonts w:hint="eastAsia"/>
          <w:lang w:val="en-GB"/>
        </w:rPr>
        <w:t>bits</w:t>
      </w:r>
    </w:p>
    <w:p w:rsidR="005D0928" w:rsidRDefault="005D0928" w:rsidP="005D0928">
      <w:pPr>
        <w:rPr>
          <w:lang w:val="en-GB"/>
        </w:rPr>
      </w:pPr>
      <w:r>
        <w:rPr>
          <w:color w:val="000000"/>
          <w:lang w:val="en-GB"/>
        </w:rPr>
        <w:t xml:space="preserve">32 bits can be used as a trigger signal. </w:t>
      </w:r>
      <w:r>
        <w:rPr>
          <w:rFonts w:hint="eastAsia"/>
          <w:color w:val="000000"/>
          <w:lang w:val="en-GB"/>
        </w:rPr>
        <w:t xml:space="preserve">Actual number of </w:t>
      </w:r>
      <w:r>
        <w:rPr>
          <w:color w:val="000000"/>
          <w:lang w:val="en-GB"/>
        </w:rPr>
        <w:t xml:space="preserve">the </w:t>
      </w:r>
      <w:r>
        <w:rPr>
          <w:rFonts w:hint="eastAsia"/>
          <w:color w:val="000000"/>
          <w:lang w:val="en-GB"/>
        </w:rPr>
        <w:t>b</w:t>
      </w:r>
      <w:r>
        <w:rPr>
          <w:color w:val="000000"/>
          <w:lang w:val="en-GB"/>
        </w:rPr>
        <w:t>its</w:t>
      </w:r>
      <w:r>
        <w:rPr>
          <w:rFonts w:hint="eastAsia"/>
          <w:color w:val="000000"/>
          <w:lang w:val="en-GB"/>
        </w:rPr>
        <w:t xml:space="preserve"> to be used</w:t>
      </w:r>
      <w:r>
        <w:rPr>
          <w:color w:val="000000"/>
          <w:lang w:val="en-GB"/>
        </w:rPr>
        <w:t>, the meaning</w:t>
      </w:r>
      <w:r>
        <w:rPr>
          <w:lang w:val="en-GB"/>
        </w:rPr>
        <w:t xml:space="preserve"> of bits, the send timing, the send duration, and the like are to be </w:t>
      </w:r>
      <w:r>
        <w:rPr>
          <w:rFonts w:hint="eastAsia"/>
          <w:lang w:val="en-GB"/>
        </w:rPr>
        <w:t>determined in operational guidelines</w:t>
      </w:r>
      <w:r>
        <w:rPr>
          <w:lang w:val="en-GB"/>
        </w:rPr>
        <w:t xml:space="preserve">. Each bit </w:t>
      </w:r>
      <w:r>
        <w:rPr>
          <w:rFonts w:hint="eastAsia"/>
          <w:lang w:val="en-GB"/>
        </w:rPr>
        <w:t>of</w:t>
      </w:r>
      <w:r>
        <w:rPr>
          <w:lang w:val="en-GB"/>
        </w:rPr>
        <w:t xml:space="preserve"> a trigger </w:t>
      </w:r>
      <w:r>
        <w:rPr>
          <w:rFonts w:hint="eastAsia"/>
          <w:lang w:val="en-GB"/>
        </w:rPr>
        <w:t>bit</w:t>
      </w:r>
      <w:r>
        <w:rPr>
          <w:lang w:val="en-GB"/>
        </w:rPr>
        <w:t xml:space="preserve"> is independent; however, multiple bits may be sent simultaneously to provide indication of phenomena requiring multi-bit representation.</w:t>
      </w:r>
    </w:p>
    <w:p w:rsidR="005D0928" w:rsidRDefault="005D0928" w:rsidP="005D0928">
      <w:pPr>
        <w:pStyle w:val="Heading2"/>
        <w:rPr>
          <w:lang w:val="en-GB"/>
        </w:rPr>
      </w:pPr>
      <w:bookmarkStart w:id="29" w:name="_Toc42405339"/>
      <w:r>
        <w:rPr>
          <w:rFonts w:hint="eastAsia"/>
          <w:lang w:val="en-GB"/>
        </w:rPr>
        <w:t>2</w:t>
      </w:r>
      <w:r>
        <w:rPr>
          <w:lang w:val="en-GB"/>
        </w:rPr>
        <w:t>.7</w:t>
      </w:r>
      <w:r>
        <w:rPr>
          <w:lang w:val="en-GB"/>
        </w:rPr>
        <w:tab/>
        <w:t>Trigger counters</w:t>
      </w:r>
      <w:bookmarkEnd w:id="29"/>
    </w:p>
    <w:p w:rsidR="005D0928" w:rsidRDefault="005D0928" w:rsidP="005D0928">
      <w:pPr>
        <w:rPr>
          <w:lang w:val="en-GB"/>
        </w:rPr>
      </w:pPr>
      <w:r>
        <w:rPr>
          <w:lang w:val="en-GB"/>
        </w:rPr>
        <w:t xml:space="preserve">Trigger counters </w:t>
      </w:r>
      <w:r>
        <w:rPr>
          <w:rFonts w:hint="eastAsia"/>
          <w:lang w:val="en-GB"/>
        </w:rPr>
        <w:t>may</w:t>
      </w:r>
      <w:r>
        <w:rPr>
          <w:lang w:val="en-GB"/>
        </w:rPr>
        <w:t xml:space="preserve"> be used with trigger signals Q1 through Q4</w:t>
      </w:r>
      <w:r>
        <w:rPr>
          <w:rFonts w:hint="eastAsia"/>
          <w:lang w:val="en-GB"/>
        </w:rPr>
        <w:t xml:space="preserve">, and </w:t>
      </w:r>
      <w:r>
        <w:rPr>
          <w:lang w:val="en-GB"/>
        </w:rPr>
        <w:t>these are provided to allow visual confirmation of trigger</w:t>
      </w:r>
      <w:r>
        <w:rPr>
          <w:rFonts w:hint="eastAsia"/>
          <w:lang w:val="en-GB"/>
        </w:rPr>
        <w:t xml:space="preserve"> signals</w:t>
      </w:r>
      <w:r>
        <w:rPr>
          <w:lang w:val="en-GB"/>
        </w:rPr>
        <w:t>. Typical uses of these counters are presented below.</w:t>
      </w:r>
    </w:p>
    <w:p w:rsidR="005D0928" w:rsidRDefault="005D0928" w:rsidP="005D0928">
      <w:pPr>
        <w:pStyle w:val="enumlev1"/>
        <w:rPr>
          <w:rFonts w:eastAsia="MS Gothic"/>
          <w:lang w:val="en-GB" w:eastAsia="ja-JP"/>
        </w:rPr>
      </w:pPr>
      <w:r>
        <w:rPr>
          <w:rFonts w:eastAsia="MS Gothic"/>
          <w:lang w:val="en-GB"/>
        </w:rPr>
        <w:t>–</w:t>
      </w:r>
      <w:r>
        <w:rPr>
          <w:rFonts w:eastAsia="MS Gothic"/>
          <w:lang w:val="en-GB"/>
        </w:rPr>
        <w:tab/>
        <w:t>For each programme, trigger counters indicate the sequence position for the next trigger. A counter is reset to 1 at the beginning of the programme, and simultaneous</w:t>
      </w:r>
      <w:r>
        <w:rPr>
          <w:rFonts w:eastAsia="MS Gothic" w:hint="eastAsia"/>
          <w:lang w:val="en-GB"/>
        </w:rPr>
        <w:t>ly</w:t>
      </w:r>
      <w:r>
        <w:rPr>
          <w:rFonts w:eastAsia="MS Gothic"/>
          <w:lang w:val="en-GB"/>
        </w:rPr>
        <w:t xml:space="preserve"> with </w:t>
      </w:r>
      <w:r>
        <w:rPr>
          <w:rFonts w:eastAsia="MS Gothic" w:hint="eastAsia"/>
          <w:lang w:val="en-GB"/>
        </w:rPr>
        <w:t>trigger sending out.</w:t>
      </w:r>
      <w:r>
        <w:rPr>
          <w:rFonts w:eastAsia="MS Gothic"/>
          <w:lang w:val="en-GB"/>
        </w:rPr>
        <w:t xml:space="preserve"> During said reset at the </w:t>
      </w:r>
      <w:r>
        <w:rPr>
          <w:rFonts w:eastAsia="MS Gothic" w:hint="eastAsia"/>
          <w:lang w:val="en-GB"/>
        </w:rPr>
        <w:t>beginning</w:t>
      </w:r>
      <w:r>
        <w:rPr>
          <w:rFonts w:eastAsia="MS Gothic"/>
          <w:lang w:val="en-GB"/>
        </w:rPr>
        <w:t xml:space="preserve"> of </w:t>
      </w:r>
      <w:r>
        <w:rPr>
          <w:rFonts w:eastAsia="MS Gothic" w:hint="eastAsia"/>
          <w:lang w:val="en-GB"/>
        </w:rPr>
        <w:t>the</w:t>
      </w:r>
      <w:r>
        <w:rPr>
          <w:rFonts w:eastAsia="MS Gothic"/>
          <w:lang w:val="en-GB"/>
        </w:rPr>
        <w:t xml:space="preserve"> programme, resetting of a value of 0 is permitted in cases where it is not intended to send triggers during the programme. Furthermore</w:t>
      </w:r>
      <w:r>
        <w:rPr>
          <w:rFonts w:eastAsia="MS Gothic"/>
          <w:color w:val="000000"/>
          <w:lang w:val="en-GB"/>
        </w:rPr>
        <w:t xml:space="preserve">, </w:t>
      </w:r>
      <w:r>
        <w:rPr>
          <w:rFonts w:eastAsia="MS Gothic" w:hint="eastAsia"/>
          <w:color w:val="000000"/>
          <w:lang w:val="en-GB"/>
        </w:rPr>
        <w:t>w</w:t>
      </w:r>
      <w:r>
        <w:rPr>
          <w:rFonts w:eastAsia="MS Gothic"/>
          <w:color w:val="000000"/>
          <w:lang w:val="en-GB"/>
        </w:rPr>
        <w:t xml:space="preserve">hen the </w:t>
      </w:r>
      <w:r>
        <w:rPr>
          <w:rFonts w:eastAsia="MS Gothic" w:hint="eastAsia"/>
          <w:color w:val="000000"/>
          <w:lang w:val="en-GB"/>
        </w:rPr>
        <w:t>final</w:t>
      </w:r>
      <w:r>
        <w:rPr>
          <w:rFonts w:eastAsia="MS Gothic"/>
          <w:color w:val="000000"/>
          <w:lang w:val="en-GB"/>
        </w:rPr>
        <w:t xml:space="preserve"> trigger is </w:t>
      </w:r>
      <w:r>
        <w:rPr>
          <w:rFonts w:eastAsia="MS Gothic"/>
          <w:color w:val="000000"/>
          <w:shd w:val="clear" w:color="auto" w:fill="FFFFFF"/>
          <w:lang w:val="en-GB"/>
        </w:rPr>
        <w:t>sent</w:t>
      </w:r>
      <w:r>
        <w:rPr>
          <w:rFonts w:eastAsia="MS Gothic"/>
          <w:color w:val="000000"/>
          <w:lang w:val="en-GB"/>
        </w:rPr>
        <w:t xml:space="preserve"> out in a programme, you may reset to 0.</w:t>
      </w:r>
    </w:p>
    <w:p w:rsidR="005D0928" w:rsidRDefault="005D0928" w:rsidP="005D0928">
      <w:pPr>
        <w:pStyle w:val="enumlev1"/>
        <w:rPr>
          <w:lang w:val="en-GB"/>
        </w:rPr>
      </w:pPr>
      <w:r>
        <w:rPr>
          <w:rFonts w:eastAsia="MS Gothic"/>
          <w:lang w:val="en-GB"/>
        </w:rPr>
        <w:t>–</w:t>
      </w:r>
      <w:r>
        <w:rPr>
          <w:rFonts w:eastAsia="MS Gothic"/>
          <w:lang w:val="en-GB"/>
        </w:rPr>
        <w:tab/>
        <w:t>The next of 254 is set to 0, when not resetting per programme and applying as a cyclic counter.</w:t>
      </w:r>
    </w:p>
    <w:p w:rsidR="005D0928" w:rsidRDefault="005D0928" w:rsidP="005D0928">
      <w:pPr>
        <w:pStyle w:val="Heading2"/>
        <w:rPr>
          <w:lang w:val="en-GB"/>
        </w:rPr>
      </w:pPr>
      <w:bookmarkStart w:id="30" w:name="_Toc42405340"/>
      <w:r>
        <w:rPr>
          <w:rFonts w:eastAsia="MS Gothic"/>
          <w:lang w:val="en-GB"/>
        </w:rPr>
        <w:br w:type="page"/>
      </w:r>
      <w:r>
        <w:rPr>
          <w:rFonts w:eastAsia="MS Gothic" w:hint="eastAsia"/>
          <w:lang w:val="en-GB"/>
        </w:rPr>
        <w:lastRenderedPageBreak/>
        <w:t>2</w:t>
      </w:r>
      <w:r>
        <w:rPr>
          <w:rFonts w:eastAsia="MS Gothic"/>
          <w:lang w:val="en-GB"/>
        </w:rPr>
        <w:t>.8</w:t>
      </w:r>
      <w:r>
        <w:rPr>
          <w:rFonts w:eastAsia="MS Gothic"/>
          <w:lang w:val="en-GB"/>
        </w:rPr>
        <w:tab/>
        <w:t>Trigger countdown</w:t>
      </w:r>
      <w:bookmarkEnd w:id="30"/>
    </w:p>
    <w:p w:rsidR="005D0928" w:rsidRDefault="005D0928" w:rsidP="005D0928">
      <w:pPr>
        <w:rPr>
          <w:lang w:val="en-GB"/>
        </w:rPr>
      </w:pPr>
      <w:r>
        <w:rPr>
          <w:lang w:val="en-GB"/>
        </w:rPr>
        <w:t xml:space="preserve">Trigger countdowns may be used with trigger signals Q1 through Q4. The maximum possible value </w:t>
      </w:r>
      <w:r>
        <w:rPr>
          <w:rFonts w:hint="eastAsia"/>
          <w:lang w:val="en-GB"/>
        </w:rPr>
        <w:t xml:space="preserve">of </w:t>
      </w:r>
      <w:r>
        <w:rPr>
          <w:lang w:val="en-GB"/>
        </w:rPr>
        <w:t>a countdown is 254 (fields);</w:t>
      </w:r>
      <w:r>
        <w:rPr>
          <w:rFonts w:hint="eastAsia"/>
          <w:lang w:val="en-GB"/>
        </w:rPr>
        <w:t xml:space="preserve"> therefore</w:t>
      </w:r>
      <w:r>
        <w:rPr>
          <w:lang w:val="en-GB"/>
        </w:rPr>
        <w:t xml:space="preserve">, when the </w:t>
      </w:r>
      <w:r>
        <w:rPr>
          <w:rFonts w:hint="eastAsia"/>
          <w:lang w:val="en-GB"/>
        </w:rPr>
        <w:t xml:space="preserve">field frequency </w:t>
      </w:r>
      <w:r>
        <w:rPr>
          <w:lang w:val="en-GB"/>
        </w:rPr>
        <w:t>of the video signal is 60 fields/s, countdown will be possible from approximately 4.2 s in advance.</w:t>
      </w:r>
    </w:p>
    <w:p w:rsidR="005D0928" w:rsidRDefault="005D0928" w:rsidP="005D0928">
      <w:pPr>
        <w:rPr>
          <w:lang w:val="en-GB"/>
        </w:rPr>
      </w:pPr>
      <w:r>
        <w:rPr>
          <w:lang w:val="en-GB"/>
        </w:rPr>
        <w:t xml:space="preserve">In the case of Q1 through Q4, it is conceivable that a countdown will not be sent even though the corresponding trigger signal is sent; however, trigger signals do not feature flags to indicate whether or not a countdown will be sent. </w:t>
      </w:r>
      <w:r>
        <w:rPr>
          <w:rFonts w:hint="eastAsia"/>
          <w:lang w:val="en-GB"/>
        </w:rPr>
        <w:t>Countdown</w:t>
      </w:r>
      <w:r>
        <w:rPr>
          <w:lang w:val="en-GB"/>
        </w:rPr>
        <w:t xml:space="preserve"> </w:t>
      </w:r>
      <w:r>
        <w:rPr>
          <w:rFonts w:hint="eastAsia"/>
          <w:lang w:val="en-GB"/>
        </w:rPr>
        <w:t>operational guidelines</w:t>
      </w:r>
      <w:r>
        <w:rPr>
          <w:lang w:val="en-GB"/>
        </w:rPr>
        <w:t>,</w:t>
      </w:r>
      <w:r>
        <w:rPr>
          <w:rFonts w:hint="eastAsia"/>
          <w:lang w:val="en-GB"/>
        </w:rPr>
        <w:t xml:space="preserve"> including the solution </w:t>
      </w:r>
      <w:r>
        <w:rPr>
          <w:lang w:val="en-GB"/>
        </w:rPr>
        <w:t>for cases where there is an inconsistency in the timing indicated by the trigger signal and that indicated by the countdown</w:t>
      </w:r>
      <w:r>
        <w:rPr>
          <w:rFonts w:hint="eastAsia"/>
          <w:lang w:val="en-GB"/>
        </w:rPr>
        <w:t>, need to be determined in the actual operation</w:t>
      </w:r>
      <w:r>
        <w:rPr>
          <w:lang w:val="en-GB"/>
        </w:rPr>
        <w:t xml:space="preserve">. </w:t>
      </w:r>
      <w:r>
        <w:rPr>
          <w:rFonts w:hint="eastAsia"/>
          <w:lang w:val="en-GB"/>
        </w:rPr>
        <w:t>Also,</w:t>
      </w:r>
      <w:r>
        <w:rPr>
          <w:lang w:val="en-GB"/>
        </w:rPr>
        <w:t xml:space="preserve"> there is a possibility that skipping, repeating, and other similar video-frame problems will result in countdown values being skipped, reversed, or repeated, and it is desirable that the appropriate processing </w:t>
      </w:r>
      <w:r>
        <w:rPr>
          <w:rFonts w:hint="eastAsia"/>
          <w:lang w:val="en-GB"/>
        </w:rPr>
        <w:t>is prepared for those cases</w:t>
      </w:r>
      <w:r>
        <w:rPr>
          <w:lang w:val="en-GB"/>
        </w:rPr>
        <w:t>.</w:t>
      </w:r>
    </w:p>
    <w:p w:rsidR="005D0928" w:rsidRDefault="005D0928" w:rsidP="005D0928">
      <w:pPr>
        <w:rPr>
          <w:lang w:val="en-GB"/>
        </w:rPr>
      </w:pPr>
      <w:r>
        <w:rPr>
          <w:lang w:val="en-GB"/>
        </w:rPr>
        <w:t>Table 12 presents a typical use of a countdown</w:t>
      </w:r>
      <w:r>
        <w:rPr>
          <w:rFonts w:hint="eastAsia"/>
          <w:lang w:val="en-GB"/>
        </w:rPr>
        <w:t xml:space="preserve"> for trigger signals</w:t>
      </w:r>
      <w:r>
        <w:rPr>
          <w:lang w:val="en-GB"/>
        </w:rPr>
        <w:t>, and the following conditions are assumed in this case:</w:t>
      </w:r>
    </w:p>
    <w:p w:rsidR="005D0928" w:rsidRDefault="005D0928" w:rsidP="005D0928">
      <w:pPr>
        <w:pStyle w:val="enumlev1"/>
        <w:rPr>
          <w:lang w:val="en-GB"/>
        </w:rPr>
      </w:pPr>
      <w:r>
        <w:rPr>
          <w:lang w:val="en-GB"/>
        </w:rPr>
        <w:t>–</w:t>
      </w:r>
      <w:r>
        <w:rPr>
          <w:lang w:val="en-GB"/>
        </w:rPr>
        <w:tab/>
        <w:t>Video switching is indicated by a trigger featuring a countdown.</w:t>
      </w:r>
    </w:p>
    <w:p w:rsidR="005D0928" w:rsidRDefault="005D0928" w:rsidP="005D0928">
      <w:pPr>
        <w:pStyle w:val="enumlev1"/>
        <w:rPr>
          <w:lang w:val="en-GB"/>
        </w:rPr>
      </w:pPr>
      <w:r>
        <w:rPr>
          <w:lang w:val="en-GB"/>
        </w:rPr>
        <w:t>–</w:t>
      </w:r>
      <w:r>
        <w:rPr>
          <w:lang w:val="en-GB"/>
        </w:rPr>
        <w:tab/>
        <w:t>Trigger sending is carried out over the 0.5 s period starting 3 s in advance of the required timing.</w:t>
      </w:r>
    </w:p>
    <w:p w:rsidR="005D0928" w:rsidRDefault="005D0928" w:rsidP="005D0928">
      <w:pPr>
        <w:pStyle w:val="enumlev1"/>
        <w:rPr>
          <w:lang w:val="en-GB"/>
        </w:rPr>
      </w:pPr>
      <w:r>
        <w:rPr>
          <w:lang w:val="en-GB"/>
        </w:rPr>
        <w:t>–</w:t>
      </w:r>
      <w:r>
        <w:rPr>
          <w:lang w:val="en-GB"/>
        </w:rPr>
        <w:tab/>
        <w:t>Countdown is started at the field where trigger sending commences.</w:t>
      </w:r>
    </w:p>
    <w:p w:rsidR="005D0928" w:rsidRDefault="005D0928" w:rsidP="005D0928">
      <w:pPr>
        <w:pStyle w:val="enumlev1"/>
        <w:rPr>
          <w:lang w:val="en-GB"/>
        </w:rPr>
      </w:pPr>
      <w:r>
        <w:rPr>
          <w:lang w:val="en-GB"/>
        </w:rPr>
        <w:t>–</w:t>
      </w:r>
      <w:r>
        <w:rPr>
          <w:lang w:val="en-GB"/>
        </w:rPr>
        <w:tab/>
        <w:t>The countdown value reaches 0 at the field immediately prior to the required timing.</w:t>
      </w:r>
    </w:p>
    <w:p w:rsidR="005D0928" w:rsidRDefault="005D0928" w:rsidP="005D0928">
      <w:pPr>
        <w:pStyle w:val="TableNo"/>
        <w:rPr>
          <w:lang w:val="en-GB"/>
        </w:rPr>
      </w:pPr>
      <w:r>
        <w:rPr>
          <w:lang w:val="en-GB"/>
        </w:rPr>
        <w:t>TABLE  12</w:t>
      </w:r>
    </w:p>
    <w:p w:rsidR="005D0928" w:rsidRDefault="00D16405" w:rsidP="005D0928">
      <w:pPr>
        <w:pStyle w:val="Tabletitle"/>
        <w:rPr>
          <w:lang w:val="en-GB"/>
        </w:rPr>
      </w:pPr>
      <w:r w:rsidRPr="00D16405">
        <w:rPr>
          <w:noProof/>
          <w:sz w:val="20"/>
        </w:rPr>
        <w:pict>
          <v:group id="_x0000_s1026" style="position:absolute;left:0;text-align:left;margin-left:0;margin-top:75.6pt;width:31.05pt;height:179pt;z-index:251660288" coordorigin="1470,2241" coordsize="621,3220">
            <v:line id="_x0000_s1027" style="position:absolute" from="1795,3760" to="1795,5461">
              <v:stroke endarrow="block"/>
            </v:line>
            <v:shape id="_x0000_s1028" type="#_x0000_t202" style="position:absolute;left:1470;top:2241;width:621;height:1509" filled="f" stroked="f">
              <v:textbox style="layout-flow:vertical;mso-layout-flow-alt:bottom-to-top;mso-next-textbox:#_x0000_s1028">
                <w:txbxContent>
                  <w:p w:rsidR="00501C2D" w:rsidRDefault="00501C2D" w:rsidP="005D0928">
                    <w:pPr>
                      <w:spacing w:before="0"/>
                      <w:jc w:val="center"/>
                      <w:rPr>
                        <w:sz w:val="20"/>
                      </w:rPr>
                    </w:pPr>
                    <w:r>
                      <w:rPr>
                        <w:rFonts w:hint="eastAsia"/>
                        <w:sz w:val="20"/>
                      </w:rPr>
                      <w:t>Time (fields)</w:t>
                    </w:r>
                  </w:p>
                </w:txbxContent>
              </v:textbox>
            </v:shape>
          </v:group>
        </w:pict>
      </w:r>
      <w:r w:rsidR="005D0928">
        <w:rPr>
          <w:lang w:val="en-GB"/>
        </w:rPr>
        <w:t xml:space="preserve">Example of countdown for </w:t>
      </w:r>
      <w:r w:rsidR="005D0928">
        <w:rPr>
          <w:rFonts w:hint="eastAsia"/>
          <w:lang w:val="en-GB"/>
        </w:rPr>
        <w:t>trigger signals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tblPr>
      <w:tblGrid>
        <w:gridCol w:w="1985"/>
        <w:gridCol w:w="1985"/>
        <w:gridCol w:w="1985"/>
        <w:gridCol w:w="1985"/>
      </w:tblGrid>
      <w:tr w:rsidR="005D0928" w:rsidTr="00107C07">
        <w:trPr>
          <w:trHeight w:val="284"/>
        </w:trPr>
        <w:tc>
          <w:tcPr>
            <w:tcW w:w="1985" w:type="dxa"/>
            <w:tcBorders>
              <w:top w:val="single" w:sz="4" w:space="0" w:color="auto"/>
              <w:left w:val="single" w:sz="4" w:space="0" w:color="auto"/>
              <w:bottom w:val="single" w:sz="4" w:space="0" w:color="auto"/>
              <w:right w:val="single" w:sz="4" w:space="0" w:color="auto"/>
            </w:tcBorders>
            <w:vAlign w:val="center"/>
          </w:tcPr>
          <w:p w:rsidR="005D0928" w:rsidRDefault="005D0928" w:rsidP="00107C07">
            <w:pPr>
              <w:pStyle w:val="Tablehead"/>
              <w:framePr w:hSpace="181" w:wrap="notBeside" w:vAnchor="text" w:hAnchor="text" w:xAlign="center" w:y="1"/>
              <w:rPr>
                <w:lang w:val="en-GB"/>
              </w:rPr>
            </w:pPr>
            <w:r>
              <w:rPr>
                <w:rFonts w:hint="eastAsia"/>
                <w:lang w:val="en-GB"/>
              </w:rPr>
              <w:t>Timing</w:t>
            </w:r>
          </w:p>
        </w:tc>
        <w:tc>
          <w:tcPr>
            <w:tcW w:w="1985" w:type="dxa"/>
            <w:tcBorders>
              <w:top w:val="single" w:sz="4" w:space="0" w:color="auto"/>
              <w:left w:val="single" w:sz="4" w:space="0" w:color="auto"/>
              <w:bottom w:val="single" w:sz="4" w:space="0" w:color="auto"/>
            </w:tcBorders>
            <w:vAlign w:val="center"/>
          </w:tcPr>
          <w:p w:rsidR="005D0928" w:rsidRDefault="005D0928" w:rsidP="00107C07">
            <w:pPr>
              <w:pStyle w:val="Tablehead"/>
              <w:framePr w:hSpace="181" w:wrap="notBeside" w:vAnchor="text" w:hAnchor="text" w:xAlign="center" w:y="1"/>
              <w:rPr>
                <w:lang w:val="en-GB"/>
              </w:rPr>
            </w:pPr>
            <w:r>
              <w:rPr>
                <w:rFonts w:hint="eastAsia"/>
                <w:lang w:val="en-GB"/>
              </w:rPr>
              <w:t>Countdown value</w:t>
            </w:r>
          </w:p>
        </w:tc>
        <w:tc>
          <w:tcPr>
            <w:tcW w:w="1985" w:type="dxa"/>
            <w:tcBorders>
              <w:top w:val="single" w:sz="4" w:space="0" w:color="auto"/>
              <w:bottom w:val="single" w:sz="4" w:space="0" w:color="auto"/>
            </w:tcBorders>
            <w:vAlign w:val="center"/>
          </w:tcPr>
          <w:p w:rsidR="005D0928" w:rsidRDefault="005D0928" w:rsidP="00107C07">
            <w:pPr>
              <w:pStyle w:val="Tablehead"/>
              <w:framePr w:hSpace="181" w:wrap="notBeside" w:vAnchor="text" w:hAnchor="text" w:xAlign="center" w:y="1"/>
              <w:rPr>
                <w:lang w:val="en-GB"/>
              </w:rPr>
            </w:pPr>
            <w:r>
              <w:rPr>
                <w:rFonts w:hint="eastAsia"/>
                <w:lang w:val="en-GB"/>
              </w:rPr>
              <w:t>Trigger bit value</w:t>
            </w:r>
          </w:p>
        </w:tc>
        <w:tc>
          <w:tcPr>
            <w:tcW w:w="1985" w:type="dxa"/>
            <w:tcBorders>
              <w:top w:val="single" w:sz="4" w:space="0" w:color="auto"/>
              <w:bottom w:val="single" w:sz="4" w:space="0" w:color="auto"/>
              <w:right w:val="single" w:sz="4" w:space="0" w:color="auto"/>
            </w:tcBorders>
            <w:vAlign w:val="center"/>
          </w:tcPr>
          <w:p w:rsidR="005D0928" w:rsidRDefault="005D0928" w:rsidP="00107C07">
            <w:pPr>
              <w:pStyle w:val="Tablehead"/>
              <w:framePr w:hSpace="181" w:wrap="notBeside" w:vAnchor="text" w:hAnchor="text" w:xAlign="center" w:y="1"/>
              <w:rPr>
                <w:lang w:val="en-GB"/>
              </w:rPr>
            </w:pPr>
            <w:r>
              <w:rPr>
                <w:rFonts w:hint="eastAsia"/>
                <w:lang w:val="en-GB"/>
              </w:rPr>
              <w:t>Video</w:t>
            </w:r>
          </w:p>
        </w:tc>
      </w:tr>
      <w:tr w:rsidR="005D0928" w:rsidTr="00107C07">
        <w:trPr>
          <w:trHeight w:val="284"/>
        </w:trPr>
        <w:tc>
          <w:tcPr>
            <w:tcW w:w="1985" w:type="dxa"/>
            <w:tcBorders>
              <w:top w:val="single" w:sz="4" w:space="0" w:color="auto"/>
              <w:left w:val="single" w:sz="4" w:space="0" w:color="auto"/>
              <w:right w:val="single" w:sz="4" w:space="0" w:color="auto"/>
            </w:tcBorders>
            <w:vAlign w:val="center"/>
          </w:tcPr>
          <w:p w:rsidR="005D0928" w:rsidRDefault="005D0928" w:rsidP="00107C07">
            <w:pPr>
              <w:pStyle w:val="Tabletext"/>
              <w:framePr w:hSpace="181" w:wrap="notBeside" w:vAnchor="text" w:hAnchor="text" w:xAlign="center" w:y="1"/>
              <w:rPr>
                <w:lang w:val="en-GB"/>
              </w:rPr>
            </w:pPr>
          </w:p>
        </w:tc>
        <w:tc>
          <w:tcPr>
            <w:tcW w:w="1985" w:type="dxa"/>
            <w:tcBorders>
              <w:top w:val="single" w:sz="4" w:space="0" w:color="auto"/>
              <w:left w:val="single" w:sz="4" w:space="0" w:color="auto"/>
            </w:tcBorders>
            <w:vAlign w:val="center"/>
          </w:tcPr>
          <w:p w:rsidR="005D0928" w:rsidRDefault="005D0928" w:rsidP="00107C07">
            <w:pPr>
              <w:pStyle w:val="Tabletext"/>
              <w:framePr w:hSpace="181" w:wrap="notBeside" w:vAnchor="text" w:hAnchor="text" w:xAlign="center" w:y="1"/>
              <w:jc w:val="center"/>
              <w:rPr>
                <w:lang w:val="en-GB"/>
              </w:rPr>
            </w:pPr>
            <w:r>
              <w:rPr>
                <w:rFonts w:hint="eastAsia"/>
                <w:lang w:val="en-GB"/>
              </w:rPr>
              <w:t>255(FF</w:t>
            </w:r>
            <w:r>
              <w:rPr>
                <w:rFonts w:hint="eastAsia"/>
                <w:vertAlign w:val="subscript"/>
                <w:lang w:val="en-GB"/>
              </w:rPr>
              <w:t>h</w:t>
            </w:r>
            <w:r>
              <w:rPr>
                <w:rFonts w:hint="eastAsia"/>
                <w:lang w:val="en-GB"/>
              </w:rPr>
              <w:t>)</w:t>
            </w:r>
          </w:p>
        </w:tc>
        <w:tc>
          <w:tcPr>
            <w:tcW w:w="1985" w:type="dxa"/>
            <w:tcBorders>
              <w:top w:val="single" w:sz="4" w:space="0" w:color="auto"/>
            </w:tcBorders>
            <w:vAlign w:val="center"/>
          </w:tcPr>
          <w:p w:rsidR="005D0928" w:rsidRDefault="005D0928" w:rsidP="00107C07">
            <w:pPr>
              <w:pStyle w:val="Tabletext"/>
              <w:framePr w:hSpace="181" w:wrap="notBeside" w:vAnchor="text" w:hAnchor="text" w:xAlign="center" w:y="1"/>
              <w:jc w:val="center"/>
              <w:rPr>
                <w:lang w:val="en-GB"/>
              </w:rPr>
            </w:pPr>
            <w:r>
              <w:rPr>
                <w:rFonts w:hint="eastAsia"/>
                <w:lang w:val="en-GB"/>
              </w:rPr>
              <w:t>0</w:t>
            </w:r>
          </w:p>
        </w:tc>
        <w:tc>
          <w:tcPr>
            <w:tcW w:w="1985" w:type="dxa"/>
            <w:tcBorders>
              <w:top w:val="single" w:sz="4" w:space="0" w:color="auto"/>
              <w:right w:val="single" w:sz="4" w:space="0" w:color="auto"/>
            </w:tcBorders>
            <w:vAlign w:val="center"/>
          </w:tcPr>
          <w:p w:rsidR="005D0928" w:rsidRDefault="005D0928" w:rsidP="00107C07">
            <w:pPr>
              <w:pStyle w:val="Tabletext"/>
              <w:framePr w:hSpace="181" w:wrap="notBeside" w:vAnchor="text" w:hAnchor="text" w:xAlign="center" w:y="1"/>
              <w:jc w:val="center"/>
              <w:rPr>
                <w:rFonts w:eastAsia="MS PGothic"/>
                <w:lang w:val="en-GB"/>
              </w:rPr>
            </w:pPr>
            <w:r>
              <w:rPr>
                <w:rFonts w:eastAsia="MS PGothic" w:hint="eastAsia"/>
                <w:lang w:val="en-GB"/>
              </w:rPr>
              <w:t>A</w:t>
            </w:r>
          </w:p>
        </w:tc>
      </w:tr>
      <w:tr w:rsidR="005D0928" w:rsidTr="00107C07">
        <w:trPr>
          <w:trHeight w:val="284"/>
        </w:trPr>
        <w:tc>
          <w:tcPr>
            <w:tcW w:w="1985" w:type="dxa"/>
            <w:tcBorders>
              <w:left w:val="single" w:sz="4" w:space="0" w:color="auto"/>
              <w:right w:val="single" w:sz="4" w:space="0" w:color="auto"/>
            </w:tcBorders>
            <w:vAlign w:val="center"/>
          </w:tcPr>
          <w:p w:rsidR="005D0928" w:rsidRDefault="005D0928" w:rsidP="00107C07">
            <w:pPr>
              <w:pStyle w:val="Tabletext"/>
              <w:framePr w:hSpace="181" w:wrap="notBeside" w:vAnchor="text" w:hAnchor="text" w:xAlign="center" w:y="1"/>
              <w:rPr>
                <w:lang w:val="en-GB"/>
              </w:rPr>
            </w:pPr>
          </w:p>
        </w:tc>
        <w:tc>
          <w:tcPr>
            <w:tcW w:w="1985" w:type="dxa"/>
            <w:tcBorders>
              <w:left w:val="single" w:sz="4" w:space="0" w:color="auto"/>
            </w:tcBorders>
            <w:vAlign w:val="center"/>
          </w:tcPr>
          <w:p w:rsidR="005D0928" w:rsidRDefault="005D0928" w:rsidP="00107C07">
            <w:pPr>
              <w:pStyle w:val="Tabletext"/>
              <w:framePr w:hSpace="181" w:wrap="notBeside" w:vAnchor="text" w:hAnchor="text" w:xAlign="center" w:y="1"/>
              <w:jc w:val="center"/>
              <w:rPr>
                <w:lang w:val="en-GB"/>
              </w:rPr>
            </w:pPr>
            <w:r>
              <w:rPr>
                <w:rFonts w:hint="eastAsia"/>
                <w:lang w:val="en-GB"/>
              </w:rPr>
              <w:t>255(FF</w:t>
            </w:r>
            <w:r>
              <w:rPr>
                <w:rFonts w:hint="eastAsia"/>
                <w:vertAlign w:val="subscript"/>
                <w:lang w:val="en-GB"/>
              </w:rPr>
              <w:t>h</w:t>
            </w:r>
            <w:r>
              <w:rPr>
                <w:rFonts w:hint="eastAsia"/>
                <w:lang w:val="en-GB"/>
              </w:rPr>
              <w:t>)</w:t>
            </w:r>
          </w:p>
        </w:tc>
        <w:tc>
          <w:tcPr>
            <w:tcW w:w="1985" w:type="dxa"/>
            <w:vAlign w:val="center"/>
          </w:tcPr>
          <w:p w:rsidR="005D0928" w:rsidRDefault="005D0928" w:rsidP="00107C07">
            <w:pPr>
              <w:pStyle w:val="Tabletext"/>
              <w:framePr w:hSpace="181" w:wrap="notBeside" w:vAnchor="text" w:hAnchor="text" w:xAlign="center" w:y="1"/>
              <w:jc w:val="center"/>
              <w:rPr>
                <w:lang w:val="en-GB"/>
              </w:rPr>
            </w:pPr>
            <w:r>
              <w:rPr>
                <w:rFonts w:hint="eastAsia"/>
                <w:lang w:val="en-GB"/>
              </w:rPr>
              <w:t>0</w:t>
            </w:r>
          </w:p>
        </w:tc>
        <w:tc>
          <w:tcPr>
            <w:tcW w:w="1985" w:type="dxa"/>
            <w:tcBorders>
              <w:right w:val="single" w:sz="4" w:space="0" w:color="auto"/>
            </w:tcBorders>
            <w:vAlign w:val="center"/>
          </w:tcPr>
          <w:p w:rsidR="005D0928" w:rsidRDefault="005D0928" w:rsidP="00107C07">
            <w:pPr>
              <w:pStyle w:val="Tabletext"/>
              <w:framePr w:hSpace="181" w:wrap="notBeside" w:vAnchor="text" w:hAnchor="text" w:xAlign="center" w:y="1"/>
              <w:jc w:val="center"/>
              <w:rPr>
                <w:rFonts w:eastAsia="MS PGothic"/>
                <w:lang w:val="en-GB"/>
              </w:rPr>
            </w:pPr>
            <w:r>
              <w:rPr>
                <w:rFonts w:eastAsia="MS PGothic" w:hint="eastAsia"/>
                <w:lang w:val="en-GB"/>
              </w:rPr>
              <w:t>A</w:t>
            </w:r>
          </w:p>
        </w:tc>
      </w:tr>
      <w:tr w:rsidR="005D0928" w:rsidTr="00107C07">
        <w:trPr>
          <w:trHeight w:val="284"/>
        </w:trPr>
        <w:tc>
          <w:tcPr>
            <w:tcW w:w="1985" w:type="dxa"/>
            <w:tcBorders>
              <w:left w:val="single" w:sz="4" w:space="0" w:color="auto"/>
              <w:right w:val="single" w:sz="4" w:space="0" w:color="auto"/>
            </w:tcBorders>
            <w:vAlign w:val="center"/>
          </w:tcPr>
          <w:p w:rsidR="005D0928" w:rsidRDefault="005D0928" w:rsidP="00107C07">
            <w:pPr>
              <w:pStyle w:val="Tabletext"/>
              <w:framePr w:hSpace="181" w:wrap="notBeside" w:vAnchor="text" w:hAnchor="text" w:xAlign="center" w:y="1"/>
              <w:rPr>
                <w:lang w:val="en-GB"/>
              </w:rPr>
            </w:pPr>
            <w:r>
              <w:rPr>
                <w:rFonts w:hint="eastAsia"/>
                <w:lang w:val="en-GB"/>
              </w:rPr>
              <w:t>3 s in advance</w:t>
            </w:r>
          </w:p>
        </w:tc>
        <w:tc>
          <w:tcPr>
            <w:tcW w:w="1985" w:type="dxa"/>
            <w:tcBorders>
              <w:left w:val="single" w:sz="4" w:space="0" w:color="auto"/>
            </w:tcBorders>
            <w:vAlign w:val="center"/>
          </w:tcPr>
          <w:p w:rsidR="005D0928" w:rsidRDefault="005D0928" w:rsidP="00107C07">
            <w:pPr>
              <w:pStyle w:val="Tabletext"/>
              <w:framePr w:hSpace="181" w:wrap="notBeside" w:vAnchor="text" w:hAnchor="text" w:xAlign="center" w:y="1"/>
              <w:jc w:val="center"/>
              <w:rPr>
                <w:lang w:val="en-GB"/>
              </w:rPr>
            </w:pPr>
            <w:r>
              <w:rPr>
                <w:rFonts w:hint="eastAsia"/>
                <w:lang w:val="en-GB"/>
              </w:rPr>
              <w:t>179</w:t>
            </w:r>
          </w:p>
        </w:tc>
        <w:tc>
          <w:tcPr>
            <w:tcW w:w="1985" w:type="dxa"/>
            <w:vAlign w:val="center"/>
          </w:tcPr>
          <w:p w:rsidR="005D0928" w:rsidRDefault="005D0928" w:rsidP="00107C07">
            <w:pPr>
              <w:pStyle w:val="Tabletext"/>
              <w:framePr w:hSpace="181" w:wrap="notBeside" w:vAnchor="text" w:hAnchor="text" w:xAlign="center" w:y="1"/>
              <w:jc w:val="center"/>
              <w:rPr>
                <w:lang w:val="en-GB"/>
              </w:rPr>
            </w:pPr>
            <w:r>
              <w:rPr>
                <w:rFonts w:hint="eastAsia"/>
                <w:lang w:val="en-GB"/>
              </w:rPr>
              <w:t>1</w:t>
            </w:r>
          </w:p>
        </w:tc>
        <w:tc>
          <w:tcPr>
            <w:tcW w:w="1985" w:type="dxa"/>
            <w:tcBorders>
              <w:right w:val="single" w:sz="4" w:space="0" w:color="auto"/>
            </w:tcBorders>
            <w:vAlign w:val="center"/>
          </w:tcPr>
          <w:p w:rsidR="005D0928" w:rsidRDefault="005D0928" w:rsidP="00107C07">
            <w:pPr>
              <w:pStyle w:val="Tabletext"/>
              <w:framePr w:hSpace="181" w:wrap="notBeside" w:vAnchor="text" w:hAnchor="text" w:xAlign="center" w:y="1"/>
              <w:jc w:val="center"/>
              <w:rPr>
                <w:rFonts w:eastAsia="MS PGothic"/>
                <w:lang w:val="en-GB"/>
              </w:rPr>
            </w:pPr>
            <w:r>
              <w:rPr>
                <w:rFonts w:eastAsia="MS PGothic" w:hint="eastAsia"/>
                <w:lang w:val="en-GB"/>
              </w:rPr>
              <w:t>A</w:t>
            </w:r>
          </w:p>
        </w:tc>
      </w:tr>
      <w:tr w:rsidR="005D0928" w:rsidTr="00107C07">
        <w:trPr>
          <w:trHeight w:val="284"/>
        </w:trPr>
        <w:tc>
          <w:tcPr>
            <w:tcW w:w="1985" w:type="dxa"/>
            <w:tcBorders>
              <w:left w:val="single" w:sz="4" w:space="0" w:color="auto"/>
              <w:bottom w:val="single" w:sz="4" w:space="0" w:color="auto"/>
              <w:right w:val="single" w:sz="4" w:space="0" w:color="auto"/>
            </w:tcBorders>
            <w:vAlign w:val="center"/>
          </w:tcPr>
          <w:p w:rsidR="005D0928" w:rsidRDefault="005D0928" w:rsidP="00107C07">
            <w:pPr>
              <w:pStyle w:val="Tabletext"/>
              <w:framePr w:hSpace="181" w:wrap="notBeside" w:vAnchor="text" w:hAnchor="text" w:xAlign="center" w:y="1"/>
              <w:rPr>
                <w:lang w:val="en-GB"/>
              </w:rPr>
            </w:pPr>
          </w:p>
        </w:tc>
        <w:tc>
          <w:tcPr>
            <w:tcW w:w="1985" w:type="dxa"/>
            <w:tcBorders>
              <w:left w:val="single" w:sz="4" w:space="0" w:color="auto"/>
              <w:bottom w:val="single" w:sz="4" w:space="0" w:color="auto"/>
            </w:tcBorders>
            <w:vAlign w:val="center"/>
          </w:tcPr>
          <w:p w:rsidR="005D0928" w:rsidRDefault="005D0928" w:rsidP="00107C07">
            <w:pPr>
              <w:pStyle w:val="Tabletext"/>
              <w:framePr w:hSpace="181" w:wrap="notBeside" w:vAnchor="text" w:hAnchor="text" w:xAlign="center" w:y="1"/>
              <w:jc w:val="center"/>
              <w:rPr>
                <w:lang w:val="en-GB"/>
              </w:rPr>
            </w:pPr>
            <w:r>
              <w:rPr>
                <w:rFonts w:hint="eastAsia"/>
                <w:lang w:val="en-GB"/>
              </w:rPr>
              <w:t>178</w:t>
            </w:r>
          </w:p>
        </w:tc>
        <w:tc>
          <w:tcPr>
            <w:tcW w:w="1985" w:type="dxa"/>
            <w:tcBorders>
              <w:bottom w:val="single" w:sz="4" w:space="0" w:color="auto"/>
            </w:tcBorders>
            <w:vAlign w:val="center"/>
          </w:tcPr>
          <w:p w:rsidR="005D0928" w:rsidRDefault="005D0928" w:rsidP="00107C07">
            <w:pPr>
              <w:pStyle w:val="Tabletext"/>
              <w:framePr w:hSpace="181" w:wrap="notBeside" w:vAnchor="text" w:hAnchor="text" w:xAlign="center" w:y="1"/>
              <w:jc w:val="center"/>
              <w:rPr>
                <w:lang w:val="en-GB"/>
              </w:rPr>
            </w:pPr>
            <w:r>
              <w:rPr>
                <w:rFonts w:hint="eastAsia"/>
                <w:lang w:val="en-GB"/>
              </w:rPr>
              <w:t>1</w:t>
            </w:r>
          </w:p>
        </w:tc>
        <w:tc>
          <w:tcPr>
            <w:tcW w:w="1985" w:type="dxa"/>
            <w:tcBorders>
              <w:bottom w:val="single" w:sz="4" w:space="0" w:color="auto"/>
              <w:right w:val="single" w:sz="4" w:space="0" w:color="auto"/>
            </w:tcBorders>
            <w:vAlign w:val="center"/>
          </w:tcPr>
          <w:p w:rsidR="005D0928" w:rsidRDefault="005D0928" w:rsidP="00107C07">
            <w:pPr>
              <w:pStyle w:val="Tabletext"/>
              <w:framePr w:hSpace="181" w:wrap="notBeside" w:vAnchor="text" w:hAnchor="text" w:xAlign="center" w:y="1"/>
              <w:jc w:val="center"/>
              <w:rPr>
                <w:rFonts w:eastAsia="MS PGothic"/>
                <w:lang w:val="en-GB"/>
              </w:rPr>
            </w:pPr>
            <w:r>
              <w:rPr>
                <w:rFonts w:eastAsia="MS PGothic" w:hint="eastAsia"/>
                <w:lang w:val="en-GB"/>
              </w:rPr>
              <w:t>A</w:t>
            </w:r>
          </w:p>
        </w:tc>
      </w:tr>
      <w:tr w:rsidR="005D0928" w:rsidTr="00107C07">
        <w:trPr>
          <w:trHeight w:val="284"/>
        </w:trPr>
        <w:tc>
          <w:tcPr>
            <w:tcW w:w="1985" w:type="dxa"/>
            <w:tcBorders>
              <w:left w:val="dashed" w:sz="8" w:space="0" w:color="auto"/>
              <w:bottom w:val="nil"/>
              <w:right w:val="dashed" w:sz="4" w:space="0" w:color="auto"/>
            </w:tcBorders>
            <w:vAlign w:val="center"/>
          </w:tcPr>
          <w:p w:rsidR="005D0928" w:rsidRDefault="005D0928" w:rsidP="00107C07">
            <w:pPr>
              <w:pStyle w:val="Tabletext"/>
              <w:framePr w:hSpace="181" w:wrap="notBeside" w:vAnchor="text" w:hAnchor="text" w:xAlign="center" w:y="1"/>
              <w:rPr>
                <w:lang w:val="en-GB"/>
              </w:rPr>
            </w:pPr>
          </w:p>
        </w:tc>
        <w:tc>
          <w:tcPr>
            <w:tcW w:w="1985" w:type="dxa"/>
            <w:tcBorders>
              <w:left w:val="dashed" w:sz="4" w:space="0" w:color="auto"/>
              <w:bottom w:val="nil"/>
              <w:right w:val="dashed" w:sz="4" w:space="0" w:color="auto"/>
            </w:tcBorders>
            <w:vAlign w:val="center"/>
          </w:tcPr>
          <w:p w:rsidR="005D0928" w:rsidRDefault="005D0928" w:rsidP="00107C07">
            <w:pPr>
              <w:pStyle w:val="Tabletext"/>
              <w:framePr w:hSpace="181" w:wrap="notBeside" w:vAnchor="text" w:hAnchor="text" w:xAlign="center" w:y="1"/>
              <w:jc w:val="center"/>
              <w:rPr>
                <w:lang w:val="en-GB"/>
              </w:rPr>
            </w:pPr>
          </w:p>
        </w:tc>
        <w:tc>
          <w:tcPr>
            <w:tcW w:w="1985" w:type="dxa"/>
            <w:tcBorders>
              <w:left w:val="dashed" w:sz="4" w:space="0" w:color="auto"/>
              <w:bottom w:val="nil"/>
              <w:right w:val="dashed" w:sz="4" w:space="0" w:color="auto"/>
            </w:tcBorders>
            <w:vAlign w:val="center"/>
          </w:tcPr>
          <w:p w:rsidR="005D0928" w:rsidRDefault="005D0928" w:rsidP="00107C07">
            <w:pPr>
              <w:pStyle w:val="Tabletext"/>
              <w:framePr w:hSpace="181" w:wrap="notBeside" w:vAnchor="text" w:hAnchor="text" w:xAlign="center" w:y="1"/>
              <w:jc w:val="center"/>
              <w:rPr>
                <w:lang w:val="en-GB"/>
              </w:rPr>
            </w:pPr>
          </w:p>
        </w:tc>
        <w:tc>
          <w:tcPr>
            <w:tcW w:w="1985" w:type="dxa"/>
            <w:tcBorders>
              <w:left w:val="dashed" w:sz="4" w:space="0" w:color="auto"/>
              <w:bottom w:val="nil"/>
              <w:right w:val="dashed" w:sz="8" w:space="0" w:color="auto"/>
            </w:tcBorders>
            <w:vAlign w:val="center"/>
          </w:tcPr>
          <w:p w:rsidR="005D0928" w:rsidRDefault="005D0928" w:rsidP="00107C07">
            <w:pPr>
              <w:pStyle w:val="Tabletext"/>
              <w:framePr w:hSpace="181" w:wrap="notBeside" w:vAnchor="text" w:hAnchor="text" w:xAlign="center" w:y="1"/>
              <w:jc w:val="center"/>
              <w:rPr>
                <w:rFonts w:eastAsia="MS PGothic"/>
                <w:lang w:val="en-GB"/>
              </w:rPr>
            </w:pPr>
          </w:p>
        </w:tc>
      </w:tr>
      <w:tr w:rsidR="005D0928" w:rsidTr="00107C07">
        <w:trPr>
          <w:trHeight w:val="284"/>
        </w:trPr>
        <w:tc>
          <w:tcPr>
            <w:tcW w:w="1985" w:type="dxa"/>
            <w:tcBorders>
              <w:top w:val="nil"/>
              <w:left w:val="dashed" w:sz="8" w:space="0" w:color="auto"/>
              <w:bottom w:val="single" w:sz="4" w:space="0" w:color="auto"/>
              <w:right w:val="dashed" w:sz="4" w:space="0" w:color="auto"/>
            </w:tcBorders>
            <w:vAlign w:val="center"/>
          </w:tcPr>
          <w:p w:rsidR="005D0928" w:rsidRDefault="005D0928" w:rsidP="00107C07">
            <w:pPr>
              <w:pStyle w:val="Tabletext"/>
              <w:framePr w:hSpace="181" w:wrap="notBeside" w:vAnchor="text" w:hAnchor="text" w:xAlign="center" w:y="1"/>
              <w:rPr>
                <w:lang w:val="en-GB"/>
              </w:rPr>
            </w:pPr>
          </w:p>
        </w:tc>
        <w:tc>
          <w:tcPr>
            <w:tcW w:w="1985" w:type="dxa"/>
            <w:tcBorders>
              <w:top w:val="nil"/>
              <w:left w:val="dashed" w:sz="4" w:space="0" w:color="auto"/>
              <w:bottom w:val="single" w:sz="4" w:space="0" w:color="auto"/>
              <w:right w:val="dashed" w:sz="4" w:space="0" w:color="auto"/>
            </w:tcBorders>
            <w:vAlign w:val="center"/>
          </w:tcPr>
          <w:p w:rsidR="005D0928" w:rsidRDefault="005D0928" w:rsidP="00107C07">
            <w:pPr>
              <w:pStyle w:val="Tabletext"/>
              <w:framePr w:hSpace="181" w:wrap="notBeside" w:vAnchor="text" w:hAnchor="text" w:xAlign="center" w:y="1"/>
              <w:jc w:val="center"/>
              <w:rPr>
                <w:lang w:val="en-GB"/>
              </w:rPr>
            </w:pPr>
          </w:p>
        </w:tc>
        <w:tc>
          <w:tcPr>
            <w:tcW w:w="1985" w:type="dxa"/>
            <w:tcBorders>
              <w:top w:val="nil"/>
              <w:left w:val="dashed" w:sz="4" w:space="0" w:color="auto"/>
              <w:bottom w:val="single" w:sz="4" w:space="0" w:color="auto"/>
              <w:right w:val="dashed" w:sz="4" w:space="0" w:color="auto"/>
            </w:tcBorders>
            <w:vAlign w:val="center"/>
          </w:tcPr>
          <w:p w:rsidR="005D0928" w:rsidRDefault="005D0928" w:rsidP="00107C07">
            <w:pPr>
              <w:pStyle w:val="Tabletext"/>
              <w:framePr w:hSpace="181" w:wrap="notBeside" w:vAnchor="text" w:hAnchor="text" w:xAlign="center" w:y="1"/>
              <w:jc w:val="center"/>
              <w:rPr>
                <w:lang w:val="en-GB"/>
              </w:rPr>
            </w:pPr>
          </w:p>
        </w:tc>
        <w:tc>
          <w:tcPr>
            <w:tcW w:w="1985" w:type="dxa"/>
            <w:tcBorders>
              <w:top w:val="nil"/>
              <w:left w:val="dashed" w:sz="4" w:space="0" w:color="auto"/>
              <w:bottom w:val="single" w:sz="4" w:space="0" w:color="auto"/>
              <w:right w:val="dashed" w:sz="8" w:space="0" w:color="auto"/>
            </w:tcBorders>
            <w:vAlign w:val="center"/>
          </w:tcPr>
          <w:p w:rsidR="005D0928" w:rsidRDefault="005D0928" w:rsidP="00107C07">
            <w:pPr>
              <w:pStyle w:val="Tabletext"/>
              <w:framePr w:hSpace="181" w:wrap="notBeside" w:vAnchor="text" w:hAnchor="text" w:xAlign="center" w:y="1"/>
              <w:jc w:val="center"/>
              <w:rPr>
                <w:rFonts w:eastAsia="MS PGothic"/>
                <w:lang w:val="en-GB"/>
              </w:rPr>
            </w:pPr>
          </w:p>
        </w:tc>
      </w:tr>
      <w:tr w:rsidR="005D0928" w:rsidTr="00107C07">
        <w:trPr>
          <w:trHeight w:val="284"/>
        </w:trPr>
        <w:tc>
          <w:tcPr>
            <w:tcW w:w="1985" w:type="dxa"/>
            <w:tcBorders>
              <w:left w:val="single" w:sz="4" w:space="0" w:color="auto"/>
              <w:right w:val="single" w:sz="4" w:space="0" w:color="auto"/>
            </w:tcBorders>
            <w:vAlign w:val="center"/>
          </w:tcPr>
          <w:p w:rsidR="005D0928" w:rsidRDefault="005D0928" w:rsidP="00107C07">
            <w:pPr>
              <w:pStyle w:val="Tabletext"/>
              <w:framePr w:hSpace="181" w:wrap="notBeside" w:vAnchor="text" w:hAnchor="text" w:xAlign="center" w:y="1"/>
              <w:rPr>
                <w:lang w:val="en-GB"/>
              </w:rPr>
            </w:pPr>
          </w:p>
        </w:tc>
        <w:tc>
          <w:tcPr>
            <w:tcW w:w="1985" w:type="dxa"/>
            <w:tcBorders>
              <w:left w:val="single" w:sz="4" w:space="0" w:color="auto"/>
            </w:tcBorders>
            <w:vAlign w:val="center"/>
          </w:tcPr>
          <w:p w:rsidR="005D0928" w:rsidRDefault="005D0928" w:rsidP="00107C07">
            <w:pPr>
              <w:pStyle w:val="Tabletext"/>
              <w:framePr w:hSpace="181" w:wrap="notBeside" w:vAnchor="text" w:hAnchor="text" w:xAlign="center" w:y="1"/>
              <w:jc w:val="center"/>
              <w:rPr>
                <w:lang w:val="en-GB"/>
              </w:rPr>
            </w:pPr>
            <w:r>
              <w:rPr>
                <w:rFonts w:hint="eastAsia"/>
                <w:lang w:val="en-GB"/>
              </w:rPr>
              <w:t>150</w:t>
            </w:r>
          </w:p>
        </w:tc>
        <w:tc>
          <w:tcPr>
            <w:tcW w:w="1985" w:type="dxa"/>
            <w:vAlign w:val="center"/>
          </w:tcPr>
          <w:p w:rsidR="005D0928" w:rsidRDefault="005D0928" w:rsidP="00107C07">
            <w:pPr>
              <w:pStyle w:val="Tabletext"/>
              <w:framePr w:hSpace="181" w:wrap="notBeside" w:vAnchor="text" w:hAnchor="text" w:xAlign="center" w:y="1"/>
              <w:jc w:val="center"/>
              <w:rPr>
                <w:lang w:val="en-GB"/>
              </w:rPr>
            </w:pPr>
            <w:r>
              <w:rPr>
                <w:rFonts w:hint="eastAsia"/>
                <w:lang w:val="en-GB"/>
              </w:rPr>
              <w:t>1</w:t>
            </w:r>
          </w:p>
        </w:tc>
        <w:tc>
          <w:tcPr>
            <w:tcW w:w="1985" w:type="dxa"/>
            <w:tcBorders>
              <w:right w:val="single" w:sz="4" w:space="0" w:color="auto"/>
            </w:tcBorders>
            <w:vAlign w:val="center"/>
          </w:tcPr>
          <w:p w:rsidR="005D0928" w:rsidRDefault="005D0928" w:rsidP="00107C07">
            <w:pPr>
              <w:pStyle w:val="Tabletext"/>
              <w:framePr w:hSpace="181" w:wrap="notBeside" w:vAnchor="text" w:hAnchor="text" w:xAlign="center" w:y="1"/>
              <w:jc w:val="center"/>
              <w:rPr>
                <w:rFonts w:eastAsia="MS PGothic"/>
                <w:lang w:val="en-GB"/>
              </w:rPr>
            </w:pPr>
            <w:r>
              <w:rPr>
                <w:rFonts w:eastAsia="MS PGothic" w:hint="eastAsia"/>
                <w:lang w:val="en-GB"/>
              </w:rPr>
              <w:t>A</w:t>
            </w:r>
          </w:p>
        </w:tc>
      </w:tr>
      <w:tr w:rsidR="005D0928" w:rsidTr="00107C07">
        <w:trPr>
          <w:trHeight w:val="284"/>
        </w:trPr>
        <w:tc>
          <w:tcPr>
            <w:tcW w:w="1985" w:type="dxa"/>
            <w:tcBorders>
              <w:left w:val="single" w:sz="4" w:space="0" w:color="auto"/>
              <w:bottom w:val="single" w:sz="4" w:space="0" w:color="auto"/>
              <w:right w:val="single" w:sz="4" w:space="0" w:color="auto"/>
            </w:tcBorders>
            <w:vAlign w:val="center"/>
          </w:tcPr>
          <w:p w:rsidR="005D0928" w:rsidRDefault="005D0928" w:rsidP="00107C07">
            <w:pPr>
              <w:pStyle w:val="Tabletext"/>
              <w:framePr w:hSpace="181" w:wrap="notBeside" w:vAnchor="text" w:hAnchor="text" w:xAlign="center" w:y="1"/>
              <w:rPr>
                <w:lang w:val="en-GB"/>
              </w:rPr>
            </w:pPr>
            <w:r>
              <w:rPr>
                <w:rFonts w:hint="eastAsia"/>
                <w:lang w:val="en-GB"/>
              </w:rPr>
              <w:t>2.5 s in advance</w:t>
            </w:r>
          </w:p>
        </w:tc>
        <w:tc>
          <w:tcPr>
            <w:tcW w:w="1985" w:type="dxa"/>
            <w:tcBorders>
              <w:left w:val="single" w:sz="4" w:space="0" w:color="auto"/>
              <w:bottom w:val="single" w:sz="4" w:space="0" w:color="auto"/>
            </w:tcBorders>
            <w:vAlign w:val="center"/>
          </w:tcPr>
          <w:p w:rsidR="005D0928" w:rsidRDefault="005D0928" w:rsidP="00107C07">
            <w:pPr>
              <w:pStyle w:val="Tabletext"/>
              <w:framePr w:hSpace="181" w:wrap="notBeside" w:vAnchor="text" w:hAnchor="text" w:xAlign="center" w:y="1"/>
              <w:jc w:val="center"/>
              <w:rPr>
                <w:lang w:val="en-GB"/>
              </w:rPr>
            </w:pPr>
            <w:r>
              <w:rPr>
                <w:rFonts w:hint="eastAsia"/>
                <w:lang w:val="en-GB"/>
              </w:rPr>
              <w:t>149</w:t>
            </w:r>
          </w:p>
        </w:tc>
        <w:tc>
          <w:tcPr>
            <w:tcW w:w="1985" w:type="dxa"/>
            <w:tcBorders>
              <w:bottom w:val="single" w:sz="4" w:space="0" w:color="auto"/>
            </w:tcBorders>
            <w:vAlign w:val="center"/>
          </w:tcPr>
          <w:p w:rsidR="005D0928" w:rsidRDefault="005D0928" w:rsidP="00107C07">
            <w:pPr>
              <w:pStyle w:val="Tabletext"/>
              <w:framePr w:hSpace="181" w:wrap="notBeside" w:vAnchor="text" w:hAnchor="text" w:xAlign="center" w:y="1"/>
              <w:jc w:val="center"/>
              <w:rPr>
                <w:lang w:val="en-GB"/>
              </w:rPr>
            </w:pPr>
            <w:r>
              <w:rPr>
                <w:rFonts w:hint="eastAsia"/>
                <w:lang w:val="en-GB"/>
              </w:rPr>
              <w:t>0</w:t>
            </w:r>
          </w:p>
        </w:tc>
        <w:tc>
          <w:tcPr>
            <w:tcW w:w="1985" w:type="dxa"/>
            <w:tcBorders>
              <w:bottom w:val="single" w:sz="4" w:space="0" w:color="auto"/>
              <w:right w:val="single" w:sz="4" w:space="0" w:color="auto"/>
            </w:tcBorders>
            <w:vAlign w:val="center"/>
          </w:tcPr>
          <w:p w:rsidR="005D0928" w:rsidRDefault="005D0928" w:rsidP="00107C07">
            <w:pPr>
              <w:pStyle w:val="Tabletext"/>
              <w:framePr w:hSpace="181" w:wrap="notBeside" w:vAnchor="text" w:hAnchor="text" w:xAlign="center" w:y="1"/>
              <w:jc w:val="center"/>
              <w:rPr>
                <w:rFonts w:eastAsia="MS PGothic"/>
                <w:lang w:val="en-GB"/>
              </w:rPr>
            </w:pPr>
            <w:r>
              <w:rPr>
                <w:rFonts w:eastAsia="MS PGothic" w:hint="eastAsia"/>
                <w:lang w:val="en-GB"/>
              </w:rPr>
              <w:t>A</w:t>
            </w:r>
          </w:p>
        </w:tc>
      </w:tr>
      <w:tr w:rsidR="005D0928" w:rsidTr="00107C07">
        <w:trPr>
          <w:trHeight w:val="284"/>
        </w:trPr>
        <w:tc>
          <w:tcPr>
            <w:tcW w:w="1985" w:type="dxa"/>
            <w:tcBorders>
              <w:left w:val="dashed" w:sz="8" w:space="0" w:color="auto"/>
              <w:bottom w:val="nil"/>
              <w:right w:val="dashed" w:sz="4" w:space="0" w:color="auto"/>
            </w:tcBorders>
            <w:vAlign w:val="center"/>
          </w:tcPr>
          <w:p w:rsidR="005D0928" w:rsidRDefault="005D0928" w:rsidP="00107C07">
            <w:pPr>
              <w:pStyle w:val="Tabletext"/>
              <w:framePr w:hSpace="181" w:wrap="notBeside" w:vAnchor="text" w:hAnchor="text" w:xAlign="center" w:y="1"/>
              <w:rPr>
                <w:lang w:val="en-GB"/>
              </w:rPr>
            </w:pPr>
          </w:p>
        </w:tc>
        <w:tc>
          <w:tcPr>
            <w:tcW w:w="1985" w:type="dxa"/>
            <w:tcBorders>
              <w:left w:val="dashed" w:sz="4" w:space="0" w:color="auto"/>
              <w:bottom w:val="nil"/>
              <w:right w:val="dashed" w:sz="4" w:space="0" w:color="auto"/>
            </w:tcBorders>
            <w:vAlign w:val="center"/>
          </w:tcPr>
          <w:p w:rsidR="005D0928" w:rsidRDefault="005D0928" w:rsidP="00107C07">
            <w:pPr>
              <w:pStyle w:val="Tabletext"/>
              <w:framePr w:hSpace="181" w:wrap="notBeside" w:vAnchor="text" w:hAnchor="text" w:xAlign="center" w:y="1"/>
              <w:jc w:val="center"/>
              <w:rPr>
                <w:lang w:val="en-GB"/>
              </w:rPr>
            </w:pPr>
          </w:p>
        </w:tc>
        <w:tc>
          <w:tcPr>
            <w:tcW w:w="1985" w:type="dxa"/>
            <w:tcBorders>
              <w:left w:val="dashed" w:sz="4" w:space="0" w:color="auto"/>
              <w:bottom w:val="nil"/>
              <w:right w:val="dashed" w:sz="4" w:space="0" w:color="auto"/>
            </w:tcBorders>
            <w:vAlign w:val="center"/>
          </w:tcPr>
          <w:p w:rsidR="005D0928" w:rsidRDefault="005D0928" w:rsidP="00107C07">
            <w:pPr>
              <w:pStyle w:val="Tabletext"/>
              <w:framePr w:hSpace="181" w:wrap="notBeside" w:vAnchor="text" w:hAnchor="text" w:xAlign="center" w:y="1"/>
              <w:jc w:val="center"/>
              <w:rPr>
                <w:lang w:val="en-GB"/>
              </w:rPr>
            </w:pPr>
          </w:p>
        </w:tc>
        <w:tc>
          <w:tcPr>
            <w:tcW w:w="1985" w:type="dxa"/>
            <w:tcBorders>
              <w:left w:val="dashed" w:sz="4" w:space="0" w:color="auto"/>
              <w:bottom w:val="nil"/>
              <w:right w:val="dashed" w:sz="8" w:space="0" w:color="auto"/>
            </w:tcBorders>
            <w:vAlign w:val="center"/>
          </w:tcPr>
          <w:p w:rsidR="005D0928" w:rsidRDefault="005D0928" w:rsidP="00107C07">
            <w:pPr>
              <w:pStyle w:val="Tabletext"/>
              <w:framePr w:hSpace="181" w:wrap="notBeside" w:vAnchor="text" w:hAnchor="text" w:xAlign="center" w:y="1"/>
              <w:jc w:val="center"/>
              <w:rPr>
                <w:rFonts w:eastAsia="MS PGothic"/>
                <w:lang w:val="en-GB"/>
              </w:rPr>
            </w:pPr>
          </w:p>
        </w:tc>
      </w:tr>
      <w:tr w:rsidR="005D0928" w:rsidTr="00107C07">
        <w:trPr>
          <w:trHeight w:val="284"/>
        </w:trPr>
        <w:tc>
          <w:tcPr>
            <w:tcW w:w="1985" w:type="dxa"/>
            <w:tcBorders>
              <w:top w:val="nil"/>
              <w:left w:val="dashed" w:sz="8" w:space="0" w:color="auto"/>
              <w:bottom w:val="single" w:sz="4" w:space="0" w:color="auto"/>
              <w:right w:val="dashed" w:sz="4" w:space="0" w:color="auto"/>
            </w:tcBorders>
            <w:vAlign w:val="center"/>
          </w:tcPr>
          <w:p w:rsidR="005D0928" w:rsidRDefault="005D0928" w:rsidP="00107C07">
            <w:pPr>
              <w:pStyle w:val="Tabletext"/>
              <w:framePr w:hSpace="181" w:wrap="notBeside" w:vAnchor="text" w:hAnchor="text" w:xAlign="center" w:y="1"/>
              <w:rPr>
                <w:lang w:val="en-GB"/>
              </w:rPr>
            </w:pPr>
          </w:p>
        </w:tc>
        <w:tc>
          <w:tcPr>
            <w:tcW w:w="1985" w:type="dxa"/>
            <w:tcBorders>
              <w:top w:val="nil"/>
              <w:left w:val="dashed" w:sz="4" w:space="0" w:color="auto"/>
              <w:bottom w:val="single" w:sz="4" w:space="0" w:color="auto"/>
              <w:right w:val="dashed" w:sz="4" w:space="0" w:color="auto"/>
            </w:tcBorders>
            <w:vAlign w:val="center"/>
          </w:tcPr>
          <w:p w:rsidR="005D0928" w:rsidRDefault="005D0928" w:rsidP="00107C07">
            <w:pPr>
              <w:pStyle w:val="Tabletext"/>
              <w:framePr w:hSpace="181" w:wrap="notBeside" w:vAnchor="text" w:hAnchor="text" w:xAlign="center" w:y="1"/>
              <w:jc w:val="center"/>
              <w:rPr>
                <w:lang w:val="en-GB"/>
              </w:rPr>
            </w:pPr>
          </w:p>
        </w:tc>
        <w:tc>
          <w:tcPr>
            <w:tcW w:w="1985" w:type="dxa"/>
            <w:tcBorders>
              <w:top w:val="nil"/>
              <w:left w:val="dashed" w:sz="4" w:space="0" w:color="auto"/>
              <w:bottom w:val="single" w:sz="4" w:space="0" w:color="auto"/>
              <w:right w:val="dashed" w:sz="4" w:space="0" w:color="auto"/>
            </w:tcBorders>
            <w:vAlign w:val="center"/>
          </w:tcPr>
          <w:p w:rsidR="005D0928" w:rsidRDefault="005D0928" w:rsidP="00107C07">
            <w:pPr>
              <w:pStyle w:val="Tabletext"/>
              <w:framePr w:hSpace="181" w:wrap="notBeside" w:vAnchor="text" w:hAnchor="text" w:xAlign="center" w:y="1"/>
              <w:jc w:val="center"/>
              <w:rPr>
                <w:lang w:val="en-GB"/>
              </w:rPr>
            </w:pPr>
          </w:p>
        </w:tc>
        <w:tc>
          <w:tcPr>
            <w:tcW w:w="1985" w:type="dxa"/>
            <w:tcBorders>
              <w:top w:val="nil"/>
              <w:left w:val="dashed" w:sz="4" w:space="0" w:color="auto"/>
              <w:bottom w:val="single" w:sz="4" w:space="0" w:color="auto"/>
              <w:right w:val="dashed" w:sz="8" w:space="0" w:color="auto"/>
            </w:tcBorders>
            <w:vAlign w:val="center"/>
          </w:tcPr>
          <w:p w:rsidR="005D0928" w:rsidRDefault="005D0928" w:rsidP="00107C07">
            <w:pPr>
              <w:pStyle w:val="Tabletext"/>
              <w:framePr w:hSpace="181" w:wrap="notBeside" w:vAnchor="text" w:hAnchor="text" w:xAlign="center" w:y="1"/>
              <w:jc w:val="center"/>
              <w:rPr>
                <w:rFonts w:eastAsia="MS PGothic"/>
                <w:lang w:val="en-GB"/>
              </w:rPr>
            </w:pPr>
          </w:p>
        </w:tc>
      </w:tr>
      <w:tr w:rsidR="005D0928" w:rsidTr="00107C07">
        <w:trPr>
          <w:trHeight w:val="284"/>
        </w:trPr>
        <w:tc>
          <w:tcPr>
            <w:tcW w:w="1985" w:type="dxa"/>
            <w:tcBorders>
              <w:left w:val="single" w:sz="4" w:space="0" w:color="auto"/>
              <w:right w:val="single" w:sz="4" w:space="0" w:color="auto"/>
            </w:tcBorders>
            <w:vAlign w:val="center"/>
          </w:tcPr>
          <w:p w:rsidR="005D0928" w:rsidRDefault="005D0928" w:rsidP="00107C07">
            <w:pPr>
              <w:pStyle w:val="Tabletext"/>
              <w:framePr w:hSpace="181" w:wrap="notBeside" w:vAnchor="text" w:hAnchor="text" w:xAlign="center" w:y="1"/>
              <w:rPr>
                <w:lang w:val="en-GB"/>
              </w:rPr>
            </w:pPr>
            <w:r>
              <w:rPr>
                <w:rFonts w:hint="eastAsia"/>
                <w:lang w:val="en-GB"/>
              </w:rPr>
              <w:t>2 fields in advance</w:t>
            </w:r>
          </w:p>
        </w:tc>
        <w:tc>
          <w:tcPr>
            <w:tcW w:w="1985" w:type="dxa"/>
            <w:tcBorders>
              <w:left w:val="single" w:sz="4" w:space="0" w:color="auto"/>
            </w:tcBorders>
            <w:vAlign w:val="center"/>
          </w:tcPr>
          <w:p w:rsidR="005D0928" w:rsidRDefault="005D0928" w:rsidP="00107C07">
            <w:pPr>
              <w:pStyle w:val="Tabletext"/>
              <w:framePr w:hSpace="181" w:wrap="notBeside" w:vAnchor="text" w:hAnchor="text" w:xAlign="center" w:y="1"/>
              <w:jc w:val="center"/>
              <w:rPr>
                <w:lang w:val="en-GB"/>
              </w:rPr>
            </w:pPr>
            <w:r>
              <w:rPr>
                <w:rFonts w:hint="eastAsia"/>
                <w:lang w:val="en-GB"/>
              </w:rPr>
              <w:t>1</w:t>
            </w:r>
          </w:p>
        </w:tc>
        <w:tc>
          <w:tcPr>
            <w:tcW w:w="1985" w:type="dxa"/>
            <w:vAlign w:val="center"/>
          </w:tcPr>
          <w:p w:rsidR="005D0928" w:rsidRDefault="005D0928" w:rsidP="00107C07">
            <w:pPr>
              <w:pStyle w:val="Tabletext"/>
              <w:framePr w:hSpace="181" w:wrap="notBeside" w:vAnchor="text" w:hAnchor="text" w:xAlign="center" w:y="1"/>
              <w:jc w:val="center"/>
              <w:rPr>
                <w:lang w:val="en-GB"/>
              </w:rPr>
            </w:pPr>
            <w:r>
              <w:rPr>
                <w:rFonts w:hint="eastAsia"/>
                <w:lang w:val="en-GB"/>
              </w:rPr>
              <w:t>0</w:t>
            </w:r>
          </w:p>
        </w:tc>
        <w:tc>
          <w:tcPr>
            <w:tcW w:w="1985" w:type="dxa"/>
            <w:tcBorders>
              <w:right w:val="single" w:sz="4" w:space="0" w:color="auto"/>
            </w:tcBorders>
            <w:vAlign w:val="center"/>
          </w:tcPr>
          <w:p w:rsidR="005D0928" w:rsidRDefault="005D0928" w:rsidP="00107C07">
            <w:pPr>
              <w:pStyle w:val="Tabletext"/>
              <w:framePr w:hSpace="181" w:wrap="notBeside" w:vAnchor="text" w:hAnchor="text" w:xAlign="center" w:y="1"/>
              <w:jc w:val="center"/>
              <w:rPr>
                <w:rFonts w:eastAsia="MS PGothic"/>
                <w:lang w:val="en-GB"/>
              </w:rPr>
            </w:pPr>
            <w:r>
              <w:rPr>
                <w:rFonts w:eastAsia="MS PGothic" w:hint="eastAsia"/>
                <w:lang w:val="en-GB"/>
              </w:rPr>
              <w:t>A</w:t>
            </w:r>
          </w:p>
        </w:tc>
      </w:tr>
      <w:tr w:rsidR="005D0928" w:rsidTr="00107C07">
        <w:trPr>
          <w:trHeight w:val="284"/>
        </w:trPr>
        <w:tc>
          <w:tcPr>
            <w:tcW w:w="1985" w:type="dxa"/>
            <w:tcBorders>
              <w:left w:val="single" w:sz="4" w:space="0" w:color="auto"/>
              <w:right w:val="single" w:sz="4" w:space="0" w:color="auto"/>
            </w:tcBorders>
            <w:vAlign w:val="center"/>
          </w:tcPr>
          <w:p w:rsidR="005D0928" w:rsidRDefault="005D0928" w:rsidP="00107C07">
            <w:pPr>
              <w:pStyle w:val="Tabletext"/>
              <w:framePr w:hSpace="181" w:wrap="notBeside" w:vAnchor="text" w:hAnchor="text" w:xAlign="center" w:y="1"/>
              <w:rPr>
                <w:lang w:val="en-GB"/>
              </w:rPr>
            </w:pPr>
            <w:r>
              <w:rPr>
                <w:rFonts w:hint="eastAsia"/>
                <w:lang w:val="en-GB"/>
              </w:rPr>
              <w:t>1 field in advance</w:t>
            </w:r>
          </w:p>
        </w:tc>
        <w:tc>
          <w:tcPr>
            <w:tcW w:w="1985" w:type="dxa"/>
            <w:tcBorders>
              <w:left w:val="single" w:sz="4" w:space="0" w:color="auto"/>
            </w:tcBorders>
            <w:vAlign w:val="center"/>
          </w:tcPr>
          <w:p w:rsidR="005D0928" w:rsidRDefault="005D0928" w:rsidP="00107C07">
            <w:pPr>
              <w:pStyle w:val="Tabletext"/>
              <w:framePr w:hSpace="181" w:wrap="notBeside" w:vAnchor="text" w:hAnchor="text" w:xAlign="center" w:y="1"/>
              <w:jc w:val="center"/>
              <w:rPr>
                <w:lang w:val="en-GB"/>
              </w:rPr>
            </w:pPr>
            <w:r>
              <w:rPr>
                <w:rFonts w:hint="eastAsia"/>
                <w:lang w:val="en-GB"/>
              </w:rPr>
              <w:t>0</w:t>
            </w:r>
          </w:p>
        </w:tc>
        <w:tc>
          <w:tcPr>
            <w:tcW w:w="1985" w:type="dxa"/>
            <w:vAlign w:val="center"/>
          </w:tcPr>
          <w:p w:rsidR="005D0928" w:rsidRDefault="005D0928" w:rsidP="00107C07">
            <w:pPr>
              <w:pStyle w:val="Tabletext"/>
              <w:framePr w:hSpace="181" w:wrap="notBeside" w:vAnchor="text" w:hAnchor="text" w:xAlign="center" w:y="1"/>
              <w:jc w:val="center"/>
              <w:rPr>
                <w:lang w:val="en-GB"/>
              </w:rPr>
            </w:pPr>
            <w:r>
              <w:rPr>
                <w:rFonts w:hint="eastAsia"/>
                <w:lang w:val="en-GB"/>
              </w:rPr>
              <w:t>0</w:t>
            </w:r>
          </w:p>
        </w:tc>
        <w:tc>
          <w:tcPr>
            <w:tcW w:w="1985" w:type="dxa"/>
            <w:tcBorders>
              <w:right w:val="single" w:sz="4" w:space="0" w:color="auto"/>
            </w:tcBorders>
            <w:vAlign w:val="center"/>
          </w:tcPr>
          <w:p w:rsidR="005D0928" w:rsidRDefault="005D0928" w:rsidP="00107C07">
            <w:pPr>
              <w:pStyle w:val="Tabletext"/>
              <w:framePr w:hSpace="181" w:wrap="notBeside" w:vAnchor="text" w:hAnchor="text" w:xAlign="center" w:y="1"/>
              <w:jc w:val="center"/>
              <w:rPr>
                <w:rFonts w:eastAsia="MS PGothic"/>
                <w:lang w:val="en-GB"/>
              </w:rPr>
            </w:pPr>
            <w:r>
              <w:rPr>
                <w:rFonts w:eastAsia="MS PGothic" w:hint="eastAsia"/>
                <w:lang w:val="en-GB"/>
              </w:rPr>
              <w:t>A</w:t>
            </w:r>
          </w:p>
        </w:tc>
      </w:tr>
      <w:tr w:rsidR="005D0928" w:rsidTr="00107C07">
        <w:trPr>
          <w:trHeight w:val="284"/>
        </w:trPr>
        <w:tc>
          <w:tcPr>
            <w:tcW w:w="1985" w:type="dxa"/>
            <w:tcBorders>
              <w:left w:val="single" w:sz="4" w:space="0" w:color="auto"/>
              <w:right w:val="single" w:sz="4" w:space="0" w:color="auto"/>
            </w:tcBorders>
            <w:vAlign w:val="center"/>
          </w:tcPr>
          <w:p w:rsidR="005D0928" w:rsidRDefault="005D0928" w:rsidP="00107C07">
            <w:pPr>
              <w:pStyle w:val="Tabletext"/>
              <w:framePr w:hSpace="181" w:wrap="notBeside" w:vAnchor="text" w:hAnchor="text" w:xAlign="center" w:y="1"/>
              <w:rPr>
                <w:lang w:val="en-GB"/>
              </w:rPr>
            </w:pPr>
            <w:r>
              <w:rPr>
                <w:rFonts w:hint="eastAsia"/>
                <w:lang w:val="en-GB"/>
              </w:rPr>
              <w:t>Required timing</w:t>
            </w:r>
          </w:p>
        </w:tc>
        <w:tc>
          <w:tcPr>
            <w:tcW w:w="1985" w:type="dxa"/>
            <w:tcBorders>
              <w:left w:val="single" w:sz="4" w:space="0" w:color="auto"/>
            </w:tcBorders>
            <w:vAlign w:val="center"/>
          </w:tcPr>
          <w:p w:rsidR="005D0928" w:rsidRDefault="005D0928" w:rsidP="00107C07">
            <w:pPr>
              <w:pStyle w:val="Tabletext"/>
              <w:framePr w:hSpace="181" w:wrap="notBeside" w:vAnchor="text" w:hAnchor="text" w:xAlign="center" w:y="1"/>
              <w:jc w:val="center"/>
              <w:rPr>
                <w:lang w:val="en-GB"/>
              </w:rPr>
            </w:pPr>
            <w:r>
              <w:rPr>
                <w:rFonts w:hint="eastAsia"/>
                <w:lang w:val="en-GB"/>
              </w:rPr>
              <w:t>255(FF</w:t>
            </w:r>
            <w:r>
              <w:rPr>
                <w:rFonts w:hint="eastAsia"/>
                <w:vertAlign w:val="subscript"/>
                <w:lang w:val="en-GB"/>
              </w:rPr>
              <w:t>h</w:t>
            </w:r>
            <w:r>
              <w:rPr>
                <w:rFonts w:hint="eastAsia"/>
                <w:lang w:val="en-GB"/>
              </w:rPr>
              <w:t>)</w:t>
            </w:r>
          </w:p>
        </w:tc>
        <w:tc>
          <w:tcPr>
            <w:tcW w:w="1985" w:type="dxa"/>
            <w:vAlign w:val="center"/>
          </w:tcPr>
          <w:p w:rsidR="005D0928" w:rsidRDefault="005D0928" w:rsidP="00107C07">
            <w:pPr>
              <w:pStyle w:val="Tabletext"/>
              <w:framePr w:hSpace="181" w:wrap="notBeside" w:vAnchor="text" w:hAnchor="text" w:xAlign="center" w:y="1"/>
              <w:jc w:val="center"/>
              <w:rPr>
                <w:lang w:val="en-GB"/>
              </w:rPr>
            </w:pPr>
            <w:r>
              <w:rPr>
                <w:rFonts w:hint="eastAsia"/>
                <w:lang w:val="en-GB"/>
              </w:rPr>
              <w:t>0</w:t>
            </w:r>
          </w:p>
        </w:tc>
        <w:tc>
          <w:tcPr>
            <w:tcW w:w="1985" w:type="dxa"/>
            <w:tcBorders>
              <w:right w:val="single" w:sz="4" w:space="0" w:color="auto"/>
            </w:tcBorders>
            <w:vAlign w:val="center"/>
          </w:tcPr>
          <w:p w:rsidR="005D0928" w:rsidRDefault="005D0928" w:rsidP="00107C07">
            <w:pPr>
              <w:pStyle w:val="Tabletext"/>
              <w:framePr w:hSpace="181" w:wrap="notBeside" w:vAnchor="text" w:hAnchor="text" w:xAlign="center" w:y="1"/>
              <w:jc w:val="center"/>
              <w:rPr>
                <w:rFonts w:eastAsia="MS PGothic"/>
                <w:lang w:val="en-GB"/>
              </w:rPr>
            </w:pPr>
            <w:r>
              <w:rPr>
                <w:rFonts w:eastAsia="MS PGothic" w:hint="eastAsia"/>
                <w:lang w:val="en-GB"/>
              </w:rPr>
              <w:t>B</w:t>
            </w:r>
          </w:p>
        </w:tc>
      </w:tr>
      <w:tr w:rsidR="005D0928" w:rsidTr="00107C07">
        <w:trPr>
          <w:trHeight w:val="284"/>
        </w:trPr>
        <w:tc>
          <w:tcPr>
            <w:tcW w:w="1985" w:type="dxa"/>
            <w:tcBorders>
              <w:left w:val="single" w:sz="4" w:space="0" w:color="auto"/>
              <w:bottom w:val="single" w:sz="4" w:space="0" w:color="auto"/>
              <w:right w:val="single" w:sz="4" w:space="0" w:color="auto"/>
            </w:tcBorders>
            <w:vAlign w:val="center"/>
          </w:tcPr>
          <w:p w:rsidR="005D0928" w:rsidRDefault="005D0928" w:rsidP="00107C07">
            <w:pPr>
              <w:pStyle w:val="Tabletext"/>
              <w:framePr w:hSpace="181" w:wrap="notBeside" w:vAnchor="text" w:hAnchor="text" w:xAlign="center" w:y="1"/>
              <w:rPr>
                <w:lang w:val="en-GB"/>
              </w:rPr>
            </w:pPr>
          </w:p>
        </w:tc>
        <w:tc>
          <w:tcPr>
            <w:tcW w:w="1985" w:type="dxa"/>
            <w:tcBorders>
              <w:left w:val="single" w:sz="4" w:space="0" w:color="auto"/>
              <w:bottom w:val="single" w:sz="4" w:space="0" w:color="auto"/>
            </w:tcBorders>
            <w:vAlign w:val="center"/>
          </w:tcPr>
          <w:p w:rsidR="005D0928" w:rsidRDefault="005D0928" w:rsidP="00107C07">
            <w:pPr>
              <w:pStyle w:val="Tabletext"/>
              <w:framePr w:hSpace="181" w:wrap="notBeside" w:vAnchor="text" w:hAnchor="text" w:xAlign="center" w:y="1"/>
              <w:jc w:val="center"/>
              <w:rPr>
                <w:lang w:val="en-GB"/>
              </w:rPr>
            </w:pPr>
            <w:r>
              <w:rPr>
                <w:rFonts w:hint="eastAsia"/>
                <w:lang w:val="en-GB"/>
              </w:rPr>
              <w:t>255(FF</w:t>
            </w:r>
            <w:r>
              <w:rPr>
                <w:rFonts w:hint="eastAsia"/>
                <w:vertAlign w:val="subscript"/>
                <w:lang w:val="en-GB"/>
              </w:rPr>
              <w:t>h</w:t>
            </w:r>
            <w:r>
              <w:rPr>
                <w:rFonts w:hint="eastAsia"/>
                <w:lang w:val="en-GB"/>
              </w:rPr>
              <w:t>)</w:t>
            </w:r>
          </w:p>
        </w:tc>
        <w:tc>
          <w:tcPr>
            <w:tcW w:w="1985" w:type="dxa"/>
            <w:tcBorders>
              <w:bottom w:val="single" w:sz="4" w:space="0" w:color="auto"/>
            </w:tcBorders>
            <w:vAlign w:val="center"/>
          </w:tcPr>
          <w:p w:rsidR="005D0928" w:rsidRDefault="005D0928" w:rsidP="00107C07">
            <w:pPr>
              <w:pStyle w:val="Tabletext"/>
              <w:framePr w:hSpace="181" w:wrap="notBeside" w:vAnchor="text" w:hAnchor="text" w:xAlign="center" w:y="1"/>
              <w:jc w:val="center"/>
              <w:rPr>
                <w:lang w:val="en-GB"/>
              </w:rPr>
            </w:pPr>
            <w:r>
              <w:rPr>
                <w:rFonts w:hint="eastAsia"/>
                <w:lang w:val="en-GB"/>
              </w:rPr>
              <w:t>0</w:t>
            </w:r>
          </w:p>
        </w:tc>
        <w:tc>
          <w:tcPr>
            <w:tcW w:w="1985" w:type="dxa"/>
            <w:tcBorders>
              <w:bottom w:val="single" w:sz="4" w:space="0" w:color="auto"/>
              <w:right w:val="single" w:sz="4" w:space="0" w:color="auto"/>
            </w:tcBorders>
            <w:vAlign w:val="center"/>
          </w:tcPr>
          <w:p w:rsidR="005D0928" w:rsidRDefault="005D0928" w:rsidP="00107C07">
            <w:pPr>
              <w:pStyle w:val="Tabletext"/>
              <w:framePr w:hSpace="181" w:wrap="notBeside" w:vAnchor="text" w:hAnchor="text" w:xAlign="center" w:y="1"/>
              <w:jc w:val="center"/>
              <w:rPr>
                <w:rFonts w:eastAsia="MS PGothic"/>
                <w:lang w:val="en-GB"/>
              </w:rPr>
            </w:pPr>
            <w:r>
              <w:rPr>
                <w:rFonts w:eastAsia="MS PGothic" w:hint="eastAsia"/>
                <w:lang w:val="en-GB"/>
              </w:rPr>
              <w:t>B</w:t>
            </w:r>
          </w:p>
        </w:tc>
      </w:tr>
    </w:tbl>
    <w:p w:rsidR="005D0928" w:rsidRDefault="005D0928" w:rsidP="005D0928">
      <w:pPr>
        <w:pStyle w:val="Tablefin"/>
      </w:pPr>
      <w:bookmarkStart w:id="31" w:name="_Toc42405341"/>
    </w:p>
    <w:p w:rsidR="005D0928" w:rsidRDefault="005D0928" w:rsidP="005D0928">
      <w:pPr>
        <w:pStyle w:val="Heading2"/>
        <w:rPr>
          <w:lang w:val="en-GB"/>
        </w:rPr>
      </w:pPr>
      <w:r>
        <w:rPr>
          <w:lang w:val="en-GB"/>
        </w:rPr>
        <w:br w:type="page"/>
      </w:r>
      <w:r>
        <w:rPr>
          <w:rFonts w:hint="eastAsia"/>
          <w:lang w:val="en-GB"/>
        </w:rPr>
        <w:lastRenderedPageBreak/>
        <w:t>2</w:t>
      </w:r>
      <w:r>
        <w:rPr>
          <w:lang w:val="en-GB"/>
        </w:rPr>
        <w:t>.9</w:t>
      </w:r>
      <w:r>
        <w:rPr>
          <w:lang w:val="en-GB"/>
        </w:rPr>
        <w:tab/>
        <w:t xml:space="preserve">Status </w:t>
      </w:r>
      <w:bookmarkEnd w:id="31"/>
      <w:r>
        <w:rPr>
          <w:rFonts w:hint="eastAsia"/>
          <w:lang w:val="en-GB"/>
        </w:rPr>
        <w:t>bits</w:t>
      </w:r>
    </w:p>
    <w:p w:rsidR="005D0928" w:rsidRDefault="005D0928" w:rsidP="005D0928">
      <w:pPr>
        <w:rPr>
          <w:lang w:val="en-GB"/>
        </w:rPr>
      </w:pPr>
      <w:r>
        <w:rPr>
          <w:lang w:val="en-GB"/>
        </w:rPr>
        <w:t xml:space="preserve">Although 16 bits may be used for status </w:t>
      </w:r>
      <w:r>
        <w:rPr>
          <w:rFonts w:hint="eastAsia"/>
          <w:lang w:val="en-GB"/>
        </w:rPr>
        <w:t>bits</w:t>
      </w:r>
      <w:r>
        <w:rPr>
          <w:lang w:val="en-GB"/>
        </w:rPr>
        <w:t xml:space="preserve">, </w:t>
      </w:r>
      <w:r>
        <w:rPr>
          <w:rFonts w:hint="eastAsia"/>
          <w:lang w:val="en-GB"/>
        </w:rPr>
        <w:t xml:space="preserve">actual number of </w:t>
      </w:r>
      <w:r>
        <w:rPr>
          <w:lang w:val="en-GB"/>
        </w:rPr>
        <w:t xml:space="preserve">the bits to be used and the meaning of bits are to be </w:t>
      </w:r>
      <w:r>
        <w:rPr>
          <w:rFonts w:hint="eastAsia"/>
          <w:lang w:val="en-GB"/>
        </w:rPr>
        <w:t>determined in operational guidelines</w:t>
      </w:r>
      <w:r>
        <w:rPr>
          <w:lang w:val="en-GB"/>
        </w:rPr>
        <w:t xml:space="preserve">. Each bit from a status </w:t>
      </w:r>
      <w:r>
        <w:rPr>
          <w:rFonts w:hint="eastAsia"/>
          <w:lang w:val="en-GB"/>
        </w:rPr>
        <w:t>bit</w:t>
      </w:r>
      <w:r>
        <w:rPr>
          <w:lang w:val="en-GB"/>
        </w:rPr>
        <w:t xml:space="preserve"> is independent; however, multiple bits may be sent simultaneously </w:t>
      </w:r>
      <w:r>
        <w:rPr>
          <w:rFonts w:hint="eastAsia"/>
          <w:lang w:val="en-GB"/>
        </w:rPr>
        <w:t>to indicate a status signal</w:t>
      </w:r>
      <w:r>
        <w:rPr>
          <w:lang w:val="en-GB"/>
        </w:rPr>
        <w:t xml:space="preserve"> </w:t>
      </w:r>
      <w:r>
        <w:rPr>
          <w:rFonts w:hint="eastAsia"/>
          <w:lang w:val="en-GB"/>
        </w:rPr>
        <w:t xml:space="preserve">defined by </w:t>
      </w:r>
      <w:r>
        <w:rPr>
          <w:lang w:val="en-GB"/>
        </w:rPr>
        <w:t>multi-bit representation.</w:t>
      </w:r>
    </w:p>
    <w:p w:rsidR="005D0928" w:rsidRDefault="005D0928" w:rsidP="005D0928">
      <w:pPr>
        <w:pStyle w:val="Heading1"/>
        <w:rPr>
          <w:lang w:val="en-GB"/>
        </w:rPr>
      </w:pPr>
      <w:bookmarkStart w:id="32" w:name="_Toc42405344"/>
      <w:r>
        <w:rPr>
          <w:rFonts w:hint="eastAsia"/>
          <w:lang w:val="en-GB"/>
        </w:rPr>
        <w:t>3</w:t>
      </w:r>
      <w:r>
        <w:rPr>
          <w:lang w:val="en-GB"/>
        </w:rPr>
        <w:tab/>
        <w:t>Error in inter-station control data packets</w:t>
      </w:r>
      <w:bookmarkEnd w:id="32"/>
    </w:p>
    <w:p w:rsidR="005D0928" w:rsidRDefault="005D0928" w:rsidP="005D0928">
      <w:pPr>
        <w:pStyle w:val="Heading2"/>
        <w:rPr>
          <w:lang w:val="en-GB"/>
        </w:rPr>
      </w:pPr>
      <w:bookmarkStart w:id="33" w:name="_Toc42405345"/>
      <w:r>
        <w:rPr>
          <w:rFonts w:hint="eastAsia"/>
          <w:lang w:val="en-GB"/>
        </w:rPr>
        <w:t>3</w:t>
      </w:r>
      <w:r>
        <w:rPr>
          <w:lang w:val="en-GB"/>
        </w:rPr>
        <w:t>.1</w:t>
      </w:r>
      <w:r>
        <w:rPr>
          <w:lang w:val="en-GB"/>
        </w:rPr>
        <w:tab/>
        <w:t>Types of error</w:t>
      </w:r>
      <w:bookmarkEnd w:id="33"/>
    </w:p>
    <w:p w:rsidR="005D0928" w:rsidRDefault="005D0928" w:rsidP="005D0928">
      <w:pPr>
        <w:rPr>
          <w:lang w:val="en-GB"/>
        </w:rPr>
      </w:pPr>
      <w:r>
        <w:rPr>
          <w:lang w:val="en-GB"/>
        </w:rPr>
        <w:t xml:space="preserve">It is considered that errors could occur in the following </w:t>
      </w:r>
      <w:r>
        <w:rPr>
          <w:rFonts w:hint="eastAsia"/>
          <w:lang w:val="en-GB" w:eastAsia="ja-JP"/>
        </w:rPr>
        <w:t xml:space="preserve">cases </w:t>
      </w:r>
      <w:r>
        <w:rPr>
          <w:lang w:val="en-GB"/>
        </w:rPr>
        <w:t>during internal station transmission</w:t>
      </w:r>
      <w:r>
        <w:rPr>
          <w:rFonts w:hint="eastAsia"/>
          <w:lang w:val="en-GB"/>
        </w:rPr>
        <w:t>,</w:t>
      </w:r>
      <w:r>
        <w:rPr>
          <w:lang w:val="en-GB"/>
        </w:rPr>
        <w:t xml:space="preserve"> and during inter-station transmission:</w:t>
      </w:r>
    </w:p>
    <w:p w:rsidR="005D0928" w:rsidRDefault="005D0928" w:rsidP="005D0928">
      <w:pPr>
        <w:pStyle w:val="enumlev1"/>
        <w:rPr>
          <w:lang w:val="en-GB"/>
        </w:rPr>
      </w:pPr>
      <w:r>
        <w:rPr>
          <w:lang w:val="en-GB"/>
        </w:rPr>
        <w:t>–</w:t>
      </w:r>
      <w:r>
        <w:rPr>
          <w:lang w:val="en-GB"/>
        </w:rPr>
        <w:tab/>
        <w:t>station-internal baseband transmission (coaxial cable);</w:t>
      </w:r>
    </w:p>
    <w:p w:rsidR="005D0928" w:rsidRDefault="005D0928" w:rsidP="005D0928">
      <w:pPr>
        <w:pStyle w:val="enumlev1"/>
        <w:rPr>
          <w:lang w:val="en-GB"/>
        </w:rPr>
      </w:pPr>
      <w:r>
        <w:rPr>
          <w:lang w:val="en-GB"/>
        </w:rPr>
        <w:t>–</w:t>
      </w:r>
      <w:r>
        <w:rPr>
          <w:lang w:val="en-GB"/>
        </w:rPr>
        <w:tab/>
        <w:t>station-internal baseband transmission (optical fibre);</w:t>
      </w:r>
    </w:p>
    <w:p w:rsidR="005D0928" w:rsidRDefault="005D0928" w:rsidP="005D0928">
      <w:pPr>
        <w:pStyle w:val="enumlev1"/>
        <w:rPr>
          <w:lang w:val="en-GB"/>
        </w:rPr>
      </w:pPr>
      <w:r>
        <w:rPr>
          <w:lang w:val="en-GB"/>
        </w:rPr>
        <w:t>–</w:t>
      </w:r>
      <w:r>
        <w:rPr>
          <w:lang w:val="en-GB"/>
        </w:rPr>
        <w:tab/>
        <w:t>inter-station baseband transmission (optical fibre) (see Note to Table 13);</w:t>
      </w:r>
    </w:p>
    <w:p w:rsidR="005D0928" w:rsidRDefault="005D0928" w:rsidP="005D0928">
      <w:pPr>
        <w:pStyle w:val="enumlev1"/>
        <w:rPr>
          <w:lang w:val="en-GB"/>
        </w:rPr>
      </w:pPr>
      <w:r>
        <w:rPr>
          <w:lang w:val="en-GB"/>
        </w:rPr>
        <w:t>–</w:t>
      </w:r>
      <w:r>
        <w:rPr>
          <w:lang w:val="en-GB"/>
        </w:rPr>
        <w:tab/>
        <w:t>inter-station compressed transmission (optical fibre);</w:t>
      </w:r>
    </w:p>
    <w:p w:rsidR="005D0928" w:rsidRDefault="005D0928" w:rsidP="005D0928">
      <w:pPr>
        <w:pStyle w:val="enumlev1"/>
        <w:rPr>
          <w:lang w:val="en-GB"/>
        </w:rPr>
      </w:pPr>
      <w:r>
        <w:rPr>
          <w:lang w:val="en-GB"/>
        </w:rPr>
        <w:t>–</w:t>
      </w:r>
      <w:r>
        <w:rPr>
          <w:lang w:val="en-GB"/>
        </w:rPr>
        <w:tab/>
        <w:t>FS frame skipping and frame repeating.</w:t>
      </w:r>
    </w:p>
    <w:p w:rsidR="005D0928" w:rsidRDefault="005D0928" w:rsidP="005D0928">
      <w:pPr>
        <w:rPr>
          <w:lang w:val="en-GB"/>
        </w:rPr>
      </w:pPr>
      <w:r>
        <w:rPr>
          <w:lang w:val="en-GB"/>
        </w:rPr>
        <w:t xml:space="preserve">These can be broadly classified into errors in the transmission system and frame skipping or repeating by the FS. The </w:t>
      </w:r>
      <w:r>
        <w:rPr>
          <w:rFonts w:hint="eastAsia"/>
          <w:lang w:val="en-GB"/>
        </w:rPr>
        <w:t xml:space="preserve">error </w:t>
      </w:r>
      <w:r>
        <w:rPr>
          <w:lang w:val="en-GB"/>
        </w:rPr>
        <w:t>characteristics of each type are illustrated in Table 13.</w:t>
      </w:r>
    </w:p>
    <w:p w:rsidR="005D0928" w:rsidRPr="005D0928" w:rsidRDefault="005D0928" w:rsidP="005D0928">
      <w:pPr>
        <w:pStyle w:val="TableNo"/>
        <w:rPr>
          <w:lang w:val="en-US"/>
        </w:rPr>
      </w:pPr>
      <w:r w:rsidRPr="005D0928">
        <w:rPr>
          <w:lang w:val="en-US"/>
        </w:rPr>
        <w:t>TABLE  13</w:t>
      </w:r>
    </w:p>
    <w:p w:rsidR="005D0928" w:rsidRPr="005D0928" w:rsidRDefault="005D0928" w:rsidP="005D0928">
      <w:pPr>
        <w:pStyle w:val="Tabletitle"/>
        <w:rPr>
          <w:lang w:val="en-US"/>
        </w:rPr>
      </w:pPr>
      <w:r w:rsidRPr="005D0928">
        <w:rPr>
          <w:lang w:val="en-US"/>
        </w:rPr>
        <w:t>Error types and characteristics*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19"/>
        <w:gridCol w:w="3289"/>
        <w:gridCol w:w="2948"/>
      </w:tblGrid>
      <w:tr w:rsidR="005D0928" w:rsidTr="00107C07">
        <w:tc>
          <w:tcPr>
            <w:tcW w:w="3119" w:type="dxa"/>
            <w:tcBorders>
              <w:bottom w:val="single" w:sz="4" w:space="0" w:color="auto"/>
            </w:tcBorders>
          </w:tcPr>
          <w:p w:rsidR="005D0928" w:rsidRDefault="005D0928" w:rsidP="00107C07">
            <w:pPr>
              <w:pStyle w:val="Tablehead"/>
              <w:framePr w:hSpace="181" w:wrap="notBeside" w:vAnchor="text" w:hAnchor="text" w:xAlign="center" w:y="1"/>
              <w:rPr>
                <w:lang w:val="en-GB"/>
              </w:rPr>
            </w:pPr>
            <w:r>
              <w:rPr>
                <w:lang w:val="en-GB"/>
              </w:rPr>
              <w:t>Error type</w:t>
            </w:r>
          </w:p>
        </w:tc>
        <w:tc>
          <w:tcPr>
            <w:tcW w:w="3289" w:type="dxa"/>
            <w:tcBorders>
              <w:bottom w:val="single" w:sz="4" w:space="0" w:color="auto"/>
            </w:tcBorders>
          </w:tcPr>
          <w:p w:rsidR="005D0928" w:rsidRDefault="005D0928" w:rsidP="00107C07">
            <w:pPr>
              <w:pStyle w:val="Tablehead"/>
              <w:framePr w:hSpace="181" w:wrap="notBeside" w:vAnchor="text" w:hAnchor="text" w:xAlign="center" w:y="1"/>
              <w:rPr>
                <w:lang w:val="en-GB"/>
              </w:rPr>
            </w:pPr>
            <w:r>
              <w:rPr>
                <w:lang w:val="en-GB"/>
              </w:rPr>
              <w:t>Error characteristics</w:t>
            </w:r>
          </w:p>
        </w:tc>
        <w:tc>
          <w:tcPr>
            <w:tcW w:w="2948" w:type="dxa"/>
            <w:tcBorders>
              <w:bottom w:val="single" w:sz="4" w:space="0" w:color="auto"/>
            </w:tcBorders>
          </w:tcPr>
          <w:p w:rsidR="005D0928" w:rsidRDefault="005D0928" w:rsidP="00107C07">
            <w:pPr>
              <w:pStyle w:val="Tablehead"/>
              <w:framePr w:hSpace="181" w:wrap="notBeside" w:vAnchor="text" w:hAnchor="text" w:xAlign="center" w:y="1"/>
              <w:rPr>
                <w:lang w:val="en-GB"/>
              </w:rPr>
            </w:pPr>
            <w:r>
              <w:rPr>
                <w:lang w:val="en-GB"/>
              </w:rPr>
              <w:t>BER</w:t>
            </w:r>
          </w:p>
        </w:tc>
      </w:tr>
      <w:tr w:rsidR="005D0928" w:rsidTr="00107C07">
        <w:tc>
          <w:tcPr>
            <w:tcW w:w="3119" w:type="dxa"/>
            <w:tcBorders>
              <w:top w:val="single" w:sz="4" w:space="0" w:color="auto"/>
            </w:tcBorders>
          </w:tcPr>
          <w:p w:rsidR="005D0928" w:rsidRDefault="005D0928" w:rsidP="00107C07">
            <w:pPr>
              <w:pStyle w:val="Tabletext"/>
              <w:framePr w:hSpace="181" w:wrap="notBeside" w:vAnchor="text" w:hAnchor="text" w:xAlign="center" w:y="1"/>
              <w:jc w:val="left"/>
              <w:rPr>
                <w:lang w:val="en-GB"/>
              </w:rPr>
            </w:pPr>
            <w:r>
              <w:rPr>
                <w:lang w:val="en-GB"/>
              </w:rPr>
              <w:t>Transmission system error (optical fibre)</w:t>
            </w:r>
          </w:p>
        </w:tc>
        <w:tc>
          <w:tcPr>
            <w:tcW w:w="3289" w:type="dxa"/>
            <w:tcBorders>
              <w:top w:val="single" w:sz="4" w:space="0" w:color="auto"/>
            </w:tcBorders>
          </w:tcPr>
          <w:p w:rsidR="005D0928" w:rsidRDefault="005D0928" w:rsidP="00107C07">
            <w:pPr>
              <w:pStyle w:val="Tabletext"/>
              <w:framePr w:hSpace="181" w:wrap="notBeside" w:vAnchor="text" w:hAnchor="text" w:xAlign="center" w:y="1"/>
              <w:jc w:val="left"/>
              <w:rPr>
                <w:lang w:val="en-GB"/>
              </w:rPr>
            </w:pPr>
            <w:r>
              <w:rPr>
                <w:lang w:val="en-GB"/>
              </w:rPr>
              <w:t>Burst and random errors</w:t>
            </w:r>
          </w:p>
        </w:tc>
        <w:tc>
          <w:tcPr>
            <w:tcW w:w="2948" w:type="dxa"/>
            <w:tcBorders>
              <w:top w:val="single" w:sz="4" w:space="0" w:color="auto"/>
            </w:tcBorders>
          </w:tcPr>
          <w:p w:rsidR="005D0928" w:rsidRDefault="005D0928" w:rsidP="00107C07">
            <w:pPr>
              <w:pStyle w:val="Tabletext"/>
              <w:framePr w:hSpace="181" w:wrap="notBeside" w:vAnchor="text" w:hAnchor="text" w:xAlign="center" w:y="1"/>
              <w:jc w:val="left"/>
              <w:rPr>
                <w:lang w:val="en-GB"/>
              </w:rPr>
            </w:pPr>
            <w:r>
              <w:rPr>
                <w:lang w:val="en-GB"/>
              </w:rPr>
              <w:t xml:space="preserve">Very low: </w:t>
            </w:r>
            <w:r>
              <w:rPr>
                <w:rFonts w:hint="eastAsia"/>
                <w:lang w:val="en-GB"/>
              </w:rPr>
              <w:t>10</w:t>
            </w:r>
            <w:r>
              <w:rPr>
                <w:vertAlign w:val="superscript"/>
                <w:lang w:val="en-GB"/>
              </w:rPr>
              <w:t>–</w:t>
            </w:r>
            <w:r>
              <w:rPr>
                <w:rFonts w:hint="eastAsia"/>
                <w:vertAlign w:val="superscript"/>
                <w:lang w:val="en-GB"/>
              </w:rPr>
              <w:t>10</w:t>
            </w:r>
            <w:r>
              <w:rPr>
                <w:lang w:val="en-GB"/>
              </w:rPr>
              <w:t xml:space="preserve"> or less</w:t>
            </w:r>
          </w:p>
        </w:tc>
      </w:tr>
      <w:tr w:rsidR="005D0928" w:rsidTr="00107C07">
        <w:tc>
          <w:tcPr>
            <w:tcW w:w="3119" w:type="dxa"/>
            <w:tcBorders>
              <w:bottom w:val="single" w:sz="4" w:space="0" w:color="auto"/>
            </w:tcBorders>
          </w:tcPr>
          <w:p w:rsidR="005D0928" w:rsidRDefault="005D0928" w:rsidP="00107C07">
            <w:pPr>
              <w:pStyle w:val="Tabletext"/>
              <w:framePr w:hSpace="181" w:wrap="notBeside" w:vAnchor="text" w:hAnchor="text" w:xAlign="center" w:y="1"/>
              <w:jc w:val="left"/>
              <w:rPr>
                <w:lang w:val="en-GB"/>
              </w:rPr>
            </w:pPr>
            <w:r>
              <w:rPr>
                <w:lang w:val="en-GB"/>
              </w:rPr>
              <w:t>Transmission system error (coaxial cable)</w:t>
            </w:r>
          </w:p>
        </w:tc>
        <w:tc>
          <w:tcPr>
            <w:tcW w:w="3289" w:type="dxa"/>
            <w:tcBorders>
              <w:bottom w:val="single" w:sz="4" w:space="0" w:color="auto"/>
            </w:tcBorders>
          </w:tcPr>
          <w:p w:rsidR="005D0928" w:rsidRDefault="005D0928" w:rsidP="00107C07">
            <w:pPr>
              <w:pStyle w:val="Tabletext"/>
              <w:framePr w:hSpace="181" w:wrap="notBeside" w:vAnchor="text" w:hAnchor="text" w:xAlign="center" w:y="1"/>
              <w:jc w:val="left"/>
              <w:rPr>
                <w:lang w:val="en-GB"/>
              </w:rPr>
            </w:pPr>
            <w:r>
              <w:rPr>
                <w:lang w:val="en-GB"/>
              </w:rPr>
              <w:t>Burst and random errors</w:t>
            </w:r>
          </w:p>
        </w:tc>
        <w:tc>
          <w:tcPr>
            <w:tcW w:w="2948" w:type="dxa"/>
            <w:tcBorders>
              <w:bottom w:val="single" w:sz="4" w:space="0" w:color="auto"/>
            </w:tcBorders>
          </w:tcPr>
          <w:p w:rsidR="005D0928" w:rsidRDefault="005D0928" w:rsidP="00107C07">
            <w:pPr>
              <w:pStyle w:val="Tabletext"/>
              <w:framePr w:hSpace="181" w:wrap="notBeside" w:vAnchor="text" w:hAnchor="text" w:xAlign="center" w:y="1"/>
              <w:jc w:val="left"/>
              <w:rPr>
                <w:lang w:val="en-GB"/>
              </w:rPr>
            </w:pPr>
            <w:r>
              <w:rPr>
                <w:lang w:val="en-GB"/>
              </w:rPr>
              <w:t>Assumed to be approximately </w:t>
            </w:r>
            <w:r>
              <w:rPr>
                <w:rFonts w:hint="eastAsia"/>
                <w:lang w:val="en-GB"/>
              </w:rPr>
              <w:t>10</w:t>
            </w:r>
            <w:r>
              <w:rPr>
                <w:vertAlign w:val="superscript"/>
                <w:lang w:val="en-GB"/>
              </w:rPr>
              <w:t>–</w:t>
            </w:r>
            <w:r>
              <w:rPr>
                <w:rFonts w:hint="eastAsia"/>
                <w:vertAlign w:val="superscript"/>
                <w:lang w:val="en-GB"/>
              </w:rPr>
              <w:t>10</w:t>
            </w:r>
          </w:p>
        </w:tc>
      </w:tr>
      <w:tr w:rsidR="005D0928" w:rsidTr="00107C07">
        <w:tc>
          <w:tcPr>
            <w:tcW w:w="3119" w:type="dxa"/>
            <w:tcBorders>
              <w:bottom w:val="single" w:sz="4" w:space="0" w:color="auto"/>
            </w:tcBorders>
          </w:tcPr>
          <w:p w:rsidR="005D0928" w:rsidRDefault="005D0928" w:rsidP="00107C07">
            <w:pPr>
              <w:pStyle w:val="Tabletext"/>
              <w:framePr w:hSpace="181" w:wrap="notBeside" w:vAnchor="text" w:hAnchor="text" w:xAlign="center" w:y="1"/>
              <w:jc w:val="left"/>
              <w:rPr>
                <w:lang w:val="en-GB"/>
              </w:rPr>
            </w:pPr>
            <w:r>
              <w:rPr>
                <w:lang w:val="en-GB"/>
              </w:rPr>
              <w:t>FS frame skipping or frame repeating</w:t>
            </w:r>
          </w:p>
        </w:tc>
        <w:tc>
          <w:tcPr>
            <w:tcW w:w="3289" w:type="dxa"/>
            <w:tcBorders>
              <w:bottom w:val="single" w:sz="4" w:space="0" w:color="auto"/>
            </w:tcBorders>
          </w:tcPr>
          <w:p w:rsidR="005D0928" w:rsidRDefault="005D0928" w:rsidP="00107C07">
            <w:pPr>
              <w:pStyle w:val="Tabletext"/>
              <w:framePr w:hSpace="181" w:wrap="notBeside" w:vAnchor="text" w:hAnchor="text" w:xAlign="center" w:y="1"/>
              <w:jc w:val="left"/>
              <w:rPr>
                <w:lang w:val="en-GB"/>
              </w:rPr>
            </w:pPr>
            <w:r>
              <w:rPr>
                <w:lang w:val="en-GB"/>
              </w:rPr>
              <w:t>Loss of one frame of data</w:t>
            </w:r>
            <w:r>
              <w:rPr>
                <w:lang w:val="en-GB"/>
              </w:rPr>
              <w:br/>
              <w:t>Duplication of one frame of data</w:t>
            </w:r>
          </w:p>
        </w:tc>
        <w:tc>
          <w:tcPr>
            <w:tcW w:w="2948" w:type="dxa"/>
            <w:tcBorders>
              <w:bottom w:val="single" w:sz="4" w:space="0" w:color="auto"/>
            </w:tcBorders>
          </w:tcPr>
          <w:p w:rsidR="005D0928" w:rsidRDefault="005D0928" w:rsidP="00107C07">
            <w:pPr>
              <w:pStyle w:val="Tabletext"/>
              <w:framePr w:hSpace="181" w:wrap="notBeside" w:vAnchor="text" w:hAnchor="text" w:xAlign="center" w:y="1"/>
              <w:jc w:val="left"/>
              <w:rPr>
                <w:lang w:val="en-GB"/>
              </w:rPr>
            </w:pPr>
            <w:r>
              <w:rPr>
                <w:lang w:val="en-GB"/>
              </w:rPr>
              <w:t>Once every three months</w:t>
            </w:r>
          </w:p>
        </w:tc>
      </w:tr>
      <w:tr w:rsidR="005D0928" w:rsidRPr="009D4CB1" w:rsidTr="00107C07">
        <w:trPr>
          <w:cantSplit/>
        </w:trPr>
        <w:tc>
          <w:tcPr>
            <w:tcW w:w="9356" w:type="dxa"/>
            <w:gridSpan w:val="3"/>
            <w:tcBorders>
              <w:top w:val="single" w:sz="4" w:space="0" w:color="auto"/>
              <w:left w:val="nil"/>
              <w:bottom w:val="nil"/>
              <w:right w:val="nil"/>
            </w:tcBorders>
          </w:tcPr>
          <w:p w:rsidR="005D0928" w:rsidRDefault="005D0928" w:rsidP="00107C07">
            <w:pPr>
              <w:pStyle w:val="Tablelegend"/>
              <w:framePr w:hSpace="181" w:wrap="notBeside" w:vAnchor="text" w:hAnchor="text" w:xAlign="center" w:y="1"/>
              <w:rPr>
                <w:lang w:val="en-GB"/>
              </w:rPr>
            </w:pPr>
            <w:r>
              <w:rPr>
                <w:lang w:val="en-GB"/>
              </w:rPr>
              <w:t>*</w:t>
            </w:r>
            <w:r>
              <w:rPr>
                <w:lang w:val="en-GB"/>
              </w:rPr>
              <w:tab/>
              <w:t>Synchronous digital hierarchy (SDH) transmission using optical fibres</w:t>
            </w:r>
            <w:r>
              <w:rPr>
                <w:rFonts w:hint="eastAsia"/>
                <w:lang w:val="en-GB"/>
              </w:rPr>
              <w:t xml:space="preserve"> is assumed.</w:t>
            </w:r>
            <w:r>
              <w:rPr>
                <w:lang w:val="en-GB"/>
              </w:rPr>
              <w:t xml:space="preserve"> </w:t>
            </w:r>
            <w:r>
              <w:rPr>
                <w:rFonts w:hint="eastAsia"/>
                <w:lang w:val="en-GB"/>
              </w:rPr>
              <w:t xml:space="preserve">See </w:t>
            </w:r>
            <w:r>
              <w:rPr>
                <w:lang w:val="en-GB"/>
              </w:rPr>
              <w:t>ITU-T Recommendation G.957 (1995) – Optical interfaces for equipment and systems relating to the synchronous digital hierarchy</w:t>
            </w:r>
            <w:r>
              <w:rPr>
                <w:rFonts w:hint="eastAsia"/>
                <w:lang w:val="en-GB"/>
              </w:rPr>
              <w:t>.</w:t>
            </w:r>
          </w:p>
        </w:tc>
      </w:tr>
    </w:tbl>
    <w:p w:rsidR="005D0928" w:rsidRDefault="005D0928" w:rsidP="005D0928">
      <w:pPr>
        <w:pStyle w:val="Tablefin"/>
      </w:pPr>
      <w:bookmarkStart w:id="34" w:name="_Toc42405346"/>
    </w:p>
    <w:p w:rsidR="005D0928" w:rsidRDefault="005D0928" w:rsidP="005D0928">
      <w:pPr>
        <w:pStyle w:val="Heading2"/>
        <w:rPr>
          <w:lang w:val="en-GB"/>
        </w:rPr>
      </w:pPr>
      <w:r>
        <w:rPr>
          <w:rFonts w:hint="eastAsia"/>
          <w:lang w:val="en-GB"/>
        </w:rPr>
        <w:t>3</w:t>
      </w:r>
      <w:r>
        <w:rPr>
          <w:lang w:val="en-GB"/>
        </w:rPr>
        <w:t>.2</w:t>
      </w:r>
      <w:r>
        <w:rPr>
          <w:lang w:val="en-GB"/>
        </w:rPr>
        <w:tab/>
        <w:t>Correction of errors in inter-station control data packets</w:t>
      </w:r>
      <w:bookmarkEnd w:id="34"/>
    </w:p>
    <w:p w:rsidR="005D0928" w:rsidRDefault="005D0928" w:rsidP="005D0928">
      <w:pPr>
        <w:rPr>
          <w:lang w:val="en-GB"/>
        </w:rPr>
      </w:pPr>
      <w:r>
        <w:rPr>
          <w:lang w:val="en-GB"/>
        </w:rPr>
        <w:t xml:space="preserve">In accordance with the fact that the structure of ancillary data makes block-specific correction of errors ideal for inter-station control data packets, block encoding was selected in place of convolution coding. Furthermore, since difficulties would exist in the use of different encoding methods for transmission-line burst errors and random errors, </w:t>
      </w:r>
      <w:r>
        <w:rPr>
          <w:rFonts w:hint="eastAsia"/>
          <w:lang w:val="en-GB"/>
        </w:rPr>
        <w:t>burst error</w:t>
      </w:r>
      <w:r>
        <w:rPr>
          <w:lang w:val="en-GB"/>
        </w:rPr>
        <w:t xml:space="preserve"> was considered to be the more prevalent and the decision was taken to implement RS cod</w:t>
      </w:r>
      <w:r>
        <w:rPr>
          <w:rFonts w:hint="eastAsia"/>
          <w:lang w:val="en-GB"/>
        </w:rPr>
        <w:t>e</w:t>
      </w:r>
      <w:r>
        <w:rPr>
          <w:lang w:val="en-GB"/>
        </w:rPr>
        <w:t>.</w:t>
      </w:r>
    </w:p>
    <w:p w:rsidR="005D0928" w:rsidRDefault="005D0928" w:rsidP="005D0928">
      <w:pPr>
        <w:rPr>
          <w:lang w:val="en-GB"/>
        </w:rPr>
      </w:pPr>
      <w:r>
        <w:rPr>
          <w:lang w:val="en-GB"/>
        </w:rPr>
        <w:br w:type="page"/>
      </w:r>
      <w:r>
        <w:rPr>
          <w:lang w:val="en-GB"/>
        </w:rPr>
        <w:lastRenderedPageBreak/>
        <w:t xml:space="preserve">Although </w:t>
      </w:r>
      <w:r>
        <w:rPr>
          <w:rFonts w:hint="eastAsia"/>
          <w:lang w:val="en-GB"/>
        </w:rPr>
        <w:t>T</w:t>
      </w:r>
      <w:r>
        <w:rPr>
          <w:lang w:val="en-GB"/>
        </w:rPr>
        <w:t>urbo cod</w:t>
      </w:r>
      <w:r>
        <w:rPr>
          <w:rFonts w:hint="eastAsia"/>
          <w:lang w:val="en-GB"/>
        </w:rPr>
        <w:t>e</w:t>
      </w:r>
      <w:r>
        <w:rPr>
          <w:lang w:val="en-GB"/>
        </w:rPr>
        <w:t xml:space="preserve"> is available as an extension of RS</w:t>
      </w:r>
      <w:r>
        <w:rPr>
          <w:rFonts w:hint="eastAsia"/>
          <w:lang w:val="en-GB"/>
        </w:rPr>
        <w:t xml:space="preserve"> code</w:t>
      </w:r>
      <w:r>
        <w:rPr>
          <w:lang w:val="en-GB"/>
        </w:rPr>
        <w:t xml:space="preserve">, evaluation of the </w:t>
      </w:r>
      <w:r>
        <w:rPr>
          <w:rFonts w:hint="eastAsia"/>
          <w:lang w:val="en-GB"/>
        </w:rPr>
        <w:t>adoption</w:t>
      </w:r>
      <w:r>
        <w:rPr>
          <w:lang w:val="en-GB"/>
        </w:rPr>
        <w:t xml:space="preserve"> of this method was suspended </w:t>
      </w:r>
      <w:r>
        <w:rPr>
          <w:rFonts w:hint="eastAsia"/>
          <w:lang w:val="en-GB"/>
        </w:rPr>
        <w:t>due to</w:t>
      </w:r>
      <w:r>
        <w:rPr>
          <w:lang w:val="en-GB"/>
        </w:rPr>
        <w:t xml:space="preserve"> its requirement for large-scale calculation processing and the lack of effectiveness in the correction of transmission-line errors.</w:t>
      </w:r>
    </w:p>
    <w:p w:rsidR="005D0928" w:rsidRDefault="005D0928" w:rsidP="005D0928">
      <w:pPr>
        <w:rPr>
          <w:lang w:val="en-GB"/>
        </w:rPr>
      </w:pPr>
      <w:r>
        <w:rPr>
          <w:lang w:val="en-GB"/>
        </w:rPr>
        <w:t xml:space="preserve">With a </w:t>
      </w:r>
      <w:r>
        <w:rPr>
          <w:rFonts w:hint="eastAsia"/>
          <w:lang w:val="en-GB"/>
        </w:rPr>
        <w:t>BER</w:t>
      </w:r>
      <w:r>
        <w:rPr>
          <w:lang w:val="en-GB"/>
        </w:rPr>
        <w:t xml:space="preserve"> of 10</w:t>
      </w:r>
      <w:r>
        <w:rPr>
          <w:vertAlign w:val="superscript"/>
        </w:rPr>
        <w:sym w:font="Symbol" w:char="F02D"/>
      </w:r>
      <w:r>
        <w:rPr>
          <w:vertAlign w:val="superscript"/>
          <w:lang w:val="en-GB"/>
        </w:rPr>
        <w:t>10</w:t>
      </w:r>
      <w:r>
        <w:rPr>
          <w:lang w:val="en-GB"/>
        </w:rPr>
        <w:t xml:space="preserve">, quality in the transmission lines is high, and particularly in the case of baseband transmission, it was determined that the number of error words per packet was low; accordingly, RS </w:t>
      </w:r>
      <w:r>
        <w:rPr>
          <w:rFonts w:hint="eastAsia"/>
          <w:lang w:val="en-GB"/>
        </w:rPr>
        <w:t>code</w:t>
      </w:r>
      <w:r>
        <w:rPr>
          <w:lang w:val="en-GB"/>
        </w:rPr>
        <w:t xml:space="preserve"> with 3-word correction and 6-word error detection was adopted for usage. Note that this differs from the 8-word correction</w:t>
      </w:r>
      <w:r>
        <w:rPr>
          <w:rFonts w:hint="eastAsia"/>
          <w:lang w:val="en-GB"/>
        </w:rPr>
        <w:t xml:space="preserve"> and</w:t>
      </w:r>
      <w:r>
        <w:rPr>
          <w:lang w:val="en-GB"/>
        </w:rPr>
        <w:t xml:space="preserve"> 16-word error detection for RS(255,239)</w:t>
      </w:r>
      <w:r>
        <w:rPr>
          <w:rStyle w:val="FootnoteReference"/>
        </w:rPr>
        <w:footnoteReference w:id="2"/>
      </w:r>
      <w:r>
        <w:rPr>
          <w:lang w:val="en-GB"/>
        </w:rPr>
        <w:t xml:space="preserve"> as used in transmission for digital satellite broadcasting and digital terrestrial television broadcasting.</w:t>
      </w:r>
    </w:p>
    <w:p w:rsidR="005D0928" w:rsidRDefault="005D0928" w:rsidP="005D0928">
      <w:pPr>
        <w:rPr>
          <w:lang w:val="en-GB"/>
        </w:rPr>
      </w:pPr>
      <w:r>
        <w:rPr>
          <w:rFonts w:hint="eastAsia"/>
          <w:lang w:val="en-GB"/>
        </w:rPr>
        <w:t>There is an error correction identifier defined in the</w:t>
      </w:r>
      <w:r>
        <w:rPr>
          <w:lang w:val="en-GB"/>
        </w:rPr>
        <w:t xml:space="preserve"> header word</w:t>
      </w:r>
      <w:r>
        <w:rPr>
          <w:rFonts w:hint="eastAsia"/>
          <w:lang w:val="en-GB" w:eastAsia="ja-JP"/>
        </w:rPr>
        <w:t xml:space="preserve"> of UDW</w:t>
      </w:r>
      <w:r>
        <w:rPr>
          <w:lang w:val="en-GB"/>
        </w:rPr>
        <w:t xml:space="preserve">. Although RS(255,249), </w:t>
      </w:r>
      <w:r>
        <w:rPr>
          <w:rFonts w:hint="eastAsia"/>
          <w:lang w:val="en-GB"/>
        </w:rPr>
        <w:t>which includes header word as protection data via RS code</w:t>
      </w:r>
      <w:r>
        <w:rPr>
          <w:lang w:val="en-GB"/>
        </w:rPr>
        <w:t>,</w:t>
      </w:r>
      <w:r>
        <w:rPr>
          <w:rFonts w:hint="eastAsia"/>
          <w:lang w:val="en-GB"/>
        </w:rPr>
        <w:t xml:space="preserve"> was considered</w:t>
      </w:r>
      <w:r>
        <w:rPr>
          <w:lang w:val="en-GB"/>
        </w:rPr>
        <w:t xml:space="preserve"> the outcome of studies resulted in the header word being no longer subjected to this data protection and </w:t>
      </w:r>
      <w:r>
        <w:rPr>
          <w:rFonts w:hint="eastAsia"/>
          <w:lang w:val="en-GB"/>
        </w:rPr>
        <w:t xml:space="preserve">therefore, </w:t>
      </w:r>
      <w:r>
        <w:rPr>
          <w:lang w:val="en-GB"/>
        </w:rPr>
        <w:t>RS(254,248) was adopted.</w:t>
      </w:r>
    </w:p>
    <w:p w:rsidR="005D0928" w:rsidRDefault="005D0928" w:rsidP="005D0928">
      <w:pPr>
        <w:rPr>
          <w:lang w:val="en-GB"/>
        </w:rPr>
      </w:pPr>
    </w:p>
    <w:p w:rsidR="005D0928" w:rsidRDefault="005D0928" w:rsidP="005D0928">
      <w:pPr>
        <w:pStyle w:val="Line"/>
      </w:pPr>
    </w:p>
    <w:sectPr w:rsidR="005D0928" w:rsidSect="00AA3A87">
      <w:headerReference w:type="even" r:id="rId43"/>
      <w:headerReference w:type="default" r:id="rId44"/>
      <w:pgSz w:w="11907" w:h="16834" w:code="9"/>
      <w:pgMar w:top="1418" w:right="1134" w:bottom="1134" w:left="1134" w:header="720" w:footer="482" w:gutter="0"/>
      <w:paperSrc w:first="15" w:other="15"/>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01C2D" w:rsidRDefault="00501C2D">
      <w:r>
        <w:separator/>
      </w:r>
    </w:p>
  </w:endnote>
  <w:endnote w:type="continuationSeparator" w:id="0">
    <w:p w:rsidR="00501C2D" w:rsidRDefault="00501C2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MS PGothic">
    <w:panose1 w:val="020B0600070205080204"/>
    <w:charset w:val="80"/>
    <w:family w:val="swiss"/>
    <w:pitch w:val="variable"/>
    <w:sig w:usb0="A00002BF" w:usb1="68C7FCFB" w:usb2="00000010" w:usb3="00000000" w:csb0="0002009F" w:csb1="00000000"/>
  </w:font>
  <w:font w:name="Tms Rmn">
    <w:panose1 w:val="02020603040505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01C2D" w:rsidRDefault="00501C2D">
      <w:r>
        <w:separator/>
      </w:r>
    </w:p>
  </w:footnote>
  <w:footnote w:type="continuationSeparator" w:id="0">
    <w:p w:rsidR="00501C2D" w:rsidRDefault="00501C2D">
      <w:r>
        <w:continuationSeparator/>
      </w:r>
    </w:p>
  </w:footnote>
  <w:footnote w:id="1">
    <w:p w:rsidR="00501C2D" w:rsidRPr="005E32EC" w:rsidRDefault="00501C2D" w:rsidP="00114B70">
      <w:pPr>
        <w:pStyle w:val="FootnoteText"/>
        <w:rPr>
          <w:lang w:val="en-US"/>
        </w:rPr>
      </w:pPr>
      <w:r w:rsidRPr="005E32EC">
        <w:rPr>
          <w:rStyle w:val="FootnoteReference"/>
        </w:rPr>
        <w:sym w:font="Symbol" w:char="F02A"/>
      </w:r>
      <w:r w:rsidRPr="005E32EC">
        <w:rPr>
          <w:lang w:val="en-US"/>
        </w:rPr>
        <w:t xml:space="preserve"> </w:t>
      </w:r>
      <w:r>
        <w:rPr>
          <w:lang w:val="en-US"/>
        </w:rPr>
        <w:tab/>
        <w:t>Radiocommunication Study Group 6 made editorial amendments to this Recommendation in November 2009 in accordance with Resolution ITU-R</w:t>
      </w:r>
      <w:r w:rsidR="00114B70">
        <w:rPr>
          <w:lang w:val="en-US"/>
        </w:rPr>
        <w:t xml:space="preserve"> </w:t>
      </w:r>
      <w:r>
        <w:rPr>
          <w:lang w:val="en-US"/>
        </w:rPr>
        <w:t>1.</w:t>
      </w:r>
    </w:p>
  </w:footnote>
  <w:footnote w:id="2">
    <w:p w:rsidR="00501C2D" w:rsidRDefault="00501C2D" w:rsidP="005D0928">
      <w:pPr>
        <w:pStyle w:val="FootnoteText"/>
        <w:rPr>
          <w:lang w:val="en-GB" w:eastAsia="ja-JP"/>
        </w:rPr>
      </w:pPr>
      <w:r>
        <w:rPr>
          <w:rStyle w:val="FootnoteReference"/>
        </w:rPr>
        <w:footnoteRef/>
      </w:r>
      <w:r>
        <w:rPr>
          <w:lang w:val="en-GB"/>
        </w:rPr>
        <w:t xml:space="preserve"> </w:t>
      </w:r>
      <w:r>
        <w:rPr>
          <w:lang w:val="en-GB"/>
        </w:rPr>
        <w:tab/>
        <w:t xml:space="preserve">Using abbreviated Reed Solomon </w:t>
      </w:r>
      <w:r>
        <w:rPr>
          <w:rFonts w:hint="eastAsia"/>
          <w:lang w:val="en-GB"/>
        </w:rPr>
        <w:t>code</w:t>
      </w:r>
      <w:r>
        <w:rPr>
          <w:lang w:val="en-GB"/>
        </w:rPr>
        <w:t>, RS(204,188)</w:t>
      </w:r>
      <w:r>
        <w:rPr>
          <w:rFonts w:hint="eastAsia"/>
          <w:lang w:val="en-GB" w:eastAsia="ja-JP"/>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1C2D" w:rsidRDefault="00501C2D">
    <w:pPr>
      <w:pStyle w:val="Header"/>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1C2D" w:rsidRDefault="00501C2D" w:rsidP="005E32EC">
    <w:pPr>
      <w:pStyle w:val="Header"/>
      <w:ind w:right="360" w:firstLine="360"/>
    </w:pPr>
    <w:r>
      <w:rPr>
        <w:noProof/>
        <w:lang w:val="en-US" w:eastAsia="zh-CN"/>
      </w:rPr>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7578725" cy="10724515"/>
          <wp:effectExtent l="19050" t="0" r="3175" b="0"/>
          <wp:wrapNone/>
          <wp:docPr id="2"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1C2D" w:rsidRPr="000F6905" w:rsidRDefault="00D16405" w:rsidP="00D47D83">
    <w:pPr>
      <w:pStyle w:val="Header"/>
      <w:jc w:val="left"/>
    </w:pPr>
    <w:r>
      <w:rPr>
        <w:rStyle w:val="PageNumber"/>
        <w:b/>
        <w:bCs/>
      </w:rPr>
      <w:fldChar w:fldCharType="begin"/>
    </w:r>
    <w:r w:rsidR="00501C2D" w:rsidRPr="000F6905">
      <w:rPr>
        <w:rStyle w:val="PageNumber"/>
        <w:b/>
        <w:bCs/>
      </w:rPr>
      <w:instrText xml:space="preserve"> PAGE </w:instrText>
    </w:r>
    <w:r>
      <w:rPr>
        <w:rStyle w:val="PageNumber"/>
        <w:b/>
        <w:bCs/>
      </w:rPr>
      <w:fldChar w:fldCharType="separate"/>
    </w:r>
    <w:r w:rsidR="009D4CB1">
      <w:rPr>
        <w:rStyle w:val="PageNumber"/>
        <w:b/>
        <w:bCs/>
        <w:noProof/>
      </w:rPr>
      <w:t>ii</w:t>
    </w:r>
    <w:r>
      <w:rPr>
        <w:rStyle w:val="PageNumber"/>
        <w:b/>
        <w:bCs/>
      </w:rPr>
      <w:fldChar w:fldCharType="end"/>
    </w:r>
    <w:r w:rsidR="00501C2D" w:rsidRPr="000F6905">
      <w:tab/>
    </w:r>
    <w:fldSimple w:instr=" DOCPROPERTY &quot;Header&quot; \* MERGEFORMAT ">
      <w:r w:rsidR="00501C2D">
        <w:rPr>
          <w:b/>
          <w:bCs/>
        </w:rPr>
        <w:t xml:space="preserve">Rec. </w:t>
      </w:r>
    </w:fldSimple>
    <w:r w:rsidR="00501C2D">
      <w:rPr>
        <w:b/>
        <w:bCs/>
      </w:rPr>
      <w:t xml:space="preserve"> ITU-R  </w:t>
    </w:r>
    <w:r>
      <w:rPr>
        <w:b/>
        <w:bCs/>
      </w:rPr>
      <w:fldChar w:fldCharType="begin"/>
    </w:r>
    <w:r w:rsidR="00501C2D">
      <w:rPr>
        <w:b/>
        <w:bCs/>
      </w:rPr>
      <w:instrText>styleref href</w:instrText>
    </w:r>
    <w:r>
      <w:rPr>
        <w:b/>
        <w:bCs/>
      </w:rPr>
      <w:fldChar w:fldCharType="separate"/>
    </w:r>
    <w:r w:rsidR="009D4CB1">
      <w:rPr>
        <w:b/>
        <w:bCs/>
        <w:noProof/>
      </w:rPr>
      <w:t>BT.1685</w:t>
    </w:r>
    <w:r>
      <w:rPr>
        <w:b/>
        <w:bCs/>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1C2D" w:rsidRDefault="00501C2D">
    <w:pPr>
      <w:pStyle w:val="Header"/>
    </w:pPr>
    <w:r>
      <w:tab/>
    </w:r>
    <w:fldSimple w:instr=" DOCPROPERTY &quot;Header&quot; \* MERGEFORMAT ">
      <w:r>
        <w:rPr>
          <w:b/>
          <w:bCs/>
        </w:rPr>
        <w:t xml:space="preserve">Rec. </w:t>
      </w:r>
    </w:fldSimple>
    <w:r>
      <w:rPr>
        <w:b/>
        <w:bCs/>
      </w:rPr>
      <w:t xml:space="preserve"> </w:t>
    </w:r>
    <w:r w:rsidR="00D16405">
      <w:rPr>
        <w:b/>
        <w:bCs/>
      </w:rPr>
      <w:fldChar w:fldCharType="begin"/>
    </w:r>
    <w:r>
      <w:rPr>
        <w:b/>
        <w:bCs/>
      </w:rPr>
      <w:instrText>styleref href</w:instrText>
    </w:r>
    <w:r w:rsidR="00D16405">
      <w:rPr>
        <w:b/>
        <w:bCs/>
      </w:rPr>
      <w:fldChar w:fldCharType="separate"/>
    </w:r>
    <w:r>
      <w:rPr>
        <w:b/>
        <w:bCs/>
        <w:noProof/>
      </w:rPr>
      <w:t>ITU-R  BT.XXXX</w:t>
    </w:r>
    <w:r w:rsidR="00D16405">
      <w:rPr>
        <w:b/>
        <w:bCs/>
      </w:rPr>
      <w:fldChar w:fldCharType="end"/>
    </w:r>
    <w:r>
      <w:tab/>
    </w:r>
    <w:r w:rsidR="00D16405">
      <w:rPr>
        <w:rStyle w:val="PageNumber"/>
        <w:b/>
        <w:bCs/>
      </w:rPr>
      <w:fldChar w:fldCharType="begin"/>
    </w:r>
    <w:r>
      <w:rPr>
        <w:rStyle w:val="PageNumber"/>
        <w:b/>
        <w:bCs/>
      </w:rPr>
      <w:instrText xml:space="preserve"> PAGE </w:instrText>
    </w:r>
    <w:r w:rsidR="00D16405">
      <w:rPr>
        <w:rStyle w:val="PageNumber"/>
        <w:b/>
        <w:bCs/>
      </w:rPr>
      <w:fldChar w:fldCharType="separate"/>
    </w:r>
    <w:r>
      <w:rPr>
        <w:rStyle w:val="PageNumber"/>
        <w:b/>
        <w:bCs/>
        <w:noProof/>
      </w:rPr>
      <w:t>1</w:t>
    </w:r>
    <w:r w:rsidR="00D16405">
      <w:rPr>
        <w:rStyle w:val="PageNumber"/>
        <w:b/>
        <w:bCs/>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1C2D" w:rsidRDefault="00D16405">
    <w:pPr>
      <w:pStyle w:val="Header"/>
      <w:jc w:val="left"/>
      <w:rPr>
        <w:lang w:val="en-US"/>
      </w:rPr>
    </w:pPr>
    <w:r>
      <w:rPr>
        <w:rStyle w:val="PageNumber"/>
        <w:b/>
        <w:bCs/>
      </w:rPr>
      <w:fldChar w:fldCharType="begin"/>
    </w:r>
    <w:r w:rsidR="00501C2D">
      <w:rPr>
        <w:rStyle w:val="PageNumber"/>
        <w:b/>
        <w:bCs/>
        <w:lang w:val="en-US"/>
      </w:rPr>
      <w:instrText xml:space="preserve"> PAGE </w:instrText>
    </w:r>
    <w:r>
      <w:rPr>
        <w:rStyle w:val="PageNumber"/>
        <w:b/>
        <w:bCs/>
      </w:rPr>
      <w:fldChar w:fldCharType="separate"/>
    </w:r>
    <w:r w:rsidR="009D4CB1">
      <w:rPr>
        <w:rStyle w:val="PageNumber"/>
        <w:b/>
        <w:bCs/>
        <w:noProof/>
        <w:lang w:val="en-US"/>
      </w:rPr>
      <w:t>8</w:t>
    </w:r>
    <w:r>
      <w:rPr>
        <w:rStyle w:val="PageNumber"/>
        <w:b/>
        <w:bCs/>
      </w:rPr>
      <w:fldChar w:fldCharType="end"/>
    </w:r>
    <w:r w:rsidR="00501C2D">
      <w:rPr>
        <w:lang w:val="en-US"/>
      </w:rPr>
      <w:tab/>
    </w:r>
    <w:fldSimple w:instr=" DOCPROPERTY &quot;Header&quot; \* MERGEFORMAT ">
      <w:r w:rsidR="00501C2D">
        <w:rPr>
          <w:b/>
          <w:bCs/>
          <w:lang w:val="en-US"/>
        </w:rPr>
        <w:t xml:space="preserve">Rec. </w:t>
      </w:r>
    </w:fldSimple>
    <w:r w:rsidR="00501C2D">
      <w:rPr>
        <w:b/>
        <w:bCs/>
      </w:rPr>
      <w:t xml:space="preserve"> </w:t>
    </w:r>
    <w:r>
      <w:rPr>
        <w:b/>
        <w:bCs/>
      </w:rPr>
      <w:fldChar w:fldCharType="begin"/>
    </w:r>
    <w:r w:rsidR="00501C2D">
      <w:rPr>
        <w:b/>
        <w:bCs/>
        <w:lang w:val="en-US"/>
      </w:rPr>
      <w:instrText>styleref href</w:instrText>
    </w:r>
    <w:r>
      <w:rPr>
        <w:b/>
        <w:bCs/>
      </w:rPr>
      <w:fldChar w:fldCharType="separate"/>
    </w:r>
    <w:r w:rsidR="009D4CB1">
      <w:rPr>
        <w:b/>
        <w:bCs/>
        <w:noProof/>
      </w:rPr>
      <w:t>ITU-R  BT.1685</w:t>
    </w:r>
    <w:r>
      <w:rPr>
        <w:b/>
        <w:bCs/>
      </w:rPr>
      <w:fldChar w:fldCharType="end"/>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1C2D" w:rsidRDefault="00501C2D">
    <w:pPr>
      <w:pStyle w:val="Header"/>
    </w:pPr>
    <w:r>
      <w:tab/>
    </w:r>
    <w:fldSimple w:instr=" DOCPROPERTY &quot;Header&quot; \* MERGEFORMAT ">
      <w:r>
        <w:rPr>
          <w:b/>
          <w:bCs/>
        </w:rPr>
        <w:t xml:space="preserve">Rec. </w:t>
      </w:r>
    </w:fldSimple>
    <w:r>
      <w:rPr>
        <w:b/>
        <w:bCs/>
      </w:rPr>
      <w:t xml:space="preserve"> </w:t>
    </w:r>
    <w:r w:rsidR="00D16405">
      <w:rPr>
        <w:b/>
        <w:bCs/>
      </w:rPr>
      <w:fldChar w:fldCharType="begin"/>
    </w:r>
    <w:r>
      <w:rPr>
        <w:b/>
        <w:bCs/>
      </w:rPr>
      <w:instrText>styleref href</w:instrText>
    </w:r>
    <w:r w:rsidR="00D16405">
      <w:rPr>
        <w:b/>
        <w:bCs/>
      </w:rPr>
      <w:fldChar w:fldCharType="separate"/>
    </w:r>
    <w:r w:rsidR="009D4CB1">
      <w:rPr>
        <w:b/>
        <w:bCs/>
        <w:noProof/>
      </w:rPr>
      <w:t>ITU-R  BT.1685</w:t>
    </w:r>
    <w:r w:rsidR="00D16405">
      <w:rPr>
        <w:b/>
        <w:bCs/>
      </w:rPr>
      <w:fldChar w:fldCharType="end"/>
    </w:r>
    <w:r>
      <w:tab/>
    </w:r>
    <w:r w:rsidR="00D16405">
      <w:rPr>
        <w:rStyle w:val="PageNumber"/>
        <w:b/>
        <w:bCs/>
      </w:rPr>
      <w:fldChar w:fldCharType="begin"/>
    </w:r>
    <w:r>
      <w:rPr>
        <w:rStyle w:val="PageNumber"/>
        <w:b/>
        <w:bCs/>
      </w:rPr>
      <w:instrText xml:space="preserve"> PAGE </w:instrText>
    </w:r>
    <w:r w:rsidR="00D16405">
      <w:rPr>
        <w:rStyle w:val="PageNumber"/>
        <w:b/>
        <w:bCs/>
      </w:rPr>
      <w:fldChar w:fldCharType="separate"/>
    </w:r>
    <w:r w:rsidR="009D4CB1">
      <w:rPr>
        <w:rStyle w:val="PageNumber"/>
        <w:b/>
        <w:bCs/>
        <w:noProof/>
      </w:rPr>
      <w:t>7</w:t>
    </w:r>
    <w:r w:rsidR="00D16405">
      <w:rPr>
        <w:rStyle w:val="PageNumber"/>
        <w:b/>
        <w:bCs/>
      </w:rPr>
      <w:fldChar w:fldCharType="end"/>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defaultTabStop w:val="720"/>
  <w:evenAndOddHeaders/>
  <w:noPunctuationKerning/>
  <w:characterSpacingControl w:val="doNotCompress"/>
  <w:footnotePr>
    <w:pos w:val="beneathText"/>
    <w:footnote w:id="-1"/>
    <w:footnote w:id="0"/>
  </w:footnotePr>
  <w:endnotePr>
    <w:endnote w:id="-1"/>
    <w:endnote w:id="0"/>
  </w:endnotePr>
  <w:compat/>
  <w:rsids>
    <w:rsidRoot w:val="00150743"/>
    <w:rsid w:val="000729B5"/>
    <w:rsid w:val="00107C07"/>
    <w:rsid w:val="00114B70"/>
    <w:rsid w:val="00150743"/>
    <w:rsid w:val="002D5ADB"/>
    <w:rsid w:val="002D76C4"/>
    <w:rsid w:val="003844F5"/>
    <w:rsid w:val="00501C2D"/>
    <w:rsid w:val="0057353E"/>
    <w:rsid w:val="005D0928"/>
    <w:rsid w:val="005D262B"/>
    <w:rsid w:val="005E32EC"/>
    <w:rsid w:val="00607D68"/>
    <w:rsid w:val="007468DA"/>
    <w:rsid w:val="009A46BB"/>
    <w:rsid w:val="009D4CB1"/>
    <w:rsid w:val="00A6617B"/>
    <w:rsid w:val="00AA3A87"/>
    <w:rsid w:val="00AB0DC8"/>
    <w:rsid w:val="00AB20AB"/>
    <w:rsid w:val="00B44E24"/>
    <w:rsid w:val="00CA272E"/>
    <w:rsid w:val="00D16405"/>
    <w:rsid w:val="00D47D83"/>
    <w:rsid w:val="00D47FFD"/>
    <w:rsid w:val="00DA18C6"/>
    <w:rsid w:val="00DF4176"/>
    <w:rsid w:val="00EB2E41"/>
    <w:rsid w:val="00F21147"/>
    <w:rsid w:val="00F705B4"/>
    <w:rsid w:val="00F94929"/>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104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D0928"/>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EB2E41"/>
    <w:pPr>
      <w:keepNext/>
      <w:keepLines/>
      <w:spacing w:before="480"/>
      <w:ind w:left="794" w:hanging="794"/>
      <w:outlineLvl w:val="0"/>
    </w:pPr>
    <w:rPr>
      <w:b/>
    </w:rPr>
  </w:style>
  <w:style w:type="paragraph" w:styleId="Heading2">
    <w:name w:val="heading 2"/>
    <w:basedOn w:val="Heading1"/>
    <w:next w:val="Normal"/>
    <w:qFormat/>
    <w:rsid w:val="00EB2E41"/>
    <w:pPr>
      <w:spacing w:before="320"/>
      <w:outlineLvl w:val="1"/>
    </w:pPr>
  </w:style>
  <w:style w:type="paragraph" w:styleId="Heading3">
    <w:name w:val="heading 3"/>
    <w:basedOn w:val="Heading1"/>
    <w:next w:val="Normal"/>
    <w:qFormat/>
    <w:rsid w:val="00EB2E41"/>
    <w:pPr>
      <w:spacing w:before="200"/>
      <w:outlineLvl w:val="2"/>
    </w:pPr>
  </w:style>
  <w:style w:type="paragraph" w:styleId="Heading4">
    <w:name w:val="heading 4"/>
    <w:basedOn w:val="Heading3"/>
    <w:next w:val="Normal"/>
    <w:qFormat/>
    <w:rsid w:val="00EB2E41"/>
    <w:pPr>
      <w:tabs>
        <w:tab w:val="clear" w:pos="794"/>
        <w:tab w:val="left" w:pos="992"/>
      </w:tabs>
      <w:ind w:left="992" w:hanging="992"/>
      <w:outlineLvl w:val="3"/>
    </w:pPr>
  </w:style>
  <w:style w:type="paragraph" w:styleId="Heading5">
    <w:name w:val="heading 5"/>
    <w:basedOn w:val="Heading4"/>
    <w:next w:val="Normal"/>
    <w:qFormat/>
    <w:rsid w:val="00EB2E41"/>
    <w:pPr>
      <w:outlineLvl w:val="4"/>
    </w:pPr>
  </w:style>
  <w:style w:type="paragraph" w:styleId="Heading6">
    <w:name w:val="heading 6"/>
    <w:basedOn w:val="Heading4"/>
    <w:next w:val="Normal"/>
    <w:qFormat/>
    <w:rsid w:val="00EB2E41"/>
    <w:pPr>
      <w:tabs>
        <w:tab w:val="clear" w:pos="992"/>
        <w:tab w:val="clear" w:pos="1191"/>
      </w:tabs>
      <w:ind w:left="1588" w:hanging="1588"/>
      <w:outlineLvl w:val="5"/>
    </w:pPr>
  </w:style>
  <w:style w:type="paragraph" w:styleId="Heading7">
    <w:name w:val="heading 7"/>
    <w:basedOn w:val="Heading6"/>
    <w:next w:val="Normal"/>
    <w:qFormat/>
    <w:rsid w:val="00EB2E41"/>
    <w:pPr>
      <w:outlineLvl w:val="6"/>
    </w:pPr>
  </w:style>
  <w:style w:type="paragraph" w:styleId="Heading8">
    <w:name w:val="heading 8"/>
    <w:basedOn w:val="Heading6"/>
    <w:next w:val="Normal"/>
    <w:qFormat/>
    <w:rsid w:val="00EB2E41"/>
    <w:pPr>
      <w:outlineLvl w:val="7"/>
    </w:pPr>
  </w:style>
  <w:style w:type="paragraph" w:styleId="Heading9">
    <w:name w:val="heading 9"/>
    <w:basedOn w:val="Heading6"/>
    <w:next w:val="Normal"/>
    <w:qFormat/>
    <w:rsid w:val="00EB2E41"/>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EB2E41"/>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EB2E41"/>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EB2E41"/>
  </w:style>
  <w:style w:type="paragraph" w:customStyle="1" w:styleId="Headingb">
    <w:name w:val="Heading_b"/>
    <w:basedOn w:val="Heading3"/>
    <w:next w:val="Normal"/>
    <w:rsid w:val="00EB2E41"/>
    <w:pPr>
      <w:spacing w:before="160"/>
      <w:ind w:left="0" w:firstLine="0"/>
      <w:outlineLvl w:val="9"/>
    </w:pPr>
  </w:style>
  <w:style w:type="paragraph" w:customStyle="1" w:styleId="Headingi">
    <w:name w:val="Heading_i"/>
    <w:basedOn w:val="Heading3"/>
    <w:next w:val="Normal"/>
    <w:rsid w:val="00EB2E41"/>
    <w:pPr>
      <w:spacing w:before="160"/>
      <w:ind w:left="0" w:firstLine="0"/>
    </w:pPr>
    <w:rPr>
      <w:b w:val="0"/>
      <w:i/>
    </w:rPr>
  </w:style>
  <w:style w:type="character" w:customStyle="1" w:styleId="href">
    <w:name w:val="href"/>
    <w:basedOn w:val="DefaultParagraphFont"/>
    <w:rsid w:val="00EB2E41"/>
  </w:style>
  <w:style w:type="paragraph" w:customStyle="1" w:styleId="enumlev1">
    <w:name w:val="enumlev1"/>
    <w:basedOn w:val="Normal"/>
    <w:rsid w:val="00EB2E41"/>
    <w:pPr>
      <w:spacing w:before="80"/>
      <w:ind w:left="794" w:hanging="794"/>
    </w:pPr>
  </w:style>
  <w:style w:type="paragraph" w:customStyle="1" w:styleId="enumlev2">
    <w:name w:val="enumlev2"/>
    <w:basedOn w:val="enumlev1"/>
    <w:rsid w:val="00EB2E41"/>
    <w:pPr>
      <w:ind w:left="1191" w:hanging="397"/>
    </w:pPr>
  </w:style>
  <w:style w:type="paragraph" w:customStyle="1" w:styleId="enumlev3">
    <w:name w:val="enumlev3"/>
    <w:basedOn w:val="enumlev2"/>
    <w:rsid w:val="00EB2E41"/>
    <w:pPr>
      <w:ind w:left="1588"/>
    </w:pPr>
  </w:style>
  <w:style w:type="paragraph" w:customStyle="1" w:styleId="Normalaftertitle">
    <w:name w:val="Normal_after_title"/>
    <w:basedOn w:val="Normal"/>
    <w:next w:val="Normal"/>
    <w:rsid w:val="00EB2E41"/>
    <w:pPr>
      <w:spacing w:before="320"/>
    </w:pPr>
  </w:style>
  <w:style w:type="paragraph" w:customStyle="1" w:styleId="Note">
    <w:name w:val="Note"/>
    <w:basedOn w:val="Normal"/>
    <w:rsid w:val="00EB2E41"/>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EB2E41"/>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EB2E41"/>
    <w:pPr>
      <w:spacing w:before="240"/>
    </w:pPr>
    <w:rPr>
      <w:sz w:val="22"/>
      <w:lang w:val="es-ES_tradnl"/>
    </w:rPr>
  </w:style>
  <w:style w:type="paragraph" w:customStyle="1" w:styleId="Recref">
    <w:name w:val="Rec_ref"/>
    <w:basedOn w:val="Normal"/>
    <w:next w:val="Recdate"/>
    <w:rsid w:val="00EB2E41"/>
    <w:pPr>
      <w:jc w:val="center"/>
    </w:pPr>
  </w:style>
  <w:style w:type="paragraph" w:customStyle="1" w:styleId="Recdate">
    <w:name w:val="Rec_date"/>
    <w:basedOn w:val="Recref"/>
    <w:next w:val="Normalaftertitle"/>
    <w:rsid w:val="00EB2E41"/>
    <w:pPr>
      <w:jc w:val="right"/>
    </w:pPr>
  </w:style>
  <w:style w:type="paragraph" w:customStyle="1" w:styleId="AnnexNoTitle">
    <w:name w:val="Annex_NoTitle"/>
    <w:basedOn w:val="Normal"/>
    <w:next w:val="Normalaftertitle"/>
    <w:rsid w:val="00EB2E41"/>
    <w:pPr>
      <w:keepNext/>
      <w:keepLines/>
      <w:spacing w:before="480" w:after="80"/>
      <w:jc w:val="center"/>
    </w:pPr>
    <w:rPr>
      <w:b/>
      <w:sz w:val="28"/>
    </w:rPr>
  </w:style>
  <w:style w:type="paragraph" w:customStyle="1" w:styleId="AppendixNoTitle">
    <w:name w:val="Appendix_NoTitle"/>
    <w:basedOn w:val="AnnexNoTitle"/>
    <w:next w:val="Normal"/>
    <w:rsid w:val="00EB2E41"/>
  </w:style>
  <w:style w:type="paragraph" w:customStyle="1" w:styleId="Tablefin">
    <w:name w:val="Table_fin"/>
    <w:basedOn w:val="Normal"/>
    <w:next w:val="Normal"/>
    <w:rsid w:val="00EB2E41"/>
    <w:pPr>
      <w:spacing w:before="0"/>
    </w:pPr>
    <w:rPr>
      <w:sz w:val="20"/>
      <w:lang w:val="en-GB"/>
    </w:rPr>
  </w:style>
  <w:style w:type="paragraph" w:customStyle="1" w:styleId="Tablehead">
    <w:name w:val="Table_head"/>
    <w:basedOn w:val="Normal"/>
    <w:next w:val="Normal"/>
    <w:rsid w:val="00EB2E41"/>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EB2E4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EB2E41"/>
    <w:pPr>
      <w:keepNext/>
      <w:spacing w:before="360" w:after="120"/>
      <w:jc w:val="center"/>
    </w:pPr>
  </w:style>
  <w:style w:type="paragraph" w:customStyle="1" w:styleId="Tabletext">
    <w:name w:val="Table_text"/>
    <w:basedOn w:val="Normal"/>
    <w:rsid w:val="00EB2E4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EB2E41"/>
    <w:pPr>
      <w:tabs>
        <w:tab w:val="clear" w:pos="1191"/>
        <w:tab w:val="clear" w:pos="1588"/>
        <w:tab w:val="clear" w:pos="1985"/>
        <w:tab w:val="center" w:pos="4820"/>
        <w:tab w:val="right" w:pos="9639"/>
      </w:tabs>
    </w:pPr>
  </w:style>
  <w:style w:type="paragraph" w:customStyle="1" w:styleId="Equationlegend">
    <w:name w:val="Equation_legend"/>
    <w:basedOn w:val="NormalIndent"/>
    <w:rsid w:val="00EB2E41"/>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EB2E41"/>
    <w:pPr>
      <w:ind w:left="794"/>
    </w:pPr>
  </w:style>
  <w:style w:type="paragraph" w:customStyle="1" w:styleId="Figurelegend">
    <w:name w:val="Figure_legend"/>
    <w:basedOn w:val="Normal"/>
    <w:rsid w:val="00EB2E41"/>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rsid w:val="00EB2E41"/>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EB2E41"/>
    <w:pPr>
      <w:keepNext/>
      <w:keepLines/>
      <w:spacing w:before="480"/>
      <w:jc w:val="center"/>
    </w:pPr>
    <w:rPr>
      <w:sz w:val="28"/>
    </w:rPr>
  </w:style>
  <w:style w:type="paragraph" w:customStyle="1" w:styleId="Arttitle">
    <w:name w:val="Art_title"/>
    <w:basedOn w:val="Normal"/>
    <w:next w:val="Normalaftertitle"/>
    <w:rsid w:val="00EB2E41"/>
    <w:pPr>
      <w:keepNext/>
      <w:keepLines/>
      <w:spacing w:before="240"/>
      <w:jc w:val="center"/>
    </w:pPr>
    <w:rPr>
      <w:b/>
      <w:sz w:val="28"/>
    </w:rPr>
  </w:style>
  <w:style w:type="paragraph" w:customStyle="1" w:styleId="Blanc">
    <w:name w:val="Blanc"/>
    <w:basedOn w:val="Normal"/>
    <w:next w:val="Tabletext"/>
    <w:rsid w:val="00EB2E41"/>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EB2E41"/>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EB2E41"/>
    <w:pPr>
      <w:keepNext/>
      <w:keepLines/>
      <w:spacing w:before="160"/>
      <w:ind w:left="794"/>
    </w:pPr>
    <w:rPr>
      <w:i/>
    </w:rPr>
  </w:style>
  <w:style w:type="paragraph" w:customStyle="1" w:styleId="ChapNo">
    <w:name w:val="Chap_No"/>
    <w:basedOn w:val="ArtNo"/>
    <w:next w:val="Chaptitle"/>
    <w:rsid w:val="00EB2E41"/>
    <w:rPr>
      <w:b/>
    </w:rPr>
  </w:style>
  <w:style w:type="paragraph" w:customStyle="1" w:styleId="Chaptitle">
    <w:name w:val="Chap_title"/>
    <w:basedOn w:val="Arttitle"/>
    <w:next w:val="Normalaftertitle"/>
    <w:rsid w:val="00EB2E41"/>
  </w:style>
  <w:style w:type="character" w:styleId="FootnoteReference">
    <w:name w:val="footnote reference"/>
    <w:basedOn w:val="DefaultParagraphFont"/>
    <w:semiHidden/>
    <w:rsid w:val="00EB2E41"/>
    <w:rPr>
      <w:position w:val="6"/>
      <w:sz w:val="18"/>
    </w:rPr>
  </w:style>
  <w:style w:type="paragraph" w:styleId="FootnoteText">
    <w:name w:val="footnote text"/>
    <w:basedOn w:val="Normal"/>
    <w:semiHidden/>
    <w:rsid w:val="00EB2E41"/>
    <w:pPr>
      <w:keepLines/>
      <w:tabs>
        <w:tab w:val="left" w:pos="255"/>
      </w:tabs>
      <w:ind w:left="255" w:hanging="255"/>
    </w:pPr>
    <w:rPr>
      <w:sz w:val="22"/>
    </w:rPr>
  </w:style>
  <w:style w:type="paragraph" w:styleId="Index1">
    <w:name w:val="index 1"/>
    <w:basedOn w:val="Normal"/>
    <w:next w:val="Normal"/>
    <w:semiHidden/>
    <w:rsid w:val="00EB2E41"/>
  </w:style>
  <w:style w:type="paragraph" w:styleId="Index2">
    <w:name w:val="index 2"/>
    <w:basedOn w:val="Normal"/>
    <w:next w:val="Normal"/>
    <w:semiHidden/>
    <w:rsid w:val="00EB2E41"/>
    <w:pPr>
      <w:ind w:left="283"/>
    </w:pPr>
  </w:style>
  <w:style w:type="paragraph" w:styleId="Index3">
    <w:name w:val="index 3"/>
    <w:basedOn w:val="Normal"/>
    <w:next w:val="Normal"/>
    <w:semiHidden/>
    <w:rsid w:val="00EB2E41"/>
    <w:pPr>
      <w:ind w:left="566"/>
    </w:pPr>
  </w:style>
  <w:style w:type="paragraph" w:styleId="IndexHeading">
    <w:name w:val="index heading"/>
    <w:basedOn w:val="Normal"/>
    <w:next w:val="Index1"/>
    <w:semiHidden/>
    <w:rsid w:val="00EB2E41"/>
  </w:style>
  <w:style w:type="paragraph" w:customStyle="1" w:styleId="Line">
    <w:name w:val="Line"/>
    <w:basedOn w:val="Normal"/>
    <w:next w:val="Normal"/>
    <w:rsid w:val="00EB2E41"/>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EB2E41"/>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EB2E41"/>
  </w:style>
  <w:style w:type="paragraph" w:customStyle="1" w:styleId="Partref">
    <w:name w:val="Part_ref"/>
    <w:basedOn w:val="Normal"/>
    <w:next w:val="Normal"/>
    <w:rsid w:val="00EB2E41"/>
    <w:pPr>
      <w:keepNext/>
      <w:keepLines/>
      <w:spacing w:after="280"/>
      <w:jc w:val="center"/>
    </w:pPr>
  </w:style>
  <w:style w:type="paragraph" w:customStyle="1" w:styleId="Parttitle">
    <w:name w:val="Part_title"/>
    <w:basedOn w:val="Normal"/>
    <w:next w:val="Normalaftertitle"/>
    <w:rsid w:val="00EB2E41"/>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EB2E41"/>
  </w:style>
  <w:style w:type="paragraph" w:customStyle="1" w:styleId="QuestionNo">
    <w:name w:val="Question_No"/>
    <w:basedOn w:val="RecNo"/>
    <w:next w:val="Normal"/>
    <w:rsid w:val="00EB2E41"/>
  </w:style>
  <w:style w:type="paragraph" w:customStyle="1" w:styleId="Questionref">
    <w:name w:val="Question_ref"/>
    <w:basedOn w:val="Recref"/>
    <w:next w:val="Questiondate"/>
    <w:rsid w:val="00EB2E41"/>
  </w:style>
  <w:style w:type="paragraph" w:customStyle="1" w:styleId="Questiontitle">
    <w:name w:val="Question_title"/>
    <w:basedOn w:val="Normal"/>
    <w:next w:val="Questionref"/>
    <w:rsid w:val="00EB2E41"/>
  </w:style>
  <w:style w:type="paragraph" w:customStyle="1" w:styleId="Reftext">
    <w:name w:val="Ref_text"/>
    <w:basedOn w:val="Normal"/>
    <w:rsid w:val="00EB2E41"/>
    <w:pPr>
      <w:ind w:left="794" w:hanging="794"/>
    </w:pPr>
    <w:rPr>
      <w:sz w:val="22"/>
    </w:rPr>
  </w:style>
  <w:style w:type="paragraph" w:customStyle="1" w:styleId="Reftitle">
    <w:name w:val="Ref_title"/>
    <w:basedOn w:val="Normal"/>
    <w:next w:val="Reftext"/>
    <w:rsid w:val="00EB2E41"/>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EB2E41"/>
  </w:style>
  <w:style w:type="paragraph" w:customStyle="1" w:styleId="RepNo">
    <w:name w:val="Rep_No"/>
    <w:basedOn w:val="RecNo"/>
    <w:next w:val="Reptitle"/>
    <w:rsid w:val="00EB2E41"/>
  </w:style>
  <w:style w:type="paragraph" w:customStyle="1" w:styleId="Repref">
    <w:name w:val="Rep_ref"/>
    <w:basedOn w:val="Recref"/>
    <w:next w:val="Repdate"/>
    <w:rsid w:val="00EB2E41"/>
  </w:style>
  <w:style w:type="paragraph" w:customStyle="1" w:styleId="Reptitle">
    <w:name w:val="Rep_title"/>
    <w:basedOn w:val="Rectitle"/>
    <w:next w:val="Repref"/>
    <w:rsid w:val="00EB2E41"/>
  </w:style>
  <w:style w:type="paragraph" w:customStyle="1" w:styleId="Resdate">
    <w:name w:val="Res_date"/>
    <w:basedOn w:val="Recdate"/>
    <w:next w:val="Normalaftertitle"/>
    <w:rsid w:val="00EB2E41"/>
  </w:style>
  <w:style w:type="paragraph" w:customStyle="1" w:styleId="ResNo">
    <w:name w:val="Res_No"/>
    <w:basedOn w:val="RecNo"/>
    <w:next w:val="Restitle"/>
    <w:rsid w:val="00EB2E41"/>
  </w:style>
  <w:style w:type="paragraph" w:customStyle="1" w:styleId="Resref">
    <w:name w:val="Res_ref"/>
    <w:basedOn w:val="Recref"/>
    <w:next w:val="Resdate"/>
    <w:rsid w:val="00EB2E41"/>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rsid w:val="00EB2E41"/>
  </w:style>
  <w:style w:type="paragraph" w:customStyle="1" w:styleId="Sectiontitle">
    <w:name w:val="Section_title"/>
    <w:basedOn w:val="Normal"/>
    <w:next w:val="Normalaftertitle"/>
    <w:rsid w:val="00EB2E41"/>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EB2E41"/>
    <w:pPr>
      <w:tabs>
        <w:tab w:val="clear" w:pos="794"/>
        <w:tab w:val="clear" w:pos="1191"/>
        <w:tab w:val="clear" w:pos="1588"/>
        <w:tab w:val="clear" w:pos="1985"/>
        <w:tab w:val="right" w:pos="9611"/>
      </w:tabs>
    </w:pPr>
    <w:rPr>
      <w:i/>
    </w:rPr>
  </w:style>
  <w:style w:type="paragraph" w:styleId="TOC1">
    <w:name w:val="toc 1"/>
    <w:basedOn w:val="Normal"/>
    <w:semiHidden/>
    <w:rsid w:val="00EB2E41"/>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EB2E41"/>
    <w:pPr>
      <w:tabs>
        <w:tab w:val="clear" w:pos="567"/>
        <w:tab w:val="left" w:pos="1276"/>
      </w:tabs>
      <w:spacing w:before="160"/>
      <w:ind w:left="1276" w:hanging="709"/>
    </w:pPr>
  </w:style>
  <w:style w:type="paragraph" w:styleId="TOC3">
    <w:name w:val="toc 3"/>
    <w:basedOn w:val="TOC2"/>
    <w:semiHidden/>
    <w:rsid w:val="00EB2E41"/>
    <w:pPr>
      <w:tabs>
        <w:tab w:val="clear" w:pos="1276"/>
        <w:tab w:val="left" w:pos="2155"/>
      </w:tabs>
      <w:ind w:left="2155" w:hanging="879"/>
    </w:pPr>
  </w:style>
  <w:style w:type="paragraph" w:styleId="TOC4">
    <w:name w:val="toc 4"/>
    <w:basedOn w:val="TOC3"/>
    <w:semiHidden/>
    <w:rsid w:val="00EB2E41"/>
    <w:pPr>
      <w:tabs>
        <w:tab w:val="left" w:pos="3261"/>
      </w:tabs>
      <w:spacing w:before="80"/>
      <w:ind w:left="3261" w:hanging="993"/>
    </w:pPr>
  </w:style>
  <w:style w:type="paragraph" w:styleId="TOC5">
    <w:name w:val="toc 5"/>
    <w:basedOn w:val="TOC4"/>
    <w:semiHidden/>
    <w:rsid w:val="00EB2E41"/>
  </w:style>
  <w:style w:type="paragraph" w:styleId="TOC6">
    <w:name w:val="toc 6"/>
    <w:basedOn w:val="TOC4"/>
    <w:semiHidden/>
    <w:rsid w:val="00EB2E41"/>
  </w:style>
  <w:style w:type="paragraph" w:styleId="TOC7">
    <w:name w:val="toc 7"/>
    <w:basedOn w:val="TOC4"/>
    <w:semiHidden/>
    <w:rsid w:val="00EB2E41"/>
  </w:style>
  <w:style w:type="paragraph" w:styleId="TOC8">
    <w:name w:val="toc 8"/>
    <w:basedOn w:val="TOC4"/>
    <w:semiHidden/>
    <w:rsid w:val="00EB2E41"/>
  </w:style>
  <w:style w:type="paragraph" w:customStyle="1" w:styleId="Rectitle">
    <w:name w:val="Rec_title"/>
    <w:basedOn w:val="Normal"/>
    <w:next w:val="Recref"/>
    <w:rsid w:val="00EB2E41"/>
    <w:pPr>
      <w:keepNext/>
      <w:keepLines/>
      <w:spacing w:before="240"/>
      <w:jc w:val="center"/>
    </w:pPr>
    <w:rPr>
      <w:b/>
      <w:sz w:val="28"/>
    </w:rPr>
  </w:style>
  <w:style w:type="paragraph" w:customStyle="1" w:styleId="Annexref">
    <w:name w:val="Annex_ref"/>
    <w:basedOn w:val="Normal"/>
    <w:next w:val="Normalaftertitle"/>
    <w:rsid w:val="00EB2E41"/>
    <w:pPr>
      <w:keepNext/>
      <w:keepLines/>
      <w:spacing w:after="280"/>
      <w:jc w:val="center"/>
    </w:pPr>
  </w:style>
  <w:style w:type="paragraph" w:customStyle="1" w:styleId="Appendixref">
    <w:name w:val="Appendix_ref"/>
    <w:basedOn w:val="Annexref"/>
    <w:next w:val="Normalaftertitle"/>
    <w:rsid w:val="00EB2E41"/>
  </w:style>
  <w:style w:type="paragraph" w:customStyle="1" w:styleId="Figuretitle">
    <w:name w:val="Figure_title"/>
    <w:basedOn w:val="Normal"/>
    <w:next w:val="Figure"/>
    <w:rsid w:val="00EB2E41"/>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EB2E41"/>
    <w:pPr>
      <w:keepNext/>
      <w:spacing w:before="0" w:after="120"/>
      <w:jc w:val="center"/>
    </w:pPr>
    <w:rPr>
      <w:b/>
    </w:rPr>
  </w:style>
  <w:style w:type="paragraph" w:customStyle="1" w:styleId="Summary">
    <w:name w:val="Summary"/>
    <w:basedOn w:val="Normal"/>
    <w:next w:val="Normalaftertitle"/>
    <w:rsid w:val="00EB2E41"/>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BalloonTextChar">
    <w:name w:val="Balloon Text Char"/>
    <w:basedOn w:val="DefaultParagraphFont"/>
    <w:link w:val="BalloonText"/>
    <w:rsid w:val="003844F5"/>
    <w:rPr>
      <w:rFonts w:ascii="Tahoma" w:eastAsia="MS Mincho" w:hAnsi="Tahoma" w:cs="Tahoma"/>
      <w:sz w:val="16"/>
      <w:szCs w:val="16"/>
      <w:lang w:val="en-GB" w:eastAsia="en-US" w:bidi="ar-SA"/>
    </w:rPr>
  </w:style>
  <w:style w:type="paragraph" w:styleId="BalloonText">
    <w:name w:val="Balloon Text"/>
    <w:basedOn w:val="Normal"/>
    <w:link w:val="BalloonTextChar"/>
    <w:semiHidden/>
    <w:rsid w:val="003844F5"/>
    <w:rPr>
      <w:rFonts w:ascii="Tahoma" w:eastAsia="MS Mincho" w:hAnsi="Tahoma" w:cs="Tahoma"/>
      <w:sz w:val="16"/>
      <w:szCs w:val="16"/>
      <w:lang w:val="en-GB"/>
    </w:rPr>
  </w:style>
  <w:style w:type="character" w:styleId="Hyperlink">
    <w:name w:val="Hyperlink"/>
    <w:basedOn w:val="DefaultParagraphFont"/>
    <w:rsid w:val="00AB20AB"/>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wmf"/><Relationship Id="rId18" Type="http://schemas.openxmlformats.org/officeDocument/2006/relationships/oleObject" Target="embeddings/oleObject3.bin"/><Relationship Id="rId26" Type="http://schemas.openxmlformats.org/officeDocument/2006/relationships/oleObject" Target="embeddings/oleObject7.bin"/><Relationship Id="rId39" Type="http://schemas.openxmlformats.org/officeDocument/2006/relationships/image" Target="media/image15.wmf"/><Relationship Id="rId3" Type="http://schemas.openxmlformats.org/officeDocument/2006/relationships/settings" Target="settings.xml"/><Relationship Id="rId21" Type="http://schemas.openxmlformats.org/officeDocument/2006/relationships/image" Target="media/image6.wmf"/><Relationship Id="rId34" Type="http://schemas.openxmlformats.org/officeDocument/2006/relationships/oleObject" Target="embeddings/oleObject11.bin"/><Relationship Id="rId42" Type="http://schemas.openxmlformats.org/officeDocument/2006/relationships/oleObject" Target="embeddings/oleObject15.bin"/><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image" Target="media/image4.wmf"/><Relationship Id="rId25" Type="http://schemas.openxmlformats.org/officeDocument/2006/relationships/image" Target="media/image8.wmf"/><Relationship Id="rId33" Type="http://schemas.openxmlformats.org/officeDocument/2006/relationships/image" Target="media/image12.wmf"/><Relationship Id="rId38" Type="http://schemas.openxmlformats.org/officeDocument/2006/relationships/oleObject" Target="embeddings/oleObject13.bin"/><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image" Target="media/image10.wmf"/><Relationship Id="rId41" Type="http://schemas.openxmlformats.org/officeDocument/2006/relationships/image" Target="media/image16.wm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oleObject" Target="embeddings/oleObject6.bin"/><Relationship Id="rId32" Type="http://schemas.openxmlformats.org/officeDocument/2006/relationships/oleObject" Target="embeddings/oleObject10.bin"/><Relationship Id="rId37" Type="http://schemas.openxmlformats.org/officeDocument/2006/relationships/image" Target="media/image14.wmf"/><Relationship Id="rId40" Type="http://schemas.openxmlformats.org/officeDocument/2006/relationships/oleObject" Target="embeddings/oleObject14.bin"/><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wmf"/><Relationship Id="rId23" Type="http://schemas.openxmlformats.org/officeDocument/2006/relationships/image" Target="media/image7.wmf"/><Relationship Id="rId28" Type="http://schemas.openxmlformats.org/officeDocument/2006/relationships/oleObject" Target="embeddings/oleObject8.bin"/><Relationship Id="rId36" Type="http://schemas.openxmlformats.org/officeDocument/2006/relationships/oleObject" Target="embeddings/oleObject12.bin"/><Relationship Id="rId10" Type="http://schemas.openxmlformats.org/officeDocument/2006/relationships/hyperlink" Target="http://www.itu.int/publ/R-REC/en" TargetMode="External"/><Relationship Id="rId19" Type="http://schemas.openxmlformats.org/officeDocument/2006/relationships/image" Target="media/image5.wmf"/><Relationship Id="rId31" Type="http://schemas.openxmlformats.org/officeDocument/2006/relationships/image" Target="media/image11.wmf"/><Relationship Id="rId44"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hyperlink" Target="http://www.itu.int/ITU-R/go/patents/en" TargetMode="Externa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9.wmf"/><Relationship Id="rId30" Type="http://schemas.openxmlformats.org/officeDocument/2006/relationships/oleObject" Target="embeddings/oleObject9.bin"/><Relationship Id="rId35" Type="http://schemas.openxmlformats.org/officeDocument/2006/relationships/image" Target="media/image13.wmf"/><Relationship Id="rId43"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hriste\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5CBD8F-93AD-4B8C-BC55-46A704357D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62</TotalTime>
  <Pages>20</Pages>
  <Words>4882</Words>
  <Characters>25994</Characters>
  <Application>Microsoft Office Word</Application>
  <DocSecurity>0</DocSecurity>
  <Lines>216</Lines>
  <Paragraphs>61</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30815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christe</dc:creator>
  <cp:keywords/>
  <dc:description/>
  <cp:lastModifiedBy>christe</cp:lastModifiedBy>
  <cp:revision>12</cp:revision>
  <cp:lastPrinted>2005-02-10T15:54:00Z</cp:lastPrinted>
  <dcterms:created xsi:type="dcterms:W3CDTF">2010-02-10T14:28:00Z</dcterms:created>
  <dcterms:modified xsi:type="dcterms:W3CDTF">2010-02-17T10:08:00Z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